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Y="-325"/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4785"/>
      </w:tblGrid>
      <w:tr w:rsidR="00AA1D75" w:rsidRPr="006E1EBC" w14:paraId="2DB5604B" w14:textId="77777777" w:rsidTr="00BF042C"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14:paraId="4196AC0C" w14:textId="0AD12D6A" w:rsidR="00AA1D75" w:rsidRPr="006E1EBC" w:rsidRDefault="00E76F93" w:rsidP="003C0AEF">
            <w:pPr>
              <w:rPr>
                <w:rFonts w:ascii="Tw Cen MT" w:hAnsi="Tw Cen MT"/>
              </w:rPr>
            </w:pPr>
            <w:bookmarkStart w:id="0" w:name="_GoBack"/>
            <w:bookmarkEnd w:id="0"/>
            <w:r>
              <w:rPr>
                <w:rFonts w:ascii="Tw Cen MT" w:hAnsi="Tw Cen MT"/>
                <w:noProof/>
              </w:rPr>
              <w:drawing>
                <wp:anchor distT="0" distB="0" distL="114300" distR="114300" simplePos="0" relativeHeight="251658240" behindDoc="1" locked="0" layoutInCell="1" allowOverlap="1" wp14:anchorId="7C50D207" wp14:editId="16A766B3">
                  <wp:simplePos x="0" y="0"/>
                  <wp:positionH relativeFrom="column">
                    <wp:posOffset>-61595</wp:posOffset>
                  </wp:positionH>
                  <wp:positionV relativeFrom="paragraph">
                    <wp:posOffset>-409</wp:posOffset>
                  </wp:positionV>
                  <wp:extent cx="2834640" cy="813303"/>
                  <wp:effectExtent l="0" t="0" r="3810" b="635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4640" cy="81330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32B6A" w14:textId="77777777" w:rsidR="00AA1D75" w:rsidRPr="006E1EBC" w:rsidRDefault="00AA1D75" w:rsidP="003C0AEF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jednostka projektowa</w:t>
            </w:r>
          </w:p>
        </w:tc>
      </w:tr>
      <w:tr w:rsidR="00AA1D75" w:rsidRPr="006E1EBC" w14:paraId="5F245809" w14:textId="77777777" w:rsidTr="00BF042C">
        <w:tc>
          <w:tcPr>
            <w:tcW w:w="4503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223BEE78" w14:textId="77777777" w:rsidR="00AA1D75" w:rsidRPr="006E1EBC" w:rsidRDefault="00AA1D75" w:rsidP="003C0AEF">
            <w:pPr>
              <w:rPr>
                <w:rFonts w:ascii="Tw Cen MT" w:hAnsi="Tw Cen MT"/>
              </w:rPr>
            </w:pPr>
          </w:p>
        </w:tc>
        <w:tc>
          <w:tcPr>
            <w:tcW w:w="4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34E53" w14:textId="77777777" w:rsidR="00BF042C" w:rsidRDefault="001E7745" w:rsidP="00BF042C">
            <w:pPr>
              <w:rPr>
                <w:rFonts w:ascii="Tw Cen MT" w:hAnsi="Tw Cen MT"/>
                <w:b/>
                <w:snapToGrid w:val="0"/>
                <w:sz w:val="20"/>
              </w:rPr>
            </w:pPr>
            <w:r w:rsidRPr="003B5440">
              <w:rPr>
                <w:rFonts w:ascii="Tw Cen MT" w:hAnsi="Tw Cen MT"/>
                <w:snapToGrid w:val="0"/>
                <w:sz w:val="20"/>
                <w:lang w:val="de-DE"/>
              </w:rPr>
              <w:t xml:space="preserve"> </w:t>
            </w:r>
            <w:r w:rsidR="00B7280D">
              <w:rPr>
                <w:rFonts w:ascii="Tw Cen MT" w:hAnsi="Tw Cen MT"/>
                <w:b/>
                <w:snapToGrid w:val="0"/>
                <w:sz w:val="20"/>
              </w:rPr>
              <w:t xml:space="preserve">                          ARCHITEKTUR</w:t>
            </w:r>
          </w:p>
          <w:p w14:paraId="1B515B58" w14:textId="65D0A289" w:rsidR="00B7280D" w:rsidRPr="00352118" w:rsidRDefault="00E76F93" w:rsidP="00BF042C">
            <w:pPr>
              <w:rPr>
                <w:rFonts w:ascii="Tw Cen MT" w:hAnsi="Tw Cen MT"/>
                <w:b/>
                <w:snapToGrid w:val="0"/>
                <w:sz w:val="20"/>
              </w:rPr>
            </w:pPr>
            <w:r>
              <w:rPr>
                <w:rFonts w:ascii="Tw Cen MT" w:hAnsi="Tw Cen MT"/>
                <w:b/>
                <w:snapToGrid w:val="0"/>
                <w:sz w:val="20"/>
              </w:rPr>
              <w:t xml:space="preserve">Kacper Kolenda </w:t>
            </w:r>
            <w:r w:rsidR="00BF042C">
              <w:rPr>
                <w:rFonts w:ascii="Tw Cen MT" w:hAnsi="Tw Cen MT"/>
                <w:b/>
                <w:snapToGrid w:val="0"/>
                <w:sz w:val="20"/>
              </w:rPr>
              <w:t xml:space="preserve">, </w:t>
            </w:r>
            <w:r w:rsidR="00B7280D">
              <w:rPr>
                <w:rFonts w:ascii="Tw Cen MT" w:hAnsi="Tw Cen MT"/>
                <w:b/>
                <w:snapToGrid w:val="0"/>
                <w:sz w:val="20"/>
              </w:rPr>
              <w:t>Janusz Kolenda</w:t>
            </w:r>
            <w:r w:rsidR="00BF042C">
              <w:rPr>
                <w:rFonts w:ascii="Tw Cen MT" w:hAnsi="Tw Cen MT"/>
                <w:b/>
                <w:snapToGrid w:val="0"/>
                <w:sz w:val="20"/>
              </w:rPr>
              <w:t>, Alicja Kolenda</w:t>
            </w:r>
            <w:r>
              <w:rPr>
                <w:rFonts w:ascii="Tw Cen MT" w:hAnsi="Tw Cen MT"/>
                <w:b/>
                <w:snapToGrid w:val="0"/>
                <w:sz w:val="20"/>
              </w:rPr>
              <w:t xml:space="preserve"> s</w:t>
            </w:r>
            <w:r w:rsidR="00B7280D">
              <w:rPr>
                <w:rFonts w:ascii="Tw Cen MT" w:hAnsi="Tw Cen MT"/>
                <w:b/>
                <w:snapToGrid w:val="0"/>
                <w:sz w:val="20"/>
              </w:rPr>
              <w:t>.</w:t>
            </w:r>
            <w:r>
              <w:rPr>
                <w:rFonts w:ascii="Tw Cen MT" w:hAnsi="Tw Cen MT"/>
                <w:b/>
                <w:snapToGrid w:val="0"/>
                <w:sz w:val="20"/>
              </w:rPr>
              <w:t>c</w:t>
            </w:r>
            <w:r w:rsidR="00B7280D">
              <w:rPr>
                <w:rFonts w:ascii="Tw Cen MT" w:hAnsi="Tw Cen MT"/>
                <w:b/>
                <w:snapToGrid w:val="0"/>
                <w:sz w:val="20"/>
              </w:rPr>
              <w:t>.</w:t>
            </w:r>
          </w:p>
          <w:p w14:paraId="1B29F585" w14:textId="77777777" w:rsidR="00B7280D" w:rsidRPr="00352118" w:rsidRDefault="00B7280D" w:rsidP="00B7280D">
            <w:pPr>
              <w:rPr>
                <w:rFonts w:ascii="Tw Cen MT" w:hAnsi="Tw Cen MT"/>
                <w:snapToGrid w:val="0"/>
                <w:sz w:val="20"/>
              </w:rPr>
            </w:pPr>
            <w:r>
              <w:rPr>
                <w:rFonts w:ascii="Tw Cen MT" w:hAnsi="Tw Cen MT"/>
                <w:snapToGrid w:val="0"/>
                <w:sz w:val="20"/>
              </w:rPr>
              <w:t xml:space="preserve">  62-700</w:t>
            </w:r>
            <w:r w:rsidRPr="00352118">
              <w:rPr>
                <w:rFonts w:ascii="Tw Cen MT" w:hAnsi="Tw Cen MT"/>
                <w:snapToGrid w:val="0"/>
                <w:sz w:val="20"/>
              </w:rPr>
              <w:t xml:space="preserve">  </w:t>
            </w:r>
            <w:r>
              <w:rPr>
                <w:rFonts w:ascii="Tw Cen MT" w:hAnsi="Tw Cen MT"/>
                <w:snapToGrid w:val="0"/>
                <w:sz w:val="20"/>
              </w:rPr>
              <w:t>TUREK, UL. KARD. S. WYSZYŃSKIEGO 1c</w:t>
            </w:r>
          </w:p>
          <w:p w14:paraId="33BCABC9" w14:textId="5870315D" w:rsidR="00B7280D" w:rsidRPr="00352118" w:rsidRDefault="00B7280D" w:rsidP="00B7280D">
            <w:pPr>
              <w:ind w:left="340"/>
              <w:rPr>
                <w:rFonts w:ascii="Tw Cen MT" w:hAnsi="Tw Cen MT"/>
                <w:snapToGrid w:val="0"/>
                <w:sz w:val="20"/>
                <w:lang w:val="de-DE"/>
              </w:rPr>
            </w:pPr>
            <w:r>
              <w:rPr>
                <w:rFonts w:ascii="Tw Cen MT" w:hAnsi="Tw Cen MT"/>
                <w:snapToGrid w:val="0"/>
                <w:sz w:val="20"/>
              </w:rPr>
              <w:t xml:space="preserve">                 </w:t>
            </w:r>
            <w:r w:rsidRPr="00352118">
              <w:rPr>
                <w:rFonts w:ascii="Tw Cen MT" w:hAnsi="Tw Cen MT"/>
                <w:snapToGrid w:val="0"/>
                <w:sz w:val="20"/>
              </w:rPr>
              <w:t xml:space="preserve"> </w:t>
            </w:r>
            <w:r w:rsidRPr="00352118">
              <w:rPr>
                <w:rFonts w:ascii="Tw Cen MT" w:hAnsi="Tw Cen MT"/>
                <w:snapToGrid w:val="0"/>
                <w:sz w:val="20"/>
                <w:lang w:val="de-DE"/>
              </w:rPr>
              <w:t xml:space="preserve">tel. </w:t>
            </w:r>
            <w:r>
              <w:rPr>
                <w:rFonts w:ascii="Tw Cen MT" w:hAnsi="Tw Cen MT"/>
                <w:snapToGrid w:val="0"/>
                <w:sz w:val="20"/>
                <w:lang w:val="de-DE"/>
              </w:rPr>
              <w:t>606 280 716</w:t>
            </w:r>
          </w:p>
          <w:p w14:paraId="75E4A1E9" w14:textId="67EB62D4" w:rsidR="001F0516" w:rsidRPr="001F0516" w:rsidRDefault="00B7280D" w:rsidP="00B7280D">
            <w:pPr>
              <w:ind w:left="340"/>
              <w:rPr>
                <w:rFonts w:ascii="Tw Cen MT" w:hAnsi="Tw Cen MT"/>
                <w:snapToGrid w:val="0"/>
                <w:sz w:val="20"/>
                <w:lang w:val="de-DE"/>
              </w:rPr>
            </w:pPr>
            <w:r>
              <w:rPr>
                <w:rFonts w:ascii="Tw Cen MT" w:hAnsi="Tw Cen MT"/>
                <w:snapToGrid w:val="0"/>
                <w:sz w:val="20"/>
                <w:lang w:val="de-DE"/>
              </w:rPr>
              <w:t xml:space="preserve">   </w:t>
            </w:r>
            <w:r w:rsidRPr="00F21EB6">
              <w:rPr>
                <w:rFonts w:ascii="Tw Cen MT" w:hAnsi="Tw Cen MT"/>
                <w:snapToGrid w:val="0"/>
                <w:sz w:val="20"/>
                <w:lang w:val="de-DE"/>
              </w:rPr>
              <w:t xml:space="preserve">NIP: </w:t>
            </w:r>
            <w:r w:rsidR="00BF042C" w:rsidRPr="00BF042C">
              <w:rPr>
                <w:rFonts w:ascii="Tw Cen MT" w:hAnsi="Tw Cen MT"/>
                <w:snapToGrid w:val="0"/>
                <w:sz w:val="20"/>
                <w:lang w:val="de-DE"/>
              </w:rPr>
              <w:t>6682011262</w:t>
            </w:r>
            <w:r w:rsidRPr="00F21EB6">
              <w:rPr>
                <w:rFonts w:ascii="Tw Cen MT" w:hAnsi="Tw Cen MT"/>
                <w:snapToGrid w:val="0"/>
                <w:sz w:val="20"/>
                <w:lang w:val="de-DE"/>
              </w:rPr>
              <w:t xml:space="preserve">, REGON: </w:t>
            </w:r>
            <w:r w:rsidR="00BF042C" w:rsidRPr="00BF042C">
              <w:rPr>
                <w:rFonts w:ascii="Tw Cen MT" w:hAnsi="Tw Cen MT"/>
                <w:snapToGrid w:val="0"/>
                <w:sz w:val="20"/>
                <w:lang w:val="de-DE"/>
              </w:rPr>
              <w:t>525316484</w:t>
            </w:r>
            <w:r w:rsidRPr="00F21EB6">
              <w:rPr>
                <w:rFonts w:ascii="Tw Cen MT" w:hAnsi="Tw Cen MT"/>
                <w:snapToGrid w:val="0"/>
                <w:sz w:val="20"/>
                <w:lang w:val="de-DE"/>
              </w:rPr>
              <w:t xml:space="preserve">  </w:t>
            </w:r>
          </w:p>
        </w:tc>
      </w:tr>
    </w:tbl>
    <w:p w14:paraId="10523CCB" w14:textId="77777777" w:rsidR="00655DC4" w:rsidRPr="00C165DC" w:rsidRDefault="00655DC4" w:rsidP="00655DC4">
      <w:pPr>
        <w:rPr>
          <w:snapToGrid w:val="0"/>
          <w:lang w:val="de-DE"/>
        </w:rPr>
      </w:pPr>
      <w:r>
        <w:rPr>
          <w:b/>
          <w:snapToGrid w:val="0"/>
        </w:rPr>
        <w:t xml:space="preserve">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E1EBC" w14:paraId="2EF9B00E" w14:textId="77777777" w:rsidTr="004A62C4">
        <w:tc>
          <w:tcPr>
            <w:tcW w:w="9212" w:type="dxa"/>
            <w:tcBorders>
              <w:bottom w:val="single" w:sz="24" w:space="0" w:color="auto"/>
            </w:tcBorders>
          </w:tcPr>
          <w:p w14:paraId="3DF30453" w14:textId="77777777" w:rsidR="006E1EBC" w:rsidRPr="006E1EBC" w:rsidRDefault="00352118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n</w:t>
            </w:r>
            <w:r w:rsidR="006E1EBC" w:rsidRPr="006E1EBC">
              <w:rPr>
                <w:rFonts w:ascii="Tw Cen MT" w:hAnsi="Tw Cen MT"/>
              </w:rPr>
              <w:t>azwa elementu projektu budowlanego</w:t>
            </w:r>
          </w:p>
        </w:tc>
      </w:tr>
      <w:tr w:rsidR="006E1EBC" w14:paraId="30884FA4" w14:textId="77777777" w:rsidTr="004A62C4">
        <w:tc>
          <w:tcPr>
            <w:tcW w:w="921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E3E300" w14:textId="77777777" w:rsidR="006E1EBC" w:rsidRPr="00745E71" w:rsidRDefault="006E1EBC" w:rsidP="00745E71">
            <w:pPr>
              <w:rPr>
                <w:rFonts w:ascii="Tw Cen MT" w:hAnsi="Tw Cen MT"/>
                <w:sz w:val="48"/>
                <w:szCs w:val="48"/>
              </w:rPr>
            </w:pPr>
            <w:r w:rsidRPr="00745E71">
              <w:rPr>
                <w:rFonts w:ascii="Tw Cen MT" w:hAnsi="Tw Cen MT"/>
                <w:sz w:val="48"/>
                <w:szCs w:val="48"/>
              </w:rPr>
              <w:t xml:space="preserve">PROJEKT </w:t>
            </w:r>
            <w:r w:rsidR="00745E71" w:rsidRPr="00745E71">
              <w:rPr>
                <w:rFonts w:ascii="Tw Cen MT" w:hAnsi="Tw Cen MT"/>
                <w:sz w:val="48"/>
                <w:szCs w:val="48"/>
              </w:rPr>
              <w:t>ARCHITEKTONICZNO-BUDOWLANY</w:t>
            </w:r>
          </w:p>
        </w:tc>
      </w:tr>
    </w:tbl>
    <w:p w14:paraId="78641BD8" w14:textId="77777777" w:rsidR="00AE374F" w:rsidRDefault="00AE374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B255D8" w14:paraId="1299325F" w14:textId="77777777" w:rsidTr="003C0AEF">
        <w:tc>
          <w:tcPr>
            <w:tcW w:w="3085" w:type="dxa"/>
            <w:tcBorders>
              <w:top w:val="single" w:sz="2" w:space="0" w:color="auto"/>
              <w:right w:val="single" w:sz="12" w:space="0" w:color="auto"/>
            </w:tcBorders>
          </w:tcPr>
          <w:p w14:paraId="0EA2843A" w14:textId="77777777" w:rsidR="00B255D8" w:rsidRPr="008A419E" w:rsidRDefault="00B255D8" w:rsidP="003C0AEF">
            <w:pPr>
              <w:rPr>
                <w:rFonts w:ascii="Tw Cen MT Condensed" w:hAnsi="Tw Cen MT Condensed"/>
              </w:rPr>
            </w:pPr>
            <w:r w:rsidRPr="008A419E">
              <w:rPr>
                <w:rFonts w:ascii="Tw Cen MT Condensed" w:hAnsi="Tw Cen MT Condensed"/>
              </w:rPr>
              <w:t>nazwa zamierzenia budowlanego</w:t>
            </w:r>
          </w:p>
        </w:tc>
        <w:tc>
          <w:tcPr>
            <w:tcW w:w="61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BB75088" w14:textId="716F874E" w:rsidR="00B255D8" w:rsidRPr="003C721D" w:rsidRDefault="00B255D8" w:rsidP="00BF042C">
            <w:pPr>
              <w:tabs>
                <w:tab w:val="left" w:pos="1968"/>
              </w:tabs>
              <w:rPr>
                <w:rFonts w:ascii="Tw Cen MT" w:hAnsi="Tw Cen MT"/>
                <w:b/>
              </w:rPr>
            </w:pPr>
            <w:r>
              <w:rPr>
                <w:rFonts w:ascii="Tw Cen MT" w:hAnsi="Tw Cen MT"/>
                <w:b/>
              </w:rPr>
              <w:t xml:space="preserve">Budowa </w:t>
            </w:r>
            <w:r w:rsidR="00BF042C">
              <w:rPr>
                <w:rFonts w:ascii="Tw Cen MT" w:hAnsi="Tw Cen MT"/>
                <w:b/>
              </w:rPr>
              <w:t>budynku użyteczności publicznej - żłobka</w:t>
            </w:r>
          </w:p>
        </w:tc>
      </w:tr>
      <w:tr w:rsidR="00B255D8" w14:paraId="27E9E884" w14:textId="77777777" w:rsidTr="003C0AEF">
        <w:tc>
          <w:tcPr>
            <w:tcW w:w="3085" w:type="dxa"/>
            <w:tcBorders>
              <w:right w:val="single" w:sz="12" w:space="0" w:color="auto"/>
            </w:tcBorders>
          </w:tcPr>
          <w:p w14:paraId="1A2E2C7F" w14:textId="77777777" w:rsidR="00B255D8" w:rsidRPr="008A419E" w:rsidRDefault="00B255D8" w:rsidP="003C0AEF">
            <w:pPr>
              <w:rPr>
                <w:rFonts w:ascii="Tw Cen MT Condensed" w:hAnsi="Tw Cen MT Condensed"/>
              </w:rPr>
            </w:pPr>
            <w:r w:rsidRPr="008A419E">
              <w:rPr>
                <w:rFonts w:ascii="Tw Cen MT Condensed" w:hAnsi="Tw Cen MT Condensed"/>
              </w:rPr>
              <w:t>adres obiektu budowlanego</w:t>
            </w:r>
          </w:p>
        </w:tc>
        <w:tc>
          <w:tcPr>
            <w:tcW w:w="6127" w:type="dxa"/>
            <w:tcBorders>
              <w:left w:val="single" w:sz="12" w:space="0" w:color="auto"/>
              <w:right w:val="single" w:sz="12" w:space="0" w:color="auto"/>
            </w:tcBorders>
          </w:tcPr>
          <w:p w14:paraId="786DD0A3" w14:textId="40414A05" w:rsidR="00B255D8" w:rsidRPr="003C721D" w:rsidRDefault="00BF042C" w:rsidP="00BF042C">
            <w:pPr>
              <w:tabs>
                <w:tab w:val="left" w:pos="1155"/>
              </w:tabs>
              <w:rPr>
                <w:rFonts w:ascii="Tw Cen MT" w:hAnsi="Tw Cen MT"/>
                <w:b/>
              </w:rPr>
            </w:pPr>
            <w:r>
              <w:rPr>
                <w:rFonts w:ascii="Tw Cen MT" w:hAnsi="Tw Cen MT"/>
                <w:b/>
              </w:rPr>
              <w:t>BRZEŹNO</w:t>
            </w:r>
            <w:r w:rsidR="00B255D8" w:rsidRPr="00DE71A1">
              <w:rPr>
                <w:rFonts w:ascii="Tw Cen MT" w:hAnsi="Tw Cen MT"/>
                <w:b/>
              </w:rPr>
              <w:t xml:space="preserve">, </w:t>
            </w:r>
            <w:r w:rsidR="00B255D8">
              <w:rPr>
                <w:rFonts w:ascii="Tw Cen MT" w:hAnsi="Tw Cen MT"/>
              </w:rPr>
              <w:t>GM.</w:t>
            </w:r>
            <w:r>
              <w:rPr>
                <w:rFonts w:ascii="Tw Cen MT" w:hAnsi="Tw Cen MT"/>
              </w:rPr>
              <w:t xml:space="preserve"> KRZYMÓW</w:t>
            </w:r>
            <w:r w:rsidR="00B255D8" w:rsidRPr="00DE71A1">
              <w:rPr>
                <w:rFonts w:ascii="Tw Cen MT" w:hAnsi="Tw Cen MT"/>
              </w:rPr>
              <w:t xml:space="preserve">, </w:t>
            </w:r>
            <w:r w:rsidR="00B255D8">
              <w:rPr>
                <w:rFonts w:ascii="Tw Cen MT" w:hAnsi="Tw Cen MT"/>
              </w:rPr>
              <w:t>WOJ.</w:t>
            </w:r>
            <w:r w:rsidR="00B255D8" w:rsidRPr="00DE71A1">
              <w:rPr>
                <w:rFonts w:ascii="Tw Cen MT" w:hAnsi="Tw Cen MT"/>
              </w:rPr>
              <w:t>WIELKOPOLSKIE</w:t>
            </w:r>
          </w:p>
        </w:tc>
      </w:tr>
      <w:tr w:rsidR="00B255D8" w14:paraId="36C05E1E" w14:textId="77777777" w:rsidTr="003C0AEF">
        <w:tc>
          <w:tcPr>
            <w:tcW w:w="3085" w:type="dxa"/>
            <w:tcBorders>
              <w:right w:val="single" w:sz="12" w:space="0" w:color="auto"/>
            </w:tcBorders>
          </w:tcPr>
          <w:p w14:paraId="5389C7A0" w14:textId="77777777" w:rsidR="00B255D8" w:rsidRPr="008A419E" w:rsidRDefault="00B255D8" w:rsidP="003C0AEF">
            <w:pPr>
              <w:rPr>
                <w:rFonts w:ascii="Tw Cen MT Condensed" w:hAnsi="Tw Cen MT Condensed"/>
              </w:rPr>
            </w:pPr>
            <w:r w:rsidRPr="008A419E">
              <w:rPr>
                <w:rFonts w:ascii="Tw Cen MT Condensed" w:hAnsi="Tw Cen MT Condensed"/>
              </w:rPr>
              <w:t>kategoria obiektu budowlanego</w:t>
            </w:r>
          </w:p>
        </w:tc>
        <w:tc>
          <w:tcPr>
            <w:tcW w:w="6127" w:type="dxa"/>
            <w:tcBorders>
              <w:left w:val="single" w:sz="12" w:space="0" w:color="auto"/>
              <w:right w:val="single" w:sz="12" w:space="0" w:color="auto"/>
            </w:tcBorders>
          </w:tcPr>
          <w:p w14:paraId="67BC1D63" w14:textId="3B11A1D4" w:rsidR="00B255D8" w:rsidRPr="003C721D" w:rsidRDefault="00B255D8" w:rsidP="00BF042C">
            <w:pPr>
              <w:rPr>
                <w:rFonts w:ascii="Tw Cen MT" w:hAnsi="Tw Cen MT"/>
                <w:b/>
              </w:rPr>
            </w:pPr>
            <w:r w:rsidRPr="003C721D">
              <w:rPr>
                <w:rFonts w:ascii="Tw Cen MT" w:hAnsi="Tw Cen MT"/>
                <w:b/>
              </w:rPr>
              <w:t xml:space="preserve">KAT. </w:t>
            </w:r>
            <w:r w:rsidR="00BF042C">
              <w:rPr>
                <w:rFonts w:ascii="Tw Cen MT" w:hAnsi="Tw Cen MT"/>
                <w:b/>
              </w:rPr>
              <w:t>I</w:t>
            </w:r>
            <w:r>
              <w:rPr>
                <w:rFonts w:ascii="Tw Cen MT" w:hAnsi="Tw Cen MT"/>
                <w:b/>
              </w:rPr>
              <w:t>X</w:t>
            </w:r>
          </w:p>
        </w:tc>
      </w:tr>
      <w:tr w:rsidR="00B255D8" w14:paraId="267DA581" w14:textId="77777777" w:rsidTr="003C0AEF">
        <w:tc>
          <w:tcPr>
            <w:tcW w:w="3085" w:type="dxa"/>
            <w:tcBorders>
              <w:left w:val="single" w:sz="2" w:space="0" w:color="auto"/>
              <w:right w:val="single" w:sz="12" w:space="0" w:color="auto"/>
            </w:tcBorders>
          </w:tcPr>
          <w:p w14:paraId="0CE7881B" w14:textId="77777777" w:rsidR="00B255D8" w:rsidRPr="008A419E" w:rsidRDefault="00B255D8" w:rsidP="003C0AEF">
            <w:pPr>
              <w:rPr>
                <w:rFonts w:ascii="Tw Cen MT Condensed" w:hAnsi="Tw Cen MT Condensed"/>
              </w:rPr>
            </w:pPr>
            <w:r w:rsidRPr="008A419E">
              <w:rPr>
                <w:rFonts w:ascii="Tw Cen MT Condensed" w:hAnsi="Tw Cen MT Condensed"/>
              </w:rPr>
              <w:t>-nazwa jednostki ewidencyjnej,</w:t>
            </w:r>
          </w:p>
          <w:p w14:paraId="295D3A2B" w14:textId="77777777" w:rsidR="00B255D8" w:rsidRPr="008A419E" w:rsidRDefault="00B255D8" w:rsidP="003C0AEF">
            <w:pPr>
              <w:rPr>
                <w:rFonts w:ascii="Tw Cen MT Condensed" w:hAnsi="Tw Cen MT Condensed"/>
              </w:rPr>
            </w:pPr>
            <w:r w:rsidRPr="008A419E">
              <w:rPr>
                <w:rFonts w:ascii="Tw Cen MT Condensed" w:hAnsi="Tw Cen MT Condensed"/>
              </w:rPr>
              <w:t>-nazwa i numer obrębu ewidencyjnego,</w:t>
            </w:r>
          </w:p>
          <w:p w14:paraId="788D4C99" w14:textId="77777777" w:rsidR="00B255D8" w:rsidRPr="008A419E" w:rsidRDefault="00B255D8" w:rsidP="003C0AEF">
            <w:pPr>
              <w:rPr>
                <w:rFonts w:ascii="Tw Cen MT Condensed" w:hAnsi="Tw Cen MT Condensed"/>
              </w:rPr>
            </w:pPr>
            <w:r w:rsidRPr="008A419E">
              <w:rPr>
                <w:rFonts w:ascii="Tw Cen MT Condensed" w:hAnsi="Tw Cen MT Condensed"/>
              </w:rPr>
              <w:t xml:space="preserve">-numery działek ewidencyjnych, </w:t>
            </w:r>
          </w:p>
          <w:p w14:paraId="5FC086A3" w14:textId="77777777" w:rsidR="00B255D8" w:rsidRPr="008A419E" w:rsidRDefault="00B255D8" w:rsidP="003C0AEF">
            <w:pPr>
              <w:rPr>
                <w:rFonts w:ascii="Tw Cen MT Condensed" w:hAnsi="Tw Cen MT Condensed"/>
              </w:rPr>
            </w:pPr>
            <w:r w:rsidRPr="008A419E">
              <w:rPr>
                <w:rFonts w:ascii="Tw Cen MT Condensed" w:hAnsi="Tw Cen MT Condensed"/>
              </w:rPr>
              <w:t>na których obiekt jest projektowany</w:t>
            </w:r>
          </w:p>
        </w:tc>
        <w:tc>
          <w:tcPr>
            <w:tcW w:w="6127" w:type="dxa"/>
            <w:tcBorders>
              <w:left w:val="single" w:sz="12" w:space="0" w:color="auto"/>
              <w:right w:val="single" w:sz="12" w:space="0" w:color="auto"/>
            </w:tcBorders>
          </w:tcPr>
          <w:p w14:paraId="77F9FB32" w14:textId="5CBEA7B9" w:rsidR="00B255D8" w:rsidRPr="00DE71A1" w:rsidRDefault="00BF042C" w:rsidP="003C0AEF">
            <w:pPr>
              <w:tabs>
                <w:tab w:val="left" w:pos="1155"/>
              </w:tabs>
              <w:rPr>
                <w:rFonts w:ascii="Tw Cen MT" w:hAnsi="Tw Cen MT"/>
                <w:b/>
              </w:rPr>
            </w:pPr>
            <w:r>
              <w:rPr>
                <w:rFonts w:ascii="Tw Cen MT" w:hAnsi="Tw Cen MT"/>
                <w:b/>
              </w:rPr>
              <w:t>301006_2</w:t>
            </w:r>
          </w:p>
          <w:p w14:paraId="4C26A127" w14:textId="2067B54D" w:rsidR="00B255D8" w:rsidRPr="00DE71A1" w:rsidRDefault="00B255D8" w:rsidP="003C0AEF">
            <w:pPr>
              <w:tabs>
                <w:tab w:val="left" w:pos="1155"/>
              </w:tabs>
              <w:rPr>
                <w:rFonts w:ascii="Tw Cen MT" w:hAnsi="Tw Cen MT"/>
                <w:b/>
              </w:rPr>
            </w:pPr>
            <w:r w:rsidRPr="00DE71A1">
              <w:rPr>
                <w:rFonts w:ascii="Tw Cen MT" w:hAnsi="Tw Cen MT"/>
                <w:b/>
              </w:rPr>
              <w:t>000</w:t>
            </w:r>
            <w:r w:rsidR="00BF042C">
              <w:rPr>
                <w:rFonts w:ascii="Tw Cen MT" w:hAnsi="Tw Cen MT"/>
                <w:b/>
              </w:rPr>
              <w:t>3</w:t>
            </w:r>
            <w:r w:rsidRPr="00DE71A1">
              <w:rPr>
                <w:rFonts w:ascii="Tw Cen MT" w:hAnsi="Tw Cen MT"/>
                <w:b/>
              </w:rPr>
              <w:t xml:space="preserve"> </w:t>
            </w:r>
            <w:r w:rsidR="00BF042C">
              <w:rPr>
                <w:rFonts w:ascii="Tw Cen MT" w:hAnsi="Tw Cen MT"/>
                <w:b/>
              </w:rPr>
              <w:t>BRZEŹNO</w:t>
            </w:r>
          </w:p>
          <w:p w14:paraId="010135E8" w14:textId="1A501BB6" w:rsidR="00B255D8" w:rsidRPr="006E1EBC" w:rsidRDefault="00BF042C" w:rsidP="003C0AEF">
            <w:pPr>
              <w:tabs>
                <w:tab w:val="left" w:pos="1155"/>
              </w:tabs>
              <w:rPr>
                <w:rFonts w:ascii="Tw Cen MT" w:hAnsi="Tw Cen MT"/>
              </w:rPr>
            </w:pPr>
            <w:r>
              <w:rPr>
                <w:rFonts w:ascii="Tw Cen MT" w:hAnsi="Tw Cen MT"/>
                <w:b/>
              </w:rPr>
              <w:t>320</w:t>
            </w:r>
          </w:p>
        </w:tc>
      </w:tr>
      <w:tr w:rsidR="00B255D8" w14:paraId="7DC02FD4" w14:textId="77777777" w:rsidTr="003C0AEF">
        <w:tc>
          <w:tcPr>
            <w:tcW w:w="3085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D42FD63" w14:textId="77777777" w:rsidR="00B255D8" w:rsidRPr="008A419E" w:rsidRDefault="00B255D8" w:rsidP="003C0AEF">
            <w:pPr>
              <w:rPr>
                <w:rFonts w:ascii="Tw Cen MT Condensed" w:hAnsi="Tw Cen MT Condensed"/>
              </w:rPr>
            </w:pPr>
            <w:r w:rsidRPr="008A419E">
              <w:rPr>
                <w:rFonts w:ascii="Tw Cen MT Condensed" w:hAnsi="Tw Cen MT Condensed"/>
              </w:rPr>
              <w:t>imię i nazwisko lub nazwa inwestora,</w:t>
            </w:r>
          </w:p>
          <w:p w14:paraId="4DFF94CB" w14:textId="77777777" w:rsidR="00B255D8" w:rsidRPr="008A419E" w:rsidRDefault="00B255D8" w:rsidP="003C0AEF">
            <w:pPr>
              <w:rPr>
                <w:rFonts w:ascii="Tw Cen MT Condensed" w:hAnsi="Tw Cen MT Condensed"/>
              </w:rPr>
            </w:pPr>
            <w:r w:rsidRPr="008A419E">
              <w:rPr>
                <w:rFonts w:ascii="Tw Cen MT Condensed" w:hAnsi="Tw Cen MT Condensed"/>
              </w:rPr>
              <w:t>adres inwestora</w:t>
            </w:r>
          </w:p>
        </w:tc>
        <w:tc>
          <w:tcPr>
            <w:tcW w:w="612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FC1F63" w14:textId="2ACB3671" w:rsidR="00B255D8" w:rsidRPr="00794B11" w:rsidRDefault="00B255D8" w:rsidP="003C0AEF">
            <w:pPr>
              <w:rPr>
                <w:rFonts w:ascii="Tw Cen MT" w:hAnsi="Tw Cen MT"/>
                <w:b/>
              </w:rPr>
            </w:pPr>
            <w:r w:rsidRPr="00794B11">
              <w:rPr>
                <w:rFonts w:ascii="Tw Cen MT" w:hAnsi="Tw Cen MT"/>
                <w:b/>
              </w:rPr>
              <w:t xml:space="preserve">GMINA </w:t>
            </w:r>
            <w:r w:rsidR="00BF042C">
              <w:rPr>
                <w:rFonts w:ascii="Tw Cen MT" w:hAnsi="Tw Cen MT"/>
                <w:b/>
              </w:rPr>
              <w:t>KRZYMÓW</w:t>
            </w:r>
          </w:p>
          <w:p w14:paraId="434D0B88" w14:textId="5B069EC6" w:rsidR="00B255D8" w:rsidRPr="00794B11" w:rsidRDefault="00BF042C" w:rsidP="00BF042C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UL. KOŚCIELNA 2</w:t>
            </w:r>
            <w:r w:rsidR="00B255D8" w:rsidRPr="00794B11">
              <w:rPr>
                <w:rFonts w:ascii="Tw Cen MT" w:hAnsi="Tw Cen MT"/>
              </w:rPr>
              <w:t xml:space="preserve">, </w:t>
            </w:r>
            <w:r>
              <w:rPr>
                <w:rFonts w:ascii="Tw Cen MT" w:hAnsi="Tw Cen MT"/>
              </w:rPr>
              <w:t>62-513 KRZYMÓW</w:t>
            </w:r>
          </w:p>
        </w:tc>
      </w:tr>
    </w:tbl>
    <w:p w14:paraId="6322ACBA" w14:textId="77777777" w:rsidR="00B7280D" w:rsidRDefault="00B7280D"/>
    <w:tbl>
      <w:tblPr>
        <w:tblStyle w:val="Tabela-Siatka"/>
        <w:tblW w:w="9191" w:type="dxa"/>
        <w:tblLook w:val="04A0" w:firstRow="1" w:lastRow="0" w:firstColumn="1" w:lastColumn="0" w:noHBand="0" w:noVBand="1"/>
      </w:tblPr>
      <w:tblGrid>
        <w:gridCol w:w="2050"/>
        <w:gridCol w:w="3657"/>
        <w:gridCol w:w="3484"/>
      </w:tblGrid>
      <w:tr w:rsidR="00D84DCA" w14:paraId="6903E0F6" w14:textId="77777777" w:rsidTr="003C0AEF">
        <w:trPr>
          <w:trHeight w:val="527"/>
        </w:trPr>
        <w:tc>
          <w:tcPr>
            <w:tcW w:w="2050" w:type="dxa"/>
            <w:tcBorders>
              <w:bottom w:val="single" w:sz="2" w:space="0" w:color="auto"/>
            </w:tcBorders>
          </w:tcPr>
          <w:p w14:paraId="362D67D4" w14:textId="77777777" w:rsidR="00D84DCA" w:rsidRPr="004A62C4" w:rsidRDefault="00D84DCA" w:rsidP="003C0AEF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z</w:t>
            </w:r>
            <w:r w:rsidRPr="004A62C4">
              <w:rPr>
                <w:rFonts w:ascii="Tw Cen MT Condensed" w:hAnsi="Tw Cen MT Condensed"/>
              </w:rPr>
              <w:t>akres opracowa</w:t>
            </w:r>
            <w:r>
              <w:rPr>
                <w:rFonts w:ascii="Tw Cen MT Condensed" w:hAnsi="Tw Cen MT Condensed"/>
              </w:rPr>
              <w:t>nia i pełniona funkcja proj.</w:t>
            </w:r>
          </w:p>
        </w:tc>
        <w:tc>
          <w:tcPr>
            <w:tcW w:w="3657" w:type="dxa"/>
            <w:tcBorders>
              <w:bottom w:val="single" w:sz="12" w:space="0" w:color="auto"/>
            </w:tcBorders>
          </w:tcPr>
          <w:p w14:paraId="06F4FF38" w14:textId="77777777" w:rsidR="00D84DCA" w:rsidRPr="004A62C4" w:rsidRDefault="00D84DCA" w:rsidP="003C0AEF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i</w:t>
            </w:r>
            <w:r w:rsidRPr="004A62C4">
              <w:rPr>
                <w:rFonts w:ascii="Tw Cen MT Condensed" w:hAnsi="Tw Cen MT Condensed"/>
              </w:rPr>
              <w:t>mię i nazwisko,</w:t>
            </w:r>
          </w:p>
          <w:p w14:paraId="7FEFBA97" w14:textId="77777777" w:rsidR="00D84DCA" w:rsidRPr="004A62C4" w:rsidRDefault="00D84DCA" w:rsidP="003C0AEF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s</w:t>
            </w:r>
            <w:r w:rsidRPr="004A62C4">
              <w:rPr>
                <w:rFonts w:ascii="Tw Cen MT Condensed" w:hAnsi="Tw Cen MT Condensed"/>
              </w:rPr>
              <w:t>pecjalność i numer uprawnień budowlanych</w:t>
            </w:r>
          </w:p>
        </w:tc>
        <w:tc>
          <w:tcPr>
            <w:tcW w:w="3484" w:type="dxa"/>
            <w:tcBorders>
              <w:bottom w:val="single" w:sz="12" w:space="0" w:color="auto"/>
            </w:tcBorders>
          </w:tcPr>
          <w:p w14:paraId="2AD63C5A" w14:textId="77777777" w:rsidR="00D84DCA" w:rsidRDefault="00D84DCA" w:rsidP="003C0AEF">
            <w:pPr>
              <w:rPr>
                <w:rFonts w:ascii="Tw Cen MT Condensed" w:hAnsi="Tw Cen MT Condensed"/>
              </w:rPr>
            </w:pPr>
          </w:p>
          <w:p w14:paraId="77D60828" w14:textId="77777777" w:rsidR="00D84DCA" w:rsidRPr="004A62C4" w:rsidRDefault="00D84DCA" w:rsidP="003C0AEF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p</w:t>
            </w:r>
            <w:r w:rsidRPr="004A62C4">
              <w:rPr>
                <w:rFonts w:ascii="Tw Cen MT Condensed" w:hAnsi="Tw Cen MT Condensed"/>
              </w:rPr>
              <w:t>odpis i piecz</w:t>
            </w:r>
            <w:r>
              <w:rPr>
                <w:rFonts w:ascii="Tw Cen MT Condensed" w:hAnsi="Tw Cen MT Condensed"/>
              </w:rPr>
              <w:t>ęć</w:t>
            </w:r>
          </w:p>
        </w:tc>
      </w:tr>
      <w:tr w:rsidR="00D84DCA" w14:paraId="07E89C10" w14:textId="77777777" w:rsidTr="00D84DCA">
        <w:trPr>
          <w:trHeight w:val="1719"/>
        </w:trPr>
        <w:tc>
          <w:tcPr>
            <w:tcW w:w="2050" w:type="dxa"/>
            <w:tcBorders>
              <w:top w:val="single" w:sz="2" w:space="0" w:color="auto"/>
              <w:right w:val="single" w:sz="12" w:space="0" w:color="auto"/>
            </w:tcBorders>
          </w:tcPr>
          <w:p w14:paraId="54DA3613" w14:textId="77777777" w:rsidR="00D84DCA" w:rsidRPr="008A419E" w:rsidRDefault="00D84DCA" w:rsidP="003C0AEF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a</w:t>
            </w:r>
            <w:r w:rsidRPr="008A419E">
              <w:rPr>
                <w:rFonts w:ascii="Tw Cen MT Condensed" w:hAnsi="Tw Cen MT Condensed"/>
              </w:rPr>
              <w:t>rchitektura i urbanistyka</w:t>
            </w:r>
          </w:p>
          <w:p w14:paraId="525968A5" w14:textId="77777777" w:rsidR="00D84DCA" w:rsidRPr="008A419E" w:rsidRDefault="00D84DCA" w:rsidP="003C0AEF">
            <w:pPr>
              <w:rPr>
                <w:rFonts w:ascii="Tw Cen MT Condensed" w:hAnsi="Tw Cen MT Condensed"/>
                <w:b/>
              </w:rPr>
            </w:pPr>
            <w:r>
              <w:rPr>
                <w:rFonts w:ascii="Tw Cen MT Condensed" w:hAnsi="Tw Cen MT Condensed"/>
                <w:b/>
              </w:rPr>
              <w:t>g</w:t>
            </w:r>
            <w:r w:rsidRPr="008A419E">
              <w:rPr>
                <w:rFonts w:ascii="Tw Cen MT Condensed" w:hAnsi="Tw Cen MT Condensed"/>
                <w:b/>
              </w:rPr>
              <w:t>łówny projektant</w:t>
            </w:r>
          </w:p>
        </w:tc>
        <w:tc>
          <w:tcPr>
            <w:tcW w:w="3657" w:type="dxa"/>
            <w:tcBorders>
              <w:top w:val="single" w:sz="12" w:space="0" w:color="auto"/>
              <w:left w:val="single" w:sz="12" w:space="0" w:color="auto"/>
            </w:tcBorders>
          </w:tcPr>
          <w:p w14:paraId="4B105171" w14:textId="77777777" w:rsidR="00D84DCA" w:rsidRPr="00EE25F0" w:rsidRDefault="00D84DCA" w:rsidP="003C0AEF">
            <w:pPr>
              <w:rPr>
                <w:rFonts w:ascii="Tw Cen MT" w:hAnsi="Tw Cen MT"/>
                <w:b/>
                <w:color w:val="000000" w:themeColor="text1"/>
              </w:rPr>
            </w:pPr>
            <w:r w:rsidRPr="00EE25F0">
              <w:rPr>
                <w:rFonts w:ascii="Tw Cen MT" w:hAnsi="Tw Cen MT"/>
                <w:b/>
                <w:color w:val="000000" w:themeColor="text1"/>
              </w:rPr>
              <w:t>mgr inż. arch. KACPER KOLENDA</w:t>
            </w:r>
          </w:p>
          <w:p w14:paraId="4C112B2D" w14:textId="77777777" w:rsidR="00D84DCA" w:rsidRDefault="00D84DCA" w:rsidP="003C0AEF">
            <w:pPr>
              <w:rPr>
                <w:rFonts w:ascii="Tw Cen MT Condensed" w:hAnsi="Tw Cen MT Condensed"/>
                <w:color w:val="000000" w:themeColor="text1"/>
                <w:sz w:val="20"/>
              </w:rPr>
            </w:pPr>
            <w:r w:rsidRPr="00EE25F0">
              <w:rPr>
                <w:rFonts w:ascii="Tw Cen MT Condensed" w:hAnsi="Tw Cen MT Condensed"/>
                <w:color w:val="000000" w:themeColor="text1"/>
                <w:sz w:val="20"/>
              </w:rPr>
              <w:t>uprawnienia budowlane  w specjalności architektonicznej do</w:t>
            </w:r>
            <w:r>
              <w:rPr>
                <w:rFonts w:ascii="Tw Cen MT Condensed" w:hAnsi="Tw Cen MT Condensed"/>
                <w:color w:val="000000" w:themeColor="text1"/>
                <w:sz w:val="20"/>
              </w:rPr>
              <w:t xml:space="preserve"> projektowania bez ograniczeń</w:t>
            </w:r>
            <w:r w:rsidRPr="00EE25F0">
              <w:rPr>
                <w:rFonts w:ascii="Tw Cen MT Condensed" w:hAnsi="Tw Cen MT Condensed"/>
                <w:color w:val="000000" w:themeColor="text1"/>
                <w:sz w:val="20"/>
              </w:rPr>
              <w:t xml:space="preserve"> </w:t>
            </w:r>
          </w:p>
          <w:p w14:paraId="49B22FFE" w14:textId="77777777" w:rsidR="00D84DCA" w:rsidRPr="005023D5" w:rsidRDefault="00D84DCA" w:rsidP="003C0AEF">
            <w:pPr>
              <w:rPr>
                <w:rFonts w:ascii="Tw Cen MT" w:hAnsi="Tw Cen MT"/>
                <w:sz w:val="32"/>
              </w:rPr>
            </w:pPr>
            <w:r w:rsidRPr="00794B11">
              <w:rPr>
                <w:rFonts w:ascii="Tw Cen MT" w:hAnsi="Tw Cen MT"/>
                <w:color w:val="000000" w:themeColor="text1"/>
              </w:rPr>
              <w:t>6/ZPOIA/OKK/2022</w:t>
            </w:r>
          </w:p>
        </w:tc>
        <w:tc>
          <w:tcPr>
            <w:tcW w:w="3484" w:type="dxa"/>
            <w:tcBorders>
              <w:top w:val="single" w:sz="12" w:space="0" w:color="auto"/>
              <w:right w:val="single" w:sz="12" w:space="0" w:color="auto"/>
            </w:tcBorders>
          </w:tcPr>
          <w:p w14:paraId="53E80A86" w14:textId="77777777" w:rsidR="00D84DCA" w:rsidRPr="00352118" w:rsidRDefault="00D84DCA" w:rsidP="003C0AEF">
            <w:pPr>
              <w:rPr>
                <w:rFonts w:ascii="Tw Cen MT" w:hAnsi="Tw Cen MT"/>
              </w:rPr>
            </w:pPr>
          </w:p>
        </w:tc>
      </w:tr>
      <w:tr w:rsidR="00D84DCA" w14:paraId="6F8A02F3" w14:textId="77777777" w:rsidTr="00D84DCA">
        <w:trPr>
          <w:trHeight w:val="1729"/>
        </w:trPr>
        <w:tc>
          <w:tcPr>
            <w:tcW w:w="2050" w:type="dxa"/>
            <w:tcBorders>
              <w:right w:val="single" w:sz="12" w:space="0" w:color="auto"/>
            </w:tcBorders>
          </w:tcPr>
          <w:p w14:paraId="01B7BC14" w14:textId="77777777" w:rsidR="00D84DCA" w:rsidRPr="008A419E" w:rsidRDefault="00D84DCA" w:rsidP="003C0AEF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a</w:t>
            </w:r>
            <w:r w:rsidRPr="008A419E">
              <w:rPr>
                <w:rFonts w:ascii="Tw Cen MT Condensed" w:hAnsi="Tw Cen MT Condensed"/>
              </w:rPr>
              <w:t>rchitektura i urbanistyka</w:t>
            </w:r>
          </w:p>
          <w:p w14:paraId="00B6E977" w14:textId="77777777" w:rsidR="00D84DCA" w:rsidRPr="008A419E" w:rsidRDefault="00D84DCA" w:rsidP="003C0AEF">
            <w:pPr>
              <w:rPr>
                <w:rFonts w:ascii="Tw Cen MT Condensed" w:hAnsi="Tw Cen MT Condensed"/>
                <w:b/>
              </w:rPr>
            </w:pPr>
            <w:r w:rsidRPr="008A419E">
              <w:rPr>
                <w:rFonts w:ascii="Tw Cen MT Condensed" w:hAnsi="Tw Cen MT Condensed"/>
                <w:b/>
              </w:rPr>
              <w:t>projektant</w:t>
            </w:r>
            <w:r>
              <w:rPr>
                <w:rFonts w:ascii="Tw Cen MT Condensed" w:hAnsi="Tw Cen MT Condensed"/>
                <w:b/>
              </w:rPr>
              <w:t xml:space="preserve"> sprawdzający</w:t>
            </w:r>
          </w:p>
        </w:tc>
        <w:tc>
          <w:tcPr>
            <w:tcW w:w="3657" w:type="dxa"/>
            <w:tcBorders>
              <w:left w:val="single" w:sz="12" w:space="0" w:color="auto"/>
            </w:tcBorders>
          </w:tcPr>
          <w:p w14:paraId="0427356E" w14:textId="77777777" w:rsidR="00D84DCA" w:rsidRPr="00EE25F0" w:rsidRDefault="00D84DCA" w:rsidP="003C0AEF">
            <w:pPr>
              <w:rPr>
                <w:rFonts w:ascii="Tw Cen MT" w:hAnsi="Tw Cen MT"/>
                <w:b/>
                <w:color w:val="000000" w:themeColor="text1"/>
              </w:rPr>
            </w:pPr>
            <w:r w:rsidRPr="00EE25F0">
              <w:rPr>
                <w:rFonts w:ascii="Tw Cen MT" w:hAnsi="Tw Cen MT"/>
                <w:b/>
                <w:color w:val="000000" w:themeColor="text1"/>
              </w:rPr>
              <w:t xml:space="preserve">mgr inż. arch. </w:t>
            </w:r>
            <w:r>
              <w:rPr>
                <w:rFonts w:ascii="Tw Cen MT" w:hAnsi="Tw Cen MT"/>
                <w:b/>
                <w:color w:val="000000" w:themeColor="text1"/>
              </w:rPr>
              <w:t>IZABELA MŁOCZKOWSKA</w:t>
            </w:r>
          </w:p>
          <w:p w14:paraId="6F39741A" w14:textId="77777777" w:rsidR="00D84DCA" w:rsidRDefault="00D84DCA" w:rsidP="003C0AEF">
            <w:pPr>
              <w:rPr>
                <w:rFonts w:ascii="Tw Cen MT Condensed" w:hAnsi="Tw Cen MT Condensed"/>
                <w:color w:val="000000" w:themeColor="text1"/>
                <w:sz w:val="20"/>
              </w:rPr>
            </w:pPr>
            <w:r w:rsidRPr="00EE25F0">
              <w:rPr>
                <w:rFonts w:ascii="Tw Cen MT Condensed" w:hAnsi="Tw Cen MT Condensed"/>
                <w:color w:val="000000" w:themeColor="text1"/>
                <w:sz w:val="20"/>
              </w:rPr>
              <w:t>uprawnienia budowlane  w specjalności architektonicznej do</w:t>
            </w:r>
            <w:r>
              <w:rPr>
                <w:rFonts w:ascii="Tw Cen MT Condensed" w:hAnsi="Tw Cen MT Condensed"/>
                <w:color w:val="000000" w:themeColor="text1"/>
                <w:sz w:val="20"/>
              </w:rPr>
              <w:t xml:space="preserve"> projektowania bez ograniczeń</w:t>
            </w:r>
            <w:r w:rsidRPr="00EE25F0">
              <w:rPr>
                <w:rFonts w:ascii="Tw Cen MT Condensed" w:hAnsi="Tw Cen MT Condensed"/>
                <w:color w:val="000000" w:themeColor="text1"/>
                <w:sz w:val="20"/>
              </w:rPr>
              <w:t xml:space="preserve"> </w:t>
            </w:r>
          </w:p>
          <w:p w14:paraId="33F47855" w14:textId="77777777" w:rsidR="0092155D" w:rsidRPr="0092155D" w:rsidRDefault="0092155D" w:rsidP="0092155D">
            <w:pPr>
              <w:rPr>
                <w:rFonts w:ascii="Tw Cen MT" w:hAnsi="Tw Cen MT"/>
                <w:color w:val="000000" w:themeColor="text1"/>
              </w:rPr>
            </w:pPr>
            <w:r w:rsidRPr="0092155D">
              <w:rPr>
                <w:rFonts w:ascii="Tw Cen MT" w:hAnsi="Tw Cen MT"/>
                <w:color w:val="000000" w:themeColor="text1"/>
              </w:rPr>
              <w:t>39/LOOKK/2011</w:t>
            </w:r>
          </w:p>
          <w:p w14:paraId="0A27EA8A" w14:textId="6EE074F9" w:rsidR="00D84DCA" w:rsidRPr="005023D5" w:rsidRDefault="00D84DCA" w:rsidP="003C0AEF">
            <w:pPr>
              <w:rPr>
                <w:rFonts w:ascii="Tw Cen MT" w:hAnsi="Tw Cen MT"/>
                <w:sz w:val="32"/>
              </w:rPr>
            </w:pPr>
          </w:p>
        </w:tc>
        <w:tc>
          <w:tcPr>
            <w:tcW w:w="3484" w:type="dxa"/>
            <w:tcBorders>
              <w:right w:val="single" w:sz="12" w:space="0" w:color="auto"/>
            </w:tcBorders>
          </w:tcPr>
          <w:p w14:paraId="385D54C6" w14:textId="77777777" w:rsidR="00D84DCA" w:rsidRPr="00352118" w:rsidRDefault="00D84DCA" w:rsidP="003C0AEF">
            <w:pPr>
              <w:rPr>
                <w:rFonts w:ascii="Tw Cen MT" w:hAnsi="Tw Cen MT"/>
              </w:rPr>
            </w:pPr>
          </w:p>
        </w:tc>
      </w:tr>
      <w:tr w:rsidR="00D84DCA" w:rsidRPr="00352118" w14:paraId="10E0FA5D" w14:textId="77777777" w:rsidTr="00D84DCA">
        <w:trPr>
          <w:trHeight w:val="1622"/>
        </w:trPr>
        <w:tc>
          <w:tcPr>
            <w:tcW w:w="2050" w:type="dxa"/>
            <w:tcBorders>
              <w:right w:val="single" w:sz="12" w:space="0" w:color="auto"/>
            </w:tcBorders>
          </w:tcPr>
          <w:p w14:paraId="1CA00802" w14:textId="77777777" w:rsidR="00D84DCA" w:rsidRPr="008A419E" w:rsidRDefault="00D84DCA" w:rsidP="003C0AEF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k</w:t>
            </w:r>
            <w:r w:rsidRPr="008A419E">
              <w:rPr>
                <w:rFonts w:ascii="Tw Cen MT Condensed" w:hAnsi="Tw Cen MT Condensed"/>
              </w:rPr>
              <w:t>onstrukcja</w:t>
            </w:r>
          </w:p>
          <w:p w14:paraId="42600593" w14:textId="77777777" w:rsidR="00D84DCA" w:rsidRPr="008A419E" w:rsidRDefault="00D84DCA" w:rsidP="003C0AEF">
            <w:pPr>
              <w:rPr>
                <w:rFonts w:ascii="Tw Cen MT Condensed" w:hAnsi="Tw Cen MT Condensed"/>
                <w:b/>
              </w:rPr>
            </w:pPr>
            <w:r w:rsidRPr="008A419E">
              <w:rPr>
                <w:rFonts w:ascii="Tw Cen MT Condensed" w:hAnsi="Tw Cen MT Condensed"/>
                <w:b/>
              </w:rPr>
              <w:t>projektant</w:t>
            </w:r>
          </w:p>
        </w:tc>
        <w:tc>
          <w:tcPr>
            <w:tcW w:w="3657" w:type="dxa"/>
            <w:tcBorders>
              <w:left w:val="single" w:sz="12" w:space="0" w:color="auto"/>
            </w:tcBorders>
          </w:tcPr>
          <w:p w14:paraId="78C2B1DD" w14:textId="77777777" w:rsidR="00D84DCA" w:rsidRPr="008A419E" w:rsidRDefault="00D84DCA" w:rsidP="003C0AEF">
            <w:pPr>
              <w:rPr>
                <w:rFonts w:ascii="Tw Cen MT" w:hAnsi="Tw Cen MT"/>
                <w:b/>
              </w:rPr>
            </w:pPr>
            <w:r w:rsidRPr="008A419E">
              <w:rPr>
                <w:rFonts w:ascii="Tw Cen MT" w:hAnsi="Tw Cen MT"/>
                <w:b/>
              </w:rPr>
              <w:t>mgr inż. JANUSZ KOLENDA</w:t>
            </w:r>
          </w:p>
          <w:p w14:paraId="602E66D7" w14:textId="77777777" w:rsidR="00D84DCA" w:rsidRPr="008A419E" w:rsidRDefault="00D84DCA" w:rsidP="003C0AEF">
            <w:pPr>
              <w:rPr>
                <w:rFonts w:ascii="Tw Cen MT Condensed" w:hAnsi="Tw Cen MT Condensed"/>
                <w:sz w:val="20"/>
              </w:rPr>
            </w:pPr>
            <w:r w:rsidRPr="008A419E">
              <w:rPr>
                <w:rFonts w:ascii="Tw Cen MT Condensed" w:hAnsi="Tw Cen MT Condensed"/>
                <w:sz w:val="20"/>
              </w:rPr>
              <w:t>specjalność konstrukcyjno-budowlana bez ograniczeń</w:t>
            </w:r>
          </w:p>
          <w:p w14:paraId="6F2C342C" w14:textId="77777777" w:rsidR="00D84DCA" w:rsidRPr="00352118" w:rsidRDefault="00D84DCA" w:rsidP="003C0AEF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GP7342/195/94</w:t>
            </w:r>
          </w:p>
        </w:tc>
        <w:tc>
          <w:tcPr>
            <w:tcW w:w="3484" w:type="dxa"/>
            <w:tcBorders>
              <w:right w:val="single" w:sz="12" w:space="0" w:color="auto"/>
            </w:tcBorders>
          </w:tcPr>
          <w:p w14:paraId="0DDA75AC" w14:textId="77777777" w:rsidR="00D84DCA" w:rsidRPr="00352118" w:rsidRDefault="00D84DCA" w:rsidP="003C0AEF">
            <w:pPr>
              <w:rPr>
                <w:rFonts w:ascii="Tw Cen MT" w:hAnsi="Tw Cen MT"/>
              </w:rPr>
            </w:pPr>
          </w:p>
        </w:tc>
      </w:tr>
      <w:tr w:rsidR="00D84DCA" w:rsidRPr="00352118" w14:paraId="25E9DAA0" w14:textId="77777777" w:rsidTr="00D84DCA">
        <w:trPr>
          <w:trHeight w:val="1584"/>
        </w:trPr>
        <w:tc>
          <w:tcPr>
            <w:tcW w:w="2050" w:type="dxa"/>
            <w:tcBorders>
              <w:right w:val="single" w:sz="12" w:space="0" w:color="auto"/>
            </w:tcBorders>
          </w:tcPr>
          <w:p w14:paraId="21F18213" w14:textId="77777777" w:rsidR="00D84DCA" w:rsidRPr="008A419E" w:rsidRDefault="00D84DCA" w:rsidP="003C0AEF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k</w:t>
            </w:r>
            <w:r w:rsidRPr="008A419E">
              <w:rPr>
                <w:rFonts w:ascii="Tw Cen MT Condensed" w:hAnsi="Tw Cen MT Condensed"/>
              </w:rPr>
              <w:t>onstrukcja</w:t>
            </w:r>
          </w:p>
          <w:p w14:paraId="4917E6E6" w14:textId="77777777" w:rsidR="00D84DCA" w:rsidRPr="008A419E" w:rsidRDefault="00D84DCA" w:rsidP="003C0AEF">
            <w:pPr>
              <w:rPr>
                <w:rFonts w:ascii="Tw Cen MT Condensed" w:hAnsi="Tw Cen MT Condensed"/>
                <w:b/>
              </w:rPr>
            </w:pPr>
            <w:r w:rsidRPr="008A419E">
              <w:rPr>
                <w:rFonts w:ascii="Tw Cen MT Condensed" w:hAnsi="Tw Cen MT Condensed"/>
                <w:b/>
              </w:rPr>
              <w:t>projektant</w:t>
            </w:r>
            <w:r>
              <w:rPr>
                <w:rFonts w:ascii="Tw Cen MT Condensed" w:hAnsi="Tw Cen MT Condensed"/>
                <w:b/>
              </w:rPr>
              <w:t xml:space="preserve"> sprawdzający</w:t>
            </w:r>
          </w:p>
        </w:tc>
        <w:tc>
          <w:tcPr>
            <w:tcW w:w="3657" w:type="dxa"/>
            <w:tcBorders>
              <w:left w:val="single" w:sz="12" w:space="0" w:color="auto"/>
              <w:bottom w:val="single" w:sz="4" w:space="0" w:color="auto"/>
            </w:tcBorders>
          </w:tcPr>
          <w:p w14:paraId="3501D0C9" w14:textId="77777777" w:rsidR="00D84DCA" w:rsidRPr="008A419E" w:rsidRDefault="00D84DCA" w:rsidP="003C0AEF">
            <w:pPr>
              <w:rPr>
                <w:rFonts w:ascii="Tw Cen MT" w:hAnsi="Tw Cen MT"/>
                <w:b/>
              </w:rPr>
            </w:pPr>
            <w:r w:rsidRPr="008A419E">
              <w:rPr>
                <w:rFonts w:ascii="Tw Cen MT" w:hAnsi="Tw Cen MT"/>
                <w:b/>
              </w:rPr>
              <w:t xml:space="preserve">mgr inż. </w:t>
            </w:r>
            <w:r>
              <w:rPr>
                <w:rFonts w:ascii="Tw Cen MT" w:hAnsi="Tw Cen MT"/>
                <w:b/>
              </w:rPr>
              <w:t>SZCZEPAN SZYMAŃSKI</w:t>
            </w:r>
          </w:p>
          <w:p w14:paraId="21B37095" w14:textId="77777777" w:rsidR="00D84DCA" w:rsidRPr="008A419E" w:rsidRDefault="00D84DCA" w:rsidP="003C0AEF">
            <w:pPr>
              <w:rPr>
                <w:rFonts w:ascii="Tw Cen MT Condensed" w:hAnsi="Tw Cen MT Condensed"/>
                <w:sz w:val="20"/>
              </w:rPr>
            </w:pPr>
            <w:r w:rsidRPr="008A419E">
              <w:rPr>
                <w:rFonts w:ascii="Tw Cen MT Condensed" w:hAnsi="Tw Cen MT Condensed"/>
                <w:sz w:val="20"/>
              </w:rPr>
              <w:t>specjalność konstrukcyjno-budowlana bez ograniczeń</w:t>
            </w:r>
          </w:p>
          <w:p w14:paraId="34418465" w14:textId="77777777" w:rsidR="0092155D" w:rsidRPr="0092155D" w:rsidRDefault="0092155D" w:rsidP="0092155D">
            <w:pPr>
              <w:rPr>
                <w:rFonts w:ascii="Tw Cen MT" w:hAnsi="Tw Cen MT"/>
              </w:rPr>
            </w:pPr>
            <w:r w:rsidRPr="0092155D">
              <w:rPr>
                <w:rFonts w:ascii="Tw Cen MT" w:hAnsi="Tw Cen MT"/>
              </w:rPr>
              <w:t>UAN.76/8346/II/87</w:t>
            </w:r>
          </w:p>
          <w:p w14:paraId="2EDB6909" w14:textId="77777777" w:rsidR="00D84DCA" w:rsidRPr="00352118" w:rsidRDefault="00D84DCA" w:rsidP="003C0AEF">
            <w:pPr>
              <w:rPr>
                <w:rFonts w:ascii="Tw Cen MT" w:hAnsi="Tw Cen MT"/>
              </w:rPr>
            </w:pPr>
          </w:p>
        </w:tc>
        <w:tc>
          <w:tcPr>
            <w:tcW w:w="3484" w:type="dxa"/>
            <w:tcBorders>
              <w:bottom w:val="single" w:sz="4" w:space="0" w:color="auto"/>
              <w:right w:val="single" w:sz="12" w:space="0" w:color="auto"/>
            </w:tcBorders>
          </w:tcPr>
          <w:p w14:paraId="32594647" w14:textId="77777777" w:rsidR="00D84DCA" w:rsidRPr="00352118" w:rsidRDefault="00D84DCA" w:rsidP="003C0AEF">
            <w:pPr>
              <w:rPr>
                <w:rFonts w:ascii="Tw Cen MT" w:hAnsi="Tw Cen MT"/>
              </w:rPr>
            </w:pPr>
          </w:p>
        </w:tc>
      </w:tr>
      <w:tr w:rsidR="00D84DCA" w14:paraId="61398A43" w14:textId="77777777" w:rsidTr="003C0AEF">
        <w:trPr>
          <w:trHeight w:val="269"/>
        </w:trPr>
        <w:tc>
          <w:tcPr>
            <w:tcW w:w="2050" w:type="dxa"/>
            <w:tcBorders>
              <w:right w:val="single" w:sz="12" w:space="0" w:color="auto"/>
            </w:tcBorders>
          </w:tcPr>
          <w:p w14:paraId="1BA2AC8F" w14:textId="77777777" w:rsidR="00D84DCA" w:rsidRDefault="00D84DCA" w:rsidP="003C0AEF">
            <w:pPr>
              <w:rPr>
                <w:rFonts w:ascii="Tw Cen MT Condensed" w:hAnsi="Tw Cen MT Condensed"/>
              </w:rPr>
            </w:pPr>
          </w:p>
        </w:tc>
        <w:tc>
          <w:tcPr>
            <w:tcW w:w="3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AC2B63A" w14:textId="77777777" w:rsidR="00D84DCA" w:rsidRPr="005023D5" w:rsidRDefault="00D84DCA" w:rsidP="003C0AEF">
            <w:pPr>
              <w:rPr>
                <w:rFonts w:ascii="Tw Cen MT" w:hAnsi="Tw Cen MT"/>
                <w:color w:val="000000" w:themeColor="text1"/>
              </w:rPr>
            </w:pPr>
            <w:r w:rsidRPr="005023D5">
              <w:rPr>
                <w:rFonts w:ascii="Tw Cen MT" w:hAnsi="Tw Cen MT"/>
                <w:color w:val="000000" w:themeColor="text1"/>
              </w:rPr>
              <w:t>data opracowania</w:t>
            </w:r>
          </w:p>
        </w:tc>
        <w:tc>
          <w:tcPr>
            <w:tcW w:w="34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D5A577" w14:textId="5DB40B15" w:rsidR="00D84DCA" w:rsidRPr="00352118" w:rsidRDefault="00BF042C" w:rsidP="003C0AEF">
            <w:pPr>
              <w:jc w:val="right"/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październik</w:t>
            </w:r>
            <w:r w:rsidR="00D84DCA">
              <w:rPr>
                <w:rFonts w:ascii="Tw Cen MT" w:hAnsi="Tw Cen MT"/>
              </w:rPr>
              <w:t xml:space="preserve"> 2023 r.</w:t>
            </w:r>
          </w:p>
        </w:tc>
      </w:tr>
    </w:tbl>
    <w:p w14:paraId="43EE96CB" w14:textId="77777777" w:rsidR="006E1EBC" w:rsidRDefault="006E1EBC"/>
    <w:p w14:paraId="33F4D7F3" w14:textId="77777777" w:rsidR="00745E71" w:rsidRDefault="00745E71"/>
    <w:p w14:paraId="60683314" w14:textId="77777777" w:rsidR="00D84DCA" w:rsidRDefault="00D84DCA"/>
    <w:p w14:paraId="187C789C" w14:textId="77777777" w:rsidR="00D84DCA" w:rsidRDefault="00D84DCA"/>
    <w:p w14:paraId="7A2BB330" w14:textId="77777777" w:rsidR="00D84DCA" w:rsidRDefault="00D84DC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C01D7" w14:paraId="41A82359" w14:textId="77777777" w:rsidTr="003C0AEF">
        <w:tc>
          <w:tcPr>
            <w:tcW w:w="921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0D55F9" w14:textId="77777777" w:rsidR="00DC01D7" w:rsidRPr="006E1EBC" w:rsidRDefault="00DC01D7" w:rsidP="00DC01D7">
            <w:pPr>
              <w:jc w:val="center"/>
              <w:rPr>
                <w:rFonts w:ascii="Tw Cen MT" w:hAnsi="Tw Cen MT"/>
              </w:rPr>
            </w:pPr>
            <w:r>
              <w:rPr>
                <w:rFonts w:ascii="Tw Cen MT" w:hAnsi="Tw Cen MT"/>
                <w:sz w:val="52"/>
              </w:rPr>
              <w:t>ZAŁĄCZNIK DO STRONY TYTUŁOWEJ</w:t>
            </w:r>
          </w:p>
        </w:tc>
      </w:tr>
      <w:tr w:rsidR="00DC01D7" w14:paraId="699D652C" w14:textId="77777777" w:rsidTr="003C0AEF">
        <w:trPr>
          <w:trHeight w:val="533"/>
        </w:trPr>
        <w:tc>
          <w:tcPr>
            <w:tcW w:w="9212" w:type="dxa"/>
          </w:tcPr>
          <w:p w14:paraId="6A60EAC4" w14:textId="77777777" w:rsidR="00BD62EC" w:rsidRDefault="00DC01D7" w:rsidP="00DC01D7">
            <w:pPr>
              <w:jc w:val="center"/>
              <w:rPr>
                <w:rFonts w:ascii="Tw Cen MT" w:hAnsi="Tw Cen MT"/>
                <w:sz w:val="40"/>
              </w:rPr>
            </w:pPr>
            <w:r w:rsidRPr="00DC01D7">
              <w:rPr>
                <w:rFonts w:ascii="Tw Cen MT" w:hAnsi="Tw Cen MT"/>
                <w:sz w:val="40"/>
              </w:rPr>
              <w:t xml:space="preserve">SPIS ZAWARTOŚCI OPRACOWANIA </w:t>
            </w:r>
          </w:p>
          <w:p w14:paraId="231B4E73" w14:textId="77777777" w:rsidR="00DC01D7" w:rsidRPr="006E1EBC" w:rsidRDefault="00DC01D7" w:rsidP="003900B2">
            <w:pPr>
              <w:jc w:val="center"/>
              <w:rPr>
                <w:rFonts w:ascii="Tw Cen MT" w:hAnsi="Tw Cen MT"/>
              </w:rPr>
            </w:pPr>
            <w:r w:rsidRPr="00DC01D7">
              <w:rPr>
                <w:rFonts w:ascii="Tw Cen MT" w:hAnsi="Tw Cen MT"/>
                <w:sz w:val="40"/>
              </w:rPr>
              <w:t xml:space="preserve">PROJEKTU </w:t>
            </w:r>
            <w:r w:rsidR="003900B2">
              <w:rPr>
                <w:rFonts w:ascii="Tw Cen MT" w:hAnsi="Tw Cen MT"/>
                <w:sz w:val="40"/>
              </w:rPr>
              <w:t>ARCHITEKTONICZNO-BUDOWLANEGO</w:t>
            </w:r>
          </w:p>
        </w:tc>
      </w:tr>
    </w:tbl>
    <w:p w14:paraId="563F2931" w14:textId="77777777" w:rsidR="00DC01D7" w:rsidRDefault="00DC01D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5607"/>
        <w:gridCol w:w="3071"/>
      </w:tblGrid>
      <w:tr w:rsidR="00DC01D7" w14:paraId="302A2453" w14:textId="77777777" w:rsidTr="00DC01D7">
        <w:tc>
          <w:tcPr>
            <w:tcW w:w="534" w:type="dxa"/>
          </w:tcPr>
          <w:p w14:paraId="501C1F55" w14:textId="77777777" w:rsidR="00DC01D7" w:rsidRPr="00DC01D7" w:rsidRDefault="00DC01D7">
            <w:pPr>
              <w:rPr>
                <w:rFonts w:ascii="Tw Cen MT" w:hAnsi="Tw Cen MT"/>
                <w:b/>
              </w:rPr>
            </w:pPr>
            <w:r>
              <w:rPr>
                <w:rFonts w:ascii="Tw Cen MT" w:hAnsi="Tw Cen MT"/>
                <w:b/>
              </w:rPr>
              <w:t>1</w:t>
            </w:r>
            <w:r w:rsidRPr="00DC01D7">
              <w:rPr>
                <w:rFonts w:ascii="Tw Cen MT" w:hAnsi="Tw Cen MT"/>
                <w:b/>
              </w:rPr>
              <w:t>.</w:t>
            </w:r>
          </w:p>
        </w:tc>
        <w:tc>
          <w:tcPr>
            <w:tcW w:w="5607" w:type="dxa"/>
          </w:tcPr>
          <w:p w14:paraId="61EAD43F" w14:textId="77777777" w:rsidR="00DC01D7" w:rsidRPr="00DC01D7" w:rsidRDefault="00DC01D7">
            <w:pPr>
              <w:rPr>
                <w:rFonts w:ascii="Tw Cen MT" w:hAnsi="Tw Cen MT"/>
                <w:b/>
              </w:rPr>
            </w:pPr>
            <w:r w:rsidRPr="00DC01D7">
              <w:rPr>
                <w:rFonts w:ascii="Tw Cen MT" w:hAnsi="Tw Cen MT"/>
                <w:b/>
              </w:rPr>
              <w:t>DOKUMENTY, OŚWIADCZENIA</w:t>
            </w:r>
          </w:p>
        </w:tc>
        <w:tc>
          <w:tcPr>
            <w:tcW w:w="3071" w:type="dxa"/>
          </w:tcPr>
          <w:p w14:paraId="08DD62F6" w14:textId="77777777" w:rsidR="00DC01D7" w:rsidRPr="00DC01D7" w:rsidRDefault="00DC01D7" w:rsidP="00745E71">
            <w:pPr>
              <w:rPr>
                <w:rFonts w:ascii="Tw Cen MT" w:hAnsi="Tw Cen MT"/>
                <w:b/>
              </w:rPr>
            </w:pPr>
            <w:r w:rsidRPr="00DC01D7">
              <w:rPr>
                <w:rFonts w:ascii="Tw Cen MT" w:hAnsi="Tw Cen MT"/>
                <w:b/>
              </w:rPr>
              <w:t>str. 1</w:t>
            </w:r>
          </w:p>
        </w:tc>
      </w:tr>
    </w:tbl>
    <w:p w14:paraId="5BC05D64" w14:textId="77777777" w:rsidR="00DC01D7" w:rsidRDefault="00DC01D7"/>
    <w:p w14:paraId="7DCBABFA" w14:textId="77777777" w:rsidR="00DC01D7" w:rsidRDefault="00DC01D7" w:rsidP="00DC01D7">
      <w:pPr>
        <w:pStyle w:val="Akapitzlist"/>
        <w:numPr>
          <w:ilvl w:val="1"/>
          <w:numId w:val="1"/>
        </w:numPr>
        <w:rPr>
          <w:rFonts w:ascii="Tw Cen MT" w:hAnsi="Tw Cen MT"/>
        </w:rPr>
      </w:pPr>
      <w:r>
        <w:rPr>
          <w:rFonts w:ascii="Tw Cen MT" w:hAnsi="Tw Cen MT"/>
        </w:rPr>
        <w:t xml:space="preserve">Oświadczenia projektantów o sporządzeniu projektu </w:t>
      </w:r>
      <w:r w:rsidR="00BB7D11">
        <w:rPr>
          <w:rFonts w:ascii="Tw Cen MT" w:hAnsi="Tw Cen MT"/>
        </w:rPr>
        <w:t>architektoniczno-</w:t>
      </w:r>
      <w:r>
        <w:rPr>
          <w:rFonts w:ascii="Tw Cen MT" w:hAnsi="Tw Cen MT"/>
        </w:rPr>
        <w:t>budowlanego zgodnie z obowiązującymi przepisami oraz zasadami wiedzy technicznej.</w:t>
      </w:r>
    </w:p>
    <w:p w14:paraId="0991902F" w14:textId="77777777" w:rsidR="00F01193" w:rsidRDefault="00F01193" w:rsidP="00F01193">
      <w:pPr>
        <w:rPr>
          <w:rFonts w:ascii="Tw Cen MT" w:hAnsi="Tw Cen M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5607"/>
        <w:gridCol w:w="3071"/>
      </w:tblGrid>
      <w:tr w:rsidR="00F01193" w:rsidRPr="00DC01D7" w14:paraId="5596E504" w14:textId="77777777" w:rsidTr="003C0AEF">
        <w:tc>
          <w:tcPr>
            <w:tcW w:w="534" w:type="dxa"/>
          </w:tcPr>
          <w:p w14:paraId="30550004" w14:textId="77777777" w:rsidR="00F01193" w:rsidRPr="00DC01D7" w:rsidRDefault="00F01193" w:rsidP="003C0AEF">
            <w:pPr>
              <w:rPr>
                <w:rFonts w:ascii="Tw Cen MT" w:hAnsi="Tw Cen MT"/>
                <w:b/>
              </w:rPr>
            </w:pPr>
            <w:r>
              <w:rPr>
                <w:rFonts w:ascii="Tw Cen MT" w:hAnsi="Tw Cen MT"/>
                <w:b/>
              </w:rPr>
              <w:t>2</w:t>
            </w:r>
            <w:r w:rsidRPr="00DC01D7">
              <w:rPr>
                <w:rFonts w:ascii="Tw Cen MT" w:hAnsi="Tw Cen MT"/>
                <w:b/>
              </w:rPr>
              <w:t>.</w:t>
            </w:r>
          </w:p>
        </w:tc>
        <w:tc>
          <w:tcPr>
            <w:tcW w:w="5607" w:type="dxa"/>
          </w:tcPr>
          <w:p w14:paraId="47EE61FC" w14:textId="77777777" w:rsidR="00F01193" w:rsidRPr="00DC01D7" w:rsidRDefault="00F01193" w:rsidP="003C0AEF">
            <w:pPr>
              <w:rPr>
                <w:rFonts w:ascii="Tw Cen MT" w:hAnsi="Tw Cen MT"/>
                <w:b/>
              </w:rPr>
            </w:pPr>
            <w:r>
              <w:rPr>
                <w:rFonts w:ascii="Tw Cen MT" w:hAnsi="Tw Cen MT"/>
                <w:b/>
              </w:rPr>
              <w:t>DANE WSTĘPNE</w:t>
            </w:r>
          </w:p>
        </w:tc>
        <w:tc>
          <w:tcPr>
            <w:tcW w:w="3071" w:type="dxa"/>
          </w:tcPr>
          <w:p w14:paraId="1F31D3CB" w14:textId="77777777" w:rsidR="00F01193" w:rsidRPr="00DC01D7" w:rsidRDefault="00F01193" w:rsidP="00745E71">
            <w:pPr>
              <w:rPr>
                <w:rFonts w:ascii="Tw Cen MT" w:hAnsi="Tw Cen MT"/>
                <w:b/>
              </w:rPr>
            </w:pPr>
            <w:r w:rsidRPr="00DC01D7">
              <w:rPr>
                <w:rFonts w:ascii="Tw Cen MT" w:hAnsi="Tw Cen MT"/>
                <w:b/>
              </w:rPr>
              <w:t>str.</w:t>
            </w:r>
            <w:r>
              <w:rPr>
                <w:rFonts w:ascii="Tw Cen MT" w:hAnsi="Tw Cen MT"/>
                <w:b/>
              </w:rPr>
              <w:t xml:space="preserve"> </w:t>
            </w:r>
            <w:r w:rsidR="00745E71">
              <w:rPr>
                <w:rFonts w:ascii="Tw Cen MT" w:hAnsi="Tw Cen MT"/>
                <w:b/>
              </w:rPr>
              <w:t>2</w:t>
            </w:r>
          </w:p>
        </w:tc>
      </w:tr>
    </w:tbl>
    <w:p w14:paraId="18DCB53B" w14:textId="77777777" w:rsidR="00F01193" w:rsidRDefault="00F01193" w:rsidP="00F01193">
      <w:pPr>
        <w:rPr>
          <w:rFonts w:ascii="Tw Cen MT" w:hAnsi="Tw Cen MT"/>
        </w:rPr>
      </w:pPr>
    </w:p>
    <w:p w14:paraId="662145B0" w14:textId="77777777" w:rsidR="00F01193" w:rsidRDefault="00F01193" w:rsidP="00F01193">
      <w:pPr>
        <w:rPr>
          <w:rFonts w:ascii="Tw Cen MT" w:hAnsi="Tw Cen MT"/>
        </w:rPr>
      </w:pPr>
      <w:r>
        <w:rPr>
          <w:rFonts w:ascii="Tw Cen MT" w:hAnsi="Tw Cen MT"/>
        </w:rPr>
        <w:t>2.1.     Podstawa opracowania i dane ogólne.</w:t>
      </w:r>
    </w:p>
    <w:p w14:paraId="257B660D" w14:textId="77777777" w:rsidR="003F47BE" w:rsidRDefault="003F47BE" w:rsidP="003F47B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5607"/>
        <w:gridCol w:w="3071"/>
      </w:tblGrid>
      <w:tr w:rsidR="003F47BE" w14:paraId="0A88334C" w14:textId="77777777" w:rsidTr="003C0AEF">
        <w:tc>
          <w:tcPr>
            <w:tcW w:w="534" w:type="dxa"/>
          </w:tcPr>
          <w:p w14:paraId="0A06D6E5" w14:textId="77777777" w:rsidR="003F47BE" w:rsidRPr="00DC01D7" w:rsidRDefault="003F47BE" w:rsidP="003C0AEF">
            <w:pPr>
              <w:rPr>
                <w:rFonts w:ascii="Tw Cen MT" w:hAnsi="Tw Cen MT"/>
                <w:b/>
              </w:rPr>
            </w:pPr>
            <w:r>
              <w:rPr>
                <w:rFonts w:ascii="Tw Cen MT" w:hAnsi="Tw Cen MT"/>
                <w:b/>
              </w:rPr>
              <w:t>3</w:t>
            </w:r>
            <w:r w:rsidRPr="00DC01D7">
              <w:rPr>
                <w:rFonts w:ascii="Tw Cen MT" w:hAnsi="Tw Cen MT"/>
                <w:b/>
              </w:rPr>
              <w:t>.</w:t>
            </w:r>
          </w:p>
        </w:tc>
        <w:tc>
          <w:tcPr>
            <w:tcW w:w="8678" w:type="dxa"/>
            <w:gridSpan w:val="2"/>
          </w:tcPr>
          <w:p w14:paraId="436EBE52" w14:textId="77777777" w:rsidR="003F47BE" w:rsidRPr="00DC01D7" w:rsidRDefault="003F47BE" w:rsidP="00BB7D11">
            <w:pPr>
              <w:rPr>
                <w:rFonts w:ascii="Tw Cen MT" w:hAnsi="Tw Cen MT"/>
                <w:b/>
              </w:rPr>
            </w:pPr>
            <w:r>
              <w:rPr>
                <w:rFonts w:ascii="Tw Cen MT" w:hAnsi="Tw Cen MT"/>
                <w:b/>
              </w:rPr>
              <w:t xml:space="preserve">PROJEKT </w:t>
            </w:r>
            <w:r w:rsidR="00BB7D11">
              <w:rPr>
                <w:rFonts w:ascii="Tw Cen MT" w:hAnsi="Tw Cen MT"/>
                <w:b/>
              </w:rPr>
              <w:t>ARCHITEKTONICZNO-BUDOWLANY</w:t>
            </w:r>
          </w:p>
        </w:tc>
      </w:tr>
      <w:tr w:rsidR="003F47BE" w14:paraId="70833DE6" w14:textId="77777777" w:rsidTr="003C0AEF">
        <w:tc>
          <w:tcPr>
            <w:tcW w:w="6141" w:type="dxa"/>
            <w:gridSpan w:val="2"/>
          </w:tcPr>
          <w:p w14:paraId="2624A67B" w14:textId="77777777" w:rsidR="003F47BE" w:rsidRPr="003F47BE" w:rsidRDefault="003F47BE" w:rsidP="003C0AEF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 xml:space="preserve">        CZĘŚĆ OPISOWA</w:t>
            </w:r>
          </w:p>
        </w:tc>
        <w:tc>
          <w:tcPr>
            <w:tcW w:w="3071" w:type="dxa"/>
          </w:tcPr>
          <w:p w14:paraId="6713752D" w14:textId="4BB8D76D" w:rsidR="003F47BE" w:rsidRPr="00DC01D7" w:rsidRDefault="003F47BE" w:rsidP="00BB7D11">
            <w:pPr>
              <w:rPr>
                <w:rFonts w:ascii="Tw Cen MT" w:hAnsi="Tw Cen MT"/>
                <w:b/>
              </w:rPr>
            </w:pPr>
            <w:r w:rsidRPr="00DC01D7">
              <w:rPr>
                <w:rFonts w:ascii="Tw Cen MT" w:hAnsi="Tw Cen MT"/>
                <w:b/>
              </w:rPr>
              <w:t xml:space="preserve">str. </w:t>
            </w:r>
            <w:r w:rsidR="00745E71">
              <w:rPr>
                <w:rFonts w:ascii="Tw Cen MT" w:hAnsi="Tw Cen MT"/>
                <w:b/>
              </w:rPr>
              <w:t>3-</w:t>
            </w:r>
            <w:r w:rsidR="00DE0072">
              <w:rPr>
                <w:rFonts w:ascii="Tw Cen MT" w:hAnsi="Tw Cen MT"/>
                <w:b/>
              </w:rPr>
              <w:t>9</w:t>
            </w:r>
          </w:p>
        </w:tc>
      </w:tr>
    </w:tbl>
    <w:p w14:paraId="75EA98BD" w14:textId="77777777" w:rsidR="003F47BE" w:rsidRDefault="003F47BE" w:rsidP="003F47BE"/>
    <w:p w14:paraId="43F271FD" w14:textId="77777777" w:rsidR="003F47BE" w:rsidRPr="003F47BE" w:rsidRDefault="003F47BE" w:rsidP="003F47BE">
      <w:pPr>
        <w:pStyle w:val="Akapitzlist"/>
        <w:numPr>
          <w:ilvl w:val="0"/>
          <w:numId w:val="1"/>
        </w:numPr>
        <w:rPr>
          <w:rFonts w:ascii="Tw Cen MT" w:hAnsi="Tw Cen MT"/>
          <w:vanish/>
        </w:rPr>
      </w:pPr>
    </w:p>
    <w:p w14:paraId="470BBCF8" w14:textId="77777777" w:rsidR="003F47BE" w:rsidRPr="003F47BE" w:rsidRDefault="003F47BE" w:rsidP="003F47BE">
      <w:pPr>
        <w:pStyle w:val="Akapitzlist"/>
        <w:numPr>
          <w:ilvl w:val="0"/>
          <w:numId w:val="1"/>
        </w:numPr>
        <w:rPr>
          <w:rFonts w:ascii="Tw Cen MT" w:hAnsi="Tw Cen MT"/>
          <w:vanish/>
        </w:rPr>
      </w:pPr>
    </w:p>
    <w:p w14:paraId="285D4991" w14:textId="77777777" w:rsidR="003F47BE" w:rsidRDefault="0011669B" w:rsidP="003F47BE">
      <w:pPr>
        <w:pStyle w:val="Akapitzlist"/>
        <w:numPr>
          <w:ilvl w:val="1"/>
          <w:numId w:val="1"/>
        </w:numPr>
        <w:rPr>
          <w:rFonts w:ascii="Tw Cen MT" w:hAnsi="Tw Cen MT"/>
        </w:rPr>
      </w:pPr>
      <w:r>
        <w:rPr>
          <w:rFonts w:ascii="Tw Cen MT" w:hAnsi="Tw Cen MT"/>
        </w:rPr>
        <w:t>Rodzaj i kategoria obiektu budowlanego.</w:t>
      </w:r>
    </w:p>
    <w:p w14:paraId="1DDC007E" w14:textId="77777777" w:rsidR="003F47BE" w:rsidRDefault="0011669B" w:rsidP="003F47BE">
      <w:pPr>
        <w:pStyle w:val="Akapitzlist"/>
        <w:numPr>
          <w:ilvl w:val="1"/>
          <w:numId w:val="1"/>
        </w:numPr>
        <w:rPr>
          <w:rFonts w:ascii="Tw Cen MT" w:hAnsi="Tw Cen MT"/>
        </w:rPr>
      </w:pPr>
      <w:r>
        <w:rPr>
          <w:rFonts w:ascii="Tw Cen MT" w:hAnsi="Tw Cen MT"/>
        </w:rPr>
        <w:t>Zamierzony sposób użytkowania oraz program użytkowy obiektu budowlanego.</w:t>
      </w:r>
    </w:p>
    <w:p w14:paraId="1C0B99D3" w14:textId="77777777" w:rsidR="00961127" w:rsidRPr="00961127" w:rsidRDefault="00961127" w:rsidP="00961127">
      <w:pPr>
        <w:pStyle w:val="Akapitzlist"/>
        <w:numPr>
          <w:ilvl w:val="0"/>
          <w:numId w:val="3"/>
        </w:numPr>
        <w:rPr>
          <w:rFonts w:ascii="Tw Cen MT" w:hAnsi="Tw Cen MT"/>
          <w:vanish/>
        </w:rPr>
      </w:pPr>
    </w:p>
    <w:p w14:paraId="0418E209" w14:textId="77777777" w:rsidR="00961127" w:rsidRPr="00961127" w:rsidRDefault="00961127" w:rsidP="00961127">
      <w:pPr>
        <w:pStyle w:val="Akapitzlist"/>
        <w:numPr>
          <w:ilvl w:val="0"/>
          <w:numId w:val="3"/>
        </w:numPr>
        <w:rPr>
          <w:rFonts w:ascii="Tw Cen MT" w:hAnsi="Tw Cen MT"/>
          <w:vanish/>
        </w:rPr>
      </w:pPr>
    </w:p>
    <w:p w14:paraId="49A43774" w14:textId="77777777" w:rsidR="00961127" w:rsidRPr="00961127" w:rsidRDefault="00961127" w:rsidP="00961127">
      <w:pPr>
        <w:pStyle w:val="Akapitzlist"/>
        <w:numPr>
          <w:ilvl w:val="0"/>
          <w:numId w:val="3"/>
        </w:numPr>
        <w:rPr>
          <w:rFonts w:ascii="Tw Cen MT" w:hAnsi="Tw Cen MT"/>
          <w:vanish/>
        </w:rPr>
      </w:pPr>
    </w:p>
    <w:p w14:paraId="3BF04238" w14:textId="77777777" w:rsidR="00961127" w:rsidRPr="00961127" w:rsidRDefault="00961127" w:rsidP="00961127">
      <w:pPr>
        <w:pStyle w:val="Akapitzlist"/>
        <w:numPr>
          <w:ilvl w:val="1"/>
          <w:numId w:val="3"/>
        </w:numPr>
        <w:rPr>
          <w:rFonts w:ascii="Tw Cen MT" w:hAnsi="Tw Cen MT"/>
          <w:vanish/>
        </w:rPr>
      </w:pPr>
    </w:p>
    <w:p w14:paraId="0B293976" w14:textId="77777777" w:rsidR="00961127" w:rsidRPr="00961127" w:rsidRDefault="00961127" w:rsidP="00961127">
      <w:pPr>
        <w:pStyle w:val="Akapitzlist"/>
        <w:numPr>
          <w:ilvl w:val="1"/>
          <w:numId w:val="3"/>
        </w:numPr>
        <w:rPr>
          <w:rFonts w:ascii="Tw Cen MT" w:hAnsi="Tw Cen MT"/>
          <w:vanish/>
        </w:rPr>
      </w:pPr>
    </w:p>
    <w:p w14:paraId="478E128C" w14:textId="77777777" w:rsidR="00961127" w:rsidRDefault="0011669B" w:rsidP="00961127">
      <w:pPr>
        <w:pStyle w:val="Akapitzlist"/>
        <w:numPr>
          <w:ilvl w:val="1"/>
          <w:numId w:val="3"/>
        </w:numPr>
        <w:rPr>
          <w:rFonts w:ascii="Tw Cen MT" w:hAnsi="Tw Cen MT"/>
        </w:rPr>
      </w:pPr>
      <w:r>
        <w:rPr>
          <w:rFonts w:ascii="Tw Cen MT" w:hAnsi="Tw Cen MT"/>
        </w:rPr>
        <w:t>Układ przestrzenny oraz forma architektoniczna obiektu budowlanego.</w:t>
      </w:r>
    </w:p>
    <w:p w14:paraId="306A64EB" w14:textId="77777777" w:rsidR="00312CC8" w:rsidRDefault="0011669B" w:rsidP="00312CC8">
      <w:pPr>
        <w:pStyle w:val="Akapitzlist"/>
        <w:numPr>
          <w:ilvl w:val="1"/>
          <w:numId w:val="3"/>
        </w:numPr>
        <w:rPr>
          <w:rFonts w:ascii="Tw Cen MT" w:hAnsi="Tw Cen MT"/>
        </w:rPr>
      </w:pPr>
      <w:r>
        <w:rPr>
          <w:rFonts w:ascii="Tw Cen MT" w:hAnsi="Tw Cen MT"/>
        </w:rPr>
        <w:t>Charakterystyczne parametry obiektu budowlanego.</w:t>
      </w:r>
    </w:p>
    <w:p w14:paraId="7CAE5FF6" w14:textId="77777777" w:rsidR="00920FE7" w:rsidRDefault="0011669B" w:rsidP="00312CC8">
      <w:pPr>
        <w:pStyle w:val="Akapitzlist"/>
        <w:numPr>
          <w:ilvl w:val="1"/>
          <w:numId w:val="3"/>
        </w:numPr>
        <w:rPr>
          <w:rFonts w:ascii="Tw Cen MT" w:hAnsi="Tw Cen MT"/>
        </w:rPr>
      </w:pPr>
      <w:r>
        <w:rPr>
          <w:rFonts w:ascii="Tw Cen MT" w:hAnsi="Tw Cen MT"/>
        </w:rPr>
        <w:t>Opinia geotechniczna wraz z informacją o sposobie posadowienia obiektu budowlanego.</w:t>
      </w:r>
    </w:p>
    <w:p w14:paraId="48A46357" w14:textId="77777777" w:rsidR="00920FE7" w:rsidRDefault="0011669B" w:rsidP="00920FE7">
      <w:pPr>
        <w:pStyle w:val="Akapitzlist"/>
        <w:numPr>
          <w:ilvl w:val="1"/>
          <w:numId w:val="3"/>
        </w:numPr>
        <w:rPr>
          <w:rFonts w:ascii="Tw Cen MT" w:hAnsi="Tw Cen MT"/>
        </w:rPr>
      </w:pPr>
      <w:r>
        <w:rPr>
          <w:rFonts w:ascii="Tw Cen MT" w:hAnsi="Tw Cen MT"/>
        </w:rPr>
        <w:t>Liczba lokali mieszkalnych i użytkowych przedmiotowego budynku.</w:t>
      </w:r>
    </w:p>
    <w:p w14:paraId="6583EDED" w14:textId="77777777" w:rsidR="003E418C" w:rsidRPr="003E418C" w:rsidRDefault="00417BD3" w:rsidP="003E418C">
      <w:pPr>
        <w:pStyle w:val="Akapitzlist"/>
        <w:numPr>
          <w:ilvl w:val="1"/>
          <w:numId w:val="3"/>
        </w:numPr>
        <w:rPr>
          <w:rFonts w:ascii="Tw Cen MT" w:hAnsi="Tw Cen MT"/>
        </w:rPr>
      </w:pPr>
      <w:r>
        <w:rPr>
          <w:rFonts w:ascii="Tw Cen MT" w:hAnsi="Tw Cen MT"/>
        </w:rPr>
        <w:t>Opis zapewnienia niezbędnych warunków do korzystania z obiektów użyteczności publicznej i mieszkaniowego budownictwa wielorodzinnego przez osoby niepełnosprawne.</w:t>
      </w:r>
    </w:p>
    <w:p w14:paraId="114B7777" w14:textId="77777777" w:rsidR="00417BD3" w:rsidRPr="00617197" w:rsidRDefault="00417BD3" w:rsidP="00617197">
      <w:pPr>
        <w:pStyle w:val="Akapitzlist"/>
        <w:numPr>
          <w:ilvl w:val="1"/>
          <w:numId w:val="3"/>
        </w:numPr>
        <w:rPr>
          <w:rFonts w:ascii="Tw Cen MT" w:hAnsi="Tw Cen MT"/>
        </w:rPr>
      </w:pPr>
      <w:r w:rsidRPr="00417BD3">
        <w:rPr>
          <w:rFonts w:ascii="Tw Cen MT" w:hAnsi="Tw Cen MT"/>
        </w:rPr>
        <w:t>Par</w:t>
      </w:r>
      <w:r>
        <w:rPr>
          <w:rFonts w:ascii="Tw Cen MT" w:hAnsi="Tw Cen MT"/>
        </w:rPr>
        <w:t>ametry techniczne obiektu budowlanego charakteryzujące wpływ obiektu budowlanego na środowisko i jego wykorzystywanie na zdrowie ludzi i obiekty sąsiednie.</w:t>
      </w:r>
    </w:p>
    <w:p w14:paraId="1732C5F5" w14:textId="77777777" w:rsidR="003E418C" w:rsidRPr="00417BD3" w:rsidRDefault="00617197" w:rsidP="003E418C">
      <w:pPr>
        <w:pStyle w:val="Akapitzlist"/>
        <w:numPr>
          <w:ilvl w:val="1"/>
          <w:numId w:val="3"/>
        </w:numPr>
        <w:rPr>
          <w:rFonts w:ascii="Tw Cen MT" w:hAnsi="Tw Cen MT"/>
        </w:rPr>
      </w:pPr>
      <w:r>
        <w:rPr>
          <w:rFonts w:ascii="Tw Cen MT" w:hAnsi="Tw Cen MT"/>
        </w:rPr>
        <w:t>Analiza technicznych, środowiskowych i ekonomicznych możliwości realizacji wysoce wydajnych systemów alternatywnych zaopatrzenia w energię i ciepło.</w:t>
      </w:r>
    </w:p>
    <w:p w14:paraId="11E1048D" w14:textId="77777777" w:rsidR="00312CC8" w:rsidRDefault="00617197" w:rsidP="00312CC8">
      <w:pPr>
        <w:pStyle w:val="Akapitzlist"/>
        <w:numPr>
          <w:ilvl w:val="1"/>
          <w:numId w:val="3"/>
        </w:numPr>
        <w:rPr>
          <w:rFonts w:ascii="Tw Cen MT" w:hAnsi="Tw Cen MT"/>
        </w:rPr>
      </w:pPr>
      <w:r>
        <w:rPr>
          <w:rFonts w:ascii="Tw Cen MT" w:hAnsi="Tw Cen MT"/>
        </w:rPr>
        <w:t>Analiza technicznych i ekonomicznych możliwości wykorzystania urządzeń, które automatycznie regulują temperaturę oddzielnie w poszczególnych pomieszczeniach lub w wyznaczonej strefie ogrzewanej.</w:t>
      </w:r>
    </w:p>
    <w:p w14:paraId="00783FB6" w14:textId="77777777" w:rsidR="00617197" w:rsidRDefault="00617197" w:rsidP="00312CC8">
      <w:pPr>
        <w:pStyle w:val="Akapitzlist"/>
        <w:numPr>
          <w:ilvl w:val="1"/>
          <w:numId w:val="3"/>
        </w:numPr>
        <w:rPr>
          <w:rFonts w:ascii="Tw Cen MT" w:hAnsi="Tw Cen MT"/>
        </w:rPr>
      </w:pPr>
      <w:r>
        <w:rPr>
          <w:rFonts w:ascii="Tw Cen MT" w:hAnsi="Tw Cen MT"/>
        </w:rPr>
        <w:t>Informacje o zasadniczych elementach wyposażenia budowlano-instalacyjnego, zapewniających użytkowanie obiektu budowlanego zgodnie z przeznaczeniem.</w:t>
      </w:r>
    </w:p>
    <w:p w14:paraId="44FF65CB" w14:textId="77777777" w:rsidR="00415D5C" w:rsidRPr="00EF7963" w:rsidRDefault="00415D5C" w:rsidP="00415D5C">
      <w:pPr>
        <w:pStyle w:val="Akapitzlist"/>
        <w:numPr>
          <w:ilvl w:val="1"/>
          <w:numId w:val="3"/>
        </w:numPr>
        <w:rPr>
          <w:rFonts w:ascii="Tw Cen MT" w:hAnsi="Tw Cen MT"/>
        </w:rPr>
      </w:pPr>
      <w:r w:rsidRPr="00EF7963">
        <w:rPr>
          <w:rFonts w:ascii="Tw Cen MT" w:hAnsi="Tw Cen MT"/>
        </w:rPr>
        <w:t>Dane dotyczące przyjętych rozwiązań materiałowo-wykończeniowych.</w:t>
      </w:r>
    </w:p>
    <w:p w14:paraId="2030DC38" w14:textId="77777777" w:rsidR="00053274" w:rsidRDefault="00053274" w:rsidP="00312CC8">
      <w:pPr>
        <w:pStyle w:val="Akapitzlist"/>
        <w:numPr>
          <w:ilvl w:val="1"/>
          <w:numId w:val="3"/>
        </w:numPr>
        <w:rPr>
          <w:rFonts w:ascii="Tw Cen MT" w:hAnsi="Tw Cen MT"/>
        </w:rPr>
      </w:pPr>
      <w:r>
        <w:rPr>
          <w:rFonts w:ascii="Tw Cen MT" w:hAnsi="Tw Cen MT"/>
        </w:rPr>
        <w:t>Dane dotyczące warunków ochrony przeciwpożarowej.</w:t>
      </w:r>
    </w:p>
    <w:p w14:paraId="0825E21F" w14:textId="77777777" w:rsidR="00EF7963" w:rsidRDefault="00EF7963" w:rsidP="00EF7963">
      <w:pPr>
        <w:pStyle w:val="Akapitzlist"/>
        <w:rPr>
          <w:rFonts w:ascii="Tw Cen MT" w:hAnsi="Tw Cen MT"/>
        </w:rPr>
      </w:pPr>
    </w:p>
    <w:p w14:paraId="0D7D258B" w14:textId="77777777" w:rsidR="003900B2" w:rsidRDefault="003900B2" w:rsidP="003900B2">
      <w:pPr>
        <w:rPr>
          <w:rFonts w:ascii="Tw Cen MT" w:hAnsi="Tw Cen MT"/>
        </w:rPr>
      </w:pPr>
    </w:p>
    <w:p w14:paraId="1515F245" w14:textId="77777777" w:rsidR="003900B2" w:rsidRDefault="003900B2" w:rsidP="003900B2">
      <w:pPr>
        <w:rPr>
          <w:rFonts w:ascii="Tw Cen MT" w:hAnsi="Tw Cen MT"/>
        </w:rPr>
      </w:pPr>
    </w:p>
    <w:p w14:paraId="05FBF5B5" w14:textId="77777777" w:rsidR="003900B2" w:rsidRDefault="003900B2" w:rsidP="003900B2">
      <w:pPr>
        <w:rPr>
          <w:rFonts w:ascii="Tw Cen MT" w:hAnsi="Tw Cen MT"/>
        </w:rPr>
      </w:pPr>
    </w:p>
    <w:p w14:paraId="2E0DD82A" w14:textId="77777777" w:rsidR="003900B2" w:rsidRDefault="003900B2" w:rsidP="003900B2">
      <w:pPr>
        <w:rPr>
          <w:rFonts w:ascii="Tw Cen MT" w:hAnsi="Tw Cen MT"/>
        </w:rPr>
      </w:pPr>
    </w:p>
    <w:p w14:paraId="642A9650" w14:textId="77777777" w:rsidR="003900B2" w:rsidRDefault="003900B2" w:rsidP="003900B2">
      <w:pPr>
        <w:rPr>
          <w:rFonts w:ascii="Tw Cen MT" w:hAnsi="Tw Cen MT"/>
        </w:rPr>
      </w:pPr>
    </w:p>
    <w:p w14:paraId="50D57575" w14:textId="77777777" w:rsidR="003900B2" w:rsidRDefault="003900B2" w:rsidP="003900B2">
      <w:pPr>
        <w:rPr>
          <w:rFonts w:ascii="Tw Cen MT" w:hAnsi="Tw Cen MT"/>
        </w:rPr>
      </w:pPr>
    </w:p>
    <w:p w14:paraId="2807EB5D" w14:textId="77777777" w:rsidR="003900B2" w:rsidRDefault="003900B2" w:rsidP="003900B2">
      <w:pPr>
        <w:rPr>
          <w:rFonts w:ascii="Tw Cen MT" w:hAnsi="Tw Cen MT"/>
        </w:rPr>
      </w:pPr>
    </w:p>
    <w:p w14:paraId="52DD0ACD" w14:textId="77777777" w:rsidR="003900B2" w:rsidRDefault="003900B2" w:rsidP="003900B2">
      <w:pPr>
        <w:rPr>
          <w:rFonts w:ascii="Tw Cen MT" w:hAnsi="Tw Cen MT"/>
        </w:rPr>
      </w:pPr>
    </w:p>
    <w:p w14:paraId="04F44746" w14:textId="77777777" w:rsidR="003900B2" w:rsidRDefault="003900B2" w:rsidP="003900B2">
      <w:pPr>
        <w:rPr>
          <w:rFonts w:ascii="Tw Cen MT" w:hAnsi="Tw Cen MT"/>
        </w:rPr>
      </w:pPr>
    </w:p>
    <w:p w14:paraId="2A5EF204" w14:textId="77777777" w:rsidR="003900B2" w:rsidRDefault="003900B2" w:rsidP="003900B2">
      <w:pPr>
        <w:rPr>
          <w:rFonts w:ascii="Tw Cen MT" w:hAnsi="Tw Cen MT"/>
        </w:rPr>
      </w:pPr>
    </w:p>
    <w:p w14:paraId="17775607" w14:textId="77777777" w:rsidR="003900B2" w:rsidRPr="003900B2" w:rsidRDefault="003900B2" w:rsidP="003900B2">
      <w:pPr>
        <w:rPr>
          <w:rFonts w:ascii="Tw Cen MT" w:hAnsi="Tw Cen MT"/>
        </w:rPr>
      </w:pPr>
    </w:p>
    <w:p w14:paraId="582C0476" w14:textId="77777777" w:rsidR="003F47BE" w:rsidRDefault="003F47BE" w:rsidP="00F01193">
      <w:pPr>
        <w:rPr>
          <w:rFonts w:ascii="Tw Cen MT" w:hAnsi="Tw Cen M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63213" w14:paraId="354B4266" w14:textId="77777777" w:rsidTr="003C0AEF">
        <w:tc>
          <w:tcPr>
            <w:tcW w:w="921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B40C5E" w14:textId="77777777" w:rsidR="00B63213" w:rsidRPr="006E1EBC" w:rsidRDefault="00B63213" w:rsidP="003C0AEF">
            <w:pPr>
              <w:jc w:val="center"/>
              <w:rPr>
                <w:rFonts w:ascii="Tw Cen MT" w:hAnsi="Tw Cen MT"/>
              </w:rPr>
            </w:pPr>
            <w:r>
              <w:rPr>
                <w:rFonts w:ascii="Tw Cen MT" w:hAnsi="Tw Cen MT"/>
                <w:sz w:val="52"/>
              </w:rPr>
              <w:t>ZAŁĄCZNIK DO STRONY TYTUŁOWEJ</w:t>
            </w:r>
          </w:p>
        </w:tc>
      </w:tr>
      <w:tr w:rsidR="00B63213" w14:paraId="0B624597" w14:textId="77777777" w:rsidTr="003C0AEF">
        <w:trPr>
          <w:trHeight w:val="533"/>
        </w:trPr>
        <w:tc>
          <w:tcPr>
            <w:tcW w:w="9212" w:type="dxa"/>
          </w:tcPr>
          <w:p w14:paraId="233F0B23" w14:textId="77777777" w:rsidR="00B63213" w:rsidRDefault="00B63213" w:rsidP="003C0AEF">
            <w:pPr>
              <w:jc w:val="center"/>
              <w:rPr>
                <w:rFonts w:ascii="Tw Cen MT" w:hAnsi="Tw Cen MT"/>
                <w:sz w:val="40"/>
              </w:rPr>
            </w:pPr>
            <w:r w:rsidRPr="00DC01D7">
              <w:rPr>
                <w:rFonts w:ascii="Tw Cen MT" w:hAnsi="Tw Cen MT"/>
                <w:sz w:val="40"/>
              </w:rPr>
              <w:t xml:space="preserve">SPIS ZAWARTOŚCI OPRACOWANIA </w:t>
            </w:r>
          </w:p>
          <w:p w14:paraId="449B0D83" w14:textId="77777777" w:rsidR="00B63213" w:rsidRPr="006E1EBC" w:rsidRDefault="00B63213" w:rsidP="003900B2">
            <w:pPr>
              <w:jc w:val="center"/>
              <w:rPr>
                <w:rFonts w:ascii="Tw Cen MT" w:hAnsi="Tw Cen MT"/>
              </w:rPr>
            </w:pPr>
            <w:r w:rsidRPr="00DC01D7">
              <w:rPr>
                <w:rFonts w:ascii="Tw Cen MT" w:hAnsi="Tw Cen MT"/>
                <w:sz w:val="40"/>
              </w:rPr>
              <w:t xml:space="preserve">PROJEKTU </w:t>
            </w:r>
            <w:r w:rsidR="003900B2">
              <w:rPr>
                <w:rFonts w:ascii="Tw Cen MT" w:hAnsi="Tw Cen MT"/>
                <w:sz w:val="40"/>
              </w:rPr>
              <w:t>ARCHITEKTONICZNO-BUDOWLANEGO</w:t>
            </w:r>
          </w:p>
        </w:tc>
      </w:tr>
    </w:tbl>
    <w:p w14:paraId="54147404" w14:textId="77777777" w:rsidR="00B63213" w:rsidRDefault="00B63213" w:rsidP="00F01193">
      <w:pPr>
        <w:rPr>
          <w:rFonts w:ascii="Tw Cen MT" w:hAnsi="Tw Cen MT"/>
        </w:rPr>
      </w:pPr>
      <w:r>
        <w:rPr>
          <w:rFonts w:ascii="Tw Cen MT" w:hAnsi="Tw Cen MT"/>
        </w:rPr>
        <w:t>ciąg dalszy</w:t>
      </w:r>
    </w:p>
    <w:p w14:paraId="2FB3A634" w14:textId="77777777" w:rsidR="00B63213" w:rsidRDefault="00B63213" w:rsidP="00F01193">
      <w:pPr>
        <w:rPr>
          <w:rFonts w:ascii="Tw Cen MT" w:hAnsi="Tw Cen M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5607"/>
        <w:gridCol w:w="3071"/>
      </w:tblGrid>
      <w:tr w:rsidR="00360A53" w:rsidRPr="00DC01D7" w14:paraId="5A05206A" w14:textId="77777777" w:rsidTr="003C0AEF">
        <w:tc>
          <w:tcPr>
            <w:tcW w:w="6141" w:type="dxa"/>
            <w:gridSpan w:val="2"/>
          </w:tcPr>
          <w:p w14:paraId="19FBF02F" w14:textId="77777777" w:rsidR="00360A53" w:rsidRPr="00AF64EE" w:rsidRDefault="00360A53" w:rsidP="00360A53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 xml:space="preserve">        CZĘŚĆ GRAFICZNA</w:t>
            </w:r>
          </w:p>
        </w:tc>
        <w:tc>
          <w:tcPr>
            <w:tcW w:w="3071" w:type="dxa"/>
          </w:tcPr>
          <w:p w14:paraId="713A0600" w14:textId="08FE997B" w:rsidR="00360A53" w:rsidRPr="00AF64EE" w:rsidRDefault="00360A53" w:rsidP="00863717">
            <w:pPr>
              <w:rPr>
                <w:rFonts w:ascii="Tw Cen MT" w:hAnsi="Tw Cen MT"/>
                <w:b/>
              </w:rPr>
            </w:pPr>
            <w:r w:rsidRPr="00AF64EE">
              <w:rPr>
                <w:rFonts w:ascii="Tw Cen MT" w:hAnsi="Tw Cen MT"/>
                <w:b/>
              </w:rPr>
              <w:t xml:space="preserve">Rys. nr  </w:t>
            </w:r>
            <w:r w:rsidR="003900B2" w:rsidRPr="00AF64EE">
              <w:rPr>
                <w:rFonts w:ascii="Tw Cen MT" w:hAnsi="Tw Cen MT"/>
                <w:b/>
              </w:rPr>
              <w:t>A</w:t>
            </w:r>
            <w:r w:rsidRPr="00AF64EE">
              <w:rPr>
                <w:rFonts w:ascii="Tw Cen MT" w:hAnsi="Tw Cen MT"/>
                <w:b/>
              </w:rPr>
              <w:t xml:space="preserve">1 – </w:t>
            </w:r>
            <w:r w:rsidR="003900B2" w:rsidRPr="00AF64EE">
              <w:rPr>
                <w:rFonts w:ascii="Tw Cen MT" w:hAnsi="Tw Cen MT"/>
                <w:b/>
              </w:rPr>
              <w:t>A</w:t>
            </w:r>
            <w:r w:rsidR="00863717">
              <w:rPr>
                <w:rFonts w:ascii="Tw Cen MT" w:hAnsi="Tw Cen MT"/>
                <w:b/>
              </w:rPr>
              <w:t>8</w:t>
            </w:r>
          </w:p>
        </w:tc>
      </w:tr>
      <w:tr w:rsidR="00877125" w:rsidRPr="00360A53" w14:paraId="4FEB3EE1" w14:textId="77777777" w:rsidTr="003C0AEF">
        <w:tc>
          <w:tcPr>
            <w:tcW w:w="534" w:type="dxa"/>
          </w:tcPr>
          <w:p w14:paraId="38F14A14" w14:textId="13273947" w:rsidR="00877125" w:rsidRPr="00AF64EE" w:rsidRDefault="00877125" w:rsidP="003C0AEF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1.</w:t>
            </w:r>
          </w:p>
        </w:tc>
        <w:tc>
          <w:tcPr>
            <w:tcW w:w="5607" w:type="dxa"/>
          </w:tcPr>
          <w:p w14:paraId="1BB3AE38" w14:textId="1A749164" w:rsidR="00877125" w:rsidRPr="00AF64EE" w:rsidRDefault="00877125" w:rsidP="00AF64EE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 xml:space="preserve">Rzut </w:t>
            </w:r>
            <w:r w:rsidR="00AF64EE" w:rsidRPr="00AF64EE">
              <w:rPr>
                <w:rFonts w:ascii="Tw Cen MT" w:hAnsi="Tw Cen MT"/>
              </w:rPr>
              <w:t>fundamentów</w:t>
            </w:r>
          </w:p>
        </w:tc>
        <w:tc>
          <w:tcPr>
            <w:tcW w:w="3071" w:type="dxa"/>
          </w:tcPr>
          <w:p w14:paraId="572F62B9" w14:textId="18A65636" w:rsidR="00877125" w:rsidRPr="00AF64EE" w:rsidRDefault="00877125" w:rsidP="003C0AEF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A1</w:t>
            </w:r>
          </w:p>
        </w:tc>
      </w:tr>
      <w:tr w:rsidR="00426AB7" w:rsidRPr="00360A53" w14:paraId="34577776" w14:textId="77777777" w:rsidTr="003C0AEF">
        <w:tc>
          <w:tcPr>
            <w:tcW w:w="534" w:type="dxa"/>
          </w:tcPr>
          <w:p w14:paraId="11B96A70" w14:textId="72EAD32D" w:rsidR="00426AB7" w:rsidRPr="00AF64EE" w:rsidRDefault="00877125" w:rsidP="003C0AEF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2.</w:t>
            </w:r>
          </w:p>
        </w:tc>
        <w:tc>
          <w:tcPr>
            <w:tcW w:w="5607" w:type="dxa"/>
          </w:tcPr>
          <w:p w14:paraId="1134FBB2" w14:textId="16EED82C" w:rsidR="00426AB7" w:rsidRPr="00AF64EE" w:rsidRDefault="003900B2" w:rsidP="00AF64EE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 xml:space="preserve">Rzut </w:t>
            </w:r>
            <w:r w:rsidR="00AF64EE" w:rsidRPr="00AF64EE">
              <w:rPr>
                <w:rFonts w:ascii="Tw Cen MT" w:hAnsi="Tw Cen MT"/>
              </w:rPr>
              <w:t>przyziemia</w:t>
            </w:r>
          </w:p>
        </w:tc>
        <w:tc>
          <w:tcPr>
            <w:tcW w:w="3071" w:type="dxa"/>
          </w:tcPr>
          <w:p w14:paraId="38A88733" w14:textId="5BDF97A1" w:rsidR="00863717" w:rsidRPr="00AF64EE" w:rsidRDefault="003900B2" w:rsidP="003C0AEF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A</w:t>
            </w:r>
            <w:r w:rsidR="00877125" w:rsidRPr="00AF64EE">
              <w:rPr>
                <w:rFonts w:ascii="Tw Cen MT" w:hAnsi="Tw Cen MT"/>
              </w:rPr>
              <w:t>2</w:t>
            </w:r>
          </w:p>
        </w:tc>
      </w:tr>
      <w:tr w:rsidR="00863717" w:rsidRPr="00360A53" w14:paraId="050B27D7" w14:textId="77777777" w:rsidTr="003C0AEF">
        <w:tc>
          <w:tcPr>
            <w:tcW w:w="534" w:type="dxa"/>
          </w:tcPr>
          <w:p w14:paraId="4BF67479" w14:textId="34165C52" w:rsidR="00863717" w:rsidRPr="00AF64EE" w:rsidRDefault="00863717" w:rsidP="003C0AEF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3.</w:t>
            </w:r>
          </w:p>
        </w:tc>
        <w:tc>
          <w:tcPr>
            <w:tcW w:w="5607" w:type="dxa"/>
          </w:tcPr>
          <w:p w14:paraId="48DF1469" w14:textId="29BBE572" w:rsidR="00863717" w:rsidRPr="00AF64EE" w:rsidRDefault="00863717" w:rsidP="00AF64EE">
            <w:pPr>
              <w:rPr>
                <w:rFonts w:ascii="Tw Cen MT" w:hAnsi="Tw Cen MT"/>
              </w:rPr>
            </w:pPr>
            <w:r w:rsidRPr="00863717">
              <w:rPr>
                <w:rFonts w:ascii="Tw Cen MT" w:hAnsi="Tw Cen MT"/>
              </w:rPr>
              <w:t>Rzut przyziemia</w:t>
            </w:r>
            <w:r>
              <w:rPr>
                <w:rFonts w:ascii="Tw Cen MT" w:hAnsi="Tw Cen MT"/>
              </w:rPr>
              <w:t xml:space="preserve"> – układ  funkcjonalny</w:t>
            </w:r>
          </w:p>
        </w:tc>
        <w:tc>
          <w:tcPr>
            <w:tcW w:w="3071" w:type="dxa"/>
          </w:tcPr>
          <w:p w14:paraId="311EC8D4" w14:textId="76A7D954" w:rsidR="00863717" w:rsidRPr="00AF64EE" w:rsidRDefault="00863717" w:rsidP="003C0AEF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A3</w:t>
            </w:r>
          </w:p>
        </w:tc>
      </w:tr>
      <w:tr w:rsidR="00863717" w:rsidRPr="00360A53" w14:paraId="0EA73554" w14:textId="77777777" w:rsidTr="003C0AEF">
        <w:tc>
          <w:tcPr>
            <w:tcW w:w="534" w:type="dxa"/>
          </w:tcPr>
          <w:p w14:paraId="1A8EABBB" w14:textId="58E08836" w:rsidR="00863717" w:rsidRPr="00AF64EE" w:rsidRDefault="00863717" w:rsidP="003C0AEF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4.</w:t>
            </w:r>
          </w:p>
        </w:tc>
        <w:tc>
          <w:tcPr>
            <w:tcW w:w="5607" w:type="dxa"/>
          </w:tcPr>
          <w:p w14:paraId="6E5EF1CF" w14:textId="4C20049A" w:rsidR="00863717" w:rsidRPr="00AF64EE" w:rsidRDefault="00863717" w:rsidP="00AF64EE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Rzut dachu</w:t>
            </w:r>
          </w:p>
        </w:tc>
        <w:tc>
          <w:tcPr>
            <w:tcW w:w="3071" w:type="dxa"/>
          </w:tcPr>
          <w:p w14:paraId="4B6F79F9" w14:textId="20496BA5" w:rsidR="00863717" w:rsidRPr="00AF64EE" w:rsidRDefault="00863717" w:rsidP="003C0AEF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A4</w:t>
            </w:r>
          </w:p>
        </w:tc>
      </w:tr>
      <w:tr w:rsidR="00863717" w:rsidRPr="00360A53" w14:paraId="2093C63B" w14:textId="77777777" w:rsidTr="003C0AEF">
        <w:tc>
          <w:tcPr>
            <w:tcW w:w="534" w:type="dxa"/>
          </w:tcPr>
          <w:p w14:paraId="3FB59242" w14:textId="38D651F7" w:rsidR="00863717" w:rsidRPr="00AF64EE" w:rsidRDefault="00863717" w:rsidP="003C0AEF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5</w:t>
            </w:r>
            <w:r w:rsidRPr="00AF64EE">
              <w:rPr>
                <w:rFonts w:ascii="Tw Cen MT" w:hAnsi="Tw Cen MT"/>
              </w:rPr>
              <w:t>.</w:t>
            </w:r>
          </w:p>
        </w:tc>
        <w:tc>
          <w:tcPr>
            <w:tcW w:w="5607" w:type="dxa"/>
          </w:tcPr>
          <w:p w14:paraId="33B8D767" w14:textId="7F6B98A4" w:rsidR="00863717" w:rsidRPr="00AF64EE" w:rsidRDefault="00863717" w:rsidP="00AF64EE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Przekrój A-A</w:t>
            </w:r>
          </w:p>
        </w:tc>
        <w:tc>
          <w:tcPr>
            <w:tcW w:w="3071" w:type="dxa"/>
          </w:tcPr>
          <w:p w14:paraId="552C53B2" w14:textId="3BB363CC" w:rsidR="00863717" w:rsidRPr="00AF64EE" w:rsidRDefault="00863717" w:rsidP="003C0AEF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A</w:t>
            </w:r>
            <w:r>
              <w:rPr>
                <w:rFonts w:ascii="Tw Cen MT" w:hAnsi="Tw Cen MT"/>
              </w:rPr>
              <w:t>5</w:t>
            </w:r>
          </w:p>
        </w:tc>
      </w:tr>
      <w:tr w:rsidR="00863717" w14:paraId="2F8CC39A" w14:textId="77777777" w:rsidTr="003C0AEF">
        <w:tc>
          <w:tcPr>
            <w:tcW w:w="534" w:type="dxa"/>
          </w:tcPr>
          <w:p w14:paraId="42D969D7" w14:textId="11133C1D" w:rsidR="00863717" w:rsidRPr="00AF64EE" w:rsidRDefault="00863717" w:rsidP="003C0AEF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6</w:t>
            </w:r>
            <w:r w:rsidRPr="00AF64EE">
              <w:rPr>
                <w:rFonts w:ascii="Tw Cen MT" w:hAnsi="Tw Cen MT"/>
              </w:rPr>
              <w:t>.</w:t>
            </w:r>
          </w:p>
        </w:tc>
        <w:tc>
          <w:tcPr>
            <w:tcW w:w="5607" w:type="dxa"/>
          </w:tcPr>
          <w:p w14:paraId="29BE3932" w14:textId="5D874B12" w:rsidR="00863717" w:rsidRPr="00AF64EE" w:rsidRDefault="00863717" w:rsidP="003C0AEF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Elewacje</w:t>
            </w:r>
          </w:p>
        </w:tc>
        <w:tc>
          <w:tcPr>
            <w:tcW w:w="3071" w:type="dxa"/>
          </w:tcPr>
          <w:p w14:paraId="01A4EFB6" w14:textId="6C084E31" w:rsidR="00863717" w:rsidRPr="00AF64EE" w:rsidRDefault="00863717" w:rsidP="00A403CE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A</w:t>
            </w:r>
            <w:r>
              <w:rPr>
                <w:rFonts w:ascii="Tw Cen MT" w:hAnsi="Tw Cen MT"/>
              </w:rPr>
              <w:t>6</w:t>
            </w:r>
          </w:p>
        </w:tc>
      </w:tr>
      <w:tr w:rsidR="00863717" w14:paraId="3B6D78AA" w14:textId="77777777" w:rsidTr="003C0AEF">
        <w:tc>
          <w:tcPr>
            <w:tcW w:w="534" w:type="dxa"/>
          </w:tcPr>
          <w:p w14:paraId="4638C469" w14:textId="29F5CDAC" w:rsidR="00863717" w:rsidRPr="00AF64EE" w:rsidRDefault="00863717" w:rsidP="003C0AEF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7</w:t>
            </w:r>
            <w:r w:rsidRPr="00AF64EE">
              <w:rPr>
                <w:rFonts w:ascii="Tw Cen MT" w:hAnsi="Tw Cen MT"/>
              </w:rPr>
              <w:t>.</w:t>
            </w:r>
          </w:p>
        </w:tc>
        <w:tc>
          <w:tcPr>
            <w:tcW w:w="5607" w:type="dxa"/>
          </w:tcPr>
          <w:p w14:paraId="0AD3D0D8" w14:textId="096948A4" w:rsidR="00863717" w:rsidRPr="00AF64EE" w:rsidRDefault="00863717" w:rsidP="00AF64EE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Elewacje</w:t>
            </w:r>
          </w:p>
        </w:tc>
        <w:tc>
          <w:tcPr>
            <w:tcW w:w="3071" w:type="dxa"/>
          </w:tcPr>
          <w:p w14:paraId="7AFF9E6B" w14:textId="15AC99C6" w:rsidR="00863717" w:rsidRPr="00AF64EE" w:rsidRDefault="00863717" w:rsidP="00A403CE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A</w:t>
            </w:r>
            <w:r>
              <w:rPr>
                <w:rFonts w:ascii="Tw Cen MT" w:hAnsi="Tw Cen MT"/>
              </w:rPr>
              <w:t>7</w:t>
            </w:r>
          </w:p>
        </w:tc>
      </w:tr>
      <w:tr w:rsidR="00863717" w:rsidRPr="00DC01D7" w14:paraId="5DEBD3C8" w14:textId="77777777" w:rsidTr="00360A53">
        <w:tc>
          <w:tcPr>
            <w:tcW w:w="534" w:type="dxa"/>
          </w:tcPr>
          <w:p w14:paraId="7BFE908D" w14:textId="55E00E9C" w:rsidR="00863717" w:rsidRPr="00AF64EE" w:rsidRDefault="00863717" w:rsidP="00360A53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8.</w:t>
            </w:r>
          </w:p>
        </w:tc>
        <w:tc>
          <w:tcPr>
            <w:tcW w:w="5607" w:type="dxa"/>
          </w:tcPr>
          <w:p w14:paraId="6FFC7CD0" w14:textId="5ABB2710" w:rsidR="00863717" w:rsidRPr="00AF64EE" w:rsidRDefault="00863717" w:rsidP="006B6249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Zestawienie stolarki</w:t>
            </w:r>
          </w:p>
        </w:tc>
        <w:tc>
          <w:tcPr>
            <w:tcW w:w="3071" w:type="dxa"/>
          </w:tcPr>
          <w:p w14:paraId="444D20B0" w14:textId="3BA10AF6" w:rsidR="00863717" w:rsidRPr="00AF64EE" w:rsidRDefault="00863717" w:rsidP="00A403CE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A8</w:t>
            </w:r>
          </w:p>
        </w:tc>
      </w:tr>
    </w:tbl>
    <w:p w14:paraId="4CF956B3" w14:textId="77777777" w:rsidR="00360A53" w:rsidRDefault="00360A53" w:rsidP="00F01193">
      <w:pPr>
        <w:rPr>
          <w:rFonts w:ascii="Tw Cen MT" w:hAnsi="Tw Cen MT"/>
        </w:rPr>
      </w:pPr>
    </w:p>
    <w:p w14:paraId="1480022C" w14:textId="77777777" w:rsidR="00394C99" w:rsidRDefault="00394C99" w:rsidP="00F01193">
      <w:pPr>
        <w:rPr>
          <w:rFonts w:ascii="Tw Cen MT" w:hAnsi="Tw Cen MT"/>
        </w:rPr>
      </w:pPr>
    </w:p>
    <w:p w14:paraId="0DE0101A" w14:textId="77777777" w:rsidR="00394C99" w:rsidRDefault="00394C99" w:rsidP="00F01193">
      <w:pPr>
        <w:rPr>
          <w:rFonts w:ascii="Tw Cen MT" w:hAnsi="Tw Cen MT"/>
        </w:rPr>
      </w:pPr>
    </w:p>
    <w:p w14:paraId="67D67F2C" w14:textId="77777777" w:rsidR="00394C99" w:rsidRDefault="00394C99" w:rsidP="00F01193">
      <w:pPr>
        <w:rPr>
          <w:rFonts w:ascii="Tw Cen MT" w:hAnsi="Tw Cen MT"/>
        </w:rPr>
      </w:pPr>
    </w:p>
    <w:p w14:paraId="2AD9B100" w14:textId="77777777" w:rsidR="00394C99" w:rsidRDefault="00394C99" w:rsidP="00F01193">
      <w:pPr>
        <w:rPr>
          <w:rFonts w:ascii="Tw Cen MT" w:hAnsi="Tw Cen MT"/>
        </w:rPr>
      </w:pPr>
    </w:p>
    <w:p w14:paraId="7C6803B2" w14:textId="77777777" w:rsidR="00394C99" w:rsidRDefault="00394C99" w:rsidP="00F01193">
      <w:pPr>
        <w:rPr>
          <w:rFonts w:ascii="Tw Cen MT" w:hAnsi="Tw Cen MT"/>
        </w:rPr>
      </w:pPr>
    </w:p>
    <w:p w14:paraId="3D62B46E" w14:textId="77777777" w:rsidR="00394C99" w:rsidRDefault="00394C99" w:rsidP="00F01193">
      <w:pPr>
        <w:rPr>
          <w:rFonts w:ascii="Tw Cen MT" w:hAnsi="Tw Cen MT"/>
        </w:rPr>
      </w:pPr>
    </w:p>
    <w:p w14:paraId="0EB0C80A" w14:textId="77777777" w:rsidR="00394C99" w:rsidRDefault="00394C99" w:rsidP="00F01193">
      <w:pPr>
        <w:rPr>
          <w:rFonts w:ascii="Tw Cen MT" w:hAnsi="Tw Cen MT"/>
        </w:rPr>
      </w:pPr>
    </w:p>
    <w:p w14:paraId="2EF6E693" w14:textId="77777777" w:rsidR="00394C99" w:rsidRDefault="00394C99" w:rsidP="00F01193">
      <w:pPr>
        <w:rPr>
          <w:rFonts w:ascii="Tw Cen MT" w:hAnsi="Tw Cen MT"/>
        </w:rPr>
      </w:pPr>
    </w:p>
    <w:p w14:paraId="50F85F0E" w14:textId="77777777" w:rsidR="00394C99" w:rsidRDefault="00394C99" w:rsidP="00F01193">
      <w:pPr>
        <w:rPr>
          <w:rFonts w:ascii="Tw Cen MT" w:hAnsi="Tw Cen MT"/>
        </w:rPr>
      </w:pPr>
    </w:p>
    <w:p w14:paraId="63638B21" w14:textId="77777777" w:rsidR="00394C99" w:rsidRDefault="00394C99" w:rsidP="00F01193">
      <w:pPr>
        <w:rPr>
          <w:rFonts w:ascii="Tw Cen MT" w:hAnsi="Tw Cen MT"/>
        </w:rPr>
      </w:pPr>
    </w:p>
    <w:p w14:paraId="7CDD522B" w14:textId="77777777" w:rsidR="00394C99" w:rsidRDefault="00394C99" w:rsidP="00F01193">
      <w:pPr>
        <w:rPr>
          <w:rFonts w:ascii="Tw Cen MT" w:hAnsi="Tw Cen MT"/>
        </w:rPr>
      </w:pPr>
    </w:p>
    <w:p w14:paraId="51A62C03" w14:textId="77777777" w:rsidR="00394C99" w:rsidRDefault="00394C99" w:rsidP="00F01193">
      <w:pPr>
        <w:rPr>
          <w:rFonts w:ascii="Tw Cen MT" w:hAnsi="Tw Cen MT"/>
        </w:rPr>
      </w:pPr>
    </w:p>
    <w:p w14:paraId="6EF35A9C" w14:textId="77777777" w:rsidR="00394C99" w:rsidRDefault="00394C99" w:rsidP="00F01193">
      <w:pPr>
        <w:rPr>
          <w:rFonts w:ascii="Tw Cen MT" w:hAnsi="Tw Cen MT"/>
        </w:rPr>
      </w:pPr>
    </w:p>
    <w:p w14:paraId="08E8059E" w14:textId="77777777" w:rsidR="00394C99" w:rsidRDefault="00394C99" w:rsidP="00F01193">
      <w:pPr>
        <w:rPr>
          <w:rFonts w:ascii="Tw Cen MT" w:hAnsi="Tw Cen MT"/>
        </w:rPr>
      </w:pPr>
    </w:p>
    <w:p w14:paraId="482C2416" w14:textId="77777777" w:rsidR="00394C99" w:rsidRDefault="00394C99" w:rsidP="00F01193">
      <w:pPr>
        <w:rPr>
          <w:rFonts w:ascii="Tw Cen MT" w:hAnsi="Tw Cen MT"/>
        </w:rPr>
      </w:pPr>
    </w:p>
    <w:p w14:paraId="607147D7" w14:textId="77777777" w:rsidR="00394C99" w:rsidRDefault="00394C99" w:rsidP="00F01193">
      <w:pPr>
        <w:rPr>
          <w:rFonts w:ascii="Tw Cen MT" w:hAnsi="Tw Cen MT"/>
        </w:rPr>
      </w:pPr>
    </w:p>
    <w:p w14:paraId="74DDF9DD" w14:textId="77777777" w:rsidR="00394C99" w:rsidRDefault="00394C99" w:rsidP="00F01193">
      <w:pPr>
        <w:rPr>
          <w:rFonts w:ascii="Tw Cen MT" w:hAnsi="Tw Cen MT"/>
        </w:rPr>
      </w:pPr>
    </w:p>
    <w:p w14:paraId="02C78FAC" w14:textId="77777777" w:rsidR="00394C99" w:rsidRDefault="00394C99" w:rsidP="00F01193">
      <w:pPr>
        <w:rPr>
          <w:rFonts w:ascii="Tw Cen MT" w:hAnsi="Tw Cen MT"/>
        </w:rPr>
      </w:pPr>
    </w:p>
    <w:p w14:paraId="3CDF5AAE" w14:textId="77777777" w:rsidR="00394C99" w:rsidRDefault="00394C99" w:rsidP="00F01193">
      <w:pPr>
        <w:rPr>
          <w:rFonts w:ascii="Tw Cen MT" w:hAnsi="Tw Cen MT"/>
        </w:rPr>
      </w:pPr>
    </w:p>
    <w:p w14:paraId="5FA68A98" w14:textId="77777777" w:rsidR="00394C99" w:rsidRDefault="00394C99" w:rsidP="00F01193">
      <w:pPr>
        <w:rPr>
          <w:rFonts w:ascii="Tw Cen MT" w:hAnsi="Tw Cen MT"/>
        </w:rPr>
      </w:pPr>
    </w:p>
    <w:p w14:paraId="131FE1B5" w14:textId="77777777" w:rsidR="00394C99" w:rsidRDefault="00394C99" w:rsidP="00F01193">
      <w:pPr>
        <w:rPr>
          <w:rFonts w:ascii="Tw Cen MT" w:hAnsi="Tw Cen MT"/>
        </w:rPr>
      </w:pPr>
    </w:p>
    <w:p w14:paraId="4922933A" w14:textId="77777777" w:rsidR="00394C99" w:rsidRDefault="00394C99" w:rsidP="00F01193">
      <w:pPr>
        <w:rPr>
          <w:rFonts w:ascii="Tw Cen MT" w:hAnsi="Tw Cen MT"/>
        </w:rPr>
      </w:pPr>
    </w:p>
    <w:p w14:paraId="2012E38A" w14:textId="77777777" w:rsidR="00394C99" w:rsidRDefault="00394C99" w:rsidP="00F01193">
      <w:pPr>
        <w:rPr>
          <w:rFonts w:ascii="Tw Cen MT" w:hAnsi="Tw Cen MT"/>
        </w:rPr>
      </w:pPr>
    </w:p>
    <w:p w14:paraId="0FAFE413" w14:textId="77777777" w:rsidR="00394C99" w:rsidRDefault="00394C99" w:rsidP="00F01193">
      <w:pPr>
        <w:rPr>
          <w:rFonts w:ascii="Tw Cen MT" w:hAnsi="Tw Cen MT"/>
        </w:rPr>
      </w:pPr>
    </w:p>
    <w:p w14:paraId="69CD768E" w14:textId="77777777" w:rsidR="00394C99" w:rsidRDefault="00394C99" w:rsidP="00F01193">
      <w:pPr>
        <w:rPr>
          <w:rFonts w:ascii="Tw Cen MT" w:hAnsi="Tw Cen MT"/>
        </w:rPr>
      </w:pPr>
    </w:p>
    <w:p w14:paraId="0A4A14A2" w14:textId="77777777" w:rsidR="00394C99" w:rsidRDefault="00394C99" w:rsidP="00F01193">
      <w:pPr>
        <w:rPr>
          <w:rFonts w:ascii="Tw Cen MT" w:hAnsi="Tw Cen MT"/>
        </w:rPr>
      </w:pPr>
    </w:p>
    <w:p w14:paraId="570645AB" w14:textId="77777777" w:rsidR="00394C99" w:rsidRDefault="00394C99" w:rsidP="00F01193">
      <w:pPr>
        <w:rPr>
          <w:rFonts w:ascii="Tw Cen MT" w:hAnsi="Tw Cen MT"/>
        </w:rPr>
      </w:pPr>
    </w:p>
    <w:p w14:paraId="26ABA184" w14:textId="77777777" w:rsidR="00394C99" w:rsidRDefault="00394C99" w:rsidP="00F01193">
      <w:pPr>
        <w:rPr>
          <w:rFonts w:ascii="Tw Cen MT" w:hAnsi="Tw Cen MT"/>
        </w:rPr>
      </w:pPr>
    </w:p>
    <w:p w14:paraId="21600A1D" w14:textId="77777777" w:rsidR="00394C99" w:rsidRDefault="00394C99" w:rsidP="00F01193">
      <w:pPr>
        <w:rPr>
          <w:rFonts w:ascii="Tw Cen MT" w:hAnsi="Tw Cen MT"/>
        </w:rPr>
      </w:pPr>
    </w:p>
    <w:p w14:paraId="6C26F5AD" w14:textId="77777777" w:rsidR="00394C99" w:rsidRDefault="00394C99" w:rsidP="00F01193">
      <w:pPr>
        <w:rPr>
          <w:rFonts w:ascii="Tw Cen MT" w:hAnsi="Tw Cen MT"/>
        </w:rPr>
      </w:pPr>
    </w:p>
    <w:p w14:paraId="2DABCD75" w14:textId="77777777" w:rsidR="00394C99" w:rsidRDefault="00394C99" w:rsidP="00F01193">
      <w:pPr>
        <w:rPr>
          <w:rFonts w:ascii="Tw Cen MT" w:hAnsi="Tw Cen MT"/>
        </w:rPr>
      </w:pPr>
    </w:p>
    <w:p w14:paraId="337F9C41" w14:textId="77777777" w:rsidR="00D84DCA" w:rsidRDefault="00D84DCA" w:rsidP="00F01193">
      <w:pPr>
        <w:rPr>
          <w:rFonts w:ascii="Tw Cen MT" w:hAnsi="Tw Cen MT"/>
        </w:rPr>
      </w:pPr>
    </w:p>
    <w:p w14:paraId="419A40C1" w14:textId="77777777" w:rsidR="00D84DCA" w:rsidRDefault="00D84DCA" w:rsidP="00F01193">
      <w:pPr>
        <w:rPr>
          <w:rFonts w:ascii="Tw Cen MT" w:hAnsi="Tw Cen MT"/>
        </w:rPr>
      </w:pPr>
    </w:p>
    <w:p w14:paraId="55B30F78" w14:textId="77777777" w:rsidR="00D84DCA" w:rsidRDefault="00D84DCA" w:rsidP="00F01193">
      <w:pPr>
        <w:rPr>
          <w:rFonts w:ascii="Tw Cen MT" w:hAnsi="Tw Cen M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11475" w14:paraId="1B9F1FA5" w14:textId="77777777" w:rsidTr="00511475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F5D2A7" w14:textId="77777777" w:rsidR="00511475" w:rsidRPr="006E1EBC" w:rsidRDefault="004625E1" w:rsidP="003C0AEF">
            <w:pPr>
              <w:jc w:val="center"/>
              <w:rPr>
                <w:rFonts w:ascii="Tw Cen MT" w:hAnsi="Tw Cen MT"/>
              </w:rPr>
            </w:pPr>
            <w:r>
              <w:rPr>
                <w:rFonts w:ascii="Tw Cen MT" w:hAnsi="Tw Cen MT"/>
                <w:sz w:val="52"/>
              </w:rPr>
              <w:t xml:space="preserve">1.1. </w:t>
            </w:r>
            <w:r w:rsidR="00511475">
              <w:rPr>
                <w:rFonts w:ascii="Tw Cen MT" w:hAnsi="Tw Cen MT"/>
                <w:sz w:val="52"/>
              </w:rPr>
              <w:t>OŚWIADCZENIA PROJEKTANTÓW</w:t>
            </w:r>
          </w:p>
        </w:tc>
      </w:tr>
      <w:tr w:rsidR="00511475" w14:paraId="7C6B32BC" w14:textId="77777777" w:rsidTr="00511475">
        <w:trPr>
          <w:trHeight w:val="533"/>
        </w:trPr>
        <w:tc>
          <w:tcPr>
            <w:tcW w:w="9212" w:type="dxa"/>
            <w:tcBorders>
              <w:top w:val="single" w:sz="12" w:space="0" w:color="auto"/>
            </w:tcBorders>
          </w:tcPr>
          <w:p w14:paraId="428DC1A7" w14:textId="77777777" w:rsidR="00511475" w:rsidRDefault="00511475" w:rsidP="00511475">
            <w:pPr>
              <w:jc w:val="center"/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 xml:space="preserve">O SPORZĄDZENIU </w:t>
            </w:r>
            <w:r w:rsidRPr="00511475">
              <w:rPr>
                <w:rFonts w:ascii="Tw Cen MT" w:hAnsi="Tw Cen MT"/>
                <w:b/>
              </w:rPr>
              <w:t xml:space="preserve">PROJEKTU </w:t>
            </w:r>
            <w:r w:rsidR="00745E71">
              <w:rPr>
                <w:rFonts w:ascii="Tw Cen MT" w:hAnsi="Tw Cen MT"/>
                <w:b/>
              </w:rPr>
              <w:t>ARCHITEKTONICZNO-BUDOWLANEGO</w:t>
            </w:r>
            <w:r>
              <w:rPr>
                <w:rFonts w:ascii="Tw Cen MT" w:hAnsi="Tw Cen MT"/>
              </w:rPr>
              <w:t xml:space="preserve"> ZGODNIE </w:t>
            </w:r>
          </w:p>
          <w:p w14:paraId="534AECCC" w14:textId="77777777" w:rsidR="00511475" w:rsidRPr="006E1EBC" w:rsidRDefault="00511475" w:rsidP="00511475">
            <w:pPr>
              <w:jc w:val="center"/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Z OBOWIĄZUJĄCYMI PRZEPISAMI ORAZ ZASADAMI WIEDZY TECHNICZNEJ</w:t>
            </w:r>
          </w:p>
        </w:tc>
      </w:tr>
    </w:tbl>
    <w:p w14:paraId="375DE213" w14:textId="77777777" w:rsidR="00394C99" w:rsidRDefault="00394C99" w:rsidP="00F01193">
      <w:pPr>
        <w:rPr>
          <w:rFonts w:ascii="Tw Cen MT" w:hAnsi="Tw Cen MT"/>
        </w:rPr>
      </w:pPr>
    </w:p>
    <w:p w14:paraId="716464E5" w14:textId="77777777" w:rsidR="00D84DCA" w:rsidRDefault="00D84DCA" w:rsidP="00F01193">
      <w:pPr>
        <w:rPr>
          <w:rFonts w:ascii="Tw Cen MT" w:hAnsi="Tw Cen MT"/>
        </w:rPr>
      </w:pPr>
    </w:p>
    <w:p w14:paraId="27B6B84A" w14:textId="57E67ADB" w:rsidR="00394C99" w:rsidRDefault="00511475" w:rsidP="0062641D">
      <w:pPr>
        <w:jc w:val="both"/>
        <w:rPr>
          <w:rFonts w:ascii="Tw Cen MT" w:hAnsi="Tw Cen MT"/>
        </w:rPr>
      </w:pPr>
      <w:r>
        <w:rPr>
          <w:rFonts w:ascii="Tw Cen MT" w:hAnsi="Tw Cen MT"/>
        </w:rPr>
        <w:t xml:space="preserve">Zgodnie z art. </w:t>
      </w:r>
      <w:r w:rsidR="00B203CC">
        <w:rPr>
          <w:rFonts w:ascii="Tw Cen MT" w:hAnsi="Tw Cen MT"/>
        </w:rPr>
        <w:t xml:space="preserve">34 ust. 3d </w:t>
      </w:r>
      <w:r>
        <w:rPr>
          <w:rFonts w:ascii="Tw Cen MT" w:hAnsi="Tw Cen MT"/>
        </w:rPr>
        <w:t xml:space="preserve">ustawy z dnia 7 lipca 1994 r. – Prawo Budowlane (Dz. U. z </w:t>
      </w:r>
      <w:r w:rsidR="00BD4971">
        <w:rPr>
          <w:rFonts w:ascii="Tw Cen MT" w:hAnsi="Tw Cen MT"/>
        </w:rPr>
        <w:t>2021</w:t>
      </w:r>
      <w:r>
        <w:rPr>
          <w:rFonts w:ascii="Tw Cen MT" w:hAnsi="Tw Cen MT"/>
        </w:rPr>
        <w:t xml:space="preserve"> r., poz. </w:t>
      </w:r>
      <w:r w:rsidR="00BD4971">
        <w:rPr>
          <w:rFonts w:ascii="Tw Cen MT" w:hAnsi="Tw Cen MT"/>
        </w:rPr>
        <w:t>2351</w:t>
      </w:r>
      <w:r>
        <w:rPr>
          <w:rFonts w:ascii="Tw Cen MT" w:hAnsi="Tw Cen MT"/>
        </w:rPr>
        <w:t xml:space="preserve"> z późniejszymi zmianami) oświadczam, że niniejszy </w:t>
      </w:r>
      <w:r w:rsidRPr="0062641D">
        <w:rPr>
          <w:rFonts w:ascii="Tw Cen MT" w:hAnsi="Tw Cen MT"/>
          <w:b/>
        </w:rPr>
        <w:t xml:space="preserve">projekt </w:t>
      </w:r>
      <w:r w:rsidR="00745E71">
        <w:rPr>
          <w:rFonts w:ascii="Tw Cen MT" w:hAnsi="Tw Cen MT"/>
          <w:b/>
        </w:rPr>
        <w:t>architektoniczno-budowlany</w:t>
      </w:r>
      <w:r w:rsidR="0062641D" w:rsidRPr="0062641D">
        <w:rPr>
          <w:rFonts w:ascii="Tw Cen MT" w:hAnsi="Tw Cen MT"/>
          <w:b/>
        </w:rPr>
        <w:t xml:space="preserve"> zamierzenia budowlanego pod nazwą: </w:t>
      </w:r>
      <w:r w:rsidR="00B255D8" w:rsidRPr="0062641D">
        <w:rPr>
          <w:rFonts w:ascii="Tw Cen MT" w:hAnsi="Tw Cen MT"/>
          <w:b/>
        </w:rPr>
        <w:t>„</w:t>
      </w:r>
      <w:r w:rsidR="00B255D8">
        <w:rPr>
          <w:rFonts w:ascii="Tw Cen MT" w:hAnsi="Tw Cen MT"/>
          <w:b/>
        </w:rPr>
        <w:t xml:space="preserve">Budowa </w:t>
      </w:r>
      <w:r w:rsidR="00232BDC">
        <w:rPr>
          <w:rFonts w:ascii="Tw Cen MT" w:hAnsi="Tw Cen MT"/>
          <w:b/>
        </w:rPr>
        <w:t>budynku użyteczności publicznej - żłobka</w:t>
      </w:r>
      <w:r w:rsidR="00B255D8" w:rsidRPr="0062641D">
        <w:rPr>
          <w:rFonts w:ascii="Tw Cen MT" w:hAnsi="Tw Cen MT"/>
          <w:b/>
        </w:rPr>
        <w:t xml:space="preserve">”, zlokalizowanego w </w:t>
      </w:r>
      <w:r w:rsidR="00232BDC">
        <w:rPr>
          <w:rFonts w:ascii="Tw Cen MT" w:hAnsi="Tw Cen MT"/>
          <w:b/>
        </w:rPr>
        <w:t>Brzeźnie</w:t>
      </w:r>
      <w:r w:rsidR="00B255D8" w:rsidRPr="0062641D">
        <w:rPr>
          <w:rFonts w:ascii="Tw Cen MT" w:hAnsi="Tw Cen MT"/>
          <w:b/>
        </w:rPr>
        <w:t xml:space="preserve">, gmina </w:t>
      </w:r>
      <w:r w:rsidR="00232BDC">
        <w:rPr>
          <w:rFonts w:ascii="Tw Cen MT" w:hAnsi="Tw Cen MT"/>
          <w:b/>
        </w:rPr>
        <w:t>Krzymów</w:t>
      </w:r>
      <w:r w:rsidR="00B255D8" w:rsidRPr="0062641D">
        <w:rPr>
          <w:rFonts w:ascii="Tw Cen MT" w:hAnsi="Tw Cen MT"/>
          <w:b/>
        </w:rPr>
        <w:t xml:space="preserve"> na działce o nr </w:t>
      </w:r>
      <w:proofErr w:type="spellStart"/>
      <w:r w:rsidR="00B255D8">
        <w:rPr>
          <w:rFonts w:ascii="Tw Cen MT" w:hAnsi="Tw Cen MT"/>
          <w:b/>
        </w:rPr>
        <w:t>ewid</w:t>
      </w:r>
      <w:proofErr w:type="spellEnd"/>
      <w:r w:rsidR="00B255D8" w:rsidRPr="0062641D">
        <w:rPr>
          <w:rFonts w:ascii="Tw Cen MT" w:hAnsi="Tw Cen MT"/>
          <w:b/>
        </w:rPr>
        <w:t xml:space="preserve">. </w:t>
      </w:r>
      <w:r w:rsidR="00232BDC">
        <w:rPr>
          <w:rFonts w:ascii="Tw Cen MT" w:hAnsi="Tw Cen MT"/>
          <w:b/>
        </w:rPr>
        <w:t>320</w:t>
      </w:r>
      <w:r w:rsidR="00B255D8" w:rsidRPr="0062641D">
        <w:rPr>
          <w:rFonts w:ascii="Tw Cen MT" w:hAnsi="Tw Cen MT"/>
          <w:b/>
        </w:rPr>
        <w:t xml:space="preserve">, inwestor: </w:t>
      </w:r>
      <w:r w:rsidR="00B255D8">
        <w:rPr>
          <w:rFonts w:ascii="Tw Cen MT" w:hAnsi="Tw Cen MT"/>
          <w:b/>
        </w:rPr>
        <w:t xml:space="preserve">Gmina </w:t>
      </w:r>
      <w:r w:rsidR="00232BDC">
        <w:rPr>
          <w:rFonts w:ascii="Tw Cen MT" w:hAnsi="Tw Cen MT"/>
          <w:b/>
        </w:rPr>
        <w:t>Krzymów</w:t>
      </w:r>
      <w:r w:rsidR="0062641D" w:rsidRPr="0062641D">
        <w:rPr>
          <w:rFonts w:ascii="Tw Cen MT" w:hAnsi="Tw Cen MT"/>
          <w:b/>
        </w:rPr>
        <w:t>,</w:t>
      </w:r>
      <w:r w:rsidRPr="0062641D">
        <w:rPr>
          <w:rFonts w:ascii="Tw Cen MT" w:hAnsi="Tw Cen MT"/>
          <w:b/>
        </w:rPr>
        <w:t xml:space="preserve"> </w:t>
      </w:r>
      <w:r>
        <w:rPr>
          <w:rFonts w:ascii="Tw Cen MT" w:hAnsi="Tw Cen MT"/>
        </w:rPr>
        <w:t>sporządzono zgodnie z obowiązującymi przepisami oraz zasadami wiedzy</w:t>
      </w:r>
      <w:r w:rsidR="0062641D">
        <w:rPr>
          <w:rFonts w:ascii="Tw Cen MT" w:hAnsi="Tw Cen MT"/>
        </w:rPr>
        <w:t xml:space="preserve"> technicznej na dzień opracowania projektu.</w:t>
      </w:r>
    </w:p>
    <w:p w14:paraId="27C8AA01" w14:textId="77777777" w:rsidR="00394C99" w:rsidRDefault="00394C99" w:rsidP="00F01193">
      <w:pPr>
        <w:rPr>
          <w:rFonts w:ascii="Tw Cen MT" w:hAnsi="Tw Cen MT"/>
        </w:rPr>
      </w:pPr>
    </w:p>
    <w:p w14:paraId="516542E3" w14:textId="77777777" w:rsidR="00D84DCA" w:rsidRDefault="00D84DCA" w:rsidP="00F01193">
      <w:pPr>
        <w:rPr>
          <w:rFonts w:ascii="Tw Cen MT" w:hAnsi="Tw Cen MT"/>
        </w:rPr>
      </w:pPr>
    </w:p>
    <w:p w14:paraId="34C3E591" w14:textId="77777777" w:rsidR="00D84DCA" w:rsidRDefault="00D84DCA" w:rsidP="00F01193">
      <w:pPr>
        <w:rPr>
          <w:rFonts w:ascii="Tw Cen MT" w:hAnsi="Tw Cen MT"/>
        </w:rPr>
      </w:pPr>
    </w:p>
    <w:tbl>
      <w:tblPr>
        <w:tblStyle w:val="Tabela-Siatka"/>
        <w:tblW w:w="9191" w:type="dxa"/>
        <w:tblLook w:val="04A0" w:firstRow="1" w:lastRow="0" w:firstColumn="1" w:lastColumn="0" w:noHBand="0" w:noVBand="1"/>
      </w:tblPr>
      <w:tblGrid>
        <w:gridCol w:w="1809"/>
        <w:gridCol w:w="3686"/>
        <w:gridCol w:w="3696"/>
      </w:tblGrid>
      <w:tr w:rsidR="00B255D8" w14:paraId="23BDFFCD" w14:textId="77777777" w:rsidTr="003C0AEF">
        <w:trPr>
          <w:trHeight w:val="817"/>
        </w:trPr>
        <w:tc>
          <w:tcPr>
            <w:tcW w:w="1809" w:type="dxa"/>
            <w:tcBorders>
              <w:top w:val="single" w:sz="2" w:space="0" w:color="auto"/>
              <w:right w:val="single" w:sz="12" w:space="0" w:color="auto"/>
            </w:tcBorders>
          </w:tcPr>
          <w:p w14:paraId="2D1A6558" w14:textId="77777777" w:rsidR="00B255D8" w:rsidRPr="00DE26F7" w:rsidRDefault="00B255D8" w:rsidP="003C0AEF">
            <w:pPr>
              <w:rPr>
                <w:rFonts w:ascii="Tw Cen MT Condensed" w:hAnsi="Tw Cen MT Condensed"/>
                <w:color w:val="000000" w:themeColor="text1"/>
              </w:rPr>
            </w:pPr>
            <w:r w:rsidRPr="00DE26F7">
              <w:rPr>
                <w:rFonts w:ascii="Tw Cen MT Condensed" w:hAnsi="Tw Cen MT Condensed"/>
                <w:color w:val="000000" w:themeColor="text1"/>
              </w:rPr>
              <w:t>architektura i urbanistyka</w:t>
            </w:r>
          </w:p>
          <w:p w14:paraId="68AE9B43" w14:textId="77777777" w:rsidR="00B255D8" w:rsidRPr="00DE26F7" w:rsidRDefault="00B255D8" w:rsidP="003C0AEF">
            <w:pPr>
              <w:rPr>
                <w:rFonts w:ascii="Tw Cen MT Condensed" w:hAnsi="Tw Cen MT Condensed"/>
                <w:b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</w:tcBorders>
          </w:tcPr>
          <w:p w14:paraId="0D873F52" w14:textId="77777777" w:rsidR="00B255D8" w:rsidRPr="00DE26F7" w:rsidRDefault="00B255D8" w:rsidP="003C0AEF">
            <w:pPr>
              <w:rPr>
                <w:rFonts w:ascii="Tw Cen MT" w:hAnsi="Tw Cen MT"/>
                <w:b/>
                <w:color w:val="000000" w:themeColor="text1"/>
                <w:sz w:val="18"/>
              </w:rPr>
            </w:pPr>
            <w:r w:rsidRPr="00DE26F7">
              <w:rPr>
                <w:rFonts w:ascii="Tw Cen MT" w:hAnsi="Tw Cen MT"/>
                <w:b/>
                <w:color w:val="000000" w:themeColor="text1"/>
                <w:sz w:val="18"/>
              </w:rPr>
              <w:t xml:space="preserve">mgr inż. arch. </w:t>
            </w:r>
            <w:r>
              <w:rPr>
                <w:rFonts w:ascii="Tw Cen MT" w:hAnsi="Tw Cen MT"/>
                <w:b/>
                <w:color w:val="000000" w:themeColor="text1"/>
                <w:sz w:val="18"/>
              </w:rPr>
              <w:t>KACPER KOLENDA</w:t>
            </w:r>
          </w:p>
          <w:p w14:paraId="1894E86F" w14:textId="77777777" w:rsidR="00B255D8" w:rsidRPr="00B32D86" w:rsidRDefault="00B255D8" w:rsidP="003C0AEF">
            <w:pPr>
              <w:rPr>
                <w:rFonts w:ascii="Tw Cen MT Condensed" w:hAnsi="Tw Cen MT Condensed"/>
                <w:color w:val="000000" w:themeColor="text1"/>
                <w:sz w:val="16"/>
              </w:rPr>
            </w:pPr>
            <w:r w:rsidRPr="00DE26F7">
              <w:rPr>
                <w:rFonts w:ascii="Tw Cen MT Condensed" w:hAnsi="Tw Cen MT Condensed"/>
                <w:color w:val="000000" w:themeColor="text1"/>
                <w:sz w:val="16"/>
              </w:rPr>
              <w:t>specjalność architektoniczna bez ograniczeń</w:t>
            </w:r>
            <w:r>
              <w:rPr>
                <w:rFonts w:ascii="Tw Cen MT Condensed" w:hAnsi="Tw Cen MT Condensed"/>
                <w:color w:val="000000" w:themeColor="text1"/>
                <w:sz w:val="16"/>
              </w:rPr>
              <w:t xml:space="preserve"> </w:t>
            </w:r>
            <w:r>
              <w:rPr>
                <w:rFonts w:ascii="Tw Cen MT" w:hAnsi="Tw Cen MT"/>
                <w:color w:val="000000" w:themeColor="text1"/>
                <w:sz w:val="16"/>
              </w:rPr>
              <w:t xml:space="preserve"> </w:t>
            </w:r>
            <w:r w:rsidRPr="00DE26F7">
              <w:rPr>
                <w:rFonts w:ascii="Tw Cen MT" w:hAnsi="Tw Cen MT"/>
                <w:color w:val="000000" w:themeColor="text1"/>
                <w:sz w:val="16"/>
              </w:rPr>
              <w:t>6/</w:t>
            </w:r>
            <w:r>
              <w:rPr>
                <w:rFonts w:ascii="Tw Cen MT" w:hAnsi="Tw Cen MT"/>
                <w:color w:val="000000" w:themeColor="text1"/>
                <w:sz w:val="16"/>
              </w:rPr>
              <w:t>ZPOIA/OKK/2022</w:t>
            </w:r>
          </w:p>
          <w:p w14:paraId="23A5B448" w14:textId="77777777" w:rsidR="00B255D8" w:rsidRPr="00B32D86" w:rsidRDefault="00B255D8" w:rsidP="003C0AEF">
            <w:pPr>
              <w:rPr>
                <w:rFonts w:ascii="Tw Cen MT" w:hAnsi="Tw Cen MT"/>
                <w:color w:val="000000" w:themeColor="text1"/>
                <w:sz w:val="16"/>
              </w:rPr>
            </w:pPr>
            <w:r w:rsidRPr="00DE26F7">
              <w:rPr>
                <w:rFonts w:ascii="Tw Cen MT Condensed" w:hAnsi="Tw Cen MT Condensed"/>
                <w:b/>
                <w:color w:val="000000" w:themeColor="text1"/>
                <w:sz w:val="16"/>
              </w:rPr>
              <w:t>główny projektant</w:t>
            </w:r>
          </w:p>
        </w:tc>
        <w:tc>
          <w:tcPr>
            <w:tcW w:w="3696" w:type="dxa"/>
            <w:tcBorders>
              <w:top w:val="single" w:sz="12" w:space="0" w:color="auto"/>
              <w:right w:val="single" w:sz="12" w:space="0" w:color="auto"/>
            </w:tcBorders>
          </w:tcPr>
          <w:p w14:paraId="2701EC59" w14:textId="77777777" w:rsidR="00B255D8" w:rsidRPr="00DE26F7" w:rsidRDefault="00B255D8" w:rsidP="003C0AEF">
            <w:pPr>
              <w:rPr>
                <w:rFonts w:ascii="Tw Cen MT" w:hAnsi="Tw Cen MT"/>
                <w:b/>
                <w:color w:val="000000" w:themeColor="text1"/>
                <w:sz w:val="18"/>
              </w:rPr>
            </w:pPr>
            <w:r w:rsidRPr="00DE26F7">
              <w:rPr>
                <w:rFonts w:ascii="Tw Cen MT" w:hAnsi="Tw Cen MT"/>
                <w:b/>
                <w:color w:val="000000" w:themeColor="text1"/>
                <w:sz w:val="18"/>
              </w:rPr>
              <w:t xml:space="preserve">mgr inż. arch. IZABELA </w:t>
            </w:r>
            <w:r>
              <w:rPr>
                <w:rFonts w:ascii="Tw Cen MT" w:hAnsi="Tw Cen MT"/>
                <w:b/>
                <w:color w:val="000000" w:themeColor="text1"/>
                <w:sz w:val="18"/>
              </w:rPr>
              <w:t xml:space="preserve"> </w:t>
            </w:r>
            <w:r w:rsidRPr="00DE26F7">
              <w:rPr>
                <w:rFonts w:ascii="Tw Cen MT" w:hAnsi="Tw Cen MT"/>
                <w:b/>
                <w:color w:val="000000" w:themeColor="text1"/>
                <w:sz w:val="18"/>
              </w:rPr>
              <w:t>MŁOCZKOWSKA</w:t>
            </w:r>
          </w:p>
          <w:p w14:paraId="0FD4E308" w14:textId="77777777" w:rsidR="00B255D8" w:rsidRPr="00DE26F7" w:rsidRDefault="00B255D8" w:rsidP="003C0AEF">
            <w:pPr>
              <w:rPr>
                <w:rFonts w:ascii="Tw Cen MT Condensed" w:hAnsi="Tw Cen MT Condensed"/>
                <w:color w:val="000000" w:themeColor="text1"/>
                <w:sz w:val="16"/>
              </w:rPr>
            </w:pPr>
            <w:r w:rsidRPr="00DE26F7">
              <w:rPr>
                <w:rFonts w:ascii="Tw Cen MT Condensed" w:hAnsi="Tw Cen MT Condensed"/>
                <w:color w:val="000000" w:themeColor="text1"/>
                <w:sz w:val="16"/>
              </w:rPr>
              <w:t>specjalność architektoniczna bez ograniczeń</w:t>
            </w:r>
          </w:p>
          <w:p w14:paraId="7516756E" w14:textId="77777777" w:rsidR="00B255D8" w:rsidRPr="00DE26F7" w:rsidRDefault="00B255D8" w:rsidP="003C0AEF">
            <w:pPr>
              <w:rPr>
                <w:rFonts w:ascii="Tw Cen MT" w:hAnsi="Tw Cen MT"/>
                <w:color w:val="000000" w:themeColor="text1"/>
                <w:sz w:val="16"/>
              </w:rPr>
            </w:pPr>
            <w:r w:rsidRPr="00DE26F7">
              <w:rPr>
                <w:rFonts w:ascii="Tw Cen MT" w:hAnsi="Tw Cen MT"/>
                <w:color w:val="000000" w:themeColor="text1"/>
                <w:sz w:val="16"/>
              </w:rPr>
              <w:t>39/LOOKK/2011</w:t>
            </w:r>
          </w:p>
          <w:p w14:paraId="79A400C2" w14:textId="77777777" w:rsidR="00B255D8" w:rsidRPr="00DE26F7" w:rsidRDefault="00B255D8" w:rsidP="003C0AEF">
            <w:pPr>
              <w:rPr>
                <w:rFonts w:ascii="Tw Cen MT" w:hAnsi="Tw Cen MT"/>
                <w:color w:val="FF0000"/>
                <w:sz w:val="18"/>
              </w:rPr>
            </w:pPr>
            <w:r w:rsidRPr="00DE26F7">
              <w:rPr>
                <w:rFonts w:ascii="Tw Cen MT Condensed" w:hAnsi="Tw Cen MT Condensed"/>
                <w:b/>
                <w:color w:val="000000" w:themeColor="text1"/>
                <w:sz w:val="16"/>
              </w:rPr>
              <w:t>projektant sprawdzający</w:t>
            </w:r>
          </w:p>
        </w:tc>
      </w:tr>
      <w:tr w:rsidR="00B255D8" w14:paraId="1861CF85" w14:textId="77777777" w:rsidTr="003C0AEF">
        <w:trPr>
          <w:trHeight w:val="1532"/>
        </w:trPr>
        <w:tc>
          <w:tcPr>
            <w:tcW w:w="1809" w:type="dxa"/>
            <w:tcBorders>
              <w:right w:val="single" w:sz="12" w:space="0" w:color="auto"/>
            </w:tcBorders>
          </w:tcPr>
          <w:p w14:paraId="4B0B0F8C" w14:textId="77777777" w:rsidR="00B255D8" w:rsidRPr="00DE26F7" w:rsidRDefault="00B255D8" w:rsidP="003C0AEF">
            <w:pPr>
              <w:rPr>
                <w:rFonts w:ascii="Tw Cen MT Condensed" w:hAnsi="Tw Cen MT Condensed"/>
                <w:color w:val="000000" w:themeColor="text1"/>
              </w:rPr>
            </w:pPr>
            <w:r>
              <w:rPr>
                <w:rFonts w:ascii="Tw Cen MT Condensed" w:hAnsi="Tw Cen MT Condensed"/>
                <w:color w:val="000000" w:themeColor="text1"/>
              </w:rPr>
              <w:t>pieczęć i podpis</w:t>
            </w:r>
          </w:p>
          <w:p w14:paraId="026050EB" w14:textId="77777777" w:rsidR="00B255D8" w:rsidRPr="00DE26F7" w:rsidRDefault="00B255D8" w:rsidP="003C0AEF">
            <w:pPr>
              <w:rPr>
                <w:rFonts w:ascii="Tw Cen MT Condensed" w:hAnsi="Tw Cen MT Condensed"/>
                <w:b/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12" w:space="0" w:color="auto"/>
            </w:tcBorders>
          </w:tcPr>
          <w:p w14:paraId="440CFFCB" w14:textId="77777777" w:rsidR="00B255D8" w:rsidRPr="00DE26F7" w:rsidRDefault="00B255D8" w:rsidP="003C0AEF">
            <w:pPr>
              <w:rPr>
                <w:rFonts w:ascii="Tw Cen MT" w:hAnsi="Tw Cen MT"/>
                <w:color w:val="000000" w:themeColor="text1"/>
              </w:rPr>
            </w:pPr>
          </w:p>
          <w:p w14:paraId="41BDDFF9" w14:textId="77777777" w:rsidR="00B255D8" w:rsidRPr="00DE26F7" w:rsidRDefault="00B255D8" w:rsidP="003C0AEF">
            <w:pPr>
              <w:rPr>
                <w:rFonts w:ascii="Tw Cen MT" w:hAnsi="Tw Cen MT"/>
                <w:color w:val="000000" w:themeColor="text1"/>
              </w:rPr>
            </w:pPr>
          </w:p>
        </w:tc>
        <w:tc>
          <w:tcPr>
            <w:tcW w:w="3696" w:type="dxa"/>
            <w:tcBorders>
              <w:right w:val="single" w:sz="12" w:space="0" w:color="auto"/>
            </w:tcBorders>
          </w:tcPr>
          <w:p w14:paraId="2C461A0A" w14:textId="77777777" w:rsidR="00B255D8" w:rsidRPr="00522D25" w:rsidRDefault="00B255D8" w:rsidP="003C0AEF">
            <w:pPr>
              <w:rPr>
                <w:rFonts w:ascii="Tw Cen MT" w:hAnsi="Tw Cen MT"/>
                <w:color w:val="FF0000"/>
              </w:rPr>
            </w:pPr>
          </w:p>
        </w:tc>
      </w:tr>
      <w:tr w:rsidR="00B255D8" w:rsidRPr="00DE26F7" w14:paraId="0BF46FF5" w14:textId="77777777" w:rsidTr="003C0AEF">
        <w:trPr>
          <w:trHeight w:val="817"/>
        </w:trPr>
        <w:tc>
          <w:tcPr>
            <w:tcW w:w="1809" w:type="dxa"/>
            <w:tcBorders>
              <w:top w:val="single" w:sz="2" w:space="0" w:color="auto"/>
              <w:right w:val="single" w:sz="12" w:space="0" w:color="auto"/>
            </w:tcBorders>
          </w:tcPr>
          <w:p w14:paraId="7B62EBA4" w14:textId="77777777" w:rsidR="00B255D8" w:rsidRPr="00DE26F7" w:rsidRDefault="00B255D8" w:rsidP="003C0AEF">
            <w:pPr>
              <w:rPr>
                <w:rFonts w:ascii="Tw Cen MT Condensed" w:hAnsi="Tw Cen MT Condensed"/>
                <w:color w:val="000000" w:themeColor="text1"/>
              </w:rPr>
            </w:pPr>
            <w:r>
              <w:rPr>
                <w:rFonts w:ascii="Tw Cen MT Condensed" w:hAnsi="Tw Cen MT Condensed"/>
                <w:color w:val="000000" w:themeColor="text1"/>
              </w:rPr>
              <w:t>konstrukcja</w:t>
            </w:r>
          </w:p>
          <w:p w14:paraId="1CF6F9FA" w14:textId="77777777" w:rsidR="00B255D8" w:rsidRPr="00DE26F7" w:rsidRDefault="00B255D8" w:rsidP="003C0AEF">
            <w:pPr>
              <w:rPr>
                <w:rFonts w:ascii="Tw Cen MT Condensed" w:hAnsi="Tw Cen MT Condensed"/>
                <w:b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</w:tcBorders>
          </w:tcPr>
          <w:p w14:paraId="49E0A7FD" w14:textId="77777777" w:rsidR="00B255D8" w:rsidRPr="00DE26F7" w:rsidRDefault="00B255D8" w:rsidP="003C0AEF">
            <w:pPr>
              <w:rPr>
                <w:rFonts w:ascii="Tw Cen MT" w:hAnsi="Tw Cen MT"/>
                <w:b/>
                <w:color w:val="000000" w:themeColor="text1"/>
                <w:sz w:val="18"/>
              </w:rPr>
            </w:pPr>
            <w:r w:rsidRPr="00DE26F7">
              <w:rPr>
                <w:rFonts w:ascii="Tw Cen MT" w:hAnsi="Tw Cen MT"/>
                <w:b/>
                <w:color w:val="000000" w:themeColor="text1"/>
                <w:sz w:val="18"/>
              </w:rPr>
              <w:t xml:space="preserve">mgr inż. </w:t>
            </w:r>
            <w:r>
              <w:rPr>
                <w:rFonts w:ascii="Tw Cen MT" w:hAnsi="Tw Cen MT"/>
                <w:b/>
                <w:color w:val="000000" w:themeColor="text1"/>
                <w:sz w:val="18"/>
              </w:rPr>
              <w:t>JANUSZ KOLENDA</w:t>
            </w:r>
          </w:p>
          <w:p w14:paraId="4A996947" w14:textId="77777777" w:rsidR="00B255D8" w:rsidRDefault="00B255D8" w:rsidP="003C0AEF">
            <w:pPr>
              <w:rPr>
                <w:rFonts w:ascii="Tw Cen MT" w:hAnsi="Tw Cen MT"/>
                <w:color w:val="000000" w:themeColor="text1"/>
                <w:sz w:val="16"/>
              </w:rPr>
            </w:pPr>
            <w:r w:rsidRPr="005C052E">
              <w:rPr>
                <w:rFonts w:ascii="Tw Cen MT Condensed" w:hAnsi="Tw Cen MT Condensed"/>
                <w:color w:val="000000" w:themeColor="text1"/>
                <w:sz w:val="16"/>
              </w:rPr>
              <w:t>specjalność konstrukcyjno-budowlana bez ograniczeń</w:t>
            </w:r>
          </w:p>
          <w:p w14:paraId="7A68B6DC" w14:textId="77777777" w:rsidR="00B255D8" w:rsidRPr="005C052E" w:rsidRDefault="00B255D8" w:rsidP="003C0AEF">
            <w:pPr>
              <w:rPr>
                <w:rFonts w:ascii="Tw Cen MT" w:hAnsi="Tw Cen MT"/>
                <w:color w:val="000000" w:themeColor="text1"/>
                <w:sz w:val="16"/>
              </w:rPr>
            </w:pPr>
            <w:r w:rsidRPr="005C052E">
              <w:rPr>
                <w:rFonts w:ascii="Tw Cen MT" w:hAnsi="Tw Cen MT"/>
                <w:color w:val="000000" w:themeColor="text1"/>
                <w:sz w:val="16"/>
              </w:rPr>
              <w:t>GP7342/195/94</w:t>
            </w:r>
          </w:p>
          <w:p w14:paraId="1E3C0F9C" w14:textId="77777777" w:rsidR="00B255D8" w:rsidRPr="005C052E" w:rsidRDefault="00B255D8" w:rsidP="003C0AEF">
            <w:pPr>
              <w:rPr>
                <w:rFonts w:ascii="Tw Cen MT Condensed" w:hAnsi="Tw Cen MT Condensed"/>
                <w:color w:val="000000" w:themeColor="text1"/>
                <w:sz w:val="16"/>
              </w:rPr>
            </w:pPr>
            <w:r w:rsidRPr="00DE26F7">
              <w:rPr>
                <w:rFonts w:ascii="Tw Cen MT Condensed" w:hAnsi="Tw Cen MT Condensed"/>
                <w:b/>
                <w:color w:val="000000" w:themeColor="text1"/>
                <w:sz w:val="16"/>
              </w:rPr>
              <w:t>projektant</w:t>
            </w:r>
          </w:p>
        </w:tc>
        <w:tc>
          <w:tcPr>
            <w:tcW w:w="3696" w:type="dxa"/>
            <w:tcBorders>
              <w:top w:val="single" w:sz="12" w:space="0" w:color="auto"/>
              <w:right w:val="single" w:sz="12" w:space="0" w:color="auto"/>
            </w:tcBorders>
          </w:tcPr>
          <w:p w14:paraId="012F868D" w14:textId="77777777" w:rsidR="00B255D8" w:rsidRPr="00DE26F7" w:rsidRDefault="00B255D8" w:rsidP="003C0AEF">
            <w:pPr>
              <w:rPr>
                <w:rFonts w:ascii="Tw Cen MT" w:hAnsi="Tw Cen MT"/>
                <w:b/>
                <w:color w:val="000000" w:themeColor="text1"/>
                <w:sz w:val="18"/>
              </w:rPr>
            </w:pPr>
            <w:r w:rsidRPr="00DE26F7">
              <w:rPr>
                <w:rFonts w:ascii="Tw Cen MT" w:hAnsi="Tw Cen MT"/>
                <w:b/>
                <w:color w:val="000000" w:themeColor="text1"/>
                <w:sz w:val="18"/>
              </w:rPr>
              <w:t xml:space="preserve">mgr inż. </w:t>
            </w:r>
            <w:r>
              <w:rPr>
                <w:rFonts w:ascii="Tw Cen MT" w:hAnsi="Tw Cen MT"/>
                <w:b/>
                <w:color w:val="000000" w:themeColor="text1"/>
                <w:sz w:val="18"/>
              </w:rPr>
              <w:t>SZCZEPAN SZYMAŃSKI</w:t>
            </w:r>
          </w:p>
          <w:p w14:paraId="17498F84" w14:textId="77777777" w:rsidR="00B255D8" w:rsidRDefault="00B255D8" w:rsidP="003C0AEF">
            <w:pPr>
              <w:rPr>
                <w:rFonts w:ascii="Tw Cen MT" w:hAnsi="Tw Cen MT"/>
                <w:color w:val="000000" w:themeColor="text1"/>
                <w:sz w:val="16"/>
              </w:rPr>
            </w:pPr>
            <w:r w:rsidRPr="005C052E">
              <w:rPr>
                <w:rFonts w:ascii="Tw Cen MT Condensed" w:hAnsi="Tw Cen MT Condensed"/>
                <w:color w:val="000000" w:themeColor="text1"/>
                <w:sz w:val="16"/>
              </w:rPr>
              <w:t>specjalność konstrukcyjno-budowlana bez ograniczeń</w:t>
            </w:r>
          </w:p>
          <w:p w14:paraId="7C136895" w14:textId="77777777" w:rsidR="00B255D8" w:rsidRPr="005C052E" w:rsidRDefault="00B255D8" w:rsidP="003C0AEF">
            <w:pPr>
              <w:rPr>
                <w:rFonts w:ascii="Tw Cen MT" w:hAnsi="Tw Cen MT"/>
                <w:color w:val="000000" w:themeColor="text1"/>
                <w:sz w:val="16"/>
              </w:rPr>
            </w:pPr>
            <w:r w:rsidRPr="005C052E">
              <w:rPr>
                <w:rFonts w:ascii="Tw Cen MT" w:hAnsi="Tw Cen MT"/>
                <w:color w:val="000000" w:themeColor="text1"/>
                <w:sz w:val="16"/>
              </w:rPr>
              <w:t>UAN.76/8346/II/87</w:t>
            </w:r>
          </w:p>
          <w:p w14:paraId="0FA0193A" w14:textId="77777777" w:rsidR="00B255D8" w:rsidRPr="00DE26F7" w:rsidRDefault="00B255D8" w:rsidP="003C0AEF">
            <w:pPr>
              <w:rPr>
                <w:rFonts w:ascii="Tw Cen MT" w:hAnsi="Tw Cen MT"/>
                <w:color w:val="FF0000"/>
                <w:sz w:val="18"/>
              </w:rPr>
            </w:pPr>
            <w:r w:rsidRPr="00DE26F7">
              <w:rPr>
                <w:rFonts w:ascii="Tw Cen MT Condensed" w:hAnsi="Tw Cen MT Condensed"/>
                <w:b/>
                <w:color w:val="000000" w:themeColor="text1"/>
                <w:sz w:val="16"/>
              </w:rPr>
              <w:t>projektant sprawdzający</w:t>
            </w:r>
          </w:p>
        </w:tc>
      </w:tr>
      <w:tr w:rsidR="00B255D8" w:rsidRPr="00522D25" w14:paraId="24D09326" w14:textId="77777777" w:rsidTr="003C0AEF">
        <w:trPr>
          <w:trHeight w:val="1551"/>
        </w:trPr>
        <w:tc>
          <w:tcPr>
            <w:tcW w:w="1809" w:type="dxa"/>
            <w:tcBorders>
              <w:right w:val="single" w:sz="12" w:space="0" w:color="auto"/>
            </w:tcBorders>
          </w:tcPr>
          <w:p w14:paraId="3B77D216" w14:textId="77777777" w:rsidR="00B255D8" w:rsidRPr="00DE26F7" w:rsidRDefault="00B255D8" w:rsidP="003C0AEF">
            <w:pPr>
              <w:rPr>
                <w:rFonts w:ascii="Tw Cen MT Condensed" w:hAnsi="Tw Cen MT Condensed"/>
                <w:color w:val="000000" w:themeColor="text1"/>
              </w:rPr>
            </w:pPr>
            <w:r>
              <w:rPr>
                <w:rFonts w:ascii="Tw Cen MT Condensed" w:hAnsi="Tw Cen MT Condensed"/>
                <w:color w:val="000000" w:themeColor="text1"/>
              </w:rPr>
              <w:t>pieczęć i podpis</w:t>
            </w:r>
          </w:p>
          <w:p w14:paraId="7EC365CA" w14:textId="77777777" w:rsidR="00B255D8" w:rsidRPr="00DE26F7" w:rsidRDefault="00B255D8" w:rsidP="003C0AEF">
            <w:pPr>
              <w:rPr>
                <w:rFonts w:ascii="Tw Cen MT Condensed" w:hAnsi="Tw Cen MT Condensed"/>
                <w:b/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12" w:space="0" w:color="auto"/>
              <w:bottom w:val="single" w:sz="12" w:space="0" w:color="auto"/>
            </w:tcBorders>
          </w:tcPr>
          <w:p w14:paraId="2924E162" w14:textId="77777777" w:rsidR="00B255D8" w:rsidRPr="00DE26F7" w:rsidRDefault="00B255D8" w:rsidP="003C0AEF">
            <w:pPr>
              <w:rPr>
                <w:rFonts w:ascii="Tw Cen MT" w:hAnsi="Tw Cen MT"/>
                <w:color w:val="000000" w:themeColor="text1"/>
              </w:rPr>
            </w:pPr>
          </w:p>
          <w:p w14:paraId="06E72EC4" w14:textId="77777777" w:rsidR="00B255D8" w:rsidRPr="00DE26F7" w:rsidRDefault="00B255D8" w:rsidP="003C0AEF">
            <w:pPr>
              <w:rPr>
                <w:rFonts w:ascii="Tw Cen MT" w:hAnsi="Tw Cen MT"/>
                <w:color w:val="000000" w:themeColor="text1"/>
              </w:rPr>
            </w:pPr>
          </w:p>
        </w:tc>
        <w:tc>
          <w:tcPr>
            <w:tcW w:w="3696" w:type="dxa"/>
            <w:tcBorders>
              <w:bottom w:val="single" w:sz="12" w:space="0" w:color="auto"/>
              <w:right w:val="single" w:sz="12" w:space="0" w:color="auto"/>
            </w:tcBorders>
          </w:tcPr>
          <w:p w14:paraId="6DF9D796" w14:textId="77777777" w:rsidR="00B255D8" w:rsidRPr="00522D25" w:rsidRDefault="00B255D8" w:rsidP="003C0AEF">
            <w:pPr>
              <w:rPr>
                <w:rFonts w:ascii="Tw Cen MT" w:hAnsi="Tw Cen MT"/>
                <w:color w:val="FF0000"/>
              </w:rPr>
            </w:pPr>
          </w:p>
        </w:tc>
      </w:tr>
      <w:tr w:rsidR="00B255D8" w:rsidRPr="00522D25" w14:paraId="4783085F" w14:textId="77777777" w:rsidTr="003C0AEF">
        <w:trPr>
          <w:trHeight w:val="269"/>
        </w:trPr>
        <w:tc>
          <w:tcPr>
            <w:tcW w:w="1809" w:type="dxa"/>
            <w:tcBorders>
              <w:right w:val="single" w:sz="12" w:space="0" w:color="auto"/>
            </w:tcBorders>
          </w:tcPr>
          <w:p w14:paraId="68A80263" w14:textId="77777777" w:rsidR="00B255D8" w:rsidRDefault="00B255D8" w:rsidP="003C0AEF">
            <w:pPr>
              <w:rPr>
                <w:rFonts w:ascii="Tw Cen MT Condensed" w:hAnsi="Tw Cen MT Condensed"/>
                <w:color w:val="000000" w:themeColor="text1"/>
              </w:rPr>
            </w:pPr>
            <w:r>
              <w:rPr>
                <w:rFonts w:ascii="Tw Cen MT Condensed" w:hAnsi="Tw Cen MT Condensed"/>
                <w:color w:val="000000" w:themeColor="text1"/>
              </w:rPr>
              <w:t>data i miejsce</w:t>
            </w:r>
          </w:p>
        </w:tc>
        <w:tc>
          <w:tcPr>
            <w:tcW w:w="738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7083F5" w14:textId="2EB6BA11" w:rsidR="00B255D8" w:rsidRPr="006540D8" w:rsidRDefault="00232BDC" w:rsidP="00232BDC">
            <w:pPr>
              <w:jc w:val="right"/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Krzymów</w:t>
            </w:r>
            <w:r w:rsidR="00B255D8">
              <w:rPr>
                <w:rFonts w:ascii="Tw Cen MT Condensed" w:hAnsi="Tw Cen MT Condensed"/>
              </w:rPr>
              <w:t xml:space="preserve">, </w:t>
            </w:r>
            <w:r>
              <w:rPr>
                <w:rFonts w:ascii="Tw Cen MT Condensed" w:hAnsi="Tw Cen MT Condensed"/>
              </w:rPr>
              <w:t>październik</w:t>
            </w:r>
            <w:r w:rsidR="00B255D8" w:rsidRPr="006540D8">
              <w:rPr>
                <w:rFonts w:ascii="Tw Cen MT Condensed" w:hAnsi="Tw Cen MT Condensed"/>
              </w:rPr>
              <w:t xml:space="preserve"> 2023 r.</w:t>
            </w:r>
          </w:p>
        </w:tc>
      </w:tr>
    </w:tbl>
    <w:p w14:paraId="4D29A156" w14:textId="77777777" w:rsidR="00394C99" w:rsidRDefault="00394C99" w:rsidP="00E937E8">
      <w:pPr>
        <w:pStyle w:val="Tekstpodstawowy"/>
        <w:spacing w:line="360" w:lineRule="auto"/>
        <w:jc w:val="left"/>
        <w:rPr>
          <w:rFonts w:ascii="Times New Roman" w:hAnsi="Times New Roman"/>
          <w:b w:val="0"/>
          <w:bCs/>
          <w:sz w:val="24"/>
        </w:rPr>
      </w:pPr>
    </w:p>
    <w:p w14:paraId="5A4AC31E" w14:textId="77777777" w:rsidR="00D84DCA" w:rsidRDefault="00D84DCA" w:rsidP="00E937E8">
      <w:pPr>
        <w:pStyle w:val="Tekstpodstawowy"/>
        <w:spacing w:line="360" w:lineRule="auto"/>
        <w:jc w:val="left"/>
        <w:rPr>
          <w:rFonts w:ascii="Times New Roman" w:hAnsi="Times New Roman"/>
          <w:b w:val="0"/>
          <w:bCs/>
          <w:sz w:val="24"/>
        </w:rPr>
      </w:pPr>
    </w:p>
    <w:p w14:paraId="012C2EC4" w14:textId="77777777" w:rsidR="00D84DCA" w:rsidRDefault="00D84DCA" w:rsidP="00E937E8">
      <w:pPr>
        <w:pStyle w:val="Tekstpodstawowy"/>
        <w:spacing w:line="360" w:lineRule="auto"/>
        <w:jc w:val="left"/>
        <w:rPr>
          <w:rFonts w:ascii="Times New Roman" w:hAnsi="Times New Roman"/>
          <w:b w:val="0"/>
          <w:bCs/>
          <w:sz w:val="24"/>
        </w:rPr>
      </w:pPr>
    </w:p>
    <w:p w14:paraId="170AD904" w14:textId="77777777" w:rsidR="00D84DCA" w:rsidRDefault="00D84DCA" w:rsidP="00E937E8">
      <w:pPr>
        <w:pStyle w:val="Tekstpodstawowy"/>
        <w:spacing w:line="360" w:lineRule="auto"/>
        <w:jc w:val="left"/>
        <w:rPr>
          <w:rFonts w:ascii="Times New Roman" w:hAnsi="Times New Roman"/>
          <w:b w:val="0"/>
          <w:bCs/>
          <w:sz w:val="24"/>
        </w:rPr>
      </w:pPr>
    </w:p>
    <w:p w14:paraId="163430B2" w14:textId="77777777" w:rsidR="00D84DCA" w:rsidRDefault="00D84DCA" w:rsidP="00E937E8">
      <w:pPr>
        <w:pStyle w:val="Tekstpodstawowy"/>
        <w:spacing w:line="360" w:lineRule="auto"/>
        <w:jc w:val="left"/>
        <w:rPr>
          <w:rFonts w:ascii="Times New Roman" w:hAnsi="Times New Roman"/>
          <w:b w:val="0"/>
          <w:bCs/>
          <w:sz w:val="24"/>
        </w:rPr>
      </w:pPr>
    </w:p>
    <w:p w14:paraId="08E51176" w14:textId="77777777" w:rsidR="00B255D8" w:rsidRDefault="00B255D8" w:rsidP="00E937E8">
      <w:pPr>
        <w:pStyle w:val="Tekstpodstawowy"/>
        <w:spacing w:line="360" w:lineRule="auto"/>
        <w:jc w:val="left"/>
        <w:rPr>
          <w:rFonts w:ascii="Times New Roman" w:hAnsi="Times New Roman"/>
          <w:b w:val="0"/>
          <w:bCs/>
          <w:sz w:val="24"/>
        </w:rPr>
      </w:pPr>
    </w:p>
    <w:p w14:paraId="56DB9363" w14:textId="77777777" w:rsidR="00B255D8" w:rsidRDefault="00B255D8" w:rsidP="00E937E8">
      <w:pPr>
        <w:pStyle w:val="Tekstpodstawowy"/>
        <w:spacing w:line="360" w:lineRule="auto"/>
        <w:jc w:val="left"/>
        <w:rPr>
          <w:rFonts w:ascii="Times New Roman" w:hAnsi="Times New Roman"/>
          <w:b w:val="0"/>
          <w:bCs/>
          <w:sz w:val="24"/>
        </w:rPr>
      </w:pPr>
    </w:p>
    <w:p w14:paraId="40B22DA8" w14:textId="77777777" w:rsidR="00B255D8" w:rsidRDefault="00B255D8" w:rsidP="00E937E8">
      <w:pPr>
        <w:pStyle w:val="Tekstpodstawowy"/>
        <w:spacing w:line="360" w:lineRule="auto"/>
        <w:jc w:val="left"/>
        <w:rPr>
          <w:rFonts w:ascii="Times New Roman" w:hAnsi="Times New Roman"/>
          <w:b w:val="0"/>
          <w:bCs/>
          <w:sz w:val="24"/>
        </w:rPr>
      </w:pPr>
    </w:p>
    <w:p w14:paraId="0E8E6711" w14:textId="77777777" w:rsidR="00B255D8" w:rsidRDefault="00B255D8" w:rsidP="00E937E8">
      <w:pPr>
        <w:pStyle w:val="Tekstpodstawowy"/>
        <w:spacing w:line="360" w:lineRule="auto"/>
        <w:jc w:val="left"/>
        <w:rPr>
          <w:rFonts w:ascii="Times New Roman" w:hAnsi="Times New Roman"/>
          <w:b w:val="0"/>
          <w:bCs/>
          <w:sz w:val="24"/>
        </w:rPr>
      </w:pPr>
    </w:p>
    <w:p w14:paraId="0814B346" w14:textId="77777777" w:rsidR="00B255D8" w:rsidRDefault="00B255D8" w:rsidP="00E937E8">
      <w:pPr>
        <w:pStyle w:val="Tekstpodstawowy"/>
        <w:spacing w:line="360" w:lineRule="auto"/>
        <w:jc w:val="left"/>
        <w:rPr>
          <w:rFonts w:ascii="Times New Roman" w:hAnsi="Times New Roman"/>
          <w:b w:val="0"/>
          <w:bCs/>
          <w:sz w:val="24"/>
        </w:rPr>
      </w:pPr>
    </w:p>
    <w:p w14:paraId="6B3CCB28" w14:textId="77777777" w:rsidR="00D84DCA" w:rsidRDefault="00D84DCA" w:rsidP="00E937E8">
      <w:pPr>
        <w:pStyle w:val="Tekstpodstawowy"/>
        <w:spacing w:line="360" w:lineRule="auto"/>
        <w:jc w:val="left"/>
        <w:rPr>
          <w:rFonts w:ascii="Times New Roman" w:hAnsi="Times New Roman"/>
          <w:b w:val="0"/>
          <w:bCs/>
          <w:sz w:val="24"/>
        </w:rPr>
      </w:pPr>
    </w:p>
    <w:p w14:paraId="00E1CC39" w14:textId="164A9F5A" w:rsidR="00D84DCA" w:rsidRDefault="00394C99" w:rsidP="00E937E8">
      <w:pPr>
        <w:pStyle w:val="Tekstpodstawowy"/>
        <w:jc w:val="left"/>
        <w:rPr>
          <w:rFonts w:ascii="Times New Roman" w:hAnsi="Times New Roman"/>
          <w:b w:val="0"/>
          <w:bCs/>
          <w:color w:val="FF0000"/>
          <w:sz w:val="24"/>
        </w:rPr>
      </w:pPr>
      <w:r>
        <w:rPr>
          <w:rFonts w:ascii="Times New Roman" w:hAnsi="Times New Roman"/>
          <w:b w:val="0"/>
          <w:bCs/>
          <w:color w:val="FF0000"/>
          <w:sz w:val="24"/>
        </w:rPr>
        <w:lastRenderedPageBreak/>
        <w:t xml:space="preserve">         </w:t>
      </w:r>
    </w:p>
    <w:p w14:paraId="126917FA" w14:textId="77777777" w:rsidR="003156F6" w:rsidRDefault="003156F6" w:rsidP="00F01193">
      <w:pPr>
        <w:rPr>
          <w:rFonts w:ascii="Tw Cen MT" w:hAnsi="Tw Cen M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156F6" w14:paraId="21480F14" w14:textId="77777777" w:rsidTr="003C0AEF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98033" w14:textId="77777777" w:rsidR="003156F6" w:rsidRPr="006E1EBC" w:rsidRDefault="004625E1" w:rsidP="004625E1">
            <w:pPr>
              <w:jc w:val="center"/>
              <w:rPr>
                <w:rFonts w:ascii="Tw Cen MT" w:hAnsi="Tw Cen MT"/>
              </w:rPr>
            </w:pPr>
            <w:r>
              <w:rPr>
                <w:rFonts w:ascii="Tw Cen MT" w:hAnsi="Tw Cen MT"/>
                <w:sz w:val="52"/>
              </w:rPr>
              <w:t>2. DANE WSTĘPNE</w:t>
            </w:r>
          </w:p>
        </w:tc>
      </w:tr>
    </w:tbl>
    <w:p w14:paraId="647730FB" w14:textId="77777777" w:rsidR="003156F6" w:rsidRDefault="003156F6" w:rsidP="00F01193">
      <w:pPr>
        <w:rPr>
          <w:rFonts w:ascii="Tw Cen MT" w:hAnsi="Tw Cen MT"/>
        </w:rPr>
      </w:pPr>
    </w:p>
    <w:p w14:paraId="4B9EE84C" w14:textId="77777777" w:rsidR="004625E1" w:rsidRDefault="004625E1" w:rsidP="00F01193">
      <w:pPr>
        <w:rPr>
          <w:rFonts w:ascii="Tw Cen MT" w:hAnsi="Tw Cen MT"/>
          <w:b/>
        </w:rPr>
      </w:pPr>
    </w:p>
    <w:p w14:paraId="2A4280A8" w14:textId="77777777" w:rsidR="004625E1" w:rsidRDefault="004625E1" w:rsidP="004625E1">
      <w:pPr>
        <w:tabs>
          <w:tab w:val="left" w:pos="2041"/>
        </w:tabs>
        <w:spacing w:line="276" w:lineRule="auto"/>
        <w:rPr>
          <w:rFonts w:ascii="Tw Cen MT" w:hAnsi="Tw Cen MT"/>
          <w:b/>
          <w:bCs/>
          <w:snapToGrid w:val="0"/>
        </w:rPr>
      </w:pPr>
      <w:r w:rsidRPr="004625E1">
        <w:rPr>
          <w:rFonts w:ascii="Tw Cen MT" w:hAnsi="Tw Cen MT"/>
          <w:b/>
          <w:bCs/>
          <w:snapToGrid w:val="0"/>
        </w:rPr>
        <w:t>Z</w:t>
      </w:r>
      <w:r>
        <w:rPr>
          <w:rFonts w:ascii="Tw Cen MT" w:hAnsi="Tw Cen MT"/>
          <w:b/>
          <w:bCs/>
          <w:snapToGrid w:val="0"/>
        </w:rPr>
        <w:t>akres i cel opracowania:</w:t>
      </w:r>
    </w:p>
    <w:p w14:paraId="544E66BA" w14:textId="77777777" w:rsidR="004625E1" w:rsidRPr="004625E1" w:rsidRDefault="004625E1" w:rsidP="004625E1">
      <w:pPr>
        <w:tabs>
          <w:tab w:val="left" w:pos="2041"/>
        </w:tabs>
        <w:spacing w:line="276" w:lineRule="auto"/>
        <w:rPr>
          <w:rFonts w:ascii="Tw Cen MT" w:hAnsi="Tw Cen MT"/>
          <w:b/>
          <w:bCs/>
          <w:snapToGrid w:val="0"/>
        </w:rPr>
      </w:pPr>
    </w:p>
    <w:p w14:paraId="1954AA31" w14:textId="49510AD0" w:rsidR="00B255D8" w:rsidRPr="004625E1" w:rsidRDefault="004625E1" w:rsidP="00B255D8">
      <w:pPr>
        <w:tabs>
          <w:tab w:val="left" w:pos="2041"/>
        </w:tabs>
        <w:spacing w:line="276" w:lineRule="auto"/>
        <w:jc w:val="both"/>
        <w:rPr>
          <w:rFonts w:ascii="Tw Cen MT" w:hAnsi="Tw Cen MT"/>
          <w:snapToGrid w:val="0"/>
        </w:rPr>
      </w:pPr>
      <w:r w:rsidRPr="004625E1">
        <w:rPr>
          <w:rFonts w:ascii="Tw Cen MT" w:hAnsi="Tw Cen MT"/>
          <w:snapToGrid w:val="0"/>
        </w:rPr>
        <w:t xml:space="preserve">Niniejsze opracowanie zawiera projekt </w:t>
      </w:r>
      <w:r w:rsidR="00745E71">
        <w:rPr>
          <w:rFonts w:ascii="Tw Cen MT" w:hAnsi="Tw Cen MT"/>
          <w:snapToGrid w:val="0"/>
        </w:rPr>
        <w:t>architektoniczno-budowlany</w:t>
      </w:r>
      <w:r w:rsidRPr="004625E1">
        <w:rPr>
          <w:rFonts w:ascii="Tw Cen MT" w:hAnsi="Tw Cen MT"/>
          <w:snapToGrid w:val="0"/>
        </w:rPr>
        <w:t xml:space="preserve"> zamierzenia budowlanego pod nazwą: </w:t>
      </w:r>
      <w:r w:rsidR="00B255D8" w:rsidRPr="000479E7">
        <w:rPr>
          <w:rFonts w:ascii="Tw Cen MT" w:hAnsi="Tw Cen MT"/>
          <w:snapToGrid w:val="0"/>
        </w:rPr>
        <w:t>„</w:t>
      </w:r>
      <w:r w:rsidR="00B255D8">
        <w:rPr>
          <w:rFonts w:ascii="Tw Cen MT" w:hAnsi="Tw Cen MT"/>
          <w:snapToGrid w:val="0"/>
        </w:rPr>
        <w:t xml:space="preserve">Budowa </w:t>
      </w:r>
      <w:r w:rsidR="00232BDC">
        <w:rPr>
          <w:rFonts w:ascii="Tw Cen MT" w:hAnsi="Tw Cen MT"/>
          <w:snapToGrid w:val="0"/>
        </w:rPr>
        <w:t>budynku użyteczności publicznej - żłobka</w:t>
      </w:r>
      <w:r w:rsidR="00B255D8" w:rsidRPr="000479E7">
        <w:rPr>
          <w:rFonts w:ascii="Tw Cen MT" w:hAnsi="Tw Cen MT"/>
          <w:snapToGrid w:val="0"/>
        </w:rPr>
        <w:t xml:space="preserve">”, zlokalizowanego w </w:t>
      </w:r>
      <w:r w:rsidR="00232BDC">
        <w:rPr>
          <w:rFonts w:ascii="Tw Cen MT" w:hAnsi="Tw Cen MT"/>
          <w:snapToGrid w:val="0"/>
        </w:rPr>
        <w:t>Brzeźnie</w:t>
      </w:r>
      <w:r w:rsidR="00B255D8" w:rsidRPr="000479E7">
        <w:rPr>
          <w:rFonts w:ascii="Tw Cen MT" w:hAnsi="Tw Cen MT"/>
          <w:snapToGrid w:val="0"/>
        </w:rPr>
        <w:t xml:space="preserve">, gmina </w:t>
      </w:r>
      <w:r w:rsidR="00232BDC">
        <w:rPr>
          <w:rFonts w:ascii="Tw Cen MT" w:hAnsi="Tw Cen MT"/>
          <w:snapToGrid w:val="0"/>
        </w:rPr>
        <w:t>Krzymów</w:t>
      </w:r>
      <w:r w:rsidR="00B255D8" w:rsidRPr="000479E7">
        <w:rPr>
          <w:rFonts w:ascii="Tw Cen MT" w:hAnsi="Tw Cen MT"/>
          <w:snapToGrid w:val="0"/>
        </w:rPr>
        <w:t xml:space="preserve"> na działce o nr </w:t>
      </w:r>
      <w:proofErr w:type="spellStart"/>
      <w:r w:rsidR="00B255D8" w:rsidRPr="000479E7">
        <w:rPr>
          <w:rFonts w:ascii="Tw Cen MT" w:hAnsi="Tw Cen MT"/>
          <w:snapToGrid w:val="0"/>
        </w:rPr>
        <w:t>ewid</w:t>
      </w:r>
      <w:proofErr w:type="spellEnd"/>
      <w:r w:rsidR="00B255D8">
        <w:rPr>
          <w:rFonts w:ascii="Tw Cen MT" w:hAnsi="Tw Cen MT"/>
          <w:snapToGrid w:val="0"/>
        </w:rPr>
        <w:t xml:space="preserve">. </w:t>
      </w:r>
      <w:r w:rsidR="00232BDC">
        <w:rPr>
          <w:rFonts w:ascii="Tw Cen MT" w:hAnsi="Tw Cen MT"/>
          <w:snapToGrid w:val="0"/>
        </w:rPr>
        <w:t>320</w:t>
      </w:r>
      <w:r w:rsidR="00B255D8">
        <w:rPr>
          <w:rFonts w:ascii="Tw Cen MT" w:hAnsi="Tw Cen MT"/>
          <w:snapToGrid w:val="0"/>
        </w:rPr>
        <w:t xml:space="preserve">, inwestor: Gmina </w:t>
      </w:r>
      <w:r w:rsidR="00232BDC">
        <w:rPr>
          <w:rFonts w:ascii="Tw Cen MT" w:hAnsi="Tw Cen MT"/>
          <w:snapToGrid w:val="0"/>
        </w:rPr>
        <w:t>Krzymów</w:t>
      </w:r>
      <w:r w:rsidR="00B255D8">
        <w:rPr>
          <w:rFonts w:ascii="Tw Cen MT" w:hAnsi="Tw Cen MT"/>
          <w:snapToGrid w:val="0"/>
        </w:rPr>
        <w:t>.</w:t>
      </w:r>
    </w:p>
    <w:p w14:paraId="3070A1DF" w14:textId="3D62FB6F" w:rsidR="004625E1" w:rsidRPr="004625E1" w:rsidRDefault="004625E1" w:rsidP="00B255D8">
      <w:pPr>
        <w:tabs>
          <w:tab w:val="left" w:pos="2041"/>
        </w:tabs>
        <w:spacing w:line="276" w:lineRule="auto"/>
        <w:jc w:val="both"/>
        <w:rPr>
          <w:rFonts w:ascii="Tw Cen MT" w:hAnsi="Tw Cen MT"/>
          <w:snapToGrid w:val="0"/>
        </w:rPr>
      </w:pPr>
    </w:p>
    <w:p w14:paraId="6BFEAEF7" w14:textId="77777777" w:rsidR="004625E1" w:rsidRPr="004625E1" w:rsidRDefault="004625E1" w:rsidP="004625E1">
      <w:pPr>
        <w:tabs>
          <w:tab w:val="left" w:pos="2041"/>
        </w:tabs>
        <w:spacing w:line="276" w:lineRule="auto"/>
        <w:rPr>
          <w:rFonts w:ascii="Tw Cen MT" w:hAnsi="Tw Cen MT"/>
          <w:snapToGrid w:val="0"/>
        </w:rPr>
      </w:pPr>
      <w:r w:rsidRPr="004625E1">
        <w:rPr>
          <w:rFonts w:ascii="Tw Cen MT" w:hAnsi="Tw Cen MT"/>
          <w:snapToGrid w:val="0"/>
        </w:rPr>
        <w:t>Celem opracowania jest uzyskanie pozwolenia na budowę.</w:t>
      </w:r>
    </w:p>
    <w:p w14:paraId="248B3A76" w14:textId="77777777" w:rsidR="004625E1" w:rsidRDefault="004625E1" w:rsidP="00F01193">
      <w:pPr>
        <w:rPr>
          <w:rFonts w:ascii="Tw Cen MT" w:hAnsi="Tw Cen MT"/>
          <w:b/>
        </w:rPr>
      </w:pPr>
    </w:p>
    <w:p w14:paraId="0C4E76BE" w14:textId="77777777" w:rsidR="004625E1" w:rsidRDefault="004625E1" w:rsidP="00F01193">
      <w:pPr>
        <w:rPr>
          <w:rFonts w:ascii="Tw Cen MT" w:hAnsi="Tw Cen MT"/>
          <w:b/>
        </w:rPr>
      </w:pPr>
    </w:p>
    <w:p w14:paraId="392E2181" w14:textId="77777777" w:rsidR="004625E1" w:rsidRDefault="004625E1" w:rsidP="00F01193">
      <w:pPr>
        <w:rPr>
          <w:rFonts w:ascii="Tw Cen MT" w:hAnsi="Tw Cen MT"/>
          <w:b/>
        </w:rPr>
      </w:pPr>
      <w:r w:rsidRPr="004625E1">
        <w:rPr>
          <w:rFonts w:ascii="Tw Cen MT" w:hAnsi="Tw Cen MT"/>
          <w:b/>
        </w:rPr>
        <w:t>Podstawa opracowania i dane wejściowe:</w:t>
      </w:r>
    </w:p>
    <w:p w14:paraId="39C81A78" w14:textId="77777777" w:rsidR="004625E1" w:rsidRPr="00232BDC" w:rsidRDefault="004625E1" w:rsidP="00F01193">
      <w:pPr>
        <w:rPr>
          <w:rFonts w:ascii="Tw Cen MT" w:hAnsi="Tw Cen MT"/>
          <w:b/>
          <w:color w:val="FF0000"/>
        </w:rPr>
      </w:pPr>
    </w:p>
    <w:p w14:paraId="33F662C3" w14:textId="257299A3" w:rsidR="00793D9A" w:rsidRPr="002123A2" w:rsidRDefault="00793D9A" w:rsidP="00793D9A">
      <w:pPr>
        <w:jc w:val="both"/>
        <w:rPr>
          <w:rFonts w:ascii="Tw Cen MT" w:hAnsi="Tw Cen MT"/>
        </w:rPr>
      </w:pPr>
      <w:r w:rsidRPr="002123A2">
        <w:rPr>
          <w:rFonts w:ascii="Tw Cen MT" w:hAnsi="Tw Cen MT"/>
        </w:rPr>
        <w:t xml:space="preserve">- decyzja o lokalizacji inwestycji celu publicznego Wójta Gminy </w:t>
      </w:r>
      <w:r w:rsidR="00232BDC" w:rsidRPr="002123A2">
        <w:rPr>
          <w:rFonts w:ascii="Tw Cen MT" w:hAnsi="Tw Cen MT"/>
        </w:rPr>
        <w:t>Krzymów</w:t>
      </w:r>
    </w:p>
    <w:p w14:paraId="7712F033" w14:textId="77777777" w:rsidR="00B255D8" w:rsidRDefault="00B255D8" w:rsidP="00B255D8">
      <w:pPr>
        <w:jc w:val="both"/>
        <w:rPr>
          <w:rFonts w:ascii="Tw Cen MT" w:hAnsi="Tw Cen MT"/>
        </w:rPr>
      </w:pPr>
      <w:r>
        <w:rPr>
          <w:rFonts w:ascii="Tw Cen MT" w:hAnsi="Tw Cen MT"/>
        </w:rPr>
        <w:t>- konsultacje z inwestorem</w:t>
      </w:r>
    </w:p>
    <w:p w14:paraId="0AC9DECA" w14:textId="77777777" w:rsidR="00B255D8" w:rsidRDefault="00B255D8" w:rsidP="00B255D8">
      <w:pPr>
        <w:jc w:val="both"/>
        <w:rPr>
          <w:rFonts w:ascii="Tw Cen MT" w:hAnsi="Tw Cen MT"/>
        </w:rPr>
      </w:pPr>
      <w:r>
        <w:rPr>
          <w:rFonts w:ascii="Tw Cen MT" w:hAnsi="Tw Cen MT"/>
        </w:rPr>
        <w:t>- wizja lokalna na terenie projektowanego zamierzenia budowlanego</w:t>
      </w:r>
    </w:p>
    <w:p w14:paraId="7D749530" w14:textId="77777777" w:rsidR="00B255D8" w:rsidRDefault="00B255D8" w:rsidP="00B255D8">
      <w:pPr>
        <w:jc w:val="both"/>
        <w:rPr>
          <w:rFonts w:ascii="Tw Cen MT" w:hAnsi="Tw Cen MT"/>
        </w:rPr>
      </w:pPr>
      <w:r>
        <w:rPr>
          <w:rFonts w:ascii="Tw Cen MT" w:hAnsi="Tw Cen MT"/>
        </w:rPr>
        <w:t>- normy, normatywy i warunki techniczne projektowania</w:t>
      </w:r>
    </w:p>
    <w:p w14:paraId="7C8C6046" w14:textId="77777777" w:rsidR="00B255D8" w:rsidRDefault="00B255D8" w:rsidP="00B255D8">
      <w:pPr>
        <w:jc w:val="both"/>
        <w:rPr>
          <w:rFonts w:ascii="Tw Cen MT" w:hAnsi="Tw Cen MT"/>
        </w:rPr>
      </w:pPr>
      <w:r>
        <w:rPr>
          <w:rFonts w:ascii="Tw Cen MT" w:hAnsi="Tw Cen MT"/>
        </w:rPr>
        <w:t>- uzgodnienia międzybranżowe</w:t>
      </w:r>
    </w:p>
    <w:p w14:paraId="305657CA" w14:textId="77777777" w:rsidR="00B255D8" w:rsidRDefault="00B255D8" w:rsidP="00B255D8">
      <w:pPr>
        <w:jc w:val="both"/>
        <w:rPr>
          <w:rFonts w:ascii="Tw Cen MT" w:hAnsi="Tw Cen MT"/>
        </w:rPr>
      </w:pPr>
      <w:r>
        <w:rPr>
          <w:rFonts w:ascii="Tw Cen MT" w:hAnsi="Tw Cen MT"/>
        </w:rPr>
        <w:t>- aktualna mapa sytuacyjno-wysokościowa przedmiotowego terenu w skali 1:500 (mapa zasadnicza do celów projektowych)</w:t>
      </w:r>
    </w:p>
    <w:p w14:paraId="77F71C40" w14:textId="77777777" w:rsidR="00AA3466" w:rsidRDefault="00AA3466" w:rsidP="004625E1">
      <w:pPr>
        <w:jc w:val="both"/>
        <w:rPr>
          <w:rFonts w:ascii="Tw Cen MT" w:hAnsi="Tw Cen MT"/>
        </w:rPr>
      </w:pPr>
    </w:p>
    <w:p w14:paraId="5E03B165" w14:textId="77777777" w:rsidR="00AA3466" w:rsidRDefault="00AA3466" w:rsidP="004625E1">
      <w:pPr>
        <w:jc w:val="both"/>
        <w:rPr>
          <w:rFonts w:ascii="Tw Cen MT" w:hAnsi="Tw Cen MT"/>
        </w:rPr>
      </w:pPr>
    </w:p>
    <w:p w14:paraId="4EB94A21" w14:textId="77777777" w:rsidR="00AA3466" w:rsidRDefault="00AA3466" w:rsidP="004625E1">
      <w:pPr>
        <w:jc w:val="both"/>
        <w:rPr>
          <w:rFonts w:ascii="Tw Cen MT" w:hAnsi="Tw Cen MT"/>
        </w:rPr>
      </w:pPr>
    </w:p>
    <w:p w14:paraId="355DB70B" w14:textId="77777777" w:rsidR="00AA3466" w:rsidRDefault="00AA3466" w:rsidP="004625E1">
      <w:pPr>
        <w:jc w:val="both"/>
        <w:rPr>
          <w:rFonts w:ascii="Tw Cen MT" w:hAnsi="Tw Cen MT"/>
        </w:rPr>
      </w:pPr>
    </w:p>
    <w:p w14:paraId="6743FFC7" w14:textId="77777777" w:rsidR="00AA3466" w:rsidRDefault="00AA3466" w:rsidP="004625E1">
      <w:pPr>
        <w:jc w:val="both"/>
        <w:rPr>
          <w:rFonts w:ascii="Tw Cen MT" w:hAnsi="Tw Cen MT"/>
        </w:rPr>
      </w:pPr>
    </w:p>
    <w:p w14:paraId="36B86CE1" w14:textId="77777777" w:rsidR="00AA3466" w:rsidRDefault="00AA3466" w:rsidP="004625E1">
      <w:pPr>
        <w:jc w:val="both"/>
        <w:rPr>
          <w:rFonts w:ascii="Tw Cen MT" w:hAnsi="Tw Cen MT"/>
        </w:rPr>
      </w:pPr>
    </w:p>
    <w:p w14:paraId="5C35C9AE" w14:textId="77777777" w:rsidR="00AA3466" w:rsidRDefault="00AA3466" w:rsidP="004625E1">
      <w:pPr>
        <w:jc w:val="both"/>
        <w:rPr>
          <w:rFonts w:ascii="Tw Cen MT" w:hAnsi="Tw Cen MT"/>
        </w:rPr>
      </w:pPr>
    </w:p>
    <w:p w14:paraId="1686FF2A" w14:textId="77777777" w:rsidR="00AA3466" w:rsidRDefault="00AA3466" w:rsidP="004625E1">
      <w:pPr>
        <w:jc w:val="both"/>
        <w:rPr>
          <w:rFonts w:ascii="Tw Cen MT" w:hAnsi="Tw Cen MT"/>
        </w:rPr>
      </w:pPr>
    </w:p>
    <w:p w14:paraId="53F7B7C3" w14:textId="77777777" w:rsidR="00AA3466" w:rsidRDefault="00AA3466" w:rsidP="004625E1">
      <w:pPr>
        <w:jc w:val="both"/>
        <w:rPr>
          <w:rFonts w:ascii="Tw Cen MT" w:hAnsi="Tw Cen MT"/>
        </w:rPr>
      </w:pPr>
    </w:p>
    <w:p w14:paraId="615194F2" w14:textId="77777777" w:rsidR="00AA3466" w:rsidRDefault="00AA3466" w:rsidP="004625E1">
      <w:pPr>
        <w:jc w:val="both"/>
        <w:rPr>
          <w:rFonts w:ascii="Tw Cen MT" w:hAnsi="Tw Cen MT"/>
        </w:rPr>
      </w:pPr>
    </w:p>
    <w:p w14:paraId="11CBF157" w14:textId="77777777" w:rsidR="00AA3466" w:rsidRDefault="00AA3466" w:rsidP="004625E1">
      <w:pPr>
        <w:jc w:val="both"/>
        <w:rPr>
          <w:rFonts w:ascii="Tw Cen MT" w:hAnsi="Tw Cen MT"/>
        </w:rPr>
      </w:pPr>
    </w:p>
    <w:p w14:paraId="57F65FE2" w14:textId="77777777" w:rsidR="00AA3466" w:rsidRDefault="00AA3466" w:rsidP="004625E1">
      <w:pPr>
        <w:jc w:val="both"/>
        <w:rPr>
          <w:rFonts w:ascii="Tw Cen MT" w:hAnsi="Tw Cen MT"/>
        </w:rPr>
      </w:pPr>
    </w:p>
    <w:p w14:paraId="21C953AB" w14:textId="77777777" w:rsidR="00AA3466" w:rsidRDefault="00AA3466" w:rsidP="004625E1">
      <w:pPr>
        <w:jc w:val="both"/>
        <w:rPr>
          <w:rFonts w:ascii="Tw Cen MT" w:hAnsi="Tw Cen MT"/>
        </w:rPr>
      </w:pPr>
    </w:p>
    <w:p w14:paraId="439B968C" w14:textId="77777777" w:rsidR="00AA3466" w:rsidRDefault="00AA3466" w:rsidP="004625E1">
      <w:pPr>
        <w:jc w:val="both"/>
        <w:rPr>
          <w:rFonts w:ascii="Tw Cen MT" w:hAnsi="Tw Cen MT"/>
        </w:rPr>
      </w:pPr>
    </w:p>
    <w:p w14:paraId="42EB4104" w14:textId="77777777" w:rsidR="00AA3466" w:rsidRDefault="00AA3466" w:rsidP="004625E1">
      <w:pPr>
        <w:jc w:val="both"/>
        <w:rPr>
          <w:rFonts w:ascii="Tw Cen MT" w:hAnsi="Tw Cen MT"/>
        </w:rPr>
      </w:pPr>
    </w:p>
    <w:p w14:paraId="4C524CC0" w14:textId="77777777" w:rsidR="00AA3466" w:rsidRDefault="00AA3466" w:rsidP="004625E1">
      <w:pPr>
        <w:jc w:val="both"/>
        <w:rPr>
          <w:rFonts w:ascii="Tw Cen MT" w:hAnsi="Tw Cen MT"/>
        </w:rPr>
      </w:pPr>
    </w:p>
    <w:p w14:paraId="0C574ACE" w14:textId="77777777" w:rsidR="00AA3466" w:rsidRDefault="00AA3466" w:rsidP="004625E1">
      <w:pPr>
        <w:jc w:val="both"/>
        <w:rPr>
          <w:rFonts w:ascii="Tw Cen MT" w:hAnsi="Tw Cen MT"/>
        </w:rPr>
      </w:pPr>
    </w:p>
    <w:p w14:paraId="0BDD72BE" w14:textId="77777777" w:rsidR="00AA3466" w:rsidRDefault="00AA3466" w:rsidP="004625E1">
      <w:pPr>
        <w:jc w:val="both"/>
        <w:rPr>
          <w:rFonts w:ascii="Tw Cen MT" w:hAnsi="Tw Cen MT"/>
        </w:rPr>
      </w:pPr>
    </w:p>
    <w:p w14:paraId="49879573" w14:textId="77777777" w:rsidR="00AA3466" w:rsidRDefault="00AA3466" w:rsidP="004625E1">
      <w:pPr>
        <w:jc w:val="both"/>
        <w:rPr>
          <w:rFonts w:ascii="Tw Cen MT" w:hAnsi="Tw Cen MT"/>
        </w:rPr>
      </w:pPr>
    </w:p>
    <w:p w14:paraId="6D0C6CE7" w14:textId="77777777" w:rsidR="00AA3466" w:rsidRDefault="00AA3466" w:rsidP="004625E1">
      <w:pPr>
        <w:jc w:val="both"/>
        <w:rPr>
          <w:rFonts w:ascii="Tw Cen MT" w:hAnsi="Tw Cen MT"/>
        </w:rPr>
      </w:pPr>
    </w:p>
    <w:p w14:paraId="10BAC957" w14:textId="77777777" w:rsidR="00AA3466" w:rsidRDefault="00AA3466" w:rsidP="004625E1">
      <w:pPr>
        <w:jc w:val="both"/>
        <w:rPr>
          <w:rFonts w:ascii="Tw Cen MT" w:hAnsi="Tw Cen MT"/>
        </w:rPr>
      </w:pPr>
    </w:p>
    <w:p w14:paraId="4560929C" w14:textId="77777777" w:rsidR="00D84DCA" w:rsidRDefault="00D84DCA" w:rsidP="004625E1">
      <w:pPr>
        <w:jc w:val="both"/>
        <w:rPr>
          <w:rFonts w:ascii="Tw Cen MT" w:hAnsi="Tw Cen MT"/>
        </w:rPr>
      </w:pPr>
    </w:p>
    <w:p w14:paraId="1D2A9797" w14:textId="77777777" w:rsidR="00DB5C8B" w:rsidRDefault="00DB5C8B" w:rsidP="004625E1">
      <w:pPr>
        <w:jc w:val="both"/>
        <w:rPr>
          <w:rFonts w:ascii="Tw Cen MT" w:hAnsi="Tw Cen MT"/>
        </w:rPr>
      </w:pPr>
    </w:p>
    <w:p w14:paraId="06063255" w14:textId="77777777" w:rsidR="00DB5C8B" w:rsidRDefault="00DB5C8B" w:rsidP="004625E1">
      <w:pPr>
        <w:jc w:val="both"/>
        <w:rPr>
          <w:rFonts w:ascii="Tw Cen MT" w:hAnsi="Tw Cen MT"/>
        </w:rPr>
      </w:pPr>
    </w:p>
    <w:p w14:paraId="1C0667B6" w14:textId="77777777" w:rsidR="00D84DCA" w:rsidRDefault="00D84DCA" w:rsidP="004625E1">
      <w:pPr>
        <w:jc w:val="both"/>
        <w:rPr>
          <w:rFonts w:ascii="Tw Cen MT" w:hAnsi="Tw Cen MT"/>
        </w:rPr>
      </w:pPr>
    </w:p>
    <w:p w14:paraId="7B72ABAF" w14:textId="77777777" w:rsidR="00B255D8" w:rsidRDefault="00B255D8" w:rsidP="004625E1">
      <w:pPr>
        <w:jc w:val="both"/>
        <w:rPr>
          <w:rFonts w:ascii="Tw Cen MT" w:hAnsi="Tw Cen MT"/>
        </w:rPr>
      </w:pPr>
    </w:p>
    <w:p w14:paraId="7B9CCDCB" w14:textId="77777777" w:rsidR="00D84DCA" w:rsidRDefault="00D84DCA" w:rsidP="004625E1">
      <w:pPr>
        <w:jc w:val="both"/>
        <w:rPr>
          <w:rFonts w:ascii="Tw Cen MT" w:hAnsi="Tw Cen M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A3466" w14:paraId="6B48F2AD" w14:textId="77777777" w:rsidTr="003C0AEF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CAC5FA" w14:textId="77777777" w:rsidR="00766F9D" w:rsidRDefault="00AA3466" w:rsidP="00766F9D">
            <w:pPr>
              <w:jc w:val="center"/>
              <w:rPr>
                <w:rFonts w:ascii="Tw Cen MT" w:hAnsi="Tw Cen MT"/>
                <w:sz w:val="52"/>
              </w:rPr>
            </w:pPr>
            <w:r>
              <w:rPr>
                <w:rFonts w:ascii="Tw Cen MT" w:hAnsi="Tw Cen MT"/>
                <w:sz w:val="52"/>
              </w:rPr>
              <w:t xml:space="preserve">3. PROJEKT </w:t>
            </w:r>
          </w:p>
          <w:p w14:paraId="4619EA93" w14:textId="77777777" w:rsidR="00AA3466" w:rsidRPr="006E1EBC" w:rsidRDefault="00766F9D" w:rsidP="00766F9D">
            <w:pPr>
              <w:jc w:val="center"/>
              <w:rPr>
                <w:rFonts w:ascii="Tw Cen MT" w:hAnsi="Tw Cen MT"/>
              </w:rPr>
            </w:pPr>
            <w:r>
              <w:rPr>
                <w:rFonts w:ascii="Tw Cen MT" w:hAnsi="Tw Cen MT"/>
                <w:sz w:val="52"/>
              </w:rPr>
              <w:t>ARCHITEKTONICZNO-BUDOWLANY</w:t>
            </w:r>
          </w:p>
        </w:tc>
      </w:tr>
      <w:tr w:rsidR="00AA3466" w14:paraId="5FBEF407" w14:textId="77777777" w:rsidTr="00AA3466">
        <w:trPr>
          <w:trHeight w:val="365"/>
        </w:trPr>
        <w:tc>
          <w:tcPr>
            <w:tcW w:w="9212" w:type="dxa"/>
            <w:tcBorders>
              <w:top w:val="single" w:sz="12" w:space="0" w:color="auto"/>
            </w:tcBorders>
          </w:tcPr>
          <w:p w14:paraId="6892B88D" w14:textId="77777777" w:rsidR="00AA3466" w:rsidRPr="006E1EBC" w:rsidRDefault="00AA3466" w:rsidP="00AA3466">
            <w:pPr>
              <w:jc w:val="center"/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CZĘŚĆ OPISOWA</w:t>
            </w:r>
          </w:p>
        </w:tc>
      </w:tr>
    </w:tbl>
    <w:p w14:paraId="3BA4A595" w14:textId="77777777" w:rsidR="00AA3466" w:rsidRDefault="00AA3466" w:rsidP="004625E1">
      <w:pPr>
        <w:jc w:val="both"/>
        <w:rPr>
          <w:rFonts w:ascii="Tw Cen MT" w:hAnsi="Tw Cen MT"/>
        </w:rPr>
      </w:pPr>
    </w:p>
    <w:p w14:paraId="36711454" w14:textId="77777777" w:rsidR="00A12C42" w:rsidRPr="00A12C42" w:rsidRDefault="00A12C42" w:rsidP="00A12C42">
      <w:pPr>
        <w:pStyle w:val="Akapitzlist"/>
        <w:numPr>
          <w:ilvl w:val="0"/>
          <w:numId w:val="10"/>
        </w:numPr>
        <w:rPr>
          <w:rFonts w:ascii="Tw Cen MT" w:hAnsi="Tw Cen MT"/>
          <w:vanish/>
        </w:rPr>
      </w:pPr>
    </w:p>
    <w:p w14:paraId="2B25B422" w14:textId="77777777" w:rsidR="00A12C42" w:rsidRPr="00A12C42" w:rsidRDefault="00A12C42" w:rsidP="00A12C42">
      <w:pPr>
        <w:pStyle w:val="Akapitzlist"/>
        <w:numPr>
          <w:ilvl w:val="0"/>
          <w:numId w:val="10"/>
        </w:numPr>
        <w:rPr>
          <w:rFonts w:ascii="Tw Cen MT" w:hAnsi="Tw Cen MT"/>
          <w:vanish/>
        </w:rPr>
      </w:pPr>
    </w:p>
    <w:p w14:paraId="607C391E" w14:textId="77777777" w:rsidR="00A12C42" w:rsidRPr="00A12C42" w:rsidRDefault="00A12C42" w:rsidP="00A12C42">
      <w:pPr>
        <w:pStyle w:val="Akapitzlist"/>
        <w:numPr>
          <w:ilvl w:val="0"/>
          <w:numId w:val="10"/>
        </w:numPr>
        <w:rPr>
          <w:rFonts w:ascii="Tw Cen MT" w:hAnsi="Tw Cen MT"/>
          <w:vanish/>
        </w:rPr>
      </w:pPr>
    </w:p>
    <w:p w14:paraId="18A819A7" w14:textId="77777777" w:rsidR="00A12C42" w:rsidRDefault="00053274" w:rsidP="00A12C42">
      <w:pPr>
        <w:pStyle w:val="Akapitzlist"/>
        <w:numPr>
          <w:ilvl w:val="1"/>
          <w:numId w:val="10"/>
        </w:numPr>
        <w:rPr>
          <w:rFonts w:ascii="Tw Cen MT" w:hAnsi="Tw Cen MT"/>
          <w:b/>
        </w:rPr>
      </w:pPr>
      <w:r w:rsidRPr="00A12C42">
        <w:rPr>
          <w:rFonts w:ascii="Tw Cen MT" w:hAnsi="Tw Cen MT"/>
          <w:b/>
        </w:rPr>
        <w:t>Rodzaj i kategoria obiektu budowlanego.</w:t>
      </w:r>
    </w:p>
    <w:p w14:paraId="03ECE8C6" w14:textId="77777777" w:rsidR="00A12C42" w:rsidRDefault="00A12C42" w:rsidP="00A12C42">
      <w:pPr>
        <w:rPr>
          <w:rFonts w:ascii="Tw Cen MT" w:hAnsi="Tw Cen MT"/>
          <w:b/>
        </w:rPr>
      </w:pPr>
    </w:p>
    <w:p w14:paraId="32AAA3E3" w14:textId="447B1FAD" w:rsidR="00A12C42" w:rsidRDefault="006849A9" w:rsidP="006849A9">
      <w:pPr>
        <w:jc w:val="both"/>
        <w:rPr>
          <w:rFonts w:ascii="Tw Cen MT" w:hAnsi="Tw Cen MT"/>
        </w:rPr>
      </w:pPr>
      <w:r w:rsidRPr="006849A9">
        <w:rPr>
          <w:rFonts w:ascii="Tw Cen MT" w:hAnsi="Tw Cen MT"/>
        </w:rPr>
        <w:t xml:space="preserve">Projektowany obiekt </w:t>
      </w:r>
      <w:r w:rsidR="00D84DCA">
        <w:rPr>
          <w:rFonts w:ascii="Tw Cen MT" w:hAnsi="Tw Cen MT"/>
        </w:rPr>
        <w:t xml:space="preserve">to </w:t>
      </w:r>
      <w:r w:rsidR="00B8145D">
        <w:rPr>
          <w:rFonts w:ascii="Tw Cen MT" w:hAnsi="Tw Cen MT"/>
        </w:rPr>
        <w:t>budynek użyteczności publicznej – żłobek publiczny dwuoddziałowy, w którym będzie w sumie mogło przebywać pod opieką 30 dzieci.</w:t>
      </w:r>
    </w:p>
    <w:p w14:paraId="575DF888" w14:textId="77777777" w:rsidR="006849A9" w:rsidRDefault="006849A9" w:rsidP="00A12C42">
      <w:pPr>
        <w:rPr>
          <w:rFonts w:ascii="Tw Cen MT" w:hAnsi="Tw Cen M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85"/>
        <w:gridCol w:w="3260"/>
      </w:tblGrid>
      <w:tr w:rsidR="006849A9" w:rsidRPr="003C721D" w14:paraId="507A4843" w14:textId="77777777" w:rsidTr="006849A9">
        <w:tc>
          <w:tcPr>
            <w:tcW w:w="3085" w:type="dxa"/>
            <w:tcBorders>
              <w:right w:val="single" w:sz="4" w:space="0" w:color="auto"/>
            </w:tcBorders>
          </w:tcPr>
          <w:p w14:paraId="4B1454AB" w14:textId="77777777" w:rsidR="006849A9" w:rsidRPr="008A419E" w:rsidRDefault="006849A9" w:rsidP="003C0AEF">
            <w:pPr>
              <w:rPr>
                <w:rFonts w:ascii="Tw Cen MT Condensed" w:hAnsi="Tw Cen MT Condensed"/>
              </w:rPr>
            </w:pPr>
            <w:r w:rsidRPr="008A419E">
              <w:rPr>
                <w:rFonts w:ascii="Tw Cen MT Condensed" w:hAnsi="Tw Cen MT Condensed"/>
              </w:rPr>
              <w:t>kategoria obiektu budowlanego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66010719" w14:textId="560D033D" w:rsidR="006849A9" w:rsidRPr="003C721D" w:rsidRDefault="004A52BC" w:rsidP="00DB5C8B">
            <w:pPr>
              <w:rPr>
                <w:rFonts w:ascii="Tw Cen MT" w:hAnsi="Tw Cen MT"/>
                <w:b/>
              </w:rPr>
            </w:pPr>
            <w:r>
              <w:rPr>
                <w:rFonts w:ascii="Tw Cen MT" w:hAnsi="Tw Cen MT"/>
                <w:b/>
              </w:rPr>
              <w:t xml:space="preserve">KAT. </w:t>
            </w:r>
            <w:r w:rsidR="00DB5C8B">
              <w:rPr>
                <w:rFonts w:ascii="Tw Cen MT" w:hAnsi="Tw Cen MT"/>
                <w:b/>
              </w:rPr>
              <w:t>I</w:t>
            </w:r>
            <w:r w:rsidR="00D84DCA">
              <w:rPr>
                <w:rFonts w:ascii="Tw Cen MT" w:hAnsi="Tw Cen MT"/>
                <w:b/>
              </w:rPr>
              <w:t>X</w:t>
            </w:r>
          </w:p>
        </w:tc>
      </w:tr>
    </w:tbl>
    <w:p w14:paraId="427B0857" w14:textId="77777777" w:rsidR="00B8145D" w:rsidRPr="00A12C42" w:rsidRDefault="00B8145D" w:rsidP="00A12C42">
      <w:pPr>
        <w:rPr>
          <w:rFonts w:ascii="Tw Cen MT" w:hAnsi="Tw Cen MT"/>
          <w:b/>
        </w:rPr>
      </w:pPr>
    </w:p>
    <w:p w14:paraId="06BA9A25" w14:textId="77777777" w:rsidR="00053274" w:rsidRDefault="00053274" w:rsidP="00A12C42">
      <w:pPr>
        <w:pStyle w:val="Akapitzlist"/>
        <w:numPr>
          <w:ilvl w:val="1"/>
          <w:numId w:val="10"/>
        </w:numPr>
        <w:rPr>
          <w:rFonts w:ascii="Tw Cen MT" w:hAnsi="Tw Cen MT"/>
          <w:b/>
        </w:rPr>
      </w:pPr>
      <w:r w:rsidRPr="00A12C42">
        <w:rPr>
          <w:rFonts w:ascii="Tw Cen MT" w:hAnsi="Tw Cen MT"/>
          <w:b/>
        </w:rPr>
        <w:t>Zamierzony sposób użytkowania oraz program użytkowy obiektu budowlanego.</w:t>
      </w:r>
    </w:p>
    <w:p w14:paraId="3FB841B4" w14:textId="77777777" w:rsidR="00A12C42" w:rsidRDefault="00A12C42" w:rsidP="00A12C42">
      <w:pPr>
        <w:rPr>
          <w:rFonts w:ascii="Tw Cen MT" w:hAnsi="Tw Cen MT"/>
          <w:b/>
        </w:rPr>
      </w:pPr>
    </w:p>
    <w:p w14:paraId="449CF9A3" w14:textId="16D54ACD" w:rsidR="00B8145D" w:rsidRDefault="00D84DCA" w:rsidP="004A52BC">
      <w:pPr>
        <w:jc w:val="both"/>
        <w:rPr>
          <w:rFonts w:ascii="Tw Cen MT" w:hAnsi="Tw Cen MT"/>
        </w:rPr>
      </w:pPr>
      <w:r>
        <w:rPr>
          <w:rFonts w:ascii="Tw Cen MT" w:hAnsi="Tw Cen MT"/>
        </w:rPr>
        <w:t xml:space="preserve">Obiekt objęty opracowaniem to </w:t>
      </w:r>
      <w:r w:rsidR="00B8145D">
        <w:rPr>
          <w:rFonts w:ascii="Tw Cen MT" w:hAnsi="Tw Cen MT"/>
        </w:rPr>
        <w:t xml:space="preserve">żłobek, w całości służyć będzie celom opieki </w:t>
      </w:r>
      <w:r w:rsidR="00344129">
        <w:rPr>
          <w:rFonts w:ascii="Tw Cen MT" w:hAnsi="Tw Cen MT"/>
        </w:rPr>
        <w:t xml:space="preserve">nad </w:t>
      </w:r>
      <w:r w:rsidR="00B8145D">
        <w:rPr>
          <w:rFonts w:ascii="Tw Cen MT" w:hAnsi="Tw Cen MT"/>
        </w:rPr>
        <w:t>dzie</w:t>
      </w:r>
      <w:r w:rsidR="00344129">
        <w:rPr>
          <w:rFonts w:ascii="Tw Cen MT" w:hAnsi="Tw Cen MT"/>
        </w:rPr>
        <w:t xml:space="preserve">ćmi </w:t>
      </w:r>
      <w:r w:rsidR="00B8145D">
        <w:rPr>
          <w:rFonts w:ascii="Tw Cen MT" w:hAnsi="Tw Cen MT"/>
        </w:rPr>
        <w:t>do 3 roku życia.</w:t>
      </w:r>
      <w:r w:rsidR="004A52BC">
        <w:rPr>
          <w:rFonts w:ascii="Tw Cen MT" w:hAnsi="Tw Cen MT"/>
        </w:rPr>
        <w:t xml:space="preserve"> </w:t>
      </w:r>
      <w:r w:rsidR="004A52BC" w:rsidRPr="00DA787D">
        <w:rPr>
          <w:rFonts w:ascii="Tw Cen MT" w:hAnsi="Tw Cen MT"/>
        </w:rPr>
        <w:t>Funkcjonalnie budynek będzie</w:t>
      </w:r>
      <w:r w:rsidR="00B8145D">
        <w:rPr>
          <w:rFonts w:ascii="Tw Cen MT" w:hAnsi="Tw Cen MT"/>
        </w:rPr>
        <w:t xml:space="preserve"> tworzył jedną całość, jego najważniejszą częścią będą dwie sale zabaw dla dzieci, które będzie można połączyć poprzez złożenie ruchomej ściany. W bezpośrednim sąsiedztwie </w:t>
      </w:r>
      <w:proofErr w:type="spellStart"/>
      <w:r w:rsidR="00B8145D">
        <w:rPr>
          <w:rFonts w:ascii="Tw Cen MT" w:hAnsi="Tw Cen MT"/>
        </w:rPr>
        <w:t>sal</w:t>
      </w:r>
      <w:proofErr w:type="spellEnd"/>
      <w:r w:rsidR="00B8145D">
        <w:rPr>
          <w:rFonts w:ascii="Tw Cen MT" w:hAnsi="Tw Cen MT"/>
        </w:rPr>
        <w:t xml:space="preserve"> zabaw zlokalizowano dla każdego oddziału sypialnię oraz toalety. W obiekcie znajduje się gabinet dyrektora placówki, gabinet pielęgniarki oraz gabinet terapeutyczny – do użytku m.in. psychologa, logopedy i ogólnodostępna toaleta dostosowana do potrzeb osób niepełnosprawnych. Dodatkowo budynek posiada kilka pomieszczeń pomocniczych takich jak wózkarnię, kuchnię ze zmywalnią, serwerownię, </w:t>
      </w:r>
      <w:r w:rsidR="00A403CE">
        <w:rPr>
          <w:rFonts w:ascii="Tw Cen MT" w:hAnsi="Tw Cen MT"/>
        </w:rPr>
        <w:t>pomieszczenie  techniczne</w:t>
      </w:r>
      <w:r w:rsidR="00B8145D">
        <w:rPr>
          <w:rFonts w:ascii="Tw Cen MT" w:hAnsi="Tw Cen MT"/>
        </w:rPr>
        <w:t>, magazyn, pralnię z suszarnią oraz zaplecze dla pracowników w postaci pokoju socjalnego z toaletą.</w:t>
      </w:r>
    </w:p>
    <w:p w14:paraId="1339631A" w14:textId="77777777" w:rsidR="00171B6C" w:rsidRPr="006849A9" w:rsidRDefault="00171B6C" w:rsidP="006849A9">
      <w:pPr>
        <w:jc w:val="both"/>
        <w:rPr>
          <w:rFonts w:ascii="Tw Cen MT" w:hAnsi="Tw Cen MT"/>
        </w:rPr>
      </w:pPr>
    </w:p>
    <w:p w14:paraId="3374F59C" w14:textId="77777777" w:rsidR="00053274" w:rsidRDefault="00053274" w:rsidP="00053274">
      <w:pPr>
        <w:pStyle w:val="Akapitzlist"/>
        <w:numPr>
          <w:ilvl w:val="1"/>
          <w:numId w:val="10"/>
        </w:numPr>
        <w:rPr>
          <w:rFonts w:ascii="Tw Cen MT" w:hAnsi="Tw Cen MT"/>
          <w:b/>
        </w:rPr>
      </w:pPr>
      <w:r w:rsidRPr="00A12C42">
        <w:rPr>
          <w:rFonts w:ascii="Tw Cen MT" w:hAnsi="Tw Cen MT"/>
          <w:b/>
        </w:rPr>
        <w:t>Układ przestrzenny oraz forma architektoniczna obiektu budowlanego.</w:t>
      </w:r>
    </w:p>
    <w:p w14:paraId="28FF3E36" w14:textId="77777777" w:rsidR="00A12C42" w:rsidRDefault="00A12C42" w:rsidP="00A12C42">
      <w:pPr>
        <w:rPr>
          <w:rFonts w:ascii="Tw Cen MT" w:hAnsi="Tw Cen MT"/>
          <w:b/>
        </w:rPr>
      </w:pPr>
    </w:p>
    <w:p w14:paraId="7EF9B216" w14:textId="77777777" w:rsidR="00C46C5C" w:rsidRDefault="00C46C5C" w:rsidP="00C46C5C">
      <w:pPr>
        <w:jc w:val="both"/>
        <w:rPr>
          <w:rFonts w:ascii="Tw Cen MT" w:hAnsi="Tw Cen MT"/>
        </w:rPr>
      </w:pPr>
      <w:r w:rsidRPr="00DA787D">
        <w:rPr>
          <w:rFonts w:ascii="Tw Cen MT" w:hAnsi="Tw Cen MT"/>
        </w:rPr>
        <w:t xml:space="preserve">Obiekt posiada </w:t>
      </w:r>
      <w:r>
        <w:rPr>
          <w:rFonts w:ascii="Tw Cen MT" w:hAnsi="Tw Cen MT"/>
        </w:rPr>
        <w:t>nowoczesną</w:t>
      </w:r>
      <w:r w:rsidRPr="00DA787D">
        <w:rPr>
          <w:rFonts w:ascii="Tw Cen MT" w:hAnsi="Tw Cen MT"/>
        </w:rPr>
        <w:t xml:space="preserve"> formę architektoniczną, </w:t>
      </w:r>
      <w:r>
        <w:rPr>
          <w:rFonts w:ascii="Tw Cen MT" w:hAnsi="Tw Cen MT"/>
        </w:rPr>
        <w:t xml:space="preserve">składa się z dwóch kubicznych brył, w które przenika trójkątny klin. Główne wejście do budynku znajduje się na elewacji frontowej, jest umieszczone w lekkim zagłębieniu bryły. Na elewacjach bocznych znajdują się wyjścia ewakuacyjne z budynku, na elewacji tylnej znajdują się bezpośrednie wyjścia z </w:t>
      </w:r>
      <w:proofErr w:type="spellStart"/>
      <w:r>
        <w:rPr>
          <w:rFonts w:ascii="Tw Cen MT" w:hAnsi="Tw Cen MT"/>
        </w:rPr>
        <w:t>sal</w:t>
      </w:r>
      <w:proofErr w:type="spellEnd"/>
      <w:r>
        <w:rPr>
          <w:rFonts w:ascii="Tw Cen MT" w:hAnsi="Tw Cen MT"/>
        </w:rPr>
        <w:t xml:space="preserve"> zabaw na teren ogrodu i placu zabaw. Budynek projektuje się z dachem płaskim</w:t>
      </w:r>
      <w:r w:rsidRPr="00402A56">
        <w:rPr>
          <w:rFonts w:ascii="Tw Cen MT" w:hAnsi="Tw Cen MT"/>
        </w:rPr>
        <w:t>,</w:t>
      </w:r>
      <w:r>
        <w:rPr>
          <w:rFonts w:ascii="Tw Cen MT" w:hAnsi="Tw Cen MT"/>
        </w:rPr>
        <w:t xml:space="preserve"> zakryty poprzez ścianki attykowe. Elewacje dwóch większych brył kubicznych wykończone tynkiem silikonowym 1,5 mm w kolorze białym, natomiast trójkątny klin tynkiem silikonowym imitującym beton. W części wejściowej na elewacji ogrodowej należy zastosować opaski w barwie tęczy. Na elewacji frontowej należy zamontować napis „Żłobek” w kolorach tęczy. Kolorystyka została przedstawiona na rysunkach elewacji.</w:t>
      </w:r>
    </w:p>
    <w:p w14:paraId="01F29C6B" w14:textId="77777777" w:rsidR="00402A56" w:rsidRPr="00A12C42" w:rsidRDefault="00402A56" w:rsidP="00A12C42">
      <w:pPr>
        <w:rPr>
          <w:rFonts w:ascii="Tw Cen MT" w:hAnsi="Tw Cen MT"/>
          <w:b/>
        </w:rPr>
      </w:pPr>
    </w:p>
    <w:p w14:paraId="315C0476" w14:textId="77777777" w:rsidR="00053274" w:rsidRDefault="00053274" w:rsidP="00053274">
      <w:pPr>
        <w:pStyle w:val="Akapitzlist"/>
        <w:numPr>
          <w:ilvl w:val="1"/>
          <w:numId w:val="10"/>
        </w:numPr>
        <w:rPr>
          <w:rFonts w:ascii="Tw Cen MT" w:hAnsi="Tw Cen MT"/>
          <w:b/>
        </w:rPr>
      </w:pPr>
      <w:r w:rsidRPr="00A12C42">
        <w:rPr>
          <w:rFonts w:ascii="Tw Cen MT" w:hAnsi="Tw Cen MT"/>
          <w:b/>
        </w:rPr>
        <w:t>Charakterystyczne parametry obiektu budowlanego.</w:t>
      </w:r>
    </w:p>
    <w:p w14:paraId="7AC8C6B3" w14:textId="77777777" w:rsidR="00543C50" w:rsidRDefault="00543C50" w:rsidP="00A12C42">
      <w:pPr>
        <w:rPr>
          <w:rFonts w:ascii="Tw Cen MT" w:hAnsi="Tw Cen MT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74"/>
        <w:gridCol w:w="2178"/>
        <w:gridCol w:w="2126"/>
        <w:gridCol w:w="567"/>
      </w:tblGrid>
      <w:tr w:rsidR="00402A56" w:rsidRPr="00402A56" w14:paraId="0B610A89" w14:textId="77777777" w:rsidTr="00A12C42">
        <w:tc>
          <w:tcPr>
            <w:tcW w:w="3652" w:type="dxa"/>
            <w:gridSpan w:val="2"/>
          </w:tcPr>
          <w:p w14:paraId="25C5A9EA" w14:textId="77777777" w:rsidR="00A12C42" w:rsidRPr="00402A56" w:rsidRDefault="00A12C42" w:rsidP="00A12C42">
            <w:pPr>
              <w:rPr>
                <w:rFonts w:ascii="Tw Cen MT" w:hAnsi="Tw Cen MT"/>
              </w:rPr>
            </w:pPr>
            <w:r w:rsidRPr="00402A56">
              <w:rPr>
                <w:rFonts w:ascii="Tw Cen MT" w:hAnsi="Tw Cen MT"/>
              </w:rPr>
              <w:t>kubatura</w:t>
            </w:r>
          </w:p>
        </w:tc>
        <w:tc>
          <w:tcPr>
            <w:tcW w:w="2126" w:type="dxa"/>
          </w:tcPr>
          <w:p w14:paraId="2B144D9A" w14:textId="48D25A96" w:rsidR="00A12C42" w:rsidRPr="00402A56" w:rsidRDefault="00505063" w:rsidP="00580FF1">
            <w:pPr>
              <w:jc w:val="right"/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2 054,80</w:t>
            </w:r>
          </w:p>
        </w:tc>
        <w:tc>
          <w:tcPr>
            <w:tcW w:w="567" w:type="dxa"/>
          </w:tcPr>
          <w:p w14:paraId="44F1CD62" w14:textId="77777777" w:rsidR="00A12C42" w:rsidRPr="00402A56" w:rsidRDefault="00A12C42" w:rsidP="00A12C42">
            <w:pPr>
              <w:rPr>
                <w:rFonts w:ascii="Tw Cen MT" w:hAnsi="Tw Cen MT"/>
              </w:rPr>
            </w:pPr>
            <w:r w:rsidRPr="00402A56">
              <w:rPr>
                <w:rFonts w:ascii="Tw Cen MT" w:hAnsi="Tw Cen MT"/>
              </w:rPr>
              <w:t>m</w:t>
            </w:r>
            <w:r w:rsidRPr="00402A56">
              <w:rPr>
                <w:rFonts w:ascii="Tw Cen MT" w:hAnsi="Tw Cen MT"/>
                <w:vertAlign w:val="superscript"/>
              </w:rPr>
              <w:t>3</w:t>
            </w:r>
          </w:p>
        </w:tc>
      </w:tr>
      <w:tr w:rsidR="00402A56" w:rsidRPr="00402A56" w14:paraId="08E86D84" w14:textId="77777777" w:rsidTr="00A12C42">
        <w:tc>
          <w:tcPr>
            <w:tcW w:w="1474" w:type="dxa"/>
            <w:vMerge w:val="restart"/>
          </w:tcPr>
          <w:p w14:paraId="24DDECC2" w14:textId="77777777" w:rsidR="00A12C42" w:rsidRPr="00402A56" w:rsidRDefault="00A12C42" w:rsidP="00A12C42">
            <w:pPr>
              <w:rPr>
                <w:rFonts w:ascii="Tw Cen MT" w:hAnsi="Tw Cen MT"/>
              </w:rPr>
            </w:pPr>
            <w:r w:rsidRPr="00402A56">
              <w:rPr>
                <w:rFonts w:ascii="Tw Cen MT" w:hAnsi="Tw Cen MT"/>
              </w:rPr>
              <w:t>powierzchnia</w:t>
            </w:r>
          </w:p>
        </w:tc>
        <w:tc>
          <w:tcPr>
            <w:tcW w:w="2178" w:type="dxa"/>
          </w:tcPr>
          <w:p w14:paraId="70D090C9" w14:textId="77777777" w:rsidR="00A12C42" w:rsidRPr="00402A56" w:rsidRDefault="00A12C42" w:rsidP="00A12C42">
            <w:pPr>
              <w:rPr>
                <w:rFonts w:ascii="Tw Cen MT" w:hAnsi="Tw Cen MT"/>
              </w:rPr>
            </w:pPr>
            <w:r w:rsidRPr="00402A56">
              <w:rPr>
                <w:rFonts w:ascii="Tw Cen MT" w:hAnsi="Tw Cen MT"/>
              </w:rPr>
              <w:t>użytkowa</w:t>
            </w:r>
          </w:p>
        </w:tc>
        <w:tc>
          <w:tcPr>
            <w:tcW w:w="2126" w:type="dxa"/>
          </w:tcPr>
          <w:p w14:paraId="0C4F65B6" w14:textId="4309A30A" w:rsidR="00A12C42" w:rsidRPr="00402A56" w:rsidRDefault="00505063" w:rsidP="0049032A">
            <w:pPr>
              <w:jc w:val="right"/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39</w:t>
            </w:r>
            <w:r w:rsidR="0049032A">
              <w:rPr>
                <w:rFonts w:ascii="Tw Cen MT" w:hAnsi="Tw Cen MT"/>
              </w:rPr>
              <w:t>3</w:t>
            </w:r>
            <w:r>
              <w:rPr>
                <w:rFonts w:ascii="Tw Cen MT" w:hAnsi="Tw Cen MT"/>
              </w:rPr>
              <w:t>,</w:t>
            </w:r>
            <w:r w:rsidR="0049032A">
              <w:rPr>
                <w:rFonts w:ascii="Tw Cen MT" w:hAnsi="Tw Cen MT"/>
              </w:rPr>
              <w:t>30</w:t>
            </w:r>
          </w:p>
        </w:tc>
        <w:tc>
          <w:tcPr>
            <w:tcW w:w="567" w:type="dxa"/>
          </w:tcPr>
          <w:p w14:paraId="5CFD9FCD" w14:textId="77777777" w:rsidR="00A12C42" w:rsidRPr="00402A56" w:rsidRDefault="00A12C42" w:rsidP="00A12C42">
            <w:pPr>
              <w:rPr>
                <w:rFonts w:ascii="Tw Cen MT" w:hAnsi="Tw Cen MT"/>
              </w:rPr>
            </w:pPr>
            <w:r w:rsidRPr="00402A56">
              <w:rPr>
                <w:rFonts w:ascii="Tw Cen MT" w:hAnsi="Tw Cen MT"/>
              </w:rPr>
              <w:t>m</w:t>
            </w:r>
            <w:r w:rsidRPr="00402A56">
              <w:rPr>
                <w:rFonts w:ascii="Tw Cen MT" w:hAnsi="Tw Cen MT"/>
                <w:vertAlign w:val="superscript"/>
              </w:rPr>
              <w:t>2</w:t>
            </w:r>
          </w:p>
        </w:tc>
      </w:tr>
      <w:tr w:rsidR="00402A56" w:rsidRPr="00402A56" w14:paraId="60801AD9" w14:textId="77777777" w:rsidTr="00A12C42">
        <w:tc>
          <w:tcPr>
            <w:tcW w:w="1474" w:type="dxa"/>
            <w:vMerge/>
          </w:tcPr>
          <w:p w14:paraId="57BE25F6" w14:textId="77777777" w:rsidR="00A12C42" w:rsidRPr="00402A56" w:rsidRDefault="00A12C42" w:rsidP="00A12C42">
            <w:pPr>
              <w:rPr>
                <w:rFonts w:ascii="Tw Cen MT" w:hAnsi="Tw Cen MT"/>
              </w:rPr>
            </w:pPr>
          </w:p>
        </w:tc>
        <w:tc>
          <w:tcPr>
            <w:tcW w:w="2178" w:type="dxa"/>
          </w:tcPr>
          <w:p w14:paraId="34C3335F" w14:textId="77777777" w:rsidR="00A12C42" w:rsidRPr="00402A56" w:rsidRDefault="00A12C42" w:rsidP="00A12C42">
            <w:pPr>
              <w:rPr>
                <w:rFonts w:ascii="Tw Cen MT" w:hAnsi="Tw Cen MT"/>
              </w:rPr>
            </w:pPr>
            <w:r w:rsidRPr="00402A56">
              <w:rPr>
                <w:rFonts w:ascii="Tw Cen MT" w:hAnsi="Tw Cen MT"/>
              </w:rPr>
              <w:t>zabudowy</w:t>
            </w:r>
          </w:p>
        </w:tc>
        <w:tc>
          <w:tcPr>
            <w:tcW w:w="2126" w:type="dxa"/>
          </w:tcPr>
          <w:p w14:paraId="3F9697A8" w14:textId="0EA205D6" w:rsidR="00A12C42" w:rsidRPr="00402A56" w:rsidRDefault="00505063" w:rsidP="00580FF1">
            <w:pPr>
              <w:jc w:val="right"/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477,86</w:t>
            </w:r>
          </w:p>
        </w:tc>
        <w:tc>
          <w:tcPr>
            <w:tcW w:w="567" w:type="dxa"/>
          </w:tcPr>
          <w:p w14:paraId="0F44E133" w14:textId="77777777" w:rsidR="00A12C42" w:rsidRPr="00402A56" w:rsidRDefault="00A12C42" w:rsidP="00A12C42">
            <w:pPr>
              <w:rPr>
                <w:rFonts w:ascii="Tw Cen MT" w:hAnsi="Tw Cen MT"/>
              </w:rPr>
            </w:pPr>
            <w:r w:rsidRPr="00402A56">
              <w:rPr>
                <w:rFonts w:ascii="Tw Cen MT" w:hAnsi="Tw Cen MT"/>
              </w:rPr>
              <w:t>m</w:t>
            </w:r>
            <w:r w:rsidRPr="00402A56">
              <w:rPr>
                <w:rFonts w:ascii="Tw Cen MT" w:hAnsi="Tw Cen MT"/>
                <w:vertAlign w:val="superscript"/>
              </w:rPr>
              <w:t>2</w:t>
            </w:r>
          </w:p>
        </w:tc>
      </w:tr>
      <w:tr w:rsidR="00402A56" w:rsidRPr="00402A56" w14:paraId="2EFA7A72" w14:textId="77777777" w:rsidTr="00A12C42">
        <w:tc>
          <w:tcPr>
            <w:tcW w:w="3652" w:type="dxa"/>
            <w:gridSpan w:val="2"/>
          </w:tcPr>
          <w:p w14:paraId="2D92CEF3" w14:textId="77777777" w:rsidR="00A12C42" w:rsidRPr="00402A56" w:rsidRDefault="00A12C42" w:rsidP="00A12C42">
            <w:pPr>
              <w:rPr>
                <w:rFonts w:ascii="Tw Cen MT" w:hAnsi="Tw Cen MT"/>
              </w:rPr>
            </w:pPr>
            <w:r w:rsidRPr="00402A56">
              <w:rPr>
                <w:rFonts w:ascii="Tw Cen MT" w:hAnsi="Tw Cen MT"/>
              </w:rPr>
              <w:t>wysokość budynku</w:t>
            </w:r>
          </w:p>
        </w:tc>
        <w:tc>
          <w:tcPr>
            <w:tcW w:w="2126" w:type="dxa"/>
          </w:tcPr>
          <w:p w14:paraId="741A0B21" w14:textId="6B84D9DF" w:rsidR="00A12C42" w:rsidRPr="00402A56" w:rsidRDefault="00505063" w:rsidP="0049032A">
            <w:pPr>
              <w:jc w:val="right"/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4,</w:t>
            </w:r>
            <w:r w:rsidR="0049032A">
              <w:rPr>
                <w:rFonts w:ascii="Tw Cen MT" w:hAnsi="Tw Cen MT"/>
              </w:rPr>
              <w:t>6</w:t>
            </w:r>
            <w:r>
              <w:rPr>
                <w:rFonts w:ascii="Tw Cen MT" w:hAnsi="Tw Cen MT"/>
              </w:rPr>
              <w:t>0</w:t>
            </w:r>
          </w:p>
        </w:tc>
        <w:tc>
          <w:tcPr>
            <w:tcW w:w="567" w:type="dxa"/>
          </w:tcPr>
          <w:p w14:paraId="2629DC70" w14:textId="77777777" w:rsidR="00A12C42" w:rsidRPr="00402A56" w:rsidRDefault="00A12C42" w:rsidP="00A12C42">
            <w:pPr>
              <w:rPr>
                <w:rFonts w:ascii="Tw Cen MT" w:hAnsi="Tw Cen MT"/>
              </w:rPr>
            </w:pPr>
            <w:r w:rsidRPr="00402A56">
              <w:rPr>
                <w:rFonts w:ascii="Tw Cen MT" w:hAnsi="Tw Cen MT"/>
              </w:rPr>
              <w:t>m</w:t>
            </w:r>
          </w:p>
        </w:tc>
      </w:tr>
      <w:tr w:rsidR="00402A56" w:rsidRPr="00402A56" w14:paraId="16398506" w14:textId="77777777" w:rsidTr="00A12C42">
        <w:tc>
          <w:tcPr>
            <w:tcW w:w="3652" w:type="dxa"/>
            <w:gridSpan w:val="2"/>
          </w:tcPr>
          <w:p w14:paraId="5A38455F" w14:textId="77777777" w:rsidR="00A12C42" w:rsidRPr="00402A56" w:rsidRDefault="00A12C42" w:rsidP="00A12C42">
            <w:pPr>
              <w:rPr>
                <w:rFonts w:ascii="Tw Cen MT" w:hAnsi="Tw Cen MT"/>
              </w:rPr>
            </w:pPr>
            <w:r w:rsidRPr="00402A56">
              <w:rPr>
                <w:rFonts w:ascii="Tw Cen MT" w:hAnsi="Tw Cen MT"/>
              </w:rPr>
              <w:t>szerokość elewacji frontowej</w:t>
            </w:r>
          </w:p>
        </w:tc>
        <w:tc>
          <w:tcPr>
            <w:tcW w:w="2126" w:type="dxa"/>
          </w:tcPr>
          <w:p w14:paraId="3BCA452C" w14:textId="35F5425D" w:rsidR="00A12C42" w:rsidRPr="00402A56" w:rsidRDefault="00505063" w:rsidP="00580FF1">
            <w:pPr>
              <w:tabs>
                <w:tab w:val="left" w:pos="1728"/>
              </w:tabs>
              <w:jc w:val="right"/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28,00</w:t>
            </w:r>
          </w:p>
        </w:tc>
        <w:tc>
          <w:tcPr>
            <w:tcW w:w="567" w:type="dxa"/>
          </w:tcPr>
          <w:p w14:paraId="59CC85E5" w14:textId="77777777" w:rsidR="00A12C42" w:rsidRPr="00402A56" w:rsidRDefault="00A12C42" w:rsidP="00A12C42">
            <w:pPr>
              <w:tabs>
                <w:tab w:val="left" w:pos="1728"/>
              </w:tabs>
              <w:rPr>
                <w:rFonts w:ascii="Tw Cen MT" w:hAnsi="Tw Cen MT"/>
              </w:rPr>
            </w:pPr>
            <w:r w:rsidRPr="00402A56">
              <w:rPr>
                <w:rFonts w:ascii="Tw Cen MT" w:hAnsi="Tw Cen MT"/>
              </w:rPr>
              <w:t>m</w:t>
            </w:r>
          </w:p>
        </w:tc>
      </w:tr>
      <w:tr w:rsidR="00402A56" w:rsidRPr="00402A56" w14:paraId="468EBD82" w14:textId="77777777" w:rsidTr="00A12C42">
        <w:tc>
          <w:tcPr>
            <w:tcW w:w="3652" w:type="dxa"/>
            <w:gridSpan w:val="2"/>
          </w:tcPr>
          <w:p w14:paraId="37B1010F" w14:textId="77777777" w:rsidR="00A12C42" w:rsidRPr="00402A56" w:rsidRDefault="00A12C42" w:rsidP="00A12C42">
            <w:pPr>
              <w:rPr>
                <w:rFonts w:ascii="Tw Cen MT" w:hAnsi="Tw Cen MT"/>
              </w:rPr>
            </w:pPr>
            <w:r w:rsidRPr="00402A56">
              <w:rPr>
                <w:rFonts w:ascii="Tw Cen MT" w:hAnsi="Tw Cen MT"/>
              </w:rPr>
              <w:t>długość elewacji bocznej</w:t>
            </w:r>
          </w:p>
        </w:tc>
        <w:tc>
          <w:tcPr>
            <w:tcW w:w="2126" w:type="dxa"/>
          </w:tcPr>
          <w:p w14:paraId="1C827A0A" w14:textId="18E43B1D" w:rsidR="00A12C42" w:rsidRPr="00402A56" w:rsidRDefault="00505063" w:rsidP="0077153F">
            <w:pPr>
              <w:jc w:val="right"/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19,50</w:t>
            </w:r>
          </w:p>
        </w:tc>
        <w:tc>
          <w:tcPr>
            <w:tcW w:w="567" w:type="dxa"/>
          </w:tcPr>
          <w:p w14:paraId="54908016" w14:textId="77777777" w:rsidR="00A12C42" w:rsidRPr="00402A56" w:rsidRDefault="00A12C42" w:rsidP="00A12C42">
            <w:pPr>
              <w:rPr>
                <w:rFonts w:ascii="Tw Cen MT" w:hAnsi="Tw Cen MT"/>
              </w:rPr>
            </w:pPr>
            <w:r w:rsidRPr="00402A56">
              <w:rPr>
                <w:rFonts w:ascii="Tw Cen MT" w:hAnsi="Tw Cen MT"/>
              </w:rPr>
              <w:t>m</w:t>
            </w:r>
          </w:p>
        </w:tc>
      </w:tr>
      <w:tr w:rsidR="00402A56" w:rsidRPr="00402A56" w14:paraId="6B2F1D10" w14:textId="77777777" w:rsidTr="00A12C42">
        <w:tc>
          <w:tcPr>
            <w:tcW w:w="3652" w:type="dxa"/>
            <w:gridSpan w:val="2"/>
          </w:tcPr>
          <w:p w14:paraId="6D09052E" w14:textId="77777777" w:rsidR="00A12C42" w:rsidRPr="00402A56" w:rsidRDefault="00A12C42" w:rsidP="00A12C42">
            <w:pPr>
              <w:rPr>
                <w:rFonts w:ascii="Tw Cen MT" w:hAnsi="Tw Cen MT"/>
              </w:rPr>
            </w:pPr>
            <w:r w:rsidRPr="00402A56">
              <w:rPr>
                <w:rFonts w:ascii="Tw Cen MT" w:hAnsi="Tw Cen MT"/>
              </w:rPr>
              <w:t>liczba kondygnacji</w:t>
            </w:r>
          </w:p>
        </w:tc>
        <w:tc>
          <w:tcPr>
            <w:tcW w:w="2126" w:type="dxa"/>
          </w:tcPr>
          <w:p w14:paraId="0E18B791" w14:textId="3463D865" w:rsidR="00A12C42" w:rsidRPr="00402A56" w:rsidRDefault="00402A56" w:rsidP="00580FF1">
            <w:pPr>
              <w:jc w:val="right"/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1</w:t>
            </w:r>
          </w:p>
        </w:tc>
        <w:tc>
          <w:tcPr>
            <w:tcW w:w="567" w:type="dxa"/>
          </w:tcPr>
          <w:p w14:paraId="6546E0E8" w14:textId="77777777" w:rsidR="00A12C42" w:rsidRPr="00402A56" w:rsidRDefault="00580FF1" w:rsidP="00A12C42">
            <w:pPr>
              <w:rPr>
                <w:rFonts w:ascii="Tw Cen MT" w:hAnsi="Tw Cen MT"/>
              </w:rPr>
            </w:pPr>
            <w:r w:rsidRPr="00402A56">
              <w:rPr>
                <w:rFonts w:ascii="Tw Cen MT" w:hAnsi="Tw Cen MT"/>
              </w:rPr>
              <w:t>-</w:t>
            </w:r>
          </w:p>
        </w:tc>
      </w:tr>
    </w:tbl>
    <w:p w14:paraId="75716159" w14:textId="77777777" w:rsidR="00402A56" w:rsidRPr="00A12C42" w:rsidRDefault="00402A56" w:rsidP="00A12C42">
      <w:pPr>
        <w:rPr>
          <w:rFonts w:ascii="Tw Cen MT" w:hAnsi="Tw Cen MT"/>
          <w:b/>
        </w:rPr>
      </w:pPr>
    </w:p>
    <w:p w14:paraId="65121C4A" w14:textId="2776EF0C" w:rsidR="00A12C42" w:rsidRPr="00EC6F75" w:rsidRDefault="00A12C42" w:rsidP="00A12C42">
      <w:pPr>
        <w:pStyle w:val="Akapitzlist"/>
        <w:numPr>
          <w:ilvl w:val="1"/>
          <w:numId w:val="10"/>
        </w:numPr>
        <w:rPr>
          <w:rFonts w:ascii="Tw Cen MT" w:hAnsi="Tw Cen MT"/>
          <w:b/>
        </w:rPr>
      </w:pPr>
      <w:r>
        <w:rPr>
          <w:rFonts w:ascii="Tw Cen MT" w:hAnsi="Tw Cen MT"/>
          <w:b/>
        </w:rPr>
        <w:t>Informacja</w:t>
      </w:r>
      <w:r w:rsidR="00053274" w:rsidRPr="00A12C42">
        <w:rPr>
          <w:rFonts w:ascii="Tw Cen MT" w:hAnsi="Tw Cen MT"/>
          <w:b/>
        </w:rPr>
        <w:t xml:space="preserve"> o sposobie p</w:t>
      </w:r>
      <w:r>
        <w:rPr>
          <w:rFonts w:ascii="Tw Cen MT" w:hAnsi="Tw Cen MT"/>
          <w:b/>
        </w:rPr>
        <w:t>osadowienia obiektu budowlanego oraz opinia geotechniczna.</w:t>
      </w:r>
    </w:p>
    <w:p w14:paraId="0FFC8514" w14:textId="0BFDFE07" w:rsidR="009A0B34" w:rsidRDefault="009A0B34" w:rsidP="00257D01">
      <w:pPr>
        <w:jc w:val="both"/>
        <w:rPr>
          <w:rFonts w:ascii="Tw Cen MT" w:hAnsi="Tw Cen MT"/>
        </w:rPr>
      </w:pPr>
      <w:r>
        <w:rPr>
          <w:rFonts w:ascii="Tw Cen MT" w:hAnsi="Tw Cen MT"/>
        </w:rPr>
        <w:lastRenderedPageBreak/>
        <w:t>Przedmiotowy budynek projektuje się posadowić w sposób bezpośredni na gruncie nośnym na ławach fundamentowych, betonowych zbrojonych zgodnie z projektem technicznym.</w:t>
      </w:r>
    </w:p>
    <w:p w14:paraId="658A0FBA" w14:textId="77777777" w:rsidR="009A0B34" w:rsidRDefault="009A0B34" w:rsidP="00257D01">
      <w:pPr>
        <w:jc w:val="both"/>
        <w:rPr>
          <w:rFonts w:ascii="Tw Cen MT" w:hAnsi="Tw Cen MT"/>
        </w:rPr>
      </w:pPr>
    </w:p>
    <w:p w14:paraId="5B1BBF47" w14:textId="2AEA06EE" w:rsidR="00D914A6" w:rsidRPr="0049032A" w:rsidRDefault="008F1FB5" w:rsidP="00257D01">
      <w:pPr>
        <w:jc w:val="both"/>
        <w:rPr>
          <w:rFonts w:ascii="Tw Cen MT" w:hAnsi="Tw Cen MT"/>
        </w:rPr>
      </w:pPr>
      <w:r w:rsidRPr="0049032A">
        <w:rPr>
          <w:rFonts w:ascii="Tw Cen MT" w:hAnsi="Tw Cen MT"/>
        </w:rPr>
        <w:t xml:space="preserve">Na terenie lokalizacji </w:t>
      </w:r>
      <w:r w:rsidR="00141807" w:rsidRPr="0049032A">
        <w:rPr>
          <w:rFonts w:ascii="Tw Cen MT" w:hAnsi="Tw Cen MT"/>
        </w:rPr>
        <w:t>przedmiotowego obiektu stwierdzono</w:t>
      </w:r>
      <w:r w:rsidR="00D914A6" w:rsidRPr="0049032A">
        <w:rPr>
          <w:rFonts w:ascii="Tw Cen MT" w:hAnsi="Tw Cen MT"/>
        </w:rPr>
        <w:t xml:space="preserve"> występowanie prostych warunków gruntowych. W budowie podłoża udział biorą czwartorzędowe grunty gruboziarniste (niespoiste) i grunty drobnoziarniste (spoiste), przykryte warstwą humusu (gleby). </w:t>
      </w:r>
      <w:r w:rsidR="0049032A" w:rsidRPr="0049032A">
        <w:rPr>
          <w:rFonts w:ascii="Tw Cen MT" w:hAnsi="Tw Cen MT"/>
        </w:rPr>
        <w:t>Wody  gruntowe  poniżej  poziomu  posadowienia  budynku</w:t>
      </w:r>
      <w:r w:rsidR="00D914A6" w:rsidRPr="0049032A">
        <w:rPr>
          <w:rFonts w:ascii="Tw Cen MT" w:hAnsi="Tw Cen MT"/>
        </w:rPr>
        <w:t xml:space="preserve">. Do bezpośredniego posadowienia projektowanego budynku nadają się wszystkie drobnoziarniste (spoiste) i gruboziarniste (niespoiste) grunty rodzime występujące na przedmiotowej działce. Warstwy te należy traktować jako nośne i </w:t>
      </w:r>
      <w:proofErr w:type="spellStart"/>
      <w:r w:rsidR="00D914A6" w:rsidRPr="0049032A">
        <w:rPr>
          <w:rFonts w:ascii="Tw Cen MT" w:hAnsi="Tw Cen MT"/>
        </w:rPr>
        <w:t>małościśliwe</w:t>
      </w:r>
      <w:proofErr w:type="spellEnd"/>
      <w:r w:rsidR="00D914A6" w:rsidRPr="0049032A">
        <w:rPr>
          <w:rFonts w:ascii="Tw Cen MT" w:hAnsi="Tw Cen MT"/>
        </w:rPr>
        <w:t xml:space="preserve">. </w:t>
      </w:r>
    </w:p>
    <w:p w14:paraId="4BA94FF2" w14:textId="2504069B" w:rsidR="000D0F87" w:rsidRPr="00FF7A27" w:rsidRDefault="000D0F87" w:rsidP="000D0F87">
      <w:pPr>
        <w:jc w:val="both"/>
        <w:rPr>
          <w:rFonts w:ascii="Tw Cen MT" w:hAnsi="Tw Cen MT"/>
        </w:rPr>
      </w:pPr>
      <w:r>
        <w:rPr>
          <w:rFonts w:ascii="Tw Cen MT" w:hAnsi="Tw Cen MT"/>
        </w:rPr>
        <w:t xml:space="preserve">Poziom wód gruntowych poniżej poziomu posadowienia budynków. Dopuszczalne naprężenie na grunt przyjęto w wysokości </w:t>
      </w:r>
      <w:proofErr w:type="spellStart"/>
      <w:r>
        <w:rPr>
          <w:rFonts w:ascii="Tw Cen MT" w:hAnsi="Tw Cen MT"/>
        </w:rPr>
        <w:t>g</w:t>
      </w:r>
      <w:r>
        <w:rPr>
          <w:rFonts w:ascii="Tw Cen MT" w:hAnsi="Tw Cen MT"/>
          <w:vertAlign w:val="subscript"/>
        </w:rPr>
        <w:t>fn</w:t>
      </w:r>
      <w:proofErr w:type="spellEnd"/>
      <w:r>
        <w:rPr>
          <w:rFonts w:ascii="Tw Cen MT" w:hAnsi="Tw Cen MT"/>
        </w:rPr>
        <w:t xml:space="preserve">=0,15 </w:t>
      </w:r>
      <w:proofErr w:type="spellStart"/>
      <w:r>
        <w:rPr>
          <w:rFonts w:ascii="Tw Cen MT" w:hAnsi="Tw Cen MT"/>
        </w:rPr>
        <w:t>MPa</w:t>
      </w:r>
      <w:proofErr w:type="spellEnd"/>
      <w:r>
        <w:rPr>
          <w:rFonts w:ascii="Tw Cen MT" w:hAnsi="Tw Cen MT"/>
        </w:rPr>
        <w:t>. Poziom posadowienia minimum 1,00 metra poniżej poziomu terenu. W przedmiotowej lokalizacji występują proste warunki gruntowo-wodne.</w:t>
      </w:r>
    </w:p>
    <w:p w14:paraId="78DE8C4A" w14:textId="77777777" w:rsidR="00D914A6" w:rsidRPr="0049032A" w:rsidRDefault="00D914A6" w:rsidP="00257D01">
      <w:pPr>
        <w:jc w:val="both"/>
        <w:rPr>
          <w:rFonts w:ascii="Tw Cen MT" w:hAnsi="Tw Cen MT"/>
        </w:rPr>
      </w:pPr>
    </w:p>
    <w:p w14:paraId="08523F4E" w14:textId="77777777" w:rsidR="00D914A6" w:rsidRPr="0049032A" w:rsidRDefault="00257D01" w:rsidP="00257D01">
      <w:pPr>
        <w:jc w:val="both"/>
        <w:rPr>
          <w:rFonts w:ascii="Tw Cen MT" w:hAnsi="Tw Cen MT"/>
          <w:b/>
        </w:rPr>
      </w:pPr>
      <w:r w:rsidRPr="0049032A">
        <w:rPr>
          <w:rFonts w:ascii="Tw Cen MT" w:hAnsi="Tw Cen MT"/>
          <w:b/>
        </w:rPr>
        <w:t xml:space="preserve">Projektowaną inwestycję wg Rozporządzenia </w:t>
      </w:r>
      <w:proofErr w:type="spellStart"/>
      <w:r w:rsidRPr="0049032A">
        <w:rPr>
          <w:rFonts w:ascii="Tw Cen MT" w:hAnsi="Tw Cen MT"/>
          <w:b/>
        </w:rPr>
        <w:t>MTBiGM</w:t>
      </w:r>
      <w:proofErr w:type="spellEnd"/>
      <w:r w:rsidRPr="0049032A">
        <w:rPr>
          <w:rFonts w:ascii="Tw Cen MT" w:hAnsi="Tw Cen MT"/>
          <w:b/>
        </w:rPr>
        <w:t xml:space="preserve"> z dnia 25 kwietnia 2012r </w:t>
      </w:r>
      <w:r w:rsidRPr="0049032A">
        <w:rPr>
          <w:rFonts w:ascii="Tw Cen MT" w:hAnsi="Tw Cen MT"/>
          <w:b/>
          <w:i/>
          <w:iCs/>
        </w:rPr>
        <w:t>w sprawie ustalenia geotechnicznych warunków posadowienia obiektów budowalnych</w:t>
      </w:r>
      <w:r w:rsidRPr="0049032A">
        <w:rPr>
          <w:rFonts w:ascii="Tw Cen MT" w:hAnsi="Tw Cen MT"/>
          <w:b/>
        </w:rPr>
        <w:t xml:space="preserve"> </w:t>
      </w:r>
      <w:r w:rsidR="00075F4A" w:rsidRPr="0049032A">
        <w:rPr>
          <w:rFonts w:ascii="Tw Cen MT" w:hAnsi="Tw Cen MT"/>
          <w:b/>
        </w:rPr>
        <w:t xml:space="preserve">(Dz. U. 2012r., poz. 463 z </w:t>
      </w:r>
      <w:proofErr w:type="spellStart"/>
      <w:r w:rsidR="00075F4A" w:rsidRPr="0049032A">
        <w:rPr>
          <w:rFonts w:ascii="Tw Cen MT" w:hAnsi="Tw Cen MT"/>
          <w:b/>
        </w:rPr>
        <w:t>późn</w:t>
      </w:r>
      <w:proofErr w:type="spellEnd"/>
      <w:r w:rsidR="00075F4A" w:rsidRPr="0049032A">
        <w:rPr>
          <w:rFonts w:ascii="Tw Cen MT" w:hAnsi="Tw Cen MT"/>
          <w:b/>
        </w:rPr>
        <w:t xml:space="preserve">. zm.) </w:t>
      </w:r>
      <w:r w:rsidRPr="0049032A">
        <w:rPr>
          <w:rFonts w:ascii="Tw Cen MT" w:hAnsi="Tw Cen MT"/>
          <w:b/>
        </w:rPr>
        <w:t xml:space="preserve">należy zaliczyć do I kategorii geotechnicznej. </w:t>
      </w:r>
    </w:p>
    <w:p w14:paraId="52BC77A6" w14:textId="77777777" w:rsidR="00D914A6" w:rsidRPr="0049032A" w:rsidRDefault="00D914A6" w:rsidP="00257D01">
      <w:pPr>
        <w:jc w:val="both"/>
        <w:rPr>
          <w:rFonts w:ascii="Tw Cen MT" w:hAnsi="Tw Cen MT"/>
          <w:b/>
        </w:rPr>
      </w:pPr>
    </w:p>
    <w:p w14:paraId="64B8A392" w14:textId="3262EC57" w:rsidR="00277EF2" w:rsidRPr="0049032A" w:rsidRDefault="00D914A6" w:rsidP="00141807">
      <w:pPr>
        <w:jc w:val="both"/>
        <w:rPr>
          <w:rFonts w:ascii="Tw Cen MT" w:hAnsi="Tw Cen MT"/>
          <w:bCs/>
        </w:rPr>
      </w:pPr>
      <w:r w:rsidRPr="0049032A">
        <w:rPr>
          <w:rFonts w:ascii="Tw Cen MT" w:hAnsi="Tw Cen MT"/>
          <w:bCs/>
        </w:rPr>
        <w:t xml:space="preserve">Prowadzenie prac budowlanych w tych gruntach wiąże się z zabezpieczeniem przed kontaktem z wodą (również deszczową), która może doprowadzić do uplastycznienia gruntów. W przypadku zalania dna wykopu należy usunąć wodę z dna wykopu oraz usunąć uplastycznioną warstwę gruntów drobnoziarnistych o obniżonych parametrach geotechnicznych. </w:t>
      </w:r>
      <w:r w:rsidR="00277EF2" w:rsidRPr="0049032A">
        <w:rPr>
          <w:rFonts w:ascii="Tw Cen MT" w:hAnsi="Tw Cen MT"/>
          <w:bCs/>
        </w:rPr>
        <w:t>Projektując fundamenty niniejszego obiektu przyjęto założenie, że poziom wody gruntowej będzie się znajdował poniżej poziomu posadowienia.</w:t>
      </w:r>
    </w:p>
    <w:p w14:paraId="41C7D9DC" w14:textId="7E89ADCC" w:rsidR="00277EF2" w:rsidRPr="0049032A" w:rsidRDefault="00277EF2" w:rsidP="00141807">
      <w:pPr>
        <w:jc w:val="both"/>
        <w:rPr>
          <w:rFonts w:ascii="Tw Cen MT" w:hAnsi="Tw Cen MT"/>
          <w:bCs/>
        </w:rPr>
      </w:pPr>
      <w:r w:rsidRPr="0049032A">
        <w:rPr>
          <w:rFonts w:ascii="Tw Cen MT" w:hAnsi="Tw Cen MT"/>
          <w:bCs/>
        </w:rPr>
        <w:t>Prace ziemne należy prowadzić pod nadzorem uprawnionego geologa</w:t>
      </w:r>
      <w:r w:rsidR="00AA3EB9" w:rsidRPr="0049032A">
        <w:rPr>
          <w:rFonts w:ascii="Tw Cen MT" w:hAnsi="Tw Cen MT"/>
          <w:bCs/>
        </w:rPr>
        <w:t xml:space="preserve">, </w:t>
      </w:r>
      <w:r w:rsidR="00141807" w:rsidRPr="0049032A">
        <w:rPr>
          <w:rFonts w:ascii="Tw Cen MT" w:hAnsi="Tw Cen MT"/>
          <w:bCs/>
        </w:rPr>
        <w:t>n</w:t>
      </w:r>
      <w:r w:rsidRPr="0049032A">
        <w:rPr>
          <w:rFonts w:ascii="Tw Cen MT" w:hAnsi="Tw Cen MT"/>
          <w:bCs/>
        </w:rPr>
        <w:t>ośność gruntu należy sprawdzić w wykopie przez uprawnionego geologa</w:t>
      </w:r>
      <w:r w:rsidR="00AA3EB9" w:rsidRPr="0049032A">
        <w:rPr>
          <w:rFonts w:ascii="Tw Cen MT" w:hAnsi="Tw Cen MT"/>
          <w:bCs/>
        </w:rPr>
        <w:t>!</w:t>
      </w:r>
    </w:p>
    <w:p w14:paraId="6E16C751" w14:textId="18119E2C" w:rsidR="00277EF2" w:rsidRPr="0049032A" w:rsidRDefault="00277EF2" w:rsidP="00141807">
      <w:pPr>
        <w:jc w:val="both"/>
        <w:rPr>
          <w:rFonts w:ascii="Tw Cen MT" w:hAnsi="Tw Cen MT"/>
          <w:bCs/>
        </w:rPr>
      </w:pPr>
      <w:r w:rsidRPr="0049032A">
        <w:rPr>
          <w:rFonts w:ascii="Tw Cen MT" w:hAnsi="Tw Cen MT"/>
          <w:bCs/>
        </w:rPr>
        <w:t>W trakcie trwania prac ziemnych w okresach występowania temperatur ujemnych powierzchnię robót ziemnych należy bezwzględnie chronić przed przemarzaniem. Roboty ziemne należy prowadzić zgodnie z aktualnymi przepisami</w:t>
      </w:r>
      <w:r w:rsidR="00075F4A" w:rsidRPr="0049032A">
        <w:rPr>
          <w:rFonts w:ascii="Tw Cen MT" w:hAnsi="Tw Cen MT"/>
          <w:bCs/>
        </w:rPr>
        <w:t xml:space="preserve">. </w:t>
      </w:r>
    </w:p>
    <w:p w14:paraId="7CA2D760" w14:textId="77777777" w:rsidR="00A12C42" w:rsidRPr="00A12C42" w:rsidRDefault="00A12C42" w:rsidP="00A12C42">
      <w:pPr>
        <w:rPr>
          <w:rFonts w:ascii="Tw Cen MT" w:hAnsi="Tw Cen MT"/>
          <w:b/>
        </w:rPr>
      </w:pPr>
    </w:p>
    <w:p w14:paraId="0E2D6C53" w14:textId="77777777" w:rsidR="00053274" w:rsidRDefault="00053274" w:rsidP="00053274">
      <w:pPr>
        <w:pStyle w:val="Akapitzlist"/>
        <w:numPr>
          <w:ilvl w:val="1"/>
          <w:numId w:val="10"/>
        </w:numPr>
        <w:rPr>
          <w:rFonts w:ascii="Tw Cen MT" w:hAnsi="Tw Cen MT"/>
          <w:b/>
        </w:rPr>
      </w:pPr>
      <w:r w:rsidRPr="00A12C42">
        <w:rPr>
          <w:rFonts w:ascii="Tw Cen MT" w:hAnsi="Tw Cen MT"/>
          <w:b/>
        </w:rPr>
        <w:t>Liczba lokali mieszkalnych i użytkowych przedmiotowego budynku.</w:t>
      </w:r>
    </w:p>
    <w:p w14:paraId="6B686847" w14:textId="77777777" w:rsidR="00CE2AF7" w:rsidRDefault="00CE2AF7" w:rsidP="00CE2AF7">
      <w:pPr>
        <w:rPr>
          <w:rFonts w:ascii="Tw Cen MT" w:hAnsi="Tw Cen MT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13"/>
        <w:gridCol w:w="599"/>
      </w:tblGrid>
      <w:tr w:rsidR="00CE2AF7" w14:paraId="0D8163C4" w14:textId="77777777" w:rsidTr="003C0AEF">
        <w:tc>
          <w:tcPr>
            <w:tcW w:w="8613" w:type="dxa"/>
          </w:tcPr>
          <w:p w14:paraId="1F755585" w14:textId="77777777" w:rsidR="00CE2AF7" w:rsidRDefault="00CE2AF7" w:rsidP="003C0AEF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liczba lokali mieszkalnych w przedmiotowym budynku</w:t>
            </w:r>
          </w:p>
        </w:tc>
        <w:tc>
          <w:tcPr>
            <w:tcW w:w="599" w:type="dxa"/>
          </w:tcPr>
          <w:p w14:paraId="735E8E2E" w14:textId="77777777" w:rsidR="00CE2AF7" w:rsidRDefault="00CE2AF7" w:rsidP="003C0AEF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0</w:t>
            </w:r>
          </w:p>
        </w:tc>
      </w:tr>
      <w:tr w:rsidR="00CE2AF7" w14:paraId="6A09774B" w14:textId="77777777" w:rsidTr="003C0AEF">
        <w:tc>
          <w:tcPr>
            <w:tcW w:w="8613" w:type="dxa"/>
          </w:tcPr>
          <w:p w14:paraId="37DCFCCB" w14:textId="77777777" w:rsidR="00CE2AF7" w:rsidRDefault="00CE2AF7" w:rsidP="003C0AEF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liczba lokali użytkowych w przedmiotowym budynku</w:t>
            </w:r>
          </w:p>
        </w:tc>
        <w:tc>
          <w:tcPr>
            <w:tcW w:w="599" w:type="dxa"/>
          </w:tcPr>
          <w:p w14:paraId="33DAC021" w14:textId="73E107E9" w:rsidR="00CE2AF7" w:rsidRDefault="0049032A" w:rsidP="003C0AEF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1</w:t>
            </w:r>
          </w:p>
        </w:tc>
      </w:tr>
    </w:tbl>
    <w:p w14:paraId="08327920" w14:textId="77777777" w:rsidR="00CE2AF7" w:rsidRDefault="00CE2AF7" w:rsidP="00CE2AF7">
      <w:pPr>
        <w:rPr>
          <w:rFonts w:ascii="Tw Cen MT" w:hAnsi="Tw Cen MT"/>
          <w:b/>
        </w:rPr>
      </w:pPr>
    </w:p>
    <w:p w14:paraId="135D844A" w14:textId="6B836D08" w:rsidR="00CE2AF7" w:rsidRPr="002863C0" w:rsidRDefault="00CE2AF7" w:rsidP="00CE2AF7">
      <w:pPr>
        <w:rPr>
          <w:rFonts w:ascii="Tw Cen MT" w:hAnsi="Tw Cen MT"/>
        </w:rPr>
      </w:pPr>
      <w:r>
        <w:rPr>
          <w:rFonts w:ascii="Tw Cen MT" w:hAnsi="Tw Cen MT"/>
        </w:rPr>
        <w:t xml:space="preserve">Przedmiotowy budynek w całości przeznaczony jest pod użytek </w:t>
      </w:r>
      <w:r w:rsidR="00505063">
        <w:rPr>
          <w:rFonts w:ascii="Tw Cen MT" w:hAnsi="Tw Cen MT"/>
        </w:rPr>
        <w:t>dwuoddziałowego żłobka publicznego</w:t>
      </w:r>
      <w:r>
        <w:rPr>
          <w:rFonts w:ascii="Tw Cen MT" w:hAnsi="Tw Cen MT"/>
        </w:rPr>
        <w:t>.</w:t>
      </w:r>
    </w:p>
    <w:p w14:paraId="122BC44E" w14:textId="77777777" w:rsidR="00141807" w:rsidRPr="00A12C42" w:rsidRDefault="00141807" w:rsidP="00A12C42">
      <w:pPr>
        <w:rPr>
          <w:rFonts w:ascii="Tw Cen MT" w:hAnsi="Tw Cen MT"/>
          <w:b/>
        </w:rPr>
      </w:pPr>
    </w:p>
    <w:p w14:paraId="47DA0694" w14:textId="77777777" w:rsidR="00053274" w:rsidRDefault="00053274" w:rsidP="00BC54DA">
      <w:pPr>
        <w:pStyle w:val="Akapitzlist"/>
        <w:numPr>
          <w:ilvl w:val="1"/>
          <w:numId w:val="10"/>
        </w:numPr>
        <w:jc w:val="both"/>
        <w:rPr>
          <w:rFonts w:ascii="Tw Cen MT" w:hAnsi="Tw Cen MT"/>
          <w:b/>
        </w:rPr>
      </w:pPr>
      <w:r w:rsidRPr="00A12C42">
        <w:rPr>
          <w:rFonts w:ascii="Tw Cen MT" w:hAnsi="Tw Cen MT"/>
          <w:b/>
        </w:rPr>
        <w:t>Opis zapewnienia niezbędnych war</w:t>
      </w:r>
      <w:r w:rsidR="00BC54DA">
        <w:rPr>
          <w:rFonts w:ascii="Tw Cen MT" w:hAnsi="Tw Cen MT"/>
          <w:b/>
        </w:rPr>
        <w:t xml:space="preserve">unków do korzystania z obiektów </w:t>
      </w:r>
      <w:r w:rsidRPr="00A12C42">
        <w:rPr>
          <w:rFonts w:ascii="Tw Cen MT" w:hAnsi="Tw Cen MT"/>
          <w:b/>
        </w:rPr>
        <w:t>użyteczności publicznej i mieszkaniowego budownictwa wielorodzinnego przez osoby niepełnosprawne.</w:t>
      </w:r>
    </w:p>
    <w:p w14:paraId="123B498A" w14:textId="77777777" w:rsidR="00A12C42" w:rsidRPr="00A12C42" w:rsidRDefault="00A12C42" w:rsidP="00A12C42">
      <w:pPr>
        <w:rPr>
          <w:rFonts w:ascii="Tw Cen MT" w:hAnsi="Tw Cen MT"/>
        </w:rPr>
      </w:pPr>
    </w:p>
    <w:p w14:paraId="61E90B13" w14:textId="4DD22A5D" w:rsidR="0026173E" w:rsidRDefault="0026173E" w:rsidP="0026173E">
      <w:pPr>
        <w:jc w:val="both"/>
        <w:rPr>
          <w:rFonts w:ascii="Tw Cen MT" w:hAnsi="Tw Cen MT"/>
        </w:rPr>
      </w:pPr>
      <w:r>
        <w:rPr>
          <w:rFonts w:ascii="Tw Cen MT" w:hAnsi="Tw Cen MT"/>
        </w:rPr>
        <w:t xml:space="preserve">Przedmiotowy budynek jest w pełni dostosowany do korzystania przez osoby niepełnosprawne. Wejścia główne do budynku poprzedzają utwardzone dojścia o szerokości większej niż 1,5 m, przy czym oba wejścia (od frontu budynku jak i od tyłu) zapewniają osobom niepełnosprawnym dostęp do całego budynku. Umiejscowienie drzwi wejściowych do budynku oraz kształt i wymiary pomieszczeń wejściowych umożliwiają dogodne warunki ruchu, w tym również osobom niepełnosprawnym. W budynku znajduje się toaleta przeznaczona dla osób niepełnosprawnych spełniająca wszelkie wymagania. Od frontu do głównego wejścia budynku oraz od wejścia tylnego - ogrodowego nie ma bariery w postaci schodów zewnętrznych. W bezpośrednim sąsiedztwie przedmiotowego budynku zapewniono 1 miejsce postojowe dla osób niepełnosprawnych, zlokalizowane możliwie najbliżej wejść do budynku. </w:t>
      </w:r>
      <w:r>
        <w:rPr>
          <w:rFonts w:ascii="Tw Cen MT" w:hAnsi="Tw Cen MT"/>
        </w:rPr>
        <w:lastRenderedPageBreak/>
        <w:t>Na placu zabaw przedmiotowego żłobka znajdują się urządzenia dostosowane również do zabawy przez osoby niepełnosprawne.</w:t>
      </w:r>
    </w:p>
    <w:p w14:paraId="77B4197D" w14:textId="77777777" w:rsidR="00A12C42" w:rsidRPr="00A12C42" w:rsidRDefault="00A12C42" w:rsidP="00A12C42">
      <w:pPr>
        <w:rPr>
          <w:rFonts w:ascii="Tw Cen MT" w:hAnsi="Tw Cen MT"/>
          <w:b/>
        </w:rPr>
      </w:pPr>
    </w:p>
    <w:p w14:paraId="5342B590" w14:textId="77777777" w:rsidR="00053274" w:rsidRDefault="00053274" w:rsidP="00BC54DA">
      <w:pPr>
        <w:pStyle w:val="Akapitzlist"/>
        <w:numPr>
          <w:ilvl w:val="1"/>
          <w:numId w:val="10"/>
        </w:numPr>
        <w:jc w:val="both"/>
        <w:rPr>
          <w:rFonts w:ascii="Tw Cen MT" w:hAnsi="Tw Cen MT"/>
          <w:b/>
        </w:rPr>
      </w:pPr>
      <w:r w:rsidRPr="00A12C42">
        <w:rPr>
          <w:rFonts w:ascii="Tw Cen MT" w:hAnsi="Tw Cen MT"/>
          <w:b/>
        </w:rPr>
        <w:t>Parametry techniczne obiektu budowlanego charakteryzujące wpływ obiektu budowlanego na środowisko i jego wykorzystywanie na zdrowie ludzi i obiekty sąsiednie.</w:t>
      </w:r>
    </w:p>
    <w:p w14:paraId="413C378B" w14:textId="77777777" w:rsidR="00A12C42" w:rsidRDefault="00A12C42" w:rsidP="00A12C42">
      <w:pPr>
        <w:rPr>
          <w:rFonts w:ascii="Tw Cen MT" w:hAnsi="Tw Cen MT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5783" w14:paraId="43B8B612" w14:textId="77777777" w:rsidTr="001B5783">
        <w:tc>
          <w:tcPr>
            <w:tcW w:w="4606" w:type="dxa"/>
          </w:tcPr>
          <w:p w14:paraId="3E2BAE5B" w14:textId="159412BC" w:rsidR="001B5783" w:rsidRPr="001B5783" w:rsidRDefault="001B5783" w:rsidP="00FE6352">
            <w:pPr>
              <w:jc w:val="both"/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 xml:space="preserve">zapotrzebowanie i jakość wody oraz ilość, jakość i sposób odprowadzania ścieków </w:t>
            </w:r>
          </w:p>
        </w:tc>
        <w:tc>
          <w:tcPr>
            <w:tcW w:w="4606" w:type="dxa"/>
          </w:tcPr>
          <w:p w14:paraId="2CCCB140" w14:textId="6437CD11" w:rsidR="001B5783" w:rsidRPr="004971AB" w:rsidRDefault="00CE2AF7" w:rsidP="00D642D3">
            <w:pPr>
              <w:jc w:val="both"/>
              <w:rPr>
                <w:rFonts w:ascii="Tw Cen MT" w:hAnsi="Tw Cen MT"/>
              </w:rPr>
            </w:pPr>
            <w:r w:rsidRPr="00D4234A">
              <w:rPr>
                <w:rFonts w:ascii="Tw Cen MT" w:hAnsi="Tw Cen MT"/>
              </w:rPr>
              <w:t xml:space="preserve">zapotrzebowanie na czystą wodę z sieci wodociągowej wynosi </w:t>
            </w:r>
            <w:proofErr w:type="spellStart"/>
            <w:r w:rsidRPr="00863717">
              <w:rPr>
                <w:rFonts w:ascii="Tw Cen MT" w:hAnsi="Tw Cen MT"/>
              </w:rPr>
              <w:t>Q</w:t>
            </w:r>
            <w:r w:rsidRPr="00863717">
              <w:rPr>
                <w:rFonts w:ascii="Tw Cen MT" w:hAnsi="Tw Cen MT"/>
                <w:vertAlign w:val="subscript"/>
              </w:rPr>
              <w:t>dmax</w:t>
            </w:r>
            <w:proofErr w:type="spellEnd"/>
            <w:r w:rsidRPr="00863717">
              <w:rPr>
                <w:rFonts w:ascii="Tw Cen MT" w:hAnsi="Tw Cen MT"/>
              </w:rPr>
              <w:t>=</w:t>
            </w:r>
            <w:r w:rsidR="00D4234A" w:rsidRPr="00863717">
              <w:rPr>
                <w:rFonts w:ascii="Tw Cen MT" w:hAnsi="Tw Cen MT"/>
              </w:rPr>
              <w:t>1</w:t>
            </w:r>
            <w:r w:rsidR="00740361">
              <w:rPr>
                <w:rFonts w:ascii="Tw Cen MT" w:hAnsi="Tw Cen MT"/>
              </w:rPr>
              <w:t>,5</w:t>
            </w:r>
            <w:r w:rsidRPr="00863717">
              <w:rPr>
                <w:rFonts w:ascii="Tw Cen MT" w:hAnsi="Tw Cen MT"/>
              </w:rPr>
              <w:t>m</w:t>
            </w:r>
            <w:r w:rsidRPr="00863717">
              <w:rPr>
                <w:rFonts w:ascii="Tw Cen MT" w:hAnsi="Tw Cen MT"/>
                <w:vertAlign w:val="superscript"/>
              </w:rPr>
              <w:t>3</w:t>
            </w:r>
            <w:r w:rsidRPr="00863717">
              <w:rPr>
                <w:rFonts w:ascii="Tw Cen MT" w:hAnsi="Tw Cen MT"/>
              </w:rPr>
              <w:t xml:space="preserve">/d, ścieki bytowe odprowadzane będą do </w:t>
            </w:r>
            <w:r w:rsidR="0026173E" w:rsidRPr="00863717">
              <w:rPr>
                <w:rFonts w:ascii="Tw Cen MT" w:hAnsi="Tw Cen MT"/>
              </w:rPr>
              <w:t>sieci kanalizacji gminnej</w:t>
            </w:r>
            <w:r w:rsidRPr="00863717">
              <w:rPr>
                <w:rFonts w:ascii="Tw Cen MT" w:hAnsi="Tw Cen MT"/>
              </w:rPr>
              <w:t xml:space="preserve"> w ilości </w:t>
            </w:r>
            <w:r w:rsidR="00D4234A" w:rsidRPr="00863717">
              <w:rPr>
                <w:rFonts w:ascii="Tw Cen MT" w:hAnsi="Tw Cen MT"/>
              </w:rPr>
              <w:t>1</w:t>
            </w:r>
            <w:r w:rsidRPr="00863717">
              <w:rPr>
                <w:rFonts w:ascii="Tw Cen MT" w:hAnsi="Tw Cen MT"/>
              </w:rPr>
              <w:t>m</w:t>
            </w:r>
            <w:r w:rsidRPr="00863717">
              <w:rPr>
                <w:rFonts w:ascii="Tw Cen MT" w:hAnsi="Tw Cen MT"/>
                <w:vertAlign w:val="superscript"/>
              </w:rPr>
              <w:t>3</w:t>
            </w:r>
            <w:r w:rsidRPr="00863717">
              <w:rPr>
                <w:rFonts w:ascii="Tw Cen MT" w:hAnsi="Tw Cen MT"/>
              </w:rPr>
              <w:t xml:space="preserve">/d, </w:t>
            </w:r>
            <w:r w:rsidR="00543C50">
              <w:rPr>
                <w:rFonts w:ascii="Tw Cen MT" w:hAnsi="Tw Cen MT"/>
                <w:color w:val="000000" w:themeColor="text1"/>
              </w:rPr>
              <w:t>odprowadzenie niezanie</w:t>
            </w:r>
            <w:r w:rsidRPr="00E93543">
              <w:rPr>
                <w:rFonts w:ascii="Tw Cen MT" w:hAnsi="Tw Cen MT"/>
                <w:color w:val="000000" w:themeColor="text1"/>
              </w:rPr>
              <w:t xml:space="preserve">czyszczonych wód opadowych i roztopowych – </w:t>
            </w:r>
            <w:r w:rsidR="00D642D3">
              <w:rPr>
                <w:rFonts w:ascii="Tw Cen MT" w:hAnsi="Tw Cen MT"/>
                <w:color w:val="000000" w:themeColor="text1"/>
              </w:rPr>
              <w:t>na własny nieutwardzony teren inwestycji</w:t>
            </w:r>
          </w:p>
        </w:tc>
      </w:tr>
      <w:tr w:rsidR="001B5783" w14:paraId="5D5A645A" w14:textId="77777777" w:rsidTr="001B5783">
        <w:tc>
          <w:tcPr>
            <w:tcW w:w="4606" w:type="dxa"/>
          </w:tcPr>
          <w:p w14:paraId="202DB7DE" w14:textId="77777777" w:rsidR="001B5783" w:rsidRPr="001B5783" w:rsidRDefault="00DE47B0" w:rsidP="00BC54DA">
            <w:pPr>
              <w:jc w:val="both"/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emisja zanieczyszczeń gazowych, w tym zapachów, pyłowych i płynnych</w:t>
            </w:r>
          </w:p>
        </w:tc>
        <w:tc>
          <w:tcPr>
            <w:tcW w:w="4606" w:type="dxa"/>
          </w:tcPr>
          <w:p w14:paraId="14F385A2" w14:textId="77777777" w:rsidR="001B5783" w:rsidRPr="001B5783" w:rsidRDefault="00BC54DA" w:rsidP="00BC54DA">
            <w:pPr>
              <w:jc w:val="both"/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nie przewiduje się źródeł emisji zanieczyszczeń gazowych</w:t>
            </w:r>
          </w:p>
        </w:tc>
      </w:tr>
      <w:tr w:rsidR="001B5783" w14:paraId="0796F80B" w14:textId="77777777" w:rsidTr="001B5783">
        <w:tc>
          <w:tcPr>
            <w:tcW w:w="4606" w:type="dxa"/>
          </w:tcPr>
          <w:p w14:paraId="6FC8BBFD" w14:textId="77777777" w:rsidR="001B5783" w:rsidRPr="001B5783" w:rsidRDefault="00DE47B0" w:rsidP="00BC54DA">
            <w:pPr>
              <w:jc w:val="both"/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rodzaj i ilość wytwarzanych odpadów</w:t>
            </w:r>
          </w:p>
        </w:tc>
        <w:tc>
          <w:tcPr>
            <w:tcW w:w="4606" w:type="dxa"/>
          </w:tcPr>
          <w:p w14:paraId="02E0DD50" w14:textId="3958616A" w:rsidR="001B5783" w:rsidRPr="001B5783" w:rsidRDefault="00CE2AF7" w:rsidP="00BC54DA">
            <w:pPr>
              <w:jc w:val="both"/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użytkownicy przedmiotowego budynku będą wytwarzać odpady komunalne w ilość pozwalającej na ich składowanie w pojemnikach na odpady stałe (zlokalizowane wg projektu zagospodarowania działki) do czasu odbioru odpadów przez specjalistyczną firmę</w:t>
            </w:r>
          </w:p>
        </w:tc>
      </w:tr>
      <w:tr w:rsidR="001B5783" w14:paraId="554DC386" w14:textId="77777777" w:rsidTr="001B5783">
        <w:tc>
          <w:tcPr>
            <w:tcW w:w="4606" w:type="dxa"/>
          </w:tcPr>
          <w:p w14:paraId="45B67765" w14:textId="77777777" w:rsidR="001B5783" w:rsidRPr="001B5783" w:rsidRDefault="00DE47B0" w:rsidP="00BC54DA">
            <w:pPr>
              <w:jc w:val="both"/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właściwości akustyczne oraz emisja drgań, promieniowanie</w:t>
            </w:r>
          </w:p>
        </w:tc>
        <w:tc>
          <w:tcPr>
            <w:tcW w:w="4606" w:type="dxa"/>
          </w:tcPr>
          <w:p w14:paraId="040F2D69" w14:textId="77777777" w:rsidR="001B5783" w:rsidRPr="001B5783" w:rsidRDefault="00BC54DA" w:rsidP="00BC54DA">
            <w:pPr>
              <w:jc w:val="both"/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obiekt nie emituje wibracji ani promieniowania, emisja hałasu mieści się w granicach normy</w:t>
            </w:r>
          </w:p>
        </w:tc>
      </w:tr>
      <w:tr w:rsidR="001B5783" w14:paraId="343610EB" w14:textId="77777777" w:rsidTr="001B5783">
        <w:tc>
          <w:tcPr>
            <w:tcW w:w="4606" w:type="dxa"/>
          </w:tcPr>
          <w:p w14:paraId="2352D63B" w14:textId="77777777" w:rsidR="001B5783" w:rsidRPr="001B5783" w:rsidRDefault="00DE47B0" w:rsidP="00BC54DA">
            <w:pPr>
              <w:jc w:val="both"/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wpływ obiektu budowlanego na istniejący drzewostan, powierzchnię ziemi, w tym glebę, wody powierzchniowe i podziemne</w:t>
            </w:r>
          </w:p>
        </w:tc>
        <w:tc>
          <w:tcPr>
            <w:tcW w:w="4606" w:type="dxa"/>
          </w:tcPr>
          <w:p w14:paraId="3BF15426" w14:textId="69F2CCE1" w:rsidR="001B5783" w:rsidRPr="001B5783" w:rsidRDefault="00A140BD" w:rsidP="00CE2AF7">
            <w:pPr>
              <w:jc w:val="both"/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p</w:t>
            </w:r>
            <w:r w:rsidR="005B06F3">
              <w:rPr>
                <w:rFonts w:ascii="Tw Cen MT" w:hAnsi="Tw Cen MT"/>
              </w:rPr>
              <w:t>rojektowany obiekt</w:t>
            </w:r>
            <w:r w:rsidR="00FE6352">
              <w:rPr>
                <w:rFonts w:ascii="Tw Cen MT" w:hAnsi="Tw Cen MT"/>
              </w:rPr>
              <w:t xml:space="preserve"> </w:t>
            </w:r>
            <w:r w:rsidR="005B06F3">
              <w:rPr>
                <w:rFonts w:ascii="Tw Cen MT" w:hAnsi="Tw Cen MT"/>
              </w:rPr>
              <w:t xml:space="preserve">nie jest szkodliwy dla środowiska naturalnego, </w:t>
            </w:r>
            <w:r>
              <w:rPr>
                <w:rFonts w:ascii="Tw Cen MT" w:hAnsi="Tw Cen MT"/>
              </w:rPr>
              <w:t>nie wywiera negatywnego wpływu na glebę, w</w:t>
            </w:r>
            <w:r w:rsidR="00FE6352">
              <w:rPr>
                <w:rFonts w:ascii="Tw Cen MT" w:hAnsi="Tw Cen MT"/>
              </w:rPr>
              <w:t xml:space="preserve">ody powierzchniowe i podziemne, </w:t>
            </w:r>
            <w:r w:rsidR="00CE2AF7">
              <w:rPr>
                <w:rFonts w:ascii="Tw Cen MT" w:hAnsi="Tw Cen MT"/>
              </w:rPr>
              <w:t xml:space="preserve">nie </w:t>
            </w:r>
            <w:r w:rsidR="00FE6352">
              <w:rPr>
                <w:rFonts w:ascii="Tw Cen MT" w:hAnsi="Tw Cen MT"/>
              </w:rPr>
              <w:t>wywiera</w:t>
            </w:r>
            <w:r w:rsidR="009D7345">
              <w:rPr>
                <w:rFonts w:ascii="Tw Cen MT" w:hAnsi="Tw Cen MT"/>
              </w:rPr>
              <w:t xml:space="preserve"> znacznej</w:t>
            </w:r>
            <w:r w:rsidR="00FE6352">
              <w:rPr>
                <w:rFonts w:ascii="Tw Cen MT" w:hAnsi="Tw Cen MT"/>
              </w:rPr>
              <w:t xml:space="preserve"> ingerencj</w:t>
            </w:r>
            <w:r w:rsidR="00CE2AF7">
              <w:rPr>
                <w:rFonts w:ascii="Tw Cen MT" w:hAnsi="Tw Cen MT"/>
              </w:rPr>
              <w:t>i</w:t>
            </w:r>
            <w:r w:rsidR="00FE6352">
              <w:rPr>
                <w:rFonts w:ascii="Tw Cen MT" w:hAnsi="Tw Cen MT"/>
              </w:rPr>
              <w:t xml:space="preserve"> w istniejącą zieleń, </w:t>
            </w:r>
          </w:p>
        </w:tc>
      </w:tr>
    </w:tbl>
    <w:p w14:paraId="1933DC6B" w14:textId="77777777" w:rsidR="001B5783" w:rsidRDefault="001B5783" w:rsidP="00A12C42">
      <w:pPr>
        <w:rPr>
          <w:rFonts w:ascii="Tw Cen MT" w:hAnsi="Tw Cen MT"/>
          <w:b/>
        </w:rPr>
      </w:pPr>
    </w:p>
    <w:p w14:paraId="759BAE90" w14:textId="77777777" w:rsidR="00A12C42" w:rsidRPr="00A12C42" w:rsidRDefault="00A12C42" w:rsidP="00B648D1">
      <w:pPr>
        <w:jc w:val="both"/>
        <w:rPr>
          <w:rFonts w:ascii="Tw Cen MT" w:hAnsi="Tw Cen MT"/>
          <w:b/>
        </w:rPr>
      </w:pPr>
    </w:p>
    <w:p w14:paraId="7084C544" w14:textId="77777777" w:rsidR="00053274" w:rsidRDefault="00053274" w:rsidP="00B648D1">
      <w:pPr>
        <w:pStyle w:val="Akapitzlist"/>
        <w:numPr>
          <w:ilvl w:val="1"/>
          <w:numId w:val="10"/>
        </w:numPr>
        <w:jc w:val="both"/>
        <w:rPr>
          <w:rFonts w:ascii="Tw Cen MT" w:hAnsi="Tw Cen MT"/>
          <w:b/>
        </w:rPr>
      </w:pPr>
      <w:r w:rsidRPr="00A12C42">
        <w:rPr>
          <w:rFonts w:ascii="Tw Cen MT" w:hAnsi="Tw Cen MT"/>
          <w:b/>
        </w:rPr>
        <w:t>Analiza technicznych, środowiskowych i ekonomicznych możliwości realizacji wysoce wydajnych systemów alternatywnych zaopatrzenia w energię i ciepło.</w:t>
      </w:r>
    </w:p>
    <w:p w14:paraId="4209467A" w14:textId="77777777" w:rsidR="009D7345" w:rsidRPr="00B65E23" w:rsidRDefault="009D7345" w:rsidP="009D7345">
      <w:pPr>
        <w:rPr>
          <w:rFonts w:ascii="Tw Cen MT" w:hAnsi="Tw Cen MT"/>
          <w:b/>
        </w:rPr>
      </w:pPr>
    </w:p>
    <w:p w14:paraId="78E1A0CA" w14:textId="77777777" w:rsidR="009D7345" w:rsidRPr="00905045" w:rsidRDefault="009D7345" w:rsidP="009D7345">
      <w:pPr>
        <w:pStyle w:val="Akapitzlist"/>
        <w:numPr>
          <w:ilvl w:val="2"/>
          <w:numId w:val="10"/>
        </w:numPr>
        <w:rPr>
          <w:rFonts w:ascii="Tw Cen MT" w:hAnsi="Tw Cen MT"/>
          <w:color w:val="000000" w:themeColor="text1"/>
        </w:rPr>
      </w:pPr>
      <w:r w:rsidRPr="00905045">
        <w:rPr>
          <w:rFonts w:ascii="Tw Cen MT" w:hAnsi="Tw Cen MT"/>
          <w:color w:val="000000" w:themeColor="text1"/>
        </w:rPr>
        <w:t>Roczne zapotrzebowanie na energię użytkową do ogrzewania, wentylacji, przygotowania ciepłej wody użytkowej:</w:t>
      </w:r>
    </w:p>
    <w:p w14:paraId="02E269DC" w14:textId="77777777" w:rsidR="009D7345" w:rsidRPr="00905045" w:rsidRDefault="009D7345" w:rsidP="009D7345">
      <w:pPr>
        <w:rPr>
          <w:rFonts w:ascii="Tw Cen MT" w:hAnsi="Tw Cen MT"/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96"/>
        <w:gridCol w:w="1064"/>
        <w:gridCol w:w="1328"/>
      </w:tblGrid>
      <w:tr w:rsidR="009D7345" w:rsidRPr="00905045" w14:paraId="1D0B047E" w14:textId="77777777" w:rsidTr="003C0AEF">
        <w:tc>
          <w:tcPr>
            <w:tcW w:w="7149" w:type="dxa"/>
          </w:tcPr>
          <w:p w14:paraId="4303D5CB" w14:textId="77777777" w:rsidR="009D7345" w:rsidRPr="00C96DD8" w:rsidRDefault="009D7345" w:rsidP="003C0AEF">
            <w:pPr>
              <w:rPr>
                <w:rFonts w:ascii="Tw Cen MT" w:hAnsi="Tw Cen MT"/>
              </w:rPr>
            </w:pPr>
            <w:r w:rsidRPr="00C96DD8">
              <w:rPr>
                <w:rFonts w:ascii="Tw Cen MT" w:hAnsi="Tw Cen MT"/>
              </w:rPr>
              <w:t>zapotrzebowanie na całkowitą energię użytkową</w:t>
            </w:r>
          </w:p>
        </w:tc>
        <w:tc>
          <w:tcPr>
            <w:tcW w:w="799" w:type="dxa"/>
          </w:tcPr>
          <w:p w14:paraId="052DA16C" w14:textId="51318B12" w:rsidR="009D7345" w:rsidRPr="00C96DD8" w:rsidRDefault="00C96DD8" w:rsidP="003C0AEF">
            <w:pPr>
              <w:rPr>
                <w:rFonts w:ascii="Tw Cen MT" w:hAnsi="Tw Cen MT"/>
              </w:rPr>
            </w:pPr>
            <w:r w:rsidRPr="00C96DD8">
              <w:rPr>
                <w:rFonts w:ascii="Tw Cen MT" w:hAnsi="Tw Cen MT"/>
              </w:rPr>
              <w:t>3524,77</w:t>
            </w:r>
          </w:p>
        </w:tc>
        <w:tc>
          <w:tcPr>
            <w:tcW w:w="1340" w:type="dxa"/>
          </w:tcPr>
          <w:p w14:paraId="42965A17" w14:textId="77777777" w:rsidR="009D7345" w:rsidRPr="00C96DD8" w:rsidRDefault="009D7345" w:rsidP="003C0AEF">
            <w:pPr>
              <w:rPr>
                <w:rFonts w:ascii="Tw Cen MT" w:hAnsi="Tw Cen MT"/>
              </w:rPr>
            </w:pPr>
            <w:r w:rsidRPr="00C96DD8">
              <w:rPr>
                <w:rFonts w:ascii="Tw Cen MT" w:hAnsi="Tw Cen MT"/>
              </w:rPr>
              <w:t>kWh/rok</w:t>
            </w:r>
          </w:p>
        </w:tc>
      </w:tr>
      <w:tr w:rsidR="009D7345" w:rsidRPr="00905045" w14:paraId="7E9A9E83" w14:textId="77777777" w:rsidTr="003C0AEF">
        <w:tc>
          <w:tcPr>
            <w:tcW w:w="7149" w:type="dxa"/>
          </w:tcPr>
          <w:p w14:paraId="4AB80AF9" w14:textId="77777777" w:rsidR="009D7345" w:rsidRPr="00C96DD8" w:rsidRDefault="009D7345" w:rsidP="003C0AEF">
            <w:pPr>
              <w:rPr>
                <w:rFonts w:ascii="Tw Cen MT" w:hAnsi="Tw Cen MT"/>
              </w:rPr>
            </w:pPr>
            <w:r w:rsidRPr="00C96DD8">
              <w:rPr>
                <w:rFonts w:ascii="Tw Cen MT" w:hAnsi="Tw Cen MT"/>
              </w:rPr>
              <w:t>zapotrzebowanie na energię użytkową do ogrzewania i wentylacji</w:t>
            </w:r>
          </w:p>
        </w:tc>
        <w:tc>
          <w:tcPr>
            <w:tcW w:w="799" w:type="dxa"/>
          </w:tcPr>
          <w:p w14:paraId="1189CAF3" w14:textId="4789F459" w:rsidR="009D7345" w:rsidRPr="00C96DD8" w:rsidRDefault="00C96DD8" w:rsidP="003C0AEF">
            <w:pPr>
              <w:jc w:val="right"/>
              <w:rPr>
                <w:rFonts w:ascii="Tw Cen MT" w:hAnsi="Tw Cen MT"/>
              </w:rPr>
            </w:pPr>
            <w:r w:rsidRPr="00C96DD8">
              <w:rPr>
                <w:rFonts w:ascii="Tw Cen MT" w:hAnsi="Tw Cen MT"/>
              </w:rPr>
              <w:t>216,56</w:t>
            </w:r>
          </w:p>
        </w:tc>
        <w:tc>
          <w:tcPr>
            <w:tcW w:w="1340" w:type="dxa"/>
          </w:tcPr>
          <w:p w14:paraId="6E3B939B" w14:textId="77777777" w:rsidR="009D7345" w:rsidRPr="00C96DD8" w:rsidRDefault="009D7345" w:rsidP="003C0AEF">
            <w:pPr>
              <w:rPr>
                <w:rFonts w:ascii="Tw Cen MT" w:hAnsi="Tw Cen MT"/>
              </w:rPr>
            </w:pPr>
            <w:r w:rsidRPr="00C96DD8">
              <w:rPr>
                <w:rFonts w:ascii="Tw Cen MT" w:hAnsi="Tw Cen MT"/>
              </w:rPr>
              <w:t>kWh/rok</w:t>
            </w:r>
          </w:p>
        </w:tc>
      </w:tr>
      <w:tr w:rsidR="009D7345" w:rsidRPr="00905045" w14:paraId="55DEF2FB" w14:textId="77777777" w:rsidTr="003C0AEF">
        <w:tc>
          <w:tcPr>
            <w:tcW w:w="7149" w:type="dxa"/>
          </w:tcPr>
          <w:p w14:paraId="0CBFF583" w14:textId="77777777" w:rsidR="009D7345" w:rsidRPr="00C96DD8" w:rsidRDefault="009D7345" w:rsidP="003C0AEF">
            <w:pPr>
              <w:rPr>
                <w:rFonts w:ascii="Tw Cen MT" w:hAnsi="Tw Cen MT"/>
              </w:rPr>
            </w:pPr>
            <w:r w:rsidRPr="00C96DD8">
              <w:rPr>
                <w:rFonts w:ascii="Tw Cen MT" w:hAnsi="Tw Cen MT"/>
              </w:rPr>
              <w:t>zapotrzebowanie na energię użytkową do przygotowania ciepłej wody użytkowej</w:t>
            </w:r>
          </w:p>
        </w:tc>
        <w:tc>
          <w:tcPr>
            <w:tcW w:w="799" w:type="dxa"/>
          </w:tcPr>
          <w:p w14:paraId="3B3A680D" w14:textId="694D9515" w:rsidR="009D7345" w:rsidRPr="00C96DD8" w:rsidRDefault="00C96DD8" w:rsidP="003C0AEF">
            <w:pPr>
              <w:jc w:val="right"/>
              <w:rPr>
                <w:rFonts w:ascii="Tw Cen MT" w:hAnsi="Tw Cen MT"/>
              </w:rPr>
            </w:pPr>
            <w:r w:rsidRPr="00C96DD8">
              <w:rPr>
                <w:rFonts w:ascii="Tw Cen MT" w:hAnsi="Tw Cen MT"/>
              </w:rPr>
              <w:t>3308,21</w:t>
            </w:r>
          </w:p>
        </w:tc>
        <w:tc>
          <w:tcPr>
            <w:tcW w:w="1340" w:type="dxa"/>
          </w:tcPr>
          <w:p w14:paraId="4AB67CCF" w14:textId="77777777" w:rsidR="009D7345" w:rsidRPr="00C96DD8" w:rsidRDefault="009D7345" w:rsidP="003C0AEF">
            <w:pPr>
              <w:rPr>
                <w:rFonts w:ascii="Tw Cen MT" w:hAnsi="Tw Cen MT"/>
              </w:rPr>
            </w:pPr>
            <w:r w:rsidRPr="00C96DD8">
              <w:rPr>
                <w:rFonts w:ascii="Tw Cen MT" w:hAnsi="Tw Cen MT"/>
              </w:rPr>
              <w:t>kWh/rok</w:t>
            </w:r>
          </w:p>
        </w:tc>
      </w:tr>
    </w:tbl>
    <w:p w14:paraId="651C6298" w14:textId="77777777" w:rsidR="009D7345" w:rsidRPr="00285C56" w:rsidRDefault="009D7345" w:rsidP="009D7345">
      <w:pPr>
        <w:rPr>
          <w:rFonts w:ascii="Tw Cen MT" w:hAnsi="Tw Cen MT"/>
          <w:color w:val="FF0000"/>
        </w:rPr>
      </w:pPr>
    </w:p>
    <w:p w14:paraId="0CFF5224" w14:textId="77777777" w:rsidR="009D7345" w:rsidRPr="00905045" w:rsidRDefault="009D7345" w:rsidP="009D7345">
      <w:pPr>
        <w:pStyle w:val="Akapitzlist"/>
        <w:numPr>
          <w:ilvl w:val="2"/>
          <w:numId w:val="10"/>
        </w:numPr>
        <w:rPr>
          <w:rFonts w:ascii="Tw Cen MT" w:hAnsi="Tw Cen MT"/>
          <w:color w:val="000000" w:themeColor="text1"/>
        </w:rPr>
      </w:pPr>
      <w:r w:rsidRPr="00905045">
        <w:rPr>
          <w:rFonts w:ascii="Tw Cen MT" w:hAnsi="Tw Cen MT"/>
          <w:color w:val="000000" w:themeColor="text1"/>
        </w:rPr>
        <w:t>Dostępność  nośników energii:</w:t>
      </w:r>
    </w:p>
    <w:p w14:paraId="39FED84A" w14:textId="77777777" w:rsidR="009D7345" w:rsidRPr="00905045" w:rsidRDefault="009D7345" w:rsidP="009D7345">
      <w:pPr>
        <w:rPr>
          <w:rFonts w:ascii="Tw Cen MT" w:hAnsi="Tw Cen MT"/>
          <w:color w:val="000000" w:themeColor="text1"/>
        </w:rPr>
      </w:pPr>
      <w:r w:rsidRPr="00905045">
        <w:rPr>
          <w:rFonts w:ascii="Tw Cen MT" w:hAnsi="Tw Cen MT"/>
          <w:color w:val="000000" w:themeColor="text1"/>
        </w:rPr>
        <w:t>w rozpatrywanej lokalizacji   budynku dostępne są następujące nośniki energii:</w:t>
      </w:r>
    </w:p>
    <w:p w14:paraId="00BC64FB" w14:textId="77777777" w:rsidR="009D7345" w:rsidRPr="00905045" w:rsidRDefault="009D7345" w:rsidP="009D7345">
      <w:pPr>
        <w:rPr>
          <w:rFonts w:ascii="Tw Cen MT" w:hAnsi="Tw Cen MT"/>
          <w:color w:val="000000" w:themeColor="text1"/>
        </w:rPr>
      </w:pPr>
    </w:p>
    <w:p w14:paraId="567A9958" w14:textId="77777777" w:rsidR="009D7345" w:rsidRPr="00905045" w:rsidRDefault="009D7345" w:rsidP="009D7345">
      <w:pPr>
        <w:numPr>
          <w:ilvl w:val="0"/>
          <w:numId w:val="22"/>
        </w:numPr>
        <w:rPr>
          <w:rFonts w:ascii="Tw Cen MT" w:hAnsi="Tw Cen MT"/>
          <w:color w:val="000000" w:themeColor="text1"/>
        </w:rPr>
      </w:pPr>
      <w:r w:rsidRPr="00905045">
        <w:rPr>
          <w:rFonts w:ascii="Tw Cen MT" w:hAnsi="Tw Cen MT"/>
          <w:color w:val="000000" w:themeColor="text1"/>
        </w:rPr>
        <w:t>energia  elektryczna,</w:t>
      </w:r>
    </w:p>
    <w:p w14:paraId="3859AC99" w14:textId="77777777" w:rsidR="009D7345" w:rsidRPr="00905045" w:rsidRDefault="009D7345" w:rsidP="009D7345">
      <w:pPr>
        <w:numPr>
          <w:ilvl w:val="0"/>
          <w:numId w:val="22"/>
        </w:numPr>
        <w:rPr>
          <w:rFonts w:ascii="Tw Cen MT" w:hAnsi="Tw Cen MT"/>
          <w:color w:val="000000" w:themeColor="text1"/>
        </w:rPr>
      </w:pPr>
      <w:r w:rsidRPr="00905045">
        <w:rPr>
          <w:rFonts w:ascii="Tw Cen MT" w:hAnsi="Tw Cen MT"/>
          <w:color w:val="000000" w:themeColor="text1"/>
        </w:rPr>
        <w:t>gaz  płynny LPG,</w:t>
      </w:r>
    </w:p>
    <w:p w14:paraId="633F308A" w14:textId="77777777" w:rsidR="009D7345" w:rsidRPr="00905045" w:rsidRDefault="009D7345" w:rsidP="009D7345">
      <w:pPr>
        <w:numPr>
          <w:ilvl w:val="0"/>
          <w:numId w:val="22"/>
        </w:numPr>
        <w:rPr>
          <w:rFonts w:ascii="Tw Cen MT" w:hAnsi="Tw Cen MT"/>
          <w:color w:val="000000" w:themeColor="text1"/>
        </w:rPr>
      </w:pPr>
      <w:r w:rsidRPr="00905045">
        <w:rPr>
          <w:rFonts w:ascii="Tw Cen MT" w:hAnsi="Tw Cen MT"/>
          <w:color w:val="000000" w:themeColor="text1"/>
        </w:rPr>
        <w:t>biomasa (</w:t>
      </w:r>
      <w:proofErr w:type="spellStart"/>
      <w:r w:rsidRPr="00905045">
        <w:rPr>
          <w:rFonts w:ascii="Tw Cen MT" w:hAnsi="Tw Cen MT"/>
          <w:color w:val="000000" w:themeColor="text1"/>
        </w:rPr>
        <w:t>pelety</w:t>
      </w:r>
      <w:proofErr w:type="spellEnd"/>
      <w:r w:rsidRPr="00905045">
        <w:rPr>
          <w:rFonts w:ascii="Tw Cen MT" w:hAnsi="Tw Cen MT"/>
          <w:color w:val="000000" w:themeColor="text1"/>
        </w:rPr>
        <w:t>, słoma, drewno),</w:t>
      </w:r>
    </w:p>
    <w:p w14:paraId="0A35F880" w14:textId="77777777" w:rsidR="009D7345" w:rsidRPr="00905045" w:rsidRDefault="009D7345" w:rsidP="009D7345">
      <w:pPr>
        <w:numPr>
          <w:ilvl w:val="0"/>
          <w:numId w:val="22"/>
        </w:numPr>
        <w:rPr>
          <w:rFonts w:ascii="Tw Cen MT" w:hAnsi="Tw Cen MT"/>
          <w:color w:val="000000" w:themeColor="text1"/>
        </w:rPr>
      </w:pPr>
      <w:r w:rsidRPr="00905045">
        <w:rPr>
          <w:rFonts w:ascii="Tw Cen MT" w:hAnsi="Tw Cen MT"/>
          <w:color w:val="000000" w:themeColor="text1"/>
        </w:rPr>
        <w:t xml:space="preserve">węgiel kamienny   typu </w:t>
      </w:r>
      <w:proofErr w:type="spellStart"/>
      <w:r w:rsidRPr="00905045">
        <w:rPr>
          <w:rFonts w:ascii="Tw Cen MT" w:hAnsi="Tw Cen MT"/>
          <w:color w:val="000000" w:themeColor="text1"/>
        </w:rPr>
        <w:t>ekogroszek</w:t>
      </w:r>
      <w:proofErr w:type="spellEnd"/>
      <w:r w:rsidRPr="00905045">
        <w:rPr>
          <w:rFonts w:ascii="Tw Cen MT" w:hAnsi="Tw Cen MT"/>
          <w:color w:val="000000" w:themeColor="text1"/>
        </w:rPr>
        <w:t>,</w:t>
      </w:r>
    </w:p>
    <w:p w14:paraId="538AFC39" w14:textId="77777777" w:rsidR="009D7345" w:rsidRPr="00905045" w:rsidRDefault="009D7345" w:rsidP="009D7345">
      <w:pPr>
        <w:numPr>
          <w:ilvl w:val="0"/>
          <w:numId w:val="22"/>
        </w:numPr>
        <w:rPr>
          <w:rFonts w:ascii="Tw Cen MT" w:hAnsi="Tw Cen MT"/>
          <w:color w:val="000000" w:themeColor="text1"/>
        </w:rPr>
      </w:pPr>
      <w:r w:rsidRPr="00905045">
        <w:rPr>
          <w:rFonts w:ascii="Tw Cen MT" w:hAnsi="Tw Cen MT"/>
          <w:color w:val="000000" w:themeColor="text1"/>
        </w:rPr>
        <w:t>ogniwa fotowoltaiczne,</w:t>
      </w:r>
    </w:p>
    <w:p w14:paraId="15FAF99E" w14:textId="77777777" w:rsidR="009D7345" w:rsidRPr="00905045" w:rsidRDefault="009D7345" w:rsidP="009D7345">
      <w:pPr>
        <w:numPr>
          <w:ilvl w:val="0"/>
          <w:numId w:val="22"/>
        </w:numPr>
        <w:rPr>
          <w:rFonts w:ascii="Tw Cen MT" w:hAnsi="Tw Cen MT"/>
          <w:color w:val="000000" w:themeColor="text1"/>
        </w:rPr>
      </w:pPr>
      <w:r w:rsidRPr="00905045">
        <w:rPr>
          <w:rFonts w:ascii="Tw Cen MT" w:hAnsi="Tw Cen MT"/>
          <w:color w:val="000000" w:themeColor="text1"/>
        </w:rPr>
        <w:lastRenderedPageBreak/>
        <w:t>energia wiatru,</w:t>
      </w:r>
    </w:p>
    <w:p w14:paraId="5846CCE2" w14:textId="77777777" w:rsidR="009D7345" w:rsidRPr="00285C56" w:rsidRDefault="009D7345" w:rsidP="009D7345">
      <w:pPr>
        <w:rPr>
          <w:rFonts w:ascii="Tw Cen MT" w:hAnsi="Tw Cen MT"/>
          <w:color w:val="FF0000"/>
        </w:rPr>
      </w:pPr>
    </w:p>
    <w:p w14:paraId="2F2ED391" w14:textId="77777777" w:rsidR="009D7345" w:rsidRDefault="009D7345" w:rsidP="009D7345">
      <w:pPr>
        <w:pStyle w:val="Akapitzlist"/>
        <w:numPr>
          <w:ilvl w:val="2"/>
          <w:numId w:val="10"/>
        </w:numPr>
        <w:rPr>
          <w:rFonts w:ascii="Tw Cen MT" w:hAnsi="Tw Cen MT"/>
          <w:color w:val="000000" w:themeColor="text1"/>
        </w:rPr>
      </w:pPr>
      <w:r w:rsidRPr="00905045">
        <w:rPr>
          <w:rFonts w:ascii="Tw Cen MT" w:hAnsi="Tw Cen MT"/>
          <w:color w:val="000000" w:themeColor="text1"/>
        </w:rPr>
        <w:t>Warunki przyłączenia do sieci zewnętrznych:</w:t>
      </w:r>
    </w:p>
    <w:p w14:paraId="05A324D8" w14:textId="77777777" w:rsidR="00415D5C" w:rsidRPr="00905045" w:rsidRDefault="00415D5C" w:rsidP="00415D5C">
      <w:pPr>
        <w:pStyle w:val="Akapitzlist"/>
        <w:ind w:left="1004"/>
        <w:rPr>
          <w:rFonts w:ascii="Tw Cen MT" w:hAnsi="Tw Cen MT"/>
          <w:color w:val="000000" w:themeColor="text1"/>
        </w:rPr>
      </w:pPr>
    </w:p>
    <w:p w14:paraId="327736DF" w14:textId="77777777" w:rsidR="009D7345" w:rsidRPr="00905045" w:rsidRDefault="009D7345" w:rsidP="009D7345">
      <w:pPr>
        <w:rPr>
          <w:rFonts w:ascii="Tw Cen MT" w:hAnsi="Tw Cen MT"/>
          <w:color w:val="000000" w:themeColor="text1"/>
        </w:rPr>
      </w:pPr>
      <w:r w:rsidRPr="00905045">
        <w:rPr>
          <w:rFonts w:ascii="Tw Cen MT" w:hAnsi="Tw Cen MT"/>
          <w:color w:val="000000" w:themeColor="text1"/>
        </w:rPr>
        <w:t>projektowany budynek będzie podłączony do następujących sieci;</w:t>
      </w:r>
    </w:p>
    <w:p w14:paraId="2280D0A5" w14:textId="77777777" w:rsidR="009D7345" w:rsidRPr="00905045" w:rsidRDefault="009D7345" w:rsidP="009D7345">
      <w:pPr>
        <w:numPr>
          <w:ilvl w:val="0"/>
          <w:numId w:val="23"/>
        </w:numPr>
        <w:rPr>
          <w:rFonts w:ascii="Tw Cen MT" w:hAnsi="Tw Cen MT"/>
          <w:color w:val="000000" w:themeColor="text1"/>
        </w:rPr>
      </w:pPr>
      <w:r w:rsidRPr="00905045">
        <w:rPr>
          <w:rFonts w:ascii="Tw Cen MT" w:hAnsi="Tw Cen MT"/>
          <w:color w:val="000000" w:themeColor="text1"/>
        </w:rPr>
        <w:t>energetycznej - poprzez projektowane przyłącze,</w:t>
      </w:r>
    </w:p>
    <w:p w14:paraId="42D1164B" w14:textId="77777777" w:rsidR="009D7345" w:rsidRPr="00905045" w:rsidRDefault="009D7345" w:rsidP="009D7345">
      <w:pPr>
        <w:numPr>
          <w:ilvl w:val="0"/>
          <w:numId w:val="23"/>
        </w:numPr>
        <w:rPr>
          <w:rFonts w:ascii="Tw Cen MT" w:hAnsi="Tw Cen MT"/>
          <w:color w:val="000000" w:themeColor="text1"/>
        </w:rPr>
      </w:pPr>
      <w:r w:rsidRPr="00905045">
        <w:rPr>
          <w:rFonts w:ascii="Tw Cen MT" w:hAnsi="Tw Cen MT"/>
          <w:color w:val="000000" w:themeColor="text1"/>
        </w:rPr>
        <w:t>wodociągowej - poprzez projektowane przyłącze,</w:t>
      </w:r>
    </w:p>
    <w:p w14:paraId="6A51189B" w14:textId="47680CCC" w:rsidR="009D7345" w:rsidRPr="00905045" w:rsidRDefault="009D7345" w:rsidP="009D7345">
      <w:pPr>
        <w:numPr>
          <w:ilvl w:val="0"/>
          <w:numId w:val="23"/>
        </w:numPr>
        <w:rPr>
          <w:rFonts w:ascii="Tw Cen MT" w:hAnsi="Tw Cen MT"/>
          <w:color w:val="000000" w:themeColor="text1"/>
        </w:rPr>
      </w:pPr>
      <w:r w:rsidRPr="00905045">
        <w:rPr>
          <w:rFonts w:ascii="Tw Cen MT" w:hAnsi="Tw Cen MT"/>
          <w:color w:val="000000" w:themeColor="text1"/>
        </w:rPr>
        <w:t xml:space="preserve">ścieki – poprzez </w:t>
      </w:r>
      <w:r>
        <w:rPr>
          <w:rFonts w:ascii="Tw Cen MT" w:hAnsi="Tw Cen MT"/>
          <w:color w:val="000000" w:themeColor="text1"/>
        </w:rPr>
        <w:t>projektowane</w:t>
      </w:r>
      <w:r w:rsidRPr="00905045">
        <w:rPr>
          <w:rFonts w:ascii="Tw Cen MT" w:hAnsi="Tw Cen MT"/>
          <w:color w:val="000000" w:themeColor="text1"/>
        </w:rPr>
        <w:t xml:space="preserve"> przyłącze. </w:t>
      </w:r>
    </w:p>
    <w:p w14:paraId="4429D896" w14:textId="77777777" w:rsidR="009D7345" w:rsidRPr="00285C56" w:rsidRDefault="009D7345" w:rsidP="009D7345">
      <w:pPr>
        <w:jc w:val="both"/>
        <w:rPr>
          <w:rFonts w:ascii="Tw Cen MT" w:hAnsi="Tw Cen MT"/>
          <w:color w:val="FF0000"/>
        </w:rPr>
      </w:pPr>
    </w:p>
    <w:p w14:paraId="1466CA03" w14:textId="77777777" w:rsidR="009D7345" w:rsidRPr="00415D5C" w:rsidRDefault="009D7345" w:rsidP="009D7345">
      <w:pPr>
        <w:pStyle w:val="Akapitzlist"/>
        <w:numPr>
          <w:ilvl w:val="2"/>
          <w:numId w:val="10"/>
        </w:numPr>
        <w:jc w:val="both"/>
        <w:rPr>
          <w:rFonts w:ascii="Tw Cen MT" w:hAnsi="Tw Cen MT"/>
        </w:rPr>
      </w:pPr>
      <w:r w:rsidRPr="00415D5C">
        <w:rPr>
          <w:rFonts w:ascii="Tw Cen MT" w:hAnsi="Tw Cen MT"/>
        </w:rPr>
        <w:t>Wybór dwóch systemów zaopatrzenia w energię do analizy porównawczej:</w:t>
      </w:r>
    </w:p>
    <w:p w14:paraId="46608E8F" w14:textId="77777777" w:rsidR="009D7345" w:rsidRPr="00415D5C" w:rsidRDefault="009D7345" w:rsidP="009D7345">
      <w:pPr>
        <w:jc w:val="both"/>
        <w:rPr>
          <w:rFonts w:ascii="Tw Cen MT" w:hAnsi="Tw Cen MT"/>
        </w:rPr>
      </w:pPr>
      <w:r w:rsidRPr="00415D5C">
        <w:rPr>
          <w:rFonts w:ascii="Tw Cen MT" w:hAnsi="Tw Cen MT"/>
        </w:rPr>
        <w:t>do ogrzewania budynku i przygotowania ciepłej wody użytkowej przyjęto do analizy dwa rozwiązania:</w:t>
      </w:r>
    </w:p>
    <w:p w14:paraId="0149EA01" w14:textId="41356B25" w:rsidR="009D7345" w:rsidRPr="00415D5C" w:rsidRDefault="009D7345" w:rsidP="009D7345">
      <w:pPr>
        <w:pStyle w:val="Akapitzlist"/>
        <w:numPr>
          <w:ilvl w:val="0"/>
          <w:numId w:val="24"/>
        </w:numPr>
        <w:jc w:val="both"/>
        <w:rPr>
          <w:rFonts w:ascii="Tw Cen MT" w:hAnsi="Tw Cen MT"/>
        </w:rPr>
      </w:pPr>
      <w:r w:rsidRPr="00415D5C">
        <w:rPr>
          <w:rFonts w:ascii="Tw Cen MT" w:hAnsi="Tw Cen MT"/>
        </w:rPr>
        <w:t>pompa ciepła</w:t>
      </w:r>
      <w:r w:rsidR="00D70131">
        <w:rPr>
          <w:rFonts w:ascii="Tw Cen MT" w:hAnsi="Tw Cen MT"/>
        </w:rPr>
        <w:t xml:space="preserve"> typu powietrze-woda</w:t>
      </w:r>
      <w:r w:rsidRPr="00415D5C">
        <w:rPr>
          <w:rFonts w:ascii="Tw Cen MT" w:hAnsi="Tw Cen MT"/>
        </w:rPr>
        <w:t>,</w:t>
      </w:r>
    </w:p>
    <w:p w14:paraId="0BA2EAFA" w14:textId="77777777" w:rsidR="009D7345" w:rsidRDefault="009D7345" w:rsidP="009D7345">
      <w:pPr>
        <w:pStyle w:val="Akapitzlist"/>
        <w:numPr>
          <w:ilvl w:val="0"/>
          <w:numId w:val="24"/>
        </w:numPr>
        <w:jc w:val="both"/>
        <w:rPr>
          <w:rFonts w:ascii="Tw Cen MT" w:hAnsi="Tw Cen MT"/>
        </w:rPr>
      </w:pPr>
      <w:r w:rsidRPr="00415D5C">
        <w:rPr>
          <w:rFonts w:ascii="Tw Cen MT" w:hAnsi="Tw Cen MT"/>
        </w:rPr>
        <w:t>za pomocą kotła  kondensacyjnego na  gaz  płynny LPG.</w:t>
      </w:r>
    </w:p>
    <w:p w14:paraId="71434E17" w14:textId="77777777" w:rsidR="00EC6F75" w:rsidRPr="00415D5C" w:rsidRDefault="00EC6F75" w:rsidP="00EC6F75">
      <w:pPr>
        <w:pStyle w:val="Akapitzlist"/>
        <w:ind w:left="1120"/>
        <w:jc w:val="both"/>
        <w:rPr>
          <w:rFonts w:ascii="Tw Cen MT" w:hAnsi="Tw Cen MT"/>
        </w:rPr>
      </w:pPr>
    </w:p>
    <w:p w14:paraId="2A83E7FF" w14:textId="77777777" w:rsidR="00EC6F75" w:rsidRPr="00EC6F75" w:rsidRDefault="00EC6F75" w:rsidP="00EC6F75">
      <w:pPr>
        <w:pStyle w:val="Akapitzlist"/>
        <w:ind w:left="1120"/>
        <w:rPr>
          <w:rFonts w:ascii="Tw Cen MT" w:hAnsi="Tw Cen MT"/>
        </w:rPr>
      </w:pPr>
      <w:r w:rsidRPr="00EC6F75">
        <w:rPr>
          <w:rFonts w:ascii="Tw Cen MT" w:hAnsi="Tw Cen MT"/>
        </w:rPr>
        <w:t>Obliczenia optymalizacyjno-porównawcze dla wybranych systemów zaopatrzenia w energię.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61"/>
        <w:gridCol w:w="2551"/>
        <w:gridCol w:w="2300"/>
      </w:tblGrid>
      <w:tr w:rsidR="00EC6F75" w14:paraId="3CBDDE3D" w14:textId="77777777" w:rsidTr="00DA4B35">
        <w:tc>
          <w:tcPr>
            <w:tcW w:w="4361" w:type="dxa"/>
          </w:tcPr>
          <w:p w14:paraId="2167E73F" w14:textId="77777777" w:rsidR="00EC6F75" w:rsidRDefault="00EC6F75" w:rsidP="00DA4B35">
            <w:pPr>
              <w:rPr>
                <w:rFonts w:ascii="Tw Cen MT" w:hAnsi="Tw Cen MT"/>
              </w:rPr>
            </w:pPr>
          </w:p>
        </w:tc>
        <w:tc>
          <w:tcPr>
            <w:tcW w:w="2551" w:type="dxa"/>
          </w:tcPr>
          <w:p w14:paraId="2A1F2BE9" w14:textId="77777777" w:rsidR="00EC6F75" w:rsidRDefault="00EC6F75" w:rsidP="00DA4B3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system zaprojektowany</w:t>
            </w:r>
          </w:p>
        </w:tc>
        <w:tc>
          <w:tcPr>
            <w:tcW w:w="2300" w:type="dxa"/>
          </w:tcPr>
          <w:p w14:paraId="08E46330" w14:textId="77777777" w:rsidR="00EC6F75" w:rsidRDefault="00EC6F75" w:rsidP="00DA4B3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system alternatywny</w:t>
            </w:r>
          </w:p>
        </w:tc>
      </w:tr>
      <w:tr w:rsidR="00EC6F75" w14:paraId="4A8A132D" w14:textId="77777777" w:rsidTr="00DA4B35">
        <w:tc>
          <w:tcPr>
            <w:tcW w:w="4361" w:type="dxa"/>
          </w:tcPr>
          <w:p w14:paraId="5B038DAB" w14:textId="77777777" w:rsidR="00EC6F75" w:rsidRDefault="00EC6F75" w:rsidP="00DA4B3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 xml:space="preserve">roczne zapotrzebowanie na energię końcową przez system grzewczy i wentylacyjny do ogrzewania i wentylacji </w:t>
            </w:r>
            <w:r w:rsidRPr="00165959">
              <w:rPr>
                <w:rFonts w:ascii="Tw Cen MT" w:hAnsi="Tw Cen MT"/>
              </w:rPr>
              <w:t>Q</w:t>
            </w:r>
            <w:r w:rsidRPr="00165959">
              <w:rPr>
                <w:rFonts w:ascii="Tw Cen MT" w:hAnsi="Tw Cen MT"/>
                <w:vertAlign w:val="subscript"/>
              </w:rPr>
              <w:t>K,H</w:t>
            </w:r>
          </w:p>
        </w:tc>
        <w:tc>
          <w:tcPr>
            <w:tcW w:w="2551" w:type="dxa"/>
          </w:tcPr>
          <w:p w14:paraId="325ECC36" w14:textId="77777777" w:rsidR="00EC6F75" w:rsidRDefault="00EC6F75" w:rsidP="00DA4B3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102,62 [kWh/r</w:t>
            </w:r>
            <w:r w:rsidRPr="00380C5F">
              <w:rPr>
                <w:rFonts w:ascii="Tw Cen MT" w:hAnsi="Tw Cen MT"/>
              </w:rPr>
              <w:t>ok]</w:t>
            </w:r>
          </w:p>
        </w:tc>
        <w:tc>
          <w:tcPr>
            <w:tcW w:w="2300" w:type="dxa"/>
          </w:tcPr>
          <w:p w14:paraId="79CD0D74" w14:textId="77777777" w:rsidR="00EC6F75" w:rsidRDefault="00EC6F75" w:rsidP="00DA4B3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280,85 [kWh/r</w:t>
            </w:r>
            <w:r w:rsidRPr="00380C5F">
              <w:rPr>
                <w:rFonts w:ascii="Tw Cen MT" w:hAnsi="Tw Cen MT"/>
              </w:rPr>
              <w:t>ok]</w:t>
            </w:r>
          </w:p>
        </w:tc>
      </w:tr>
      <w:tr w:rsidR="00EC6F75" w14:paraId="1731F6CE" w14:textId="77777777" w:rsidTr="00DA4B35">
        <w:tc>
          <w:tcPr>
            <w:tcW w:w="4361" w:type="dxa"/>
          </w:tcPr>
          <w:p w14:paraId="2E0E7EE3" w14:textId="77777777" w:rsidR="00EC6F75" w:rsidRDefault="00EC6F75" w:rsidP="00DA4B3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roczne zapotrzebowanie na energię końcową przez system do podgrzania ciepłej wody Q</w:t>
            </w:r>
            <w:r w:rsidRPr="00165959">
              <w:rPr>
                <w:rFonts w:ascii="Tw Cen MT" w:hAnsi="Tw Cen MT"/>
                <w:vertAlign w:val="subscript"/>
              </w:rPr>
              <w:t>K,W</w:t>
            </w:r>
          </w:p>
        </w:tc>
        <w:tc>
          <w:tcPr>
            <w:tcW w:w="2551" w:type="dxa"/>
          </w:tcPr>
          <w:p w14:paraId="7D26A6A0" w14:textId="77777777" w:rsidR="00EC6F75" w:rsidRDefault="00EC6F75" w:rsidP="00DA4B3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2138,47[kWh/rok]</w:t>
            </w:r>
          </w:p>
        </w:tc>
        <w:tc>
          <w:tcPr>
            <w:tcW w:w="2300" w:type="dxa"/>
          </w:tcPr>
          <w:p w14:paraId="4ED33200" w14:textId="77777777" w:rsidR="00EC6F75" w:rsidRDefault="00EC6F75" w:rsidP="00DA4B3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7371,24[kWh/rok]</w:t>
            </w:r>
          </w:p>
        </w:tc>
      </w:tr>
      <w:tr w:rsidR="00EC6F75" w14:paraId="3CC56FE4" w14:textId="77777777" w:rsidTr="00DA4B35">
        <w:tc>
          <w:tcPr>
            <w:tcW w:w="4361" w:type="dxa"/>
          </w:tcPr>
          <w:p w14:paraId="72D5F747" w14:textId="77777777" w:rsidR="00EC6F75" w:rsidRDefault="00EC6F75" w:rsidP="00DA4B3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roczne zapotrzebowanie na energię końcową przez system oświetlenia wbudowanego Q</w:t>
            </w:r>
            <w:r w:rsidRPr="00165959">
              <w:rPr>
                <w:rFonts w:ascii="Tw Cen MT" w:hAnsi="Tw Cen MT"/>
                <w:vertAlign w:val="subscript"/>
              </w:rPr>
              <w:t>K,L</w:t>
            </w:r>
          </w:p>
        </w:tc>
        <w:tc>
          <w:tcPr>
            <w:tcW w:w="2551" w:type="dxa"/>
          </w:tcPr>
          <w:p w14:paraId="157C52B6" w14:textId="77777777" w:rsidR="00EC6F75" w:rsidRDefault="00EC6F75" w:rsidP="00DA4B3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13326,36 [kWh/</w:t>
            </w:r>
            <w:r w:rsidRPr="00380C5F">
              <w:rPr>
                <w:rFonts w:ascii="Tw Cen MT" w:hAnsi="Tw Cen MT"/>
              </w:rPr>
              <w:t>rok]</w:t>
            </w:r>
          </w:p>
        </w:tc>
        <w:tc>
          <w:tcPr>
            <w:tcW w:w="2300" w:type="dxa"/>
          </w:tcPr>
          <w:p w14:paraId="5D7DC397" w14:textId="77777777" w:rsidR="00EC6F75" w:rsidRDefault="00EC6F75" w:rsidP="00DA4B3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13326,36 [kWh/</w:t>
            </w:r>
            <w:r w:rsidRPr="00380C5F">
              <w:rPr>
                <w:rFonts w:ascii="Tw Cen MT" w:hAnsi="Tw Cen MT"/>
              </w:rPr>
              <w:t>rok]</w:t>
            </w:r>
          </w:p>
        </w:tc>
      </w:tr>
      <w:tr w:rsidR="00EC6F75" w14:paraId="4FBDA8B9" w14:textId="77777777" w:rsidTr="00DA4B35">
        <w:tc>
          <w:tcPr>
            <w:tcW w:w="4361" w:type="dxa"/>
          </w:tcPr>
          <w:p w14:paraId="7D625737" w14:textId="77777777" w:rsidR="00EC6F75" w:rsidRDefault="00EC6F75" w:rsidP="00DA4B3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roczne zapotrzebowanie na energię końcową dla budynku Q</w:t>
            </w:r>
            <w:r w:rsidRPr="00165959">
              <w:rPr>
                <w:rFonts w:ascii="Tw Cen MT" w:hAnsi="Tw Cen MT"/>
                <w:vertAlign w:val="subscript"/>
              </w:rPr>
              <w:t>K</w:t>
            </w:r>
          </w:p>
        </w:tc>
        <w:tc>
          <w:tcPr>
            <w:tcW w:w="2551" w:type="dxa"/>
          </w:tcPr>
          <w:p w14:paraId="40B8CD92" w14:textId="77777777" w:rsidR="00EC6F75" w:rsidRDefault="00EC6F75" w:rsidP="00DA4B3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15567,45 [kWh/rok]</w:t>
            </w:r>
          </w:p>
        </w:tc>
        <w:tc>
          <w:tcPr>
            <w:tcW w:w="2300" w:type="dxa"/>
          </w:tcPr>
          <w:p w14:paraId="0CB325CC" w14:textId="77777777" w:rsidR="00EC6F75" w:rsidRDefault="00EC6F75" w:rsidP="00DA4B3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20978,45 [kWh/rok]</w:t>
            </w:r>
          </w:p>
        </w:tc>
      </w:tr>
      <w:tr w:rsidR="00EC6F75" w14:paraId="723115F7" w14:textId="77777777" w:rsidTr="00DA4B35">
        <w:tc>
          <w:tcPr>
            <w:tcW w:w="4361" w:type="dxa"/>
          </w:tcPr>
          <w:p w14:paraId="39FEA217" w14:textId="77777777" w:rsidR="00EC6F75" w:rsidRDefault="00EC6F75" w:rsidP="00DA4B3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wskaźnik rocznego zapotrzebowania na energię końcową dla budynku EK (bez chłodzenia i oświetlenia)</w:t>
            </w:r>
          </w:p>
        </w:tc>
        <w:tc>
          <w:tcPr>
            <w:tcW w:w="2551" w:type="dxa"/>
          </w:tcPr>
          <w:p w14:paraId="789D20DF" w14:textId="77777777" w:rsidR="00EC6F75" w:rsidRDefault="00EC6F75" w:rsidP="00DA4B3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 xml:space="preserve">5,98 </w:t>
            </w:r>
            <w:r w:rsidRPr="00380C5F">
              <w:rPr>
                <w:rFonts w:ascii="Tw Cen MT" w:hAnsi="Tw Cen MT"/>
              </w:rPr>
              <w:t>[kWh/m</w:t>
            </w:r>
            <w:r w:rsidRPr="00380C5F">
              <w:rPr>
                <w:rFonts w:ascii="Tw Cen MT" w:hAnsi="Tw Cen MT"/>
                <w:vertAlign w:val="superscript"/>
              </w:rPr>
              <w:t>2</w:t>
            </w:r>
            <w:r w:rsidRPr="00380C5F">
              <w:rPr>
                <w:rFonts w:ascii="Tw Cen MT" w:hAnsi="Tw Cen MT"/>
              </w:rPr>
              <w:t>rok]</w:t>
            </w:r>
          </w:p>
        </w:tc>
        <w:tc>
          <w:tcPr>
            <w:tcW w:w="2300" w:type="dxa"/>
          </w:tcPr>
          <w:p w14:paraId="3F030705" w14:textId="77777777" w:rsidR="00EC6F75" w:rsidRDefault="00EC6F75" w:rsidP="00DA4B3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 xml:space="preserve">18,94 </w:t>
            </w:r>
            <w:r w:rsidRPr="00380C5F">
              <w:rPr>
                <w:rFonts w:ascii="Tw Cen MT" w:hAnsi="Tw Cen MT"/>
              </w:rPr>
              <w:t>[kWh/m</w:t>
            </w:r>
            <w:r w:rsidRPr="00380C5F">
              <w:rPr>
                <w:rFonts w:ascii="Tw Cen MT" w:hAnsi="Tw Cen MT"/>
                <w:vertAlign w:val="superscript"/>
              </w:rPr>
              <w:t>2</w:t>
            </w:r>
            <w:r w:rsidRPr="00380C5F">
              <w:rPr>
                <w:rFonts w:ascii="Tw Cen MT" w:hAnsi="Tw Cen MT"/>
              </w:rPr>
              <w:t>rok]</w:t>
            </w:r>
          </w:p>
        </w:tc>
      </w:tr>
      <w:tr w:rsidR="00EC6F75" w14:paraId="129AC377" w14:textId="77777777" w:rsidTr="00DA4B35">
        <w:tc>
          <w:tcPr>
            <w:tcW w:w="4361" w:type="dxa"/>
          </w:tcPr>
          <w:p w14:paraId="6024AC0D" w14:textId="77777777" w:rsidR="00EC6F75" w:rsidRDefault="00EC6F75" w:rsidP="00DA4B3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wskaźnik rocznego zapotrzebowania na energię końcową dla budynku EK</w:t>
            </w:r>
          </w:p>
        </w:tc>
        <w:tc>
          <w:tcPr>
            <w:tcW w:w="2551" w:type="dxa"/>
          </w:tcPr>
          <w:p w14:paraId="79E94A5B" w14:textId="77777777" w:rsidR="00EC6F75" w:rsidRDefault="00EC6F75" w:rsidP="00DA4B3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 xml:space="preserve">41,56 </w:t>
            </w:r>
            <w:r w:rsidRPr="00165959">
              <w:rPr>
                <w:rFonts w:ascii="Tw Cen MT" w:hAnsi="Tw Cen MT"/>
              </w:rPr>
              <w:t>[kWh/m</w:t>
            </w:r>
            <w:r w:rsidRPr="00165959">
              <w:rPr>
                <w:rFonts w:ascii="Tw Cen MT" w:hAnsi="Tw Cen MT"/>
                <w:vertAlign w:val="superscript"/>
              </w:rPr>
              <w:t>2</w:t>
            </w:r>
            <w:r w:rsidRPr="00165959">
              <w:rPr>
                <w:rFonts w:ascii="Tw Cen MT" w:hAnsi="Tw Cen MT"/>
              </w:rPr>
              <w:t>rok]</w:t>
            </w:r>
          </w:p>
        </w:tc>
        <w:tc>
          <w:tcPr>
            <w:tcW w:w="2300" w:type="dxa"/>
          </w:tcPr>
          <w:p w14:paraId="05D68AE2" w14:textId="77777777" w:rsidR="00EC6F75" w:rsidRDefault="00EC6F75" w:rsidP="00DA4B3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 xml:space="preserve">54,51 </w:t>
            </w:r>
            <w:r w:rsidRPr="00165959">
              <w:rPr>
                <w:rFonts w:ascii="Tw Cen MT" w:hAnsi="Tw Cen MT"/>
              </w:rPr>
              <w:t>[kWh/m</w:t>
            </w:r>
            <w:r w:rsidRPr="00165959">
              <w:rPr>
                <w:rFonts w:ascii="Tw Cen MT" w:hAnsi="Tw Cen MT"/>
                <w:vertAlign w:val="superscript"/>
              </w:rPr>
              <w:t>2</w:t>
            </w:r>
            <w:r w:rsidRPr="00165959">
              <w:rPr>
                <w:rFonts w:ascii="Tw Cen MT" w:hAnsi="Tw Cen MT"/>
              </w:rPr>
              <w:t>rok]</w:t>
            </w:r>
          </w:p>
        </w:tc>
      </w:tr>
      <w:tr w:rsidR="00EC6F75" w14:paraId="2893D0C1" w14:textId="77777777" w:rsidTr="00DA4B35">
        <w:tc>
          <w:tcPr>
            <w:tcW w:w="4361" w:type="dxa"/>
          </w:tcPr>
          <w:p w14:paraId="56496B05" w14:textId="77777777" w:rsidR="00EC6F75" w:rsidRDefault="00EC6F75" w:rsidP="00DA4B3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wskaźnik rocznego zapotrzebowania na energię pierwotną dla budynku EP</w:t>
            </w:r>
          </w:p>
        </w:tc>
        <w:tc>
          <w:tcPr>
            <w:tcW w:w="2551" w:type="dxa"/>
          </w:tcPr>
          <w:p w14:paraId="599B80E5" w14:textId="77777777" w:rsidR="00EC6F75" w:rsidRDefault="00EC6F75" w:rsidP="00DA4B3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9,37 [kWh/m</w:t>
            </w:r>
            <w:r w:rsidRPr="00165959">
              <w:rPr>
                <w:rFonts w:ascii="Tw Cen MT" w:hAnsi="Tw Cen MT"/>
                <w:vertAlign w:val="superscript"/>
              </w:rPr>
              <w:t>2</w:t>
            </w:r>
            <w:r>
              <w:rPr>
                <w:rFonts w:ascii="Tw Cen MT" w:hAnsi="Tw Cen MT"/>
              </w:rPr>
              <w:t>rok]</w:t>
            </w:r>
          </w:p>
        </w:tc>
        <w:tc>
          <w:tcPr>
            <w:tcW w:w="2300" w:type="dxa"/>
          </w:tcPr>
          <w:p w14:paraId="3DACC87A" w14:textId="77777777" w:rsidR="00EC6F75" w:rsidRDefault="00EC6F75" w:rsidP="00DA4B3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24,90 [kWh/m</w:t>
            </w:r>
            <w:r w:rsidRPr="00165959">
              <w:rPr>
                <w:rFonts w:ascii="Tw Cen MT" w:hAnsi="Tw Cen MT"/>
                <w:vertAlign w:val="superscript"/>
              </w:rPr>
              <w:t>2</w:t>
            </w:r>
            <w:r>
              <w:rPr>
                <w:rFonts w:ascii="Tw Cen MT" w:hAnsi="Tw Cen MT"/>
              </w:rPr>
              <w:t>rok]</w:t>
            </w:r>
          </w:p>
        </w:tc>
      </w:tr>
      <w:tr w:rsidR="00EC6F75" w14:paraId="303CE1A5" w14:textId="77777777" w:rsidTr="00DA4B35">
        <w:tc>
          <w:tcPr>
            <w:tcW w:w="4361" w:type="dxa"/>
          </w:tcPr>
          <w:p w14:paraId="49BC4D2F" w14:textId="77777777" w:rsidR="00EC6F75" w:rsidRDefault="00EC6F75" w:rsidP="00DA4B3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wskaźnik rocznego zapotrzebowania na energię pierwotną dla budynku EP wg wymagań WT2021</w:t>
            </w:r>
          </w:p>
        </w:tc>
        <w:tc>
          <w:tcPr>
            <w:tcW w:w="2551" w:type="dxa"/>
          </w:tcPr>
          <w:p w14:paraId="57E9F271" w14:textId="77777777" w:rsidR="00EC6F75" w:rsidRDefault="00EC6F75" w:rsidP="00DA4B3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70 [kWh/m</w:t>
            </w:r>
            <w:r w:rsidRPr="00165959">
              <w:rPr>
                <w:rFonts w:ascii="Tw Cen MT" w:hAnsi="Tw Cen MT"/>
                <w:vertAlign w:val="superscript"/>
              </w:rPr>
              <w:t>2</w:t>
            </w:r>
            <w:r>
              <w:rPr>
                <w:rFonts w:ascii="Tw Cen MT" w:hAnsi="Tw Cen MT"/>
              </w:rPr>
              <w:t>rok]</w:t>
            </w:r>
          </w:p>
        </w:tc>
        <w:tc>
          <w:tcPr>
            <w:tcW w:w="2300" w:type="dxa"/>
          </w:tcPr>
          <w:p w14:paraId="4506C83F" w14:textId="77777777" w:rsidR="00EC6F75" w:rsidRDefault="00EC6F75" w:rsidP="00DA4B3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70 [kWh/m</w:t>
            </w:r>
            <w:r w:rsidRPr="00165959">
              <w:rPr>
                <w:rFonts w:ascii="Tw Cen MT" w:hAnsi="Tw Cen MT"/>
                <w:vertAlign w:val="superscript"/>
              </w:rPr>
              <w:t>2</w:t>
            </w:r>
            <w:r>
              <w:rPr>
                <w:rFonts w:ascii="Tw Cen MT" w:hAnsi="Tw Cen MT"/>
              </w:rPr>
              <w:t>rok]</w:t>
            </w:r>
          </w:p>
        </w:tc>
      </w:tr>
    </w:tbl>
    <w:p w14:paraId="70F97D18" w14:textId="77777777" w:rsidR="009D7345" w:rsidRPr="00415D5C" w:rsidRDefault="009D7345" w:rsidP="009D7345">
      <w:pPr>
        <w:pStyle w:val="Akapitzlist"/>
        <w:numPr>
          <w:ilvl w:val="2"/>
          <w:numId w:val="10"/>
        </w:numPr>
        <w:rPr>
          <w:rFonts w:ascii="Tw Cen MT" w:hAnsi="Tw Cen MT"/>
        </w:rPr>
      </w:pPr>
      <w:r w:rsidRPr="00415D5C">
        <w:rPr>
          <w:rFonts w:ascii="Tw Cen MT" w:hAnsi="Tw Cen MT"/>
        </w:rPr>
        <w:t>Wyniki analizy porównawczej:</w:t>
      </w:r>
    </w:p>
    <w:p w14:paraId="2E4103E8" w14:textId="77777777" w:rsidR="009D7345" w:rsidRPr="00415D5C" w:rsidRDefault="009D7345" w:rsidP="009D7345">
      <w:pPr>
        <w:rPr>
          <w:rFonts w:ascii="Tw Cen MT" w:hAnsi="Tw Cen MT"/>
        </w:rPr>
      </w:pPr>
    </w:p>
    <w:p w14:paraId="0F3FB905" w14:textId="23D9AE26" w:rsidR="009D7345" w:rsidRDefault="009D7345" w:rsidP="009D7345">
      <w:pPr>
        <w:jc w:val="both"/>
        <w:rPr>
          <w:rFonts w:ascii="Tw Cen MT" w:hAnsi="Tw Cen MT"/>
        </w:rPr>
      </w:pPr>
      <w:r w:rsidRPr="00415D5C">
        <w:rPr>
          <w:rFonts w:ascii="Tw Cen MT" w:hAnsi="Tw Cen MT"/>
        </w:rPr>
        <w:t xml:space="preserve">   Ze względów ekonomicznych, środowiskowych, funkcjonalnych  i  preferencji  inwestora,  wybrano ogrzewanie budynku oraz przygotowanie ciepłej wody użytkowej za pomocą</w:t>
      </w:r>
      <w:r w:rsidR="00415D5C" w:rsidRPr="00415D5C">
        <w:rPr>
          <w:rFonts w:ascii="Tw Cen MT" w:hAnsi="Tw Cen MT"/>
        </w:rPr>
        <w:t xml:space="preserve"> </w:t>
      </w:r>
      <w:r w:rsidRPr="00415D5C">
        <w:rPr>
          <w:rFonts w:ascii="Tw Cen MT" w:hAnsi="Tw Cen MT"/>
        </w:rPr>
        <w:t>pomp</w:t>
      </w:r>
      <w:r w:rsidR="00415D5C" w:rsidRPr="00415D5C">
        <w:rPr>
          <w:rFonts w:ascii="Tw Cen MT" w:hAnsi="Tw Cen MT"/>
        </w:rPr>
        <w:t>y ciepła.</w:t>
      </w:r>
    </w:p>
    <w:p w14:paraId="395C4541" w14:textId="77777777" w:rsidR="00D70131" w:rsidRPr="00415D5C" w:rsidRDefault="00D70131" w:rsidP="009D7345">
      <w:pPr>
        <w:jc w:val="both"/>
        <w:rPr>
          <w:rFonts w:ascii="Tw Cen MT" w:hAnsi="Tw Cen MT"/>
        </w:rPr>
      </w:pPr>
    </w:p>
    <w:p w14:paraId="3A3E1B5C" w14:textId="77777777" w:rsidR="00A12C42" w:rsidRPr="00A12C42" w:rsidRDefault="00A12C42" w:rsidP="00A12C42">
      <w:pPr>
        <w:rPr>
          <w:rFonts w:ascii="Tw Cen MT" w:hAnsi="Tw Cen MT"/>
          <w:b/>
        </w:rPr>
      </w:pPr>
    </w:p>
    <w:p w14:paraId="7BAC7D6C" w14:textId="77777777" w:rsidR="00053274" w:rsidRDefault="00053274" w:rsidP="00B648D1">
      <w:pPr>
        <w:pStyle w:val="Akapitzlist"/>
        <w:numPr>
          <w:ilvl w:val="1"/>
          <w:numId w:val="10"/>
        </w:numPr>
        <w:jc w:val="both"/>
        <w:rPr>
          <w:rFonts w:ascii="Tw Cen MT" w:hAnsi="Tw Cen MT"/>
          <w:b/>
        </w:rPr>
      </w:pPr>
      <w:r w:rsidRPr="00A12C42">
        <w:rPr>
          <w:rFonts w:ascii="Tw Cen MT" w:hAnsi="Tw Cen MT"/>
          <w:b/>
        </w:rPr>
        <w:t>Analiza technicznych i ekonomicznych możliwości wykorzystania urządzeń, które automatycznie regulują temperaturę oddzielnie w poszczególnych pomieszczeniach lub w wyznaczonej strefie ogrzewanej.</w:t>
      </w:r>
    </w:p>
    <w:p w14:paraId="235492BF" w14:textId="77777777" w:rsidR="00B648D1" w:rsidRDefault="00B648D1" w:rsidP="00B648D1">
      <w:pPr>
        <w:jc w:val="both"/>
        <w:rPr>
          <w:rFonts w:ascii="Tw Cen MT" w:hAnsi="Tw Cen MT"/>
        </w:rPr>
      </w:pPr>
    </w:p>
    <w:p w14:paraId="25F7A259" w14:textId="70FAB1FB" w:rsidR="009D7345" w:rsidRDefault="009D7345" w:rsidP="009D7345">
      <w:pPr>
        <w:jc w:val="both"/>
        <w:rPr>
          <w:rFonts w:ascii="Tw Cen MT" w:hAnsi="Tw Cen MT"/>
        </w:rPr>
      </w:pPr>
      <w:r w:rsidRPr="00B648D1">
        <w:rPr>
          <w:rFonts w:ascii="Tw Cen MT" w:hAnsi="Tw Cen MT"/>
        </w:rPr>
        <w:lastRenderedPageBreak/>
        <w:t>Do sterowania pracą ogrzewania wodnego zaleca się układ regulacji pogodowej. Temperatura wody zasilającej instalację jest dostosowywana do temperatury zewnętrznej dzięki czujnikowi umieszczonemu na zewnątrz budynku. Dzięki temu wraz z jej zmianą za pomocą krzywej grzewczej zmienia się temperatura wody krążącej w układzie. Ten system jest połączony z układem sterowania pętlami/obiegami w pomieszczeniach za pomocą sterowników termostatów dobowych zainstalowanych w poszczególnych pomieszczeniach. Termostaty stosowane w pomieszczeniach powinny być wyposażone w automatykę, która decyduje o wcześniejszym przygotowaniu ciepłej wody do zasilania pętli po to aby zadana temperatura została osiągnięta w odpowiednim czasie (sterowniki dobowe).</w:t>
      </w:r>
    </w:p>
    <w:p w14:paraId="36765CFE" w14:textId="49D25AF1" w:rsidR="006705B0" w:rsidRDefault="006705B0" w:rsidP="00B648D1">
      <w:pPr>
        <w:jc w:val="both"/>
        <w:rPr>
          <w:rFonts w:ascii="Tw Cen MT" w:hAnsi="Tw Cen MT"/>
        </w:rPr>
      </w:pPr>
    </w:p>
    <w:p w14:paraId="09FDFCFD" w14:textId="77777777" w:rsidR="00290664" w:rsidRPr="00A12C42" w:rsidRDefault="00290664" w:rsidP="00B648D1">
      <w:pPr>
        <w:jc w:val="both"/>
        <w:rPr>
          <w:rFonts w:ascii="Tw Cen MT" w:hAnsi="Tw Cen MT"/>
          <w:b/>
        </w:rPr>
      </w:pPr>
    </w:p>
    <w:p w14:paraId="75DA506A" w14:textId="77777777" w:rsidR="00053274" w:rsidRDefault="00053274" w:rsidP="00B648D1">
      <w:pPr>
        <w:pStyle w:val="Akapitzlist"/>
        <w:numPr>
          <w:ilvl w:val="1"/>
          <w:numId w:val="10"/>
        </w:numPr>
        <w:jc w:val="both"/>
        <w:rPr>
          <w:rFonts w:ascii="Tw Cen MT" w:hAnsi="Tw Cen MT"/>
          <w:b/>
        </w:rPr>
      </w:pPr>
      <w:r w:rsidRPr="00A12C42">
        <w:rPr>
          <w:rFonts w:ascii="Tw Cen MT" w:hAnsi="Tw Cen MT"/>
          <w:b/>
        </w:rPr>
        <w:t>Informacje o zasadniczych elementach wyposażenia budowlano-instalacyjnego, zapewniających użytkowanie obiektu budowlanego zgodnie z przeznaczeniem.</w:t>
      </w:r>
    </w:p>
    <w:p w14:paraId="534BF209" w14:textId="77777777" w:rsidR="00A12C42" w:rsidRDefault="00A12C42" w:rsidP="00A12C42">
      <w:pPr>
        <w:rPr>
          <w:rFonts w:ascii="Tw Cen MT" w:hAnsi="Tw Cen MT"/>
          <w:b/>
        </w:rPr>
      </w:pPr>
    </w:p>
    <w:p w14:paraId="640E1F8E" w14:textId="77777777" w:rsidR="009D7345" w:rsidRDefault="009D7345" w:rsidP="009D7345">
      <w:pPr>
        <w:rPr>
          <w:rFonts w:ascii="Tw Cen MT" w:hAnsi="Tw Cen MT"/>
        </w:rPr>
      </w:pPr>
      <w:r>
        <w:rPr>
          <w:rFonts w:ascii="Tw Cen MT" w:hAnsi="Tw Cen MT"/>
        </w:rPr>
        <w:t>Budynek będzie podłączony do następujących mediów:</w:t>
      </w:r>
    </w:p>
    <w:p w14:paraId="0CDD71EA" w14:textId="77777777" w:rsidR="009D7345" w:rsidRPr="00CF38D9" w:rsidRDefault="009D7345" w:rsidP="009D7345">
      <w:pPr>
        <w:pStyle w:val="Akapitzlist"/>
        <w:numPr>
          <w:ilvl w:val="0"/>
          <w:numId w:val="12"/>
        </w:numPr>
        <w:rPr>
          <w:rFonts w:ascii="Tw Cen MT" w:hAnsi="Tw Cen MT"/>
        </w:rPr>
      </w:pPr>
      <w:r w:rsidRPr="00CF38D9">
        <w:rPr>
          <w:rFonts w:ascii="Tw Cen MT" w:hAnsi="Tw Cen MT"/>
        </w:rPr>
        <w:t>energia elektryczna z sieci,</w:t>
      </w:r>
    </w:p>
    <w:p w14:paraId="2667E3FE" w14:textId="77777777" w:rsidR="009D7345" w:rsidRPr="00CF38D9" w:rsidRDefault="009D7345" w:rsidP="009D7345">
      <w:pPr>
        <w:pStyle w:val="Akapitzlist"/>
        <w:numPr>
          <w:ilvl w:val="0"/>
          <w:numId w:val="12"/>
        </w:numPr>
        <w:rPr>
          <w:rFonts w:ascii="Tw Cen MT" w:hAnsi="Tw Cen MT"/>
        </w:rPr>
      </w:pPr>
      <w:r w:rsidRPr="00CF38D9">
        <w:rPr>
          <w:rFonts w:ascii="Tw Cen MT" w:hAnsi="Tw Cen MT"/>
        </w:rPr>
        <w:t>woda z sieci,</w:t>
      </w:r>
    </w:p>
    <w:p w14:paraId="7AA253C6" w14:textId="77777777" w:rsidR="009D7345" w:rsidRDefault="009D7345" w:rsidP="009D7345">
      <w:pPr>
        <w:pStyle w:val="Akapitzlist"/>
        <w:numPr>
          <w:ilvl w:val="0"/>
          <w:numId w:val="12"/>
        </w:numPr>
        <w:rPr>
          <w:rFonts w:ascii="Tw Cen MT" w:hAnsi="Tw Cen MT"/>
        </w:rPr>
      </w:pPr>
      <w:r w:rsidRPr="00CF38D9">
        <w:rPr>
          <w:rFonts w:ascii="Tw Cen MT" w:hAnsi="Tw Cen MT"/>
        </w:rPr>
        <w:t>kanalizacja</w:t>
      </w:r>
      <w:r>
        <w:rPr>
          <w:rFonts w:ascii="Tw Cen MT" w:hAnsi="Tw Cen MT"/>
        </w:rPr>
        <w:t xml:space="preserve"> sanitarna</w:t>
      </w:r>
      <w:r w:rsidRPr="00CF38D9">
        <w:rPr>
          <w:rFonts w:ascii="Tw Cen MT" w:hAnsi="Tw Cen MT"/>
        </w:rPr>
        <w:t xml:space="preserve"> do </w:t>
      </w:r>
      <w:r>
        <w:rPr>
          <w:rFonts w:ascii="Tw Cen MT" w:hAnsi="Tw Cen MT"/>
        </w:rPr>
        <w:t>sieci</w:t>
      </w:r>
      <w:r w:rsidRPr="00CF38D9">
        <w:rPr>
          <w:rFonts w:ascii="Tw Cen MT" w:hAnsi="Tw Cen MT"/>
        </w:rPr>
        <w:t>,</w:t>
      </w:r>
    </w:p>
    <w:p w14:paraId="4074BE3A" w14:textId="52DE077D" w:rsidR="009D7345" w:rsidRPr="00CF38D9" w:rsidRDefault="009D7345" w:rsidP="009D7345">
      <w:pPr>
        <w:pStyle w:val="Akapitzlist"/>
        <w:numPr>
          <w:ilvl w:val="0"/>
          <w:numId w:val="12"/>
        </w:numPr>
        <w:rPr>
          <w:rFonts w:ascii="Tw Cen MT" w:hAnsi="Tw Cen MT"/>
        </w:rPr>
      </w:pPr>
      <w:r>
        <w:rPr>
          <w:rFonts w:ascii="Tw Cen MT" w:hAnsi="Tw Cen MT"/>
        </w:rPr>
        <w:t>kanalizacja deszczowa do zbiornika szczelnego</w:t>
      </w:r>
      <w:r w:rsidR="0018274E">
        <w:rPr>
          <w:rFonts w:ascii="Tw Cen MT" w:hAnsi="Tw Cen MT"/>
        </w:rPr>
        <w:t xml:space="preserve"> a następnie na własny nieutwardzony teren inwestycji</w:t>
      </w:r>
      <w:r>
        <w:rPr>
          <w:rFonts w:ascii="Tw Cen MT" w:hAnsi="Tw Cen MT"/>
        </w:rPr>
        <w:t>,</w:t>
      </w:r>
    </w:p>
    <w:p w14:paraId="59B2951B" w14:textId="77777777" w:rsidR="009D7345" w:rsidRPr="00CF38D9" w:rsidRDefault="009D7345" w:rsidP="009D7345">
      <w:pPr>
        <w:pStyle w:val="Akapitzlist"/>
        <w:numPr>
          <w:ilvl w:val="0"/>
          <w:numId w:val="12"/>
        </w:numPr>
        <w:rPr>
          <w:rFonts w:ascii="Tw Cen MT" w:hAnsi="Tw Cen MT"/>
        </w:rPr>
      </w:pPr>
      <w:r w:rsidRPr="00CF38D9">
        <w:rPr>
          <w:rFonts w:ascii="Tw Cen MT" w:hAnsi="Tw Cen MT"/>
        </w:rPr>
        <w:t>odpady stałe gromadzone w pojemnikach typowych.</w:t>
      </w:r>
    </w:p>
    <w:p w14:paraId="330F0513" w14:textId="77777777" w:rsidR="009D7345" w:rsidRDefault="009D7345" w:rsidP="009D7345">
      <w:pPr>
        <w:rPr>
          <w:rFonts w:ascii="Tw Cen MT" w:hAnsi="Tw Cen MT"/>
        </w:rPr>
      </w:pPr>
    </w:p>
    <w:p w14:paraId="624282B1" w14:textId="77777777" w:rsidR="009D7345" w:rsidRDefault="009D7345" w:rsidP="009D7345">
      <w:pPr>
        <w:rPr>
          <w:rFonts w:ascii="Tw Cen MT" w:hAnsi="Tw Cen MT"/>
        </w:rPr>
      </w:pPr>
      <w:r>
        <w:rPr>
          <w:rFonts w:ascii="Tw Cen MT" w:hAnsi="Tw Cen MT"/>
        </w:rPr>
        <w:t>W budynku przewiduje się następujące instalacje wewnętrzne:</w:t>
      </w:r>
    </w:p>
    <w:p w14:paraId="2C9CA382" w14:textId="77777777" w:rsidR="009D7345" w:rsidRPr="00CF38D9" w:rsidRDefault="009D7345" w:rsidP="009D7345">
      <w:pPr>
        <w:pStyle w:val="Akapitzlist"/>
        <w:numPr>
          <w:ilvl w:val="0"/>
          <w:numId w:val="13"/>
        </w:numPr>
        <w:rPr>
          <w:rFonts w:ascii="Tw Cen MT" w:hAnsi="Tw Cen MT"/>
        </w:rPr>
      </w:pPr>
      <w:r w:rsidRPr="00CF38D9">
        <w:rPr>
          <w:rFonts w:ascii="Tw Cen MT" w:hAnsi="Tw Cen MT"/>
        </w:rPr>
        <w:t>wodno-kanalizacyjną,</w:t>
      </w:r>
    </w:p>
    <w:p w14:paraId="10397896" w14:textId="77777777" w:rsidR="009D7345" w:rsidRPr="00CF38D9" w:rsidRDefault="009D7345" w:rsidP="009D7345">
      <w:pPr>
        <w:pStyle w:val="Akapitzlist"/>
        <w:numPr>
          <w:ilvl w:val="0"/>
          <w:numId w:val="13"/>
        </w:numPr>
        <w:rPr>
          <w:rFonts w:ascii="Tw Cen MT" w:hAnsi="Tw Cen MT"/>
        </w:rPr>
      </w:pPr>
      <w:r w:rsidRPr="00CF38D9">
        <w:rPr>
          <w:rFonts w:ascii="Tw Cen MT" w:hAnsi="Tw Cen MT"/>
        </w:rPr>
        <w:t>elektryczną,</w:t>
      </w:r>
    </w:p>
    <w:p w14:paraId="07D3DB7A" w14:textId="77777777" w:rsidR="009D7345" w:rsidRPr="00CF38D9" w:rsidRDefault="009D7345" w:rsidP="009D7345">
      <w:pPr>
        <w:pStyle w:val="Akapitzlist"/>
        <w:numPr>
          <w:ilvl w:val="0"/>
          <w:numId w:val="13"/>
        </w:numPr>
        <w:rPr>
          <w:rFonts w:ascii="Tw Cen MT" w:hAnsi="Tw Cen MT"/>
        </w:rPr>
      </w:pPr>
      <w:r w:rsidRPr="00CF38D9">
        <w:rPr>
          <w:rFonts w:ascii="Tw Cen MT" w:hAnsi="Tw Cen MT"/>
        </w:rPr>
        <w:t>grzewczą – c.o.,</w:t>
      </w:r>
    </w:p>
    <w:p w14:paraId="659787A6" w14:textId="77777777" w:rsidR="009D7345" w:rsidRDefault="009D7345" w:rsidP="009D7345">
      <w:pPr>
        <w:pStyle w:val="Akapitzlist"/>
        <w:numPr>
          <w:ilvl w:val="0"/>
          <w:numId w:val="13"/>
        </w:numPr>
        <w:rPr>
          <w:rFonts w:ascii="Tw Cen MT" w:hAnsi="Tw Cen MT"/>
        </w:rPr>
      </w:pPr>
      <w:r w:rsidRPr="00CF38D9">
        <w:rPr>
          <w:rFonts w:ascii="Tw Cen MT" w:hAnsi="Tw Cen MT"/>
        </w:rPr>
        <w:t>in</w:t>
      </w:r>
      <w:r>
        <w:rPr>
          <w:rFonts w:ascii="Tw Cen MT" w:hAnsi="Tw Cen MT"/>
        </w:rPr>
        <w:t>stalacja ciepłej wody użytkowej.</w:t>
      </w:r>
    </w:p>
    <w:p w14:paraId="4952DCBF" w14:textId="77777777" w:rsidR="00A12C42" w:rsidRDefault="00A12C42" w:rsidP="00A12C42">
      <w:pPr>
        <w:rPr>
          <w:rFonts w:ascii="Tw Cen MT" w:hAnsi="Tw Cen MT"/>
          <w:b/>
        </w:rPr>
      </w:pPr>
    </w:p>
    <w:p w14:paraId="6DEFC3A3" w14:textId="095582D9" w:rsidR="009D7345" w:rsidRPr="0049032A" w:rsidRDefault="009D7345" w:rsidP="00A12C42">
      <w:pPr>
        <w:rPr>
          <w:rFonts w:ascii="Tw Cen MT" w:hAnsi="Tw Cen MT"/>
          <w:b/>
        </w:rPr>
      </w:pPr>
      <w:r w:rsidRPr="0049032A">
        <w:rPr>
          <w:rFonts w:ascii="Tw Cen MT" w:hAnsi="Tw Cen MT"/>
        </w:rPr>
        <w:t xml:space="preserve">W projektowanym budynku przewiduje się wentylację mechaniczną </w:t>
      </w:r>
      <w:proofErr w:type="spellStart"/>
      <w:r w:rsidRPr="0049032A">
        <w:rPr>
          <w:rFonts w:ascii="Tw Cen MT" w:hAnsi="Tw Cen MT"/>
        </w:rPr>
        <w:t>nawiewno</w:t>
      </w:r>
      <w:proofErr w:type="spellEnd"/>
      <w:r w:rsidRPr="0049032A">
        <w:rPr>
          <w:rFonts w:ascii="Tw Cen MT" w:hAnsi="Tw Cen MT"/>
        </w:rPr>
        <w:t>-wywiewną.</w:t>
      </w:r>
    </w:p>
    <w:p w14:paraId="0EA58B07" w14:textId="77777777" w:rsidR="00270268" w:rsidRDefault="00270268" w:rsidP="00A12C42">
      <w:pPr>
        <w:rPr>
          <w:rFonts w:ascii="Tw Cen MT" w:hAnsi="Tw Cen MT"/>
          <w:b/>
        </w:rPr>
      </w:pPr>
    </w:p>
    <w:p w14:paraId="46599228" w14:textId="77777777" w:rsidR="00415D5C" w:rsidRPr="00326E80" w:rsidRDefault="00415D5C" w:rsidP="00415D5C">
      <w:pPr>
        <w:jc w:val="both"/>
        <w:rPr>
          <w:rFonts w:ascii="Tw Cen MT" w:hAnsi="Tw Cen MT"/>
        </w:rPr>
      </w:pPr>
    </w:p>
    <w:p w14:paraId="5B755762" w14:textId="77777777" w:rsidR="00415D5C" w:rsidRPr="00A12C42" w:rsidRDefault="00415D5C" w:rsidP="00415D5C">
      <w:pPr>
        <w:pStyle w:val="Akapitzlist"/>
        <w:numPr>
          <w:ilvl w:val="1"/>
          <w:numId w:val="10"/>
        </w:numPr>
        <w:rPr>
          <w:rFonts w:ascii="Tw Cen MT" w:hAnsi="Tw Cen MT"/>
          <w:b/>
        </w:rPr>
      </w:pPr>
      <w:r w:rsidRPr="00A12C42">
        <w:rPr>
          <w:rFonts w:ascii="Tw Cen MT" w:hAnsi="Tw Cen MT"/>
          <w:b/>
        </w:rPr>
        <w:t xml:space="preserve">Dane dotyczące </w:t>
      </w:r>
      <w:r>
        <w:rPr>
          <w:rFonts w:ascii="Tw Cen MT" w:hAnsi="Tw Cen MT"/>
          <w:b/>
        </w:rPr>
        <w:t>przyjętych rozwiązań materiałowo-wykończeniowych</w:t>
      </w:r>
      <w:r w:rsidRPr="00A12C42">
        <w:rPr>
          <w:rFonts w:ascii="Tw Cen MT" w:hAnsi="Tw Cen MT"/>
          <w:b/>
        </w:rPr>
        <w:t>.</w:t>
      </w:r>
    </w:p>
    <w:p w14:paraId="3FA6335A" w14:textId="77777777" w:rsidR="00415D5C" w:rsidRDefault="00415D5C" w:rsidP="00415D5C">
      <w:pPr>
        <w:pStyle w:val="Akapitzlist"/>
        <w:jc w:val="both"/>
        <w:rPr>
          <w:rFonts w:ascii="Tw Cen MT" w:hAnsi="Tw Cen MT"/>
        </w:rPr>
      </w:pPr>
    </w:p>
    <w:p w14:paraId="74CE31D5" w14:textId="62EA239D" w:rsidR="007E08E1" w:rsidRDefault="00415D5C" w:rsidP="001E2CC7">
      <w:pPr>
        <w:pStyle w:val="Default"/>
        <w:jc w:val="both"/>
        <w:rPr>
          <w:rFonts w:ascii="Tw Cen MT" w:hAnsi="Tw Cen MT"/>
        </w:rPr>
      </w:pPr>
      <w:r w:rsidRPr="001E2CC7">
        <w:rPr>
          <w:rFonts w:ascii="Tw Cen MT" w:hAnsi="Tw Cen MT"/>
        </w:rPr>
        <w:t>Budynek projektuje się jako posadowiony na ławach fundamentowych żelbetowych, wylewanych na mokro, ściany fundamentowe należy wykonać jako murowane z bloczków betonowych – zgodnie z rysunkami projektu technicznego. Ściany zewnętrzne należy wykonać jako</w:t>
      </w:r>
      <w:r w:rsidR="003C0AEF" w:rsidRPr="001E2CC7">
        <w:rPr>
          <w:rFonts w:ascii="Tw Cen MT" w:hAnsi="Tw Cen MT"/>
        </w:rPr>
        <w:t xml:space="preserve"> nośne</w:t>
      </w:r>
      <w:r w:rsidRPr="001E2CC7">
        <w:rPr>
          <w:rFonts w:ascii="Tw Cen MT" w:hAnsi="Tw Cen MT"/>
        </w:rPr>
        <w:t xml:space="preserve"> murowane</w:t>
      </w:r>
      <w:r w:rsidR="003C0AEF" w:rsidRPr="001E2CC7">
        <w:rPr>
          <w:rFonts w:ascii="Tw Cen MT" w:hAnsi="Tw Cen MT"/>
        </w:rPr>
        <w:t xml:space="preserve"> z </w:t>
      </w:r>
      <w:r w:rsidR="00A7010D">
        <w:rPr>
          <w:rFonts w:ascii="Tw Cen MT" w:hAnsi="Tw Cen MT"/>
        </w:rPr>
        <w:t>pustaków</w:t>
      </w:r>
      <w:r w:rsidR="003C0AEF" w:rsidRPr="001E2CC7">
        <w:rPr>
          <w:rFonts w:ascii="Tw Cen MT" w:hAnsi="Tw Cen MT"/>
        </w:rPr>
        <w:t xml:space="preserve"> ceramicznych</w:t>
      </w:r>
      <w:r w:rsidR="003C0AEF" w:rsidRPr="001E2CC7">
        <w:rPr>
          <w:rFonts w:ascii="Tw Cen MT" w:hAnsi="Tw Cen MT" w:cs="Tw Cen MT"/>
        </w:rPr>
        <w:t xml:space="preserve"> gr. 25 cm na zaprawie dedykowanej przez producenta docieplone styropianem fasadowym gr. 20 cm (min. lambda=0,03</w:t>
      </w:r>
      <w:r w:rsidR="00321ABB">
        <w:rPr>
          <w:rFonts w:ascii="Tw Cen MT" w:hAnsi="Tw Cen MT" w:cs="Tw Cen MT"/>
        </w:rPr>
        <w:t>6 W/</w:t>
      </w:r>
      <w:proofErr w:type="spellStart"/>
      <w:r w:rsidR="00321ABB">
        <w:rPr>
          <w:rFonts w:ascii="Tw Cen MT" w:hAnsi="Tw Cen MT" w:cs="Tw Cen MT"/>
        </w:rPr>
        <w:t>mK</w:t>
      </w:r>
      <w:proofErr w:type="spellEnd"/>
      <w:r w:rsidR="00321ABB">
        <w:rPr>
          <w:rFonts w:ascii="Tw Cen MT" w:hAnsi="Tw Cen MT" w:cs="Tw Cen MT"/>
        </w:rPr>
        <w:t>).</w:t>
      </w:r>
      <w:r w:rsidR="00A01DB1" w:rsidRPr="001E2CC7">
        <w:rPr>
          <w:rFonts w:ascii="Tw Cen MT" w:hAnsi="Tw Cen MT" w:cs="Tw Cen MT"/>
        </w:rPr>
        <w:t xml:space="preserve">  Ściany wewnętrzne nośne należy wykonać jako murowane z bloczków ceramicznych gr. 25 cm na zaprawie dedykowanej przez producenta, ściany wewnętrzne działowe murowane z </w:t>
      </w:r>
      <w:r w:rsidR="00A7010D">
        <w:rPr>
          <w:rFonts w:ascii="Tw Cen MT" w:hAnsi="Tw Cen MT" w:cs="Tw Cen MT"/>
        </w:rPr>
        <w:t>pustaków</w:t>
      </w:r>
      <w:r w:rsidR="00A01DB1" w:rsidRPr="001E2CC7">
        <w:rPr>
          <w:rFonts w:ascii="Tw Cen MT" w:hAnsi="Tw Cen MT" w:cs="Tw Cen MT"/>
        </w:rPr>
        <w:t xml:space="preserve"> ceramicznych gr. 12 cm na zaprawie dedykowanej przez producenta. Elementy konstrukcyjne jak trzpienie i podciągi należy wykonać zgodnie z projektem konstrukcyjnym znajdującym się w projekcie technicznym. </w:t>
      </w:r>
      <w:r w:rsidR="001E2CC7" w:rsidRPr="001E2CC7">
        <w:rPr>
          <w:rFonts w:ascii="Tw Cen MT" w:hAnsi="Tw Cen MT" w:cs="Tw Cen MT"/>
        </w:rPr>
        <w:t xml:space="preserve"> Budynek projektuje się z dachem płaskim zwieńczonym attykami. Ściany zewnętrzne należy wykończyć tynkiem silikonowym 1,5 mm w kolorystyce zgodnej </w:t>
      </w:r>
      <w:r w:rsidR="007E08E1">
        <w:rPr>
          <w:rFonts w:ascii="Tw Cen MT" w:hAnsi="Tw Cen MT" w:cs="Tw Cen MT"/>
        </w:rPr>
        <w:t>z zapisami w projekcie technicznym</w:t>
      </w:r>
      <w:r w:rsidR="001E2CC7" w:rsidRPr="001E2CC7">
        <w:rPr>
          <w:rFonts w:ascii="Tw Cen MT" w:hAnsi="Tw Cen MT" w:cs="Tw Cen MT"/>
        </w:rPr>
        <w:t>.</w:t>
      </w:r>
      <w:r w:rsidR="001E2CC7" w:rsidRPr="001E2CC7">
        <w:rPr>
          <w:rFonts w:ascii="Tw Cen MT" w:hAnsi="Tw Cen MT"/>
        </w:rPr>
        <w:t xml:space="preserve"> Na elewacji frontowej projektuje się umieszczenie </w:t>
      </w:r>
      <w:r w:rsidR="007E08E1">
        <w:rPr>
          <w:rFonts w:ascii="Tw Cen MT" w:hAnsi="Tw Cen MT"/>
        </w:rPr>
        <w:t>kolorowego napisu</w:t>
      </w:r>
      <w:r w:rsidR="001E2CC7" w:rsidRPr="001E2CC7">
        <w:rPr>
          <w:rFonts w:ascii="Tw Cen MT" w:hAnsi="Tw Cen MT"/>
        </w:rPr>
        <w:t xml:space="preserve"> </w:t>
      </w:r>
      <w:r w:rsidR="007E08E1">
        <w:rPr>
          <w:rFonts w:ascii="Tw Cen MT" w:hAnsi="Tw Cen MT"/>
        </w:rPr>
        <w:t>„Żłobek” – zgodnie z zapisami z projektu technicznego.</w:t>
      </w:r>
      <w:r w:rsidR="001E2CC7" w:rsidRPr="001E2CC7">
        <w:rPr>
          <w:rFonts w:ascii="Tw Cen MT" w:hAnsi="Tw Cen MT"/>
        </w:rPr>
        <w:t>. Stolarkę drzwiową i okienną należy wykonać zgodnie z zestawieniem stolarki (rysunek nr A</w:t>
      </w:r>
      <w:r w:rsidR="007E08E1">
        <w:rPr>
          <w:rFonts w:ascii="Tw Cen MT" w:hAnsi="Tw Cen MT"/>
        </w:rPr>
        <w:t>8</w:t>
      </w:r>
      <w:r w:rsidR="001E2CC7" w:rsidRPr="001E2CC7">
        <w:rPr>
          <w:rFonts w:ascii="Tw Cen MT" w:hAnsi="Tw Cen MT"/>
        </w:rPr>
        <w:t>). Wewnętrzne ściany</w:t>
      </w:r>
      <w:r w:rsidR="007E08E1">
        <w:rPr>
          <w:rFonts w:ascii="Tw Cen MT" w:hAnsi="Tw Cen MT"/>
        </w:rPr>
        <w:t xml:space="preserve"> należy wykończyć jako gładkie</w:t>
      </w:r>
      <w:r w:rsidR="001E2CC7" w:rsidRPr="001E2CC7">
        <w:rPr>
          <w:rFonts w:ascii="Tw Cen MT" w:hAnsi="Tw Cen MT"/>
        </w:rPr>
        <w:t>, z tynkiem cementowo-wapiennym kategorii II w pomieszczeniach pod płytkami oraz z tynkiem gipsowym w pozostałych pomieszczeniach. Ściany należy pomalować farbą zmywalną. Kolor do uzgodnienia z Zamawiającym na etapie realizacji.</w:t>
      </w:r>
      <w:r w:rsidR="007F7464">
        <w:rPr>
          <w:rFonts w:ascii="Tw Cen MT" w:hAnsi="Tw Cen MT"/>
        </w:rPr>
        <w:t xml:space="preserve"> W pomieszczeniach sanitarnych,</w:t>
      </w:r>
      <w:r w:rsidR="001E2CC7" w:rsidRPr="001E2CC7">
        <w:rPr>
          <w:rFonts w:ascii="Tw Cen MT" w:hAnsi="Tw Cen MT"/>
        </w:rPr>
        <w:t xml:space="preserve"> </w:t>
      </w:r>
      <w:r w:rsidR="007E08E1">
        <w:rPr>
          <w:rFonts w:ascii="Tw Cen MT" w:hAnsi="Tw Cen MT"/>
        </w:rPr>
        <w:t>kuchni, zmywalni, pralni z suszarnią oraz pom. kotłowni</w:t>
      </w:r>
      <w:r w:rsidR="001E2CC7" w:rsidRPr="001E2CC7">
        <w:rPr>
          <w:rFonts w:ascii="Tw Cen MT" w:hAnsi="Tw Cen MT"/>
        </w:rPr>
        <w:t xml:space="preserve"> należy zastosować okładziny z płytek ceramicznych do </w:t>
      </w:r>
      <w:r w:rsidR="001E2CC7" w:rsidRPr="001E2CC7">
        <w:rPr>
          <w:rFonts w:ascii="Tw Cen MT" w:hAnsi="Tw Cen MT"/>
        </w:rPr>
        <w:lastRenderedPageBreak/>
        <w:t>całkowitej wysokości pomieszczeń w kolorystyce ustalonej z Zamawiającym.</w:t>
      </w:r>
      <w:r w:rsidR="00346843">
        <w:rPr>
          <w:rFonts w:ascii="Tw Cen MT" w:hAnsi="Tw Cen MT"/>
        </w:rPr>
        <w:t xml:space="preserve"> </w:t>
      </w:r>
      <w:r w:rsidR="007E08E1">
        <w:rPr>
          <w:rFonts w:ascii="Tw Cen MT" w:hAnsi="Tw Cen MT"/>
        </w:rPr>
        <w:t xml:space="preserve">W pomieszczeniach </w:t>
      </w:r>
      <w:proofErr w:type="spellStart"/>
      <w:r w:rsidR="007E08E1">
        <w:rPr>
          <w:rFonts w:ascii="Tw Cen MT" w:hAnsi="Tw Cen MT"/>
        </w:rPr>
        <w:t>sal</w:t>
      </w:r>
      <w:proofErr w:type="spellEnd"/>
      <w:r w:rsidR="007E08E1">
        <w:rPr>
          <w:rFonts w:ascii="Tw Cen MT" w:hAnsi="Tw Cen MT"/>
        </w:rPr>
        <w:t xml:space="preserve"> zabaw, sypialni oraz korytarzy do </w:t>
      </w:r>
      <w:proofErr w:type="spellStart"/>
      <w:r w:rsidR="007E08E1">
        <w:rPr>
          <w:rFonts w:ascii="Tw Cen MT" w:hAnsi="Tw Cen MT"/>
        </w:rPr>
        <w:t>sal</w:t>
      </w:r>
      <w:proofErr w:type="spellEnd"/>
      <w:r w:rsidR="007E08E1">
        <w:rPr>
          <w:rFonts w:ascii="Tw Cen MT" w:hAnsi="Tw Cen MT"/>
        </w:rPr>
        <w:t xml:space="preserve"> zabaw należy zastosować na posadzce wykładzinę podłogową antypoślizgową, posiadającą wszelkie atesty i certyfikaty do zastosowania jej w obiekcie jakim jest żłobek. Powinna cechować się łatwością w utrzymaniu czystości i być przyjazna dla alergików. Kolorystyka wykładziny do uzgodnienia z Zamawiającym na etapie realizacji. W pozostałych pomieszczeniach należy zastosować posadzkę </w:t>
      </w:r>
      <w:proofErr w:type="spellStart"/>
      <w:r w:rsidR="007E08E1">
        <w:rPr>
          <w:rFonts w:ascii="Tw Cen MT" w:hAnsi="Tw Cen MT"/>
        </w:rPr>
        <w:t>gresową</w:t>
      </w:r>
      <w:proofErr w:type="spellEnd"/>
      <w:r w:rsidR="007E08E1">
        <w:rPr>
          <w:rFonts w:ascii="Tw Cen MT" w:hAnsi="Tw Cen MT"/>
        </w:rPr>
        <w:t>, antypoślizgową, o min. klasie ścieralności IV.</w:t>
      </w:r>
      <w:r w:rsidR="00E80A74">
        <w:rPr>
          <w:rFonts w:ascii="Tw Cen MT" w:hAnsi="Tw Cen MT"/>
        </w:rPr>
        <w:t xml:space="preserve"> Rozmiar i kolorystyka gresu do wyboru przez Zamawiającego na etapie realizacji.</w:t>
      </w:r>
    </w:p>
    <w:p w14:paraId="6B7BDFFE" w14:textId="77777777" w:rsidR="001E2CC7" w:rsidRDefault="001E2CC7" w:rsidP="001E2CC7">
      <w:pPr>
        <w:pStyle w:val="Default"/>
        <w:jc w:val="both"/>
        <w:rPr>
          <w:rFonts w:ascii="Tw Cen MT" w:hAnsi="Tw Cen MT"/>
        </w:rPr>
      </w:pPr>
    </w:p>
    <w:p w14:paraId="7B6F67CF" w14:textId="68EE0495" w:rsidR="001E2CC7" w:rsidRPr="001E2CC7" w:rsidRDefault="00C44AB8" w:rsidP="001E2CC7">
      <w:pPr>
        <w:pStyle w:val="Default"/>
        <w:jc w:val="both"/>
        <w:rPr>
          <w:rFonts w:ascii="Tw Cen MT" w:hAnsi="Tw Cen MT"/>
        </w:rPr>
      </w:pPr>
      <w:r>
        <w:rPr>
          <w:rFonts w:ascii="Tw Cen MT" w:hAnsi="Tw Cen MT"/>
        </w:rPr>
        <w:t xml:space="preserve">Wyposażenie budynku oraz obszaru inwestycji zostało opisane w projekcie technicznym. </w:t>
      </w:r>
      <w:r w:rsidR="001E2CC7" w:rsidRPr="001E2CC7">
        <w:rPr>
          <w:rFonts w:ascii="Tw Cen MT" w:hAnsi="Tw Cen MT"/>
        </w:rPr>
        <w:t xml:space="preserve">Przedmiotowy teren inwestycji należy ogrodzić ogrodzeniem panelowym </w:t>
      </w:r>
      <w:r>
        <w:rPr>
          <w:rFonts w:ascii="Tw Cen MT" w:hAnsi="Tw Cen MT"/>
        </w:rPr>
        <w:t>zgodnie z projektem zagospodarowania.</w:t>
      </w:r>
    </w:p>
    <w:p w14:paraId="1DD77698" w14:textId="77777777" w:rsidR="00346843" w:rsidRDefault="00346843" w:rsidP="00A12C42">
      <w:pPr>
        <w:rPr>
          <w:rFonts w:ascii="Tw Cen MT" w:hAnsi="Tw Cen MT"/>
          <w:b/>
        </w:rPr>
      </w:pPr>
    </w:p>
    <w:p w14:paraId="10096D57" w14:textId="77777777" w:rsidR="00415D5C" w:rsidRPr="00A12C42" w:rsidRDefault="00415D5C" w:rsidP="00A12C42">
      <w:pPr>
        <w:rPr>
          <w:rFonts w:ascii="Tw Cen MT" w:hAnsi="Tw Cen MT"/>
          <w:b/>
        </w:rPr>
      </w:pPr>
    </w:p>
    <w:p w14:paraId="0AEB5831" w14:textId="77777777" w:rsidR="00053274" w:rsidRPr="00A12C42" w:rsidRDefault="00053274" w:rsidP="00053274">
      <w:pPr>
        <w:pStyle w:val="Akapitzlist"/>
        <w:numPr>
          <w:ilvl w:val="1"/>
          <w:numId w:val="10"/>
        </w:numPr>
        <w:rPr>
          <w:rFonts w:ascii="Tw Cen MT" w:hAnsi="Tw Cen MT"/>
          <w:b/>
        </w:rPr>
      </w:pPr>
      <w:r w:rsidRPr="00A12C42">
        <w:rPr>
          <w:rFonts w:ascii="Tw Cen MT" w:hAnsi="Tw Cen MT"/>
          <w:b/>
        </w:rPr>
        <w:t>Dane dotyczące warunków ochrony przeciwpożarowej.</w:t>
      </w:r>
    </w:p>
    <w:p w14:paraId="4DBB4DEF" w14:textId="77777777" w:rsidR="009D7345" w:rsidRDefault="009D7345" w:rsidP="009D7345">
      <w:pPr>
        <w:jc w:val="both"/>
        <w:rPr>
          <w:rFonts w:ascii="Tw Cen MT" w:hAnsi="Tw Cen MT"/>
          <w:b/>
        </w:rPr>
      </w:pPr>
    </w:p>
    <w:p w14:paraId="1A31D0C1" w14:textId="77777777" w:rsidR="00D45058" w:rsidRPr="00270760" w:rsidRDefault="00D45058" w:rsidP="00D45058">
      <w:pPr>
        <w:pStyle w:val="Akapitzlist"/>
        <w:numPr>
          <w:ilvl w:val="0"/>
          <w:numId w:val="26"/>
        </w:numPr>
        <w:spacing w:after="240"/>
        <w:jc w:val="both"/>
        <w:rPr>
          <w:rFonts w:ascii="Tw Cen MT" w:hAnsi="Tw Cen MT"/>
          <w:u w:val="single"/>
        </w:rPr>
      </w:pPr>
      <w:r w:rsidRPr="00270760">
        <w:rPr>
          <w:rFonts w:ascii="Tw Cen MT" w:hAnsi="Tw Cen MT"/>
          <w:u w:val="single"/>
        </w:rPr>
        <w:t>Informację o powierzchni  wewnętrznej, wysokości i liczbie  kondygnacji:</w:t>
      </w:r>
    </w:p>
    <w:p w14:paraId="04224BEA" w14:textId="498A492C" w:rsidR="00D45058" w:rsidRPr="00270760" w:rsidRDefault="00D45058" w:rsidP="00D45058">
      <w:pPr>
        <w:ind w:left="360"/>
        <w:jc w:val="both"/>
        <w:rPr>
          <w:rFonts w:ascii="Tw Cen MT" w:hAnsi="Tw Cen MT"/>
        </w:rPr>
      </w:pPr>
      <w:r w:rsidRPr="00270760">
        <w:rPr>
          <w:rFonts w:ascii="Tw Cen MT" w:hAnsi="Tw Cen MT"/>
        </w:rPr>
        <w:t xml:space="preserve">Powierzchnia wewnętrzna                                   </w:t>
      </w:r>
      <w:r w:rsidRPr="00270760">
        <w:rPr>
          <w:rFonts w:ascii="Tw Cen MT" w:hAnsi="Tw Cen MT"/>
        </w:rPr>
        <w:tab/>
        <w:t xml:space="preserve">– </w:t>
      </w:r>
      <w:r w:rsidRPr="00D45058">
        <w:rPr>
          <w:rFonts w:ascii="Tw Cen MT" w:hAnsi="Tw Cen MT"/>
        </w:rPr>
        <w:t>39</w:t>
      </w:r>
      <w:r w:rsidR="00110CDA">
        <w:rPr>
          <w:rFonts w:ascii="Tw Cen MT" w:hAnsi="Tw Cen MT"/>
        </w:rPr>
        <w:t>3</w:t>
      </w:r>
      <w:r w:rsidRPr="00D45058">
        <w:rPr>
          <w:rFonts w:ascii="Tw Cen MT" w:hAnsi="Tw Cen MT"/>
        </w:rPr>
        <w:t>,</w:t>
      </w:r>
      <w:r w:rsidR="00110CDA">
        <w:rPr>
          <w:rFonts w:ascii="Tw Cen MT" w:hAnsi="Tw Cen MT"/>
        </w:rPr>
        <w:t>30</w:t>
      </w:r>
      <w:r w:rsidRPr="00270760">
        <w:rPr>
          <w:rFonts w:ascii="Tw Cen MT" w:hAnsi="Tw Cen MT"/>
        </w:rPr>
        <w:t xml:space="preserve"> m</w:t>
      </w:r>
      <w:r w:rsidRPr="00270760">
        <w:rPr>
          <w:rFonts w:ascii="Tw Cen MT" w:hAnsi="Tw Cen MT"/>
          <w:vertAlign w:val="superscript"/>
        </w:rPr>
        <w:t>2</w:t>
      </w:r>
      <w:r w:rsidRPr="00270760">
        <w:rPr>
          <w:rFonts w:ascii="Tw Cen MT" w:hAnsi="Tw Cen MT"/>
        </w:rPr>
        <w:t xml:space="preserve"> </w:t>
      </w:r>
    </w:p>
    <w:p w14:paraId="32C714A5" w14:textId="22AE34FA" w:rsidR="00D45058" w:rsidRPr="00270760" w:rsidRDefault="00D45058" w:rsidP="00D45058">
      <w:pPr>
        <w:ind w:left="360"/>
        <w:jc w:val="both"/>
        <w:rPr>
          <w:rFonts w:ascii="Tw Cen MT" w:hAnsi="Tw Cen MT"/>
        </w:rPr>
      </w:pPr>
      <w:r w:rsidRPr="00270760">
        <w:rPr>
          <w:rFonts w:ascii="Tw Cen MT" w:hAnsi="Tw Cen MT"/>
        </w:rPr>
        <w:t>Wysokość kondygnacji</w:t>
      </w:r>
      <w:r w:rsidRPr="00270760">
        <w:rPr>
          <w:rFonts w:ascii="Tw Cen MT" w:hAnsi="Tw Cen MT"/>
        </w:rPr>
        <w:tab/>
      </w:r>
      <w:r w:rsidRPr="00270760">
        <w:rPr>
          <w:rFonts w:ascii="Tw Cen MT" w:hAnsi="Tw Cen MT"/>
        </w:rPr>
        <w:tab/>
      </w:r>
      <w:r w:rsidRPr="00270760">
        <w:rPr>
          <w:rFonts w:ascii="Tw Cen MT" w:hAnsi="Tw Cen MT"/>
        </w:rPr>
        <w:tab/>
        <w:t xml:space="preserve">             </w:t>
      </w:r>
      <w:r>
        <w:rPr>
          <w:rFonts w:ascii="Tw Cen MT" w:hAnsi="Tw Cen MT"/>
        </w:rPr>
        <w:t xml:space="preserve">       </w:t>
      </w:r>
      <w:r w:rsidRPr="00270760">
        <w:rPr>
          <w:rFonts w:ascii="Tw Cen MT" w:hAnsi="Tw Cen MT"/>
        </w:rPr>
        <w:t>– od 2,</w:t>
      </w:r>
      <w:r>
        <w:rPr>
          <w:rFonts w:ascii="Tw Cen MT" w:hAnsi="Tw Cen MT"/>
        </w:rPr>
        <w:t>70</w:t>
      </w:r>
      <w:r w:rsidRPr="00270760">
        <w:rPr>
          <w:rFonts w:ascii="Tw Cen MT" w:hAnsi="Tw Cen MT"/>
        </w:rPr>
        <w:t xml:space="preserve"> m do 3,</w:t>
      </w:r>
      <w:r w:rsidR="00110CDA">
        <w:rPr>
          <w:rFonts w:ascii="Tw Cen MT" w:hAnsi="Tw Cen MT"/>
        </w:rPr>
        <w:t>5</w:t>
      </w:r>
      <w:r w:rsidRPr="00270760">
        <w:rPr>
          <w:rFonts w:ascii="Tw Cen MT" w:hAnsi="Tw Cen MT"/>
        </w:rPr>
        <w:t>0 m</w:t>
      </w:r>
    </w:p>
    <w:p w14:paraId="1A6FC01B" w14:textId="1B4A1B07" w:rsidR="00D45058" w:rsidRPr="00270760" w:rsidRDefault="00D45058" w:rsidP="00D45058">
      <w:pPr>
        <w:ind w:left="360"/>
        <w:jc w:val="both"/>
        <w:rPr>
          <w:rFonts w:ascii="Tw Cen MT" w:hAnsi="Tw Cen MT"/>
        </w:rPr>
      </w:pPr>
      <w:r w:rsidRPr="00270760">
        <w:rPr>
          <w:rFonts w:ascii="Tw Cen MT" w:hAnsi="Tw Cen MT"/>
        </w:rPr>
        <w:t>Liczba kondygnac</w:t>
      </w:r>
      <w:r>
        <w:rPr>
          <w:rFonts w:ascii="Tw Cen MT" w:hAnsi="Tw Cen MT"/>
        </w:rPr>
        <w:t xml:space="preserve">ji nadziemnych </w:t>
      </w:r>
      <w:r>
        <w:rPr>
          <w:rFonts w:ascii="Tw Cen MT" w:hAnsi="Tw Cen MT"/>
        </w:rPr>
        <w:tab/>
      </w:r>
      <w:r>
        <w:rPr>
          <w:rFonts w:ascii="Tw Cen MT" w:hAnsi="Tw Cen MT"/>
        </w:rPr>
        <w:tab/>
        <w:t xml:space="preserve">          – 1</w:t>
      </w:r>
    </w:p>
    <w:p w14:paraId="4C298E32" w14:textId="61B5A3DA" w:rsidR="00D45058" w:rsidRPr="00270760" w:rsidRDefault="00D45058" w:rsidP="00D45058">
      <w:pPr>
        <w:pStyle w:val="Akapitzlist"/>
        <w:spacing w:after="120"/>
        <w:ind w:left="357"/>
        <w:rPr>
          <w:rFonts w:ascii="Tw Cen MT" w:hAnsi="Tw Cen MT"/>
        </w:rPr>
      </w:pPr>
      <w:r w:rsidRPr="00270760">
        <w:rPr>
          <w:rFonts w:ascii="Tw Cen MT" w:hAnsi="Tw Cen MT"/>
        </w:rPr>
        <w:t>Liczba kond</w:t>
      </w:r>
      <w:r>
        <w:rPr>
          <w:rFonts w:ascii="Tw Cen MT" w:hAnsi="Tw Cen MT"/>
        </w:rPr>
        <w:t xml:space="preserve">ygnacji podziemnych </w:t>
      </w:r>
      <w:r>
        <w:rPr>
          <w:rFonts w:ascii="Tw Cen MT" w:hAnsi="Tw Cen MT"/>
        </w:rPr>
        <w:tab/>
      </w:r>
      <w:r>
        <w:rPr>
          <w:rFonts w:ascii="Tw Cen MT" w:hAnsi="Tw Cen MT"/>
        </w:rPr>
        <w:tab/>
        <w:t xml:space="preserve">         </w:t>
      </w:r>
      <w:r w:rsidRPr="00270760">
        <w:rPr>
          <w:rFonts w:ascii="Tw Cen MT" w:hAnsi="Tw Cen MT"/>
        </w:rPr>
        <w:t xml:space="preserve">  – brak</w:t>
      </w:r>
    </w:p>
    <w:p w14:paraId="7140EB74" w14:textId="77777777" w:rsidR="00D45058" w:rsidRPr="00270760" w:rsidRDefault="00D45058" w:rsidP="00D45058">
      <w:pPr>
        <w:jc w:val="both"/>
        <w:rPr>
          <w:rFonts w:ascii="Tw Cen MT" w:hAnsi="Tw Cen MT"/>
        </w:rPr>
      </w:pPr>
      <w:r w:rsidRPr="00270760">
        <w:rPr>
          <w:rFonts w:ascii="Tw Cen MT" w:hAnsi="Tw Cen MT"/>
        </w:rPr>
        <w:t xml:space="preserve"> </w:t>
      </w:r>
    </w:p>
    <w:p w14:paraId="6295B26E" w14:textId="77777777" w:rsidR="00D45058" w:rsidRPr="00270760" w:rsidRDefault="00D45058" w:rsidP="00D45058">
      <w:pPr>
        <w:pStyle w:val="Akapitzlist"/>
        <w:spacing w:after="120"/>
        <w:ind w:left="357"/>
        <w:rPr>
          <w:rFonts w:ascii="Tw Cen MT" w:hAnsi="Tw Cen MT"/>
        </w:rPr>
      </w:pPr>
    </w:p>
    <w:p w14:paraId="23EB1861" w14:textId="77777777" w:rsidR="00D45058" w:rsidRPr="00270760" w:rsidRDefault="00D45058" w:rsidP="00D45058">
      <w:pPr>
        <w:pStyle w:val="Akapitzlist"/>
        <w:numPr>
          <w:ilvl w:val="0"/>
          <w:numId w:val="26"/>
        </w:numPr>
        <w:spacing w:after="120"/>
        <w:rPr>
          <w:rFonts w:ascii="Tw Cen MT" w:hAnsi="Tw Cen MT"/>
          <w:u w:val="single"/>
        </w:rPr>
      </w:pPr>
      <w:r w:rsidRPr="00270760">
        <w:rPr>
          <w:rFonts w:ascii="Tw Cen MT" w:hAnsi="Tw Cen MT"/>
          <w:u w:val="single"/>
        </w:rPr>
        <w:t>Charakterystyka  zagrożenia  pożarowego:</w:t>
      </w:r>
    </w:p>
    <w:p w14:paraId="0D1302BB" w14:textId="77777777" w:rsidR="00D45058" w:rsidRPr="00270760" w:rsidRDefault="00D45058" w:rsidP="00D45058">
      <w:pPr>
        <w:tabs>
          <w:tab w:val="left" w:pos="0"/>
        </w:tabs>
        <w:jc w:val="both"/>
        <w:rPr>
          <w:rFonts w:ascii="Tw Cen MT" w:hAnsi="Tw Cen MT"/>
          <w:lang w:eastAsia="ar-SA"/>
        </w:rPr>
      </w:pPr>
      <w:r w:rsidRPr="00270760">
        <w:rPr>
          <w:rFonts w:ascii="Tw Cen MT" w:hAnsi="Tw Cen MT"/>
          <w:lang w:eastAsia="ar-SA"/>
        </w:rPr>
        <w:t xml:space="preserve">  Obiekt   nie  posiada  pomieszczeń  zagrożonych  wybuchem  oraz  nie  występują  materiały  niebezpieczne  pożarowo. </w:t>
      </w:r>
    </w:p>
    <w:p w14:paraId="2D5C69F8" w14:textId="77777777" w:rsidR="00D45058" w:rsidRPr="00270760" w:rsidRDefault="00D45058" w:rsidP="00D45058">
      <w:pPr>
        <w:tabs>
          <w:tab w:val="left" w:pos="0"/>
        </w:tabs>
        <w:jc w:val="both"/>
        <w:rPr>
          <w:rFonts w:ascii="Tw Cen MT" w:hAnsi="Tw Cen MT"/>
          <w:lang w:eastAsia="ar-SA"/>
        </w:rPr>
      </w:pPr>
    </w:p>
    <w:p w14:paraId="4D5A251C" w14:textId="77777777" w:rsidR="00D45058" w:rsidRPr="00270760" w:rsidRDefault="00D45058" w:rsidP="00D45058">
      <w:pPr>
        <w:pStyle w:val="Akapitzlist"/>
        <w:numPr>
          <w:ilvl w:val="0"/>
          <w:numId w:val="26"/>
        </w:numPr>
        <w:spacing w:after="120"/>
        <w:rPr>
          <w:rFonts w:ascii="Tw Cen MT" w:hAnsi="Tw Cen MT"/>
          <w:u w:val="single"/>
        </w:rPr>
      </w:pPr>
      <w:r w:rsidRPr="00270760">
        <w:rPr>
          <w:rFonts w:ascii="Tw Cen MT" w:hAnsi="Tw Cen MT"/>
          <w:u w:val="single"/>
        </w:rPr>
        <w:t>Informacja o klasyfikacji  pożarowej z  uwagi  na przeznaczenie  i  sposób  użytkowania:</w:t>
      </w:r>
    </w:p>
    <w:p w14:paraId="164E9118" w14:textId="76EB41CC" w:rsidR="00D45058" w:rsidRPr="00270760" w:rsidRDefault="00D45058" w:rsidP="00D45058">
      <w:pPr>
        <w:tabs>
          <w:tab w:val="left" w:pos="0"/>
        </w:tabs>
        <w:jc w:val="both"/>
        <w:rPr>
          <w:rFonts w:ascii="Tw Cen MT" w:hAnsi="Tw Cen MT"/>
          <w:lang w:eastAsia="ar-SA"/>
        </w:rPr>
      </w:pPr>
      <w:r w:rsidRPr="00270760">
        <w:rPr>
          <w:rFonts w:ascii="Tw Cen MT" w:hAnsi="Tw Cen MT"/>
          <w:lang w:eastAsia="ar-SA"/>
        </w:rPr>
        <w:t xml:space="preserve">  Obiekt   zak</w:t>
      </w:r>
      <w:r>
        <w:rPr>
          <w:rFonts w:ascii="Tw Cen MT" w:hAnsi="Tw Cen MT"/>
          <w:lang w:eastAsia="ar-SA"/>
        </w:rPr>
        <w:t xml:space="preserve">walifikowano  do kategorii ZL II </w:t>
      </w:r>
      <w:r w:rsidRPr="00270760">
        <w:rPr>
          <w:rFonts w:ascii="Tw Cen MT" w:hAnsi="Tw Cen MT"/>
          <w:lang w:eastAsia="ar-SA"/>
        </w:rPr>
        <w:t xml:space="preserve">zagrożenia ludzi. </w:t>
      </w:r>
    </w:p>
    <w:p w14:paraId="5F210B1A" w14:textId="77777777" w:rsidR="00D45058" w:rsidRPr="00270760" w:rsidRDefault="00D45058" w:rsidP="00D45058">
      <w:pPr>
        <w:tabs>
          <w:tab w:val="left" w:pos="0"/>
        </w:tabs>
        <w:jc w:val="both"/>
        <w:rPr>
          <w:rFonts w:ascii="Tw Cen MT" w:hAnsi="Tw Cen MT"/>
          <w:lang w:eastAsia="ar-SA"/>
        </w:rPr>
      </w:pPr>
    </w:p>
    <w:p w14:paraId="11B3C5EE" w14:textId="77777777" w:rsidR="00D45058" w:rsidRPr="00270760" w:rsidRDefault="00D45058" w:rsidP="00D45058">
      <w:pPr>
        <w:pStyle w:val="Akapitzlist"/>
        <w:numPr>
          <w:ilvl w:val="0"/>
          <w:numId w:val="26"/>
        </w:numPr>
        <w:tabs>
          <w:tab w:val="left" w:pos="0"/>
        </w:tabs>
        <w:jc w:val="both"/>
        <w:rPr>
          <w:rFonts w:ascii="Tw Cen MT" w:hAnsi="Tw Cen MT"/>
          <w:u w:val="single"/>
          <w:lang w:eastAsia="ar-SA"/>
        </w:rPr>
      </w:pPr>
      <w:r w:rsidRPr="00270760">
        <w:rPr>
          <w:rFonts w:ascii="Tw Cen MT" w:hAnsi="Tw Cen MT"/>
          <w:u w:val="single"/>
          <w:lang w:eastAsia="ar-SA"/>
        </w:rPr>
        <w:t xml:space="preserve">Informacje o kategorii zagrożenia  ludzi oraz  przewidywanej liczbie  osób  na  każdej  kondygnacji,  a  także w pomieszczeniach: </w:t>
      </w:r>
    </w:p>
    <w:p w14:paraId="38BCFB00" w14:textId="77777777" w:rsidR="00D45058" w:rsidRPr="00270760" w:rsidRDefault="00D45058" w:rsidP="00D45058">
      <w:pPr>
        <w:pStyle w:val="Akapitzlist"/>
        <w:tabs>
          <w:tab w:val="left" w:pos="0"/>
        </w:tabs>
        <w:ind w:left="898"/>
        <w:jc w:val="both"/>
        <w:rPr>
          <w:rFonts w:ascii="Tw Cen MT" w:hAnsi="Tw Cen MT"/>
          <w:u w:val="single"/>
          <w:lang w:eastAsia="ar-SA"/>
        </w:rPr>
      </w:pPr>
    </w:p>
    <w:p w14:paraId="44F60A0A" w14:textId="112F1640" w:rsidR="00D45058" w:rsidRDefault="00D45058" w:rsidP="00D45058">
      <w:pPr>
        <w:tabs>
          <w:tab w:val="left" w:pos="0"/>
        </w:tabs>
        <w:ind w:left="538"/>
        <w:jc w:val="both"/>
        <w:rPr>
          <w:rFonts w:ascii="Tw Cen MT" w:hAnsi="Tw Cen MT"/>
          <w:lang w:eastAsia="ar-SA"/>
        </w:rPr>
      </w:pPr>
      <w:r w:rsidRPr="00270760">
        <w:rPr>
          <w:rFonts w:ascii="Tw Cen MT" w:hAnsi="Tw Cen MT"/>
          <w:lang w:eastAsia="ar-SA"/>
        </w:rPr>
        <w:t>Obiekt   zak</w:t>
      </w:r>
      <w:r>
        <w:rPr>
          <w:rFonts w:ascii="Tw Cen MT" w:hAnsi="Tw Cen MT"/>
          <w:lang w:eastAsia="ar-SA"/>
        </w:rPr>
        <w:t>walifikowano  do kategorii ZL I</w:t>
      </w:r>
      <w:r w:rsidRPr="00270760">
        <w:rPr>
          <w:rFonts w:ascii="Tw Cen MT" w:hAnsi="Tw Cen MT"/>
          <w:lang w:eastAsia="ar-SA"/>
        </w:rPr>
        <w:t xml:space="preserve">I. Przewiduje  się  do  max 40  osób na  kondygnacji,  w  jednym pomieszczeniu  przewiduje  się  max </w:t>
      </w:r>
      <w:r w:rsidR="002E7AE0">
        <w:rPr>
          <w:rFonts w:ascii="Tw Cen MT" w:hAnsi="Tw Cen MT"/>
          <w:lang w:eastAsia="ar-SA"/>
        </w:rPr>
        <w:t>4</w:t>
      </w:r>
      <w:r w:rsidRPr="00270760">
        <w:rPr>
          <w:rFonts w:ascii="Tw Cen MT" w:hAnsi="Tw Cen MT"/>
          <w:lang w:eastAsia="ar-SA"/>
        </w:rPr>
        <w:t>0  osób.</w:t>
      </w:r>
      <w:r w:rsidR="00433FF3">
        <w:rPr>
          <w:rFonts w:ascii="Tw Cen MT" w:hAnsi="Tw Cen MT"/>
          <w:lang w:eastAsia="ar-SA"/>
        </w:rPr>
        <w:t xml:space="preserve">  W  budynku  przewiduje  się  pomieszczenia gdzie  będzie  przebywać  powyżej 6 osób – sypialnie  oraz pomieszczenie  sali  zabaw – po złożeniu  ścianki działowej  - może przebywać  powyżej 30 osób.</w:t>
      </w:r>
    </w:p>
    <w:p w14:paraId="3A48159D" w14:textId="77777777" w:rsidR="00D45058" w:rsidRPr="00270760" w:rsidRDefault="00D45058" w:rsidP="00D45058">
      <w:pPr>
        <w:tabs>
          <w:tab w:val="left" w:pos="0"/>
        </w:tabs>
        <w:ind w:left="538"/>
        <w:jc w:val="both"/>
        <w:rPr>
          <w:rFonts w:ascii="Tw Cen MT" w:hAnsi="Tw Cen MT"/>
          <w:lang w:eastAsia="ar-SA"/>
        </w:rPr>
      </w:pPr>
    </w:p>
    <w:p w14:paraId="2DEBEFB6" w14:textId="77777777" w:rsidR="00D45058" w:rsidRPr="00270760" w:rsidRDefault="00D45058" w:rsidP="00D45058">
      <w:pPr>
        <w:pStyle w:val="Akapitzlist"/>
        <w:numPr>
          <w:ilvl w:val="0"/>
          <w:numId w:val="26"/>
        </w:numPr>
        <w:tabs>
          <w:tab w:val="left" w:pos="0"/>
        </w:tabs>
        <w:jc w:val="both"/>
        <w:rPr>
          <w:rFonts w:ascii="Tw Cen MT" w:hAnsi="Tw Cen MT"/>
          <w:u w:val="single"/>
          <w:lang w:eastAsia="ar-SA"/>
        </w:rPr>
      </w:pPr>
      <w:r w:rsidRPr="00270760">
        <w:rPr>
          <w:rFonts w:ascii="Tw Cen MT" w:hAnsi="Tw Cen MT"/>
          <w:u w:val="single"/>
          <w:lang w:eastAsia="ar-SA"/>
        </w:rPr>
        <w:t>Informacje  o podziale  na  strefy  pożarowe:</w:t>
      </w:r>
    </w:p>
    <w:p w14:paraId="4F57D6EF" w14:textId="77777777" w:rsidR="00D45058" w:rsidRDefault="00D45058" w:rsidP="00D45058">
      <w:pPr>
        <w:tabs>
          <w:tab w:val="left" w:pos="0"/>
        </w:tabs>
        <w:jc w:val="both"/>
        <w:rPr>
          <w:rFonts w:ascii="Tw Cen MT" w:hAnsi="Tw Cen MT"/>
          <w:lang w:eastAsia="ar-SA"/>
        </w:rPr>
      </w:pPr>
      <w:r w:rsidRPr="00270760">
        <w:rPr>
          <w:rFonts w:ascii="Tw Cen MT" w:hAnsi="Tw Cen MT"/>
          <w:lang w:eastAsia="ar-SA"/>
        </w:rPr>
        <w:t xml:space="preserve">    </w:t>
      </w:r>
      <w:r w:rsidRPr="00270760">
        <w:rPr>
          <w:rFonts w:ascii="Tw Cen MT" w:hAnsi="Tw Cen MT"/>
          <w:color w:val="000000"/>
          <w:lang w:eastAsia="ar-SA"/>
        </w:rPr>
        <w:t>W budynku wyodrębniono jedna  strefę pożarową</w:t>
      </w:r>
      <w:r w:rsidRPr="00270760">
        <w:rPr>
          <w:rFonts w:ascii="Tw Cen MT" w:hAnsi="Tw Cen MT"/>
          <w:lang w:eastAsia="ar-SA"/>
        </w:rPr>
        <w:t>.</w:t>
      </w:r>
    </w:p>
    <w:p w14:paraId="405E4434" w14:textId="77777777" w:rsidR="002E7AE0" w:rsidRPr="00270760" w:rsidRDefault="002E7AE0" w:rsidP="00D45058">
      <w:pPr>
        <w:tabs>
          <w:tab w:val="left" w:pos="0"/>
        </w:tabs>
        <w:jc w:val="both"/>
        <w:rPr>
          <w:rFonts w:ascii="Tw Cen MT" w:hAnsi="Tw Cen MT"/>
          <w:lang w:eastAsia="ar-SA"/>
        </w:rPr>
      </w:pPr>
    </w:p>
    <w:p w14:paraId="77DD630A" w14:textId="77777777" w:rsidR="00D45058" w:rsidRPr="00270760" w:rsidRDefault="00D45058" w:rsidP="00D45058">
      <w:pPr>
        <w:pStyle w:val="Akapitzlist"/>
        <w:numPr>
          <w:ilvl w:val="0"/>
          <w:numId w:val="26"/>
        </w:numPr>
        <w:tabs>
          <w:tab w:val="left" w:pos="0"/>
        </w:tabs>
        <w:jc w:val="both"/>
        <w:rPr>
          <w:rFonts w:ascii="Tw Cen MT" w:hAnsi="Tw Cen MT"/>
          <w:u w:val="single"/>
          <w:lang w:eastAsia="ar-SA"/>
        </w:rPr>
      </w:pPr>
      <w:r w:rsidRPr="00270760">
        <w:rPr>
          <w:rFonts w:ascii="Tw Cen MT" w:hAnsi="Tw Cen MT"/>
          <w:u w:val="single"/>
          <w:lang w:eastAsia="ar-SA"/>
        </w:rPr>
        <w:t>Maksymalna  gęstość  obciążenia  ogniowego  poszczególnych  stref  pożarowych  PM:</w:t>
      </w:r>
    </w:p>
    <w:p w14:paraId="032D7D22" w14:textId="77777777" w:rsidR="00D45058" w:rsidRDefault="00D45058" w:rsidP="00D45058">
      <w:pPr>
        <w:pStyle w:val="p05"/>
        <w:shd w:val="clear" w:color="auto" w:fill="FFFFFF"/>
        <w:ind w:firstLine="0"/>
        <w:jc w:val="both"/>
        <w:rPr>
          <w:rFonts w:ascii="Tw Cen MT" w:hAnsi="Tw Cen MT"/>
        </w:rPr>
      </w:pPr>
      <w:r w:rsidRPr="00270760">
        <w:rPr>
          <w:rFonts w:ascii="Tw Cen MT" w:hAnsi="Tw Cen MT"/>
        </w:rPr>
        <w:t xml:space="preserve">    Nie  dotyczy.</w:t>
      </w:r>
    </w:p>
    <w:p w14:paraId="4832778C" w14:textId="77777777" w:rsidR="002E7AE0" w:rsidRPr="00270760" w:rsidRDefault="002E7AE0" w:rsidP="00D45058">
      <w:pPr>
        <w:pStyle w:val="p05"/>
        <w:shd w:val="clear" w:color="auto" w:fill="FFFFFF"/>
        <w:ind w:firstLine="0"/>
        <w:jc w:val="both"/>
        <w:rPr>
          <w:rFonts w:ascii="Tw Cen MT" w:hAnsi="Tw Cen MT"/>
          <w:lang w:eastAsia="ar-SA"/>
        </w:rPr>
      </w:pPr>
    </w:p>
    <w:p w14:paraId="032636A1" w14:textId="77777777" w:rsidR="00D45058" w:rsidRPr="00270760" w:rsidRDefault="00D45058" w:rsidP="00D45058">
      <w:pPr>
        <w:pStyle w:val="Akapitzlist"/>
        <w:numPr>
          <w:ilvl w:val="0"/>
          <w:numId w:val="26"/>
        </w:numPr>
        <w:tabs>
          <w:tab w:val="left" w:pos="0"/>
        </w:tabs>
        <w:jc w:val="both"/>
        <w:rPr>
          <w:rFonts w:ascii="Tw Cen MT" w:hAnsi="Tw Cen MT"/>
          <w:u w:val="single"/>
          <w:lang w:eastAsia="ar-SA"/>
        </w:rPr>
      </w:pPr>
      <w:r w:rsidRPr="00270760">
        <w:rPr>
          <w:rFonts w:ascii="Tw Cen MT" w:hAnsi="Tw Cen MT"/>
          <w:u w:val="single"/>
          <w:lang w:eastAsia="ar-SA"/>
        </w:rPr>
        <w:t>Informacje o klasie  odporności pożarowej  oraz  odporności  ogniowej  i  stopniu   rozprzestrzeniania ognia  przez  elementy  budowlane:</w:t>
      </w:r>
    </w:p>
    <w:p w14:paraId="6C0A7795" w14:textId="77777777" w:rsidR="00D45058" w:rsidRDefault="00D45058" w:rsidP="00D45058">
      <w:pPr>
        <w:tabs>
          <w:tab w:val="left" w:pos="0"/>
        </w:tabs>
        <w:ind w:left="538"/>
        <w:jc w:val="both"/>
        <w:rPr>
          <w:rFonts w:ascii="Tw Cen MT" w:hAnsi="Tw Cen MT"/>
          <w:lang w:eastAsia="ar-SA"/>
        </w:rPr>
      </w:pPr>
      <w:r w:rsidRPr="00270760">
        <w:rPr>
          <w:rFonts w:ascii="Tw Cen MT" w:hAnsi="Tw Cen MT"/>
          <w:lang w:eastAsia="ar-SA"/>
        </w:rPr>
        <w:t xml:space="preserve">  Klasa odporności  pożarowej D , elementy  budowlane   nierozprzestrzeniające  ognia.</w:t>
      </w:r>
    </w:p>
    <w:p w14:paraId="532103EF" w14:textId="77777777" w:rsidR="002E7AE0" w:rsidRPr="00270760" w:rsidRDefault="002E7AE0" w:rsidP="00D45058">
      <w:pPr>
        <w:tabs>
          <w:tab w:val="left" w:pos="0"/>
        </w:tabs>
        <w:ind w:left="538"/>
        <w:jc w:val="both"/>
        <w:rPr>
          <w:rFonts w:ascii="Tw Cen MT" w:hAnsi="Tw Cen MT"/>
          <w:lang w:eastAsia="ar-SA"/>
        </w:rPr>
      </w:pPr>
    </w:p>
    <w:p w14:paraId="689A8FB3" w14:textId="77777777" w:rsidR="00D45058" w:rsidRPr="00270760" w:rsidRDefault="00D45058" w:rsidP="00D45058">
      <w:pPr>
        <w:pStyle w:val="Akapitzlist"/>
        <w:numPr>
          <w:ilvl w:val="0"/>
          <w:numId w:val="26"/>
        </w:numPr>
        <w:tabs>
          <w:tab w:val="left" w:pos="0"/>
        </w:tabs>
        <w:jc w:val="both"/>
        <w:rPr>
          <w:rFonts w:ascii="Tw Cen MT" w:hAnsi="Tw Cen MT"/>
          <w:u w:val="single"/>
          <w:lang w:eastAsia="ar-SA"/>
        </w:rPr>
      </w:pPr>
      <w:r w:rsidRPr="00270760">
        <w:rPr>
          <w:rFonts w:ascii="Tw Cen MT" w:hAnsi="Tw Cen MT"/>
          <w:u w:val="single"/>
          <w:lang w:eastAsia="ar-SA"/>
        </w:rPr>
        <w:lastRenderedPageBreak/>
        <w:t>Informacje o występowaniu materiałów  wybuchowych  oraz  zagrożenia  wybuchem, w tym    pomieszczeń  zagrożonych  wybuchem:</w:t>
      </w:r>
    </w:p>
    <w:p w14:paraId="0C87B30D" w14:textId="77777777" w:rsidR="00D45058" w:rsidRDefault="00D45058" w:rsidP="00D45058">
      <w:pPr>
        <w:pStyle w:val="Akapitzlist"/>
        <w:tabs>
          <w:tab w:val="left" w:pos="0"/>
        </w:tabs>
        <w:ind w:left="898"/>
        <w:jc w:val="both"/>
        <w:rPr>
          <w:rFonts w:ascii="Tw Cen MT" w:hAnsi="Tw Cen MT"/>
          <w:lang w:eastAsia="ar-SA"/>
        </w:rPr>
      </w:pPr>
      <w:r w:rsidRPr="00270760">
        <w:rPr>
          <w:rFonts w:ascii="Tw Cen MT" w:hAnsi="Tw Cen MT"/>
          <w:lang w:eastAsia="ar-SA"/>
        </w:rPr>
        <w:t>Brak zagrożenia w/w  czynnikami.</w:t>
      </w:r>
    </w:p>
    <w:p w14:paraId="34A0CC01" w14:textId="77777777" w:rsidR="002E7AE0" w:rsidRPr="00270760" w:rsidRDefault="002E7AE0" w:rsidP="00D45058">
      <w:pPr>
        <w:pStyle w:val="Akapitzlist"/>
        <w:tabs>
          <w:tab w:val="left" w:pos="0"/>
        </w:tabs>
        <w:ind w:left="898"/>
        <w:jc w:val="both"/>
        <w:rPr>
          <w:rFonts w:ascii="Tw Cen MT" w:hAnsi="Tw Cen MT"/>
          <w:lang w:eastAsia="ar-SA"/>
        </w:rPr>
      </w:pPr>
    </w:p>
    <w:p w14:paraId="4CECB836" w14:textId="77777777" w:rsidR="00D45058" w:rsidRPr="00270760" w:rsidRDefault="00D45058" w:rsidP="00D45058">
      <w:pPr>
        <w:pStyle w:val="Akapitzlist"/>
        <w:numPr>
          <w:ilvl w:val="0"/>
          <w:numId w:val="26"/>
        </w:numPr>
        <w:tabs>
          <w:tab w:val="left" w:pos="0"/>
        </w:tabs>
        <w:jc w:val="both"/>
        <w:rPr>
          <w:rFonts w:ascii="Tw Cen MT" w:hAnsi="Tw Cen MT"/>
          <w:u w:val="single"/>
          <w:lang w:eastAsia="ar-SA"/>
        </w:rPr>
      </w:pPr>
      <w:r w:rsidRPr="00270760">
        <w:rPr>
          <w:rFonts w:ascii="Tw Cen MT" w:hAnsi="Tw Cen MT"/>
          <w:u w:val="single"/>
          <w:lang w:eastAsia="ar-SA"/>
        </w:rPr>
        <w:t>Informacje  o  warunkach  i  strategii  ewakuacji  ludzi  lub  ich  uratowania  w  inny  sposób,  uwzględniające  liczbę  i  stan  sprawności  osób  przebywających  w  obiekcie:</w:t>
      </w:r>
    </w:p>
    <w:p w14:paraId="4AAB97D0" w14:textId="77777777" w:rsidR="00110CDA" w:rsidRPr="00110CDA" w:rsidRDefault="00110CDA" w:rsidP="00110CDA">
      <w:pPr>
        <w:tabs>
          <w:tab w:val="left" w:pos="0"/>
        </w:tabs>
        <w:ind w:left="898"/>
        <w:jc w:val="both"/>
        <w:rPr>
          <w:rFonts w:ascii="Tw Cen MT" w:hAnsi="Tw Cen MT"/>
          <w:lang w:eastAsia="ar-SA"/>
        </w:rPr>
      </w:pPr>
      <w:r w:rsidRPr="00110CDA">
        <w:rPr>
          <w:rFonts w:ascii="Tw Cen MT" w:hAnsi="Tw Cen MT"/>
          <w:lang w:eastAsia="ar-SA"/>
        </w:rPr>
        <w:t>Ewakuacja odbywa się z wykorzystaniem korytarza i następnie wyjść na zewnątrz. Z części pomieszczeń zapewniono dwa kierunki ewakuacji. Z sali zabaw przewidzianej dla powyżej 30 osób przewidziano 2 drzwi bezpośrednio na zewnątrz i otwierane na zewnątrz pomieszczenia. W przypadku jednego kierunku ewakuacji długość dojścia nie przekracza 10 m. Drzwi zewnętrzne będące wyjściami ewakuacyjnymi z korytarza o szerokości co najmniej 1,20 m przy czym w przypadku drzwi dwuskrzydłowych jedno skrzydło posiada szerokość co najmniej 0,90 m.  Z pomieszczeń dopuszczalne drzwi o szerokości  0,90 m. W sypialniach przewiduje się powyżej 6 dzieci i drzwi otwierane na zewnątrz zaopatrzone w samozamykacze w celu ograniczenia zawężania szerokości korytarza.</w:t>
      </w:r>
    </w:p>
    <w:p w14:paraId="3063DC31" w14:textId="2C837851" w:rsidR="00D45058" w:rsidRDefault="00D45058" w:rsidP="00D45058">
      <w:pPr>
        <w:tabs>
          <w:tab w:val="left" w:pos="0"/>
        </w:tabs>
        <w:ind w:left="898"/>
        <w:jc w:val="both"/>
        <w:rPr>
          <w:rFonts w:ascii="Tw Cen MT" w:hAnsi="Tw Cen MT"/>
          <w:lang w:eastAsia="ar-SA"/>
        </w:rPr>
      </w:pPr>
    </w:p>
    <w:p w14:paraId="17BF1696" w14:textId="77777777" w:rsidR="002E7AE0" w:rsidRPr="00270760" w:rsidRDefault="002E7AE0" w:rsidP="00D45058">
      <w:pPr>
        <w:tabs>
          <w:tab w:val="left" w:pos="0"/>
        </w:tabs>
        <w:ind w:left="898"/>
        <w:jc w:val="both"/>
        <w:rPr>
          <w:rFonts w:ascii="Tw Cen MT" w:hAnsi="Tw Cen MT"/>
          <w:lang w:eastAsia="ar-SA"/>
        </w:rPr>
      </w:pPr>
    </w:p>
    <w:p w14:paraId="0202FED9" w14:textId="77777777" w:rsidR="00D45058" w:rsidRPr="00270760" w:rsidRDefault="00D45058" w:rsidP="00D45058">
      <w:pPr>
        <w:pStyle w:val="Akapitzlist"/>
        <w:numPr>
          <w:ilvl w:val="0"/>
          <w:numId w:val="26"/>
        </w:numPr>
        <w:tabs>
          <w:tab w:val="left" w:pos="0"/>
        </w:tabs>
        <w:jc w:val="both"/>
        <w:rPr>
          <w:rFonts w:ascii="Tw Cen MT" w:hAnsi="Tw Cen MT"/>
          <w:lang w:eastAsia="ar-SA"/>
        </w:rPr>
      </w:pPr>
      <w:r w:rsidRPr="00270760">
        <w:rPr>
          <w:rFonts w:ascii="Tw Cen MT" w:hAnsi="Tw Cen MT"/>
          <w:u w:val="single"/>
          <w:lang w:eastAsia="ar-SA"/>
        </w:rPr>
        <w:t>Informacje  o  doborze  urządzeń  przeciwpożarowych  oraz  innych  instalacji  i  urządzeń  służących  bezpieczeństwu   pożarowemu  wraz  z  określeniem  zakresu  i  celu  ich  stosowania</w:t>
      </w:r>
      <w:r w:rsidRPr="00270760">
        <w:rPr>
          <w:rFonts w:ascii="Tw Cen MT" w:hAnsi="Tw Cen MT"/>
          <w:lang w:eastAsia="ar-SA"/>
        </w:rPr>
        <w:t>:</w:t>
      </w:r>
    </w:p>
    <w:p w14:paraId="47F78367" w14:textId="31538FAE" w:rsidR="00D45058" w:rsidRDefault="00D45058" w:rsidP="00D45058">
      <w:pPr>
        <w:tabs>
          <w:tab w:val="left" w:pos="0"/>
        </w:tabs>
        <w:ind w:left="538"/>
        <w:jc w:val="both"/>
        <w:rPr>
          <w:rFonts w:ascii="Tw Cen MT" w:hAnsi="Tw Cen MT"/>
          <w:lang w:eastAsia="ar-SA"/>
        </w:rPr>
      </w:pPr>
      <w:r w:rsidRPr="00270760">
        <w:rPr>
          <w:rFonts w:ascii="Tw Cen MT" w:hAnsi="Tw Cen MT"/>
          <w:lang w:eastAsia="ar-SA"/>
        </w:rPr>
        <w:t>Zapewniono przeciwpożarowy  wyłącznik  prądu.</w:t>
      </w:r>
      <w:r w:rsidR="002E7AE0">
        <w:rPr>
          <w:rFonts w:ascii="Tw Cen MT" w:hAnsi="Tw Cen MT"/>
          <w:lang w:eastAsia="ar-SA"/>
        </w:rPr>
        <w:t xml:space="preserve"> Wewnątrz budynku projektuje się </w:t>
      </w:r>
      <w:r w:rsidR="002E7AE0" w:rsidRPr="002E7AE0">
        <w:rPr>
          <w:rFonts w:ascii="Tw Cen MT" w:hAnsi="Tw Cen MT"/>
          <w:lang w:eastAsia="ar-SA"/>
        </w:rPr>
        <w:t>szafk</w:t>
      </w:r>
      <w:r w:rsidR="002E7AE0">
        <w:rPr>
          <w:rFonts w:ascii="Tw Cen MT" w:hAnsi="Tw Cen MT"/>
          <w:lang w:eastAsia="ar-SA"/>
        </w:rPr>
        <w:t>ę</w:t>
      </w:r>
      <w:r w:rsidR="002E7AE0" w:rsidRPr="002E7AE0">
        <w:rPr>
          <w:rFonts w:ascii="Tw Cen MT" w:hAnsi="Tw Cen MT"/>
          <w:lang w:eastAsia="ar-SA"/>
        </w:rPr>
        <w:t xml:space="preserve">  hydrantow</w:t>
      </w:r>
      <w:r w:rsidR="002E7AE0">
        <w:rPr>
          <w:rFonts w:ascii="Tw Cen MT" w:hAnsi="Tw Cen MT"/>
          <w:lang w:eastAsia="ar-SA"/>
        </w:rPr>
        <w:t>ą</w:t>
      </w:r>
      <w:r w:rsidR="002E7AE0" w:rsidRPr="002E7AE0">
        <w:rPr>
          <w:rFonts w:ascii="Tw Cen MT" w:hAnsi="Tw Cen MT"/>
          <w:lang w:eastAsia="ar-SA"/>
        </w:rPr>
        <w:t xml:space="preserve"> </w:t>
      </w:r>
      <w:proofErr w:type="spellStart"/>
      <w:r w:rsidR="002E7AE0" w:rsidRPr="002E7AE0">
        <w:rPr>
          <w:rFonts w:ascii="Tw Cen MT" w:hAnsi="Tw Cen MT"/>
          <w:lang w:eastAsia="ar-SA"/>
        </w:rPr>
        <w:t>ppoż</w:t>
      </w:r>
      <w:proofErr w:type="spellEnd"/>
      <w:r w:rsidR="002E7AE0" w:rsidRPr="002E7AE0">
        <w:rPr>
          <w:rFonts w:ascii="Tw Cen MT" w:hAnsi="Tw Cen MT"/>
          <w:lang w:eastAsia="ar-SA"/>
        </w:rPr>
        <w:t xml:space="preserve">  usytuowan</w:t>
      </w:r>
      <w:r w:rsidR="002E7AE0">
        <w:rPr>
          <w:rFonts w:ascii="Tw Cen MT" w:hAnsi="Tw Cen MT"/>
          <w:lang w:eastAsia="ar-SA"/>
        </w:rPr>
        <w:t>ą</w:t>
      </w:r>
      <w:r w:rsidR="002E7AE0" w:rsidRPr="002E7AE0">
        <w:rPr>
          <w:rFonts w:ascii="Tw Cen MT" w:hAnsi="Tw Cen MT"/>
          <w:lang w:eastAsia="ar-SA"/>
        </w:rPr>
        <w:t xml:space="preserve">  na  ścianie  w odległości  nieprzekraczającej 30</w:t>
      </w:r>
      <w:r w:rsidR="002E7AE0">
        <w:rPr>
          <w:rFonts w:ascii="Tw Cen MT" w:hAnsi="Tw Cen MT"/>
          <w:lang w:eastAsia="ar-SA"/>
        </w:rPr>
        <w:t xml:space="preserve"> </w:t>
      </w:r>
      <w:r w:rsidR="002E7AE0" w:rsidRPr="002E7AE0">
        <w:rPr>
          <w:rFonts w:ascii="Tw Cen MT" w:hAnsi="Tw Cen MT"/>
          <w:lang w:eastAsia="ar-SA"/>
        </w:rPr>
        <w:t>m  do  najdalszego  punkt  budynku</w:t>
      </w:r>
      <w:r w:rsidR="002E7AE0">
        <w:rPr>
          <w:rFonts w:ascii="Tw Cen MT" w:hAnsi="Tw Cen MT"/>
          <w:lang w:eastAsia="ar-SA"/>
        </w:rPr>
        <w:t>.</w:t>
      </w:r>
    </w:p>
    <w:p w14:paraId="5271E968" w14:textId="77777777" w:rsidR="002E7AE0" w:rsidRPr="00270760" w:rsidRDefault="002E7AE0" w:rsidP="00D45058">
      <w:pPr>
        <w:tabs>
          <w:tab w:val="left" w:pos="0"/>
        </w:tabs>
        <w:ind w:left="538"/>
        <w:jc w:val="both"/>
        <w:rPr>
          <w:rFonts w:ascii="Tw Cen MT" w:hAnsi="Tw Cen MT"/>
          <w:lang w:eastAsia="ar-SA"/>
        </w:rPr>
      </w:pPr>
    </w:p>
    <w:p w14:paraId="7D78E593" w14:textId="77777777" w:rsidR="00D45058" w:rsidRPr="00270760" w:rsidRDefault="00D45058" w:rsidP="00D45058">
      <w:pPr>
        <w:pStyle w:val="Akapitzlist"/>
        <w:numPr>
          <w:ilvl w:val="0"/>
          <w:numId w:val="26"/>
        </w:numPr>
        <w:tabs>
          <w:tab w:val="left" w:pos="0"/>
        </w:tabs>
        <w:jc w:val="both"/>
        <w:rPr>
          <w:rFonts w:ascii="Tw Cen MT" w:hAnsi="Tw Cen MT"/>
          <w:u w:val="single"/>
          <w:lang w:eastAsia="ar-SA"/>
        </w:rPr>
      </w:pPr>
      <w:r w:rsidRPr="00270760">
        <w:rPr>
          <w:rFonts w:ascii="Tw Cen MT" w:hAnsi="Tw Cen MT"/>
          <w:u w:val="single"/>
          <w:lang w:eastAsia="ar-SA"/>
        </w:rPr>
        <w:t>Informacje  o  przygotowaniu  obiektu  budowlanego  do  działań  ratowniczych,  w  tym  informacje  o  punktach  poboru  wody  do  celów  przeciwpożarowych, nasadach  służących  do  zasilania urządzeń  gaśniczych  i  innych  rozwiązań  przewidzianych  do  tych  działań  oraz  dźwigach  dla  ekip  ratowniczych  i   prowadzących  do  nich  dojściach:</w:t>
      </w:r>
    </w:p>
    <w:p w14:paraId="17FAAD4D" w14:textId="0C118E52" w:rsidR="00433FF3" w:rsidRPr="00433FF3" w:rsidRDefault="00D45058" w:rsidP="00433FF3">
      <w:pPr>
        <w:tabs>
          <w:tab w:val="left" w:pos="0"/>
        </w:tabs>
        <w:ind w:left="898"/>
        <w:jc w:val="both"/>
        <w:rPr>
          <w:rFonts w:ascii="Tw Cen MT" w:hAnsi="Tw Cen MT"/>
          <w:lang w:eastAsia="ar-SA"/>
        </w:rPr>
      </w:pPr>
      <w:r w:rsidRPr="00270760">
        <w:rPr>
          <w:rFonts w:ascii="Tw Cen MT" w:hAnsi="Tw Cen MT"/>
          <w:lang w:eastAsia="ar-SA"/>
        </w:rPr>
        <w:t>Droga pożarowa jest wymagana</w:t>
      </w:r>
      <w:r w:rsidR="00433FF3">
        <w:rPr>
          <w:rFonts w:ascii="Tw Cen MT" w:hAnsi="Tw Cen MT"/>
          <w:lang w:eastAsia="ar-SA"/>
        </w:rPr>
        <w:t>.</w:t>
      </w:r>
      <w:r w:rsidRPr="00270760">
        <w:rPr>
          <w:rFonts w:ascii="Tw Cen MT" w:hAnsi="Tw Cen MT"/>
          <w:lang w:eastAsia="ar-SA"/>
        </w:rPr>
        <w:t xml:space="preserve"> </w:t>
      </w:r>
      <w:r w:rsidR="00433FF3" w:rsidRPr="00433FF3">
        <w:rPr>
          <w:rFonts w:ascii="Tw Cen MT" w:hAnsi="Tw Cen MT"/>
          <w:lang w:eastAsia="ar-SA"/>
        </w:rPr>
        <w:t xml:space="preserve">Drogę pożarową zaprojektowano jako wjazd na teren działki z możliwością wycofania i dojścia chodnikiem o szerokości </w:t>
      </w:r>
      <w:r w:rsidR="00433FF3">
        <w:rPr>
          <w:rFonts w:ascii="Tw Cen MT" w:hAnsi="Tw Cen MT"/>
          <w:lang w:eastAsia="ar-SA"/>
        </w:rPr>
        <w:t xml:space="preserve">miń </w:t>
      </w:r>
      <w:r w:rsidR="00433FF3" w:rsidRPr="00433FF3">
        <w:rPr>
          <w:rFonts w:ascii="Tw Cen MT" w:hAnsi="Tw Cen MT"/>
          <w:lang w:eastAsia="ar-SA"/>
        </w:rPr>
        <w:t>1,5 m i długości do 30 . do wyjścia z budynku. Zapewniono jeden hydrant zewnętrzny o  wydajności  10 dm³/s w odległości do 75 m od budynku.</w:t>
      </w:r>
    </w:p>
    <w:p w14:paraId="06D71F72" w14:textId="77777777" w:rsidR="00433FF3" w:rsidRPr="00433FF3" w:rsidRDefault="00433FF3" w:rsidP="00433FF3">
      <w:pPr>
        <w:tabs>
          <w:tab w:val="left" w:pos="0"/>
        </w:tabs>
        <w:ind w:left="898"/>
        <w:jc w:val="both"/>
        <w:rPr>
          <w:rFonts w:ascii="Tw Cen MT" w:hAnsi="Tw Cen MT"/>
          <w:lang w:eastAsia="ar-SA"/>
        </w:rPr>
      </w:pPr>
    </w:p>
    <w:p w14:paraId="77142879" w14:textId="7956F4CF" w:rsidR="002E7AE0" w:rsidRPr="00270760" w:rsidRDefault="002E7AE0" w:rsidP="00D45058">
      <w:pPr>
        <w:tabs>
          <w:tab w:val="left" w:pos="0"/>
        </w:tabs>
        <w:ind w:left="898"/>
        <w:jc w:val="both"/>
        <w:rPr>
          <w:rFonts w:ascii="Tw Cen MT" w:hAnsi="Tw Cen MT"/>
          <w:lang w:eastAsia="ar-SA"/>
        </w:rPr>
      </w:pPr>
    </w:p>
    <w:p w14:paraId="4B85313A" w14:textId="77777777" w:rsidR="00D45058" w:rsidRPr="00270760" w:rsidRDefault="00D45058" w:rsidP="00D45058">
      <w:pPr>
        <w:pStyle w:val="Akapitzlist"/>
        <w:numPr>
          <w:ilvl w:val="0"/>
          <w:numId w:val="26"/>
        </w:numPr>
        <w:tabs>
          <w:tab w:val="left" w:pos="0"/>
        </w:tabs>
        <w:jc w:val="both"/>
        <w:rPr>
          <w:rFonts w:ascii="Tw Cen MT" w:hAnsi="Tw Cen MT"/>
          <w:u w:val="single"/>
          <w:lang w:eastAsia="ar-SA"/>
        </w:rPr>
      </w:pPr>
      <w:r w:rsidRPr="00270760">
        <w:rPr>
          <w:rFonts w:ascii="Tw Cen MT" w:hAnsi="Tw Cen MT"/>
          <w:u w:val="single"/>
          <w:lang w:eastAsia="ar-SA"/>
        </w:rPr>
        <w:t>Informacje  o  usytuowaniu  z  uwagi  na  bezpieczeństwo  pożarowe, w  tym  informacje  o  parametrach  wpływających  na  odległości  dopuszczalne:</w:t>
      </w:r>
    </w:p>
    <w:p w14:paraId="4FBE67B8" w14:textId="4C56BDD0" w:rsidR="00D45058" w:rsidRDefault="00D45058" w:rsidP="00D45058">
      <w:pPr>
        <w:tabs>
          <w:tab w:val="left" w:pos="0"/>
        </w:tabs>
        <w:ind w:left="538"/>
        <w:jc w:val="both"/>
        <w:rPr>
          <w:rFonts w:ascii="Tw Cen MT" w:hAnsi="Tw Cen MT"/>
          <w:lang w:eastAsia="ar-SA"/>
        </w:rPr>
      </w:pPr>
      <w:r w:rsidRPr="00270760">
        <w:rPr>
          <w:rFonts w:ascii="Tw Cen MT" w:hAnsi="Tw Cen MT"/>
          <w:lang w:eastAsia="ar-SA"/>
        </w:rPr>
        <w:t xml:space="preserve">     Budynek zlokalizowany  jako wolno stojący, w tym co najmniej 4 m od granic działek</w:t>
      </w:r>
      <w:r w:rsidR="002E7AE0">
        <w:rPr>
          <w:rFonts w:ascii="Tw Cen MT" w:hAnsi="Tw Cen MT"/>
          <w:lang w:eastAsia="ar-SA"/>
        </w:rPr>
        <w:t>.</w:t>
      </w:r>
    </w:p>
    <w:p w14:paraId="5B61A729" w14:textId="77777777" w:rsidR="002E7AE0" w:rsidRPr="00270760" w:rsidRDefault="002E7AE0" w:rsidP="00D45058">
      <w:pPr>
        <w:tabs>
          <w:tab w:val="left" w:pos="0"/>
        </w:tabs>
        <w:ind w:left="538"/>
        <w:jc w:val="both"/>
        <w:rPr>
          <w:rFonts w:ascii="Tw Cen MT" w:hAnsi="Tw Cen MT"/>
          <w:lang w:eastAsia="ar-SA"/>
        </w:rPr>
      </w:pPr>
    </w:p>
    <w:p w14:paraId="569DDC07" w14:textId="77777777" w:rsidR="00D45058" w:rsidRPr="00270760" w:rsidRDefault="00D45058" w:rsidP="00D45058">
      <w:pPr>
        <w:pStyle w:val="Akapitzlist"/>
        <w:numPr>
          <w:ilvl w:val="0"/>
          <w:numId w:val="26"/>
        </w:numPr>
        <w:tabs>
          <w:tab w:val="left" w:pos="0"/>
        </w:tabs>
        <w:jc w:val="both"/>
        <w:rPr>
          <w:rFonts w:ascii="Tw Cen MT" w:hAnsi="Tw Cen MT"/>
          <w:u w:val="single"/>
          <w:lang w:eastAsia="ar-SA"/>
        </w:rPr>
      </w:pPr>
      <w:r w:rsidRPr="00270760">
        <w:rPr>
          <w:rFonts w:ascii="Tw Cen MT" w:hAnsi="Tw Cen MT"/>
          <w:u w:val="single"/>
          <w:lang w:eastAsia="ar-SA"/>
        </w:rPr>
        <w:t>Informacje o  rozwiązaniach  zamiennych  w  stosunku  do  wymagań  ochrony przeciwpożarowej:</w:t>
      </w:r>
    </w:p>
    <w:p w14:paraId="29A21E35" w14:textId="010EDEC0" w:rsidR="009D7345" w:rsidRDefault="00D45058" w:rsidP="00D45058">
      <w:pPr>
        <w:jc w:val="both"/>
        <w:rPr>
          <w:rFonts w:ascii="Tw Cen MT" w:hAnsi="Tw Cen MT"/>
          <w:lang w:eastAsia="ar-SA"/>
        </w:rPr>
      </w:pPr>
      <w:r w:rsidRPr="00270760">
        <w:rPr>
          <w:rFonts w:ascii="Tw Cen MT" w:hAnsi="Tw Cen MT"/>
          <w:lang w:eastAsia="ar-SA"/>
        </w:rPr>
        <w:t xml:space="preserve">     Nie  dotyczy.</w:t>
      </w:r>
    </w:p>
    <w:p w14:paraId="36BCC04F" w14:textId="77777777" w:rsidR="002E7AE0" w:rsidRDefault="002E7AE0" w:rsidP="00D45058">
      <w:pPr>
        <w:jc w:val="both"/>
        <w:rPr>
          <w:rFonts w:ascii="Tw Cen MT" w:hAnsi="Tw Cen MT"/>
        </w:rPr>
      </w:pPr>
    </w:p>
    <w:p w14:paraId="0E2BB962" w14:textId="77777777" w:rsidR="00BD7747" w:rsidRDefault="00BD7747" w:rsidP="00326E80">
      <w:pPr>
        <w:jc w:val="both"/>
        <w:rPr>
          <w:rFonts w:ascii="Tw Cen MT" w:hAnsi="Tw Cen MT"/>
        </w:rPr>
      </w:pPr>
      <w:r>
        <w:rPr>
          <w:rFonts w:ascii="Tw Cen MT" w:hAnsi="Tw Cen MT"/>
        </w:rPr>
        <w:t>WSZYSTKIE UŻYTE MATERIAŁY BUDOWLANE MUSZĄ BYĆ DOPUSZCZONE DO STOSOWANIA NA TERENIE RP!</w:t>
      </w:r>
    </w:p>
    <w:p w14:paraId="3E73A770" w14:textId="77777777" w:rsidR="00BD7747" w:rsidRDefault="00BD7747" w:rsidP="00326E80">
      <w:pPr>
        <w:jc w:val="both"/>
        <w:rPr>
          <w:rFonts w:ascii="Tw Cen MT" w:hAnsi="Tw Cen MT"/>
        </w:rPr>
      </w:pPr>
    </w:p>
    <w:p w14:paraId="2CD43485" w14:textId="77777777" w:rsidR="00415D5C" w:rsidRDefault="00415D5C" w:rsidP="00326E80">
      <w:pPr>
        <w:jc w:val="both"/>
        <w:rPr>
          <w:rFonts w:ascii="Tw Cen MT" w:hAnsi="Tw Cen MT"/>
        </w:rPr>
      </w:pPr>
    </w:p>
    <w:p w14:paraId="7652D390" w14:textId="48C1350E" w:rsidR="00433FF3" w:rsidRPr="00EC6F75" w:rsidRDefault="00BD7747" w:rsidP="00EC6F75">
      <w:pPr>
        <w:jc w:val="both"/>
        <w:rPr>
          <w:rFonts w:ascii="Tw Cen MT" w:hAnsi="Tw Cen MT"/>
        </w:rPr>
      </w:pPr>
      <w:r>
        <w:rPr>
          <w:rFonts w:ascii="Tw Cen MT" w:hAnsi="Tw Cen MT"/>
        </w:rPr>
        <w:t xml:space="preserve">W cyklu technologicznym budowy, należy bezwzględnie przestrzegać wszystkich zasad i warunków technicznych wykonywania i prowadzenia robót budowlanych. Wszelkie roboty prowadzić pod nadzorem osób uprawnionych. Prace prowadzić zgodnie z obowiązującymi normami, przepisami oraz zasadami BHP. </w:t>
      </w:r>
    </w:p>
    <w:p w14:paraId="1354B8C1" w14:textId="77777777" w:rsidR="00A20C02" w:rsidRPr="00EC6F75" w:rsidRDefault="00A20C02" w:rsidP="00EC6F75">
      <w:pPr>
        <w:jc w:val="both"/>
        <w:rPr>
          <w:rFonts w:ascii="Tw Cen MT" w:hAnsi="Tw Cen MT"/>
        </w:rPr>
      </w:pPr>
    </w:p>
    <w:tbl>
      <w:tblPr>
        <w:tblStyle w:val="Tabela-Siatka"/>
        <w:tblW w:w="9191" w:type="dxa"/>
        <w:tblLook w:val="04A0" w:firstRow="1" w:lastRow="0" w:firstColumn="1" w:lastColumn="0" w:noHBand="0" w:noVBand="1"/>
      </w:tblPr>
      <w:tblGrid>
        <w:gridCol w:w="2050"/>
        <w:gridCol w:w="3657"/>
        <w:gridCol w:w="3484"/>
      </w:tblGrid>
      <w:tr w:rsidR="00A20C02" w14:paraId="2050D0B8" w14:textId="77777777" w:rsidTr="003C0AEF">
        <w:trPr>
          <w:trHeight w:val="228"/>
        </w:trPr>
        <w:tc>
          <w:tcPr>
            <w:tcW w:w="9191" w:type="dxa"/>
            <w:gridSpan w:val="3"/>
            <w:tcBorders>
              <w:bottom w:val="single" w:sz="2" w:space="0" w:color="auto"/>
            </w:tcBorders>
          </w:tcPr>
          <w:p w14:paraId="644AB00D" w14:textId="77777777" w:rsidR="00A20C02" w:rsidRPr="0047706B" w:rsidRDefault="00A20C02" w:rsidP="003C0AEF">
            <w:pPr>
              <w:rPr>
                <w:rFonts w:ascii="Tw Cen MT Condensed" w:hAnsi="Tw Cen MT Condensed"/>
                <w:b/>
              </w:rPr>
            </w:pPr>
            <w:r w:rsidRPr="0047706B">
              <w:rPr>
                <w:rFonts w:ascii="Tw Cen MT Condensed" w:hAnsi="Tw Cen MT Condensed"/>
                <w:b/>
              </w:rPr>
              <w:t>OPRACOWALI:</w:t>
            </w:r>
          </w:p>
        </w:tc>
      </w:tr>
      <w:tr w:rsidR="00A20C02" w14:paraId="78885BDB" w14:textId="77777777" w:rsidTr="003C0AEF">
        <w:trPr>
          <w:trHeight w:val="527"/>
        </w:trPr>
        <w:tc>
          <w:tcPr>
            <w:tcW w:w="2050" w:type="dxa"/>
            <w:tcBorders>
              <w:bottom w:val="single" w:sz="2" w:space="0" w:color="auto"/>
            </w:tcBorders>
          </w:tcPr>
          <w:p w14:paraId="5763EF32" w14:textId="77777777" w:rsidR="00A20C02" w:rsidRPr="004A62C4" w:rsidRDefault="00A20C02" w:rsidP="003C0AEF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z</w:t>
            </w:r>
            <w:r w:rsidRPr="004A62C4">
              <w:rPr>
                <w:rFonts w:ascii="Tw Cen MT Condensed" w:hAnsi="Tw Cen MT Condensed"/>
              </w:rPr>
              <w:t>akres opracowa</w:t>
            </w:r>
            <w:r>
              <w:rPr>
                <w:rFonts w:ascii="Tw Cen MT Condensed" w:hAnsi="Tw Cen MT Condensed"/>
              </w:rPr>
              <w:t>nia i pełniona funkcja proj.</w:t>
            </w:r>
          </w:p>
        </w:tc>
        <w:tc>
          <w:tcPr>
            <w:tcW w:w="3657" w:type="dxa"/>
            <w:tcBorders>
              <w:bottom w:val="single" w:sz="12" w:space="0" w:color="auto"/>
            </w:tcBorders>
          </w:tcPr>
          <w:p w14:paraId="2FDC2E87" w14:textId="77777777" w:rsidR="00A20C02" w:rsidRPr="004A62C4" w:rsidRDefault="00A20C02" w:rsidP="003C0AEF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i</w:t>
            </w:r>
            <w:r w:rsidRPr="004A62C4">
              <w:rPr>
                <w:rFonts w:ascii="Tw Cen MT Condensed" w:hAnsi="Tw Cen MT Condensed"/>
              </w:rPr>
              <w:t>mię i nazwisko,</w:t>
            </w:r>
          </w:p>
          <w:p w14:paraId="2CF1B0F5" w14:textId="77777777" w:rsidR="00A20C02" w:rsidRPr="004A62C4" w:rsidRDefault="00A20C02" w:rsidP="003C0AEF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s</w:t>
            </w:r>
            <w:r w:rsidRPr="004A62C4">
              <w:rPr>
                <w:rFonts w:ascii="Tw Cen MT Condensed" w:hAnsi="Tw Cen MT Condensed"/>
              </w:rPr>
              <w:t>pecjalność i numer uprawnień budowlanych</w:t>
            </w:r>
          </w:p>
        </w:tc>
        <w:tc>
          <w:tcPr>
            <w:tcW w:w="3484" w:type="dxa"/>
            <w:tcBorders>
              <w:bottom w:val="single" w:sz="12" w:space="0" w:color="auto"/>
            </w:tcBorders>
          </w:tcPr>
          <w:p w14:paraId="4F1E7E85" w14:textId="77777777" w:rsidR="00A20C02" w:rsidRDefault="00A20C02" w:rsidP="003C0AEF">
            <w:pPr>
              <w:rPr>
                <w:rFonts w:ascii="Tw Cen MT Condensed" w:hAnsi="Tw Cen MT Condensed"/>
              </w:rPr>
            </w:pPr>
          </w:p>
          <w:p w14:paraId="5FE89426" w14:textId="77777777" w:rsidR="00A20C02" w:rsidRPr="004A62C4" w:rsidRDefault="00A20C02" w:rsidP="003C0AEF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p</w:t>
            </w:r>
            <w:r w:rsidRPr="004A62C4">
              <w:rPr>
                <w:rFonts w:ascii="Tw Cen MT Condensed" w:hAnsi="Tw Cen MT Condensed"/>
              </w:rPr>
              <w:t>odpis i piecz</w:t>
            </w:r>
            <w:r>
              <w:rPr>
                <w:rFonts w:ascii="Tw Cen MT Condensed" w:hAnsi="Tw Cen MT Condensed"/>
              </w:rPr>
              <w:t>ęć</w:t>
            </w:r>
          </w:p>
        </w:tc>
      </w:tr>
      <w:tr w:rsidR="00A20C02" w14:paraId="2093FE51" w14:textId="77777777" w:rsidTr="009D7345">
        <w:trPr>
          <w:trHeight w:val="1597"/>
        </w:trPr>
        <w:tc>
          <w:tcPr>
            <w:tcW w:w="2050" w:type="dxa"/>
            <w:tcBorders>
              <w:top w:val="single" w:sz="2" w:space="0" w:color="auto"/>
              <w:right w:val="single" w:sz="12" w:space="0" w:color="auto"/>
            </w:tcBorders>
          </w:tcPr>
          <w:p w14:paraId="2238C989" w14:textId="77777777" w:rsidR="00A20C02" w:rsidRPr="008A419E" w:rsidRDefault="00A20C02" w:rsidP="003C0AEF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a</w:t>
            </w:r>
            <w:r w:rsidRPr="008A419E">
              <w:rPr>
                <w:rFonts w:ascii="Tw Cen MT Condensed" w:hAnsi="Tw Cen MT Condensed"/>
              </w:rPr>
              <w:t>rchitektura i urbanistyka</w:t>
            </w:r>
          </w:p>
          <w:p w14:paraId="779852AD" w14:textId="77777777" w:rsidR="00A20C02" w:rsidRPr="008A419E" w:rsidRDefault="00A20C02" w:rsidP="003C0AEF">
            <w:pPr>
              <w:rPr>
                <w:rFonts w:ascii="Tw Cen MT Condensed" w:hAnsi="Tw Cen MT Condensed"/>
                <w:b/>
              </w:rPr>
            </w:pPr>
            <w:r>
              <w:rPr>
                <w:rFonts w:ascii="Tw Cen MT Condensed" w:hAnsi="Tw Cen MT Condensed"/>
                <w:b/>
              </w:rPr>
              <w:t>g</w:t>
            </w:r>
            <w:r w:rsidRPr="008A419E">
              <w:rPr>
                <w:rFonts w:ascii="Tw Cen MT Condensed" w:hAnsi="Tw Cen MT Condensed"/>
                <w:b/>
              </w:rPr>
              <w:t>łówny projektant</w:t>
            </w:r>
          </w:p>
        </w:tc>
        <w:tc>
          <w:tcPr>
            <w:tcW w:w="3657" w:type="dxa"/>
            <w:tcBorders>
              <w:top w:val="single" w:sz="12" w:space="0" w:color="auto"/>
              <w:left w:val="single" w:sz="12" w:space="0" w:color="auto"/>
            </w:tcBorders>
          </w:tcPr>
          <w:p w14:paraId="29A8A2BF" w14:textId="77777777" w:rsidR="00A20C02" w:rsidRPr="00EE25F0" w:rsidRDefault="00A20C02" w:rsidP="003C0AEF">
            <w:pPr>
              <w:rPr>
                <w:rFonts w:ascii="Tw Cen MT" w:hAnsi="Tw Cen MT"/>
                <w:b/>
                <w:color w:val="000000" w:themeColor="text1"/>
              </w:rPr>
            </w:pPr>
            <w:r w:rsidRPr="00EE25F0">
              <w:rPr>
                <w:rFonts w:ascii="Tw Cen MT" w:hAnsi="Tw Cen MT"/>
                <w:b/>
                <w:color w:val="000000" w:themeColor="text1"/>
              </w:rPr>
              <w:t>mgr inż. arch. KACPER KOLENDA</w:t>
            </w:r>
          </w:p>
          <w:p w14:paraId="45784271" w14:textId="77777777" w:rsidR="00A20C02" w:rsidRDefault="00A20C02" w:rsidP="003C0AEF">
            <w:pPr>
              <w:rPr>
                <w:rFonts w:ascii="Tw Cen MT Condensed" w:hAnsi="Tw Cen MT Condensed"/>
                <w:color w:val="000000" w:themeColor="text1"/>
                <w:sz w:val="20"/>
              </w:rPr>
            </w:pPr>
            <w:r w:rsidRPr="00EE25F0">
              <w:rPr>
                <w:rFonts w:ascii="Tw Cen MT Condensed" w:hAnsi="Tw Cen MT Condensed"/>
                <w:color w:val="000000" w:themeColor="text1"/>
                <w:sz w:val="20"/>
              </w:rPr>
              <w:t>uprawnienia budowlane  w specjalności architektonicznej do</w:t>
            </w:r>
            <w:r>
              <w:rPr>
                <w:rFonts w:ascii="Tw Cen MT Condensed" w:hAnsi="Tw Cen MT Condensed"/>
                <w:color w:val="000000" w:themeColor="text1"/>
                <w:sz w:val="20"/>
              </w:rPr>
              <w:t xml:space="preserve"> projektowania bez ograniczeń</w:t>
            </w:r>
            <w:r w:rsidRPr="00EE25F0">
              <w:rPr>
                <w:rFonts w:ascii="Tw Cen MT Condensed" w:hAnsi="Tw Cen MT Condensed"/>
                <w:color w:val="000000" w:themeColor="text1"/>
                <w:sz w:val="20"/>
              </w:rPr>
              <w:t xml:space="preserve"> </w:t>
            </w:r>
          </w:p>
          <w:p w14:paraId="3199C6B6" w14:textId="77777777" w:rsidR="00A20C02" w:rsidRPr="005023D5" w:rsidRDefault="00A20C02" w:rsidP="003C0AEF">
            <w:pPr>
              <w:rPr>
                <w:rFonts w:ascii="Tw Cen MT" w:hAnsi="Tw Cen MT"/>
                <w:sz w:val="32"/>
              </w:rPr>
            </w:pPr>
            <w:r w:rsidRPr="00794B11">
              <w:rPr>
                <w:rFonts w:ascii="Tw Cen MT" w:hAnsi="Tw Cen MT"/>
                <w:color w:val="000000" w:themeColor="text1"/>
              </w:rPr>
              <w:t>6/ZPOIA/OKK/2022</w:t>
            </w:r>
          </w:p>
        </w:tc>
        <w:tc>
          <w:tcPr>
            <w:tcW w:w="3484" w:type="dxa"/>
            <w:tcBorders>
              <w:top w:val="single" w:sz="12" w:space="0" w:color="auto"/>
              <w:right w:val="single" w:sz="12" w:space="0" w:color="auto"/>
            </w:tcBorders>
          </w:tcPr>
          <w:p w14:paraId="73690FE7" w14:textId="77777777" w:rsidR="00A20C02" w:rsidRPr="00352118" w:rsidRDefault="00A20C02" w:rsidP="003C0AEF">
            <w:pPr>
              <w:rPr>
                <w:rFonts w:ascii="Tw Cen MT" w:hAnsi="Tw Cen MT"/>
              </w:rPr>
            </w:pPr>
          </w:p>
        </w:tc>
      </w:tr>
      <w:tr w:rsidR="00A20C02" w14:paraId="17125459" w14:textId="77777777" w:rsidTr="009D7345">
        <w:trPr>
          <w:trHeight w:val="1680"/>
        </w:trPr>
        <w:tc>
          <w:tcPr>
            <w:tcW w:w="2050" w:type="dxa"/>
            <w:tcBorders>
              <w:right w:val="single" w:sz="12" w:space="0" w:color="auto"/>
            </w:tcBorders>
          </w:tcPr>
          <w:p w14:paraId="68902464" w14:textId="77777777" w:rsidR="00A20C02" w:rsidRPr="008A419E" w:rsidRDefault="00A20C02" w:rsidP="003C0AEF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a</w:t>
            </w:r>
            <w:r w:rsidRPr="008A419E">
              <w:rPr>
                <w:rFonts w:ascii="Tw Cen MT Condensed" w:hAnsi="Tw Cen MT Condensed"/>
              </w:rPr>
              <w:t>rchitektura i urbanistyka</w:t>
            </w:r>
          </w:p>
          <w:p w14:paraId="7CD10EA7" w14:textId="77777777" w:rsidR="00A20C02" w:rsidRPr="008A419E" w:rsidRDefault="00A20C02" w:rsidP="003C0AEF">
            <w:pPr>
              <w:rPr>
                <w:rFonts w:ascii="Tw Cen MT Condensed" w:hAnsi="Tw Cen MT Condensed"/>
                <w:b/>
              </w:rPr>
            </w:pPr>
            <w:r w:rsidRPr="008A419E">
              <w:rPr>
                <w:rFonts w:ascii="Tw Cen MT Condensed" w:hAnsi="Tw Cen MT Condensed"/>
                <w:b/>
              </w:rPr>
              <w:t>projektant</w:t>
            </w:r>
            <w:r>
              <w:rPr>
                <w:rFonts w:ascii="Tw Cen MT Condensed" w:hAnsi="Tw Cen MT Condensed"/>
                <w:b/>
              </w:rPr>
              <w:t xml:space="preserve"> sprawdzający</w:t>
            </w:r>
          </w:p>
        </w:tc>
        <w:tc>
          <w:tcPr>
            <w:tcW w:w="3657" w:type="dxa"/>
            <w:tcBorders>
              <w:left w:val="single" w:sz="12" w:space="0" w:color="auto"/>
            </w:tcBorders>
          </w:tcPr>
          <w:p w14:paraId="7B2C264F" w14:textId="77777777" w:rsidR="00A20C02" w:rsidRPr="00EE25F0" w:rsidRDefault="00A20C02" w:rsidP="003C0AEF">
            <w:pPr>
              <w:rPr>
                <w:rFonts w:ascii="Tw Cen MT" w:hAnsi="Tw Cen MT"/>
                <w:b/>
                <w:color w:val="000000" w:themeColor="text1"/>
              </w:rPr>
            </w:pPr>
            <w:r w:rsidRPr="00EE25F0">
              <w:rPr>
                <w:rFonts w:ascii="Tw Cen MT" w:hAnsi="Tw Cen MT"/>
                <w:b/>
                <w:color w:val="000000" w:themeColor="text1"/>
              </w:rPr>
              <w:t xml:space="preserve">mgr inż. arch. </w:t>
            </w:r>
            <w:r>
              <w:rPr>
                <w:rFonts w:ascii="Tw Cen MT" w:hAnsi="Tw Cen MT"/>
                <w:b/>
                <w:color w:val="000000" w:themeColor="text1"/>
              </w:rPr>
              <w:t>IZABELA MŁOCZKOWSKA</w:t>
            </w:r>
          </w:p>
          <w:p w14:paraId="67C69876" w14:textId="77777777" w:rsidR="00A20C02" w:rsidRDefault="00A20C02" w:rsidP="003C0AEF">
            <w:pPr>
              <w:rPr>
                <w:rFonts w:ascii="Tw Cen MT Condensed" w:hAnsi="Tw Cen MT Condensed"/>
                <w:color w:val="000000" w:themeColor="text1"/>
                <w:sz w:val="20"/>
              </w:rPr>
            </w:pPr>
            <w:r w:rsidRPr="00EE25F0">
              <w:rPr>
                <w:rFonts w:ascii="Tw Cen MT Condensed" w:hAnsi="Tw Cen MT Condensed"/>
                <w:color w:val="000000" w:themeColor="text1"/>
                <w:sz w:val="20"/>
              </w:rPr>
              <w:t>uprawnienia budowlane  w specjalności architektonicznej do</w:t>
            </w:r>
            <w:r>
              <w:rPr>
                <w:rFonts w:ascii="Tw Cen MT Condensed" w:hAnsi="Tw Cen MT Condensed"/>
                <w:color w:val="000000" w:themeColor="text1"/>
                <w:sz w:val="20"/>
              </w:rPr>
              <w:t xml:space="preserve"> projektowania bez ograniczeń</w:t>
            </w:r>
            <w:r w:rsidRPr="00EE25F0">
              <w:rPr>
                <w:rFonts w:ascii="Tw Cen MT Condensed" w:hAnsi="Tw Cen MT Condensed"/>
                <w:color w:val="000000" w:themeColor="text1"/>
                <w:sz w:val="20"/>
              </w:rPr>
              <w:t xml:space="preserve"> </w:t>
            </w:r>
          </w:p>
          <w:p w14:paraId="1D1DA634" w14:textId="77777777" w:rsidR="00A403CE" w:rsidRPr="00A403CE" w:rsidRDefault="00A403CE" w:rsidP="00A403CE">
            <w:pPr>
              <w:rPr>
                <w:rFonts w:ascii="Tw Cen MT" w:hAnsi="Tw Cen MT"/>
                <w:color w:val="000000" w:themeColor="text1"/>
              </w:rPr>
            </w:pPr>
            <w:r w:rsidRPr="00A403CE">
              <w:rPr>
                <w:rFonts w:ascii="Tw Cen MT" w:hAnsi="Tw Cen MT"/>
                <w:color w:val="000000" w:themeColor="text1"/>
              </w:rPr>
              <w:t>39/LOOKK/2011</w:t>
            </w:r>
          </w:p>
          <w:p w14:paraId="48D3D922" w14:textId="1C87B453" w:rsidR="00A20C02" w:rsidRPr="005023D5" w:rsidRDefault="00A20C02" w:rsidP="003C0AEF">
            <w:pPr>
              <w:rPr>
                <w:rFonts w:ascii="Tw Cen MT" w:hAnsi="Tw Cen MT"/>
                <w:sz w:val="32"/>
              </w:rPr>
            </w:pPr>
          </w:p>
        </w:tc>
        <w:tc>
          <w:tcPr>
            <w:tcW w:w="3484" w:type="dxa"/>
            <w:tcBorders>
              <w:right w:val="single" w:sz="12" w:space="0" w:color="auto"/>
            </w:tcBorders>
          </w:tcPr>
          <w:p w14:paraId="023DC745" w14:textId="77777777" w:rsidR="00A20C02" w:rsidRPr="00352118" w:rsidRDefault="00A20C02" w:rsidP="003C0AEF">
            <w:pPr>
              <w:rPr>
                <w:rFonts w:ascii="Tw Cen MT" w:hAnsi="Tw Cen MT"/>
              </w:rPr>
            </w:pPr>
          </w:p>
        </w:tc>
      </w:tr>
      <w:tr w:rsidR="00A20C02" w:rsidRPr="00352118" w14:paraId="6D8B5818" w14:textId="77777777" w:rsidTr="009D7345">
        <w:trPr>
          <w:trHeight w:val="1706"/>
        </w:trPr>
        <w:tc>
          <w:tcPr>
            <w:tcW w:w="2050" w:type="dxa"/>
            <w:tcBorders>
              <w:right w:val="single" w:sz="12" w:space="0" w:color="auto"/>
            </w:tcBorders>
          </w:tcPr>
          <w:p w14:paraId="353A893E" w14:textId="77777777" w:rsidR="00A20C02" w:rsidRPr="008A419E" w:rsidRDefault="00A20C02" w:rsidP="003C0AEF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k</w:t>
            </w:r>
            <w:r w:rsidRPr="008A419E">
              <w:rPr>
                <w:rFonts w:ascii="Tw Cen MT Condensed" w:hAnsi="Tw Cen MT Condensed"/>
              </w:rPr>
              <w:t>onstrukcja</w:t>
            </w:r>
          </w:p>
          <w:p w14:paraId="21AFCEC4" w14:textId="77777777" w:rsidR="00A20C02" w:rsidRPr="008A419E" w:rsidRDefault="00A20C02" w:rsidP="003C0AEF">
            <w:pPr>
              <w:rPr>
                <w:rFonts w:ascii="Tw Cen MT Condensed" w:hAnsi="Tw Cen MT Condensed"/>
                <w:b/>
              </w:rPr>
            </w:pPr>
            <w:r w:rsidRPr="008A419E">
              <w:rPr>
                <w:rFonts w:ascii="Tw Cen MT Condensed" w:hAnsi="Tw Cen MT Condensed"/>
                <w:b/>
              </w:rPr>
              <w:t>projektant</w:t>
            </w:r>
          </w:p>
        </w:tc>
        <w:tc>
          <w:tcPr>
            <w:tcW w:w="3657" w:type="dxa"/>
            <w:tcBorders>
              <w:left w:val="single" w:sz="12" w:space="0" w:color="auto"/>
            </w:tcBorders>
          </w:tcPr>
          <w:p w14:paraId="709BF45D" w14:textId="77777777" w:rsidR="00A20C02" w:rsidRPr="008A419E" w:rsidRDefault="00A20C02" w:rsidP="003C0AEF">
            <w:pPr>
              <w:rPr>
                <w:rFonts w:ascii="Tw Cen MT" w:hAnsi="Tw Cen MT"/>
                <w:b/>
              </w:rPr>
            </w:pPr>
            <w:r w:rsidRPr="008A419E">
              <w:rPr>
                <w:rFonts w:ascii="Tw Cen MT" w:hAnsi="Tw Cen MT"/>
                <w:b/>
              </w:rPr>
              <w:t>mgr inż. JANUSZ KOLENDA</w:t>
            </w:r>
          </w:p>
          <w:p w14:paraId="29FA98B6" w14:textId="77777777" w:rsidR="00A20C02" w:rsidRPr="008A419E" w:rsidRDefault="00A20C02" w:rsidP="003C0AEF">
            <w:pPr>
              <w:rPr>
                <w:rFonts w:ascii="Tw Cen MT Condensed" w:hAnsi="Tw Cen MT Condensed"/>
                <w:sz w:val="20"/>
              </w:rPr>
            </w:pPr>
            <w:r w:rsidRPr="008A419E">
              <w:rPr>
                <w:rFonts w:ascii="Tw Cen MT Condensed" w:hAnsi="Tw Cen MT Condensed"/>
                <w:sz w:val="20"/>
              </w:rPr>
              <w:t>specjalność konstrukcyjno-budowlana bez ograniczeń</w:t>
            </w:r>
          </w:p>
          <w:p w14:paraId="0DC13A96" w14:textId="77777777" w:rsidR="00A20C02" w:rsidRPr="00352118" w:rsidRDefault="00A20C02" w:rsidP="003C0AEF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GP7342/195/94</w:t>
            </w:r>
          </w:p>
        </w:tc>
        <w:tc>
          <w:tcPr>
            <w:tcW w:w="3484" w:type="dxa"/>
            <w:tcBorders>
              <w:right w:val="single" w:sz="12" w:space="0" w:color="auto"/>
            </w:tcBorders>
          </w:tcPr>
          <w:p w14:paraId="48F1565F" w14:textId="77777777" w:rsidR="00A20C02" w:rsidRPr="00352118" w:rsidRDefault="00A20C02" w:rsidP="003C0AEF">
            <w:pPr>
              <w:rPr>
                <w:rFonts w:ascii="Tw Cen MT" w:hAnsi="Tw Cen MT"/>
              </w:rPr>
            </w:pPr>
          </w:p>
        </w:tc>
      </w:tr>
      <w:tr w:rsidR="00A20C02" w:rsidRPr="00352118" w14:paraId="6A8A3186" w14:textId="77777777" w:rsidTr="009D7345">
        <w:trPr>
          <w:trHeight w:val="1688"/>
        </w:trPr>
        <w:tc>
          <w:tcPr>
            <w:tcW w:w="2050" w:type="dxa"/>
            <w:tcBorders>
              <w:right w:val="single" w:sz="12" w:space="0" w:color="auto"/>
            </w:tcBorders>
          </w:tcPr>
          <w:p w14:paraId="15BF8BE7" w14:textId="77777777" w:rsidR="00A20C02" w:rsidRPr="008A419E" w:rsidRDefault="00A20C02" w:rsidP="003C0AEF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k</w:t>
            </w:r>
            <w:r w:rsidRPr="008A419E">
              <w:rPr>
                <w:rFonts w:ascii="Tw Cen MT Condensed" w:hAnsi="Tw Cen MT Condensed"/>
              </w:rPr>
              <w:t>onstrukcja</w:t>
            </w:r>
          </w:p>
          <w:p w14:paraId="7066E812" w14:textId="77777777" w:rsidR="00A20C02" w:rsidRPr="008A419E" w:rsidRDefault="00A20C02" w:rsidP="003C0AEF">
            <w:pPr>
              <w:rPr>
                <w:rFonts w:ascii="Tw Cen MT Condensed" w:hAnsi="Tw Cen MT Condensed"/>
                <w:b/>
              </w:rPr>
            </w:pPr>
            <w:r w:rsidRPr="008A419E">
              <w:rPr>
                <w:rFonts w:ascii="Tw Cen MT Condensed" w:hAnsi="Tw Cen MT Condensed"/>
                <w:b/>
              </w:rPr>
              <w:t>projektant</w:t>
            </w:r>
            <w:r>
              <w:rPr>
                <w:rFonts w:ascii="Tw Cen MT Condensed" w:hAnsi="Tw Cen MT Condensed"/>
                <w:b/>
              </w:rPr>
              <w:t xml:space="preserve"> sprawdzający</w:t>
            </w:r>
          </w:p>
        </w:tc>
        <w:tc>
          <w:tcPr>
            <w:tcW w:w="3657" w:type="dxa"/>
            <w:tcBorders>
              <w:left w:val="single" w:sz="12" w:space="0" w:color="auto"/>
              <w:bottom w:val="single" w:sz="12" w:space="0" w:color="auto"/>
            </w:tcBorders>
          </w:tcPr>
          <w:p w14:paraId="36E1DB7F" w14:textId="77777777" w:rsidR="00A20C02" w:rsidRPr="008A419E" w:rsidRDefault="00A20C02" w:rsidP="003C0AEF">
            <w:pPr>
              <w:rPr>
                <w:rFonts w:ascii="Tw Cen MT" w:hAnsi="Tw Cen MT"/>
                <w:b/>
              </w:rPr>
            </w:pPr>
            <w:r w:rsidRPr="008A419E">
              <w:rPr>
                <w:rFonts w:ascii="Tw Cen MT" w:hAnsi="Tw Cen MT"/>
                <w:b/>
              </w:rPr>
              <w:t xml:space="preserve">mgr inż. </w:t>
            </w:r>
            <w:r>
              <w:rPr>
                <w:rFonts w:ascii="Tw Cen MT" w:hAnsi="Tw Cen MT"/>
                <w:b/>
              </w:rPr>
              <w:t>SZCZEPAN SZYMAŃSKI</w:t>
            </w:r>
          </w:p>
          <w:p w14:paraId="11AE72C7" w14:textId="77777777" w:rsidR="00A20C02" w:rsidRPr="008A419E" w:rsidRDefault="00A20C02" w:rsidP="003C0AEF">
            <w:pPr>
              <w:rPr>
                <w:rFonts w:ascii="Tw Cen MT Condensed" w:hAnsi="Tw Cen MT Condensed"/>
                <w:sz w:val="20"/>
              </w:rPr>
            </w:pPr>
            <w:r w:rsidRPr="008A419E">
              <w:rPr>
                <w:rFonts w:ascii="Tw Cen MT Condensed" w:hAnsi="Tw Cen MT Condensed"/>
                <w:sz w:val="20"/>
              </w:rPr>
              <w:t>specjalność konstrukcyjno-budowlana bez ograniczeń</w:t>
            </w:r>
          </w:p>
          <w:p w14:paraId="274C6C61" w14:textId="77777777" w:rsidR="00A403CE" w:rsidRPr="00A403CE" w:rsidRDefault="00A403CE" w:rsidP="00A403CE">
            <w:pPr>
              <w:rPr>
                <w:rFonts w:ascii="Tw Cen MT" w:hAnsi="Tw Cen MT"/>
              </w:rPr>
            </w:pPr>
            <w:r w:rsidRPr="00A403CE">
              <w:rPr>
                <w:rFonts w:ascii="Tw Cen MT" w:hAnsi="Tw Cen MT"/>
              </w:rPr>
              <w:t>UAN.76/8346/II/87</w:t>
            </w:r>
          </w:p>
          <w:p w14:paraId="0453C08B" w14:textId="77777777" w:rsidR="00A20C02" w:rsidRPr="00352118" w:rsidRDefault="00A20C02" w:rsidP="003C0AEF">
            <w:pPr>
              <w:rPr>
                <w:rFonts w:ascii="Tw Cen MT" w:hAnsi="Tw Cen MT"/>
              </w:rPr>
            </w:pPr>
          </w:p>
        </w:tc>
        <w:tc>
          <w:tcPr>
            <w:tcW w:w="3484" w:type="dxa"/>
            <w:tcBorders>
              <w:bottom w:val="single" w:sz="12" w:space="0" w:color="auto"/>
              <w:right w:val="single" w:sz="12" w:space="0" w:color="auto"/>
            </w:tcBorders>
          </w:tcPr>
          <w:p w14:paraId="1C0E456D" w14:textId="77777777" w:rsidR="00A20C02" w:rsidRPr="00352118" w:rsidRDefault="00A20C02" w:rsidP="003C0AEF">
            <w:pPr>
              <w:rPr>
                <w:rFonts w:ascii="Tw Cen MT" w:hAnsi="Tw Cen MT"/>
              </w:rPr>
            </w:pPr>
          </w:p>
        </w:tc>
      </w:tr>
    </w:tbl>
    <w:p w14:paraId="49D70DB5" w14:textId="77777777" w:rsidR="00DE47B0" w:rsidRDefault="00DE47B0" w:rsidP="00CB7196">
      <w:pPr>
        <w:pStyle w:val="Akapitzlist"/>
        <w:jc w:val="both"/>
        <w:rPr>
          <w:rFonts w:ascii="Tw Cen MT" w:hAnsi="Tw Cen MT"/>
        </w:rPr>
      </w:pPr>
    </w:p>
    <w:p w14:paraId="28464034" w14:textId="77777777" w:rsidR="00A20C02" w:rsidRDefault="00A20C02" w:rsidP="00CB7196">
      <w:pPr>
        <w:pStyle w:val="Akapitzlist"/>
        <w:jc w:val="both"/>
        <w:rPr>
          <w:rFonts w:ascii="Tw Cen MT" w:hAnsi="Tw Cen MT"/>
        </w:rPr>
      </w:pPr>
    </w:p>
    <w:tbl>
      <w:tblPr>
        <w:tblStyle w:val="Tabela-Siatka"/>
        <w:tblW w:w="9214" w:type="dxa"/>
        <w:tblInd w:w="-34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A20C02" w14:paraId="018D9831" w14:textId="77777777" w:rsidTr="00A20C02">
        <w:tc>
          <w:tcPr>
            <w:tcW w:w="4820" w:type="dxa"/>
          </w:tcPr>
          <w:p w14:paraId="4E594086" w14:textId="30143C29" w:rsidR="00A20C02" w:rsidRPr="001F2FE5" w:rsidRDefault="00A20C02" w:rsidP="00A20C02">
            <w:pPr>
              <w:ind w:left="-250" w:firstLine="142"/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 xml:space="preserve"> </w:t>
            </w:r>
            <w:r w:rsidRPr="001F2FE5">
              <w:rPr>
                <w:rFonts w:ascii="Tw Cen MT" w:hAnsi="Tw Cen MT"/>
              </w:rPr>
              <w:t xml:space="preserve">data </w:t>
            </w:r>
            <w:r>
              <w:rPr>
                <w:rFonts w:ascii="Tw Cen MT" w:hAnsi="Tw Cen MT"/>
              </w:rPr>
              <w:t>i miejsce</w:t>
            </w:r>
          </w:p>
        </w:tc>
        <w:tc>
          <w:tcPr>
            <w:tcW w:w="4394" w:type="dxa"/>
          </w:tcPr>
          <w:p w14:paraId="510D2D3F" w14:textId="303E3F6E" w:rsidR="00A20C02" w:rsidRPr="001F2FE5" w:rsidRDefault="00A20C02" w:rsidP="0079598C">
            <w:pPr>
              <w:jc w:val="right"/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 xml:space="preserve"> </w:t>
            </w:r>
            <w:r w:rsidR="0079598C">
              <w:rPr>
                <w:rFonts w:ascii="Tw Cen MT" w:hAnsi="Tw Cen MT"/>
              </w:rPr>
              <w:t>Krzymów</w:t>
            </w:r>
            <w:r>
              <w:rPr>
                <w:rFonts w:ascii="Tw Cen MT" w:hAnsi="Tw Cen MT"/>
              </w:rPr>
              <w:t xml:space="preserve">, </w:t>
            </w:r>
            <w:r w:rsidR="0079598C">
              <w:rPr>
                <w:rFonts w:ascii="Tw Cen MT" w:hAnsi="Tw Cen MT"/>
              </w:rPr>
              <w:t>październik</w:t>
            </w:r>
            <w:r w:rsidRPr="001F2FE5">
              <w:rPr>
                <w:rFonts w:ascii="Tw Cen MT" w:hAnsi="Tw Cen MT"/>
              </w:rPr>
              <w:t xml:space="preserve"> 202</w:t>
            </w:r>
            <w:r>
              <w:rPr>
                <w:rFonts w:ascii="Tw Cen MT" w:hAnsi="Tw Cen MT"/>
              </w:rPr>
              <w:t>3</w:t>
            </w:r>
            <w:r w:rsidRPr="001F2FE5">
              <w:rPr>
                <w:rFonts w:ascii="Tw Cen MT" w:hAnsi="Tw Cen MT"/>
              </w:rPr>
              <w:t xml:space="preserve"> r.</w:t>
            </w:r>
          </w:p>
        </w:tc>
      </w:tr>
    </w:tbl>
    <w:p w14:paraId="5A35B969" w14:textId="77777777" w:rsidR="00DE47B0" w:rsidRDefault="00DE47B0" w:rsidP="00A20C02">
      <w:pPr>
        <w:pStyle w:val="Akapitzlist"/>
        <w:ind w:left="0"/>
        <w:jc w:val="both"/>
        <w:rPr>
          <w:rFonts w:ascii="Tw Cen MT" w:hAnsi="Tw Cen MT"/>
        </w:rPr>
      </w:pPr>
    </w:p>
    <w:p w14:paraId="65D52047" w14:textId="77777777" w:rsidR="00A20C02" w:rsidRDefault="00A20C02" w:rsidP="00CB7196">
      <w:pPr>
        <w:pStyle w:val="Akapitzlist"/>
        <w:jc w:val="both"/>
        <w:rPr>
          <w:rFonts w:ascii="Tw Cen MT" w:hAnsi="Tw Cen MT"/>
        </w:rPr>
      </w:pPr>
    </w:p>
    <w:p w14:paraId="3C442307" w14:textId="77777777" w:rsidR="00A20C02" w:rsidRDefault="00A20C02" w:rsidP="00CB7196">
      <w:pPr>
        <w:pStyle w:val="Akapitzlist"/>
        <w:jc w:val="both"/>
        <w:rPr>
          <w:rFonts w:ascii="Tw Cen MT" w:hAnsi="Tw Cen MT"/>
        </w:rPr>
      </w:pPr>
    </w:p>
    <w:p w14:paraId="1D009837" w14:textId="77777777" w:rsidR="00A20C02" w:rsidRDefault="00A20C02" w:rsidP="00CB7196">
      <w:pPr>
        <w:pStyle w:val="Akapitzlist"/>
        <w:jc w:val="both"/>
        <w:rPr>
          <w:rFonts w:ascii="Tw Cen MT" w:hAnsi="Tw Cen MT"/>
        </w:rPr>
      </w:pPr>
    </w:p>
    <w:p w14:paraId="5A16D71F" w14:textId="77777777" w:rsidR="00DE47B0" w:rsidRDefault="00DE47B0" w:rsidP="00CB7196">
      <w:pPr>
        <w:pStyle w:val="Akapitzlist"/>
        <w:jc w:val="both"/>
        <w:rPr>
          <w:rFonts w:ascii="Tw Cen MT" w:hAnsi="Tw Cen MT"/>
        </w:rPr>
      </w:pPr>
    </w:p>
    <w:p w14:paraId="3947A245" w14:textId="77777777" w:rsidR="00DE47B0" w:rsidRDefault="00DE47B0" w:rsidP="00CB7196">
      <w:pPr>
        <w:pStyle w:val="Akapitzlist"/>
        <w:jc w:val="both"/>
        <w:rPr>
          <w:rFonts w:ascii="Tw Cen MT" w:hAnsi="Tw Cen MT"/>
        </w:rPr>
      </w:pPr>
    </w:p>
    <w:p w14:paraId="51129886" w14:textId="77777777" w:rsidR="00195027" w:rsidRDefault="00195027" w:rsidP="008F028A">
      <w:pPr>
        <w:jc w:val="both"/>
        <w:rPr>
          <w:rFonts w:ascii="Tw Cen MT" w:hAnsi="Tw Cen MT"/>
        </w:rPr>
      </w:pPr>
    </w:p>
    <w:p w14:paraId="517231C2" w14:textId="77777777" w:rsidR="00195027" w:rsidRDefault="00195027" w:rsidP="008F028A">
      <w:pPr>
        <w:jc w:val="both"/>
        <w:rPr>
          <w:rFonts w:ascii="Tw Cen MT" w:hAnsi="Tw Cen MT"/>
        </w:rPr>
      </w:pPr>
    </w:p>
    <w:p w14:paraId="5F141D3A" w14:textId="77777777" w:rsidR="0079598C" w:rsidRDefault="0079598C" w:rsidP="008F028A">
      <w:pPr>
        <w:jc w:val="both"/>
        <w:rPr>
          <w:rFonts w:ascii="Tw Cen MT" w:hAnsi="Tw Cen MT"/>
        </w:rPr>
      </w:pPr>
    </w:p>
    <w:p w14:paraId="1D05A64E" w14:textId="77777777" w:rsidR="00433FF3" w:rsidRDefault="00433FF3" w:rsidP="008F028A">
      <w:pPr>
        <w:jc w:val="both"/>
        <w:rPr>
          <w:rFonts w:ascii="Tw Cen MT" w:hAnsi="Tw Cen MT"/>
        </w:rPr>
      </w:pPr>
    </w:p>
    <w:p w14:paraId="7CC9CE6E" w14:textId="77777777" w:rsidR="00433FF3" w:rsidRDefault="00433FF3" w:rsidP="008F028A">
      <w:pPr>
        <w:jc w:val="both"/>
        <w:rPr>
          <w:rFonts w:ascii="Tw Cen MT" w:hAnsi="Tw Cen MT"/>
        </w:rPr>
      </w:pPr>
    </w:p>
    <w:p w14:paraId="650158D4" w14:textId="77777777" w:rsidR="00433FF3" w:rsidRDefault="00433FF3" w:rsidP="008F028A">
      <w:pPr>
        <w:jc w:val="both"/>
        <w:rPr>
          <w:rFonts w:ascii="Tw Cen MT" w:hAnsi="Tw Cen MT"/>
        </w:rPr>
      </w:pPr>
    </w:p>
    <w:p w14:paraId="7FB9BB6B" w14:textId="77777777" w:rsidR="00433FF3" w:rsidRDefault="00433FF3" w:rsidP="008F028A">
      <w:pPr>
        <w:jc w:val="both"/>
        <w:rPr>
          <w:rFonts w:ascii="Tw Cen MT" w:hAnsi="Tw Cen MT"/>
        </w:rPr>
      </w:pPr>
    </w:p>
    <w:p w14:paraId="1357E21F" w14:textId="77777777" w:rsidR="00433FF3" w:rsidRDefault="00433FF3" w:rsidP="008F028A">
      <w:pPr>
        <w:jc w:val="both"/>
        <w:rPr>
          <w:rFonts w:ascii="Tw Cen MT" w:hAnsi="Tw Cen MT"/>
        </w:rPr>
      </w:pPr>
    </w:p>
    <w:p w14:paraId="2D8A889E" w14:textId="77777777" w:rsidR="00433FF3" w:rsidRDefault="00433FF3" w:rsidP="008F028A">
      <w:pPr>
        <w:jc w:val="both"/>
        <w:rPr>
          <w:rFonts w:ascii="Tw Cen MT" w:hAnsi="Tw Cen MT"/>
        </w:rPr>
      </w:pPr>
    </w:p>
    <w:p w14:paraId="36A7E892" w14:textId="77777777" w:rsidR="00433FF3" w:rsidRDefault="00433FF3" w:rsidP="008F028A">
      <w:pPr>
        <w:jc w:val="both"/>
        <w:rPr>
          <w:rFonts w:ascii="Tw Cen MT" w:hAnsi="Tw Cen MT"/>
        </w:rPr>
      </w:pPr>
    </w:p>
    <w:p w14:paraId="5ABD0386" w14:textId="77777777" w:rsidR="00DE47B0" w:rsidRPr="000E435F" w:rsidRDefault="00DE47B0" w:rsidP="000E435F">
      <w:pPr>
        <w:jc w:val="both"/>
        <w:rPr>
          <w:rFonts w:ascii="Tw Cen MT" w:hAnsi="Tw Cen MT"/>
        </w:rPr>
      </w:pPr>
    </w:p>
    <w:p w14:paraId="203D1CE6" w14:textId="77777777" w:rsidR="00311843" w:rsidRDefault="00311843" w:rsidP="00CB7196">
      <w:pPr>
        <w:pStyle w:val="Akapitzlist"/>
        <w:jc w:val="both"/>
        <w:rPr>
          <w:rFonts w:ascii="Tw Cen MT" w:hAnsi="Tw Cen MT"/>
        </w:rPr>
      </w:pPr>
    </w:p>
    <w:p w14:paraId="638A68A3" w14:textId="77777777" w:rsidR="00311843" w:rsidRDefault="00311843" w:rsidP="00CB7196">
      <w:pPr>
        <w:pStyle w:val="Akapitzlist"/>
        <w:jc w:val="both"/>
        <w:rPr>
          <w:rFonts w:ascii="Tw Cen MT" w:hAnsi="Tw Cen M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11843" w14:paraId="7E84CE67" w14:textId="77777777" w:rsidTr="003C0AEF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DD2130" w14:textId="77777777" w:rsidR="00DE47B0" w:rsidRPr="00DE47B0" w:rsidRDefault="00311843" w:rsidP="00DE47B0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w Cen MT" w:hAnsi="Tw Cen MT"/>
                <w:sz w:val="52"/>
              </w:rPr>
            </w:pPr>
            <w:r w:rsidRPr="00DE47B0">
              <w:rPr>
                <w:rFonts w:ascii="Tw Cen MT" w:hAnsi="Tw Cen MT"/>
                <w:sz w:val="52"/>
              </w:rPr>
              <w:lastRenderedPageBreak/>
              <w:t xml:space="preserve">PROJEKT </w:t>
            </w:r>
          </w:p>
          <w:p w14:paraId="714EFE75" w14:textId="77777777" w:rsidR="00311843" w:rsidRPr="00DE47B0" w:rsidRDefault="00DE47B0" w:rsidP="00DE47B0">
            <w:pPr>
              <w:jc w:val="center"/>
              <w:rPr>
                <w:rFonts w:ascii="Tw Cen MT" w:hAnsi="Tw Cen MT"/>
              </w:rPr>
            </w:pPr>
            <w:r w:rsidRPr="00DE47B0">
              <w:rPr>
                <w:rFonts w:ascii="Tw Cen MT" w:hAnsi="Tw Cen MT"/>
                <w:sz w:val="52"/>
              </w:rPr>
              <w:t>ARCHITEKTONICZNO-BUDOWLANY</w:t>
            </w:r>
          </w:p>
        </w:tc>
      </w:tr>
      <w:tr w:rsidR="00311843" w14:paraId="41AAB25F" w14:textId="77777777" w:rsidTr="003C0AEF">
        <w:trPr>
          <w:trHeight w:val="365"/>
        </w:trPr>
        <w:tc>
          <w:tcPr>
            <w:tcW w:w="9212" w:type="dxa"/>
            <w:tcBorders>
              <w:top w:val="single" w:sz="12" w:space="0" w:color="auto"/>
            </w:tcBorders>
          </w:tcPr>
          <w:p w14:paraId="47EF4805" w14:textId="77777777" w:rsidR="00311843" w:rsidRPr="006E1EBC" w:rsidRDefault="00311843" w:rsidP="00311843">
            <w:pPr>
              <w:jc w:val="center"/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CZĘŚĆ GRAFICZNA</w:t>
            </w:r>
          </w:p>
        </w:tc>
      </w:tr>
    </w:tbl>
    <w:p w14:paraId="4C89B616" w14:textId="77777777" w:rsidR="00311843" w:rsidRDefault="00311843" w:rsidP="00CB7196">
      <w:pPr>
        <w:pStyle w:val="Akapitzlist"/>
        <w:jc w:val="both"/>
        <w:rPr>
          <w:rFonts w:ascii="Tw Cen MT" w:hAnsi="Tw Cen MT"/>
        </w:rPr>
      </w:pPr>
    </w:p>
    <w:p w14:paraId="1256DD61" w14:textId="77777777" w:rsidR="0054498A" w:rsidRDefault="0054498A" w:rsidP="00CB7196">
      <w:pPr>
        <w:pStyle w:val="Akapitzlist"/>
        <w:jc w:val="both"/>
        <w:rPr>
          <w:rFonts w:ascii="Tw Cen MT" w:hAnsi="Tw Cen M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5607"/>
        <w:gridCol w:w="3071"/>
      </w:tblGrid>
      <w:tr w:rsidR="00AF64EE" w:rsidRPr="00DC01D7" w14:paraId="66718523" w14:textId="77777777" w:rsidTr="003C0AEF">
        <w:tc>
          <w:tcPr>
            <w:tcW w:w="6141" w:type="dxa"/>
            <w:gridSpan w:val="2"/>
          </w:tcPr>
          <w:p w14:paraId="3986901B" w14:textId="77777777" w:rsidR="00AF64EE" w:rsidRPr="00AF64EE" w:rsidRDefault="00AF64EE" w:rsidP="003C0AEF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 xml:space="preserve">        CZĘŚĆ GRAFICZNA</w:t>
            </w:r>
          </w:p>
        </w:tc>
        <w:tc>
          <w:tcPr>
            <w:tcW w:w="3071" w:type="dxa"/>
          </w:tcPr>
          <w:p w14:paraId="7A533DA9" w14:textId="77777777" w:rsidR="00AF64EE" w:rsidRPr="00AF64EE" w:rsidRDefault="00AF64EE" w:rsidP="003C0AEF">
            <w:pPr>
              <w:rPr>
                <w:rFonts w:ascii="Tw Cen MT" w:hAnsi="Tw Cen MT"/>
                <w:b/>
              </w:rPr>
            </w:pPr>
            <w:r w:rsidRPr="00AF64EE">
              <w:rPr>
                <w:rFonts w:ascii="Tw Cen MT" w:hAnsi="Tw Cen MT"/>
                <w:b/>
              </w:rPr>
              <w:t>Rys. nr  A1 – A8</w:t>
            </w:r>
          </w:p>
        </w:tc>
      </w:tr>
      <w:tr w:rsidR="00AF64EE" w:rsidRPr="00360A53" w14:paraId="1AA8CEE1" w14:textId="77777777" w:rsidTr="003C0AEF">
        <w:tc>
          <w:tcPr>
            <w:tcW w:w="534" w:type="dxa"/>
          </w:tcPr>
          <w:p w14:paraId="2C0D7C96" w14:textId="77777777" w:rsidR="00AF64EE" w:rsidRPr="00AF64EE" w:rsidRDefault="00AF64EE" w:rsidP="003C0AEF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1.</w:t>
            </w:r>
          </w:p>
        </w:tc>
        <w:tc>
          <w:tcPr>
            <w:tcW w:w="5607" w:type="dxa"/>
          </w:tcPr>
          <w:p w14:paraId="1C715D69" w14:textId="77777777" w:rsidR="00AF64EE" w:rsidRPr="00AF64EE" w:rsidRDefault="00AF64EE" w:rsidP="003C0AEF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Rzut fundamentów</w:t>
            </w:r>
          </w:p>
        </w:tc>
        <w:tc>
          <w:tcPr>
            <w:tcW w:w="3071" w:type="dxa"/>
          </w:tcPr>
          <w:p w14:paraId="44195398" w14:textId="77777777" w:rsidR="00AF64EE" w:rsidRPr="00AF64EE" w:rsidRDefault="00AF64EE" w:rsidP="003C0AEF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A1</w:t>
            </w:r>
          </w:p>
        </w:tc>
      </w:tr>
      <w:tr w:rsidR="00AF64EE" w:rsidRPr="00360A53" w14:paraId="192A3A86" w14:textId="77777777" w:rsidTr="003C0AEF">
        <w:tc>
          <w:tcPr>
            <w:tcW w:w="534" w:type="dxa"/>
          </w:tcPr>
          <w:p w14:paraId="59154D5A" w14:textId="77777777" w:rsidR="00AF64EE" w:rsidRPr="00AF64EE" w:rsidRDefault="00AF64EE" w:rsidP="003C0AEF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2.</w:t>
            </w:r>
          </w:p>
        </w:tc>
        <w:tc>
          <w:tcPr>
            <w:tcW w:w="5607" w:type="dxa"/>
          </w:tcPr>
          <w:p w14:paraId="214557B4" w14:textId="77777777" w:rsidR="00AF64EE" w:rsidRPr="00AF64EE" w:rsidRDefault="00AF64EE" w:rsidP="003C0AEF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Rzut przyziemia</w:t>
            </w:r>
          </w:p>
        </w:tc>
        <w:tc>
          <w:tcPr>
            <w:tcW w:w="3071" w:type="dxa"/>
          </w:tcPr>
          <w:p w14:paraId="7C425E57" w14:textId="77777777" w:rsidR="00AF64EE" w:rsidRPr="00AF64EE" w:rsidRDefault="00AF64EE" w:rsidP="003C0AEF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A2</w:t>
            </w:r>
          </w:p>
        </w:tc>
      </w:tr>
      <w:tr w:rsidR="00AF64EE" w:rsidRPr="00360A53" w14:paraId="28D28DDE" w14:textId="77777777" w:rsidTr="003C0AEF">
        <w:tc>
          <w:tcPr>
            <w:tcW w:w="534" w:type="dxa"/>
          </w:tcPr>
          <w:p w14:paraId="0413F788" w14:textId="77777777" w:rsidR="00AF64EE" w:rsidRPr="00AF64EE" w:rsidRDefault="00AF64EE" w:rsidP="003C0AEF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3.</w:t>
            </w:r>
          </w:p>
        </w:tc>
        <w:tc>
          <w:tcPr>
            <w:tcW w:w="5607" w:type="dxa"/>
          </w:tcPr>
          <w:p w14:paraId="0D0BCF83" w14:textId="13EA157C" w:rsidR="00AF64EE" w:rsidRPr="00AF64EE" w:rsidRDefault="00863717" w:rsidP="003C0AEF">
            <w:pPr>
              <w:rPr>
                <w:rFonts w:ascii="Tw Cen MT" w:hAnsi="Tw Cen MT"/>
              </w:rPr>
            </w:pPr>
            <w:r w:rsidRPr="00863717">
              <w:rPr>
                <w:rFonts w:ascii="Tw Cen MT" w:hAnsi="Tw Cen MT"/>
              </w:rPr>
              <w:t>Rzut przyziemia</w:t>
            </w:r>
            <w:r>
              <w:rPr>
                <w:rFonts w:ascii="Tw Cen MT" w:hAnsi="Tw Cen MT"/>
              </w:rPr>
              <w:t xml:space="preserve"> – układ  funkcjonalny</w:t>
            </w:r>
          </w:p>
        </w:tc>
        <w:tc>
          <w:tcPr>
            <w:tcW w:w="3071" w:type="dxa"/>
          </w:tcPr>
          <w:p w14:paraId="1924836C" w14:textId="77777777" w:rsidR="00AF64EE" w:rsidRPr="00AF64EE" w:rsidRDefault="00AF64EE" w:rsidP="003C0AEF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A3</w:t>
            </w:r>
          </w:p>
        </w:tc>
      </w:tr>
      <w:tr w:rsidR="00AF64EE" w:rsidRPr="00360A53" w14:paraId="3BE4348B" w14:textId="77777777" w:rsidTr="003C0AEF">
        <w:tc>
          <w:tcPr>
            <w:tcW w:w="534" w:type="dxa"/>
          </w:tcPr>
          <w:p w14:paraId="30994A00" w14:textId="77777777" w:rsidR="00AF64EE" w:rsidRPr="00AF64EE" w:rsidRDefault="00AF64EE" w:rsidP="003C0AEF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4.</w:t>
            </w:r>
          </w:p>
        </w:tc>
        <w:tc>
          <w:tcPr>
            <w:tcW w:w="5607" w:type="dxa"/>
          </w:tcPr>
          <w:p w14:paraId="03B8BF5D" w14:textId="284775A3" w:rsidR="00AF64EE" w:rsidRPr="00AF64EE" w:rsidRDefault="00863717" w:rsidP="003C0AEF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Rzut dachu</w:t>
            </w:r>
          </w:p>
        </w:tc>
        <w:tc>
          <w:tcPr>
            <w:tcW w:w="3071" w:type="dxa"/>
          </w:tcPr>
          <w:p w14:paraId="619212B3" w14:textId="77777777" w:rsidR="00AF64EE" w:rsidRPr="00AF64EE" w:rsidRDefault="00AF64EE" w:rsidP="003C0AEF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A4</w:t>
            </w:r>
          </w:p>
        </w:tc>
      </w:tr>
      <w:tr w:rsidR="00AF64EE" w:rsidRPr="00DC01D7" w14:paraId="24FE5781" w14:textId="77777777" w:rsidTr="003C0AEF">
        <w:tc>
          <w:tcPr>
            <w:tcW w:w="534" w:type="dxa"/>
          </w:tcPr>
          <w:p w14:paraId="3CC09854" w14:textId="77777777" w:rsidR="00AF64EE" w:rsidRPr="00AF64EE" w:rsidRDefault="00AF64EE" w:rsidP="003C0AEF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5.</w:t>
            </w:r>
          </w:p>
        </w:tc>
        <w:tc>
          <w:tcPr>
            <w:tcW w:w="5607" w:type="dxa"/>
          </w:tcPr>
          <w:p w14:paraId="43A0B491" w14:textId="569BD160" w:rsidR="00AF64EE" w:rsidRPr="00AF64EE" w:rsidRDefault="00863717" w:rsidP="003C0AEF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Przekrój A-A</w:t>
            </w:r>
          </w:p>
        </w:tc>
        <w:tc>
          <w:tcPr>
            <w:tcW w:w="3071" w:type="dxa"/>
          </w:tcPr>
          <w:p w14:paraId="073C07A7" w14:textId="77777777" w:rsidR="00AF64EE" w:rsidRPr="00AF64EE" w:rsidRDefault="00AF64EE" w:rsidP="003C0AEF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A5</w:t>
            </w:r>
          </w:p>
        </w:tc>
      </w:tr>
      <w:tr w:rsidR="00AF64EE" w14:paraId="28CAC263" w14:textId="77777777" w:rsidTr="003C0AEF">
        <w:tc>
          <w:tcPr>
            <w:tcW w:w="534" w:type="dxa"/>
          </w:tcPr>
          <w:p w14:paraId="4C6FAE6E" w14:textId="77777777" w:rsidR="00AF64EE" w:rsidRPr="00AF64EE" w:rsidRDefault="00AF64EE" w:rsidP="003C0AEF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6.</w:t>
            </w:r>
          </w:p>
        </w:tc>
        <w:tc>
          <w:tcPr>
            <w:tcW w:w="5607" w:type="dxa"/>
          </w:tcPr>
          <w:p w14:paraId="73837F22" w14:textId="77777777" w:rsidR="00AF64EE" w:rsidRPr="00AF64EE" w:rsidRDefault="00AF64EE" w:rsidP="003C0AEF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Elewacje</w:t>
            </w:r>
          </w:p>
        </w:tc>
        <w:tc>
          <w:tcPr>
            <w:tcW w:w="3071" w:type="dxa"/>
          </w:tcPr>
          <w:p w14:paraId="16B13F01" w14:textId="77777777" w:rsidR="00AF64EE" w:rsidRPr="00AF64EE" w:rsidRDefault="00AF64EE" w:rsidP="003C0AEF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A6</w:t>
            </w:r>
          </w:p>
        </w:tc>
      </w:tr>
      <w:tr w:rsidR="00AF64EE" w14:paraId="18B13C89" w14:textId="77777777" w:rsidTr="003C0AEF">
        <w:tc>
          <w:tcPr>
            <w:tcW w:w="534" w:type="dxa"/>
          </w:tcPr>
          <w:p w14:paraId="05900C36" w14:textId="77777777" w:rsidR="00AF64EE" w:rsidRPr="00AF64EE" w:rsidRDefault="00AF64EE" w:rsidP="003C0AEF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7.</w:t>
            </w:r>
          </w:p>
        </w:tc>
        <w:tc>
          <w:tcPr>
            <w:tcW w:w="5607" w:type="dxa"/>
          </w:tcPr>
          <w:p w14:paraId="02312898" w14:textId="77777777" w:rsidR="00AF64EE" w:rsidRPr="00AF64EE" w:rsidRDefault="00AF64EE" w:rsidP="003C0AEF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Elewacje</w:t>
            </w:r>
          </w:p>
        </w:tc>
        <w:tc>
          <w:tcPr>
            <w:tcW w:w="3071" w:type="dxa"/>
          </w:tcPr>
          <w:p w14:paraId="32EF12CE" w14:textId="77777777" w:rsidR="00AF64EE" w:rsidRPr="00AF64EE" w:rsidRDefault="00AF64EE" w:rsidP="003C0AEF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A7</w:t>
            </w:r>
          </w:p>
        </w:tc>
      </w:tr>
      <w:tr w:rsidR="00AF64EE" w:rsidRPr="00DC01D7" w14:paraId="5CF76F32" w14:textId="77777777" w:rsidTr="003C0AEF">
        <w:tc>
          <w:tcPr>
            <w:tcW w:w="534" w:type="dxa"/>
          </w:tcPr>
          <w:p w14:paraId="6724931E" w14:textId="139B9146" w:rsidR="00AF64EE" w:rsidRPr="00AF64EE" w:rsidRDefault="0079598C" w:rsidP="003C0AEF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8</w:t>
            </w:r>
            <w:r w:rsidR="00AF64EE" w:rsidRPr="00AF64EE">
              <w:rPr>
                <w:rFonts w:ascii="Tw Cen MT" w:hAnsi="Tw Cen MT"/>
              </w:rPr>
              <w:t>.</w:t>
            </w:r>
          </w:p>
        </w:tc>
        <w:tc>
          <w:tcPr>
            <w:tcW w:w="5607" w:type="dxa"/>
          </w:tcPr>
          <w:p w14:paraId="012CCAC2" w14:textId="77777777" w:rsidR="00AF64EE" w:rsidRPr="00AF64EE" w:rsidRDefault="00AF64EE" w:rsidP="003C0AEF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Zestawienie stolarki</w:t>
            </w:r>
          </w:p>
        </w:tc>
        <w:tc>
          <w:tcPr>
            <w:tcW w:w="3071" w:type="dxa"/>
          </w:tcPr>
          <w:p w14:paraId="2E6B1453" w14:textId="475F4711" w:rsidR="00AF64EE" w:rsidRPr="00AF64EE" w:rsidRDefault="00AF64EE" w:rsidP="0079598C">
            <w:pPr>
              <w:rPr>
                <w:rFonts w:ascii="Tw Cen MT" w:hAnsi="Tw Cen MT"/>
              </w:rPr>
            </w:pPr>
            <w:r w:rsidRPr="00AF64EE">
              <w:rPr>
                <w:rFonts w:ascii="Tw Cen MT" w:hAnsi="Tw Cen MT"/>
              </w:rPr>
              <w:t>A</w:t>
            </w:r>
            <w:r w:rsidR="0079598C">
              <w:rPr>
                <w:rFonts w:ascii="Tw Cen MT" w:hAnsi="Tw Cen MT"/>
              </w:rPr>
              <w:t>8</w:t>
            </w:r>
          </w:p>
        </w:tc>
      </w:tr>
    </w:tbl>
    <w:p w14:paraId="61645430" w14:textId="77777777" w:rsidR="00AF64EE" w:rsidRPr="00E82739" w:rsidRDefault="00AF64EE" w:rsidP="00CB7196">
      <w:pPr>
        <w:pStyle w:val="Akapitzlist"/>
        <w:jc w:val="both"/>
        <w:rPr>
          <w:rFonts w:ascii="Tw Cen MT" w:hAnsi="Tw Cen MT"/>
        </w:rPr>
      </w:pPr>
    </w:p>
    <w:sectPr w:rsidR="00AF64EE" w:rsidRPr="00E82739" w:rsidSect="001754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426" w:footer="4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AC4374" w14:textId="77777777" w:rsidR="0076500B" w:rsidRDefault="0076500B" w:rsidP="00DC01D7">
      <w:r>
        <w:separator/>
      </w:r>
    </w:p>
  </w:endnote>
  <w:endnote w:type="continuationSeparator" w:id="0">
    <w:p w14:paraId="17199A23" w14:textId="77777777" w:rsidR="0076500B" w:rsidRDefault="0076500B" w:rsidP="00DC0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Tw Cen MT Condensed">
    <w:panose1 w:val="020B0606020104020203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92591" w14:textId="77777777" w:rsidR="00A356AA" w:rsidRDefault="00A356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AF1D69" w14:textId="04550298" w:rsidR="00B1050A" w:rsidRPr="00E937E8" w:rsidRDefault="00B1050A" w:rsidP="00E76F93">
    <w:pPr>
      <w:pStyle w:val="Stopka"/>
      <w:tabs>
        <w:tab w:val="clear" w:pos="9072"/>
        <w:tab w:val="right" w:pos="9781"/>
      </w:tabs>
      <w:jc w:val="center"/>
      <w:rPr>
        <w:rFonts w:ascii="Tw Cen MT Condensed" w:hAnsi="Tw Cen MT Condensed"/>
      </w:rPr>
    </w:pPr>
    <w:r>
      <w:rPr>
        <w:rFonts w:ascii="Tw Cen MT Condensed" w:hAnsi="Tw Cen MT Condensed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46EC84" wp14:editId="25EA979D">
              <wp:simplePos x="0" y="0"/>
              <wp:positionH relativeFrom="column">
                <wp:posOffset>-1021715</wp:posOffset>
              </wp:positionH>
              <wp:positionV relativeFrom="paragraph">
                <wp:posOffset>-186055</wp:posOffset>
              </wp:positionV>
              <wp:extent cx="7749540" cy="0"/>
              <wp:effectExtent l="0" t="0" r="22860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4954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Łącznik prostoliniowy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0.45pt,-14.65pt" to="529.75pt,-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" strokecolor="black [3040]"/>
          </w:pict>
        </mc:Fallback>
      </mc:AlternateContent>
    </w:r>
    <w:r>
      <w:rPr>
        <w:rFonts w:ascii="Tw Cen MT Condensed" w:hAnsi="Tw Cen MT Condensed"/>
        <w:noProof/>
      </w:rPr>
      <w:drawing>
        <wp:inline distT="0" distB="0" distL="0" distR="0" wp14:anchorId="358B1A5B" wp14:editId="6CB4C260">
          <wp:extent cx="1166508" cy="334689"/>
          <wp:effectExtent l="0" t="0" r="0" b="825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rchitektur kacper i janus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08" cy="3346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67CE9" w14:textId="77777777" w:rsidR="00A356AA" w:rsidRDefault="00A356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DD412F" w14:textId="77777777" w:rsidR="0076500B" w:rsidRDefault="0076500B" w:rsidP="00DC01D7">
      <w:r>
        <w:separator/>
      </w:r>
    </w:p>
  </w:footnote>
  <w:footnote w:type="continuationSeparator" w:id="0">
    <w:p w14:paraId="3A2F638B" w14:textId="77777777" w:rsidR="0076500B" w:rsidRDefault="0076500B" w:rsidP="00DC01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ED6DA5" w14:textId="77777777" w:rsidR="00A356AA" w:rsidRDefault="00A356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A3A13" w14:textId="02E903F2" w:rsidR="00B1050A" w:rsidRPr="003F47BE" w:rsidRDefault="00B1050A" w:rsidP="00B7280D">
    <w:pPr>
      <w:pStyle w:val="Nagwek"/>
      <w:jc w:val="center"/>
      <w:rPr>
        <w:rFonts w:ascii="Tw Cen MT" w:hAnsi="Tw Cen MT"/>
        <w:color w:val="A6A6A6" w:themeColor="background1" w:themeShade="A6"/>
        <w:sz w:val="20"/>
      </w:rPr>
    </w:pPr>
    <w:r>
      <w:rPr>
        <w:rFonts w:ascii="Tw Cen MT" w:hAnsi="Tw Cen MT"/>
        <w:color w:val="A6A6A6" w:themeColor="background1" w:themeShade="A6"/>
        <w:sz w:val="20"/>
      </w:rPr>
      <w:t>BUDOWA BUDYNKU UŻYTECZNOŚCI PUBLICZNEJ - ŻŁOBKA</w:t>
    </w:r>
  </w:p>
  <w:p w14:paraId="0DB2DA53" w14:textId="360B3CC5" w:rsidR="00B1050A" w:rsidRPr="003F47BE" w:rsidRDefault="00B1050A" w:rsidP="00B7280D">
    <w:pPr>
      <w:pStyle w:val="Nagwek"/>
      <w:jc w:val="center"/>
      <w:rPr>
        <w:rFonts w:ascii="Tw Cen MT" w:hAnsi="Tw Cen MT"/>
        <w:color w:val="A6A6A6" w:themeColor="background1" w:themeShade="A6"/>
        <w:sz w:val="20"/>
      </w:rPr>
    </w:pPr>
    <w:r w:rsidRPr="003F47BE">
      <w:rPr>
        <w:rFonts w:ascii="Tw Cen MT" w:hAnsi="Tw Cen MT"/>
        <w:color w:val="A6A6A6" w:themeColor="background1" w:themeShade="A6"/>
        <w:sz w:val="20"/>
      </w:rPr>
      <w:t>zlokalizowan</w:t>
    </w:r>
    <w:r>
      <w:rPr>
        <w:rFonts w:ascii="Tw Cen MT" w:hAnsi="Tw Cen MT"/>
        <w:color w:val="A6A6A6" w:themeColor="background1" w:themeShade="A6"/>
        <w:sz w:val="20"/>
      </w:rPr>
      <w:t>a</w:t>
    </w:r>
    <w:r w:rsidRPr="003F47BE">
      <w:rPr>
        <w:rFonts w:ascii="Tw Cen MT" w:hAnsi="Tw Cen MT"/>
        <w:color w:val="A6A6A6" w:themeColor="background1" w:themeShade="A6"/>
        <w:sz w:val="20"/>
      </w:rPr>
      <w:t xml:space="preserve"> na działce nr </w:t>
    </w:r>
    <w:r>
      <w:rPr>
        <w:rFonts w:ascii="Tw Cen MT" w:hAnsi="Tw Cen MT"/>
        <w:color w:val="A6A6A6" w:themeColor="background1" w:themeShade="A6"/>
        <w:sz w:val="20"/>
      </w:rPr>
      <w:t>320 w Brzeźnie</w:t>
    </w:r>
    <w:r w:rsidRPr="003F47BE">
      <w:rPr>
        <w:rFonts w:ascii="Tw Cen MT" w:hAnsi="Tw Cen MT"/>
        <w:color w:val="A6A6A6" w:themeColor="background1" w:themeShade="A6"/>
        <w:sz w:val="20"/>
      </w:rPr>
      <w:t xml:space="preserve">, gm. </w:t>
    </w:r>
    <w:r>
      <w:rPr>
        <w:rFonts w:ascii="Tw Cen MT" w:hAnsi="Tw Cen MT"/>
        <w:color w:val="A6A6A6" w:themeColor="background1" w:themeShade="A6"/>
        <w:sz w:val="20"/>
      </w:rPr>
      <w:t>Krzymów</w:t>
    </w:r>
  </w:p>
  <w:p w14:paraId="33EC1ED3" w14:textId="77777777" w:rsidR="00B1050A" w:rsidRPr="00DC01D7" w:rsidRDefault="00B1050A" w:rsidP="00DC01D7">
    <w:pPr>
      <w:pStyle w:val="Nagwek"/>
      <w:jc w:val="center"/>
      <w:rPr>
        <w:rFonts w:ascii="Tw Cen MT" w:hAnsi="Tw Cen MT"/>
        <w:sz w:val="20"/>
      </w:rPr>
    </w:pPr>
    <w:r>
      <w:rPr>
        <w:rFonts w:ascii="Tw Cen MT Condensed" w:hAnsi="Tw Cen MT Condensed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CE857BE" wp14:editId="387ADD74">
              <wp:simplePos x="0" y="0"/>
              <wp:positionH relativeFrom="column">
                <wp:posOffset>-945515</wp:posOffset>
              </wp:positionH>
              <wp:positionV relativeFrom="paragraph">
                <wp:posOffset>174625</wp:posOffset>
              </wp:positionV>
              <wp:extent cx="7749540" cy="0"/>
              <wp:effectExtent l="0" t="0" r="2286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4954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6A22D81C" id="Łącznik prostoliniowy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4.45pt,13.75pt" to="535.7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21285B" w14:textId="77777777" w:rsidR="00A356AA" w:rsidRDefault="00A356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06871"/>
    <w:multiLevelType w:val="hybridMultilevel"/>
    <w:tmpl w:val="1A8A62A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B11A32"/>
    <w:multiLevelType w:val="hybridMultilevel"/>
    <w:tmpl w:val="39B64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D0C0F"/>
    <w:multiLevelType w:val="hybridMultilevel"/>
    <w:tmpl w:val="FADC6AE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963DC"/>
    <w:multiLevelType w:val="multilevel"/>
    <w:tmpl w:val="A5B835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0DA21BA"/>
    <w:multiLevelType w:val="hybridMultilevel"/>
    <w:tmpl w:val="084C8E1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7C64BEC"/>
    <w:multiLevelType w:val="hybridMultilevel"/>
    <w:tmpl w:val="205A99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1D7C3F"/>
    <w:multiLevelType w:val="hybridMultilevel"/>
    <w:tmpl w:val="7AD26D5C"/>
    <w:lvl w:ilvl="0" w:tplc="0415000B">
      <w:start w:val="1"/>
      <w:numFmt w:val="bullet"/>
      <w:lvlText w:val=""/>
      <w:lvlJc w:val="left"/>
      <w:pPr>
        <w:ind w:left="7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7">
    <w:nsid w:val="304A394A"/>
    <w:multiLevelType w:val="hybridMultilevel"/>
    <w:tmpl w:val="0FCC8A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35527E"/>
    <w:multiLevelType w:val="hybridMultilevel"/>
    <w:tmpl w:val="F5BA9F3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0A3D9B"/>
    <w:multiLevelType w:val="hybridMultilevel"/>
    <w:tmpl w:val="2A2AD35E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73837C9"/>
    <w:multiLevelType w:val="hybridMultilevel"/>
    <w:tmpl w:val="9356F92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3A455E"/>
    <w:multiLevelType w:val="hybridMultilevel"/>
    <w:tmpl w:val="C5DE7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944D4A"/>
    <w:multiLevelType w:val="hybridMultilevel"/>
    <w:tmpl w:val="CD06ED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0683810"/>
    <w:multiLevelType w:val="multilevel"/>
    <w:tmpl w:val="78D29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60C9540B"/>
    <w:multiLevelType w:val="hybridMultilevel"/>
    <w:tmpl w:val="FE8CD2A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3443F8"/>
    <w:multiLevelType w:val="multilevel"/>
    <w:tmpl w:val="78D29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66AF0C12"/>
    <w:multiLevelType w:val="hybridMultilevel"/>
    <w:tmpl w:val="5D142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270527"/>
    <w:multiLevelType w:val="multilevel"/>
    <w:tmpl w:val="78D29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B740236"/>
    <w:multiLevelType w:val="multilevel"/>
    <w:tmpl w:val="78D29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C221C24"/>
    <w:multiLevelType w:val="hybridMultilevel"/>
    <w:tmpl w:val="AB1A8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4864F4"/>
    <w:multiLevelType w:val="hybridMultilevel"/>
    <w:tmpl w:val="A4B4354E"/>
    <w:lvl w:ilvl="0" w:tplc="50CAD47E">
      <w:start w:val="1"/>
      <w:numFmt w:val="lowerLetter"/>
      <w:lvlText w:val="%1)"/>
      <w:lvlJc w:val="left"/>
      <w:pPr>
        <w:ind w:left="89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18" w:hanging="360"/>
      </w:pPr>
    </w:lvl>
    <w:lvl w:ilvl="2" w:tplc="0415001B" w:tentative="1">
      <w:start w:val="1"/>
      <w:numFmt w:val="lowerRoman"/>
      <w:lvlText w:val="%3."/>
      <w:lvlJc w:val="right"/>
      <w:pPr>
        <w:ind w:left="2338" w:hanging="180"/>
      </w:pPr>
    </w:lvl>
    <w:lvl w:ilvl="3" w:tplc="0415000F" w:tentative="1">
      <w:start w:val="1"/>
      <w:numFmt w:val="decimal"/>
      <w:lvlText w:val="%4."/>
      <w:lvlJc w:val="left"/>
      <w:pPr>
        <w:ind w:left="3058" w:hanging="360"/>
      </w:pPr>
    </w:lvl>
    <w:lvl w:ilvl="4" w:tplc="04150019" w:tentative="1">
      <w:start w:val="1"/>
      <w:numFmt w:val="lowerLetter"/>
      <w:lvlText w:val="%5."/>
      <w:lvlJc w:val="left"/>
      <w:pPr>
        <w:ind w:left="3778" w:hanging="360"/>
      </w:pPr>
    </w:lvl>
    <w:lvl w:ilvl="5" w:tplc="0415001B" w:tentative="1">
      <w:start w:val="1"/>
      <w:numFmt w:val="lowerRoman"/>
      <w:lvlText w:val="%6."/>
      <w:lvlJc w:val="right"/>
      <w:pPr>
        <w:ind w:left="4498" w:hanging="180"/>
      </w:pPr>
    </w:lvl>
    <w:lvl w:ilvl="6" w:tplc="0415000F" w:tentative="1">
      <w:start w:val="1"/>
      <w:numFmt w:val="decimal"/>
      <w:lvlText w:val="%7."/>
      <w:lvlJc w:val="left"/>
      <w:pPr>
        <w:ind w:left="5218" w:hanging="360"/>
      </w:pPr>
    </w:lvl>
    <w:lvl w:ilvl="7" w:tplc="04150019" w:tentative="1">
      <w:start w:val="1"/>
      <w:numFmt w:val="lowerLetter"/>
      <w:lvlText w:val="%8."/>
      <w:lvlJc w:val="left"/>
      <w:pPr>
        <w:ind w:left="5938" w:hanging="360"/>
      </w:pPr>
    </w:lvl>
    <w:lvl w:ilvl="8" w:tplc="0415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21">
    <w:nsid w:val="6E946E9F"/>
    <w:multiLevelType w:val="multilevel"/>
    <w:tmpl w:val="78D29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7798523D"/>
    <w:multiLevelType w:val="hybridMultilevel"/>
    <w:tmpl w:val="5E0C81DC"/>
    <w:lvl w:ilvl="0" w:tplc="0415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23">
    <w:nsid w:val="7A5B48E5"/>
    <w:multiLevelType w:val="multilevel"/>
    <w:tmpl w:val="7AB4E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7B3F701B"/>
    <w:multiLevelType w:val="multilevel"/>
    <w:tmpl w:val="AABA3C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1"/>
  </w:num>
  <w:num w:numId="2">
    <w:abstractNumId w:val="23"/>
  </w:num>
  <w:num w:numId="3">
    <w:abstractNumId w:val="17"/>
  </w:num>
  <w:num w:numId="4">
    <w:abstractNumId w:val="7"/>
  </w:num>
  <w:num w:numId="5">
    <w:abstractNumId w:val="7"/>
  </w:num>
  <w:num w:numId="6">
    <w:abstractNumId w:val="16"/>
  </w:num>
  <w:num w:numId="7">
    <w:abstractNumId w:val="1"/>
  </w:num>
  <w:num w:numId="8">
    <w:abstractNumId w:val="3"/>
  </w:num>
  <w:num w:numId="9">
    <w:abstractNumId w:val="13"/>
  </w:num>
  <w:num w:numId="10">
    <w:abstractNumId w:val="18"/>
  </w:num>
  <w:num w:numId="11">
    <w:abstractNumId w:val="24"/>
  </w:num>
  <w:num w:numId="12">
    <w:abstractNumId w:val="19"/>
  </w:num>
  <w:num w:numId="13">
    <w:abstractNumId w:val="11"/>
  </w:num>
  <w:num w:numId="14">
    <w:abstractNumId w:val="12"/>
  </w:num>
  <w:num w:numId="15">
    <w:abstractNumId w:val="9"/>
  </w:num>
  <w:num w:numId="16">
    <w:abstractNumId w:val="0"/>
  </w:num>
  <w:num w:numId="17">
    <w:abstractNumId w:val="6"/>
  </w:num>
  <w:num w:numId="18">
    <w:abstractNumId w:val="2"/>
  </w:num>
  <w:num w:numId="19">
    <w:abstractNumId w:val="10"/>
  </w:num>
  <w:num w:numId="20">
    <w:abstractNumId w:val="14"/>
  </w:num>
  <w:num w:numId="21">
    <w:abstractNumId w:val="5"/>
  </w:num>
  <w:num w:numId="22">
    <w:abstractNumId w:val="8"/>
  </w:num>
  <w:num w:numId="23">
    <w:abstractNumId w:val="4"/>
  </w:num>
  <w:num w:numId="24">
    <w:abstractNumId w:val="22"/>
  </w:num>
  <w:num w:numId="25">
    <w:abstractNumId w:val="15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EBC"/>
    <w:rsid w:val="000127A3"/>
    <w:rsid w:val="000215AF"/>
    <w:rsid w:val="00032C08"/>
    <w:rsid w:val="0004595D"/>
    <w:rsid w:val="000464A1"/>
    <w:rsid w:val="00053274"/>
    <w:rsid w:val="00056633"/>
    <w:rsid w:val="00065705"/>
    <w:rsid w:val="00065962"/>
    <w:rsid w:val="00075F4A"/>
    <w:rsid w:val="0008300E"/>
    <w:rsid w:val="00083AC7"/>
    <w:rsid w:val="00097C2F"/>
    <w:rsid w:val="000A47C5"/>
    <w:rsid w:val="000B37FB"/>
    <w:rsid w:val="000D0F87"/>
    <w:rsid w:val="000E435F"/>
    <w:rsid w:val="000F52F0"/>
    <w:rsid w:val="00110B43"/>
    <w:rsid w:val="00110CDA"/>
    <w:rsid w:val="0011669B"/>
    <w:rsid w:val="00121199"/>
    <w:rsid w:val="00121504"/>
    <w:rsid w:val="001256DF"/>
    <w:rsid w:val="001337AE"/>
    <w:rsid w:val="00141807"/>
    <w:rsid w:val="0015265F"/>
    <w:rsid w:val="00171B6C"/>
    <w:rsid w:val="00175446"/>
    <w:rsid w:val="0018274E"/>
    <w:rsid w:val="00183BBC"/>
    <w:rsid w:val="00186048"/>
    <w:rsid w:val="00195027"/>
    <w:rsid w:val="00195A99"/>
    <w:rsid w:val="001B5783"/>
    <w:rsid w:val="001C71B6"/>
    <w:rsid w:val="001E0D5B"/>
    <w:rsid w:val="001E2CC7"/>
    <w:rsid w:val="001E7745"/>
    <w:rsid w:val="001F0516"/>
    <w:rsid w:val="001F2FE5"/>
    <w:rsid w:val="002123A2"/>
    <w:rsid w:val="00217F65"/>
    <w:rsid w:val="00220AB0"/>
    <w:rsid w:val="002211E6"/>
    <w:rsid w:val="00232BDC"/>
    <w:rsid w:val="00236F14"/>
    <w:rsid w:val="00241C08"/>
    <w:rsid w:val="00256878"/>
    <w:rsid w:val="00257D01"/>
    <w:rsid w:val="0026173E"/>
    <w:rsid w:val="002675F7"/>
    <w:rsid w:val="00270268"/>
    <w:rsid w:val="00277EF2"/>
    <w:rsid w:val="0028080A"/>
    <w:rsid w:val="0028482C"/>
    <w:rsid w:val="00287AF2"/>
    <w:rsid w:val="00290664"/>
    <w:rsid w:val="002A2AAF"/>
    <w:rsid w:val="002B0E95"/>
    <w:rsid w:val="002E7AE0"/>
    <w:rsid w:val="002F7495"/>
    <w:rsid w:val="003004CE"/>
    <w:rsid w:val="00311843"/>
    <w:rsid w:val="00312CC8"/>
    <w:rsid w:val="003156F6"/>
    <w:rsid w:val="0032061B"/>
    <w:rsid w:val="00321ABB"/>
    <w:rsid w:val="00326E80"/>
    <w:rsid w:val="00344129"/>
    <w:rsid w:val="00346843"/>
    <w:rsid w:val="00347719"/>
    <w:rsid w:val="003510AF"/>
    <w:rsid w:val="00352118"/>
    <w:rsid w:val="003565DA"/>
    <w:rsid w:val="00360A53"/>
    <w:rsid w:val="00363E17"/>
    <w:rsid w:val="003643A4"/>
    <w:rsid w:val="00375ED6"/>
    <w:rsid w:val="003773D5"/>
    <w:rsid w:val="00377488"/>
    <w:rsid w:val="003865EA"/>
    <w:rsid w:val="003866D0"/>
    <w:rsid w:val="00387266"/>
    <w:rsid w:val="003900B2"/>
    <w:rsid w:val="003928EC"/>
    <w:rsid w:val="00394C99"/>
    <w:rsid w:val="003C06FE"/>
    <w:rsid w:val="003C0AEF"/>
    <w:rsid w:val="003C721D"/>
    <w:rsid w:val="003E309D"/>
    <w:rsid w:val="003E418C"/>
    <w:rsid w:val="003F47BE"/>
    <w:rsid w:val="00402A56"/>
    <w:rsid w:val="00407D7E"/>
    <w:rsid w:val="00415D5C"/>
    <w:rsid w:val="00417BD3"/>
    <w:rsid w:val="00426AB7"/>
    <w:rsid w:val="00431C97"/>
    <w:rsid w:val="00433FF3"/>
    <w:rsid w:val="004625E1"/>
    <w:rsid w:val="004764DD"/>
    <w:rsid w:val="00477624"/>
    <w:rsid w:val="0049032A"/>
    <w:rsid w:val="004971AB"/>
    <w:rsid w:val="004A0C45"/>
    <w:rsid w:val="004A52BC"/>
    <w:rsid w:val="004A62C4"/>
    <w:rsid w:val="004E7830"/>
    <w:rsid w:val="004F6287"/>
    <w:rsid w:val="00505063"/>
    <w:rsid w:val="00511475"/>
    <w:rsid w:val="005265CC"/>
    <w:rsid w:val="005366D8"/>
    <w:rsid w:val="00543C50"/>
    <w:rsid w:val="0054498A"/>
    <w:rsid w:val="00560B51"/>
    <w:rsid w:val="00564B1E"/>
    <w:rsid w:val="005712C4"/>
    <w:rsid w:val="00572E6D"/>
    <w:rsid w:val="00574C86"/>
    <w:rsid w:val="00580FF1"/>
    <w:rsid w:val="00581941"/>
    <w:rsid w:val="00590575"/>
    <w:rsid w:val="0059416A"/>
    <w:rsid w:val="005B06F3"/>
    <w:rsid w:val="005B1BB9"/>
    <w:rsid w:val="005C5D70"/>
    <w:rsid w:val="005E6516"/>
    <w:rsid w:val="00617197"/>
    <w:rsid w:val="0062641D"/>
    <w:rsid w:val="00626AD5"/>
    <w:rsid w:val="006337FC"/>
    <w:rsid w:val="006433FB"/>
    <w:rsid w:val="00653FD2"/>
    <w:rsid w:val="00655DC4"/>
    <w:rsid w:val="006705B0"/>
    <w:rsid w:val="0068118D"/>
    <w:rsid w:val="006849A9"/>
    <w:rsid w:val="00697BC0"/>
    <w:rsid w:val="006B3F88"/>
    <w:rsid w:val="006B6249"/>
    <w:rsid w:val="006B6D89"/>
    <w:rsid w:val="006D1115"/>
    <w:rsid w:val="006D2B1D"/>
    <w:rsid w:val="006E1EBC"/>
    <w:rsid w:val="006F6003"/>
    <w:rsid w:val="006F6152"/>
    <w:rsid w:val="00712D67"/>
    <w:rsid w:val="0073159A"/>
    <w:rsid w:val="00740361"/>
    <w:rsid w:val="00741FBF"/>
    <w:rsid w:val="00745E71"/>
    <w:rsid w:val="007521B6"/>
    <w:rsid w:val="007558F0"/>
    <w:rsid w:val="007622EE"/>
    <w:rsid w:val="0076500B"/>
    <w:rsid w:val="00766F9D"/>
    <w:rsid w:val="0077153F"/>
    <w:rsid w:val="00793D9A"/>
    <w:rsid w:val="0079598C"/>
    <w:rsid w:val="007A5639"/>
    <w:rsid w:val="007D1AFB"/>
    <w:rsid w:val="007E08E1"/>
    <w:rsid w:val="007E5E9F"/>
    <w:rsid w:val="007F7464"/>
    <w:rsid w:val="008009E4"/>
    <w:rsid w:val="00802B2A"/>
    <w:rsid w:val="00823D3A"/>
    <w:rsid w:val="008278E9"/>
    <w:rsid w:val="00845809"/>
    <w:rsid w:val="00863717"/>
    <w:rsid w:val="00873889"/>
    <w:rsid w:val="00877125"/>
    <w:rsid w:val="00882D2E"/>
    <w:rsid w:val="008A3132"/>
    <w:rsid w:val="008A419E"/>
    <w:rsid w:val="008B1053"/>
    <w:rsid w:val="008C7591"/>
    <w:rsid w:val="008D4547"/>
    <w:rsid w:val="008E44EB"/>
    <w:rsid w:val="008E6995"/>
    <w:rsid w:val="008F028A"/>
    <w:rsid w:val="008F1FB5"/>
    <w:rsid w:val="009135D2"/>
    <w:rsid w:val="00920FE7"/>
    <w:rsid w:val="0092155D"/>
    <w:rsid w:val="00961127"/>
    <w:rsid w:val="009A0B34"/>
    <w:rsid w:val="009A1609"/>
    <w:rsid w:val="009A4615"/>
    <w:rsid w:val="009B2C91"/>
    <w:rsid w:val="009D0F53"/>
    <w:rsid w:val="009D7345"/>
    <w:rsid w:val="009F5486"/>
    <w:rsid w:val="00A01DB1"/>
    <w:rsid w:val="00A12C42"/>
    <w:rsid w:val="00A140BD"/>
    <w:rsid w:val="00A1589D"/>
    <w:rsid w:val="00A20C02"/>
    <w:rsid w:val="00A356AA"/>
    <w:rsid w:val="00A403CE"/>
    <w:rsid w:val="00A4215F"/>
    <w:rsid w:val="00A7010D"/>
    <w:rsid w:val="00A806B2"/>
    <w:rsid w:val="00A908DD"/>
    <w:rsid w:val="00AA1D75"/>
    <w:rsid w:val="00AA3466"/>
    <w:rsid w:val="00AA3EB9"/>
    <w:rsid w:val="00AB196F"/>
    <w:rsid w:val="00AD0D7D"/>
    <w:rsid w:val="00AE374F"/>
    <w:rsid w:val="00AF64EE"/>
    <w:rsid w:val="00B1050A"/>
    <w:rsid w:val="00B203CC"/>
    <w:rsid w:val="00B21FCB"/>
    <w:rsid w:val="00B255D8"/>
    <w:rsid w:val="00B45C62"/>
    <w:rsid w:val="00B57D7A"/>
    <w:rsid w:val="00B63213"/>
    <w:rsid w:val="00B648D1"/>
    <w:rsid w:val="00B65E23"/>
    <w:rsid w:val="00B7280D"/>
    <w:rsid w:val="00B8145D"/>
    <w:rsid w:val="00BA702B"/>
    <w:rsid w:val="00BB4FC9"/>
    <w:rsid w:val="00BB7696"/>
    <w:rsid w:val="00BB7D11"/>
    <w:rsid w:val="00BC54DA"/>
    <w:rsid w:val="00BD4971"/>
    <w:rsid w:val="00BD62EC"/>
    <w:rsid w:val="00BD6DC0"/>
    <w:rsid w:val="00BD7747"/>
    <w:rsid w:val="00BE2399"/>
    <w:rsid w:val="00BE6CCF"/>
    <w:rsid w:val="00BF042C"/>
    <w:rsid w:val="00BF587E"/>
    <w:rsid w:val="00C070BA"/>
    <w:rsid w:val="00C07C02"/>
    <w:rsid w:val="00C10592"/>
    <w:rsid w:val="00C10B4E"/>
    <w:rsid w:val="00C157B7"/>
    <w:rsid w:val="00C20A84"/>
    <w:rsid w:val="00C2226F"/>
    <w:rsid w:val="00C27167"/>
    <w:rsid w:val="00C44AB8"/>
    <w:rsid w:val="00C46C5C"/>
    <w:rsid w:val="00C50183"/>
    <w:rsid w:val="00C53221"/>
    <w:rsid w:val="00C67E4E"/>
    <w:rsid w:val="00C73405"/>
    <w:rsid w:val="00C7352A"/>
    <w:rsid w:val="00C806E3"/>
    <w:rsid w:val="00C80A83"/>
    <w:rsid w:val="00C96DD8"/>
    <w:rsid w:val="00CB2B2E"/>
    <w:rsid w:val="00CB7196"/>
    <w:rsid w:val="00CD08F0"/>
    <w:rsid w:val="00CE2AF7"/>
    <w:rsid w:val="00CF38D9"/>
    <w:rsid w:val="00CF728B"/>
    <w:rsid w:val="00D23811"/>
    <w:rsid w:val="00D30DEB"/>
    <w:rsid w:val="00D3716E"/>
    <w:rsid w:val="00D4234A"/>
    <w:rsid w:val="00D45058"/>
    <w:rsid w:val="00D555D0"/>
    <w:rsid w:val="00D60362"/>
    <w:rsid w:val="00D642D3"/>
    <w:rsid w:val="00D70131"/>
    <w:rsid w:val="00D84DCA"/>
    <w:rsid w:val="00D914A6"/>
    <w:rsid w:val="00D91A43"/>
    <w:rsid w:val="00DB5C8B"/>
    <w:rsid w:val="00DB63F8"/>
    <w:rsid w:val="00DC01D7"/>
    <w:rsid w:val="00DE0072"/>
    <w:rsid w:val="00DE2DB9"/>
    <w:rsid w:val="00DE47B0"/>
    <w:rsid w:val="00E03CF0"/>
    <w:rsid w:val="00E12F10"/>
    <w:rsid w:val="00E17B73"/>
    <w:rsid w:val="00E34E44"/>
    <w:rsid w:val="00E44791"/>
    <w:rsid w:val="00E64DFB"/>
    <w:rsid w:val="00E760B8"/>
    <w:rsid w:val="00E76A76"/>
    <w:rsid w:val="00E76F93"/>
    <w:rsid w:val="00E80A74"/>
    <w:rsid w:val="00E82739"/>
    <w:rsid w:val="00E937E8"/>
    <w:rsid w:val="00EA0CE4"/>
    <w:rsid w:val="00EA2414"/>
    <w:rsid w:val="00EC6F75"/>
    <w:rsid w:val="00EC7C28"/>
    <w:rsid w:val="00ED6295"/>
    <w:rsid w:val="00EF2174"/>
    <w:rsid w:val="00EF440C"/>
    <w:rsid w:val="00EF7963"/>
    <w:rsid w:val="00F01193"/>
    <w:rsid w:val="00F04D8B"/>
    <w:rsid w:val="00F07264"/>
    <w:rsid w:val="00F22D4E"/>
    <w:rsid w:val="00F2344C"/>
    <w:rsid w:val="00F25E47"/>
    <w:rsid w:val="00F40986"/>
    <w:rsid w:val="00F457DE"/>
    <w:rsid w:val="00F46E01"/>
    <w:rsid w:val="00F5363D"/>
    <w:rsid w:val="00F80EA7"/>
    <w:rsid w:val="00FE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2871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15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E1E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C01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01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01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01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C01D7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394C99"/>
    <w:pPr>
      <w:snapToGrid w:val="0"/>
      <w:jc w:val="center"/>
    </w:pPr>
    <w:rPr>
      <w:rFonts w:ascii="Arial" w:hAnsi="Arial"/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394C99"/>
    <w:rPr>
      <w:rFonts w:ascii="Arial" w:eastAsia="Times New Roman" w:hAnsi="Arial" w:cs="Times New Roman"/>
      <w:b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37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37E8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54D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54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C54DA"/>
    <w:rPr>
      <w:vertAlign w:val="superscript"/>
    </w:rPr>
  </w:style>
  <w:style w:type="paragraph" w:customStyle="1" w:styleId="Default">
    <w:name w:val="Default"/>
    <w:rsid w:val="00E64DFB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  <w:style w:type="paragraph" w:customStyle="1" w:styleId="p05">
    <w:name w:val="p05"/>
    <w:basedOn w:val="Normalny"/>
    <w:rsid w:val="00D45058"/>
    <w:pPr>
      <w:ind w:firstLine="454"/>
    </w:pPr>
  </w:style>
  <w:style w:type="character" w:customStyle="1" w:styleId="AkapitzlistZnak">
    <w:name w:val="Akapit z listą Znak"/>
    <w:link w:val="Akapitzlist"/>
    <w:uiPriority w:val="34"/>
    <w:locked/>
    <w:rsid w:val="00D4505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15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E1E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C01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01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01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01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C01D7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394C99"/>
    <w:pPr>
      <w:snapToGrid w:val="0"/>
      <w:jc w:val="center"/>
    </w:pPr>
    <w:rPr>
      <w:rFonts w:ascii="Arial" w:hAnsi="Arial"/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394C99"/>
    <w:rPr>
      <w:rFonts w:ascii="Arial" w:eastAsia="Times New Roman" w:hAnsi="Arial" w:cs="Times New Roman"/>
      <w:b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37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37E8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54D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54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C54DA"/>
    <w:rPr>
      <w:vertAlign w:val="superscript"/>
    </w:rPr>
  </w:style>
  <w:style w:type="paragraph" w:customStyle="1" w:styleId="Default">
    <w:name w:val="Default"/>
    <w:rsid w:val="00E64DFB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  <w:style w:type="paragraph" w:customStyle="1" w:styleId="p05">
    <w:name w:val="p05"/>
    <w:basedOn w:val="Normalny"/>
    <w:rsid w:val="00D45058"/>
    <w:pPr>
      <w:ind w:firstLine="454"/>
    </w:pPr>
  </w:style>
  <w:style w:type="character" w:customStyle="1" w:styleId="AkapitzlistZnak">
    <w:name w:val="Akapit z listą Znak"/>
    <w:link w:val="Akapitzlist"/>
    <w:uiPriority w:val="34"/>
    <w:locked/>
    <w:rsid w:val="00D4505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6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A1E96-D445-4479-9510-2D9A645CF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3596</Words>
  <Characters>21582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Wndows10</dc:creator>
  <cp:lastModifiedBy>Wndows10</cp:lastModifiedBy>
  <cp:revision>2</cp:revision>
  <cp:lastPrinted>2023-12-06T19:37:00Z</cp:lastPrinted>
  <dcterms:created xsi:type="dcterms:W3CDTF">2023-12-06T19:38:00Z</dcterms:created>
  <dcterms:modified xsi:type="dcterms:W3CDTF">2023-12-06T19:38:00Z</dcterms:modified>
</cp:coreProperties>
</file>