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AD" w:rsidRPr="006D4FAD" w:rsidRDefault="006D4FAD" w:rsidP="006D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FAD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F873C5" w:rsidRPr="00F8514E" w:rsidRDefault="00FD5776">
      <w:pPr>
        <w:rPr>
          <w:rFonts w:ascii="Times New Roman" w:hAnsi="Times New Roman" w:cs="Times New Roman"/>
          <w:sz w:val="24"/>
          <w:szCs w:val="24"/>
        </w:rPr>
      </w:pPr>
      <w:r w:rsidRPr="00FE11C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Hlk152834055"/>
      <w:r w:rsidR="00F8514E" w:rsidRPr="00F8514E">
        <w:rPr>
          <w:b/>
        </w:rPr>
        <w:t xml:space="preserve"> </w:t>
      </w:r>
      <w:bookmarkStart w:id="1" w:name="_Hlk152931342"/>
      <w:r w:rsidR="00F8514E" w:rsidRPr="00F8514E">
        <w:rPr>
          <w:rFonts w:ascii="Times New Roman" w:hAnsi="Times New Roman" w:cs="Times New Roman"/>
          <w:b/>
          <w:sz w:val="24"/>
          <w:szCs w:val="24"/>
        </w:rPr>
        <w:t>Demontaż i utylizacji izotopowych czujek dymu oraz montaż nowych optycznych czujek dymu w budynku nr 11 na terenie Akademii Marynarki Wojennej w Gdyni</w:t>
      </w:r>
      <w:bookmarkEnd w:id="0"/>
      <w:bookmarkEnd w:id="1"/>
      <w:r w:rsidR="00F851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514E">
        <w:rPr>
          <w:rFonts w:ascii="Times New Roman" w:hAnsi="Times New Roman" w:cs="Times New Roman"/>
          <w:sz w:val="24"/>
          <w:szCs w:val="24"/>
        </w:rPr>
        <w:t>który</w:t>
      </w:r>
      <w:r w:rsidR="00F75AEC" w:rsidRPr="00F8514E">
        <w:rPr>
          <w:rFonts w:ascii="Times New Roman" w:hAnsi="Times New Roman" w:cs="Times New Roman"/>
          <w:sz w:val="24"/>
          <w:szCs w:val="24"/>
        </w:rPr>
        <w:t xml:space="preserve"> </w:t>
      </w:r>
      <w:r w:rsidR="00AE2100" w:rsidRPr="00F8514E">
        <w:rPr>
          <w:rFonts w:ascii="Times New Roman" w:hAnsi="Times New Roman" w:cs="Times New Roman"/>
          <w:sz w:val="24"/>
          <w:szCs w:val="24"/>
        </w:rPr>
        <w:t>obejmuje</w:t>
      </w:r>
      <w:r w:rsidR="00F75AEC" w:rsidRPr="00F8514E">
        <w:rPr>
          <w:rFonts w:ascii="Times New Roman" w:hAnsi="Times New Roman" w:cs="Times New Roman"/>
          <w:sz w:val="24"/>
          <w:szCs w:val="24"/>
        </w:rPr>
        <w:t>:</w:t>
      </w:r>
    </w:p>
    <w:p w:rsidR="00B44068" w:rsidRPr="004C3FD9" w:rsidRDefault="00B44068">
      <w:pPr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1. Demontaż jonizacyjn</w:t>
      </w:r>
      <w:r w:rsidR="00AE2100" w:rsidRPr="004C3FD9">
        <w:rPr>
          <w:rFonts w:ascii="Times New Roman" w:hAnsi="Times New Roman" w:cs="Times New Roman"/>
          <w:sz w:val="24"/>
          <w:szCs w:val="24"/>
        </w:rPr>
        <w:t>ych</w:t>
      </w:r>
      <w:r w:rsidRPr="004C3FD9">
        <w:rPr>
          <w:rFonts w:ascii="Times New Roman" w:hAnsi="Times New Roman" w:cs="Times New Roman"/>
          <w:sz w:val="24"/>
          <w:szCs w:val="24"/>
        </w:rPr>
        <w:t xml:space="preserve"> czuj</w:t>
      </w:r>
      <w:r w:rsidR="00AE2100" w:rsidRPr="004C3FD9">
        <w:rPr>
          <w:rFonts w:ascii="Times New Roman" w:hAnsi="Times New Roman" w:cs="Times New Roman"/>
          <w:sz w:val="24"/>
          <w:szCs w:val="24"/>
        </w:rPr>
        <w:t>ek</w:t>
      </w:r>
      <w:r w:rsidRPr="004C3FD9">
        <w:rPr>
          <w:rFonts w:ascii="Times New Roman" w:hAnsi="Times New Roman" w:cs="Times New Roman"/>
          <w:sz w:val="24"/>
          <w:szCs w:val="24"/>
        </w:rPr>
        <w:t xml:space="preserve"> dymu DIO-4046</w:t>
      </w:r>
      <w:r w:rsidRPr="004C3FD9">
        <w:rPr>
          <w:rFonts w:ascii="Times New Roman" w:hAnsi="Times New Roman" w:cs="Times New Roman"/>
          <w:sz w:val="24"/>
          <w:szCs w:val="24"/>
        </w:rPr>
        <w:tab/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- </w:t>
      </w:r>
      <w:r w:rsidRPr="004C3FD9">
        <w:rPr>
          <w:rFonts w:ascii="Times New Roman" w:hAnsi="Times New Roman" w:cs="Times New Roman"/>
          <w:sz w:val="24"/>
          <w:szCs w:val="24"/>
        </w:rPr>
        <w:t>szt.96</w:t>
      </w:r>
    </w:p>
    <w:p w:rsidR="00B44068" w:rsidRPr="004C3FD9" w:rsidRDefault="00B44068">
      <w:pPr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2. Utylizacj</w:t>
      </w:r>
      <w:r w:rsidR="00AE2100" w:rsidRPr="004C3FD9">
        <w:rPr>
          <w:rFonts w:ascii="Times New Roman" w:hAnsi="Times New Roman" w:cs="Times New Roman"/>
          <w:sz w:val="24"/>
          <w:szCs w:val="24"/>
        </w:rPr>
        <w:t>ę</w:t>
      </w:r>
      <w:r w:rsidRPr="004C3FD9">
        <w:rPr>
          <w:rFonts w:ascii="Times New Roman" w:hAnsi="Times New Roman" w:cs="Times New Roman"/>
          <w:sz w:val="24"/>
          <w:szCs w:val="24"/>
        </w:rPr>
        <w:t xml:space="preserve"> jonizacyjn</w:t>
      </w:r>
      <w:r w:rsidR="00AE2100" w:rsidRPr="004C3FD9">
        <w:rPr>
          <w:rFonts w:ascii="Times New Roman" w:hAnsi="Times New Roman" w:cs="Times New Roman"/>
          <w:sz w:val="24"/>
          <w:szCs w:val="24"/>
        </w:rPr>
        <w:t>ych</w:t>
      </w:r>
      <w:r w:rsidRPr="004C3FD9">
        <w:rPr>
          <w:rFonts w:ascii="Times New Roman" w:hAnsi="Times New Roman" w:cs="Times New Roman"/>
          <w:sz w:val="24"/>
          <w:szCs w:val="24"/>
        </w:rPr>
        <w:t xml:space="preserve"> czuj</w:t>
      </w:r>
      <w:r w:rsidR="00AE2100" w:rsidRPr="004C3FD9">
        <w:rPr>
          <w:rFonts w:ascii="Times New Roman" w:hAnsi="Times New Roman" w:cs="Times New Roman"/>
          <w:sz w:val="24"/>
          <w:szCs w:val="24"/>
        </w:rPr>
        <w:t>ek</w:t>
      </w:r>
      <w:r w:rsidRPr="004C3FD9">
        <w:rPr>
          <w:rFonts w:ascii="Times New Roman" w:hAnsi="Times New Roman" w:cs="Times New Roman"/>
          <w:sz w:val="24"/>
          <w:szCs w:val="24"/>
        </w:rPr>
        <w:t xml:space="preserve"> dymu DIO-4046</w:t>
      </w:r>
      <w:r w:rsidRPr="004C3FD9">
        <w:rPr>
          <w:rFonts w:ascii="Times New Roman" w:hAnsi="Times New Roman" w:cs="Times New Roman"/>
          <w:sz w:val="24"/>
          <w:szCs w:val="24"/>
        </w:rPr>
        <w:tab/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- </w:t>
      </w:r>
      <w:r w:rsidRPr="004C3FD9">
        <w:rPr>
          <w:rFonts w:ascii="Times New Roman" w:hAnsi="Times New Roman" w:cs="Times New Roman"/>
          <w:sz w:val="24"/>
          <w:szCs w:val="24"/>
        </w:rPr>
        <w:t>szt.96</w:t>
      </w:r>
    </w:p>
    <w:p w:rsidR="00B44068" w:rsidRPr="004C3FD9" w:rsidRDefault="00B44068">
      <w:pPr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3. Zakup</w:t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 i</w:t>
      </w:r>
      <w:r w:rsidRPr="004C3FD9">
        <w:rPr>
          <w:rFonts w:ascii="Times New Roman" w:hAnsi="Times New Roman" w:cs="Times New Roman"/>
          <w:sz w:val="24"/>
          <w:szCs w:val="24"/>
        </w:rPr>
        <w:t xml:space="preserve"> montaż optyczn</w:t>
      </w:r>
      <w:r w:rsidR="00AE2100" w:rsidRPr="004C3FD9">
        <w:rPr>
          <w:rFonts w:ascii="Times New Roman" w:hAnsi="Times New Roman" w:cs="Times New Roman"/>
          <w:sz w:val="24"/>
          <w:szCs w:val="24"/>
        </w:rPr>
        <w:t>ych</w:t>
      </w:r>
      <w:r w:rsidRPr="004C3FD9">
        <w:rPr>
          <w:rFonts w:ascii="Times New Roman" w:hAnsi="Times New Roman" w:cs="Times New Roman"/>
          <w:sz w:val="24"/>
          <w:szCs w:val="24"/>
        </w:rPr>
        <w:t xml:space="preserve"> czuj</w:t>
      </w:r>
      <w:r w:rsidR="00AE2100" w:rsidRPr="004C3FD9">
        <w:rPr>
          <w:rFonts w:ascii="Times New Roman" w:hAnsi="Times New Roman" w:cs="Times New Roman"/>
          <w:sz w:val="24"/>
          <w:szCs w:val="24"/>
        </w:rPr>
        <w:t>ek</w:t>
      </w:r>
      <w:r w:rsidRPr="004C3FD9">
        <w:rPr>
          <w:rFonts w:ascii="Times New Roman" w:hAnsi="Times New Roman" w:cs="Times New Roman"/>
          <w:sz w:val="24"/>
          <w:szCs w:val="24"/>
        </w:rPr>
        <w:t xml:space="preserve"> dymu DOR-4046</w:t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   </w:t>
      </w:r>
      <w:r w:rsidR="00F8514E">
        <w:rPr>
          <w:rFonts w:ascii="Times New Roman" w:hAnsi="Times New Roman" w:cs="Times New Roman"/>
          <w:sz w:val="24"/>
          <w:szCs w:val="24"/>
        </w:rPr>
        <w:t xml:space="preserve"> </w:t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 - </w:t>
      </w:r>
      <w:r w:rsidRPr="004C3FD9">
        <w:rPr>
          <w:rFonts w:ascii="Times New Roman" w:hAnsi="Times New Roman" w:cs="Times New Roman"/>
          <w:sz w:val="24"/>
          <w:szCs w:val="24"/>
        </w:rPr>
        <w:t>szt.96</w:t>
      </w:r>
    </w:p>
    <w:p w:rsidR="00B44068" w:rsidRPr="004C3FD9" w:rsidRDefault="00B44068">
      <w:pPr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4. Zaprogramowanie systemu</w:t>
      </w:r>
      <w:r w:rsidR="00F873C5" w:rsidRPr="004C3FD9">
        <w:rPr>
          <w:rFonts w:ascii="Times New Roman" w:hAnsi="Times New Roman" w:cs="Times New Roman"/>
          <w:sz w:val="24"/>
          <w:szCs w:val="24"/>
        </w:rPr>
        <w:t xml:space="preserve"> po wymianie czujek</w:t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 w centrali głównej w budynku nr 5 – pomieszczenie Oficera Dyżurnego</w:t>
      </w:r>
      <w:r w:rsidR="00F8514E">
        <w:rPr>
          <w:rFonts w:ascii="Times New Roman" w:hAnsi="Times New Roman" w:cs="Times New Roman"/>
          <w:sz w:val="24"/>
          <w:szCs w:val="24"/>
        </w:rPr>
        <w:t xml:space="preserve"> AMW</w:t>
      </w:r>
      <w:r w:rsidR="009E0190">
        <w:rPr>
          <w:rFonts w:ascii="Times New Roman" w:hAnsi="Times New Roman" w:cs="Times New Roman"/>
          <w:sz w:val="24"/>
          <w:szCs w:val="24"/>
        </w:rPr>
        <w:t xml:space="preserve">. W celu potwierdzenia poprawności działania </w:t>
      </w:r>
    </w:p>
    <w:p w:rsidR="001A236E" w:rsidRPr="00500745" w:rsidRDefault="00B44068" w:rsidP="001A236E">
      <w:r w:rsidRPr="004C3FD9">
        <w:rPr>
          <w:rFonts w:ascii="Times New Roman" w:hAnsi="Times New Roman" w:cs="Times New Roman"/>
          <w:sz w:val="24"/>
          <w:szCs w:val="24"/>
        </w:rPr>
        <w:t>5. Testowanie systemu</w:t>
      </w:r>
      <w:r w:rsidR="009E0190">
        <w:rPr>
          <w:rFonts w:ascii="Times New Roman" w:hAnsi="Times New Roman" w:cs="Times New Roman"/>
          <w:sz w:val="24"/>
          <w:szCs w:val="24"/>
        </w:rPr>
        <w:t xml:space="preserve">. </w:t>
      </w:r>
      <w:r w:rsidR="001A2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bookmarkStart w:id="2" w:name="_Hlk153869068"/>
      <w:r w:rsidR="009E0190" w:rsidRPr="006F614E">
        <w:rPr>
          <w:rFonts w:ascii="Times New Roman" w:hAnsi="Times New Roman" w:cs="Times New Roman"/>
          <w:b/>
          <w:sz w:val="24"/>
          <w:szCs w:val="24"/>
        </w:rPr>
        <w:t>Testowanie systemu należy przeprowadzić przy udziale</w:t>
      </w:r>
      <w:r w:rsidR="001A236E" w:rsidRPr="006F614E">
        <w:rPr>
          <w:rFonts w:ascii="Times New Roman" w:hAnsi="Times New Roman" w:cs="Times New Roman"/>
          <w:b/>
          <w:sz w:val="24"/>
          <w:szCs w:val="24"/>
        </w:rPr>
        <w:t xml:space="preserve"> firmy serwisującej </w:t>
      </w:r>
      <w:bookmarkStart w:id="3" w:name="_Hlk120712156"/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>urządz</w:t>
      </w:r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>enia</w:t>
      </w:r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 xml:space="preserve"> wchodząc</w:t>
      </w:r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 xml:space="preserve"> w skład</w:t>
      </w:r>
      <w:bookmarkEnd w:id="3"/>
      <w:r w:rsidR="001A236E" w:rsidRPr="006F614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21747191"/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 xml:space="preserve">systemu sygnalizacji pożarowej </w:t>
      </w:r>
      <w:bookmarkEnd w:id="4"/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>zainstalowanych w budynkach Akademii Marynarki Wojennej w Gdyni</w:t>
      </w:r>
      <w:r w:rsidR="001A236E" w:rsidRPr="006F614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2"/>
    </w:p>
    <w:p w:rsidR="00B44068" w:rsidRPr="004C3FD9" w:rsidRDefault="00B44068">
      <w:pPr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 xml:space="preserve">6. </w:t>
      </w:r>
      <w:r w:rsidR="00AE2100" w:rsidRPr="004C3FD9">
        <w:rPr>
          <w:rFonts w:ascii="Times New Roman" w:hAnsi="Times New Roman" w:cs="Times New Roman"/>
          <w:sz w:val="24"/>
          <w:szCs w:val="24"/>
        </w:rPr>
        <w:t xml:space="preserve">W celu realizacji zadania Wykonawca </w:t>
      </w:r>
      <w:r w:rsidR="006008BF" w:rsidRPr="004C3FD9">
        <w:rPr>
          <w:rFonts w:ascii="Times New Roman" w:hAnsi="Times New Roman" w:cs="Times New Roman"/>
          <w:sz w:val="24"/>
          <w:szCs w:val="24"/>
        </w:rPr>
        <w:t xml:space="preserve">bezwzględnie </w:t>
      </w:r>
      <w:r w:rsidR="00AE2100" w:rsidRPr="004C3FD9">
        <w:rPr>
          <w:rFonts w:ascii="Times New Roman" w:hAnsi="Times New Roman" w:cs="Times New Roman"/>
          <w:sz w:val="24"/>
          <w:szCs w:val="24"/>
        </w:rPr>
        <w:t>będzie mus</w:t>
      </w:r>
      <w:bookmarkStart w:id="5" w:name="_GoBack"/>
      <w:bookmarkEnd w:id="5"/>
      <w:r w:rsidR="00AE2100" w:rsidRPr="004C3FD9">
        <w:rPr>
          <w:rFonts w:ascii="Times New Roman" w:hAnsi="Times New Roman" w:cs="Times New Roman"/>
          <w:sz w:val="24"/>
          <w:szCs w:val="24"/>
        </w:rPr>
        <w:t>iał</w:t>
      </w:r>
      <w:r w:rsidR="006008BF" w:rsidRPr="004C3FD9">
        <w:rPr>
          <w:rFonts w:ascii="Times New Roman" w:hAnsi="Times New Roman" w:cs="Times New Roman"/>
          <w:sz w:val="24"/>
          <w:szCs w:val="24"/>
        </w:rPr>
        <w:t xml:space="preserve"> zabezpieczyć się w</w:t>
      </w:r>
      <w:r w:rsidR="00716A6F">
        <w:rPr>
          <w:rFonts w:ascii="Times New Roman" w:hAnsi="Times New Roman" w:cs="Times New Roman"/>
          <w:sz w:val="24"/>
          <w:szCs w:val="24"/>
        </w:rPr>
        <w:t xml:space="preserve"> atestowany</w:t>
      </w:r>
      <w:r w:rsidRPr="004C3FD9">
        <w:rPr>
          <w:rFonts w:ascii="Times New Roman" w:hAnsi="Times New Roman" w:cs="Times New Roman"/>
          <w:sz w:val="24"/>
          <w:szCs w:val="24"/>
        </w:rPr>
        <w:t xml:space="preserve"> podnośnik</w:t>
      </w:r>
      <w:r w:rsidR="006008BF" w:rsidRPr="004C3FD9">
        <w:rPr>
          <w:rFonts w:ascii="Times New Roman" w:hAnsi="Times New Roman" w:cs="Times New Roman"/>
          <w:sz w:val="24"/>
          <w:szCs w:val="24"/>
        </w:rPr>
        <w:t xml:space="preserve"> np. nożycowy lub w specjalistyczne, atestowane </w:t>
      </w:r>
      <w:r w:rsidRPr="004C3FD9">
        <w:rPr>
          <w:rFonts w:ascii="Times New Roman" w:hAnsi="Times New Roman" w:cs="Times New Roman"/>
          <w:sz w:val="24"/>
          <w:szCs w:val="24"/>
        </w:rPr>
        <w:t>rusztowani</w:t>
      </w:r>
      <w:r w:rsidR="006008BF" w:rsidRPr="004C3FD9">
        <w:rPr>
          <w:rFonts w:ascii="Times New Roman" w:hAnsi="Times New Roman" w:cs="Times New Roman"/>
          <w:sz w:val="24"/>
          <w:szCs w:val="24"/>
        </w:rPr>
        <w:t>e</w:t>
      </w:r>
      <w:r w:rsidRPr="004C3FD9">
        <w:rPr>
          <w:rFonts w:ascii="Times New Roman" w:hAnsi="Times New Roman" w:cs="Times New Roman"/>
          <w:sz w:val="24"/>
          <w:szCs w:val="24"/>
        </w:rPr>
        <w:t xml:space="preserve"> celem wymiany czujek w trudno dostępnych miejscach</w:t>
      </w:r>
      <w:r w:rsidR="00F873C5" w:rsidRPr="004C3FD9">
        <w:rPr>
          <w:rFonts w:ascii="Times New Roman" w:hAnsi="Times New Roman" w:cs="Times New Roman"/>
          <w:sz w:val="24"/>
          <w:szCs w:val="24"/>
        </w:rPr>
        <w:t>/praca na wysokościach</w:t>
      </w:r>
      <w:r w:rsidR="006008BF" w:rsidRPr="004C3FD9">
        <w:rPr>
          <w:rFonts w:ascii="Times New Roman" w:hAnsi="Times New Roman" w:cs="Times New Roman"/>
          <w:sz w:val="24"/>
          <w:szCs w:val="24"/>
        </w:rPr>
        <w:t xml:space="preserve"> ok </w:t>
      </w:r>
      <w:r w:rsidR="001E7996">
        <w:rPr>
          <w:rFonts w:ascii="Times New Roman" w:hAnsi="Times New Roman" w:cs="Times New Roman"/>
          <w:sz w:val="24"/>
          <w:szCs w:val="24"/>
        </w:rPr>
        <w:t>8</w:t>
      </w:r>
      <w:r w:rsidR="006008BF" w:rsidRPr="004C3FD9">
        <w:rPr>
          <w:rFonts w:ascii="Times New Roman" w:hAnsi="Times New Roman" w:cs="Times New Roman"/>
          <w:sz w:val="24"/>
          <w:szCs w:val="24"/>
        </w:rPr>
        <w:t xml:space="preserve"> m</w:t>
      </w:r>
      <w:r w:rsidRPr="004C3FD9">
        <w:rPr>
          <w:rFonts w:ascii="Times New Roman" w:hAnsi="Times New Roman" w:cs="Times New Roman"/>
          <w:sz w:val="24"/>
          <w:szCs w:val="24"/>
        </w:rPr>
        <w:t>.</w:t>
      </w:r>
      <w:r w:rsidR="006008BF" w:rsidRPr="004C3FD9">
        <w:rPr>
          <w:rFonts w:ascii="Times New Roman" w:hAnsi="Times New Roman" w:cs="Times New Roman"/>
          <w:sz w:val="24"/>
          <w:szCs w:val="24"/>
        </w:rPr>
        <w:t xml:space="preserve"> </w:t>
      </w:r>
      <w:r w:rsidR="00F75AEC" w:rsidRPr="004C3FD9">
        <w:rPr>
          <w:rFonts w:ascii="Times New Roman" w:hAnsi="Times New Roman" w:cs="Times New Roman"/>
          <w:sz w:val="24"/>
          <w:szCs w:val="24"/>
        </w:rPr>
        <w:t xml:space="preserve">Pod podnośnik bądź rusztowanie należy zastosować </w:t>
      </w:r>
      <w:r w:rsidR="006008BF" w:rsidRPr="004C3FD9">
        <w:rPr>
          <w:rFonts w:ascii="Times New Roman" w:hAnsi="Times New Roman" w:cs="Times New Roman"/>
          <w:sz w:val="24"/>
          <w:szCs w:val="24"/>
        </w:rPr>
        <w:t>zabezpieczeni</w:t>
      </w:r>
      <w:r w:rsidR="00F75AEC" w:rsidRPr="004C3FD9">
        <w:rPr>
          <w:rFonts w:ascii="Times New Roman" w:hAnsi="Times New Roman" w:cs="Times New Roman"/>
          <w:sz w:val="24"/>
          <w:szCs w:val="24"/>
        </w:rPr>
        <w:t>e przed uszkodzeniem podłogi</w:t>
      </w:r>
      <w:r w:rsidR="00716A6F">
        <w:rPr>
          <w:rFonts w:ascii="Times New Roman" w:hAnsi="Times New Roman" w:cs="Times New Roman"/>
          <w:sz w:val="24"/>
          <w:szCs w:val="24"/>
        </w:rPr>
        <w:t xml:space="preserve"> (nowa terrakota)</w:t>
      </w:r>
      <w:r w:rsidR="00F75AEC" w:rsidRPr="004C3FD9">
        <w:rPr>
          <w:rFonts w:ascii="Times New Roman" w:hAnsi="Times New Roman" w:cs="Times New Roman"/>
          <w:sz w:val="24"/>
          <w:szCs w:val="24"/>
        </w:rPr>
        <w:t>.</w:t>
      </w:r>
    </w:p>
    <w:p w:rsidR="004C3FD9" w:rsidRPr="004C3FD9" w:rsidRDefault="004C3FD9" w:rsidP="004C3FD9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D9">
        <w:rPr>
          <w:rFonts w:ascii="Times New Roman" w:eastAsia="Times New Roman" w:hAnsi="Times New Roman" w:cs="Times New Roman"/>
          <w:sz w:val="24"/>
          <w:szCs w:val="24"/>
        </w:rPr>
        <w:t>Budynek</w:t>
      </w:r>
      <w:r w:rsidR="00912478">
        <w:rPr>
          <w:rFonts w:ascii="Times New Roman" w:eastAsia="Times New Roman" w:hAnsi="Times New Roman" w:cs="Times New Roman"/>
          <w:sz w:val="24"/>
          <w:szCs w:val="24"/>
        </w:rPr>
        <w:t xml:space="preserve"> nr 11</w:t>
      </w:r>
      <w:r w:rsidRPr="004C3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3FD9" w:rsidRPr="004C3FD9" w:rsidRDefault="004C3FD9" w:rsidP="004C3FD9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Jest posadowiony na terenie Akademii Marynarki Wojennej, który jest   wpisany do rejestru zabytków województwa pomorskiego pod nr 1859,</w:t>
      </w:r>
    </w:p>
    <w:p w:rsidR="004C3FD9" w:rsidRPr="004C3FD9" w:rsidRDefault="006D4FAD" w:rsidP="004C3FD9">
      <w:pPr>
        <w:numPr>
          <w:ilvl w:val="2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3FD9" w:rsidRPr="004C3FD9">
        <w:rPr>
          <w:rFonts w:ascii="Times New Roman" w:hAnsi="Times New Roman" w:cs="Times New Roman"/>
          <w:sz w:val="24"/>
          <w:szCs w:val="24"/>
        </w:rPr>
        <w:t>najduje się na terenie zamkniętym na  mocy decyzji Nr 264/MON Ministra Obrony Narodowej i w związku z tym:</w:t>
      </w:r>
    </w:p>
    <w:p w:rsidR="004C3FD9" w:rsidRPr="004C3FD9" w:rsidRDefault="004C3FD9" w:rsidP="004C3FD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 xml:space="preserve">na terenie Akademii obowiązuje system </w:t>
      </w:r>
      <w:proofErr w:type="spellStart"/>
      <w:r w:rsidRPr="004C3FD9">
        <w:rPr>
          <w:rFonts w:ascii="Times New Roman" w:hAnsi="Times New Roman" w:cs="Times New Roman"/>
          <w:sz w:val="24"/>
          <w:szCs w:val="24"/>
        </w:rPr>
        <w:t>przepustkowy</w:t>
      </w:r>
      <w:proofErr w:type="spellEnd"/>
      <w:r w:rsidR="006D4FAD">
        <w:rPr>
          <w:rFonts w:ascii="Times New Roman" w:hAnsi="Times New Roman" w:cs="Times New Roman"/>
          <w:sz w:val="24"/>
          <w:szCs w:val="24"/>
        </w:rPr>
        <w:t xml:space="preserve"> przy każdorazowym wejściu</w:t>
      </w:r>
    </w:p>
    <w:p w:rsidR="004C3FD9" w:rsidRPr="004C3FD9" w:rsidRDefault="004C3FD9" w:rsidP="004C3FD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 xml:space="preserve">Wykonawca, który zamierza realizować prace poprzez osoby posiadające obce obywatelstwo musi przedłożyć Zamawiającemu przed </w:t>
      </w:r>
      <w:r w:rsidR="006D4FAD">
        <w:rPr>
          <w:rFonts w:ascii="Times New Roman" w:hAnsi="Times New Roman" w:cs="Times New Roman"/>
          <w:sz w:val="24"/>
          <w:szCs w:val="24"/>
        </w:rPr>
        <w:t>ich wejściem na teren AMW</w:t>
      </w:r>
      <w:r w:rsidRPr="004C3FD9">
        <w:rPr>
          <w:rFonts w:ascii="Times New Roman" w:hAnsi="Times New Roman" w:cs="Times New Roman"/>
          <w:sz w:val="24"/>
          <w:szCs w:val="24"/>
        </w:rPr>
        <w:t xml:space="preserve"> pozytywną opinię ze Służby Kontrwywiadu Wojskowego (SKW) na wejście wskazanych osób na teren wojskowy. </w:t>
      </w:r>
    </w:p>
    <w:p w:rsidR="004C3FD9" w:rsidRPr="004C3FD9" w:rsidRDefault="004C3FD9">
      <w:pPr>
        <w:rPr>
          <w:rFonts w:ascii="Times New Roman" w:hAnsi="Times New Roman" w:cs="Times New Roman"/>
          <w:sz w:val="24"/>
          <w:szCs w:val="24"/>
        </w:rPr>
      </w:pPr>
    </w:p>
    <w:p w:rsidR="00F75AEC" w:rsidRPr="004C3FD9" w:rsidRDefault="00845623" w:rsidP="00AA5F48">
      <w:pPr>
        <w:jc w:val="both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O</w:t>
      </w:r>
      <w:r w:rsidR="00F75AEC" w:rsidRPr="004C3FD9">
        <w:rPr>
          <w:rFonts w:ascii="Times New Roman" w:hAnsi="Times New Roman" w:cs="Times New Roman"/>
          <w:sz w:val="24"/>
          <w:szCs w:val="24"/>
        </w:rPr>
        <w:t>biekt</w:t>
      </w:r>
      <w:r w:rsidRPr="004C3FD9">
        <w:rPr>
          <w:rFonts w:ascii="Times New Roman" w:hAnsi="Times New Roman" w:cs="Times New Roman"/>
          <w:sz w:val="24"/>
          <w:szCs w:val="24"/>
        </w:rPr>
        <w:t xml:space="preserve"> </w:t>
      </w:r>
      <w:r w:rsidR="00F8514E">
        <w:rPr>
          <w:rFonts w:ascii="Times New Roman" w:hAnsi="Times New Roman" w:cs="Times New Roman"/>
          <w:sz w:val="24"/>
          <w:szCs w:val="24"/>
        </w:rPr>
        <w:t>posiada</w:t>
      </w:r>
      <w:r w:rsidRPr="004C3FD9">
        <w:rPr>
          <w:rFonts w:ascii="Times New Roman" w:hAnsi="Times New Roman" w:cs="Times New Roman"/>
          <w:sz w:val="24"/>
          <w:szCs w:val="24"/>
        </w:rPr>
        <w:t xml:space="preserve"> </w:t>
      </w:r>
      <w:r w:rsidR="00F75AEC" w:rsidRPr="004C3FD9">
        <w:rPr>
          <w:rFonts w:ascii="Times New Roman" w:hAnsi="Times New Roman" w:cs="Times New Roman"/>
          <w:sz w:val="24"/>
          <w:szCs w:val="24"/>
        </w:rPr>
        <w:t xml:space="preserve"> przeznaczen</w:t>
      </w:r>
      <w:r w:rsidRPr="004C3FD9">
        <w:rPr>
          <w:rFonts w:ascii="Times New Roman" w:hAnsi="Times New Roman" w:cs="Times New Roman"/>
          <w:sz w:val="24"/>
          <w:szCs w:val="24"/>
        </w:rPr>
        <w:t>ie</w:t>
      </w:r>
      <w:r w:rsidR="00F75AEC" w:rsidRPr="004C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AEC" w:rsidRPr="004C3FD9">
        <w:rPr>
          <w:rFonts w:ascii="Times New Roman" w:hAnsi="Times New Roman" w:cs="Times New Roman"/>
          <w:sz w:val="24"/>
          <w:szCs w:val="24"/>
        </w:rPr>
        <w:t>gastronomiczno</w:t>
      </w:r>
      <w:proofErr w:type="spellEnd"/>
      <w:r w:rsidR="00F75AEC" w:rsidRPr="004C3FD9">
        <w:rPr>
          <w:rFonts w:ascii="Times New Roman" w:hAnsi="Times New Roman" w:cs="Times New Roman"/>
          <w:sz w:val="24"/>
          <w:szCs w:val="24"/>
        </w:rPr>
        <w:t xml:space="preserve"> – użytkow</w:t>
      </w:r>
      <w:r w:rsidRPr="004C3FD9">
        <w:rPr>
          <w:rFonts w:ascii="Times New Roman" w:hAnsi="Times New Roman" w:cs="Times New Roman"/>
          <w:sz w:val="24"/>
          <w:szCs w:val="24"/>
        </w:rPr>
        <w:t>e</w:t>
      </w:r>
      <w:r w:rsidR="00F75AEC" w:rsidRPr="004C3FD9">
        <w:rPr>
          <w:rFonts w:ascii="Times New Roman" w:hAnsi="Times New Roman" w:cs="Times New Roman"/>
          <w:sz w:val="24"/>
          <w:szCs w:val="24"/>
        </w:rPr>
        <w:t>, w którym znajduje się stołówka</w:t>
      </w:r>
      <w:r w:rsidR="00716A6F">
        <w:rPr>
          <w:rFonts w:ascii="Times New Roman" w:hAnsi="Times New Roman" w:cs="Times New Roman"/>
          <w:sz w:val="24"/>
          <w:szCs w:val="24"/>
        </w:rPr>
        <w:t xml:space="preserve"> (parter)</w:t>
      </w:r>
      <w:r w:rsidR="00F75AEC" w:rsidRPr="004C3FD9">
        <w:rPr>
          <w:rFonts w:ascii="Times New Roman" w:hAnsi="Times New Roman" w:cs="Times New Roman"/>
          <w:sz w:val="24"/>
          <w:szCs w:val="24"/>
        </w:rPr>
        <w:t>, kuchnia</w:t>
      </w:r>
      <w:r w:rsidR="00716A6F">
        <w:rPr>
          <w:rFonts w:ascii="Times New Roman" w:hAnsi="Times New Roman" w:cs="Times New Roman"/>
          <w:sz w:val="24"/>
          <w:szCs w:val="24"/>
        </w:rPr>
        <w:t xml:space="preserve"> (piwnica)</w:t>
      </w:r>
      <w:r w:rsidR="00F75AEC" w:rsidRPr="004C3FD9">
        <w:rPr>
          <w:rFonts w:ascii="Times New Roman" w:hAnsi="Times New Roman" w:cs="Times New Roman"/>
          <w:sz w:val="24"/>
          <w:szCs w:val="24"/>
        </w:rPr>
        <w:t>, magazyny</w:t>
      </w:r>
      <w:r w:rsidRPr="004C3FD9">
        <w:rPr>
          <w:rFonts w:ascii="Times New Roman" w:hAnsi="Times New Roman" w:cs="Times New Roman"/>
          <w:sz w:val="24"/>
          <w:szCs w:val="24"/>
        </w:rPr>
        <w:t>,</w:t>
      </w:r>
      <w:r w:rsidR="00F75AEC" w:rsidRPr="004C3FD9">
        <w:rPr>
          <w:rFonts w:ascii="Times New Roman" w:hAnsi="Times New Roman" w:cs="Times New Roman"/>
          <w:sz w:val="24"/>
          <w:szCs w:val="24"/>
        </w:rPr>
        <w:t xml:space="preserve"> pomieszczenia biurowe, techniczne oraz socjalne</w:t>
      </w:r>
      <w:r w:rsidR="00716A6F">
        <w:rPr>
          <w:rFonts w:ascii="Times New Roman" w:hAnsi="Times New Roman" w:cs="Times New Roman"/>
          <w:sz w:val="24"/>
          <w:szCs w:val="24"/>
        </w:rPr>
        <w:t xml:space="preserve"> (od piwnicy po II piętro)</w:t>
      </w:r>
      <w:r w:rsidR="00F75AEC" w:rsidRPr="004C3FD9">
        <w:rPr>
          <w:rFonts w:ascii="Times New Roman" w:hAnsi="Times New Roman" w:cs="Times New Roman"/>
          <w:sz w:val="24"/>
          <w:szCs w:val="24"/>
        </w:rPr>
        <w:t>. Budynek jest w ciągłym użytkowaniu i Wykonawca będzie zobowiązany dostosować swoje prace do cyklu wydawania posiłków</w:t>
      </w:r>
      <w:r w:rsidRPr="004C3FD9">
        <w:rPr>
          <w:rFonts w:ascii="Times New Roman" w:hAnsi="Times New Roman" w:cs="Times New Roman"/>
          <w:sz w:val="24"/>
          <w:szCs w:val="24"/>
        </w:rPr>
        <w:t xml:space="preserve"> dla żołnierzy i podchorążych. </w:t>
      </w:r>
    </w:p>
    <w:p w:rsidR="00B44068" w:rsidRPr="009B6699" w:rsidRDefault="009B6699" w:rsidP="00F87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99">
        <w:rPr>
          <w:rFonts w:ascii="Times New Roman" w:hAnsi="Times New Roman" w:cs="Times New Roman"/>
          <w:b/>
          <w:sz w:val="24"/>
          <w:szCs w:val="24"/>
        </w:rPr>
        <w:t xml:space="preserve">UWAGA !!! - </w:t>
      </w:r>
      <w:r w:rsidR="00B44068" w:rsidRPr="009B6699">
        <w:rPr>
          <w:rFonts w:ascii="Times New Roman" w:hAnsi="Times New Roman" w:cs="Times New Roman"/>
          <w:b/>
          <w:sz w:val="24"/>
          <w:szCs w:val="24"/>
        </w:rPr>
        <w:t xml:space="preserve">Jonizacyjne czujki dymu zakwalifikowane jako odpad promieniotwórczy muszą być </w:t>
      </w:r>
      <w:r w:rsidR="000154BF">
        <w:rPr>
          <w:rFonts w:ascii="Times New Roman" w:hAnsi="Times New Roman" w:cs="Times New Roman"/>
          <w:b/>
          <w:sz w:val="24"/>
          <w:szCs w:val="24"/>
        </w:rPr>
        <w:t>przekazanie</w:t>
      </w:r>
      <w:r w:rsidR="00B44068" w:rsidRPr="009B6699">
        <w:rPr>
          <w:rFonts w:ascii="Times New Roman" w:hAnsi="Times New Roman" w:cs="Times New Roman"/>
          <w:b/>
          <w:sz w:val="24"/>
          <w:szCs w:val="24"/>
        </w:rPr>
        <w:t xml:space="preserve"> do Zakładu Unieszkodliwiania Odpadów Promieniotwórczych</w:t>
      </w:r>
      <w:r w:rsidR="00647EEE" w:rsidRPr="009B6699">
        <w:rPr>
          <w:rFonts w:ascii="Times New Roman" w:hAnsi="Times New Roman" w:cs="Times New Roman"/>
          <w:b/>
          <w:sz w:val="24"/>
          <w:szCs w:val="24"/>
        </w:rPr>
        <w:t>. Stosowne potwierdzenie</w:t>
      </w:r>
      <w:r w:rsidR="00B44068" w:rsidRPr="009B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EEE" w:rsidRPr="009B6699">
        <w:rPr>
          <w:rFonts w:ascii="Times New Roman" w:hAnsi="Times New Roman" w:cs="Times New Roman"/>
          <w:b/>
          <w:sz w:val="24"/>
          <w:szCs w:val="24"/>
        </w:rPr>
        <w:t>unieszkodliwiania odpadów promieniotwórczych</w:t>
      </w:r>
      <w:r w:rsidR="00AA5F48" w:rsidRPr="009B6699">
        <w:rPr>
          <w:rFonts w:ascii="Times New Roman" w:hAnsi="Times New Roman" w:cs="Times New Roman"/>
          <w:b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A5F48" w:rsidRPr="009B6699">
        <w:rPr>
          <w:rFonts w:ascii="Times New Roman" w:hAnsi="Times New Roman" w:cs="Times New Roman"/>
          <w:b/>
          <w:sz w:val="24"/>
          <w:szCs w:val="24"/>
        </w:rPr>
        <w:t xml:space="preserve">z ilością po demontażu </w:t>
      </w:r>
      <w:r w:rsidR="00B44068" w:rsidRPr="009B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EEE" w:rsidRPr="009B6699">
        <w:rPr>
          <w:rFonts w:ascii="Times New Roman" w:hAnsi="Times New Roman" w:cs="Times New Roman"/>
          <w:b/>
          <w:sz w:val="24"/>
          <w:szCs w:val="24"/>
        </w:rPr>
        <w:t>musi</w:t>
      </w:r>
      <w:r w:rsidR="00B44068" w:rsidRPr="009B6699">
        <w:rPr>
          <w:rFonts w:ascii="Times New Roman" w:hAnsi="Times New Roman" w:cs="Times New Roman"/>
          <w:b/>
          <w:sz w:val="24"/>
          <w:szCs w:val="24"/>
        </w:rPr>
        <w:t xml:space="preserve"> być </w:t>
      </w:r>
      <w:r w:rsidR="00647EEE" w:rsidRPr="009B6699">
        <w:rPr>
          <w:rFonts w:ascii="Times New Roman" w:hAnsi="Times New Roman" w:cs="Times New Roman"/>
          <w:b/>
          <w:sz w:val="24"/>
          <w:szCs w:val="24"/>
        </w:rPr>
        <w:t>przedstawione Zamawiającemu w dniu odbioru robót</w:t>
      </w:r>
      <w:r w:rsidR="00B44068" w:rsidRPr="009B669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44068" w:rsidRPr="009B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027B"/>
    <w:multiLevelType w:val="hybridMultilevel"/>
    <w:tmpl w:val="13FAE618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24405C2">
      <w:start w:val="1"/>
      <w:numFmt w:val="decimal"/>
      <w:lvlText w:val="1.%2."/>
      <w:lvlJc w:val="left"/>
      <w:pPr>
        <w:ind w:left="1021" w:hanging="454"/>
      </w:pPr>
      <w:rPr>
        <w:rFonts w:hint="default"/>
        <w:b w:val="0"/>
      </w:rPr>
    </w:lvl>
    <w:lvl w:ilvl="2" w:tplc="14EAB1C2">
      <w:start w:val="1"/>
      <w:numFmt w:val="decimal"/>
      <w:lvlText w:val="%3)"/>
      <w:lvlJc w:val="left"/>
      <w:pPr>
        <w:ind w:left="1531" w:hanging="397"/>
      </w:pPr>
      <w:rPr>
        <w:rFonts w:hint="default"/>
        <w:b w:val="0"/>
      </w:rPr>
    </w:lvl>
    <w:lvl w:ilvl="3" w:tplc="78D05B00">
      <w:start w:val="1"/>
      <w:numFmt w:val="lowerLetter"/>
      <w:lvlText w:val="%4)"/>
      <w:lvlJc w:val="left"/>
      <w:pPr>
        <w:ind w:left="1701" w:hanging="283"/>
      </w:pPr>
      <w:rPr>
        <w:rFonts w:hint="default"/>
        <w:b w:val="0"/>
      </w:rPr>
    </w:lvl>
    <w:lvl w:ilvl="4" w:tplc="6F1A91FE">
      <w:start w:val="1"/>
      <w:numFmt w:val="bullet"/>
      <w:lvlText w:val=""/>
      <w:lvlJc w:val="left"/>
      <w:pPr>
        <w:ind w:left="1899" w:hanging="362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68"/>
    <w:rsid w:val="000154BF"/>
    <w:rsid w:val="001A236E"/>
    <w:rsid w:val="001E7996"/>
    <w:rsid w:val="002A4BE5"/>
    <w:rsid w:val="004C3FD9"/>
    <w:rsid w:val="006008BF"/>
    <w:rsid w:val="00647EEE"/>
    <w:rsid w:val="00694FB4"/>
    <w:rsid w:val="006D4FAD"/>
    <w:rsid w:val="006F614E"/>
    <w:rsid w:val="00716A6F"/>
    <w:rsid w:val="00845623"/>
    <w:rsid w:val="008C7D81"/>
    <w:rsid w:val="00912478"/>
    <w:rsid w:val="009B6699"/>
    <w:rsid w:val="009E0190"/>
    <w:rsid w:val="00AA5F48"/>
    <w:rsid w:val="00AE2100"/>
    <w:rsid w:val="00B44068"/>
    <w:rsid w:val="00F75AEC"/>
    <w:rsid w:val="00F8514E"/>
    <w:rsid w:val="00F873C5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CAD9"/>
  <w15:chartTrackingRefBased/>
  <w15:docId w15:val="{57182CFC-BFE5-47BE-B796-F913E90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4B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A4BE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OXSYSTEM</dc:creator>
  <cp:keywords/>
  <dc:description/>
  <cp:lastModifiedBy>Derkacz Jacek</cp:lastModifiedBy>
  <cp:revision>13</cp:revision>
  <dcterms:created xsi:type="dcterms:W3CDTF">2023-11-30T06:16:00Z</dcterms:created>
  <dcterms:modified xsi:type="dcterms:W3CDTF">2023-12-19T08:05:00Z</dcterms:modified>
</cp:coreProperties>
</file>