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BB18B18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9F26D7" w:rsidRPr="007D454B">
        <w:rPr>
          <w:rFonts w:cstheme="minorHAnsi"/>
          <w:sz w:val="20"/>
          <w:szCs w:val="20"/>
        </w:rPr>
        <w:t xml:space="preserve">4 </w:t>
      </w:r>
      <w:r w:rsidRPr="007D454B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4F983455" w14:textId="691B2BD3" w:rsidR="008C1A16" w:rsidRDefault="0043705D" w:rsidP="007D454B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  <w:r w:rsidRPr="007D454B">
        <w:rPr>
          <w:rFonts w:asciiTheme="minorHAnsi" w:hAnsiTheme="minorHAnsi" w:cstheme="minorHAnsi"/>
          <w:b w:val="0"/>
          <w:bCs w:val="0"/>
          <w:sz w:val="20"/>
        </w:rPr>
        <w:t>n</w:t>
      </w:r>
      <w:r w:rsidR="00B95C34" w:rsidRPr="007D454B">
        <w:rPr>
          <w:rFonts w:asciiTheme="minorHAnsi" w:hAnsiTheme="minorHAnsi" w:cstheme="minorHAnsi"/>
          <w:b w:val="0"/>
          <w:bCs w:val="0"/>
          <w:sz w:val="20"/>
        </w:rPr>
        <w:t xml:space="preserve">a potrzeby postępowania o udzielenie zamówienia publicznego pn. </w:t>
      </w:r>
      <w:r w:rsidR="009B5C8A" w:rsidRPr="009B5C8A">
        <w:rPr>
          <w:rFonts w:asciiTheme="minorHAnsi" w:hAnsiTheme="minorHAnsi" w:cstheme="minorHAnsi"/>
          <w:b w:val="0"/>
          <w:bCs w:val="0"/>
          <w:sz w:val="20"/>
        </w:rPr>
        <w:t>„Wykonanie tworzywowej komory studni wraz z armatur</w:t>
      </w:r>
      <w:r w:rsidR="009B5C8A">
        <w:rPr>
          <w:rFonts w:asciiTheme="minorHAnsi" w:hAnsiTheme="minorHAnsi" w:cstheme="minorHAnsi"/>
          <w:b w:val="0"/>
          <w:bCs w:val="0"/>
          <w:sz w:val="20"/>
        </w:rPr>
        <w:t>ą</w:t>
      </w:r>
      <w:r w:rsidR="00BE29A4" w:rsidRPr="009B5C8A">
        <w:rPr>
          <w:rFonts w:asciiTheme="minorHAnsi" w:hAnsiTheme="minorHAnsi" w:cstheme="minorHAnsi"/>
          <w:b w:val="0"/>
          <w:bCs w:val="0"/>
          <w:sz w:val="20"/>
        </w:rPr>
        <w:t>”</w:t>
      </w:r>
      <w:r w:rsidR="007D454B" w:rsidRPr="009B5C8A">
        <w:rPr>
          <w:rFonts w:asciiTheme="minorHAnsi" w:hAnsiTheme="minorHAnsi" w:cstheme="minorHAnsi"/>
          <w:b w:val="0"/>
          <w:bCs w:val="0"/>
          <w:sz w:val="20"/>
        </w:rPr>
        <w:t xml:space="preserve">, </w:t>
      </w:r>
      <w:r w:rsidR="007D454B" w:rsidRPr="007D454B">
        <w:rPr>
          <w:rFonts w:asciiTheme="minorHAnsi" w:hAnsiTheme="minorHAnsi" w:cstheme="minorHAnsi"/>
          <w:b w:val="0"/>
          <w:bCs w:val="0"/>
          <w:sz w:val="20"/>
        </w:rPr>
        <w:t>które jest etapem I</w:t>
      </w:r>
      <w:r w:rsidR="00BE29A4">
        <w:rPr>
          <w:rFonts w:asciiTheme="minorHAnsi" w:hAnsiTheme="minorHAnsi" w:cstheme="minorHAnsi"/>
          <w:b w:val="0"/>
          <w:bCs w:val="0"/>
          <w:sz w:val="20"/>
        </w:rPr>
        <w:t xml:space="preserve">I </w:t>
      </w:r>
      <w:r w:rsidR="007D454B" w:rsidRPr="007D454B">
        <w:rPr>
          <w:rFonts w:asciiTheme="minorHAnsi" w:hAnsiTheme="minorHAnsi" w:cstheme="minorHAnsi"/>
          <w:b w:val="0"/>
          <w:bCs w:val="0"/>
          <w:sz w:val="20"/>
        </w:rPr>
        <w:t>w ramach zadań planowanych do realizacji w latach 2022 - 2023 w na podstawie uchwały Zarządu NFOŚiGW z dnia 17.05.2022 r., nr B/19/18/2022, w wyniku pozytywnego rozpatrzenia przez NFOŚiGW wniosku Beneficjenta o nr 382/2021 o dofinansowanie realizacji przedsięwzięcia pn. „Modernizacja istniejącego SUW 1 Maja 28/30 wraz z rurociągiem do ul. Daszyńskiego oraz modernizacja zbiorników retencyjnych na SUW ul.11 listopada 101.”, w formie pożyczki ze środków NFOŚiGW</w:t>
      </w:r>
      <w:r w:rsidR="007D454B">
        <w:rPr>
          <w:rFonts w:asciiTheme="minorHAnsi" w:hAnsiTheme="minorHAnsi" w:cstheme="minorHAnsi"/>
          <w:b w:val="0"/>
          <w:bCs w:val="0"/>
          <w:sz w:val="20"/>
        </w:rPr>
        <w:t xml:space="preserve"> o</w:t>
      </w:r>
      <w:r w:rsidR="00B95C34" w:rsidRPr="007D454B">
        <w:rPr>
          <w:rFonts w:asciiTheme="minorHAnsi" w:hAnsiTheme="minorHAnsi" w:cstheme="minorHAnsi"/>
          <w:b w:val="0"/>
          <w:bCs w:val="0"/>
          <w:sz w:val="20"/>
        </w:rPr>
        <w:t>świadczam co następuje:</w:t>
      </w:r>
    </w:p>
    <w:p w14:paraId="0A31CB51" w14:textId="77777777" w:rsidR="007D454B" w:rsidRPr="007D454B" w:rsidRDefault="007D454B" w:rsidP="007D454B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53C39B71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>okoliczności wskazanych w SWZ w rozdziale V</w:t>
      </w:r>
      <w:r w:rsidR="00BE678B" w:rsidRPr="007D454B">
        <w:rPr>
          <w:rFonts w:asciiTheme="minorHAnsi" w:hAnsiTheme="minorHAnsi" w:cstheme="minorHAnsi"/>
          <w:sz w:val="20"/>
          <w:szCs w:val="20"/>
        </w:rPr>
        <w:t>I</w:t>
      </w:r>
      <w:r w:rsidR="0043705D" w:rsidRPr="007D454B">
        <w:rPr>
          <w:rFonts w:asciiTheme="minorHAnsi" w:hAnsiTheme="minorHAnsi" w:cstheme="minorHAnsi"/>
          <w:sz w:val="20"/>
          <w:szCs w:val="20"/>
        </w:rPr>
        <w:t xml:space="preserve"> pkt. </w:t>
      </w:r>
      <w:r w:rsidR="00BE678B" w:rsidRPr="007D454B">
        <w:rPr>
          <w:rFonts w:asciiTheme="minorHAnsi" w:hAnsiTheme="minorHAnsi" w:cstheme="minorHAnsi"/>
          <w:sz w:val="20"/>
          <w:szCs w:val="20"/>
        </w:rPr>
        <w:t>1-8.</w:t>
      </w:r>
    </w:p>
    <w:p w14:paraId="3CCD1B03" w14:textId="77777777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 xml:space="preserve">SWZ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E678B" w:rsidRPr="007D454B">
        <w:rPr>
          <w:rFonts w:cstheme="minorHAnsi"/>
          <w:sz w:val="20"/>
          <w:szCs w:val="20"/>
        </w:rPr>
        <w:t>VI pkt. 1-8.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25266F8C" w:rsidR="009F26D7" w:rsidRPr="007D454B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4E9AFE25" w:rsidR="009F26D7" w:rsidRP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915C050" w14:textId="7753E50E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…………………………………………………………………………….....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………………………………………………..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77777777" w:rsidR="009F26D7" w:rsidRP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F069" w14:textId="77777777" w:rsidR="00D84F80" w:rsidRDefault="00D84F80" w:rsidP="00AE7E46">
      <w:pPr>
        <w:spacing w:after="0" w:line="240" w:lineRule="auto"/>
      </w:pPr>
      <w:r>
        <w:separator/>
      </w:r>
    </w:p>
  </w:endnote>
  <w:endnote w:type="continuationSeparator" w:id="0">
    <w:p w14:paraId="6669A7FA" w14:textId="77777777" w:rsidR="00D84F80" w:rsidRDefault="00D84F80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F24C" w14:textId="77777777" w:rsidR="00B95C34" w:rsidRDefault="00B95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11B3AFAB" w:rsidR="008320B8" w:rsidRPr="008F485B" w:rsidRDefault="00E02866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>Załącznik Nr 2 do SWZ</w:t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9CDC" w14:textId="77777777" w:rsidR="00B95C34" w:rsidRDefault="00B9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4270" w14:textId="77777777" w:rsidR="00D84F80" w:rsidRDefault="00D84F80" w:rsidP="00AE7E46">
      <w:pPr>
        <w:spacing w:after="0" w:line="240" w:lineRule="auto"/>
      </w:pPr>
      <w:r>
        <w:separator/>
      </w:r>
    </w:p>
  </w:footnote>
  <w:footnote w:type="continuationSeparator" w:id="0">
    <w:p w14:paraId="3AC7D9E1" w14:textId="77777777" w:rsidR="00D84F80" w:rsidRDefault="00D84F80" w:rsidP="00AE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873D" w14:textId="77777777" w:rsidR="00B95C34" w:rsidRDefault="00B95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E4E6" w14:textId="77777777" w:rsidR="00B95C34" w:rsidRDefault="00B95C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A4C" w14:textId="77777777" w:rsidR="00B95C34" w:rsidRDefault="00B95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38</cp:revision>
  <cp:lastPrinted>2021-03-22T08:53:00Z</cp:lastPrinted>
  <dcterms:created xsi:type="dcterms:W3CDTF">2018-09-11T09:46:00Z</dcterms:created>
  <dcterms:modified xsi:type="dcterms:W3CDTF">2022-10-25T06:20:00Z</dcterms:modified>
</cp:coreProperties>
</file>