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177B" w14:textId="77777777" w:rsidR="006A45E7" w:rsidRPr="00BE20F7" w:rsidRDefault="006A45E7" w:rsidP="006A45E7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  <w:r w:rsidRPr="00BE20F7">
        <w:rPr>
          <w:rFonts w:asciiTheme="minorHAnsi" w:hAnsiTheme="minorHAnsi" w:cs="Arial"/>
          <w:b/>
          <w:bCs/>
          <w:color w:val="000000"/>
          <w:sz w:val="20"/>
          <w:szCs w:val="20"/>
        </w:rPr>
        <w:t>UMOWA NR ………………….</w:t>
      </w:r>
    </w:p>
    <w:p w14:paraId="1B7E8BB3" w14:textId="77777777" w:rsidR="006A45E7" w:rsidRPr="00BE20F7" w:rsidRDefault="006A45E7" w:rsidP="006A45E7">
      <w:pPr>
        <w:spacing w:after="0"/>
        <w:jc w:val="both"/>
        <w:rPr>
          <w:rFonts w:asciiTheme="minorHAnsi" w:eastAsia="Calibri" w:hAnsiTheme="minorHAnsi" w:cs="Arial"/>
          <w:sz w:val="20"/>
          <w:szCs w:val="20"/>
        </w:rPr>
      </w:pPr>
    </w:p>
    <w:p w14:paraId="60C2067A" w14:textId="06111E8F" w:rsidR="006A45E7" w:rsidRPr="00BE20F7" w:rsidRDefault="006A45E7" w:rsidP="006A45E7">
      <w:pPr>
        <w:spacing w:after="0"/>
        <w:jc w:val="both"/>
        <w:rPr>
          <w:rFonts w:asciiTheme="minorHAnsi" w:eastAsia="Calibri" w:hAnsiTheme="minorHAnsi" w:cs="Arial"/>
          <w:sz w:val="20"/>
          <w:szCs w:val="20"/>
        </w:rPr>
      </w:pPr>
      <w:r w:rsidRPr="00BE20F7">
        <w:rPr>
          <w:rFonts w:asciiTheme="minorHAnsi" w:eastAsia="Calibri" w:hAnsiTheme="minorHAnsi" w:cs="Arial"/>
          <w:sz w:val="20"/>
          <w:szCs w:val="20"/>
        </w:rPr>
        <w:t>zawarta w Gdańsku dnia ……..20</w:t>
      </w:r>
      <w:r w:rsidR="00903BC8" w:rsidRPr="00BE20F7">
        <w:rPr>
          <w:rFonts w:asciiTheme="minorHAnsi" w:eastAsia="Calibri" w:hAnsiTheme="minorHAnsi" w:cs="Arial"/>
          <w:sz w:val="20"/>
          <w:szCs w:val="20"/>
        </w:rPr>
        <w:t>21</w:t>
      </w:r>
      <w:r w:rsidRPr="00BE20F7">
        <w:rPr>
          <w:rFonts w:asciiTheme="minorHAnsi" w:eastAsia="Calibri" w:hAnsiTheme="minorHAnsi" w:cs="Arial"/>
          <w:sz w:val="20"/>
          <w:szCs w:val="20"/>
        </w:rPr>
        <w:t xml:space="preserve"> r. pomiędzy: </w:t>
      </w:r>
    </w:p>
    <w:p w14:paraId="0E7F55DB" w14:textId="77777777" w:rsidR="006A45E7" w:rsidRPr="00BE20F7" w:rsidRDefault="006A45E7" w:rsidP="006A45E7">
      <w:pPr>
        <w:autoSpaceDE w:val="0"/>
        <w:spacing w:after="0"/>
        <w:rPr>
          <w:rFonts w:asciiTheme="minorHAnsi" w:hAnsiTheme="minorHAnsi" w:cs="Arial"/>
          <w:color w:val="000000"/>
          <w:sz w:val="20"/>
          <w:szCs w:val="20"/>
        </w:rPr>
      </w:pPr>
    </w:p>
    <w:p w14:paraId="460D7CBD" w14:textId="77777777" w:rsidR="006A45E7" w:rsidRPr="00BE20F7" w:rsidRDefault="006A45E7" w:rsidP="006A45E7">
      <w:pPr>
        <w:autoSpaceDE w:val="0"/>
        <w:spacing w:after="0"/>
        <w:rPr>
          <w:rFonts w:asciiTheme="minorHAnsi" w:hAnsiTheme="minorHAnsi" w:cs="Arial"/>
          <w:sz w:val="20"/>
          <w:szCs w:val="20"/>
        </w:rPr>
      </w:pPr>
      <w:r w:rsidRPr="00BE20F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Gdańskim Uniwersytetem Medycznym </w:t>
      </w:r>
    </w:p>
    <w:p w14:paraId="0E7731C2" w14:textId="77777777" w:rsidR="006A45E7" w:rsidRPr="00BE20F7" w:rsidRDefault="006A45E7" w:rsidP="006A45E7">
      <w:pPr>
        <w:autoSpaceDE w:val="0"/>
        <w:spacing w:after="0"/>
        <w:rPr>
          <w:rFonts w:asciiTheme="minorHAnsi" w:hAnsiTheme="minorHAnsi" w:cs="Arial"/>
          <w:sz w:val="20"/>
          <w:szCs w:val="20"/>
        </w:rPr>
      </w:pPr>
      <w:r w:rsidRPr="00BE20F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ul. M. Skłodowskiej- Curie 3 a. </w:t>
      </w:r>
    </w:p>
    <w:p w14:paraId="0DBCA3D1" w14:textId="77777777" w:rsidR="006A45E7" w:rsidRPr="00BE20F7" w:rsidRDefault="006A45E7" w:rsidP="006A45E7">
      <w:pPr>
        <w:autoSpaceDE w:val="0"/>
        <w:spacing w:after="0"/>
        <w:rPr>
          <w:rFonts w:asciiTheme="minorHAnsi" w:hAnsiTheme="minorHAnsi" w:cs="Arial"/>
          <w:sz w:val="20"/>
          <w:szCs w:val="20"/>
        </w:rPr>
      </w:pPr>
      <w:r w:rsidRPr="00BE20F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80-210 Gdańsk </w:t>
      </w:r>
    </w:p>
    <w:p w14:paraId="18E52F38" w14:textId="77777777" w:rsidR="006A45E7" w:rsidRPr="00BE20F7" w:rsidRDefault="006A45E7" w:rsidP="006A45E7">
      <w:pPr>
        <w:autoSpaceDE w:val="0"/>
        <w:spacing w:after="0"/>
        <w:rPr>
          <w:rFonts w:asciiTheme="minorHAnsi" w:hAnsiTheme="minorHAnsi" w:cs="Arial"/>
          <w:sz w:val="20"/>
          <w:szCs w:val="20"/>
        </w:rPr>
      </w:pPr>
      <w:r w:rsidRPr="00BE20F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NIP: 584-09-55-985 </w:t>
      </w:r>
    </w:p>
    <w:p w14:paraId="2B5123DA" w14:textId="77777777" w:rsidR="006A45E7" w:rsidRPr="00BE20F7" w:rsidRDefault="006A45E7" w:rsidP="006A45E7">
      <w:pPr>
        <w:autoSpaceDE w:val="0"/>
        <w:spacing w:after="0"/>
        <w:rPr>
          <w:rFonts w:asciiTheme="minorHAnsi" w:hAnsiTheme="minorHAnsi" w:cs="Arial"/>
          <w:color w:val="000000"/>
          <w:sz w:val="20"/>
          <w:szCs w:val="20"/>
        </w:rPr>
      </w:pPr>
      <w:r w:rsidRPr="00BE20F7">
        <w:rPr>
          <w:rFonts w:asciiTheme="minorHAnsi" w:hAnsiTheme="minorHAnsi" w:cs="Arial"/>
          <w:color w:val="000000"/>
          <w:sz w:val="20"/>
          <w:szCs w:val="20"/>
        </w:rPr>
        <w:t xml:space="preserve">reprezentowanym przez: </w:t>
      </w:r>
    </w:p>
    <w:p w14:paraId="62D937FD" w14:textId="77777777" w:rsidR="006A45E7" w:rsidRPr="00BE20F7" w:rsidRDefault="006A45E7" w:rsidP="006A45E7">
      <w:pPr>
        <w:spacing w:before="240" w:after="0"/>
        <w:jc w:val="both"/>
        <w:rPr>
          <w:rFonts w:asciiTheme="minorHAnsi" w:eastAsia="Calibri" w:hAnsiTheme="minorHAnsi" w:cs="Arial"/>
          <w:sz w:val="20"/>
          <w:szCs w:val="20"/>
        </w:rPr>
      </w:pPr>
      <w:r w:rsidRPr="00BE20F7">
        <w:rPr>
          <w:rFonts w:asciiTheme="minorHAnsi" w:eastAsia="Calibri" w:hAnsiTheme="minorHAnsi" w:cs="Arial"/>
          <w:sz w:val="20"/>
          <w:szCs w:val="20"/>
        </w:rPr>
        <w:t>mgr Marka Langowskiego – Kanclerza</w:t>
      </w:r>
    </w:p>
    <w:p w14:paraId="4245BDED" w14:textId="77777777" w:rsidR="006A45E7" w:rsidRPr="00BE20F7" w:rsidRDefault="006A45E7" w:rsidP="006A45E7">
      <w:pPr>
        <w:spacing w:before="240" w:after="0"/>
        <w:jc w:val="both"/>
        <w:rPr>
          <w:rFonts w:asciiTheme="minorHAnsi" w:eastAsia="Calibri" w:hAnsiTheme="minorHAnsi" w:cs="Arial"/>
          <w:sz w:val="20"/>
          <w:szCs w:val="20"/>
        </w:rPr>
      </w:pPr>
      <w:r w:rsidRPr="00BE20F7">
        <w:rPr>
          <w:rFonts w:asciiTheme="minorHAnsi" w:eastAsia="Calibri" w:hAnsiTheme="minorHAnsi" w:cs="Arial"/>
          <w:sz w:val="20"/>
          <w:szCs w:val="20"/>
        </w:rPr>
        <w:t>przy kontrasygnacie finansowej</w:t>
      </w:r>
    </w:p>
    <w:p w14:paraId="0893FED9" w14:textId="77777777" w:rsidR="006A45E7" w:rsidRPr="00BE20F7" w:rsidRDefault="006A45E7" w:rsidP="006A45E7">
      <w:pPr>
        <w:spacing w:after="240"/>
        <w:jc w:val="both"/>
        <w:rPr>
          <w:rFonts w:asciiTheme="minorHAnsi" w:eastAsia="Calibri" w:hAnsiTheme="minorHAnsi" w:cs="Arial"/>
          <w:sz w:val="20"/>
          <w:szCs w:val="20"/>
        </w:rPr>
      </w:pPr>
      <w:r w:rsidRPr="00BE20F7">
        <w:rPr>
          <w:rFonts w:asciiTheme="minorHAnsi" w:eastAsia="Calibri" w:hAnsiTheme="minorHAnsi" w:cs="Arial"/>
          <w:sz w:val="20"/>
          <w:szCs w:val="20"/>
        </w:rPr>
        <w:t xml:space="preserve">mgr Zbigniewa </w:t>
      </w:r>
      <w:proofErr w:type="spellStart"/>
      <w:r w:rsidRPr="00BE20F7">
        <w:rPr>
          <w:rFonts w:asciiTheme="minorHAnsi" w:eastAsia="Calibri" w:hAnsiTheme="minorHAnsi" w:cs="Arial"/>
          <w:sz w:val="20"/>
          <w:szCs w:val="20"/>
        </w:rPr>
        <w:t>Tymoszyka</w:t>
      </w:r>
      <w:proofErr w:type="spellEnd"/>
      <w:r w:rsidRPr="00BE20F7">
        <w:rPr>
          <w:rFonts w:asciiTheme="minorHAnsi" w:eastAsia="Calibri" w:hAnsiTheme="minorHAnsi" w:cs="Arial"/>
          <w:sz w:val="20"/>
          <w:szCs w:val="20"/>
        </w:rPr>
        <w:t xml:space="preserve"> - Zastępcy Kanclerza ds. Finansowych - Kwestora</w:t>
      </w:r>
    </w:p>
    <w:p w14:paraId="30A484D4" w14:textId="59CDFCEF" w:rsidR="006A45E7" w:rsidRPr="00BE20F7" w:rsidRDefault="006A45E7" w:rsidP="006A45E7">
      <w:pPr>
        <w:spacing w:after="0"/>
        <w:jc w:val="both"/>
        <w:rPr>
          <w:rFonts w:asciiTheme="minorHAnsi" w:eastAsia="Calibri" w:hAnsiTheme="minorHAnsi" w:cs="Arial"/>
          <w:sz w:val="20"/>
          <w:szCs w:val="20"/>
        </w:rPr>
      </w:pPr>
      <w:r w:rsidRPr="00BE20F7">
        <w:rPr>
          <w:rFonts w:asciiTheme="minorHAnsi" w:eastAsia="Calibri" w:hAnsiTheme="minorHAnsi" w:cs="Arial"/>
          <w:sz w:val="20"/>
          <w:szCs w:val="20"/>
        </w:rPr>
        <w:t>zwanym w dalszej części „Zamawiającym”,</w:t>
      </w:r>
    </w:p>
    <w:p w14:paraId="1260DA64" w14:textId="77777777" w:rsidR="00AB20EB" w:rsidRPr="00BE20F7" w:rsidRDefault="00AB20EB" w:rsidP="00903B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3988348" w14:textId="77777777" w:rsidR="00B72DAC" w:rsidRPr="00BE20F7" w:rsidRDefault="00903BC8" w:rsidP="00903B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E20F7">
        <w:rPr>
          <w:rFonts w:asciiTheme="minorHAnsi" w:hAnsiTheme="minorHAnsi" w:cs="Arial"/>
          <w:sz w:val="20"/>
          <w:szCs w:val="20"/>
        </w:rPr>
        <w:t xml:space="preserve">a </w:t>
      </w:r>
    </w:p>
    <w:p w14:paraId="47B8AA0F" w14:textId="2E9FBC60" w:rsidR="00AB20EB" w:rsidRPr="00BE20F7" w:rsidRDefault="00990DD1" w:rsidP="00903B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E20F7">
        <w:rPr>
          <w:rFonts w:asciiTheme="minorHAnsi" w:hAnsiTheme="minorHAnsi" w:cs="Arial"/>
          <w:sz w:val="20"/>
          <w:szCs w:val="20"/>
        </w:rPr>
        <w:t>………………………………………………..</w:t>
      </w:r>
    </w:p>
    <w:p w14:paraId="04851665" w14:textId="77777777" w:rsidR="00AD7D32" w:rsidRPr="00BE20F7" w:rsidRDefault="006A45E7" w:rsidP="006A45E7">
      <w:pPr>
        <w:tabs>
          <w:tab w:val="left" w:pos="312"/>
          <w:tab w:val="left" w:pos="3402"/>
        </w:tabs>
        <w:overflowPunct w:val="0"/>
        <w:autoSpaceDE w:val="0"/>
        <w:adjustRightInd w:val="0"/>
        <w:spacing w:after="240"/>
        <w:jc w:val="both"/>
        <w:rPr>
          <w:rFonts w:asciiTheme="minorHAnsi" w:eastAsia="Calibri" w:hAnsiTheme="minorHAnsi" w:cs="Arial"/>
          <w:sz w:val="20"/>
          <w:szCs w:val="20"/>
        </w:rPr>
      </w:pPr>
      <w:r w:rsidRPr="00BE20F7">
        <w:rPr>
          <w:rFonts w:asciiTheme="minorHAnsi" w:eastAsia="Calibri" w:hAnsiTheme="minorHAnsi" w:cs="Arial"/>
          <w:sz w:val="20"/>
          <w:szCs w:val="20"/>
        </w:rPr>
        <w:t xml:space="preserve">zwanym dalej „Wykonawcą”, </w:t>
      </w:r>
    </w:p>
    <w:p w14:paraId="1F7A674D" w14:textId="63876871" w:rsidR="006A45E7" w:rsidRPr="00BE20F7" w:rsidRDefault="006A45E7" w:rsidP="006A45E7">
      <w:pPr>
        <w:tabs>
          <w:tab w:val="left" w:pos="312"/>
          <w:tab w:val="left" w:pos="3402"/>
        </w:tabs>
        <w:overflowPunct w:val="0"/>
        <w:autoSpaceDE w:val="0"/>
        <w:adjustRightInd w:val="0"/>
        <w:spacing w:after="240"/>
        <w:jc w:val="both"/>
        <w:rPr>
          <w:rFonts w:asciiTheme="minorHAnsi" w:eastAsia="Calibri" w:hAnsiTheme="minorHAnsi" w:cs="Arial"/>
          <w:sz w:val="20"/>
          <w:szCs w:val="20"/>
        </w:rPr>
      </w:pPr>
      <w:r w:rsidRPr="00BE20F7">
        <w:rPr>
          <w:rFonts w:asciiTheme="minorHAnsi" w:eastAsia="Calibri" w:hAnsiTheme="minorHAnsi" w:cs="Arial"/>
          <w:sz w:val="20"/>
          <w:szCs w:val="20"/>
        </w:rPr>
        <w:t xml:space="preserve">łącznie zwanymi </w:t>
      </w:r>
      <w:r w:rsidR="00AD7D32" w:rsidRPr="00BE20F7">
        <w:rPr>
          <w:rFonts w:asciiTheme="minorHAnsi" w:eastAsia="Calibri" w:hAnsiTheme="minorHAnsi" w:cs="Arial"/>
          <w:sz w:val="20"/>
          <w:szCs w:val="20"/>
        </w:rPr>
        <w:t>„</w:t>
      </w:r>
      <w:r w:rsidRPr="00BE20F7">
        <w:rPr>
          <w:rFonts w:asciiTheme="minorHAnsi" w:eastAsia="Calibri" w:hAnsiTheme="minorHAnsi" w:cs="Arial"/>
          <w:sz w:val="20"/>
          <w:szCs w:val="20"/>
        </w:rPr>
        <w:t>Stronami</w:t>
      </w:r>
      <w:r w:rsidR="00AD7D32" w:rsidRPr="00BE20F7">
        <w:rPr>
          <w:rFonts w:asciiTheme="minorHAnsi" w:eastAsia="Calibri" w:hAnsiTheme="minorHAnsi" w:cs="Arial"/>
          <w:sz w:val="20"/>
          <w:szCs w:val="20"/>
        </w:rPr>
        <w:t>”, zaś każda z osobna – „Stroną”.</w:t>
      </w:r>
    </w:p>
    <w:p w14:paraId="1D5E1012" w14:textId="77777777" w:rsidR="00EE78B3" w:rsidRDefault="00EE78B3" w:rsidP="00EE78B3">
      <w:pPr>
        <w:pStyle w:val="Default"/>
      </w:pPr>
    </w:p>
    <w:p w14:paraId="5CBE9D1A" w14:textId="25496BE1" w:rsidR="00EE78B3" w:rsidRPr="00567414" w:rsidRDefault="00EE78B3" w:rsidP="00EE78B3">
      <w:pPr>
        <w:tabs>
          <w:tab w:val="left" w:pos="312"/>
          <w:tab w:val="left" w:pos="3402"/>
        </w:tabs>
        <w:overflowPunct w:val="0"/>
        <w:autoSpaceDE w:val="0"/>
        <w:adjustRightInd w:val="0"/>
        <w:spacing w:after="240"/>
        <w:jc w:val="both"/>
        <w:rPr>
          <w:rFonts w:asciiTheme="minorHAnsi" w:eastAsia="Calibri" w:hAnsiTheme="minorHAnsi" w:cs="Arial"/>
          <w:sz w:val="20"/>
          <w:szCs w:val="20"/>
        </w:rPr>
      </w:pPr>
      <w:r w:rsidRPr="00567414">
        <w:rPr>
          <w:rFonts w:asciiTheme="minorHAnsi" w:hAnsiTheme="minorHAnsi"/>
          <w:i/>
          <w:iCs/>
          <w:sz w:val="20"/>
          <w:szCs w:val="20"/>
        </w:rPr>
        <w:t xml:space="preserve">W wyniku postępowania o udzielenie zamówienia publicznego GUM2021 ZP…….. prowadzonego na podstawie art. 275 pkt 1 w zw. z art. 359 pkt 2 ustawy z dnia 11 września 2019 r. Prawo Zamówień Publicznych (Dz.U. z 2021, poz. 1129 z </w:t>
      </w:r>
      <w:proofErr w:type="spellStart"/>
      <w:r w:rsidRPr="00567414">
        <w:rPr>
          <w:rFonts w:asciiTheme="minorHAnsi" w:hAnsiTheme="minorHAnsi"/>
          <w:i/>
          <w:iCs/>
          <w:sz w:val="20"/>
          <w:szCs w:val="20"/>
        </w:rPr>
        <w:t>późn</w:t>
      </w:r>
      <w:proofErr w:type="spellEnd"/>
      <w:r w:rsidRPr="00567414">
        <w:rPr>
          <w:rFonts w:asciiTheme="minorHAnsi" w:hAnsiTheme="minorHAnsi"/>
          <w:i/>
          <w:iCs/>
          <w:sz w:val="20"/>
          <w:szCs w:val="20"/>
        </w:rPr>
        <w:t>. zm.) została zawarta umowa następującej treści:</w:t>
      </w:r>
    </w:p>
    <w:p w14:paraId="799BDB65" w14:textId="77777777" w:rsidR="006A45E7" w:rsidRPr="00567414" w:rsidRDefault="006A45E7" w:rsidP="006A45E7">
      <w:pPr>
        <w:pStyle w:val="Standard"/>
        <w:spacing w:before="120" w:after="120" w:line="276" w:lineRule="auto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67414">
        <w:rPr>
          <w:rFonts w:asciiTheme="minorHAnsi" w:hAnsiTheme="minorHAnsi" w:cs="Arial"/>
          <w:b/>
          <w:color w:val="000000" w:themeColor="text1"/>
          <w:sz w:val="20"/>
          <w:szCs w:val="20"/>
        </w:rPr>
        <w:t>§ 1</w:t>
      </w:r>
    </w:p>
    <w:p w14:paraId="6B3CAF32" w14:textId="77777777" w:rsidR="006A45E7" w:rsidRPr="00567414" w:rsidRDefault="006A45E7" w:rsidP="006A45E7">
      <w:pPr>
        <w:pStyle w:val="Standard"/>
        <w:spacing w:after="0" w:line="276" w:lineRule="auto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6741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PRZEDMIOT</w:t>
      </w:r>
      <w:r w:rsidRPr="00567414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UMOWY</w:t>
      </w:r>
    </w:p>
    <w:p w14:paraId="17BF75E4" w14:textId="39900712" w:rsidR="00990DD1" w:rsidRPr="00567414" w:rsidRDefault="006A45E7" w:rsidP="00B828E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67414">
        <w:rPr>
          <w:rFonts w:asciiTheme="minorHAnsi" w:hAnsiTheme="minorHAnsi" w:cstheme="minorHAnsi"/>
          <w:color w:val="000000" w:themeColor="text1"/>
          <w:sz w:val="20"/>
          <w:szCs w:val="20"/>
        </w:rPr>
        <w:t>Przedmiotem umowy jest</w:t>
      </w:r>
      <w:r w:rsidR="00BE20F7" w:rsidRPr="005674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sukcesywne świadczenie </w:t>
      </w:r>
      <w:r w:rsidRPr="00567414">
        <w:rPr>
          <w:rFonts w:asciiTheme="minorHAnsi" w:hAnsiTheme="minorHAnsi" w:cstheme="minorHAnsi"/>
          <w:color w:val="000000" w:themeColor="text1"/>
          <w:sz w:val="20"/>
          <w:szCs w:val="20"/>
        </w:rPr>
        <w:t>usług</w:t>
      </w:r>
      <w:r w:rsidR="00BE20F7" w:rsidRPr="00567414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5674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hotelarskiej dla uczestników projektu pt.: „</w:t>
      </w:r>
      <w:r w:rsidR="00990DD1" w:rsidRPr="00567414">
        <w:rPr>
          <w:rFonts w:asciiTheme="minorHAnsi" w:hAnsiTheme="minorHAnsi" w:cstheme="minorHAnsi"/>
          <w:color w:val="000000" w:themeColor="text1"/>
          <w:sz w:val="20"/>
          <w:szCs w:val="20"/>
        </w:rPr>
        <w:t>Podniesienie jakości wysokospecjalistycznego kształcenia podyplomowego w zakresie kardiologii „KARDIOLOGIA_POWER 5.4, umowa nr POWR.05.04.00-00-0162/18-00</w:t>
      </w:r>
      <w:r w:rsidR="00DD48A5" w:rsidRPr="00567414">
        <w:rPr>
          <w:rFonts w:asciiTheme="minorHAnsi" w:hAnsiTheme="minorHAnsi" w:cstheme="minorHAnsi"/>
          <w:color w:val="000000" w:themeColor="text1"/>
          <w:sz w:val="20"/>
          <w:szCs w:val="20"/>
        </w:rPr>
        <w:t>”</w:t>
      </w:r>
    </w:p>
    <w:p w14:paraId="2CA49F89" w14:textId="64E3514A" w:rsidR="006A45E7" w:rsidRPr="00567414" w:rsidRDefault="005C24B3" w:rsidP="00B828E8">
      <w:pPr>
        <w:pStyle w:val="Akapitzlist"/>
        <w:numPr>
          <w:ilvl w:val="0"/>
          <w:numId w:val="9"/>
        </w:numPr>
        <w:suppressAutoHyphens/>
        <w:autoSpaceDN w:val="0"/>
        <w:spacing w:after="120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67414">
        <w:rPr>
          <w:rFonts w:asciiTheme="minorHAnsi" w:hAnsiTheme="minorHAnsi" w:cstheme="minorHAnsi"/>
          <w:color w:val="000000" w:themeColor="text1"/>
          <w:sz w:val="20"/>
          <w:szCs w:val="20"/>
        </w:rPr>
        <w:t>Szczegółowy zakres umowy określa Załącznik nr 1 do umowy (opis przedmiotu zamówienia) oraz Załącznik nr 2 do umowy (oferta z dnia  …………. r. ).</w:t>
      </w:r>
    </w:p>
    <w:p w14:paraId="42891E77" w14:textId="77777777" w:rsidR="006A45E7" w:rsidRPr="00DC4CCA" w:rsidRDefault="006A45E7" w:rsidP="006A45E7">
      <w:pPr>
        <w:pStyle w:val="Standard"/>
        <w:spacing w:before="120" w:after="12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C4CCA">
        <w:rPr>
          <w:rFonts w:asciiTheme="minorHAnsi" w:hAnsiTheme="minorHAnsi" w:cs="Arial"/>
          <w:b/>
          <w:color w:val="00000A"/>
          <w:sz w:val="20"/>
          <w:szCs w:val="20"/>
        </w:rPr>
        <w:t>§ 2</w:t>
      </w:r>
    </w:p>
    <w:p w14:paraId="216290F3" w14:textId="6D7CAE68" w:rsidR="006A45E7" w:rsidRPr="00DC4CCA" w:rsidRDefault="006A45E7" w:rsidP="006A45E7">
      <w:pPr>
        <w:pStyle w:val="Standard"/>
        <w:spacing w:after="0"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C4CCA">
        <w:rPr>
          <w:rFonts w:asciiTheme="minorHAnsi" w:hAnsiTheme="minorHAnsi" w:cs="Arial"/>
          <w:b/>
          <w:bCs/>
          <w:sz w:val="20"/>
          <w:szCs w:val="20"/>
        </w:rPr>
        <w:t>TERMIN I MIEJSCE REALIZACJI</w:t>
      </w:r>
    </w:p>
    <w:p w14:paraId="5355A529" w14:textId="63491BA0" w:rsidR="00BE20F7" w:rsidRPr="00DC4CCA" w:rsidRDefault="00BE20F7" w:rsidP="00B828E8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284" w:hanging="284"/>
        <w:contextualSpacing w:val="0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DC4CCA">
        <w:rPr>
          <w:rFonts w:cstheme="minorHAnsi"/>
          <w:color w:val="00000A"/>
          <w:sz w:val="20"/>
          <w:szCs w:val="20"/>
        </w:rPr>
        <w:t xml:space="preserve">Wykonanie przedmiotu umowy będzie odbywać się sukcesywnie w miarę potrzeb Zamawiającego </w:t>
      </w:r>
      <w:r w:rsidRPr="00DC4CCA">
        <w:rPr>
          <w:rFonts w:cstheme="minorHAnsi"/>
          <w:b/>
          <w:color w:val="00000A"/>
          <w:sz w:val="20"/>
          <w:szCs w:val="20"/>
        </w:rPr>
        <w:t xml:space="preserve">przez okres 12 miesięcy od daty zawarcia umowy bądź do wyczerpania maksymalnej wartości wynagrodzenia określonego w </w:t>
      </w:r>
      <w:r w:rsidRPr="00DC4CCA">
        <w:rPr>
          <w:rFonts w:cstheme="minorHAnsi"/>
          <w:b/>
          <w:sz w:val="20"/>
          <w:szCs w:val="20"/>
        </w:rPr>
        <w:t>§ 3 ust. 1.</w:t>
      </w:r>
    </w:p>
    <w:p w14:paraId="05F998B4" w14:textId="1E1B8B85" w:rsidR="00BE20F7" w:rsidRPr="00DC4CCA" w:rsidRDefault="00BE20F7" w:rsidP="00B828E8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284" w:hanging="284"/>
        <w:contextualSpacing w:val="0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DC4CCA">
        <w:rPr>
          <w:rFonts w:cstheme="minorHAnsi"/>
          <w:color w:val="00000A"/>
          <w:sz w:val="20"/>
          <w:szCs w:val="20"/>
        </w:rPr>
        <w:t>Świadczenie usługi hotelarskiej w roku 2021 odbywać się będzie zgodnie z harmonogramem planowanych terminów, który stanowi Załącznik nr 3 do umowy.</w:t>
      </w:r>
    </w:p>
    <w:p w14:paraId="65EBF930" w14:textId="08F0A4A4" w:rsidR="00BE20F7" w:rsidRPr="00DC4CCA" w:rsidRDefault="00BE20F7" w:rsidP="00B828E8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284" w:hanging="284"/>
        <w:contextualSpacing w:val="0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DC4CCA">
        <w:rPr>
          <w:rFonts w:cstheme="minorHAnsi"/>
          <w:sz w:val="20"/>
          <w:szCs w:val="20"/>
          <w:lang w:eastAsia="pl-PL"/>
        </w:rPr>
        <w:lastRenderedPageBreak/>
        <w:t>Świadczenie usługi hotelarskiej w roku 2022 odbywać się będzie zgodnie z harmonogramem planowanych terminów, który Zamawiający przekaże Wykonawcy do dnia 01.12.2021 r.</w:t>
      </w:r>
    </w:p>
    <w:p w14:paraId="0B170F07" w14:textId="177EE278" w:rsidR="00BE20F7" w:rsidRPr="00DC4CCA" w:rsidRDefault="00BE20F7" w:rsidP="00891686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284" w:hanging="284"/>
        <w:contextualSpacing w:val="0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DC4CCA">
        <w:rPr>
          <w:rFonts w:cstheme="minorHAnsi"/>
          <w:sz w:val="20"/>
          <w:szCs w:val="20"/>
          <w:lang w:eastAsia="pl-PL"/>
        </w:rPr>
        <w:t>Zamawiający zastrzega, że wskazane w harmonogramach ilości osób oraz wskazane terminy są szacowane i mogą ulec zmianie w trakcie trwania Umowy w zależności od potrzeb Zamawiającego, jednakże łączna suma wartoś</w:t>
      </w:r>
      <w:r w:rsidR="00766C79" w:rsidRPr="00DC4CCA">
        <w:rPr>
          <w:rFonts w:cstheme="minorHAnsi"/>
          <w:sz w:val="20"/>
          <w:szCs w:val="20"/>
          <w:lang w:eastAsia="pl-PL"/>
        </w:rPr>
        <w:t xml:space="preserve">ć </w:t>
      </w:r>
      <w:r w:rsidRPr="00DC4CCA">
        <w:rPr>
          <w:rFonts w:cstheme="minorHAnsi"/>
          <w:sz w:val="20"/>
          <w:szCs w:val="20"/>
          <w:lang w:eastAsia="pl-PL"/>
        </w:rPr>
        <w:t>usług</w:t>
      </w:r>
      <w:r w:rsidR="00766C79" w:rsidRPr="00DC4CCA">
        <w:rPr>
          <w:rFonts w:cstheme="minorHAnsi"/>
          <w:sz w:val="20"/>
          <w:szCs w:val="20"/>
          <w:lang w:eastAsia="pl-PL"/>
        </w:rPr>
        <w:t>i</w:t>
      </w:r>
      <w:r w:rsidRPr="00DC4CCA">
        <w:rPr>
          <w:rFonts w:cstheme="minorHAnsi"/>
          <w:sz w:val="20"/>
          <w:szCs w:val="20"/>
          <w:lang w:eastAsia="pl-PL"/>
        </w:rPr>
        <w:t xml:space="preserve"> nie może przekroczyć wartości umowy, o której mowa w </w:t>
      </w:r>
      <w:r w:rsidRPr="00DC4CCA">
        <w:rPr>
          <w:rFonts w:cstheme="minorHAnsi"/>
          <w:sz w:val="20"/>
          <w:szCs w:val="20"/>
        </w:rPr>
        <w:t>§ 3 ust. 1.</w:t>
      </w:r>
    </w:p>
    <w:p w14:paraId="782EBA7E" w14:textId="44D229C4" w:rsidR="006A45E7" w:rsidRPr="00DC4CCA" w:rsidRDefault="006A45E7" w:rsidP="00891686">
      <w:pPr>
        <w:pStyle w:val="Akapitzlist"/>
        <w:numPr>
          <w:ilvl w:val="0"/>
          <w:numId w:val="2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DC4CCA">
        <w:rPr>
          <w:rFonts w:asciiTheme="minorHAnsi" w:hAnsiTheme="minorHAnsi" w:cs="Arial"/>
          <w:color w:val="00000A"/>
          <w:sz w:val="20"/>
          <w:szCs w:val="20"/>
        </w:rPr>
        <w:t xml:space="preserve">Miejscem świadczenia usługi hotelowej </w:t>
      </w:r>
      <w:r w:rsidR="002815DF" w:rsidRPr="00DC4CCA">
        <w:rPr>
          <w:rFonts w:asciiTheme="minorHAnsi" w:hAnsiTheme="minorHAnsi" w:cs="Arial"/>
          <w:color w:val="00000A"/>
          <w:sz w:val="20"/>
          <w:szCs w:val="20"/>
        </w:rPr>
        <w:t xml:space="preserve">jest </w:t>
      </w:r>
      <w:r w:rsidR="00990DD1" w:rsidRPr="00DC4CCA">
        <w:rPr>
          <w:rFonts w:asciiTheme="minorHAnsi" w:hAnsiTheme="minorHAnsi" w:cs="Arial"/>
          <w:color w:val="00000A"/>
          <w:sz w:val="20"/>
          <w:szCs w:val="20"/>
        </w:rPr>
        <w:t>………………………………..</w:t>
      </w:r>
    </w:p>
    <w:p w14:paraId="33B56CEF" w14:textId="62430C3A" w:rsidR="006A45E7" w:rsidRPr="00DC4CCA" w:rsidRDefault="006A45E7" w:rsidP="00891686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DC4CCA">
        <w:rPr>
          <w:rFonts w:asciiTheme="minorHAnsi" w:hAnsiTheme="minorHAnsi" w:cs="Arial"/>
          <w:sz w:val="20"/>
          <w:szCs w:val="20"/>
        </w:rPr>
        <w:t xml:space="preserve">Zamawiający będzie informował wykonawcę e-mailem o liczbie </w:t>
      </w:r>
      <w:r w:rsidR="003B62B4" w:rsidRPr="00DC4CCA">
        <w:rPr>
          <w:rFonts w:asciiTheme="minorHAnsi" w:hAnsiTheme="minorHAnsi" w:cs="Arial"/>
          <w:sz w:val="20"/>
          <w:szCs w:val="20"/>
        </w:rPr>
        <w:t xml:space="preserve">noclegów </w:t>
      </w:r>
      <w:r w:rsidRPr="00DC4CCA">
        <w:rPr>
          <w:rFonts w:asciiTheme="minorHAnsi" w:hAnsiTheme="minorHAnsi" w:cs="Arial"/>
          <w:sz w:val="20"/>
          <w:szCs w:val="20"/>
        </w:rPr>
        <w:t xml:space="preserve">w terminie co najmniej </w:t>
      </w:r>
      <w:r w:rsidR="00766C79" w:rsidRPr="00DC4CCA">
        <w:rPr>
          <w:rFonts w:asciiTheme="minorHAnsi" w:hAnsiTheme="minorHAnsi" w:cs="Arial"/>
          <w:sz w:val="20"/>
          <w:szCs w:val="20"/>
        </w:rPr>
        <w:t>3</w:t>
      </w:r>
      <w:r w:rsidR="002815DF" w:rsidRPr="00DC4CCA">
        <w:rPr>
          <w:rFonts w:asciiTheme="minorHAnsi" w:hAnsiTheme="minorHAnsi" w:cs="Arial"/>
          <w:sz w:val="20"/>
          <w:szCs w:val="20"/>
        </w:rPr>
        <w:t xml:space="preserve"> </w:t>
      </w:r>
      <w:r w:rsidRPr="00DC4CCA">
        <w:rPr>
          <w:rFonts w:asciiTheme="minorHAnsi" w:hAnsiTheme="minorHAnsi" w:cs="Arial"/>
          <w:sz w:val="20"/>
          <w:szCs w:val="20"/>
        </w:rPr>
        <w:t xml:space="preserve">dni </w:t>
      </w:r>
      <w:r w:rsidR="00766C79" w:rsidRPr="00DC4CCA">
        <w:rPr>
          <w:rFonts w:asciiTheme="minorHAnsi" w:hAnsiTheme="minorHAnsi" w:cstheme="minorHAnsi"/>
          <w:sz w:val="20"/>
          <w:szCs w:val="20"/>
        </w:rPr>
        <w:t>roboczych przed planowaną datą realizacji</w:t>
      </w:r>
      <w:r w:rsidRPr="00DC4CCA">
        <w:rPr>
          <w:rFonts w:asciiTheme="minorHAnsi" w:hAnsiTheme="minorHAnsi" w:cs="Arial"/>
          <w:sz w:val="20"/>
          <w:szCs w:val="20"/>
        </w:rPr>
        <w:t>.</w:t>
      </w:r>
      <w:r w:rsidR="00512B8E" w:rsidRPr="00DC4CCA">
        <w:rPr>
          <w:rFonts w:asciiTheme="minorHAnsi" w:hAnsiTheme="minorHAnsi" w:cs="Arial"/>
          <w:sz w:val="20"/>
          <w:szCs w:val="20"/>
        </w:rPr>
        <w:t xml:space="preserve"> Zamawiający może dokonać zmiany liczby osób</w:t>
      </w:r>
      <w:r w:rsidR="00705C49" w:rsidRPr="00DC4CCA">
        <w:rPr>
          <w:rFonts w:asciiTheme="minorHAnsi" w:hAnsiTheme="minorHAnsi" w:cs="Arial"/>
          <w:sz w:val="20"/>
          <w:szCs w:val="20"/>
        </w:rPr>
        <w:t xml:space="preserve"> </w:t>
      </w:r>
      <w:r w:rsidR="00A540E2" w:rsidRPr="00DC4CCA">
        <w:rPr>
          <w:rFonts w:asciiTheme="minorHAnsi" w:hAnsiTheme="minorHAnsi" w:cs="Arial"/>
          <w:sz w:val="20"/>
          <w:szCs w:val="20"/>
        </w:rPr>
        <w:t>(zarówno na minus, jak i na plus - z zastrzeżeniem zapisów dotyczących wynagrodzenia maksymalnego)</w:t>
      </w:r>
      <w:r w:rsidR="00512B8E" w:rsidRPr="00DC4CCA">
        <w:rPr>
          <w:rFonts w:asciiTheme="minorHAnsi" w:hAnsiTheme="minorHAnsi" w:cs="Arial"/>
          <w:sz w:val="20"/>
          <w:szCs w:val="20"/>
        </w:rPr>
        <w:t>określonej zgodnie z postanowieniami zdania poprzedzającego lub odwołać wszystkie rezerwacje do momentu rozpoczęcia planowanego noclegu.</w:t>
      </w:r>
      <w:r w:rsidR="00AD7D32" w:rsidRPr="00DC4CCA">
        <w:rPr>
          <w:rFonts w:asciiTheme="minorHAnsi" w:hAnsiTheme="minorHAnsi" w:cs="Arial"/>
          <w:sz w:val="20"/>
          <w:szCs w:val="20"/>
        </w:rPr>
        <w:t xml:space="preserve"> Wykonawcy nie będą przysługiwać w stosunku do Zamawiającego jakiekolwiek roszczenia w związku z realizacją uprawnień, o których mowa w zdaniu poprzedzającym.</w:t>
      </w:r>
    </w:p>
    <w:p w14:paraId="5220DBB9" w14:textId="73D8FE85" w:rsidR="006A45E7" w:rsidRPr="00DC4CCA" w:rsidRDefault="006A45E7" w:rsidP="00891686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DC4CCA">
        <w:rPr>
          <w:rFonts w:asciiTheme="minorHAnsi" w:hAnsiTheme="minorHAnsi" w:cs="Arial"/>
          <w:sz w:val="20"/>
          <w:szCs w:val="20"/>
        </w:rPr>
        <w:t xml:space="preserve">Komunikacja pomiędzy Zamawiającym a Wykonawcą będzie odbywała się wyłącznie za pośrednictwem osób </w:t>
      </w:r>
      <w:r w:rsidR="006B36D3" w:rsidRPr="00DC4CCA">
        <w:rPr>
          <w:rFonts w:asciiTheme="minorHAnsi" w:hAnsiTheme="minorHAnsi" w:cs="Arial"/>
          <w:sz w:val="20"/>
          <w:szCs w:val="20"/>
        </w:rPr>
        <w:t>wyznaczonych zgodnie z</w:t>
      </w:r>
      <w:r w:rsidRPr="00DC4CCA">
        <w:rPr>
          <w:rFonts w:asciiTheme="minorHAnsi" w:hAnsiTheme="minorHAnsi" w:cs="Arial"/>
          <w:sz w:val="20"/>
          <w:szCs w:val="20"/>
        </w:rPr>
        <w:t xml:space="preserve"> § 6 ust. 1.</w:t>
      </w:r>
    </w:p>
    <w:p w14:paraId="519A2C4F" w14:textId="77777777" w:rsidR="006A45E7" w:rsidRPr="00766C79" w:rsidRDefault="006A45E7" w:rsidP="006A45E7">
      <w:pPr>
        <w:pStyle w:val="Standard"/>
        <w:spacing w:before="120" w:after="120" w:line="276" w:lineRule="auto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66C79">
        <w:rPr>
          <w:rFonts w:asciiTheme="minorHAnsi" w:hAnsiTheme="minorHAnsi" w:cs="Arial"/>
          <w:b/>
          <w:color w:val="000000" w:themeColor="text1"/>
          <w:sz w:val="20"/>
          <w:szCs w:val="20"/>
        </w:rPr>
        <w:t>§ 3</w:t>
      </w:r>
    </w:p>
    <w:p w14:paraId="22A2C651" w14:textId="77777777" w:rsidR="006A45E7" w:rsidRPr="00766C79" w:rsidRDefault="006A45E7" w:rsidP="006A45E7">
      <w:pPr>
        <w:pStyle w:val="Standard"/>
        <w:spacing w:after="0" w:line="276" w:lineRule="auto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66C79">
        <w:rPr>
          <w:rFonts w:asciiTheme="minorHAnsi" w:hAnsiTheme="minorHAnsi" w:cs="Arial"/>
          <w:b/>
          <w:color w:val="000000" w:themeColor="text1"/>
          <w:sz w:val="20"/>
          <w:szCs w:val="20"/>
        </w:rPr>
        <w:t>WYNAGRODZENIE</w:t>
      </w:r>
    </w:p>
    <w:p w14:paraId="0CF0EC9C" w14:textId="77777777" w:rsidR="00766C79" w:rsidRPr="00766C79" w:rsidRDefault="006A45E7" w:rsidP="00B828E8">
      <w:pPr>
        <w:pStyle w:val="Akapitzlist"/>
        <w:numPr>
          <w:ilvl w:val="0"/>
          <w:numId w:val="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Za wykonanie całości przedmiotu umowy zgodnie z ofertą ustala się maksymalne wynagrodzenie brutto: </w:t>
      </w:r>
      <w:r w:rsidR="00766C79" w:rsidRPr="00766C79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……………………….</w:t>
      </w: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 zł  </w:t>
      </w:r>
    </w:p>
    <w:p w14:paraId="599ECF51" w14:textId="412F7C50" w:rsidR="006A45E7" w:rsidRPr="00766C79" w:rsidRDefault="006A45E7" w:rsidP="00766C79">
      <w:pPr>
        <w:pStyle w:val="Akapitzlist"/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(słownie złotych: </w:t>
      </w:r>
      <w:r w:rsidR="00705C49" w:rsidRPr="00766C79">
        <w:rPr>
          <w:rFonts w:asciiTheme="minorHAnsi" w:hAnsiTheme="minorHAnsi" w:cs="Arial"/>
          <w:color w:val="000000" w:themeColor="text1"/>
          <w:sz w:val="20"/>
          <w:szCs w:val="20"/>
        </w:rPr>
        <w:t>...</w:t>
      </w:r>
      <w:r w:rsidR="00766C79" w:rsidRPr="00766C79">
        <w:rPr>
          <w:rFonts w:asciiTheme="minorHAnsi" w:hAnsiTheme="minorHAnsi" w:cs="Arial"/>
          <w:color w:val="000000" w:themeColor="text1"/>
          <w:sz w:val="20"/>
          <w:szCs w:val="20"/>
        </w:rPr>
        <w:t>...............................................................</w:t>
      </w:r>
      <w:r w:rsidR="00444374"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 złotych 00/100</w:t>
      </w: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>).</w:t>
      </w:r>
      <w:r w:rsidR="006B36D3"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14:paraId="3C84319D" w14:textId="2021A462" w:rsidR="006A45E7" w:rsidRPr="00766C79" w:rsidRDefault="006A45E7" w:rsidP="00B828E8">
      <w:pPr>
        <w:pStyle w:val="Akapitzlist"/>
        <w:numPr>
          <w:ilvl w:val="0"/>
          <w:numId w:val="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 Wysokość wynagrodzenia za nocleg </w:t>
      </w:r>
      <w:r w:rsidR="003B62B4"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w pokoju 1-osobowym </w:t>
      </w: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>(1 dob</w:t>
      </w:r>
      <w:r w:rsidR="00F5177B" w:rsidRPr="00766C79">
        <w:rPr>
          <w:rFonts w:asciiTheme="minorHAnsi" w:hAnsiTheme="minorHAnsi" w:cs="Arial"/>
          <w:color w:val="000000" w:themeColor="text1"/>
          <w:sz w:val="20"/>
          <w:szCs w:val="20"/>
        </w:rPr>
        <w:t>a ze śniadaniem</w:t>
      </w: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>) wynosi:</w:t>
      </w:r>
      <w:r w:rsidR="008336EF" w:rsidRPr="00766C79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………………………………………………………………………………………………………….</w:t>
      </w:r>
    </w:p>
    <w:p w14:paraId="4E45F005" w14:textId="77777777" w:rsidR="00857F72" w:rsidRPr="008336EF" w:rsidRDefault="00857F72" w:rsidP="008336EF">
      <w:pPr>
        <w:pStyle w:val="Akapitzlist"/>
        <w:autoSpaceDE w:val="0"/>
        <w:autoSpaceDN w:val="0"/>
        <w:spacing w:after="0"/>
        <w:contextualSpacing w:val="0"/>
        <w:rPr>
          <w:rFonts w:ascii="Century Gothic" w:hAnsi="Century Gothic" w:cs="Arial"/>
          <w:color w:val="7030A0"/>
          <w:sz w:val="20"/>
          <w:szCs w:val="20"/>
        </w:rPr>
      </w:pPr>
    </w:p>
    <w:p w14:paraId="7DE0F093" w14:textId="0AAC283B" w:rsidR="006A45E7" w:rsidRPr="00766C79" w:rsidRDefault="006A45E7" w:rsidP="00B828E8">
      <w:pPr>
        <w:pStyle w:val="Akapitzlist"/>
        <w:numPr>
          <w:ilvl w:val="0"/>
          <w:numId w:val="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Wynagrodzenie płatne będzie za rzeczywistą ilość noclegów zrealizowanych przez Wykonawcę na zlecenie Zamawiającego, według stawki wskazanej w ust. </w:t>
      </w:r>
      <w:r w:rsidR="003B62B4"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2, </w:t>
      </w: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>która stanowi całość wynagrodzenia należnego Wykonawcy i obejmuje wszystkie koszty ponoszone przez Wykonawcę w związku z realizacją umowy, w tym w szczególności koszty noclegów, śniadania i opłat miejscowych. Wykonawca nie może wnosić roszczeń z tytułu różnicy wynikającej pomiędzy przewidywaną</w:t>
      </w:r>
      <w:r w:rsidR="003B62B4" w:rsidRPr="00766C79">
        <w:rPr>
          <w:rFonts w:asciiTheme="minorHAnsi" w:hAnsiTheme="minorHAnsi" w:cs="Arial"/>
          <w:color w:val="000000" w:themeColor="text1"/>
          <w:sz w:val="20"/>
          <w:szCs w:val="20"/>
        </w:rPr>
        <w:t>,</w:t>
      </w: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 a ostateczną ilością </w:t>
      </w:r>
      <w:r w:rsidR="00512B8E"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zrealizowanych </w:t>
      </w:r>
      <w:r w:rsidR="001F4CB9" w:rsidRPr="00766C79">
        <w:rPr>
          <w:rFonts w:asciiTheme="minorHAnsi" w:hAnsiTheme="minorHAnsi" w:cs="Arial"/>
          <w:color w:val="000000" w:themeColor="text1"/>
          <w:sz w:val="20"/>
          <w:szCs w:val="20"/>
        </w:rPr>
        <w:t>noclegów</w:t>
      </w: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r w:rsidR="004B0A1C"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14:paraId="66BF6189" w14:textId="77777777" w:rsidR="006A45E7" w:rsidRPr="00766C79" w:rsidRDefault="006A45E7" w:rsidP="00B828E8">
      <w:pPr>
        <w:pStyle w:val="Akapitzlist"/>
        <w:numPr>
          <w:ilvl w:val="0"/>
          <w:numId w:val="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Powyższe wynagrodzenie obejmuje wszystkie elementy cenotwórcze wynikające z zakresu </w:t>
      </w: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br/>
        <w:t>i sposobu realizacji przedmiotu umowy.</w:t>
      </w:r>
    </w:p>
    <w:p w14:paraId="570DB17D" w14:textId="1AC91E18" w:rsidR="006A45E7" w:rsidRPr="00766C79" w:rsidRDefault="006A45E7" w:rsidP="00B828E8">
      <w:pPr>
        <w:pStyle w:val="Akapitzlist"/>
        <w:numPr>
          <w:ilvl w:val="0"/>
          <w:numId w:val="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Ceny jednostkowe określone przez Wykonawcę w formularzu cenowym </w:t>
      </w:r>
      <w:r w:rsidR="00EF7ACD"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i ust. 2 </w:t>
      </w: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>nie będą zmieniane w toku realizacji niniejszej umowy.</w:t>
      </w:r>
    </w:p>
    <w:p w14:paraId="3094436E" w14:textId="611B89DF" w:rsidR="00766C79" w:rsidRPr="00766C79" w:rsidRDefault="00766C79" w:rsidP="00B828E8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cstheme="minorHAnsi"/>
          <w:color w:val="00000A"/>
          <w:sz w:val="20"/>
          <w:szCs w:val="20"/>
        </w:rPr>
      </w:pPr>
      <w:r w:rsidRPr="00766C79">
        <w:rPr>
          <w:rFonts w:cstheme="minorHAnsi"/>
          <w:sz w:val="20"/>
          <w:szCs w:val="20"/>
        </w:rPr>
        <w:t xml:space="preserve">Zamawiający zastrzega sobie prawo do niezrealizowania </w:t>
      </w:r>
      <w:r w:rsidR="00610388" w:rsidRPr="00610388">
        <w:rPr>
          <w:rFonts w:cstheme="minorHAnsi"/>
          <w:sz w:val="20"/>
          <w:szCs w:val="20"/>
        </w:rPr>
        <w:t>70</w:t>
      </w:r>
      <w:r w:rsidRPr="00610388">
        <w:rPr>
          <w:rFonts w:cstheme="minorHAnsi"/>
          <w:sz w:val="20"/>
          <w:szCs w:val="20"/>
        </w:rPr>
        <w:t>%</w:t>
      </w:r>
      <w:r w:rsidRPr="00766C79">
        <w:rPr>
          <w:rFonts w:cstheme="minorHAnsi"/>
          <w:sz w:val="20"/>
          <w:szCs w:val="20"/>
        </w:rPr>
        <w:t xml:space="preserve"> wartości przedmiotu zamówienia określonej w ust. 1 niniejszej umowy bez konieczności zmiany warunków umowy.</w:t>
      </w:r>
    </w:p>
    <w:p w14:paraId="435EF7C1" w14:textId="4B099E66" w:rsidR="006A45E7" w:rsidRPr="00766C79" w:rsidRDefault="006A45E7" w:rsidP="00B828E8">
      <w:pPr>
        <w:pStyle w:val="Akapitzlist"/>
        <w:numPr>
          <w:ilvl w:val="0"/>
          <w:numId w:val="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Należność za wykonane poszczególne usługi hotelowe będzie płatna każdorazowo po ich zrealizowaniu przez Wykonawcę, na podstawie prawidłowo wystawionej przez Wykonawcę faktury, w terminie </w:t>
      </w:r>
      <w:r w:rsidR="008336EF" w:rsidRPr="00766C79">
        <w:rPr>
          <w:rFonts w:asciiTheme="minorHAnsi" w:hAnsiTheme="minorHAnsi" w:cs="Arial"/>
          <w:color w:val="000000" w:themeColor="text1"/>
          <w:sz w:val="20"/>
          <w:szCs w:val="20"/>
        </w:rPr>
        <w:t>21</w:t>
      </w: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 dni od dnia jej doręczenia Zamawiającemu.</w:t>
      </w:r>
    </w:p>
    <w:p w14:paraId="783FF2CA" w14:textId="66A3AD38" w:rsidR="00766C79" w:rsidRPr="000E1969" w:rsidRDefault="004B0A1C" w:rsidP="006A45E7">
      <w:pPr>
        <w:pStyle w:val="Akapitzlist"/>
        <w:numPr>
          <w:ilvl w:val="0"/>
          <w:numId w:val="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66C7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6A45E7" w:rsidRPr="00766C79">
        <w:rPr>
          <w:rFonts w:asciiTheme="minorHAnsi" w:hAnsiTheme="minorHAnsi" w:cs="Arial"/>
          <w:color w:val="000000" w:themeColor="text1"/>
          <w:sz w:val="20"/>
          <w:szCs w:val="20"/>
        </w:rPr>
        <w:t>Za dzień zapłaty uważać się będzie dzień obciążenia rachunku Zamawiającego</w:t>
      </w:r>
      <w:r w:rsidR="00EF7ACD" w:rsidRPr="00766C79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5628EF2" w14:textId="72ECDCE0" w:rsidR="00766C79" w:rsidRDefault="00766C79" w:rsidP="006A45E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03E26F0C" w14:textId="77777777" w:rsidR="00344060" w:rsidRPr="00DC6729" w:rsidRDefault="00344060" w:rsidP="006A45E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20B013AF" w14:textId="2B813DB7" w:rsidR="006A45E7" w:rsidRPr="00302CE7" w:rsidRDefault="006A45E7" w:rsidP="006A45E7">
      <w:pPr>
        <w:pStyle w:val="Standard"/>
        <w:spacing w:before="120" w:after="120" w:line="276" w:lineRule="auto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2CE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lastRenderedPageBreak/>
        <w:t xml:space="preserve">§ </w:t>
      </w:r>
      <w:r w:rsidR="00857F72" w:rsidRPr="00302CE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4</w:t>
      </w:r>
    </w:p>
    <w:p w14:paraId="386BF83C" w14:textId="31673B42" w:rsidR="00766C79" w:rsidRPr="00302CE7" w:rsidRDefault="006A45E7" w:rsidP="00302CE7">
      <w:pPr>
        <w:pStyle w:val="Standard"/>
        <w:spacing w:after="0"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302CE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ODSTĄPIENIE OD UMOWY</w:t>
      </w:r>
    </w:p>
    <w:p w14:paraId="7B2841FB" w14:textId="77777777" w:rsidR="00766C79" w:rsidRPr="00B40ADE" w:rsidRDefault="00766C79" w:rsidP="00B828E8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40ADE">
        <w:rPr>
          <w:rFonts w:cstheme="minorHAnsi"/>
          <w:sz w:val="20"/>
          <w:szCs w:val="20"/>
        </w:rPr>
        <w:t>Poza przypadkami opisanymi w przepisach powszechnie obowiązujących, Zamawiający może odstąpić od umowy bez prawa odszkodowania dla Wykonawcy, jeżeli:</w:t>
      </w:r>
    </w:p>
    <w:p w14:paraId="527834FE" w14:textId="77777777" w:rsidR="00766C79" w:rsidRPr="00B40ADE" w:rsidRDefault="00766C79" w:rsidP="00B828E8">
      <w:pPr>
        <w:pStyle w:val="Akapitzlist"/>
        <w:numPr>
          <w:ilvl w:val="0"/>
          <w:numId w:val="11"/>
        </w:numPr>
        <w:spacing w:after="120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B40ADE">
        <w:rPr>
          <w:rFonts w:cstheme="minorHAnsi"/>
          <w:sz w:val="20"/>
          <w:szCs w:val="20"/>
        </w:rPr>
        <w:t>Wykonawca nienależycie wykonuje swoje zobowiązania umowne i w kolejnych 2 usługach nie usunął stwierdzonych naruszeń, pomimo pisemnego wezwania do ich usunięcia.</w:t>
      </w:r>
    </w:p>
    <w:p w14:paraId="6895C305" w14:textId="33594CA0" w:rsidR="00766C79" w:rsidRPr="00B40ADE" w:rsidRDefault="00766C79" w:rsidP="00766C79">
      <w:pPr>
        <w:pStyle w:val="Akapitzlist"/>
        <w:spacing w:after="120"/>
        <w:ind w:left="567"/>
        <w:contextualSpacing w:val="0"/>
        <w:jc w:val="both"/>
        <w:rPr>
          <w:rFonts w:cstheme="minorHAnsi"/>
          <w:sz w:val="20"/>
          <w:szCs w:val="20"/>
        </w:rPr>
      </w:pPr>
      <w:r w:rsidRPr="00B40ADE">
        <w:rPr>
          <w:rFonts w:cstheme="minorHAnsi"/>
          <w:sz w:val="20"/>
          <w:szCs w:val="20"/>
        </w:rPr>
        <w:t xml:space="preserve">Przez nienależyte wykonanie niniejszej Umowy przez Wykonawcę, Strony rozumieją wykonywanie usługi niezgodnie z opisem przedmiotu zamówienia (Załącznik nr </w:t>
      </w:r>
      <w:r w:rsidR="00B40ADE" w:rsidRPr="00B40ADE">
        <w:rPr>
          <w:rFonts w:cstheme="minorHAnsi"/>
          <w:sz w:val="20"/>
          <w:szCs w:val="20"/>
        </w:rPr>
        <w:t>1</w:t>
      </w:r>
      <w:r w:rsidRPr="00B40ADE">
        <w:rPr>
          <w:rFonts w:cstheme="minorHAnsi"/>
          <w:sz w:val="20"/>
          <w:szCs w:val="20"/>
        </w:rPr>
        <w:t xml:space="preserve"> do Umowy) </w:t>
      </w:r>
    </w:p>
    <w:p w14:paraId="54679359" w14:textId="77777777" w:rsidR="00766C79" w:rsidRPr="00B40ADE" w:rsidRDefault="00766C79" w:rsidP="00B828E8">
      <w:pPr>
        <w:pStyle w:val="Akapitzlist"/>
        <w:numPr>
          <w:ilvl w:val="0"/>
          <w:numId w:val="11"/>
        </w:numPr>
        <w:spacing w:after="120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B40ADE">
        <w:rPr>
          <w:rFonts w:cstheme="minorHAnsi"/>
          <w:sz w:val="20"/>
          <w:szCs w:val="20"/>
        </w:rPr>
        <w:t>Wykonawca jednokrotnie nie zrealizuje usługi z przyczyny leżącej po stronie Wykonawcy.</w:t>
      </w:r>
    </w:p>
    <w:p w14:paraId="79638D14" w14:textId="683B52B1" w:rsidR="00766C79" w:rsidRPr="00B40ADE" w:rsidRDefault="00766C79" w:rsidP="00B40ADE">
      <w:pPr>
        <w:pStyle w:val="Akapitzlist"/>
        <w:spacing w:after="120"/>
        <w:ind w:left="567"/>
        <w:contextualSpacing w:val="0"/>
        <w:jc w:val="both"/>
        <w:rPr>
          <w:rFonts w:cstheme="minorHAnsi"/>
          <w:sz w:val="20"/>
          <w:szCs w:val="20"/>
        </w:rPr>
      </w:pPr>
      <w:r w:rsidRPr="00B40ADE">
        <w:rPr>
          <w:rFonts w:cstheme="minorHAnsi"/>
          <w:sz w:val="20"/>
          <w:szCs w:val="20"/>
        </w:rPr>
        <w:t xml:space="preserve">Przez niewykonanie niniejszej Umowy przez Wykonawcę, Strony rozumieją brak realizacji usługi w terminie wskazanym przez Zamawiającego w harmonogramie planowanych terminów (Załącznik nr 3 do Umowy) oraz potwierdzonym zgodnie z § 2 ust. </w:t>
      </w:r>
      <w:r w:rsidR="00DC4CCA">
        <w:rPr>
          <w:rFonts w:cstheme="minorHAnsi"/>
          <w:sz w:val="20"/>
          <w:szCs w:val="20"/>
        </w:rPr>
        <w:t>6</w:t>
      </w:r>
    </w:p>
    <w:p w14:paraId="39264668" w14:textId="7D2FBD87" w:rsidR="00B40ADE" w:rsidRPr="00B40ADE" w:rsidRDefault="006A45E7" w:rsidP="00B828E8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40ADE">
        <w:rPr>
          <w:rFonts w:asciiTheme="minorHAnsi" w:hAnsiTheme="minorHAnsi" w:cs="Arial"/>
          <w:color w:val="000000" w:themeColor="text1"/>
          <w:sz w:val="20"/>
          <w:szCs w:val="20"/>
        </w:rPr>
        <w:t>Wykonawca ponosi odpowiedzialność za niewykonanie lub nienależyte wykonanie niniejszej umowy, chyba że niewykonanie niniejszej Umowy nastąpiło z powodu siły wyższej. Za siłę wyższą uznaje się zdarzenie zewnętrzne nagłe i niespodziewane, któremu nie można zapobiec i które znajduje się poza kontrolą Wykonawcy.</w:t>
      </w:r>
    </w:p>
    <w:p w14:paraId="0C67D8D4" w14:textId="77777777" w:rsidR="00B40ADE" w:rsidRPr="00B40ADE" w:rsidRDefault="006A45E7" w:rsidP="00B828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40AD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B40ADE" w:rsidRPr="00B40ADE">
        <w:rPr>
          <w:rFonts w:asciiTheme="minorHAnsi" w:hAnsiTheme="minorHAnsi" w:cstheme="minorHAnsi"/>
          <w:color w:val="000000" w:themeColor="text1"/>
          <w:sz w:val="20"/>
          <w:szCs w:val="20"/>
        </w:rPr>
        <w:t>Oświadczenie o odstąpieniu od umowy powinno zostać złożone na piśmie w terminie 30 dni od daty powzięcia przez stronę wiadomości o wystąpieniu okoliczności determinującej odstąpienie od umowy.</w:t>
      </w:r>
    </w:p>
    <w:p w14:paraId="1E166D45" w14:textId="77777777" w:rsidR="00B40ADE" w:rsidRPr="00B40ADE" w:rsidRDefault="00B40ADE" w:rsidP="00B828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40ADE">
        <w:rPr>
          <w:rFonts w:asciiTheme="minorHAnsi" w:hAnsiTheme="minorHAnsi" w:cstheme="minorHAnsi"/>
          <w:sz w:val="20"/>
          <w:szCs w:val="20"/>
        </w:rPr>
        <w:t>Odstąpienie od niniejszej umowy wymaga formy pisemnej oraz powinno zawierać przyczynę odstąpienia.</w:t>
      </w:r>
    </w:p>
    <w:p w14:paraId="5D6AADCE" w14:textId="77777777" w:rsidR="00B40ADE" w:rsidRPr="00B40ADE" w:rsidRDefault="00B40ADE" w:rsidP="00B828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40ADE">
        <w:rPr>
          <w:rFonts w:asciiTheme="minorHAnsi" w:hAnsiTheme="minorHAnsi" w:cstheme="minorHAnsi"/>
          <w:sz w:val="20"/>
          <w:szCs w:val="20"/>
        </w:rPr>
        <w:t xml:space="preserve">Odstąpienie od niniejszej umowy nie wpływa na istnienie i skuteczność roszczeń o zapłatę kar umownych. </w:t>
      </w:r>
    </w:p>
    <w:p w14:paraId="609AAB73" w14:textId="77777777" w:rsidR="00B40ADE" w:rsidRPr="00B40ADE" w:rsidRDefault="00B40ADE" w:rsidP="00B828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40ADE">
        <w:rPr>
          <w:rFonts w:asciiTheme="minorHAnsi" w:hAnsiTheme="minorHAnsi" w:cs="Arial"/>
          <w:sz w:val="20"/>
          <w:szCs w:val="20"/>
        </w:rPr>
        <w:t>Zamawiającemu przysługuje prawo do rozwiązania umowy za wypowiedzeniem ze skutkiem natychmiastowym w następujących sytuacjach:</w:t>
      </w:r>
    </w:p>
    <w:p w14:paraId="28B03F08" w14:textId="77777777" w:rsidR="00B40ADE" w:rsidRPr="00B40ADE" w:rsidRDefault="00B40ADE" w:rsidP="00B828E8">
      <w:pPr>
        <w:numPr>
          <w:ilvl w:val="0"/>
          <w:numId w:val="12"/>
        </w:numPr>
        <w:tabs>
          <w:tab w:val="clear" w:pos="720"/>
        </w:tabs>
        <w:spacing w:after="120"/>
        <w:ind w:left="567" w:hanging="294"/>
        <w:jc w:val="both"/>
        <w:rPr>
          <w:rFonts w:asciiTheme="minorHAnsi" w:hAnsiTheme="minorHAnsi" w:cs="Arial"/>
          <w:sz w:val="20"/>
          <w:szCs w:val="20"/>
        </w:rPr>
      </w:pPr>
      <w:r w:rsidRPr="00B40ADE">
        <w:rPr>
          <w:rFonts w:asciiTheme="minorHAnsi" w:hAnsiTheme="minorHAnsi" w:cs="Arial"/>
          <w:sz w:val="20"/>
          <w:szCs w:val="20"/>
        </w:rPr>
        <w:t>został zgłoszony wniosek o ogłoszenie upadłości Wykonawcy, wszczęte zostanie postępowanie restrukturyzacyjne w stosunku do Wykonawcy lub właściwy organ Wykonawcy podejmie uchwałę  o rozwiązaniu lub likwidacji Wykonawcy,</w:t>
      </w:r>
    </w:p>
    <w:p w14:paraId="0C6EF119" w14:textId="77777777" w:rsidR="00B40ADE" w:rsidRPr="00B40ADE" w:rsidRDefault="00B40ADE" w:rsidP="00B828E8">
      <w:pPr>
        <w:numPr>
          <w:ilvl w:val="0"/>
          <w:numId w:val="12"/>
        </w:numPr>
        <w:tabs>
          <w:tab w:val="clear" w:pos="720"/>
        </w:tabs>
        <w:spacing w:after="120"/>
        <w:ind w:left="567" w:hanging="294"/>
        <w:jc w:val="both"/>
        <w:rPr>
          <w:rFonts w:asciiTheme="minorHAnsi" w:hAnsiTheme="minorHAnsi" w:cs="Arial"/>
          <w:sz w:val="20"/>
          <w:szCs w:val="20"/>
        </w:rPr>
      </w:pPr>
      <w:r w:rsidRPr="00B40ADE">
        <w:rPr>
          <w:rFonts w:asciiTheme="minorHAnsi" w:hAnsiTheme="minorHAnsi" w:cs="Arial"/>
          <w:sz w:val="20"/>
          <w:szCs w:val="20"/>
        </w:rPr>
        <w:t>zostanie wydany nakaz zajęcia majątku Wykonawcy.</w:t>
      </w:r>
    </w:p>
    <w:p w14:paraId="06A19A9E" w14:textId="2781FA33" w:rsidR="00302CE7" w:rsidRPr="00302CE7" w:rsidRDefault="00302CE7" w:rsidP="00302CE7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</w:t>
      </w:r>
      <w:r w:rsidRPr="00302CE7">
        <w:rPr>
          <w:rFonts w:cstheme="minorHAnsi"/>
          <w:b/>
          <w:bCs/>
        </w:rPr>
        <w:t xml:space="preserve">§ </w:t>
      </w:r>
      <w:r w:rsidR="00DC4CCA">
        <w:rPr>
          <w:rFonts w:cstheme="minorHAnsi"/>
          <w:b/>
          <w:bCs/>
        </w:rPr>
        <w:t>5</w:t>
      </w:r>
    </w:p>
    <w:p w14:paraId="5B5CA2E9" w14:textId="20CAC19B" w:rsidR="006A45E7" w:rsidRDefault="00302CE7" w:rsidP="00DC4CCA">
      <w:pPr>
        <w:pStyle w:val="Akapitzlist"/>
        <w:autoSpaceDE w:val="0"/>
        <w:autoSpaceDN w:val="0"/>
        <w:adjustRightInd w:val="0"/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</w:t>
      </w:r>
      <w:r w:rsidRPr="00302CE7">
        <w:rPr>
          <w:rFonts w:cstheme="minorHAnsi"/>
          <w:b/>
          <w:bCs/>
        </w:rPr>
        <w:t>KARY UMOWNE</w:t>
      </w:r>
    </w:p>
    <w:p w14:paraId="4472CF8A" w14:textId="77777777" w:rsidR="00DC4CCA" w:rsidRPr="00DC4CCA" w:rsidRDefault="00DC4CCA" w:rsidP="00B828E8">
      <w:pPr>
        <w:numPr>
          <w:ilvl w:val="0"/>
          <w:numId w:val="16"/>
        </w:numPr>
        <w:tabs>
          <w:tab w:val="left" w:pos="284"/>
        </w:tabs>
        <w:spacing w:after="120"/>
        <w:jc w:val="both"/>
        <w:rPr>
          <w:rFonts w:cstheme="minorHAnsi"/>
          <w:sz w:val="20"/>
          <w:szCs w:val="20"/>
        </w:rPr>
      </w:pPr>
      <w:r w:rsidRPr="00DC4CCA">
        <w:rPr>
          <w:rFonts w:cstheme="minorHAnsi"/>
          <w:sz w:val="20"/>
          <w:szCs w:val="20"/>
        </w:rPr>
        <w:t>Wykonawca zapłaci Zamawiającemu kary umowne:</w:t>
      </w:r>
    </w:p>
    <w:p w14:paraId="0390C5D8" w14:textId="359FAD3D" w:rsidR="00DC4CCA" w:rsidRPr="00DC4CCA" w:rsidRDefault="00DC4CCA" w:rsidP="00B828E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/>
        <w:ind w:left="567" w:right="6" w:hanging="283"/>
        <w:jc w:val="both"/>
        <w:rPr>
          <w:rFonts w:cstheme="minorHAnsi"/>
          <w:spacing w:val="-3"/>
          <w:sz w:val="20"/>
          <w:szCs w:val="20"/>
        </w:rPr>
      </w:pPr>
      <w:r w:rsidRPr="00DC4CCA">
        <w:rPr>
          <w:rFonts w:cstheme="minorHAnsi"/>
          <w:sz w:val="20"/>
          <w:szCs w:val="20"/>
        </w:rPr>
        <w:t xml:space="preserve">za każdorazowe nienależyte wykonanie usługi zgodnie z § </w:t>
      </w:r>
      <w:r>
        <w:rPr>
          <w:rFonts w:cstheme="minorHAnsi"/>
          <w:sz w:val="20"/>
          <w:szCs w:val="20"/>
        </w:rPr>
        <w:t>4</w:t>
      </w:r>
      <w:r w:rsidRPr="00DC4CCA">
        <w:rPr>
          <w:rFonts w:cstheme="minorHAnsi"/>
          <w:sz w:val="20"/>
          <w:szCs w:val="20"/>
        </w:rPr>
        <w:t xml:space="preserve"> ust. 1 lit. a) w wysokości 5% wartości brutto umowy określonej w § 3 ust. 1, </w:t>
      </w:r>
    </w:p>
    <w:p w14:paraId="64029861" w14:textId="41CDFB1A" w:rsidR="00DC4CCA" w:rsidRPr="00DC4CCA" w:rsidRDefault="00DC4CCA" w:rsidP="00B828E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/>
        <w:ind w:left="567" w:right="5" w:hanging="283"/>
        <w:jc w:val="both"/>
        <w:rPr>
          <w:rFonts w:cstheme="minorHAnsi"/>
          <w:spacing w:val="-3"/>
          <w:sz w:val="20"/>
          <w:szCs w:val="20"/>
        </w:rPr>
      </w:pPr>
      <w:r w:rsidRPr="00DC4CCA">
        <w:rPr>
          <w:rFonts w:cstheme="minorHAnsi"/>
          <w:spacing w:val="-3"/>
          <w:sz w:val="20"/>
          <w:szCs w:val="20"/>
        </w:rPr>
        <w:t xml:space="preserve">za każdorazowe niewykonanie usługi zgodnie z </w:t>
      </w:r>
      <w:r w:rsidRPr="00DC4CCA">
        <w:rPr>
          <w:rFonts w:cstheme="minorHAnsi"/>
          <w:sz w:val="20"/>
          <w:szCs w:val="20"/>
        </w:rPr>
        <w:t xml:space="preserve">§ </w:t>
      </w:r>
      <w:r>
        <w:rPr>
          <w:rFonts w:cstheme="minorHAnsi"/>
          <w:sz w:val="20"/>
          <w:szCs w:val="20"/>
        </w:rPr>
        <w:t>4</w:t>
      </w:r>
      <w:r w:rsidRPr="00DC4CCA">
        <w:rPr>
          <w:rFonts w:cstheme="minorHAnsi"/>
          <w:sz w:val="20"/>
          <w:szCs w:val="20"/>
        </w:rPr>
        <w:t xml:space="preserve"> ust. 1 lit. b) w wysokości 5% wartości brutto umowy określonej w § 3 ust. 1,</w:t>
      </w:r>
    </w:p>
    <w:p w14:paraId="029FB86D" w14:textId="7F39E445" w:rsidR="00DC4CCA" w:rsidRPr="00F9782C" w:rsidRDefault="00DC4CCA" w:rsidP="00B828E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/>
        <w:ind w:left="567" w:right="5" w:hanging="283"/>
        <w:jc w:val="both"/>
        <w:rPr>
          <w:rFonts w:cstheme="minorHAnsi"/>
          <w:spacing w:val="-3"/>
          <w:sz w:val="20"/>
          <w:szCs w:val="20"/>
        </w:rPr>
      </w:pPr>
      <w:r w:rsidRPr="00DC4CCA">
        <w:rPr>
          <w:rFonts w:cstheme="minorHAnsi"/>
          <w:sz w:val="20"/>
          <w:szCs w:val="20"/>
        </w:rPr>
        <w:t>za odstąpienie przez Zamawiającego od umowy z przyczyn leżących po stronie Wykonawcy – w wysokości 20% wartości brutto umowy określonej w § 3 ust. 1,</w:t>
      </w:r>
    </w:p>
    <w:p w14:paraId="6AF7214D" w14:textId="22713131" w:rsidR="00F9782C" w:rsidRPr="00BC56E0" w:rsidRDefault="00BC56E0" w:rsidP="00BC56E0">
      <w:pPr>
        <w:numPr>
          <w:ilvl w:val="0"/>
          <w:numId w:val="17"/>
        </w:numPr>
        <w:tabs>
          <w:tab w:val="left" w:pos="42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before="120" w:after="0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BC56E0">
        <w:rPr>
          <w:rFonts w:cs="Calibri"/>
          <w:sz w:val="20"/>
          <w:szCs w:val="20"/>
          <w:lang w:eastAsia="ar-SA"/>
        </w:rPr>
        <w:lastRenderedPageBreak/>
        <w:t xml:space="preserve">za każdy przypadek niespełnienia przez Wykonawcę lub podwykonawcę wymogu zatrudnienia na podstawie umowy o pracę osób wykonujących określone w § 9 niniejszej umowy czynności pracownika  </w:t>
      </w:r>
      <w:r w:rsidRPr="00BC56E0">
        <w:rPr>
          <w:rFonts w:cs="Calibri"/>
          <w:iCs/>
          <w:sz w:val="20"/>
          <w:szCs w:val="20"/>
          <w:lang w:eastAsia="zh-CN"/>
        </w:rPr>
        <w:t xml:space="preserve">lub nie wskazanie Zamawiającemu na każde jego żądanie  dokumentów, o których mowa w § 9 niniejszej umowy, Wykonawca zapłaci Zamawiającemu karę umowną w wysokości 0,005 % wartości </w:t>
      </w:r>
      <w:r w:rsidRPr="00BC56E0">
        <w:rPr>
          <w:rFonts w:cs="Calibri"/>
          <w:sz w:val="20"/>
          <w:szCs w:val="20"/>
          <w:lang w:eastAsia="zh-CN"/>
        </w:rPr>
        <w:t xml:space="preserve">wynagrodzenia </w:t>
      </w:r>
      <w:r w:rsidRPr="00BC56E0">
        <w:rPr>
          <w:rFonts w:cs="Calibri"/>
          <w:iCs/>
          <w:sz w:val="20"/>
          <w:szCs w:val="20"/>
        </w:rPr>
        <w:t xml:space="preserve">brutto określonego w </w:t>
      </w:r>
      <w:r w:rsidRPr="00BC56E0">
        <w:rPr>
          <w:rFonts w:cs="Calibri"/>
          <w:bCs/>
          <w:sz w:val="20"/>
          <w:szCs w:val="20"/>
        </w:rPr>
        <w:t>§</w:t>
      </w:r>
      <w:r w:rsidRPr="00BC56E0">
        <w:rPr>
          <w:rFonts w:cs="Calibri"/>
          <w:b/>
          <w:bCs/>
          <w:sz w:val="20"/>
          <w:szCs w:val="20"/>
        </w:rPr>
        <w:t xml:space="preserve"> </w:t>
      </w:r>
      <w:r w:rsidRPr="00BC56E0">
        <w:rPr>
          <w:rFonts w:cs="Calibri"/>
          <w:iCs/>
          <w:sz w:val="20"/>
          <w:szCs w:val="20"/>
        </w:rPr>
        <w:t>3 ust. 1 umowy</w:t>
      </w:r>
      <w:r w:rsidRPr="00BC56E0">
        <w:rPr>
          <w:rFonts w:cs="Calibri"/>
          <w:iCs/>
          <w:sz w:val="20"/>
          <w:szCs w:val="20"/>
          <w:lang w:eastAsia="zh-CN"/>
        </w:rPr>
        <w:t xml:space="preserve"> </w:t>
      </w:r>
      <w:r w:rsidRPr="00BC56E0">
        <w:rPr>
          <w:rFonts w:cs="Calibri"/>
          <w:sz w:val="20"/>
          <w:szCs w:val="20"/>
          <w:lang w:eastAsia="zh-CN"/>
        </w:rPr>
        <w:t>za każdy przypadek naruszenia.</w:t>
      </w:r>
    </w:p>
    <w:p w14:paraId="68361B11" w14:textId="1883F765" w:rsidR="00BD6042" w:rsidRPr="00302CE7" w:rsidRDefault="00BD6042" w:rsidP="00B828E8">
      <w:pPr>
        <w:pStyle w:val="Akapitzlist"/>
        <w:numPr>
          <w:ilvl w:val="0"/>
          <w:numId w:val="1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2CE7">
        <w:rPr>
          <w:rFonts w:asciiTheme="minorHAnsi" w:hAnsiTheme="minorHAnsi"/>
          <w:color w:val="000000" w:themeColor="text1"/>
          <w:sz w:val="20"/>
          <w:szCs w:val="20"/>
        </w:rPr>
        <w:t xml:space="preserve">Łączna maksymalna wysokość kar umownych, których mogą dochodzić strony nie może przekroczyć 20 % wynagrodzenia, określonego w § </w:t>
      </w:r>
      <w:r w:rsidR="00302CE7" w:rsidRPr="00302CE7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302CE7">
        <w:rPr>
          <w:rFonts w:asciiTheme="minorHAnsi" w:hAnsiTheme="minorHAnsi"/>
          <w:color w:val="000000" w:themeColor="text1"/>
          <w:sz w:val="20"/>
          <w:szCs w:val="20"/>
        </w:rPr>
        <w:t xml:space="preserve"> ust. </w:t>
      </w:r>
      <w:r w:rsidR="00302CE7" w:rsidRPr="00302CE7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302CE7">
        <w:rPr>
          <w:rFonts w:asciiTheme="minorHAnsi" w:hAnsiTheme="minorHAnsi"/>
          <w:color w:val="000000" w:themeColor="text1"/>
          <w:sz w:val="20"/>
          <w:szCs w:val="20"/>
        </w:rPr>
        <w:t xml:space="preserve"> niniejszej umowy</w:t>
      </w:r>
    </w:p>
    <w:p w14:paraId="6D532C3D" w14:textId="77777777" w:rsidR="006A45E7" w:rsidRPr="00302CE7" w:rsidRDefault="006A45E7" w:rsidP="00B828E8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2CE7">
        <w:rPr>
          <w:rFonts w:asciiTheme="minorHAnsi" w:hAnsiTheme="minorHAnsi" w:cs="Arial"/>
          <w:color w:val="000000" w:themeColor="text1"/>
          <w:sz w:val="20"/>
          <w:szCs w:val="20"/>
        </w:rPr>
        <w:t xml:space="preserve">Postanowienia ust. 1 nie wyłączają prawa Zamawiającego do dochodzenia od Wykonawcy odszkodowania uzupełniającego na zasadach ogólnych, jeżeli wartość powstałej szkody przekroczy wysokość kar umownych. </w:t>
      </w:r>
    </w:p>
    <w:p w14:paraId="10E889AE" w14:textId="1639CDE2" w:rsidR="00056375" w:rsidRPr="00302CE7" w:rsidRDefault="006A45E7" w:rsidP="00B828E8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2CE7">
        <w:rPr>
          <w:rFonts w:asciiTheme="minorHAnsi" w:hAnsiTheme="minorHAnsi" w:cs="Arial"/>
          <w:color w:val="000000" w:themeColor="text1"/>
          <w:sz w:val="20"/>
          <w:szCs w:val="20"/>
        </w:rPr>
        <w:t xml:space="preserve">Wykonawca wyraża zgodę na potrącenie naliczonej kary umownej z przysługującego mu wynagrodzenia po wcześniejszym wezwaniu Wykonawcy przez Zamawiającego do </w:t>
      </w:r>
      <w:r w:rsidR="008811A9" w:rsidRPr="00302CE7">
        <w:rPr>
          <w:rFonts w:asciiTheme="minorHAnsi" w:hAnsiTheme="minorHAnsi" w:cs="Arial"/>
          <w:color w:val="000000" w:themeColor="text1"/>
          <w:sz w:val="20"/>
          <w:szCs w:val="20"/>
        </w:rPr>
        <w:t xml:space="preserve">jej </w:t>
      </w:r>
      <w:r w:rsidRPr="00302CE7">
        <w:rPr>
          <w:rFonts w:asciiTheme="minorHAnsi" w:hAnsiTheme="minorHAnsi" w:cs="Arial"/>
          <w:color w:val="000000" w:themeColor="text1"/>
          <w:sz w:val="20"/>
          <w:szCs w:val="20"/>
        </w:rPr>
        <w:t xml:space="preserve">zapłaty w terminie 7 dni. </w:t>
      </w:r>
    </w:p>
    <w:p w14:paraId="15EEFEE1" w14:textId="77777777" w:rsidR="00056375" w:rsidRPr="00BD6042" w:rsidRDefault="00056375" w:rsidP="00056375">
      <w:pPr>
        <w:pStyle w:val="Akapitzlist"/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Century Gothic" w:hAnsi="Century Gothic" w:cs="Arial"/>
          <w:color w:val="7030A0"/>
          <w:sz w:val="20"/>
          <w:szCs w:val="20"/>
        </w:rPr>
      </w:pPr>
    </w:p>
    <w:p w14:paraId="4D58A0C1" w14:textId="03FF1220" w:rsidR="006A45E7" w:rsidRPr="00302CE7" w:rsidRDefault="006A45E7" w:rsidP="00661478">
      <w:pPr>
        <w:spacing w:before="120" w:after="0"/>
        <w:jc w:val="center"/>
        <w:rPr>
          <w:rFonts w:asciiTheme="minorHAnsi" w:eastAsia="Calibri" w:hAnsiTheme="minorHAnsi" w:cs="Arial"/>
          <w:b/>
          <w:bCs/>
          <w:color w:val="000000" w:themeColor="text1"/>
          <w:sz w:val="20"/>
          <w:szCs w:val="20"/>
        </w:rPr>
      </w:pPr>
      <w:r w:rsidRPr="00302CE7">
        <w:rPr>
          <w:rFonts w:asciiTheme="minorHAnsi" w:eastAsia="Calibri" w:hAnsiTheme="minorHAnsi" w:cs="Arial"/>
          <w:b/>
          <w:bCs/>
          <w:color w:val="000000" w:themeColor="text1"/>
          <w:sz w:val="20"/>
          <w:szCs w:val="20"/>
        </w:rPr>
        <w:t xml:space="preserve">§ </w:t>
      </w:r>
      <w:r w:rsidR="00DC4CCA">
        <w:rPr>
          <w:rFonts w:asciiTheme="minorHAnsi" w:eastAsia="Calibri" w:hAnsiTheme="minorHAnsi" w:cs="Arial"/>
          <w:b/>
          <w:bCs/>
          <w:color w:val="000000" w:themeColor="text1"/>
          <w:sz w:val="20"/>
          <w:szCs w:val="20"/>
        </w:rPr>
        <w:t>6</w:t>
      </w:r>
    </w:p>
    <w:p w14:paraId="5C1BFA1B" w14:textId="77777777" w:rsidR="006A45E7" w:rsidRPr="00302CE7" w:rsidRDefault="006A45E7" w:rsidP="00661478">
      <w:pPr>
        <w:autoSpaceDE w:val="0"/>
        <w:spacing w:after="0"/>
        <w:jc w:val="center"/>
        <w:rPr>
          <w:rFonts w:asciiTheme="minorHAnsi" w:eastAsia="Calibri" w:hAnsiTheme="minorHAnsi" w:cs="Arial"/>
          <w:b/>
          <w:bCs/>
          <w:color w:val="000000" w:themeColor="text1"/>
          <w:sz w:val="20"/>
          <w:szCs w:val="20"/>
        </w:rPr>
      </w:pPr>
      <w:r w:rsidRPr="00302CE7">
        <w:rPr>
          <w:rFonts w:asciiTheme="minorHAnsi" w:eastAsia="Calibri" w:hAnsiTheme="minorHAnsi" w:cs="Arial"/>
          <w:b/>
          <w:bCs/>
          <w:color w:val="000000" w:themeColor="text1"/>
          <w:sz w:val="20"/>
          <w:szCs w:val="20"/>
        </w:rPr>
        <w:t>OSOBY DO KONTAKTU</w:t>
      </w:r>
    </w:p>
    <w:p w14:paraId="3856D086" w14:textId="77777777" w:rsidR="006A45E7" w:rsidRPr="00302CE7" w:rsidRDefault="006A45E7" w:rsidP="00B828E8">
      <w:pPr>
        <w:numPr>
          <w:ilvl w:val="0"/>
          <w:numId w:val="5"/>
        </w:numPr>
        <w:autoSpaceDE w:val="0"/>
        <w:autoSpaceDN w:val="0"/>
        <w:spacing w:after="0" w:line="360" w:lineRule="auto"/>
        <w:ind w:left="284" w:hanging="284"/>
        <w:jc w:val="both"/>
        <w:rPr>
          <w:rFonts w:asciiTheme="minorHAnsi" w:eastAsia="Calibri" w:hAnsiTheme="minorHAnsi" w:cs="Arial"/>
          <w:color w:val="000000" w:themeColor="text1"/>
          <w:sz w:val="20"/>
          <w:szCs w:val="20"/>
        </w:rPr>
      </w:pPr>
      <w:r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>Osoby do kontaktu w sprawach związanych z wykonaniem niniejszej umowy:</w:t>
      </w:r>
    </w:p>
    <w:p w14:paraId="758A820A" w14:textId="23DEFC4C" w:rsidR="006A45E7" w:rsidRPr="00302CE7" w:rsidRDefault="006A45E7" w:rsidP="00B828E8">
      <w:pPr>
        <w:numPr>
          <w:ilvl w:val="0"/>
          <w:numId w:val="6"/>
        </w:numPr>
        <w:autoSpaceDE w:val="0"/>
        <w:autoSpaceDN w:val="0"/>
        <w:spacing w:after="0" w:line="360" w:lineRule="auto"/>
        <w:rPr>
          <w:rFonts w:asciiTheme="minorHAnsi" w:eastAsia="Calibri" w:hAnsiTheme="minorHAnsi" w:cs="Arial"/>
          <w:color w:val="000000" w:themeColor="text1"/>
          <w:sz w:val="20"/>
          <w:szCs w:val="20"/>
        </w:rPr>
      </w:pPr>
      <w:r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 xml:space="preserve">po stronie Zamawiającego: </w:t>
      </w:r>
      <w:r w:rsidR="003B62B4"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>……………………</w:t>
      </w:r>
      <w:r w:rsidR="00857F72"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>,</w:t>
      </w:r>
      <w:r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 xml:space="preserve"> tel. </w:t>
      </w:r>
      <w:r w:rsidR="003B62B4"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>………………………….</w:t>
      </w:r>
      <w:r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 xml:space="preserve"> e-mail: </w:t>
      </w:r>
      <w:hyperlink r:id="rId8" w:history="1">
        <w:r w:rsidR="003B62B4" w:rsidRPr="00302CE7">
          <w:rPr>
            <w:rStyle w:val="Hipercze"/>
            <w:rFonts w:asciiTheme="minorHAnsi" w:hAnsiTheme="minorHAnsi"/>
            <w:bCs/>
            <w:color w:val="000000" w:themeColor="text1"/>
            <w:sz w:val="20"/>
            <w:szCs w:val="20"/>
            <w:u w:val="none"/>
          </w:rPr>
          <w:t>……………………………</w:t>
        </w:r>
      </w:hyperlink>
    </w:p>
    <w:p w14:paraId="5DAB9FE9" w14:textId="1A0CC9F6" w:rsidR="006A45E7" w:rsidRPr="00302CE7" w:rsidRDefault="006A45E7" w:rsidP="00B828E8">
      <w:pPr>
        <w:numPr>
          <w:ilvl w:val="0"/>
          <w:numId w:val="6"/>
        </w:numPr>
        <w:autoSpaceDE w:val="0"/>
        <w:autoSpaceDN w:val="0"/>
        <w:spacing w:after="0" w:line="360" w:lineRule="auto"/>
        <w:rPr>
          <w:rFonts w:asciiTheme="minorHAnsi" w:eastAsia="Calibri" w:hAnsiTheme="minorHAnsi" w:cs="Arial"/>
          <w:color w:val="000000" w:themeColor="text1"/>
          <w:sz w:val="20"/>
          <w:szCs w:val="20"/>
          <w:lang w:val="en-US"/>
        </w:rPr>
      </w:pPr>
      <w:r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 xml:space="preserve">po stronie Wykonawcy: </w:t>
      </w:r>
      <w:r w:rsidR="003B62B4"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>……………………………</w:t>
      </w:r>
      <w:r w:rsidR="00A540E2"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>tel</w:t>
      </w:r>
      <w:proofErr w:type="spellEnd"/>
      <w:r w:rsidR="003B62B4"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>……………………..</w:t>
      </w:r>
      <w:r w:rsidRPr="00302CE7">
        <w:rPr>
          <w:rFonts w:asciiTheme="minorHAnsi" w:eastAsia="Calibri" w:hAnsiTheme="minorHAnsi" w:cs="Arial"/>
          <w:color w:val="000000" w:themeColor="text1"/>
          <w:sz w:val="20"/>
          <w:szCs w:val="20"/>
          <w:lang w:val="en-US"/>
        </w:rPr>
        <w:t xml:space="preserve"> e-mail: </w:t>
      </w:r>
      <w:r w:rsidR="003B62B4" w:rsidRPr="00302CE7">
        <w:rPr>
          <w:rFonts w:asciiTheme="minorHAnsi" w:eastAsia="Calibri" w:hAnsiTheme="minorHAnsi" w:cs="Arial"/>
          <w:color w:val="000000" w:themeColor="text1"/>
          <w:sz w:val="20"/>
          <w:szCs w:val="20"/>
          <w:lang w:val="en-US"/>
        </w:rPr>
        <w:t>…………………….</w:t>
      </w:r>
      <w:r w:rsidR="00E84C39" w:rsidRPr="00302CE7">
        <w:rPr>
          <w:rFonts w:asciiTheme="minorHAnsi" w:eastAsia="Calibri" w:hAnsiTheme="minorHAnsi" w:cs="Arial"/>
          <w:color w:val="000000" w:themeColor="text1"/>
          <w:sz w:val="20"/>
          <w:szCs w:val="20"/>
          <w:lang w:val="en-US"/>
        </w:rPr>
        <w:t>;</w:t>
      </w:r>
    </w:p>
    <w:p w14:paraId="47CBA4AF" w14:textId="204B7206" w:rsidR="00565C85" w:rsidRPr="00661478" w:rsidRDefault="006A45E7" w:rsidP="00B828E8">
      <w:pPr>
        <w:numPr>
          <w:ilvl w:val="0"/>
          <w:numId w:val="5"/>
        </w:numPr>
        <w:autoSpaceDE w:val="0"/>
        <w:autoSpaceDN w:val="0"/>
        <w:spacing w:after="0" w:line="360" w:lineRule="auto"/>
        <w:ind w:left="284" w:hanging="284"/>
        <w:jc w:val="both"/>
        <w:rPr>
          <w:rFonts w:asciiTheme="minorHAnsi" w:eastAsia="Calibri" w:hAnsiTheme="minorHAnsi" w:cs="Arial"/>
          <w:color w:val="000000" w:themeColor="text1"/>
          <w:sz w:val="20"/>
          <w:szCs w:val="20"/>
        </w:rPr>
      </w:pPr>
      <w:r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>O każdej zmianie wyznaczonych osób każda ze stron powiadomi niezwłocznie.</w:t>
      </w:r>
      <w:r w:rsidR="00EF7ACD" w:rsidRPr="00302CE7">
        <w:rPr>
          <w:rFonts w:asciiTheme="minorHAnsi" w:eastAsia="Calibri" w:hAnsiTheme="minorHAnsi" w:cs="Arial"/>
          <w:color w:val="000000" w:themeColor="text1"/>
          <w:sz w:val="20"/>
          <w:szCs w:val="20"/>
        </w:rPr>
        <w:t xml:space="preserve"> Zmiana taka nie będzie uważana za zmianę umowy.</w:t>
      </w:r>
    </w:p>
    <w:p w14:paraId="003B1084" w14:textId="6CC08600" w:rsidR="006A45E7" w:rsidRPr="002F02D6" w:rsidRDefault="006A45E7" w:rsidP="00661478">
      <w:pPr>
        <w:spacing w:after="0" w:line="360" w:lineRule="auto"/>
        <w:jc w:val="center"/>
        <w:rPr>
          <w:rFonts w:asciiTheme="minorHAnsi" w:eastAsia="Calibri" w:hAnsiTheme="minorHAnsi" w:cs="Arial"/>
          <w:b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b/>
          <w:color w:val="000000" w:themeColor="text1"/>
          <w:sz w:val="20"/>
          <w:szCs w:val="20"/>
        </w:rPr>
        <w:t xml:space="preserve">§ </w:t>
      </w:r>
      <w:r w:rsidR="00DC4CCA">
        <w:rPr>
          <w:rFonts w:asciiTheme="minorHAnsi" w:eastAsia="Calibri" w:hAnsiTheme="minorHAnsi" w:cs="Arial"/>
          <w:b/>
          <w:color w:val="000000" w:themeColor="text1"/>
          <w:sz w:val="20"/>
          <w:szCs w:val="20"/>
        </w:rPr>
        <w:t>7</w:t>
      </w:r>
    </w:p>
    <w:p w14:paraId="74F55B03" w14:textId="55124A0D" w:rsidR="006A45E7" w:rsidRPr="002F02D6" w:rsidRDefault="00661478" w:rsidP="00661478">
      <w:pPr>
        <w:spacing w:after="0"/>
        <w:rPr>
          <w:rFonts w:asciiTheme="minorHAnsi" w:eastAsia="Calibri" w:hAnsiTheme="minorHAnsi" w:cs="Arial"/>
          <w:b/>
          <w:color w:val="000000" w:themeColor="text1"/>
          <w:sz w:val="20"/>
          <w:szCs w:val="20"/>
        </w:rPr>
      </w:pPr>
      <w:r>
        <w:rPr>
          <w:rFonts w:asciiTheme="minorHAnsi" w:eastAsia="Calibri" w:hAnsiTheme="minorHAnsi" w:cs="Arial"/>
          <w:b/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6A45E7" w:rsidRPr="002F02D6">
        <w:rPr>
          <w:rFonts w:asciiTheme="minorHAnsi" w:eastAsia="Calibri" w:hAnsiTheme="minorHAnsi" w:cs="Arial"/>
          <w:b/>
          <w:color w:val="000000" w:themeColor="text1"/>
          <w:sz w:val="20"/>
          <w:szCs w:val="20"/>
        </w:rPr>
        <w:t>OCHRONA DANYCH OSOBOWYCH</w:t>
      </w:r>
    </w:p>
    <w:p w14:paraId="03B171BD" w14:textId="77777777" w:rsidR="006A45E7" w:rsidRPr="002F02D6" w:rsidRDefault="006A45E7" w:rsidP="00661478">
      <w:pPr>
        <w:spacing w:after="0"/>
        <w:ind w:left="357"/>
        <w:jc w:val="both"/>
        <w:rPr>
          <w:rFonts w:asciiTheme="minorHAnsi" w:eastAsia="Calibr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 xml:space="preserve">Zgodnie z  Rozporządzeniem Parlamentu Europejskiego i Rady (UE) 2016/679 z dnia 27 kwietnia 2016 roku w sprawie ochrony osób fizycznych w związku z przetwarzaniem danych osobowych </w:t>
      </w: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br/>
        <w:t>i w sprawie swobodnego przepływu takich danych oraz uchylenia dyrektywy 95/46/WE, zwanym dalej „RODO”, Zamawiający informuje, że:</w:t>
      </w:r>
    </w:p>
    <w:p w14:paraId="496513E3" w14:textId="77777777" w:rsidR="006A45E7" w:rsidRPr="002F02D6" w:rsidRDefault="006A45E7" w:rsidP="00B828E8">
      <w:pPr>
        <w:numPr>
          <w:ilvl w:val="0"/>
          <w:numId w:val="7"/>
        </w:numPr>
        <w:autoSpaceDN w:val="0"/>
        <w:spacing w:after="0"/>
        <w:ind w:left="993" w:hanging="426"/>
        <w:jc w:val="both"/>
        <w:rPr>
          <w:rFonts w:asciiTheme="minorHAnsi" w:eastAsia="Calibr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>Administratorem danych osobowych jest Gdański Uniwersytet Medyczny z siedzibą: 80-210 Gdańsk, ul. M. Skłodowskiej-Curie 3a,</w:t>
      </w: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ab/>
      </w:r>
    </w:p>
    <w:p w14:paraId="45B8B618" w14:textId="77777777" w:rsidR="006A45E7" w:rsidRPr="002F02D6" w:rsidRDefault="006A45E7" w:rsidP="00B828E8">
      <w:pPr>
        <w:numPr>
          <w:ilvl w:val="0"/>
          <w:numId w:val="7"/>
        </w:numPr>
        <w:autoSpaceDN w:val="0"/>
        <w:spacing w:after="0"/>
        <w:ind w:left="993" w:hanging="42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>Dane kontaktowe Inspektora Ochrony Danych w Gdańskim Uniwersytecie Medycznymi, nr tel. (58) 349 1027, adres email iod@gumed.edu.pl,</w:t>
      </w:r>
    </w:p>
    <w:p w14:paraId="5A2E8D42" w14:textId="77777777" w:rsidR="006A45E7" w:rsidRPr="002F02D6" w:rsidRDefault="006A45E7" w:rsidP="00B828E8">
      <w:pPr>
        <w:numPr>
          <w:ilvl w:val="0"/>
          <w:numId w:val="7"/>
        </w:numPr>
        <w:autoSpaceDN w:val="0"/>
        <w:spacing w:after="0"/>
        <w:ind w:left="993" w:hanging="42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 xml:space="preserve">Administrator danych osobowych działając w oparciu o art. 6 ust. 1 lit. f RODO, przetwarza dane osobowe osób fizycznych, w szczególności osób reprezentujących oraz wskazanych do kontaktu związanych z wykonaniem umowy, pozyskane bezpośrednio lub pośrednio, na </w:t>
      </w:r>
    </w:p>
    <w:p w14:paraId="46EE1550" w14:textId="77777777" w:rsidR="006A45E7" w:rsidRPr="002F02D6" w:rsidRDefault="006A45E7" w:rsidP="006A45E7">
      <w:pPr>
        <w:spacing w:after="0"/>
        <w:ind w:left="567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>podstawie prawnie uzasadnionego interesu rozumianego jako identyfikacja osoby kontowej w celu umożliwiającym prawidłową realizację umowy między stronami oraz komunikacji w zakresie realizacji umowy a także w celach związanych z jej rozliczeniem.</w:t>
      </w:r>
    </w:p>
    <w:p w14:paraId="36B46CF6" w14:textId="77777777" w:rsidR="006A45E7" w:rsidRPr="002F02D6" w:rsidRDefault="006A45E7" w:rsidP="00B828E8">
      <w:pPr>
        <w:numPr>
          <w:ilvl w:val="0"/>
          <w:numId w:val="7"/>
        </w:numPr>
        <w:autoSpaceDN w:val="0"/>
        <w:spacing w:after="0"/>
        <w:ind w:left="993" w:hanging="426"/>
        <w:jc w:val="both"/>
        <w:rPr>
          <w:rFonts w:asciiTheme="minorHAnsi" w:eastAsia="Calibr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>Podanie danych osobowych jest dobrowolne, jednak konieczne do zawarcia i wykonania umowy. Bez podania danych realizacja celu przetwarzania danych będzie niemożliwa,</w:t>
      </w:r>
    </w:p>
    <w:p w14:paraId="42C4FD79" w14:textId="77777777" w:rsidR="006A45E7" w:rsidRPr="002F02D6" w:rsidRDefault="006A45E7" w:rsidP="00B828E8">
      <w:pPr>
        <w:numPr>
          <w:ilvl w:val="0"/>
          <w:numId w:val="7"/>
        </w:numPr>
        <w:autoSpaceDN w:val="0"/>
        <w:spacing w:after="0"/>
        <w:ind w:left="993" w:hanging="42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>Odbiorcami danych osobowych zgromadzonych w związku z realizacja umowy będą wyłącznie osoby lub podmioty uprawnione do ich otrzymania na mocy przepisów prawa, mogą one zostać również przekazane podmiotom współpracującym z Uniwersytetem w oparciu o umowy powierzenia zawarte zgodnie z art. 28 RODO. Dane te nie będą  przekazywane do państw trzecich i organizacji międzynarodowych.</w:t>
      </w:r>
    </w:p>
    <w:p w14:paraId="1A3CD836" w14:textId="77777777" w:rsidR="006A45E7" w:rsidRPr="002F02D6" w:rsidRDefault="006A45E7" w:rsidP="00B828E8">
      <w:pPr>
        <w:numPr>
          <w:ilvl w:val="0"/>
          <w:numId w:val="7"/>
        </w:numPr>
        <w:autoSpaceDN w:val="0"/>
        <w:spacing w:after="0"/>
        <w:ind w:left="993" w:hanging="42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lastRenderedPageBreak/>
        <w:t>Dane osobowe będą przechowywane przez okres niezbędny do realizacji celów określonych powyżej.</w:t>
      </w:r>
    </w:p>
    <w:p w14:paraId="2B3F4D82" w14:textId="77777777" w:rsidR="006A45E7" w:rsidRPr="002F02D6" w:rsidRDefault="006A45E7" w:rsidP="00B828E8">
      <w:pPr>
        <w:numPr>
          <w:ilvl w:val="0"/>
          <w:numId w:val="7"/>
        </w:numPr>
        <w:autoSpaceDN w:val="0"/>
        <w:spacing w:after="0"/>
        <w:ind w:left="993" w:hanging="426"/>
        <w:jc w:val="both"/>
        <w:rPr>
          <w:rFonts w:asciiTheme="minorHAnsi" w:eastAsia="Calibr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 xml:space="preserve">Osoba, które dane dotyczą posiada prawo: </w:t>
      </w:r>
    </w:p>
    <w:p w14:paraId="368D4F6A" w14:textId="77777777" w:rsidR="006A45E7" w:rsidRPr="002F02D6" w:rsidRDefault="006A45E7" w:rsidP="00BC56E0">
      <w:pPr>
        <w:numPr>
          <w:ilvl w:val="0"/>
          <w:numId w:val="8"/>
        </w:numPr>
        <w:autoSpaceDN w:val="0"/>
        <w:spacing w:after="0"/>
        <w:ind w:left="851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 xml:space="preserve">dostępu do treści swoich danych, ograniczenia przetwarzania, </w:t>
      </w:r>
    </w:p>
    <w:p w14:paraId="662C7185" w14:textId="77777777" w:rsidR="006A45E7" w:rsidRPr="002F02D6" w:rsidRDefault="006A45E7" w:rsidP="00BC56E0">
      <w:pPr>
        <w:numPr>
          <w:ilvl w:val="0"/>
          <w:numId w:val="8"/>
        </w:numPr>
        <w:autoSpaceDN w:val="0"/>
        <w:spacing w:after="0"/>
        <w:ind w:left="851" w:hanging="284"/>
        <w:jc w:val="both"/>
        <w:rPr>
          <w:rFonts w:asciiTheme="minorHAnsi" w:eastAsia="Calibr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>do ich sprostowania, gdy są niezgodne ze stanem rzeczywistym,</w:t>
      </w:r>
    </w:p>
    <w:p w14:paraId="520BD741" w14:textId="77777777" w:rsidR="006A45E7" w:rsidRPr="002F02D6" w:rsidRDefault="006A45E7" w:rsidP="00BC56E0">
      <w:pPr>
        <w:numPr>
          <w:ilvl w:val="0"/>
          <w:numId w:val="8"/>
        </w:numPr>
        <w:autoSpaceDN w:val="0"/>
        <w:spacing w:after="0"/>
        <w:ind w:left="851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>do ich usunięcia, a także przenoszenia danych – w przypadkach przewidzianych prawem,</w:t>
      </w:r>
    </w:p>
    <w:p w14:paraId="1AB43A71" w14:textId="3FF77A18" w:rsidR="00661478" w:rsidRPr="000E1969" w:rsidRDefault="006A45E7" w:rsidP="00BC56E0">
      <w:pPr>
        <w:numPr>
          <w:ilvl w:val="0"/>
          <w:numId w:val="8"/>
        </w:numPr>
        <w:autoSpaceDN w:val="0"/>
        <w:spacing w:after="0"/>
        <w:ind w:left="851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F02D6">
        <w:rPr>
          <w:rFonts w:asciiTheme="minorHAnsi" w:eastAsia="Calibri" w:hAnsiTheme="minorHAnsi" w:cs="Arial"/>
          <w:color w:val="000000" w:themeColor="text1"/>
          <w:sz w:val="20"/>
          <w:szCs w:val="20"/>
        </w:rPr>
        <w:t>wniesienia skargi do Prezesa Urzędu Ochrony Danych Osobowych, gdy uzasadnione jest, że dane osobowe przetwarzane są przez administratora niezgodnie z ogólnym rozporządzeniem o ochronie danych osobowych z dnia 27 kwietnia 2016 r.</w:t>
      </w:r>
    </w:p>
    <w:p w14:paraId="2C017A24" w14:textId="77777777" w:rsidR="00661478" w:rsidRDefault="00661478" w:rsidP="002F02D6">
      <w:pPr>
        <w:autoSpaceDN w:val="0"/>
        <w:spacing w:after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81C33D2" w14:textId="0DFBE52C" w:rsidR="00661478" w:rsidRPr="00DC4CCA" w:rsidRDefault="00661478" w:rsidP="0066147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C4CCA">
        <w:rPr>
          <w:rFonts w:cstheme="minorHAnsi"/>
          <w:b/>
          <w:bCs/>
          <w:sz w:val="20"/>
          <w:szCs w:val="20"/>
        </w:rPr>
        <w:t xml:space="preserve">§ </w:t>
      </w:r>
      <w:r w:rsidR="00DC4CCA" w:rsidRPr="00DC4CCA">
        <w:rPr>
          <w:rFonts w:cstheme="minorHAnsi"/>
          <w:b/>
          <w:bCs/>
          <w:sz w:val="20"/>
          <w:szCs w:val="20"/>
        </w:rPr>
        <w:t>8</w:t>
      </w:r>
    </w:p>
    <w:p w14:paraId="7CFCDCF2" w14:textId="77777777" w:rsidR="00661478" w:rsidRPr="00DC4CCA" w:rsidRDefault="00661478" w:rsidP="006614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C4CCA">
        <w:rPr>
          <w:rFonts w:cstheme="minorHAnsi"/>
          <w:b/>
          <w:bCs/>
          <w:sz w:val="20"/>
          <w:szCs w:val="20"/>
        </w:rPr>
        <w:t>ZMIANY UMOWY</w:t>
      </w:r>
    </w:p>
    <w:p w14:paraId="0BB53211" w14:textId="77777777" w:rsidR="00661478" w:rsidRPr="00DC4CCA" w:rsidRDefault="00661478" w:rsidP="00B828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Calibri"/>
          <w:color w:val="000000"/>
          <w:sz w:val="20"/>
          <w:szCs w:val="20"/>
        </w:rPr>
      </w:pPr>
      <w:r w:rsidRPr="00DC4CCA">
        <w:rPr>
          <w:rFonts w:cs="Calibri"/>
          <w:color w:val="000000"/>
          <w:sz w:val="20"/>
          <w:szCs w:val="20"/>
        </w:rPr>
        <w:t xml:space="preserve">Zamawiający przewiduje możliwość zmian umowy w sytuacji: </w:t>
      </w:r>
    </w:p>
    <w:p w14:paraId="414E7D48" w14:textId="77777777" w:rsidR="00661478" w:rsidRPr="00DC4CCA" w:rsidRDefault="00661478" w:rsidP="00B828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C4CCA">
        <w:rPr>
          <w:rFonts w:cs="Calibri"/>
          <w:color w:val="000000"/>
          <w:sz w:val="20"/>
          <w:szCs w:val="20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B291B74" w14:textId="77777777" w:rsidR="00661478" w:rsidRPr="00DC4CCA" w:rsidRDefault="00661478" w:rsidP="00661478">
      <w:pPr>
        <w:autoSpaceDE w:val="0"/>
        <w:autoSpaceDN w:val="0"/>
        <w:adjustRightInd w:val="0"/>
        <w:ind w:left="567"/>
        <w:jc w:val="both"/>
        <w:rPr>
          <w:rFonts w:cs="Calibri"/>
          <w:color w:val="000000"/>
          <w:sz w:val="20"/>
          <w:szCs w:val="20"/>
        </w:rPr>
      </w:pPr>
      <w:r w:rsidRPr="00DC4CCA">
        <w:rPr>
          <w:rFonts w:cs="Calibri"/>
          <w:color w:val="000000"/>
          <w:sz w:val="20"/>
          <w:szCs w:val="20"/>
        </w:rPr>
        <w:t xml:space="preserve"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 </w:t>
      </w:r>
    </w:p>
    <w:p w14:paraId="730F2B59" w14:textId="4E8699AF" w:rsidR="00661478" w:rsidRPr="00DC4CCA" w:rsidRDefault="00BC56E0" w:rsidP="000E1969">
      <w:pPr>
        <w:autoSpaceDE w:val="0"/>
        <w:autoSpaceDN w:val="0"/>
        <w:adjustRightInd w:val="0"/>
        <w:spacing w:after="120"/>
        <w:ind w:left="567" w:hanging="56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</w:t>
      </w:r>
      <w:r w:rsidR="00661478" w:rsidRPr="00DC4CCA">
        <w:rPr>
          <w:rFonts w:cs="Calibri"/>
          <w:color w:val="000000"/>
          <w:sz w:val="20"/>
          <w:szCs w:val="20"/>
        </w:rPr>
        <w:t xml:space="preserve">Wykonawca dotknięty działaniem siły wyższej jest zobowiązany do niezwłocznego powiadomienia o tym fakcie Zamawiającego; </w:t>
      </w:r>
    </w:p>
    <w:p w14:paraId="27FED910" w14:textId="77777777" w:rsidR="00661478" w:rsidRPr="00DC4CCA" w:rsidRDefault="00661478" w:rsidP="00B828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C4CCA">
        <w:rPr>
          <w:rFonts w:cs="Calibri"/>
          <w:color w:val="000000"/>
          <w:sz w:val="20"/>
          <w:szCs w:val="20"/>
        </w:rPr>
        <w:t>zwiększenia bądź zmniejszenia stawek podatku od towarów i usług, podatku akcyzowego, cła na podstawie odrębnych przepisów, które wejdą w życie po dniu zawarcia umowy, a przed wykonaniem przez Wykonawcę obowiązku po wykonaniu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76DA0BA8" w14:textId="77777777" w:rsidR="00661478" w:rsidRPr="00DC4CCA" w:rsidRDefault="00661478" w:rsidP="00B828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C4CCA">
        <w:rPr>
          <w:rFonts w:cs="Calibri"/>
          <w:color w:val="000000"/>
          <w:sz w:val="20"/>
          <w:szCs w:val="20"/>
        </w:rPr>
        <w:t xml:space="preserve">niewykorzystania maksymalnej wartości brutto umowy określonej w </w:t>
      </w:r>
      <w:r w:rsidRPr="00DC4CCA">
        <w:rPr>
          <w:rFonts w:cstheme="minorHAnsi"/>
          <w:sz w:val="20"/>
          <w:szCs w:val="20"/>
        </w:rPr>
        <w:t>§ 3 ust. 1 poprzez wydłużenie terminu wykonania usługi określonego w § 2 ust. 1 o maksymalnie 3 miesiące.</w:t>
      </w:r>
    </w:p>
    <w:p w14:paraId="25FE2BDC" w14:textId="77777777" w:rsidR="00661478" w:rsidRPr="00DC4CCA" w:rsidRDefault="00661478" w:rsidP="00B828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C4CCA">
        <w:rPr>
          <w:rFonts w:cs="Calibri"/>
          <w:color w:val="000000"/>
          <w:sz w:val="20"/>
          <w:szCs w:val="20"/>
        </w:rPr>
        <w:t xml:space="preserve">Niezależnie od postanowień ust. 1 Strony umowy mogą dokonywać nieistotnych zmian umowy, niestanowiących istotnej zmiany umowy w rozumieniu art. 454 ust. 2 </w:t>
      </w:r>
      <w:proofErr w:type="spellStart"/>
      <w:r w:rsidRPr="00DC4CCA">
        <w:rPr>
          <w:rFonts w:cs="Calibri"/>
          <w:color w:val="000000"/>
          <w:sz w:val="20"/>
          <w:szCs w:val="20"/>
        </w:rPr>
        <w:t>Pzp</w:t>
      </w:r>
      <w:proofErr w:type="spellEnd"/>
      <w:r w:rsidRPr="00DC4CCA">
        <w:rPr>
          <w:rFonts w:cs="Calibri"/>
          <w:color w:val="000000"/>
          <w:sz w:val="20"/>
          <w:szCs w:val="20"/>
        </w:rPr>
        <w:t xml:space="preserve">. </w:t>
      </w:r>
    </w:p>
    <w:p w14:paraId="53C4C680" w14:textId="12A98F53" w:rsidR="000E1969" w:rsidRDefault="00661478" w:rsidP="000E19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C4CCA">
        <w:rPr>
          <w:rFonts w:cs="Calibri"/>
          <w:color w:val="000000"/>
          <w:sz w:val="20"/>
          <w:szCs w:val="20"/>
        </w:rPr>
        <w:t xml:space="preserve">Wszelkie zmiany niniejszej umowy wymagają formy pisemnej w formie aneksu pod rygorem nieważności. </w:t>
      </w:r>
    </w:p>
    <w:p w14:paraId="0DEC2192" w14:textId="4858B688" w:rsidR="001D4ED3" w:rsidRDefault="001D4ED3" w:rsidP="001D4ED3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  <w:sz w:val="20"/>
          <w:szCs w:val="20"/>
        </w:rPr>
      </w:pPr>
    </w:p>
    <w:p w14:paraId="4A5B36C3" w14:textId="2FA9F14B" w:rsidR="001D4ED3" w:rsidRPr="001D4ED3" w:rsidRDefault="001D4ED3" w:rsidP="001D4E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1D4ED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§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9</w:t>
      </w:r>
    </w:p>
    <w:p w14:paraId="2850B63A" w14:textId="259AA6A2" w:rsidR="001D4ED3" w:rsidRPr="001D4ED3" w:rsidRDefault="001D4ED3" w:rsidP="001D4E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1D4ED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WYMAGANIA W ZAKRESIE ZATRUDNIENIA PRZEZ WYKONAWCĘ LUB PRZEZ PODWYKONAWCĘ/ÓW NA PODSTAWIE UMOWY O PRACĘ OSÓB W ZAKRESIE REALIZACJI OKREŚLONYCH CZYNNOŚCI PRZEDMIOTU UMOWY</w:t>
      </w:r>
    </w:p>
    <w:p w14:paraId="3B6B8B50" w14:textId="069A6738" w:rsidR="001D4ED3" w:rsidRDefault="001D4ED3" w:rsidP="001D4ED3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1D4ED3">
        <w:rPr>
          <w:rFonts w:asciiTheme="minorHAnsi" w:eastAsiaTheme="minorHAnsi" w:hAnsiTheme="minorHAnsi" w:cstheme="minorHAnsi"/>
          <w:color w:val="000000"/>
          <w:sz w:val="20"/>
          <w:szCs w:val="20"/>
        </w:rPr>
        <w:t>1.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 </w:t>
      </w:r>
      <w:r w:rsidRPr="001D4E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Wskazane przez Zamawiającego w opisie przedmiotu zamówienia czynności w zakresie realizacji przedmiotu umowy będą świadczone przez cały okres trwania umowy przez osoby zatrudnione na podstawie umowy o pracę w rozumieniu przepisów ustawy z dnia 26 czerwca 1974 r. - Kodeks pracy (Dz. U. z 2020 r., poz. 1320). </w:t>
      </w:r>
    </w:p>
    <w:p w14:paraId="2B73A997" w14:textId="087F3FE4" w:rsidR="009C72F3" w:rsidRPr="00FF3928" w:rsidRDefault="00FF3928" w:rsidP="00FF3928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eastAsia="Calibri" w:cs="Calibri"/>
          <w:sz w:val="20"/>
          <w:szCs w:val="20"/>
          <w:lang w:val="x-none"/>
        </w:rPr>
      </w:pPr>
      <w:r w:rsidRPr="00FF3928">
        <w:rPr>
          <w:rFonts w:eastAsia="Calibri" w:cs="Calibri"/>
          <w:sz w:val="20"/>
          <w:szCs w:val="20"/>
        </w:rPr>
        <w:lastRenderedPageBreak/>
        <w:t>2.</w:t>
      </w:r>
      <w:r>
        <w:rPr>
          <w:rFonts w:eastAsia="Calibri" w:cs="Calibri"/>
        </w:rPr>
        <w:t xml:space="preserve">  </w:t>
      </w:r>
      <w:r w:rsidR="009C72F3" w:rsidRPr="00FF3928">
        <w:rPr>
          <w:rFonts w:eastAsia="Calibri" w:cs="Calibri"/>
          <w:sz w:val="20"/>
          <w:szCs w:val="20"/>
          <w:lang w:val="x-none"/>
        </w:rPr>
        <w:t xml:space="preserve"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 pracę i wymiaru etatu oraz podmiotu zatrudniającego te osoby. </w:t>
      </w:r>
    </w:p>
    <w:p w14:paraId="22C5E150" w14:textId="5A6BB154" w:rsidR="00FF3928" w:rsidRPr="00FF3928" w:rsidRDefault="00FF3928" w:rsidP="00344060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cs="Calibri"/>
          <w:sz w:val="20"/>
          <w:szCs w:val="20"/>
          <w:lang w:eastAsia="pl-PL"/>
        </w:rPr>
      </w:pPr>
      <w:r w:rsidRPr="00FF3928">
        <w:rPr>
          <w:rFonts w:cs="Calibri"/>
          <w:sz w:val="20"/>
          <w:szCs w:val="20"/>
          <w:lang w:eastAsia="pl-PL"/>
        </w:rPr>
        <w:t>W trakcie realizacji umowy Zamawiający uprawniony jest do wykonywania czynności kontrolnych wobec Wykonawcy odnośnie spełniania przez Wykonawcę lub podwykonawcę wymogu, o którym mowa w  ust. 1. Zamawiający uprawniony jest w szczególności do:</w:t>
      </w:r>
    </w:p>
    <w:p w14:paraId="1C616DD7" w14:textId="109D917F" w:rsidR="00FF3928" w:rsidRPr="00FF3928" w:rsidRDefault="00FF3928" w:rsidP="00FF392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349"/>
        <w:jc w:val="both"/>
        <w:textAlignment w:val="baseline"/>
        <w:rPr>
          <w:rFonts w:cs="Calibri"/>
          <w:sz w:val="20"/>
          <w:szCs w:val="20"/>
          <w:lang w:eastAsia="pl-PL"/>
        </w:rPr>
      </w:pPr>
      <w:r w:rsidRPr="00FF3928">
        <w:rPr>
          <w:rFonts w:cs="Calibri"/>
          <w:color w:val="000000"/>
          <w:spacing w:val="-3"/>
          <w:sz w:val="20"/>
          <w:szCs w:val="20"/>
          <w:lang w:eastAsia="pl-PL"/>
        </w:rPr>
        <w:t>żądania oświadczeń i dokumentów w zakresie potwierdzenia spełniania ww. wymogów i dokonywania ich oceny, w szczególności oświadczeń zatrudnionych pracowników, oświadczeń wykonawców lub podwykonawców o zatrudnieniu pracowników na podstawie umowy o pracę, poświadczonych za zgodność z oryginałem kopii umowy o pracę zatrudnionych pracowników, innych dokumentów zawierających informacje, w tym dane osobowe, niezbędne do weryfikacji zatrudnienia na podstawie umów o pracę, w szczególności imi</w:t>
      </w:r>
      <w:r>
        <w:rPr>
          <w:rFonts w:cs="Calibri"/>
          <w:color w:val="000000"/>
          <w:spacing w:val="-3"/>
          <w:sz w:val="20"/>
          <w:szCs w:val="20"/>
          <w:lang w:eastAsia="pl-PL"/>
        </w:rPr>
        <w:t>ę</w:t>
      </w:r>
      <w:r w:rsidRPr="00FF3928">
        <w:rPr>
          <w:rFonts w:cs="Calibri"/>
          <w:color w:val="000000"/>
          <w:spacing w:val="-3"/>
          <w:sz w:val="20"/>
          <w:szCs w:val="20"/>
          <w:lang w:eastAsia="pl-PL"/>
        </w:rPr>
        <w:t xml:space="preserve"> i nazwisko zatrudnionych pracowników, datę </w:t>
      </w:r>
      <w:proofErr w:type="spellStart"/>
      <w:r w:rsidRPr="00FF3928">
        <w:rPr>
          <w:rFonts w:cs="Calibri"/>
          <w:color w:val="000000"/>
          <w:spacing w:val="-3"/>
          <w:sz w:val="20"/>
          <w:szCs w:val="20"/>
          <w:lang w:eastAsia="pl-PL"/>
        </w:rPr>
        <w:t>zawaracia</w:t>
      </w:r>
      <w:proofErr w:type="spellEnd"/>
      <w:r w:rsidRPr="00FF3928">
        <w:rPr>
          <w:rFonts w:cs="Calibri"/>
          <w:color w:val="000000"/>
          <w:spacing w:val="-3"/>
          <w:sz w:val="20"/>
          <w:szCs w:val="20"/>
          <w:lang w:eastAsia="pl-PL"/>
        </w:rPr>
        <w:t xml:space="preserve"> umow</w:t>
      </w:r>
      <w:r>
        <w:rPr>
          <w:rFonts w:cs="Calibri"/>
          <w:color w:val="000000"/>
          <w:spacing w:val="-3"/>
          <w:sz w:val="20"/>
          <w:szCs w:val="20"/>
          <w:lang w:eastAsia="pl-PL"/>
        </w:rPr>
        <w:t>y</w:t>
      </w:r>
      <w:r w:rsidRPr="00FF3928">
        <w:rPr>
          <w:rFonts w:cs="Calibri"/>
          <w:color w:val="000000"/>
          <w:spacing w:val="-3"/>
          <w:sz w:val="20"/>
          <w:szCs w:val="20"/>
          <w:lang w:eastAsia="pl-PL"/>
        </w:rPr>
        <w:t xml:space="preserve"> o prace, rodzaj umów o pracę i zakres obowiązków pracowników, </w:t>
      </w:r>
    </w:p>
    <w:p w14:paraId="60BF9849" w14:textId="77777777" w:rsidR="00FF3928" w:rsidRPr="00FF3928" w:rsidRDefault="00FF3928" w:rsidP="00FF392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349"/>
        <w:jc w:val="both"/>
        <w:textAlignment w:val="baseline"/>
        <w:rPr>
          <w:rFonts w:cs="Calibri"/>
          <w:sz w:val="20"/>
          <w:szCs w:val="20"/>
          <w:lang w:eastAsia="pl-PL"/>
        </w:rPr>
      </w:pPr>
      <w:r w:rsidRPr="00FF3928">
        <w:rPr>
          <w:rFonts w:cs="Calibri"/>
          <w:color w:val="000000"/>
          <w:spacing w:val="-3"/>
          <w:sz w:val="20"/>
          <w:szCs w:val="20"/>
          <w:lang w:eastAsia="pl-PL"/>
        </w:rPr>
        <w:t>żądania wyjaśnień w przypadku wątpliwości w zakresie potwierdzenia spełniania ww. wymogów,</w:t>
      </w:r>
    </w:p>
    <w:p w14:paraId="314217CA" w14:textId="77777777" w:rsidR="00FF3928" w:rsidRPr="00FF3928" w:rsidRDefault="00FF3928" w:rsidP="00FF392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349"/>
        <w:jc w:val="both"/>
        <w:textAlignment w:val="baseline"/>
        <w:rPr>
          <w:rFonts w:cs="Calibri"/>
          <w:sz w:val="20"/>
          <w:szCs w:val="20"/>
          <w:lang w:eastAsia="pl-PL"/>
        </w:rPr>
      </w:pPr>
      <w:r w:rsidRPr="00FF3928">
        <w:rPr>
          <w:rFonts w:cs="Calibri"/>
          <w:color w:val="000000"/>
          <w:spacing w:val="-3"/>
          <w:sz w:val="20"/>
          <w:szCs w:val="20"/>
          <w:lang w:eastAsia="pl-PL"/>
        </w:rPr>
        <w:t>przeprowadzania kontroli na miejscu wykonywania zamówienia.</w:t>
      </w:r>
    </w:p>
    <w:p w14:paraId="4F97701B" w14:textId="77777777" w:rsidR="00FF3928" w:rsidRPr="00FF3928" w:rsidRDefault="00FF3928" w:rsidP="00FF3928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cs="Calibri"/>
          <w:sz w:val="20"/>
          <w:szCs w:val="20"/>
          <w:lang w:eastAsia="pl-PL"/>
        </w:rPr>
      </w:pPr>
      <w:r w:rsidRPr="00FF3928">
        <w:rPr>
          <w:rFonts w:cs="Calibri"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FB49FD6" w14:textId="707ED22F" w:rsidR="00FF3928" w:rsidRPr="00FF3928" w:rsidRDefault="00FF3928" w:rsidP="00FF3928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cs="Calibri"/>
          <w:sz w:val="20"/>
          <w:szCs w:val="20"/>
          <w:lang w:eastAsia="pl-PL"/>
        </w:rPr>
      </w:pPr>
      <w:r w:rsidRPr="00FF3928">
        <w:rPr>
          <w:rFonts w:cs="Calibri"/>
          <w:sz w:val="20"/>
          <w:szCs w:val="20"/>
          <w:lang w:eastAsia="pl-PL"/>
        </w:rPr>
        <w:t>Z tytułu niespełnienia przez Wykonawcę lub podwykonawcę wymogu zatrudnienia na podstawie umowy o pracę osób wykonujących wskazane w ust. 1 powyżej czynności, Zamawiający przewiduje sankcję w postaci obowiązku zapłaty przez Wykonawcę kary umownej w wysokości określonej w § </w:t>
      </w:r>
      <w:r w:rsidR="00344060">
        <w:rPr>
          <w:rFonts w:cs="Calibri"/>
          <w:sz w:val="20"/>
          <w:szCs w:val="20"/>
          <w:lang w:eastAsia="pl-PL"/>
        </w:rPr>
        <w:t>5</w:t>
      </w:r>
      <w:bookmarkStart w:id="0" w:name="_GoBack"/>
      <w:bookmarkEnd w:id="0"/>
      <w:r>
        <w:rPr>
          <w:rFonts w:cs="Calibri"/>
          <w:sz w:val="20"/>
          <w:szCs w:val="20"/>
          <w:lang w:eastAsia="pl-PL"/>
        </w:rPr>
        <w:t xml:space="preserve"> </w:t>
      </w:r>
      <w:r w:rsidRPr="00FF3928">
        <w:rPr>
          <w:rFonts w:cs="Calibri"/>
          <w:sz w:val="20"/>
          <w:szCs w:val="20"/>
          <w:lang w:eastAsia="pl-PL"/>
        </w:rPr>
        <w:t>umowy. Niezłożenie przez Wykonawcę lub podwykonawcę w wyznaczonym przez Zamawiającego terminie żądanych przez Zamawiającego dokumentów, o których mowa w ust. 3 lit. a) powyżej, w celu potwierdzenia spełnienia przez Wykonawcę lub podwykonawcę wymogu zatrudnienia na podstawie umowy o pracę traktowane będzie jako niespełnienie przez Wykonawcę lub podwykonawcę wymogu zatrudnienia na podstawie umowy o pracę.</w:t>
      </w:r>
    </w:p>
    <w:p w14:paraId="4F64C163" w14:textId="77777777" w:rsidR="00FF3928" w:rsidRPr="00FF3928" w:rsidRDefault="00FF3928" w:rsidP="00FF3928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Calibri"/>
          <w:sz w:val="20"/>
          <w:szCs w:val="20"/>
          <w:lang w:eastAsia="pl-PL"/>
        </w:rPr>
      </w:pPr>
      <w:r w:rsidRPr="00FF3928">
        <w:rPr>
          <w:rFonts w:cs="Calibri"/>
          <w:sz w:val="20"/>
          <w:szCs w:val="20"/>
          <w:lang w:eastAsia="pl-PL"/>
        </w:rPr>
        <w:t>Wykonawca oświadcza i gwarantuje, że podwykonawca będzie przestrzegał powyższych zobowiązań, a umowa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4B2660D4" w14:textId="55924933" w:rsidR="001D4ED3" w:rsidRPr="001D4ED3" w:rsidRDefault="001D4ED3" w:rsidP="00FF3928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299093E7" w14:textId="18A846ED" w:rsidR="001D4ED3" w:rsidRPr="00DC4CCA" w:rsidRDefault="006A45E7" w:rsidP="001D4ED3">
      <w:pPr>
        <w:spacing w:before="120" w:after="0"/>
        <w:jc w:val="center"/>
        <w:rPr>
          <w:rFonts w:asciiTheme="minorHAnsi" w:eastAsia="Calibri" w:hAnsiTheme="minorHAnsi" w:cs="Arial"/>
          <w:b/>
          <w:bCs/>
          <w:sz w:val="20"/>
          <w:szCs w:val="20"/>
        </w:rPr>
      </w:pPr>
      <w:r w:rsidRPr="00DC4CCA">
        <w:rPr>
          <w:rFonts w:asciiTheme="minorHAnsi" w:eastAsia="Calibri" w:hAnsiTheme="minorHAnsi" w:cs="Arial"/>
          <w:b/>
          <w:bCs/>
          <w:sz w:val="20"/>
          <w:szCs w:val="20"/>
        </w:rPr>
        <w:t xml:space="preserve">§ </w:t>
      </w:r>
      <w:r w:rsidR="001D4ED3">
        <w:rPr>
          <w:rFonts w:asciiTheme="minorHAnsi" w:eastAsia="Calibri" w:hAnsiTheme="minorHAnsi" w:cs="Arial"/>
          <w:b/>
          <w:bCs/>
          <w:sz w:val="20"/>
          <w:szCs w:val="20"/>
        </w:rPr>
        <w:t>10</w:t>
      </w:r>
    </w:p>
    <w:p w14:paraId="28273263" w14:textId="77777777" w:rsidR="00661478" w:rsidRPr="00DC4CCA" w:rsidRDefault="00661478" w:rsidP="0066147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C4CCA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02C4C906" w14:textId="77777777" w:rsidR="00661478" w:rsidRPr="00DC4CCA" w:rsidRDefault="00661478" w:rsidP="00B82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C4CCA">
        <w:rPr>
          <w:rFonts w:asciiTheme="minorHAnsi" w:hAnsiTheme="minorHAnsi" w:cstheme="minorHAnsi"/>
          <w:sz w:val="20"/>
          <w:szCs w:val="20"/>
        </w:rPr>
        <w:t>Niniejsza Umowa została zawarta w języku polskim, podlega prawu polskiemu i zgodnie z nim powinna być interpretowana.</w:t>
      </w:r>
    </w:p>
    <w:p w14:paraId="5260A27A" w14:textId="77777777" w:rsidR="00661478" w:rsidRPr="00DC4CCA" w:rsidRDefault="00661478" w:rsidP="00B82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C4CCA">
        <w:rPr>
          <w:rFonts w:asciiTheme="minorHAnsi" w:hAnsiTheme="minorHAnsi" w:cstheme="minorHAnsi"/>
          <w:sz w:val="20"/>
          <w:szCs w:val="20"/>
        </w:rPr>
        <w:t>W zakresie nieuregulowanym w umowie znajdują zastosowanie przepisy prawa zamówień publicznych, a w zakresie niesprzecznym z tymi przepisami – Kodeks cywilny.</w:t>
      </w:r>
    </w:p>
    <w:p w14:paraId="6045FE1C" w14:textId="77777777" w:rsidR="00661478" w:rsidRPr="00DC4CCA" w:rsidRDefault="00661478" w:rsidP="00B82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C4CCA">
        <w:rPr>
          <w:rFonts w:asciiTheme="minorHAnsi" w:hAnsiTheme="minorHAnsi" w:cstheme="minorHAnsi"/>
          <w:sz w:val="20"/>
          <w:szCs w:val="20"/>
        </w:rPr>
        <w:t>Zamawiający i Wykonawca podejmą starania w celu polubownego rozstrzygnięcia wszelkich sporów powstałych między nimi na drodze bezpośrednich negocjacji.</w:t>
      </w:r>
    </w:p>
    <w:p w14:paraId="78325634" w14:textId="77777777" w:rsidR="00661478" w:rsidRPr="00DC4CCA" w:rsidRDefault="00661478" w:rsidP="00B82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C4CCA">
        <w:rPr>
          <w:rFonts w:asciiTheme="minorHAnsi" w:hAnsiTheme="minorHAnsi" w:cstheme="minorHAnsi"/>
          <w:sz w:val="20"/>
          <w:szCs w:val="20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3E220785" w14:textId="77777777" w:rsidR="00661478" w:rsidRPr="00DC4CCA" w:rsidRDefault="00661478" w:rsidP="00B82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C4CCA">
        <w:rPr>
          <w:rFonts w:asciiTheme="minorHAnsi" w:hAnsiTheme="minorHAnsi" w:cstheme="minorHAnsi"/>
          <w:sz w:val="20"/>
          <w:szCs w:val="20"/>
        </w:rPr>
        <w:t>Umowa wchodzi w życie z dniem zawarcia.</w:t>
      </w:r>
    </w:p>
    <w:p w14:paraId="3A875242" w14:textId="77777777" w:rsidR="00661478" w:rsidRPr="00DC4CCA" w:rsidRDefault="00661478" w:rsidP="00B82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C4CCA">
        <w:rPr>
          <w:rFonts w:asciiTheme="minorHAnsi" w:hAnsiTheme="minorHAnsi" w:cstheme="minorHAnsi"/>
          <w:sz w:val="20"/>
          <w:szCs w:val="20"/>
        </w:rPr>
        <w:lastRenderedPageBreak/>
        <w:t>Umowa została sporządzona w dwóch jednobrzmiących egzemplarzach, po jednym dla każdej ze Stron.</w:t>
      </w:r>
    </w:p>
    <w:p w14:paraId="746B78C1" w14:textId="77777777" w:rsidR="00661478" w:rsidRPr="00DC4CCA" w:rsidRDefault="00661478" w:rsidP="00B828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C4CCA">
        <w:rPr>
          <w:rFonts w:asciiTheme="minorHAnsi" w:hAnsiTheme="minorHAnsi" w:cstheme="minorHAnsi"/>
          <w:sz w:val="20"/>
          <w:szCs w:val="20"/>
        </w:rPr>
        <w:t>Niniejszą umowę sporządzono w 2 jednobrzmiących egzemplarzach, po 1 dla każdej ze stron.</w:t>
      </w:r>
    </w:p>
    <w:p w14:paraId="337CBC9E" w14:textId="77777777" w:rsidR="006A45E7" w:rsidRPr="00DC6729" w:rsidRDefault="006A45E7" w:rsidP="006A45E7">
      <w:pPr>
        <w:autoSpaceDE w:val="0"/>
        <w:spacing w:after="0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35CD662" w14:textId="77777777" w:rsidR="006A45E7" w:rsidRPr="00DC6729" w:rsidRDefault="006A45E7" w:rsidP="006A45E7">
      <w:pPr>
        <w:autoSpaceDE w:val="0"/>
        <w:spacing w:after="0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B995767" w14:textId="77777777" w:rsidR="006A45E7" w:rsidRPr="00DC4CCA" w:rsidRDefault="006A45E7" w:rsidP="006A45E7">
      <w:pPr>
        <w:jc w:val="both"/>
        <w:rPr>
          <w:rFonts w:asciiTheme="minorHAnsi" w:hAnsiTheme="minorHAnsi" w:cs="Arial"/>
          <w:sz w:val="20"/>
          <w:szCs w:val="20"/>
        </w:rPr>
      </w:pPr>
      <w:r w:rsidRPr="00DC4CCA">
        <w:rPr>
          <w:rFonts w:asciiTheme="minorHAnsi" w:hAnsiTheme="minorHAnsi" w:cs="Arial"/>
          <w:b/>
          <w:sz w:val="20"/>
          <w:szCs w:val="20"/>
          <w:lang w:eastAsia="pl-PL"/>
        </w:rPr>
        <w:t>ZAMAWIAJĄCY:</w:t>
      </w:r>
      <w:r w:rsidRPr="00DC4CCA">
        <w:rPr>
          <w:rFonts w:asciiTheme="minorHAnsi" w:hAnsiTheme="minorHAnsi" w:cs="Arial"/>
          <w:b/>
          <w:sz w:val="20"/>
          <w:szCs w:val="20"/>
          <w:lang w:eastAsia="pl-PL"/>
        </w:rPr>
        <w:tab/>
      </w:r>
      <w:r w:rsidRPr="00DC4CCA">
        <w:rPr>
          <w:rFonts w:asciiTheme="minorHAnsi" w:hAnsiTheme="minorHAnsi" w:cs="Arial"/>
          <w:b/>
          <w:sz w:val="20"/>
          <w:szCs w:val="20"/>
          <w:lang w:eastAsia="pl-PL"/>
        </w:rPr>
        <w:tab/>
      </w:r>
      <w:r w:rsidRPr="00DC4CCA">
        <w:rPr>
          <w:rFonts w:asciiTheme="minorHAnsi" w:hAnsiTheme="minorHAnsi" w:cs="Arial"/>
          <w:b/>
          <w:sz w:val="20"/>
          <w:szCs w:val="20"/>
          <w:lang w:eastAsia="pl-PL"/>
        </w:rPr>
        <w:tab/>
      </w:r>
      <w:r w:rsidRPr="00DC4CCA">
        <w:rPr>
          <w:rFonts w:asciiTheme="minorHAnsi" w:hAnsiTheme="minorHAnsi" w:cs="Arial"/>
          <w:b/>
          <w:sz w:val="20"/>
          <w:szCs w:val="20"/>
          <w:lang w:eastAsia="pl-PL"/>
        </w:rPr>
        <w:tab/>
      </w:r>
      <w:r w:rsidRPr="00DC4CCA">
        <w:rPr>
          <w:rFonts w:asciiTheme="minorHAnsi" w:hAnsiTheme="minorHAnsi" w:cs="Arial"/>
          <w:b/>
          <w:sz w:val="20"/>
          <w:szCs w:val="20"/>
          <w:lang w:eastAsia="pl-PL"/>
        </w:rPr>
        <w:tab/>
      </w:r>
      <w:r w:rsidRPr="00DC4CCA">
        <w:rPr>
          <w:rFonts w:asciiTheme="minorHAnsi" w:hAnsiTheme="minorHAnsi" w:cs="Arial"/>
          <w:b/>
          <w:sz w:val="20"/>
          <w:szCs w:val="20"/>
          <w:lang w:eastAsia="pl-PL"/>
        </w:rPr>
        <w:tab/>
      </w:r>
      <w:r w:rsidRPr="00DC4CCA">
        <w:rPr>
          <w:rFonts w:asciiTheme="minorHAnsi" w:hAnsiTheme="minorHAnsi" w:cs="Arial"/>
          <w:b/>
          <w:sz w:val="20"/>
          <w:szCs w:val="20"/>
          <w:lang w:eastAsia="pl-PL"/>
        </w:rPr>
        <w:tab/>
      </w:r>
      <w:r w:rsidRPr="00DC4CCA">
        <w:rPr>
          <w:rFonts w:asciiTheme="minorHAnsi" w:hAnsiTheme="minorHAnsi" w:cs="Arial"/>
          <w:b/>
          <w:sz w:val="20"/>
          <w:szCs w:val="20"/>
          <w:lang w:eastAsia="pl-PL"/>
        </w:rPr>
        <w:tab/>
        <w:t>WYKONAWCA:</w:t>
      </w:r>
    </w:p>
    <w:p w14:paraId="34BAD02D" w14:textId="77777777" w:rsidR="006A45E7" w:rsidRPr="00DC4CCA" w:rsidRDefault="006A45E7" w:rsidP="006A45E7">
      <w:pPr>
        <w:spacing w:after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C4CCA">
        <w:rPr>
          <w:rFonts w:asciiTheme="minorHAnsi" w:hAnsiTheme="minorHAnsi" w:cs="Arial"/>
          <w:sz w:val="20"/>
          <w:szCs w:val="20"/>
          <w:lang w:eastAsia="pl-PL"/>
        </w:rPr>
        <w:t>…………………………………………………</w:t>
      </w:r>
      <w:r w:rsidRPr="00DC4CCA">
        <w:rPr>
          <w:rFonts w:asciiTheme="minorHAnsi" w:hAnsiTheme="minorHAnsi" w:cs="Arial"/>
          <w:sz w:val="20"/>
          <w:szCs w:val="20"/>
          <w:lang w:eastAsia="pl-PL"/>
        </w:rPr>
        <w:tab/>
      </w:r>
      <w:r w:rsidRPr="00DC4CCA">
        <w:rPr>
          <w:rFonts w:asciiTheme="minorHAnsi" w:hAnsiTheme="minorHAnsi" w:cs="Arial"/>
          <w:sz w:val="20"/>
          <w:szCs w:val="20"/>
          <w:lang w:eastAsia="pl-PL"/>
        </w:rPr>
        <w:tab/>
        <w:t>..…………………………………………………</w:t>
      </w:r>
    </w:p>
    <w:p w14:paraId="7DD12C4E" w14:textId="77777777" w:rsidR="006A45E7" w:rsidRPr="00DC4CCA" w:rsidRDefault="006A45E7" w:rsidP="006A45E7">
      <w:pPr>
        <w:spacing w:after="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5C9DA3FF" w14:textId="77777777" w:rsidR="006A45E7" w:rsidRPr="00DC4CCA" w:rsidRDefault="006A45E7" w:rsidP="006A45E7">
      <w:pPr>
        <w:spacing w:after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C4CCA">
        <w:rPr>
          <w:rFonts w:asciiTheme="minorHAnsi" w:hAnsiTheme="minorHAnsi" w:cs="Arial"/>
          <w:sz w:val="20"/>
          <w:szCs w:val="20"/>
          <w:lang w:eastAsia="pl-PL"/>
        </w:rPr>
        <w:t>…………………………………………………</w:t>
      </w:r>
      <w:r w:rsidRPr="00DC4CCA">
        <w:rPr>
          <w:rFonts w:asciiTheme="minorHAnsi" w:hAnsiTheme="minorHAnsi" w:cs="Arial"/>
          <w:sz w:val="20"/>
          <w:szCs w:val="20"/>
          <w:lang w:eastAsia="pl-PL"/>
        </w:rPr>
        <w:tab/>
      </w:r>
      <w:r w:rsidRPr="00DC4CCA">
        <w:rPr>
          <w:rFonts w:asciiTheme="minorHAnsi" w:hAnsiTheme="minorHAnsi" w:cs="Arial"/>
          <w:sz w:val="20"/>
          <w:szCs w:val="20"/>
          <w:lang w:eastAsia="pl-PL"/>
        </w:rPr>
        <w:tab/>
        <w:t>…………………………………………………..</w:t>
      </w:r>
    </w:p>
    <w:p w14:paraId="26A94AA0" w14:textId="50434DEA" w:rsidR="006A45E7" w:rsidRDefault="006A45E7" w:rsidP="006A45E7">
      <w:pPr>
        <w:rPr>
          <w:rFonts w:ascii="Century Gothic" w:eastAsia="Calibri" w:hAnsi="Century Gothic" w:cs="Arial"/>
          <w:sz w:val="20"/>
          <w:szCs w:val="20"/>
          <w:u w:val="single"/>
        </w:rPr>
      </w:pPr>
      <w:r w:rsidRPr="00DC6729">
        <w:rPr>
          <w:rFonts w:ascii="Century Gothic" w:eastAsia="Calibri" w:hAnsi="Century Gothic" w:cs="Arial"/>
          <w:sz w:val="20"/>
          <w:szCs w:val="20"/>
          <w:u w:val="single"/>
        </w:rPr>
        <w:t>Załącznik:</w:t>
      </w:r>
    </w:p>
    <w:p w14:paraId="3E7ADF18" w14:textId="2E374A66" w:rsidR="00661478" w:rsidRPr="00286EDA" w:rsidRDefault="00661478" w:rsidP="00661478">
      <w:pPr>
        <w:rPr>
          <w:rFonts w:cstheme="minorHAnsi"/>
          <w:i/>
          <w:sz w:val="18"/>
        </w:rPr>
      </w:pPr>
      <w:r w:rsidRPr="00286EDA">
        <w:rPr>
          <w:rFonts w:cstheme="minorHAnsi"/>
          <w:i/>
          <w:sz w:val="18"/>
        </w:rPr>
        <w:t xml:space="preserve">Załącznik nr 1 – </w:t>
      </w:r>
      <w:r w:rsidR="00FF0914">
        <w:rPr>
          <w:rFonts w:cstheme="minorHAnsi"/>
          <w:i/>
          <w:sz w:val="18"/>
        </w:rPr>
        <w:t>opis przedmiotu zamówienia</w:t>
      </w:r>
    </w:p>
    <w:p w14:paraId="0ACD6620" w14:textId="55FCACB4" w:rsidR="00661478" w:rsidRPr="00286EDA" w:rsidRDefault="00661478" w:rsidP="00661478">
      <w:pPr>
        <w:rPr>
          <w:rFonts w:cstheme="minorHAnsi"/>
          <w:i/>
          <w:sz w:val="18"/>
        </w:rPr>
      </w:pPr>
      <w:r w:rsidRPr="00286EDA">
        <w:rPr>
          <w:rFonts w:cstheme="minorHAnsi"/>
          <w:i/>
          <w:sz w:val="18"/>
        </w:rPr>
        <w:t xml:space="preserve">Załącznik nr 2 – </w:t>
      </w:r>
      <w:r w:rsidR="00FF0914" w:rsidRPr="00286EDA">
        <w:rPr>
          <w:rFonts w:cstheme="minorHAnsi"/>
          <w:i/>
          <w:sz w:val="18"/>
        </w:rPr>
        <w:t>formularz ofertowy</w:t>
      </w:r>
    </w:p>
    <w:p w14:paraId="4110D9A8" w14:textId="02454CBE" w:rsidR="00661478" w:rsidRPr="000E1969" w:rsidRDefault="00661478" w:rsidP="006A45E7">
      <w:pPr>
        <w:rPr>
          <w:rFonts w:cstheme="minorHAnsi"/>
          <w:i/>
          <w:sz w:val="18"/>
        </w:rPr>
      </w:pPr>
      <w:r w:rsidRPr="00286EDA">
        <w:rPr>
          <w:rFonts w:cstheme="minorHAnsi"/>
          <w:i/>
          <w:sz w:val="18"/>
        </w:rPr>
        <w:t>Załącznik nr 3 –harmonogram planowanych terminów na rok 2021</w:t>
      </w:r>
    </w:p>
    <w:p w14:paraId="4EB48280" w14:textId="44EBDED9" w:rsidR="007C0602" w:rsidRPr="00DC6729" w:rsidRDefault="007C0602" w:rsidP="006A45E7">
      <w:pPr>
        <w:rPr>
          <w:rFonts w:ascii="Century Gothic" w:hAnsi="Century Gothic"/>
          <w:sz w:val="20"/>
          <w:szCs w:val="20"/>
        </w:rPr>
      </w:pPr>
    </w:p>
    <w:sectPr w:rsidR="007C0602" w:rsidRPr="00DC67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B0BA" w14:textId="77777777" w:rsidR="00A62EDF" w:rsidRDefault="00A62EDF" w:rsidP="00413FC9">
      <w:pPr>
        <w:spacing w:after="0" w:line="240" w:lineRule="auto"/>
      </w:pPr>
      <w:r>
        <w:separator/>
      </w:r>
    </w:p>
  </w:endnote>
  <w:endnote w:type="continuationSeparator" w:id="0">
    <w:p w14:paraId="45B8CDA5" w14:textId="77777777" w:rsidR="00A62EDF" w:rsidRDefault="00A62EDF" w:rsidP="004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1DE4" w14:textId="77777777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</w:p>
  <w:p w14:paraId="4F54813A" w14:textId="4B98998D" w:rsidR="00413FC9" w:rsidRPr="00413FC9" w:rsidRDefault="00413FC9" w:rsidP="00413FC9">
    <w:pPr>
      <w:pStyle w:val="Stopka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FD62" w14:textId="77777777" w:rsidR="00A62EDF" w:rsidRDefault="00A62EDF" w:rsidP="00413FC9">
      <w:pPr>
        <w:spacing w:after="0" w:line="240" w:lineRule="auto"/>
      </w:pPr>
      <w:r>
        <w:separator/>
      </w:r>
    </w:p>
  </w:footnote>
  <w:footnote w:type="continuationSeparator" w:id="0">
    <w:p w14:paraId="3DE8B5A5" w14:textId="77777777" w:rsidR="00A62EDF" w:rsidRDefault="00A62EDF" w:rsidP="0041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19A1" w14:textId="3E4EB973" w:rsidR="00A234E8" w:rsidRPr="00A234E8" w:rsidRDefault="00EE78B3" w:rsidP="00A234E8">
    <w:pPr>
      <w:pStyle w:val="Nagwek"/>
      <w:rPr>
        <w:rFonts w:ascii="Times New Roman" w:hAnsi="Times New Roman"/>
        <w:sz w:val="24"/>
        <w:szCs w:val="24"/>
        <w:lang w:eastAsia="ar-SA"/>
      </w:rPr>
    </w:pPr>
    <w:r>
      <w:rPr>
        <w:rFonts w:ascii="Century Gothic" w:hAnsi="Century Gothic"/>
        <w:noProof/>
        <w:sz w:val="16"/>
        <w:szCs w:val="16"/>
      </w:rPr>
      <w:t xml:space="preserve">                                    </w:t>
    </w:r>
    <w:r w:rsidR="00A234E8" w:rsidRPr="00A234E8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15113251" wp14:editId="5F6B9C0E">
          <wp:extent cx="5765800" cy="1143000"/>
          <wp:effectExtent l="0" t="0" r="6350" b="0"/>
          <wp:docPr id="1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9B71A" w14:textId="32529A4F" w:rsidR="00EE78B3" w:rsidRDefault="00EE7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AEF0D062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b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ahoma" w:hAnsi="Tahoma"/>
        <w:b/>
        <w:bCs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17739D"/>
    <w:multiLevelType w:val="hybridMultilevel"/>
    <w:tmpl w:val="2D569058"/>
    <w:lvl w:ilvl="0" w:tplc="167E223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11DD"/>
    <w:multiLevelType w:val="multilevel"/>
    <w:tmpl w:val="1060B684"/>
    <w:styleLink w:val="WWNum14"/>
    <w:lvl w:ilvl="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BC3BC5"/>
    <w:multiLevelType w:val="hybridMultilevel"/>
    <w:tmpl w:val="2E1C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3F0"/>
    <w:multiLevelType w:val="hybridMultilevel"/>
    <w:tmpl w:val="753A9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E13C1"/>
    <w:multiLevelType w:val="hybridMultilevel"/>
    <w:tmpl w:val="A790D2DA"/>
    <w:lvl w:ilvl="0" w:tplc="3F7AA21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3952"/>
    <w:multiLevelType w:val="multilevel"/>
    <w:tmpl w:val="64986F9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B603C1D"/>
    <w:multiLevelType w:val="multilevel"/>
    <w:tmpl w:val="AE14A6B4"/>
    <w:lvl w:ilvl="0">
      <w:start w:val="1"/>
      <w:numFmt w:val="lowerLetter"/>
      <w:lvlText w:val="%1."/>
      <w:lvlJc w:val="left"/>
      <w:pPr>
        <w:ind w:left="2150" w:hanging="360"/>
      </w:pPr>
    </w:lvl>
    <w:lvl w:ilvl="1">
      <w:start w:val="1"/>
      <w:numFmt w:val="lowerLetter"/>
      <w:lvlText w:val="%2."/>
      <w:lvlJc w:val="left"/>
      <w:pPr>
        <w:ind w:left="2870" w:hanging="360"/>
      </w:pPr>
    </w:lvl>
    <w:lvl w:ilvl="2">
      <w:start w:val="1"/>
      <w:numFmt w:val="lowerRoman"/>
      <w:lvlText w:val="%3."/>
      <w:lvlJc w:val="right"/>
      <w:pPr>
        <w:ind w:left="3590" w:hanging="180"/>
      </w:pPr>
    </w:lvl>
    <w:lvl w:ilvl="3">
      <w:start w:val="1"/>
      <w:numFmt w:val="decimal"/>
      <w:lvlText w:val="%4."/>
      <w:lvlJc w:val="left"/>
      <w:pPr>
        <w:ind w:left="4310" w:hanging="360"/>
      </w:pPr>
    </w:lvl>
    <w:lvl w:ilvl="4">
      <w:start w:val="1"/>
      <w:numFmt w:val="lowerLetter"/>
      <w:lvlText w:val="%5."/>
      <w:lvlJc w:val="left"/>
      <w:pPr>
        <w:ind w:left="5030" w:hanging="360"/>
      </w:pPr>
    </w:lvl>
    <w:lvl w:ilvl="5">
      <w:start w:val="1"/>
      <w:numFmt w:val="lowerRoman"/>
      <w:lvlText w:val="%6."/>
      <w:lvlJc w:val="right"/>
      <w:pPr>
        <w:ind w:left="5750" w:hanging="180"/>
      </w:pPr>
    </w:lvl>
    <w:lvl w:ilvl="6">
      <w:start w:val="1"/>
      <w:numFmt w:val="decimal"/>
      <w:lvlText w:val="%7."/>
      <w:lvlJc w:val="left"/>
      <w:pPr>
        <w:ind w:left="6470" w:hanging="360"/>
      </w:pPr>
    </w:lvl>
    <w:lvl w:ilvl="7">
      <w:start w:val="1"/>
      <w:numFmt w:val="lowerLetter"/>
      <w:lvlText w:val="%8."/>
      <w:lvlJc w:val="left"/>
      <w:pPr>
        <w:ind w:left="7190" w:hanging="360"/>
      </w:pPr>
    </w:lvl>
    <w:lvl w:ilvl="8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2EF06525"/>
    <w:multiLevelType w:val="multilevel"/>
    <w:tmpl w:val="FFAAB72A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4DD2DF6"/>
    <w:multiLevelType w:val="hybridMultilevel"/>
    <w:tmpl w:val="25CEBF88"/>
    <w:lvl w:ilvl="0" w:tplc="526C4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60CEB"/>
    <w:multiLevelType w:val="multilevel"/>
    <w:tmpl w:val="AE90719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0311D70"/>
    <w:multiLevelType w:val="hybridMultilevel"/>
    <w:tmpl w:val="ACB41746"/>
    <w:lvl w:ilvl="0" w:tplc="E944851A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E72F9B"/>
    <w:multiLevelType w:val="multilevel"/>
    <w:tmpl w:val="028C2060"/>
    <w:lvl w:ilvl="0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5C515B07"/>
    <w:multiLevelType w:val="multilevel"/>
    <w:tmpl w:val="C4D47B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6BB2"/>
    <w:multiLevelType w:val="hybridMultilevel"/>
    <w:tmpl w:val="8F703F6C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454CA"/>
    <w:multiLevelType w:val="multilevel"/>
    <w:tmpl w:val="431E30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F452B"/>
    <w:multiLevelType w:val="hybridMultilevel"/>
    <w:tmpl w:val="1E5CF794"/>
    <w:lvl w:ilvl="0" w:tplc="E944851A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91E00D6"/>
    <w:multiLevelType w:val="hybridMultilevel"/>
    <w:tmpl w:val="60DEB4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EC4AAB"/>
    <w:multiLevelType w:val="hybridMultilevel"/>
    <w:tmpl w:val="8F703F6C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B361A"/>
    <w:multiLevelType w:val="hybridMultilevel"/>
    <w:tmpl w:val="9E281252"/>
    <w:lvl w:ilvl="0" w:tplc="18E094C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10"/>
  </w:num>
  <w:num w:numId="13">
    <w:abstractNumId w:val="3"/>
  </w:num>
  <w:num w:numId="14">
    <w:abstractNumId w:val="17"/>
  </w:num>
  <w:num w:numId="15">
    <w:abstractNumId w:val="19"/>
  </w:num>
  <w:num w:numId="16">
    <w:abstractNumId w:val="1"/>
  </w:num>
  <w:num w:numId="17">
    <w:abstractNumId w:val="4"/>
  </w:num>
  <w:num w:numId="18">
    <w:abstractNumId w:val="20"/>
  </w:num>
  <w:num w:numId="19">
    <w:abstractNumId w:val="7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5D"/>
    <w:rsid w:val="000021B0"/>
    <w:rsid w:val="00003E0C"/>
    <w:rsid w:val="00013FCE"/>
    <w:rsid w:val="00025436"/>
    <w:rsid w:val="00056375"/>
    <w:rsid w:val="000A7C58"/>
    <w:rsid w:val="000B07B2"/>
    <w:rsid w:val="000C6F84"/>
    <w:rsid w:val="000D2E36"/>
    <w:rsid w:val="000D3A38"/>
    <w:rsid w:val="000E1969"/>
    <w:rsid w:val="000E7E1D"/>
    <w:rsid w:val="001062F3"/>
    <w:rsid w:val="0011346C"/>
    <w:rsid w:val="001242FB"/>
    <w:rsid w:val="001313B3"/>
    <w:rsid w:val="00173FF2"/>
    <w:rsid w:val="00190FC3"/>
    <w:rsid w:val="001D4ED3"/>
    <w:rsid w:val="001E2352"/>
    <w:rsid w:val="001F08BA"/>
    <w:rsid w:val="001F4CB9"/>
    <w:rsid w:val="00237768"/>
    <w:rsid w:val="00247C25"/>
    <w:rsid w:val="002662F0"/>
    <w:rsid w:val="002815DF"/>
    <w:rsid w:val="00287259"/>
    <w:rsid w:val="002B2C2B"/>
    <w:rsid w:val="002D6848"/>
    <w:rsid w:val="002E156C"/>
    <w:rsid w:val="002F02D6"/>
    <w:rsid w:val="00302CE7"/>
    <w:rsid w:val="00302D0E"/>
    <w:rsid w:val="0031425E"/>
    <w:rsid w:val="003160C5"/>
    <w:rsid w:val="0032100F"/>
    <w:rsid w:val="00327EE1"/>
    <w:rsid w:val="00331E15"/>
    <w:rsid w:val="0033427B"/>
    <w:rsid w:val="00336312"/>
    <w:rsid w:val="003405E6"/>
    <w:rsid w:val="00344060"/>
    <w:rsid w:val="00350030"/>
    <w:rsid w:val="00354E8B"/>
    <w:rsid w:val="00383AC7"/>
    <w:rsid w:val="00395152"/>
    <w:rsid w:val="00396BA3"/>
    <w:rsid w:val="003B62B4"/>
    <w:rsid w:val="003C339F"/>
    <w:rsid w:val="003F7AEF"/>
    <w:rsid w:val="00405E1D"/>
    <w:rsid w:val="00413685"/>
    <w:rsid w:val="00413FC9"/>
    <w:rsid w:val="00424087"/>
    <w:rsid w:val="00444374"/>
    <w:rsid w:val="00447764"/>
    <w:rsid w:val="00467D0C"/>
    <w:rsid w:val="00492541"/>
    <w:rsid w:val="004A34DA"/>
    <w:rsid w:val="004A46E8"/>
    <w:rsid w:val="004B0A1C"/>
    <w:rsid w:val="004B6AD8"/>
    <w:rsid w:val="004E65E4"/>
    <w:rsid w:val="004E6D63"/>
    <w:rsid w:val="004F7118"/>
    <w:rsid w:val="00512B8E"/>
    <w:rsid w:val="0051369F"/>
    <w:rsid w:val="00517FEF"/>
    <w:rsid w:val="00563465"/>
    <w:rsid w:val="00565C85"/>
    <w:rsid w:val="005671EF"/>
    <w:rsid w:val="00567414"/>
    <w:rsid w:val="00593756"/>
    <w:rsid w:val="005A0E6B"/>
    <w:rsid w:val="005B27F0"/>
    <w:rsid w:val="005B47C9"/>
    <w:rsid w:val="005B5CD1"/>
    <w:rsid w:val="005C2397"/>
    <w:rsid w:val="005C24B3"/>
    <w:rsid w:val="005C625D"/>
    <w:rsid w:val="00610388"/>
    <w:rsid w:val="006165C4"/>
    <w:rsid w:val="006345BC"/>
    <w:rsid w:val="00642905"/>
    <w:rsid w:val="0065114B"/>
    <w:rsid w:val="00661478"/>
    <w:rsid w:val="00673055"/>
    <w:rsid w:val="00677139"/>
    <w:rsid w:val="00693F82"/>
    <w:rsid w:val="006A45E7"/>
    <w:rsid w:val="006B36D3"/>
    <w:rsid w:val="006B384A"/>
    <w:rsid w:val="006E59C1"/>
    <w:rsid w:val="006E736F"/>
    <w:rsid w:val="00700A52"/>
    <w:rsid w:val="00705C49"/>
    <w:rsid w:val="00712E49"/>
    <w:rsid w:val="00722918"/>
    <w:rsid w:val="00733061"/>
    <w:rsid w:val="0075148A"/>
    <w:rsid w:val="00766C79"/>
    <w:rsid w:val="0078346E"/>
    <w:rsid w:val="00795E43"/>
    <w:rsid w:val="007C0602"/>
    <w:rsid w:val="007C182A"/>
    <w:rsid w:val="007C6506"/>
    <w:rsid w:val="007D4C43"/>
    <w:rsid w:val="007F3D3F"/>
    <w:rsid w:val="008126AE"/>
    <w:rsid w:val="008176D3"/>
    <w:rsid w:val="008309F7"/>
    <w:rsid w:val="00832209"/>
    <w:rsid w:val="008336EF"/>
    <w:rsid w:val="00841AB1"/>
    <w:rsid w:val="00850E27"/>
    <w:rsid w:val="00857D7A"/>
    <w:rsid w:val="00857F72"/>
    <w:rsid w:val="008736BC"/>
    <w:rsid w:val="008811A9"/>
    <w:rsid w:val="00891686"/>
    <w:rsid w:val="008B4057"/>
    <w:rsid w:val="008F299B"/>
    <w:rsid w:val="00903BC8"/>
    <w:rsid w:val="00913BE2"/>
    <w:rsid w:val="0091574B"/>
    <w:rsid w:val="00925A24"/>
    <w:rsid w:val="00933BFF"/>
    <w:rsid w:val="009368B1"/>
    <w:rsid w:val="0095574C"/>
    <w:rsid w:val="009658C2"/>
    <w:rsid w:val="00990DD1"/>
    <w:rsid w:val="009B3F84"/>
    <w:rsid w:val="009C526A"/>
    <w:rsid w:val="009C6712"/>
    <w:rsid w:val="009C72F3"/>
    <w:rsid w:val="009D4326"/>
    <w:rsid w:val="00A06B5D"/>
    <w:rsid w:val="00A234E8"/>
    <w:rsid w:val="00A46943"/>
    <w:rsid w:val="00A47877"/>
    <w:rsid w:val="00A504C0"/>
    <w:rsid w:val="00A540E2"/>
    <w:rsid w:val="00A62B7F"/>
    <w:rsid w:val="00A62EDF"/>
    <w:rsid w:val="00A63570"/>
    <w:rsid w:val="00A65FDE"/>
    <w:rsid w:val="00A94A47"/>
    <w:rsid w:val="00A950A4"/>
    <w:rsid w:val="00AA719F"/>
    <w:rsid w:val="00AB0E02"/>
    <w:rsid w:val="00AB20EB"/>
    <w:rsid w:val="00AC5257"/>
    <w:rsid w:val="00AD7D32"/>
    <w:rsid w:val="00B01295"/>
    <w:rsid w:val="00B23E93"/>
    <w:rsid w:val="00B25B87"/>
    <w:rsid w:val="00B33FD4"/>
    <w:rsid w:val="00B37CB6"/>
    <w:rsid w:val="00B409AE"/>
    <w:rsid w:val="00B40ADE"/>
    <w:rsid w:val="00B6625C"/>
    <w:rsid w:val="00B72DAC"/>
    <w:rsid w:val="00B7542C"/>
    <w:rsid w:val="00B828E8"/>
    <w:rsid w:val="00B95898"/>
    <w:rsid w:val="00B97CC6"/>
    <w:rsid w:val="00BC56E0"/>
    <w:rsid w:val="00BD6042"/>
    <w:rsid w:val="00BE20F7"/>
    <w:rsid w:val="00BF4F99"/>
    <w:rsid w:val="00BF6594"/>
    <w:rsid w:val="00C20BC6"/>
    <w:rsid w:val="00C244BB"/>
    <w:rsid w:val="00C57056"/>
    <w:rsid w:val="00C9102F"/>
    <w:rsid w:val="00C9555E"/>
    <w:rsid w:val="00CC4FD8"/>
    <w:rsid w:val="00CD384F"/>
    <w:rsid w:val="00CD75A0"/>
    <w:rsid w:val="00CF1A73"/>
    <w:rsid w:val="00CF71B5"/>
    <w:rsid w:val="00D2216C"/>
    <w:rsid w:val="00D27569"/>
    <w:rsid w:val="00D60175"/>
    <w:rsid w:val="00D62CF2"/>
    <w:rsid w:val="00D70771"/>
    <w:rsid w:val="00D830D0"/>
    <w:rsid w:val="00D86057"/>
    <w:rsid w:val="00D942FA"/>
    <w:rsid w:val="00D94BEA"/>
    <w:rsid w:val="00DA401B"/>
    <w:rsid w:val="00DC4CCA"/>
    <w:rsid w:val="00DC6729"/>
    <w:rsid w:val="00DD1F0F"/>
    <w:rsid w:val="00DD48A5"/>
    <w:rsid w:val="00E0044B"/>
    <w:rsid w:val="00E20586"/>
    <w:rsid w:val="00E6346B"/>
    <w:rsid w:val="00E76343"/>
    <w:rsid w:val="00E84C39"/>
    <w:rsid w:val="00EB5C90"/>
    <w:rsid w:val="00ED55CF"/>
    <w:rsid w:val="00EE78B3"/>
    <w:rsid w:val="00EF7ACD"/>
    <w:rsid w:val="00F128CD"/>
    <w:rsid w:val="00F21C36"/>
    <w:rsid w:val="00F332E9"/>
    <w:rsid w:val="00F34F70"/>
    <w:rsid w:val="00F36FA6"/>
    <w:rsid w:val="00F40DC6"/>
    <w:rsid w:val="00F5177B"/>
    <w:rsid w:val="00F9782C"/>
    <w:rsid w:val="00FD63B3"/>
    <w:rsid w:val="00FD70E2"/>
    <w:rsid w:val="00FF0914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8482"/>
  <w15:docId w15:val="{71E67261-9265-442D-8DCA-DA75DC0E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B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C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C9"/>
    <w:rPr>
      <w:rFonts w:ascii="Calibri" w:eastAsia="Times New Roman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C244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4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20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62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2FB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A45E7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2">
    <w:name w:val="WWNum12"/>
    <w:basedOn w:val="Bezlisty"/>
    <w:rsid w:val="006A45E7"/>
    <w:pPr>
      <w:numPr>
        <w:numId w:val="1"/>
      </w:numPr>
    </w:pPr>
  </w:style>
  <w:style w:type="numbering" w:customStyle="1" w:styleId="WWNum13">
    <w:name w:val="WWNum13"/>
    <w:basedOn w:val="Bezlisty"/>
    <w:rsid w:val="006A45E7"/>
    <w:pPr>
      <w:numPr>
        <w:numId w:val="2"/>
      </w:numPr>
    </w:pPr>
  </w:style>
  <w:style w:type="numbering" w:customStyle="1" w:styleId="WWNum14">
    <w:name w:val="WWNum14"/>
    <w:basedOn w:val="Bezlisty"/>
    <w:rsid w:val="006A45E7"/>
    <w:pPr>
      <w:numPr>
        <w:numId w:val="3"/>
      </w:numPr>
    </w:pPr>
  </w:style>
  <w:style w:type="numbering" w:customStyle="1" w:styleId="WWNum15">
    <w:name w:val="WWNum15"/>
    <w:basedOn w:val="Bezlisty"/>
    <w:rsid w:val="006A45E7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1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1A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1A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6E59C1"/>
    <w:rPr>
      <w:rFonts w:eastAsia="Arial Unicode MS"/>
      <w:kern w:val="1"/>
      <w:lang w:eastAsia="ar-SA"/>
    </w:rPr>
  </w:style>
  <w:style w:type="paragraph" w:customStyle="1" w:styleId="Default">
    <w:name w:val="Default"/>
    <w:rsid w:val="00056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BE20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anielska@gume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1E1C-F868-47B3-BD75-2F6561E2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Anielska</dc:creator>
  <cp:lastModifiedBy>Paulina Kowalska</cp:lastModifiedBy>
  <cp:revision>18</cp:revision>
  <cp:lastPrinted>2021-04-30T08:33:00Z</cp:lastPrinted>
  <dcterms:created xsi:type="dcterms:W3CDTF">2021-10-01T08:43:00Z</dcterms:created>
  <dcterms:modified xsi:type="dcterms:W3CDTF">2021-10-06T07:00:00Z</dcterms:modified>
</cp:coreProperties>
</file>