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6982" w14:textId="51405E7C" w:rsidR="00652033" w:rsidRDefault="00EC607E"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1D720D">
        <w:rPr>
          <w:rFonts w:ascii="Arial Narrow" w:eastAsia="Arial Narrow" w:hAnsi="Arial Narrow" w:cs="Arial Narrow"/>
          <w:color w:val="000000"/>
          <w:sz w:val="22"/>
          <w:szCs w:val="22"/>
        </w:rPr>
        <w:t xml:space="preserve"> </w:t>
      </w:r>
      <w:r w:rsidR="00652033">
        <w:rPr>
          <w:rFonts w:ascii="Arial Narrow" w:eastAsia="Arial Narrow" w:hAnsi="Arial Narrow" w:cs="Arial Narrow"/>
          <w:color w:val="000000"/>
          <w:sz w:val="22"/>
          <w:szCs w:val="22"/>
        </w:rPr>
        <w:t xml:space="preserve">       </w:t>
      </w:r>
      <w:r w:rsidR="00652033">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Pr="00D53A1C" w:rsidRDefault="00652033" w:rsidP="00652033">
      <w:pPr>
        <w:pBdr>
          <w:top w:val="nil"/>
          <w:left w:val="nil"/>
          <w:bottom w:val="nil"/>
          <w:right w:val="nil"/>
          <w:between w:val="nil"/>
        </w:pBdr>
        <w:jc w:val="center"/>
        <w:rPr>
          <w:rFonts w:ascii="Arial Narrow" w:eastAsia="Arial Narrow" w:hAnsi="Arial Narrow" w:cs="Arial Narrow"/>
          <w:sz w:val="24"/>
          <w:szCs w:val="24"/>
        </w:rPr>
      </w:pPr>
      <w:r w:rsidRPr="00D53A1C">
        <w:rPr>
          <w:rFonts w:ascii="Arial Narrow" w:eastAsia="Arial Narrow" w:hAnsi="Arial Narrow" w:cs="Arial Narrow"/>
          <w:b/>
          <w:sz w:val="24"/>
          <w:szCs w:val="24"/>
        </w:rPr>
        <w:t>SPECYFIKACJA  WARUNKÓW  ZAMÓWIENIA</w:t>
      </w:r>
    </w:p>
    <w:p w14:paraId="0A462531" w14:textId="77777777" w:rsidR="00652033" w:rsidRPr="00D53A1C" w:rsidRDefault="00652033" w:rsidP="00652033">
      <w:pPr>
        <w:pBdr>
          <w:top w:val="nil"/>
          <w:left w:val="nil"/>
          <w:bottom w:val="nil"/>
          <w:right w:val="nil"/>
          <w:between w:val="nil"/>
        </w:pBdr>
        <w:jc w:val="center"/>
        <w:rPr>
          <w:rFonts w:ascii="Arial Narrow" w:eastAsia="Arial Narrow" w:hAnsi="Arial Narrow" w:cs="Arial Narrow"/>
          <w:sz w:val="24"/>
          <w:szCs w:val="24"/>
        </w:rPr>
      </w:pPr>
      <w:r w:rsidRPr="00D53A1C">
        <w:rPr>
          <w:rFonts w:ascii="Arial Narrow" w:eastAsia="Arial Narrow" w:hAnsi="Arial Narrow" w:cs="Arial Narrow"/>
          <w:b/>
          <w:sz w:val="24"/>
          <w:szCs w:val="24"/>
        </w:rPr>
        <w:t>zwana dalej SWZ</w:t>
      </w:r>
    </w:p>
    <w:p w14:paraId="400D8A23" w14:textId="77777777" w:rsidR="00652033" w:rsidRPr="00D53A1C" w:rsidRDefault="00652033" w:rsidP="00652033">
      <w:pPr>
        <w:pBdr>
          <w:top w:val="nil"/>
          <w:left w:val="nil"/>
          <w:bottom w:val="nil"/>
          <w:right w:val="nil"/>
          <w:between w:val="nil"/>
        </w:pBdr>
        <w:rPr>
          <w:rFonts w:ascii="Arial Narrow" w:eastAsia="Arial Narrow" w:hAnsi="Arial Narrow" w:cs="Arial Narrow"/>
          <w:sz w:val="22"/>
          <w:szCs w:val="22"/>
        </w:rPr>
      </w:pPr>
    </w:p>
    <w:p w14:paraId="6279498A" w14:textId="77777777" w:rsidR="00652033" w:rsidRPr="00D53A1C" w:rsidRDefault="00652033" w:rsidP="00652033">
      <w:pPr>
        <w:pBdr>
          <w:top w:val="nil"/>
          <w:left w:val="nil"/>
          <w:bottom w:val="nil"/>
          <w:right w:val="nil"/>
          <w:between w:val="nil"/>
        </w:pBdr>
        <w:jc w:val="both"/>
        <w:rPr>
          <w:rFonts w:ascii="Arial Narrow" w:eastAsia="Arial Narrow" w:hAnsi="Arial Narrow" w:cs="Arial Narrow"/>
          <w:sz w:val="22"/>
          <w:szCs w:val="22"/>
        </w:rPr>
      </w:pPr>
      <w:r w:rsidRPr="00D53A1C">
        <w:rPr>
          <w:rFonts w:ascii="Arial Narrow" w:eastAsia="Arial Narrow" w:hAnsi="Arial Narrow" w:cs="Arial Narrow"/>
          <w:sz w:val="22"/>
          <w:szCs w:val="22"/>
          <w:u w:val="single"/>
        </w:rPr>
        <w:t>postępowanie prowadzone jes</w:t>
      </w:r>
      <w:r w:rsidRPr="00D53A1C">
        <w:rPr>
          <w:rFonts w:ascii="Arial Narrow" w:eastAsia="Arial Narrow" w:hAnsi="Arial Narrow" w:cs="Arial Narrow"/>
          <w:sz w:val="22"/>
          <w:szCs w:val="22"/>
        </w:rPr>
        <w:t xml:space="preserve">t w trybie podstawowym bez możliwości negocjacji, na podstawie art. 275 pkt 1 ustawy z dnia 11.09.2019 r. Prawo zamówień publicznych (Dz. U. z 2023 r. poz. 1605) zwanej  dalej w skrócie „ustawa” </w:t>
      </w:r>
    </w:p>
    <w:p w14:paraId="62071164" w14:textId="715C655C" w:rsidR="00652033" w:rsidRPr="00D53A1C" w:rsidRDefault="00652033" w:rsidP="00652033">
      <w:pPr>
        <w:jc w:val="both"/>
        <w:rPr>
          <w:rFonts w:ascii="Arial Narrow" w:eastAsia="Arial Narrow" w:hAnsi="Arial Narrow" w:cs="Arial Narrow"/>
          <w:b/>
          <w:sz w:val="22"/>
          <w:szCs w:val="22"/>
          <w:u w:val="single"/>
        </w:rPr>
      </w:pPr>
      <w:r w:rsidRPr="00D53A1C">
        <w:rPr>
          <w:rFonts w:ascii="Arial Narrow" w:eastAsia="Arial Narrow" w:hAnsi="Arial Narrow" w:cs="Arial Narrow"/>
          <w:sz w:val="22"/>
          <w:szCs w:val="22"/>
          <w:u w:val="single"/>
        </w:rPr>
        <w:br/>
        <w:t xml:space="preserve">nr zamówienia publicznego: </w:t>
      </w:r>
      <w:r w:rsidRPr="000D6D28">
        <w:rPr>
          <w:rFonts w:ascii="Arial Narrow" w:eastAsia="Arial Narrow" w:hAnsi="Arial Narrow" w:cs="Arial Narrow"/>
          <w:b/>
          <w:sz w:val="22"/>
          <w:szCs w:val="22"/>
          <w:u w:val="single"/>
        </w:rPr>
        <w:t>ŚOA.AK.331.3</w:t>
      </w:r>
      <w:r w:rsidR="000D6D28" w:rsidRPr="000D6D28">
        <w:rPr>
          <w:rFonts w:ascii="Arial Narrow" w:eastAsia="Arial Narrow" w:hAnsi="Arial Narrow" w:cs="Arial Narrow"/>
          <w:b/>
          <w:sz w:val="22"/>
          <w:szCs w:val="22"/>
          <w:u w:val="single"/>
        </w:rPr>
        <w:t>.6</w:t>
      </w:r>
      <w:r w:rsidRPr="000D6D28">
        <w:rPr>
          <w:rFonts w:ascii="Arial Narrow" w:eastAsia="Arial Narrow" w:hAnsi="Arial Narrow" w:cs="Arial Narrow"/>
          <w:b/>
          <w:sz w:val="22"/>
          <w:szCs w:val="22"/>
          <w:u w:val="single"/>
        </w:rPr>
        <w:t>.202</w:t>
      </w:r>
      <w:r w:rsidR="00A81CB2" w:rsidRPr="000D6D28">
        <w:rPr>
          <w:rFonts w:ascii="Arial Narrow" w:eastAsia="Arial Narrow" w:hAnsi="Arial Narrow" w:cs="Arial Narrow"/>
          <w:b/>
          <w:sz w:val="22"/>
          <w:szCs w:val="22"/>
          <w:u w:val="single"/>
        </w:rPr>
        <w:t>4</w:t>
      </w:r>
    </w:p>
    <w:p w14:paraId="44331680" w14:textId="77777777" w:rsidR="00652033" w:rsidRPr="00D53A1C" w:rsidRDefault="00652033" w:rsidP="00652033">
      <w:pPr>
        <w:pBdr>
          <w:top w:val="nil"/>
          <w:left w:val="nil"/>
          <w:bottom w:val="nil"/>
          <w:right w:val="nil"/>
          <w:between w:val="nil"/>
        </w:pBdr>
        <w:rPr>
          <w:rFonts w:ascii="Arial Narrow" w:eastAsia="Arial Narrow" w:hAnsi="Arial Narrow" w:cs="Arial Narrow"/>
          <w:sz w:val="22"/>
          <w:szCs w:val="22"/>
          <w:u w:val="single"/>
        </w:rPr>
      </w:pPr>
    </w:p>
    <w:p w14:paraId="76F2F8ED" w14:textId="77777777" w:rsidR="00652033" w:rsidRPr="00D53A1C" w:rsidRDefault="00652033" w:rsidP="00652033">
      <w:pPr>
        <w:pBdr>
          <w:top w:val="nil"/>
          <w:left w:val="nil"/>
          <w:bottom w:val="nil"/>
          <w:right w:val="nil"/>
          <w:between w:val="nil"/>
        </w:pBdr>
        <w:rPr>
          <w:rFonts w:ascii="Arial Narrow" w:eastAsia="Arial Narrow" w:hAnsi="Arial Narrow" w:cs="Arial Narrow"/>
          <w:sz w:val="22"/>
          <w:szCs w:val="22"/>
          <w:u w:val="single"/>
        </w:rPr>
      </w:pPr>
      <w:bookmarkStart w:id="0" w:name="_gjdgxs" w:colFirst="0" w:colLast="0"/>
      <w:bookmarkEnd w:id="0"/>
      <w:r w:rsidRPr="00D53A1C">
        <w:rPr>
          <w:rFonts w:ascii="Arial Narrow" w:eastAsia="Arial Narrow" w:hAnsi="Arial Narrow" w:cs="Arial Narrow"/>
          <w:sz w:val="22"/>
          <w:szCs w:val="22"/>
          <w:u w:val="single"/>
        </w:rPr>
        <w:t>Nazwa zamówienia:</w:t>
      </w:r>
      <w:r w:rsidRPr="00D53A1C">
        <w:rPr>
          <w:rFonts w:ascii="Arial Narrow" w:eastAsia="Arial Narrow" w:hAnsi="Arial Narrow" w:cs="Arial Narrow"/>
          <w:b/>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D53A1C" w:rsidRPr="00D53A1C" w14:paraId="78FFB7D3" w14:textId="77777777" w:rsidTr="00E706A8">
        <w:trPr>
          <w:trHeight w:val="596"/>
        </w:trPr>
        <w:tc>
          <w:tcPr>
            <w:tcW w:w="9214" w:type="dxa"/>
            <w:shd w:val="clear" w:color="auto" w:fill="D9D9D9"/>
            <w:vAlign w:val="center"/>
          </w:tcPr>
          <w:p w14:paraId="6244806D" w14:textId="6576704C" w:rsidR="00652033" w:rsidRPr="00D53A1C" w:rsidRDefault="00E456B6" w:rsidP="00E706A8">
            <w:pPr>
              <w:pBdr>
                <w:top w:val="nil"/>
                <w:left w:val="nil"/>
                <w:bottom w:val="nil"/>
                <w:right w:val="nil"/>
                <w:between w:val="nil"/>
              </w:pBdr>
              <w:ind w:right="292"/>
              <w:jc w:val="center"/>
              <w:rPr>
                <w:rFonts w:ascii="Arial Narrow" w:eastAsia="Arial Narrow" w:hAnsi="Arial Narrow" w:cs="Arial Narrow"/>
                <w:b/>
                <w:bCs/>
                <w:sz w:val="22"/>
                <w:szCs w:val="22"/>
              </w:rPr>
            </w:pPr>
            <w:bookmarkStart w:id="1" w:name="_Hlk159482587"/>
            <w:r w:rsidRPr="00E456B6">
              <w:rPr>
                <w:rFonts w:ascii="Arial Narrow" w:eastAsia="Arial Narrow" w:hAnsi="Arial Narrow" w:cs="Arial Narrow"/>
                <w:b/>
                <w:bCs/>
                <w:sz w:val="22"/>
                <w:szCs w:val="22"/>
              </w:rPr>
              <w:t xml:space="preserve">Kompleksowe przygotowanie i przeprowadzenie kampanii społecznej </w:t>
            </w:r>
            <w:r>
              <w:rPr>
                <w:rFonts w:ascii="Arial Narrow" w:eastAsia="Arial Narrow" w:hAnsi="Arial Narrow" w:cs="Arial Narrow"/>
                <w:b/>
                <w:bCs/>
                <w:sz w:val="22"/>
                <w:szCs w:val="22"/>
              </w:rPr>
              <w:t xml:space="preserve">mającej na celu </w:t>
            </w:r>
            <w:r w:rsidRPr="00E456B6">
              <w:rPr>
                <w:rFonts w:ascii="Arial Narrow" w:eastAsia="Arial Narrow" w:hAnsi="Arial Narrow" w:cs="Arial Narrow"/>
                <w:b/>
                <w:bCs/>
                <w:sz w:val="22"/>
                <w:szCs w:val="22"/>
              </w:rPr>
              <w:t>promocj</w:t>
            </w:r>
            <w:r w:rsidR="00596A16">
              <w:rPr>
                <w:rFonts w:ascii="Arial Narrow" w:eastAsia="Arial Narrow" w:hAnsi="Arial Narrow" w:cs="Arial Narrow"/>
                <w:b/>
                <w:bCs/>
                <w:sz w:val="22"/>
                <w:szCs w:val="22"/>
              </w:rPr>
              <w:t>ę</w:t>
            </w:r>
            <w:r w:rsidRPr="00E456B6">
              <w:rPr>
                <w:rFonts w:ascii="Arial Narrow" w:eastAsia="Arial Narrow" w:hAnsi="Arial Narrow" w:cs="Arial Narrow"/>
                <w:b/>
                <w:bCs/>
                <w:sz w:val="22"/>
                <w:szCs w:val="22"/>
              </w:rPr>
              <w:t xml:space="preserve"> idei rodzicielstwa adopcyjnego,</w:t>
            </w:r>
            <w:r w:rsidRPr="00D53A1C">
              <w:rPr>
                <w:rFonts w:ascii="Arial Narrow" w:eastAsia="Arial Narrow" w:hAnsi="Arial Narrow" w:cs="Arial Narrow"/>
                <w:b/>
                <w:bCs/>
                <w:sz w:val="22"/>
                <w:szCs w:val="22"/>
              </w:rPr>
              <w:t xml:space="preserve"> w</w:t>
            </w:r>
            <w:r w:rsidR="001C2DE8" w:rsidRPr="00D53A1C">
              <w:rPr>
                <w:rFonts w:ascii="Arial Narrow" w:eastAsia="Arial Narrow" w:hAnsi="Arial Narrow" w:cs="Arial Narrow"/>
                <w:b/>
                <w:bCs/>
                <w:sz w:val="22"/>
                <w:szCs w:val="22"/>
              </w:rPr>
              <w:t xml:space="preserve"> </w:t>
            </w:r>
            <w:r>
              <w:rPr>
                <w:rFonts w:ascii="Arial Narrow" w:eastAsia="Arial Narrow" w:hAnsi="Arial Narrow" w:cs="Arial Narrow"/>
                <w:b/>
                <w:bCs/>
                <w:sz w:val="22"/>
                <w:szCs w:val="22"/>
              </w:rPr>
              <w:t xml:space="preserve">ramach </w:t>
            </w:r>
            <w:r w:rsidR="001C2DE8" w:rsidRPr="00D53A1C">
              <w:rPr>
                <w:rFonts w:ascii="Arial Narrow" w:eastAsia="Arial Narrow" w:hAnsi="Arial Narrow" w:cs="Arial Narrow"/>
                <w:b/>
                <w:bCs/>
                <w:sz w:val="22"/>
                <w:szCs w:val="22"/>
              </w:rPr>
              <w:t>projek</w:t>
            </w:r>
            <w:r>
              <w:rPr>
                <w:rFonts w:ascii="Arial Narrow" w:eastAsia="Arial Narrow" w:hAnsi="Arial Narrow" w:cs="Arial Narrow"/>
                <w:b/>
                <w:bCs/>
                <w:sz w:val="22"/>
                <w:szCs w:val="22"/>
              </w:rPr>
              <w:t>tu</w:t>
            </w:r>
            <w:r w:rsidR="001C2DE8" w:rsidRPr="00D53A1C">
              <w:rPr>
                <w:rFonts w:ascii="Arial Narrow" w:eastAsia="Arial Narrow" w:hAnsi="Arial Narrow" w:cs="Arial Narrow"/>
                <w:b/>
                <w:bCs/>
                <w:sz w:val="22"/>
                <w:szCs w:val="22"/>
              </w:rPr>
              <w:t xml:space="preserve"> „Skoordynowane wsparcie </w:t>
            </w:r>
            <w:proofErr w:type="spellStart"/>
            <w:r w:rsidR="001C2DE8" w:rsidRPr="00D53A1C">
              <w:rPr>
                <w:rFonts w:ascii="Arial Narrow" w:eastAsia="Arial Narrow" w:hAnsi="Arial Narrow" w:cs="Arial Narrow"/>
                <w:b/>
                <w:bCs/>
                <w:sz w:val="22"/>
                <w:szCs w:val="22"/>
              </w:rPr>
              <w:t>pre</w:t>
            </w:r>
            <w:proofErr w:type="spellEnd"/>
            <w:r w:rsidR="001C2DE8" w:rsidRPr="00D53A1C">
              <w:rPr>
                <w:rFonts w:ascii="Arial Narrow" w:eastAsia="Arial Narrow" w:hAnsi="Arial Narrow" w:cs="Arial Narrow"/>
                <w:b/>
                <w:bCs/>
                <w:sz w:val="22"/>
                <w:szCs w:val="22"/>
              </w:rPr>
              <w:t xml:space="preserve"> i post adopcyjne”</w:t>
            </w:r>
            <w:bookmarkEnd w:id="1"/>
          </w:p>
        </w:tc>
      </w:tr>
    </w:tbl>
    <w:p w14:paraId="053C1EE1" w14:textId="6E68B532" w:rsidR="00652033" w:rsidRPr="00D53A1C" w:rsidRDefault="00652033" w:rsidP="00652033">
      <w:pPr>
        <w:pBdr>
          <w:top w:val="nil"/>
          <w:left w:val="nil"/>
          <w:bottom w:val="nil"/>
          <w:right w:val="nil"/>
          <w:between w:val="nil"/>
        </w:pBdr>
        <w:jc w:val="both"/>
        <w:rPr>
          <w:rFonts w:ascii="Arial Narrow" w:eastAsia="Arial Narrow" w:hAnsi="Arial Narrow" w:cs="Arial Narrow"/>
          <w:sz w:val="22"/>
          <w:szCs w:val="22"/>
          <w:u w:val="single"/>
        </w:rPr>
      </w:pPr>
      <w:r w:rsidRPr="00D53A1C">
        <w:rPr>
          <w:rFonts w:ascii="Arial Narrow" w:eastAsia="Arial Narrow" w:hAnsi="Arial Narrow" w:cs="Arial Narrow"/>
          <w:sz w:val="22"/>
          <w:szCs w:val="22"/>
          <w:u w:val="single"/>
        </w:rPr>
        <w:t>Rodzaj zamówienia: Usługi.</w:t>
      </w:r>
    </w:p>
    <w:p w14:paraId="6E794FB7" w14:textId="77777777" w:rsidR="00652033" w:rsidRDefault="00652033" w:rsidP="00652033">
      <w:pPr>
        <w:pBdr>
          <w:top w:val="nil"/>
          <w:left w:val="nil"/>
          <w:bottom w:val="nil"/>
          <w:right w:val="nil"/>
          <w:between w:val="nil"/>
        </w:pBdr>
        <w:jc w:val="both"/>
        <w:rPr>
          <w:rFonts w:ascii="Arial Narrow" w:eastAsia="Arial Narrow" w:hAnsi="Arial Narrow" w:cs="Arial Narrow"/>
          <w:sz w:val="22"/>
          <w:szCs w:val="22"/>
        </w:rPr>
      </w:pPr>
      <w:bookmarkStart w:id="2" w:name="_30j0zll" w:colFirst="0" w:colLast="0"/>
      <w:bookmarkEnd w:id="2"/>
      <w:r w:rsidRPr="00D53A1C">
        <w:rPr>
          <w:rFonts w:ascii="Arial Narrow" w:eastAsia="Arial Narrow" w:hAnsi="Arial Narrow" w:cs="Arial Narrow"/>
          <w:sz w:val="22"/>
          <w:szCs w:val="22"/>
          <w:u w:val="single"/>
        </w:rPr>
        <w:t>Oznaczenie przedmiotu zamówienia według kodu Wspólnego Słownika Zamówień CPV</w:t>
      </w:r>
      <w:r w:rsidRPr="00D53A1C">
        <w:rPr>
          <w:rFonts w:ascii="Arial Narrow" w:eastAsia="Arial Narrow" w:hAnsi="Arial Narrow" w:cs="Arial Narrow"/>
          <w:sz w:val="22"/>
          <w:szCs w:val="22"/>
        </w:rPr>
        <w:t>:</w:t>
      </w:r>
    </w:p>
    <w:p w14:paraId="68E2FAA6" w14:textId="00A979BB" w:rsidR="00E456B6" w:rsidRPr="00E456B6" w:rsidRDefault="001D0BA3" w:rsidP="00E456B6">
      <w:pPr>
        <w:pBdr>
          <w:top w:val="nil"/>
          <w:left w:val="nil"/>
          <w:bottom w:val="nil"/>
          <w:right w:val="nil"/>
          <w:between w:val="nil"/>
        </w:pBdr>
        <w:spacing w:line="276" w:lineRule="auto"/>
        <w:rPr>
          <w:rFonts w:ascii="Arial Narrow" w:eastAsia="Arial Narrow" w:hAnsi="Arial Narrow" w:cs="Arial Narrow"/>
          <w:b/>
          <w:sz w:val="22"/>
          <w:szCs w:val="22"/>
        </w:rPr>
      </w:pPr>
      <w:hyperlink r:id="rId9" w:history="1">
        <w:r w:rsidR="00E456B6" w:rsidRPr="00E456B6">
          <w:rPr>
            <w:rFonts w:ascii="Arial Narrow" w:eastAsia="Arial Narrow" w:hAnsi="Arial Narrow" w:cs="Arial Narrow"/>
            <w:b/>
            <w:sz w:val="22"/>
            <w:szCs w:val="22"/>
          </w:rPr>
          <w:t>79341400</w:t>
        </w:r>
        <w:r w:rsidR="00B26ABC">
          <w:rPr>
            <w:rFonts w:ascii="Arial Narrow" w:eastAsia="Arial Narrow" w:hAnsi="Arial Narrow" w:cs="Arial Narrow"/>
            <w:b/>
            <w:sz w:val="22"/>
            <w:szCs w:val="22"/>
          </w:rPr>
          <w:t xml:space="preserve"> - 0 </w:t>
        </w:r>
        <w:r w:rsidR="00E456B6" w:rsidRPr="00E456B6">
          <w:rPr>
            <w:rFonts w:ascii="Arial Narrow" w:eastAsia="Arial Narrow" w:hAnsi="Arial Narrow" w:cs="Arial Narrow"/>
            <w:b/>
            <w:sz w:val="22"/>
            <w:szCs w:val="22"/>
          </w:rPr>
          <w:t xml:space="preserve">- Usługi prowadzenia kampanii reklamowych </w:t>
        </w:r>
      </w:hyperlink>
    </w:p>
    <w:p w14:paraId="475A8391" w14:textId="00AF9F6E" w:rsidR="00E456B6" w:rsidRPr="00E456B6" w:rsidRDefault="001D0BA3" w:rsidP="00E456B6">
      <w:pPr>
        <w:pBdr>
          <w:top w:val="nil"/>
          <w:left w:val="nil"/>
          <w:bottom w:val="nil"/>
          <w:right w:val="nil"/>
          <w:between w:val="nil"/>
        </w:pBdr>
        <w:spacing w:line="276" w:lineRule="auto"/>
        <w:rPr>
          <w:rFonts w:ascii="Arial Narrow" w:eastAsia="Arial Narrow" w:hAnsi="Arial Narrow" w:cs="Arial Narrow"/>
          <w:b/>
          <w:sz w:val="22"/>
          <w:szCs w:val="22"/>
        </w:rPr>
      </w:pPr>
      <w:hyperlink r:id="rId10" w:history="1">
        <w:r w:rsidR="00E456B6" w:rsidRPr="00E456B6">
          <w:rPr>
            <w:rFonts w:ascii="Arial Narrow" w:eastAsia="Arial Narrow" w:hAnsi="Arial Narrow" w:cs="Arial Narrow"/>
            <w:b/>
            <w:sz w:val="22"/>
            <w:szCs w:val="22"/>
          </w:rPr>
          <w:t>79342200</w:t>
        </w:r>
        <w:r w:rsidR="00B26ABC">
          <w:rPr>
            <w:rFonts w:ascii="Arial Narrow" w:eastAsia="Arial Narrow" w:hAnsi="Arial Narrow" w:cs="Arial Narrow"/>
            <w:b/>
            <w:sz w:val="22"/>
            <w:szCs w:val="22"/>
          </w:rPr>
          <w:t xml:space="preserve"> - 5</w:t>
        </w:r>
        <w:r w:rsidR="00E456B6" w:rsidRPr="00E456B6">
          <w:rPr>
            <w:rFonts w:ascii="Arial Narrow" w:eastAsia="Arial Narrow" w:hAnsi="Arial Narrow" w:cs="Arial Narrow"/>
            <w:b/>
            <w:sz w:val="22"/>
            <w:szCs w:val="22"/>
          </w:rPr>
          <w:t xml:space="preserve">- Usługi w zakresie promocji </w:t>
        </w:r>
      </w:hyperlink>
    </w:p>
    <w:p w14:paraId="38E3CC84" w14:textId="3C0DCBB6" w:rsidR="00652033" w:rsidRPr="00D53A1C" w:rsidRDefault="00652033" w:rsidP="00315EFE">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t>Rozdział 1. Nazwa oraz adres Zamawiającego</w:t>
      </w:r>
    </w:p>
    <w:p w14:paraId="1629C4B0" w14:textId="77777777" w:rsidR="00652033" w:rsidRPr="00D53A1C" w:rsidRDefault="00652033" w:rsidP="000D6D28">
      <w:pPr>
        <w:pBdr>
          <w:top w:val="nil"/>
          <w:left w:val="nil"/>
          <w:bottom w:val="nil"/>
          <w:right w:val="nil"/>
          <w:between w:val="nil"/>
        </w:pBdr>
        <w:rPr>
          <w:rFonts w:ascii="Arial Narrow" w:eastAsia="Arial Narrow" w:hAnsi="Arial Narrow" w:cs="Arial Narrow"/>
          <w:sz w:val="22"/>
          <w:szCs w:val="22"/>
        </w:rPr>
      </w:pPr>
      <w:r w:rsidRPr="00D53A1C">
        <w:rPr>
          <w:rFonts w:ascii="Arial Narrow" w:eastAsia="Arial Narrow" w:hAnsi="Arial Narrow" w:cs="Arial Narrow"/>
          <w:b/>
          <w:sz w:val="22"/>
          <w:szCs w:val="22"/>
        </w:rPr>
        <w:t>WOJEWÓDZTWO ŚLĄSKIE - ŚLĄSKI OŚRODEK ADOPCYJNY W KATOWICACH</w:t>
      </w:r>
    </w:p>
    <w:p w14:paraId="5B6B5A85" w14:textId="77777777" w:rsidR="00652033" w:rsidRPr="00D53A1C" w:rsidRDefault="00652033" w:rsidP="000D6D28">
      <w:pPr>
        <w:pBdr>
          <w:top w:val="nil"/>
          <w:left w:val="nil"/>
          <w:bottom w:val="nil"/>
          <w:right w:val="nil"/>
          <w:between w:val="nil"/>
        </w:pBdr>
        <w:rPr>
          <w:rFonts w:ascii="Arial Narrow" w:eastAsia="Arial Narrow" w:hAnsi="Arial Narrow" w:cs="Arial Narrow"/>
          <w:sz w:val="22"/>
          <w:szCs w:val="22"/>
        </w:rPr>
      </w:pPr>
      <w:r w:rsidRPr="00D53A1C">
        <w:rPr>
          <w:rFonts w:ascii="Arial Narrow" w:eastAsia="Arial Narrow" w:hAnsi="Arial Narrow" w:cs="Arial Narrow"/>
          <w:b/>
          <w:sz w:val="22"/>
          <w:szCs w:val="22"/>
        </w:rPr>
        <w:t xml:space="preserve">ul. Graniczna 29, </w:t>
      </w:r>
    </w:p>
    <w:p w14:paraId="407C7E34" w14:textId="77777777" w:rsidR="00652033" w:rsidRPr="00D53A1C" w:rsidRDefault="00652033" w:rsidP="000D6D28">
      <w:pPr>
        <w:pBdr>
          <w:top w:val="nil"/>
          <w:left w:val="nil"/>
          <w:bottom w:val="nil"/>
          <w:right w:val="nil"/>
          <w:between w:val="nil"/>
        </w:pBdr>
        <w:rPr>
          <w:rFonts w:ascii="Arial Narrow" w:eastAsia="Arial Narrow" w:hAnsi="Arial Narrow" w:cs="Arial Narrow"/>
          <w:sz w:val="22"/>
          <w:szCs w:val="22"/>
        </w:rPr>
      </w:pPr>
      <w:r w:rsidRPr="00D53A1C">
        <w:rPr>
          <w:rFonts w:ascii="Arial Narrow" w:eastAsia="Arial Narrow" w:hAnsi="Arial Narrow" w:cs="Arial Narrow"/>
          <w:b/>
          <w:sz w:val="22"/>
          <w:szCs w:val="22"/>
        </w:rPr>
        <w:t>40-017 Katowice</w:t>
      </w:r>
    </w:p>
    <w:p w14:paraId="03025B39" w14:textId="77777777" w:rsidR="00652033" w:rsidRPr="00D53A1C" w:rsidRDefault="00652033" w:rsidP="000D6D28">
      <w:pPr>
        <w:pBdr>
          <w:top w:val="nil"/>
          <w:left w:val="nil"/>
          <w:bottom w:val="nil"/>
          <w:right w:val="nil"/>
          <w:between w:val="nil"/>
        </w:pBdr>
        <w:rPr>
          <w:rFonts w:ascii="Arial Narrow" w:eastAsia="Arial Narrow" w:hAnsi="Arial Narrow" w:cs="Arial Narrow"/>
          <w:sz w:val="22"/>
          <w:szCs w:val="22"/>
        </w:rPr>
      </w:pPr>
      <w:r w:rsidRPr="00D53A1C">
        <w:rPr>
          <w:rFonts w:ascii="Arial Narrow" w:eastAsia="Arial Narrow" w:hAnsi="Arial Narrow" w:cs="Arial Narrow"/>
          <w:b/>
          <w:sz w:val="22"/>
          <w:szCs w:val="22"/>
        </w:rPr>
        <w:t>NIP: 954-277-00-64</w:t>
      </w:r>
    </w:p>
    <w:p w14:paraId="0C725461" w14:textId="77777777" w:rsidR="00652033" w:rsidRPr="00D53A1C" w:rsidRDefault="00652033" w:rsidP="000D6D28">
      <w:pPr>
        <w:pBdr>
          <w:top w:val="nil"/>
          <w:left w:val="nil"/>
          <w:bottom w:val="nil"/>
          <w:right w:val="nil"/>
          <w:between w:val="nil"/>
        </w:pBdr>
        <w:rPr>
          <w:rFonts w:ascii="Arial Narrow" w:eastAsia="Arial Narrow" w:hAnsi="Arial Narrow" w:cs="Arial Narrow"/>
          <w:sz w:val="22"/>
          <w:szCs w:val="22"/>
        </w:rPr>
      </w:pPr>
      <w:r w:rsidRPr="00D53A1C">
        <w:rPr>
          <w:rFonts w:ascii="Arial Narrow" w:eastAsia="Arial Narrow" w:hAnsi="Arial Narrow" w:cs="Arial Narrow"/>
          <w:b/>
          <w:sz w:val="22"/>
          <w:szCs w:val="22"/>
        </w:rPr>
        <w:t>Numer telefonu: 501-362-322,</w:t>
      </w:r>
    </w:p>
    <w:p w14:paraId="191BC956"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lang w:val="en-GB"/>
        </w:rPr>
      </w:pPr>
      <w:r w:rsidRPr="00D53A1C">
        <w:rPr>
          <w:rFonts w:ascii="Arial Narrow" w:eastAsia="Arial Narrow" w:hAnsi="Arial Narrow" w:cs="Arial Narrow"/>
          <w:b/>
          <w:sz w:val="22"/>
          <w:szCs w:val="22"/>
          <w:lang w:val="en-GB"/>
        </w:rPr>
        <w:t xml:space="preserve">Adres e-mail: </w:t>
      </w:r>
      <w:hyperlink r:id="rId11">
        <w:r w:rsidRPr="00D53A1C">
          <w:rPr>
            <w:rFonts w:ascii="Arial Narrow" w:eastAsia="Arial Narrow" w:hAnsi="Arial Narrow" w:cs="Arial Narrow"/>
            <w:b/>
            <w:sz w:val="22"/>
            <w:szCs w:val="22"/>
            <w:u w:val="single"/>
            <w:lang w:val="en-GB"/>
          </w:rPr>
          <w:t>zamowienia@soa-katowice.pl</w:t>
        </w:r>
      </w:hyperlink>
      <w:r w:rsidRPr="00D53A1C">
        <w:rPr>
          <w:rFonts w:ascii="Arial Narrow" w:eastAsia="Arial Narrow" w:hAnsi="Arial Narrow" w:cs="Arial Narrow"/>
          <w:b/>
          <w:sz w:val="22"/>
          <w:szCs w:val="22"/>
          <w:lang w:val="en-GB"/>
        </w:rPr>
        <w:t>,</w:t>
      </w:r>
    </w:p>
    <w:p w14:paraId="5A07A646"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Godziny pracy Zamawiającego: od poniedziałku do piątku od 7:30 – 15:30.</w:t>
      </w:r>
    </w:p>
    <w:p w14:paraId="7282A54E"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highlight w:val="white"/>
          <w:u w:val="single"/>
        </w:rPr>
        <w:t xml:space="preserve">Uwaga! </w:t>
      </w:r>
      <w:r w:rsidRPr="00D53A1C">
        <w:rPr>
          <w:rFonts w:ascii="Arial Narrow" w:eastAsia="Arial Narrow" w:hAnsi="Arial Narrow" w:cs="Arial Narrow"/>
          <w:sz w:val="22"/>
          <w:szCs w:val="22"/>
          <w:highlight w:val="white"/>
          <w:u w:val="single"/>
        </w:rPr>
        <w:t>W przypadku gdy wniosek o wgląd w protokół, o którym mowa w art. 74 ust. 1 ustawy PZP wpłynie po godzinach pracy Zamawiającego, odpowiedź zostanie udzielona dnia następnego (roboczego).</w:t>
      </w:r>
      <w:r w:rsidRPr="00D53A1C">
        <w:rPr>
          <w:rFonts w:ascii="Arial Narrow" w:eastAsia="Arial Narrow" w:hAnsi="Arial Narrow" w:cs="Arial Narrow"/>
          <w:sz w:val="22"/>
          <w:szCs w:val="22"/>
          <w:u w:val="single"/>
        </w:rPr>
        <w:t xml:space="preserve"> </w:t>
      </w:r>
    </w:p>
    <w:p w14:paraId="190C89A4"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u w:val="single"/>
        </w:rPr>
        <w:t xml:space="preserve">Uwaga! </w:t>
      </w:r>
      <w:r w:rsidRPr="00D53A1C">
        <w:rPr>
          <w:rFonts w:ascii="Arial Narrow" w:eastAsia="Arial Narrow" w:hAnsi="Arial Narrow" w:cs="Arial Narrow"/>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223A511B" w14:textId="49A8EA08" w:rsidR="00652033" w:rsidRPr="00D53A1C" w:rsidRDefault="00652033" w:rsidP="00E90D7E">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u w:val="single"/>
        </w:rPr>
        <w:t xml:space="preserve">Adres strony internetowej Zamawiającego, </w:t>
      </w:r>
      <w:r w:rsidRPr="00D53A1C">
        <w:rPr>
          <w:rFonts w:ascii="Arial Narrow" w:eastAsia="Arial Narrow" w:hAnsi="Arial Narrow" w:cs="Arial Narrow"/>
          <w:sz w:val="22"/>
          <w:szCs w:val="22"/>
        </w:rPr>
        <w:t>na której zamieszczona jest specyfikacja istotnych warunków zamówienia:</w:t>
      </w:r>
      <w:r w:rsidR="0036062A" w:rsidRPr="0036062A">
        <w:t xml:space="preserve"> </w:t>
      </w:r>
      <w:hyperlink r:id="rId12" w:history="1">
        <w:r w:rsidR="0036062A" w:rsidRPr="0036062A">
          <w:rPr>
            <w:rFonts w:ascii="Open Sans" w:hAnsi="Open Sans" w:cs="Open Sans"/>
            <w:color w:val="23527C"/>
            <w:sz w:val="19"/>
            <w:szCs w:val="19"/>
            <w:u w:val="single"/>
            <w:shd w:val="clear" w:color="auto" w:fill="FFFFFF"/>
          </w:rPr>
          <w:t>https://www.platformazakupowa.pl/transakcja/902107</w:t>
        </w:r>
      </w:hyperlink>
      <w:r w:rsidRPr="00D53A1C">
        <w:rPr>
          <w:rFonts w:ascii="Arial Narrow" w:eastAsia="Arial Narrow" w:hAnsi="Arial Narrow" w:cs="Arial Narrow"/>
          <w:sz w:val="22"/>
          <w:szCs w:val="22"/>
        </w:rPr>
        <w:t xml:space="preserve">, </w:t>
      </w:r>
      <w:r w:rsidRPr="00D53A1C">
        <w:rPr>
          <w:rFonts w:ascii="Arial Narrow" w:eastAsia="Arial Narrow" w:hAnsi="Arial Narrow" w:cs="Arial Narrow"/>
          <w:sz w:val="22"/>
          <w:szCs w:val="22"/>
          <w:u w:val="single"/>
        </w:rPr>
        <w:t>adres Platformy Zakupowej za pośrednictwem, której prowadzone jest postępowanie:</w:t>
      </w:r>
      <w:r w:rsidRPr="00D53A1C">
        <w:rPr>
          <w:rFonts w:ascii="Arial Narrow" w:eastAsia="Arial Narrow" w:hAnsi="Arial Narrow" w:cs="Arial Narrow"/>
          <w:sz w:val="22"/>
          <w:szCs w:val="22"/>
        </w:rPr>
        <w:t xml:space="preserve"> </w:t>
      </w:r>
      <w:hyperlink r:id="rId13">
        <w:r w:rsidRPr="00D53A1C">
          <w:rPr>
            <w:rFonts w:ascii="Arial Narrow" w:eastAsia="Arial Narrow" w:hAnsi="Arial Narrow" w:cs="Arial Narrow"/>
            <w:sz w:val="22"/>
            <w:szCs w:val="22"/>
            <w:u w:val="single"/>
          </w:rPr>
          <w:t>Profil Nabywcy - Śląski Ośrodek Adopcyjny w Katowicach (platformazakupowa.pl)</w:t>
        </w:r>
      </w:hyperlink>
      <w:r w:rsidRPr="00D53A1C">
        <w:rPr>
          <w:rFonts w:ascii="Arial Narrow" w:eastAsia="Arial Narrow" w:hAnsi="Arial Narrow" w:cs="Arial Narrow"/>
          <w:sz w:val="22"/>
          <w:szCs w:val="22"/>
        </w:rPr>
        <w:t>.</w:t>
      </w:r>
    </w:p>
    <w:p w14:paraId="4C7657A7"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r w:rsidRPr="00D53A1C">
        <w:rPr>
          <w:rFonts w:ascii="Arial Narrow" w:eastAsia="Arial Narrow" w:hAnsi="Arial Narrow" w:cs="Arial Narrow"/>
          <w:sz w:val="22"/>
          <w:szCs w:val="22"/>
          <w:u w:val="single"/>
        </w:rPr>
        <w:t xml:space="preserve">Informacja o finansowaniu zamówienia: </w:t>
      </w:r>
    </w:p>
    <w:p w14:paraId="730D7A9B" w14:textId="6BA7814C"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b/>
          <w:sz w:val="22"/>
          <w:szCs w:val="22"/>
          <w:u w:val="single"/>
        </w:rPr>
      </w:pPr>
      <w:r w:rsidRPr="00D53A1C">
        <w:rPr>
          <w:rFonts w:ascii="Arial Narrow" w:eastAsia="Arial Narrow" w:hAnsi="Arial Narrow" w:cs="Arial Narrow"/>
          <w:b/>
          <w:sz w:val="22"/>
          <w:szCs w:val="22"/>
          <w:u w:val="single"/>
        </w:rPr>
        <w:t xml:space="preserve">Zamówienie dofinansowane przez Unię Europejską w ramach projektu pod nazwą </w:t>
      </w:r>
      <w:r w:rsidRPr="00D53A1C">
        <w:rPr>
          <w:rFonts w:ascii="Arial Narrow" w:eastAsia="Arial Narrow" w:hAnsi="Arial Narrow" w:cs="Arial Narrow"/>
          <w:b/>
          <w:i/>
          <w:sz w:val="22"/>
          <w:szCs w:val="22"/>
          <w:u w:val="single"/>
        </w:rPr>
        <w:t xml:space="preserve">Skoordynowane wsparcie </w:t>
      </w:r>
      <w:proofErr w:type="spellStart"/>
      <w:r w:rsidRPr="00D53A1C">
        <w:rPr>
          <w:rFonts w:ascii="Arial Narrow" w:eastAsia="Arial Narrow" w:hAnsi="Arial Narrow" w:cs="Arial Narrow"/>
          <w:b/>
          <w:i/>
          <w:sz w:val="22"/>
          <w:szCs w:val="22"/>
          <w:u w:val="single"/>
        </w:rPr>
        <w:t>pre</w:t>
      </w:r>
      <w:proofErr w:type="spellEnd"/>
      <w:r w:rsidRPr="00D53A1C">
        <w:rPr>
          <w:rFonts w:ascii="Arial Narrow" w:eastAsia="Arial Narrow" w:hAnsi="Arial Narrow" w:cs="Arial Narrow"/>
          <w:b/>
          <w:i/>
          <w:sz w:val="22"/>
          <w:szCs w:val="22"/>
          <w:u w:val="single"/>
        </w:rPr>
        <w:t xml:space="preserve"> i post adopcyjne. </w:t>
      </w:r>
      <w:r w:rsidRPr="00D53A1C">
        <w:rPr>
          <w:rFonts w:ascii="Arial Narrow" w:eastAsia="Arial Narrow" w:hAnsi="Arial Narrow" w:cs="Arial Narrow"/>
          <w:b/>
          <w:sz w:val="22"/>
          <w:szCs w:val="22"/>
          <w:u w:val="single"/>
        </w:rPr>
        <w:t>Sygnatura projektu: FESL.07.08-IZ.01-002B/23</w:t>
      </w:r>
      <w:r w:rsidR="00B90C59" w:rsidRPr="00D53A1C">
        <w:rPr>
          <w:rFonts w:ascii="Arial Narrow" w:eastAsia="Arial Narrow" w:hAnsi="Arial Narrow" w:cs="Arial Narrow"/>
          <w:b/>
          <w:sz w:val="22"/>
          <w:szCs w:val="22"/>
          <w:u w:val="single"/>
        </w:rPr>
        <w:t>.</w:t>
      </w:r>
    </w:p>
    <w:p w14:paraId="244A8968" w14:textId="77777777" w:rsidR="00652033" w:rsidRPr="00D53A1C" w:rsidRDefault="00652033" w:rsidP="008B218B">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t xml:space="preserve">  Rozdział 2. Tryb udzielenia zamówienia </w:t>
      </w:r>
    </w:p>
    <w:p w14:paraId="5A863272" w14:textId="77777777" w:rsidR="00652033" w:rsidRPr="00D53A1C" w:rsidRDefault="00652033" w:rsidP="00457412">
      <w:pPr>
        <w:numPr>
          <w:ilvl w:val="0"/>
          <w:numId w:val="7"/>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Niniejsze postępowanie prowadzone jest w trybie podstawowym bez możliwości negocjacji, na podstawie art. 275 pkt 1 ustawy. </w:t>
      </w:r>
    </w:p>
    <w:p w14:paraId="694A2D2F" w14:textId="503DADE6" w:rsidR="00652033" w:rsidRPr="00D53A1C" w:rsidRDefault="00652033" w:rsidP="00457412">
      <w:pPr>
        <w:numPr>
          <w:ilvl w:val="0"/>
          <w:numId w:val="7"/>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w:t>
      </w:r>
      <w:r w:rsidRPr="00581379">
        <w:rPr>
          <w:rFonts w:ascii="Arial Narrow" w:eastAsia="Arial Narrow" w:hAnsi="Arial Narrow" w:cs="Arial Narrow"/>
          <w:color w:val="212121"/>
          <w:sz w:val="22"/>
          <w:szCs w:val="22"/>
        </w:rPr>
        <w:t xml:space="preserve">rozdział </w:t>
      </w:r>
      <w:r w:rsidR="007A2BDD" w:rsidRPr="00581379">
        <w:rPr>
          <w:rFonts w:ascii="Arial Narrow" w:eastAsia="Arial Narrow" w:hAnsi="Arial Narrow" w:cs="Arial Narrow"/>
          <w:color w:val="212121"/>
          <w:sz w:val="22"/>
          <w:szCs w:val="22"/>
        </w:rPr>
        <w:t>9</w:t>
      </w:r>
      <w:r w:rsidRPr="00581379">
        <w:rPr>
          <w:rFonts w:ascii="Arial Narrow" w:eastAsia="Arial Narrow" w:hAnsi="Arial Narrow" w:cs="Arial Narrow"/>
          <w:color w:val="212121"/>
          <w:sz w:val="22"/>
          <w:szCs w:val="22"/>
        </w:rPr>
        <w:t xml:space="preserve"> SWZ. </w:t>
      </w:r>
      <w:r w:rsidRPr="00D53A1C">
        <w:rPr>
          <w:rFonts w:ascii="Arial Narrow" w:eastAsia="Arial Narrow" w:hAnsi="Arial Narrow" w:cs="Arial Narrow"/>
          <w:sz w:val="22"/>
          <w:szCs w:val="22"/>
        </w:rPr>
        <w:t xml:space="preserve">Zamawiający po terminie składania ofert nie będzie miał możliwości zmiany zasad postępowania wskazanych w niniejszej SWZ. </w:t>
      </w:r>
    </w:p>
    <w:p w14:paraId="5DB441E2" w14:textId="77777777" w:rsidR="00652033" w:rsidRPr="00D53A1C" w:rsidRDefault="00652033" w:rsidP="00457412">
      <w:pPr>
        <w:numPr>
          <w:ilvl w:val="0"/>
          <w:numId w:val="7"/>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Wartość zamówienia jest niższa od progów unijnych określonych w art. 3 ustawy w odniesieniu do usług.</w:t>
      </w:r>
    </w:p>
    <w:p w14:paraId="675064D3" w14:textId="77777777" w:rsidR="00652033" w:rsidRPr="00D53A1C" w:rsidRDefault="00652033" w:rsidP="00457412">
      <w:pPr>
        <w:numPr>
          <w:ilvl w:val="0"/>
          <w:numId w:val="7"/>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lastRenderedPageBreak/>
        <w:t>Postępowanie prowadzone jest przez komisję przetargową powołaną zarządzeniem Dyrektora Śląskiego Ośrodka Adopcyjnego  do przygotowania i przeprowadzenia niniejszego postępowania.</w:t>
      </w:r>
    </w:p>
    <w:p w14:paraId="1238D7CF" w14:textId="505ADDAA" w:rsidR="00652033" w:rsidRPr="00D53A1C" w:rsidRDefault="00652033" w:rsidP="00457412">
      <w:pPr>
        <w:numPr>
          <w:ilvl w:val="0"/>
          <w:numId w:val="7"/>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w:t>
      </w:r>
    </w:p>
    <w:p w14:paraId="29BBDBEB" w14:textId="5F020EF2" w:rsidR="00652033" w:rsidRPr="00D53A1C" w:rsidRDefault="00652033" w:rsidP="00457412">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Zamawiający informuje, iż zgodnie z przepisem art. 74 ust. 1 ustawy Protokół postępowania jest jawny </w:t>
      </w:r>
      <w:r w:rsidR="007641E6" w:rsidRPr="00D53A1C">
        <w:rPr>
          <w:rFonts w:ascii="Arial Narrow" w:eastAsia="Arial Narrow" w:hAnsi="Arial Narrow" w:cs="Arial Narrow"/>
          <w:sz w:val="22"/>
          <w:szCs w:val="22"/>
        </w:rPr>
        <w:br/>
      </w:r>
      <w:r w:rsidRPr="00D53A1C">
        <w:rPr>
          <w:rFonts w:ascii="Arial Narrow" w:eastAsia="Arial Narrow" w:hAnsi="Arial Narrow" w:cs="Arial Narrow"/>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Pr="00D53A1C" w:rsidRDefault="00652033" w:rsidP="00457412">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Niniejsze postępowanie  zgodnie z art. 20 ust. 2 ustawy prowadzone jest w języku polskim.</w:t>
      </w:r>
    </w:p>
    <w:p w14:paraId="1E93065D" w14:textId="4EE813B1" w:rsidR="00961AC5" w:rsidRPr="00961AC5" w:rsidRDefault="00652033" w:rsidP="004C1EDF">
      <w:pPr>
        <w:numPr>
          <w:ilvl w:val="0"/>
          <w:numId w:val="7"/>
        </w:numPr>
        <w:pBdr>
          <w:top w:val="nil"/>
          <w:left w:val="nil"/>
          <w:bottom w:val="nil"/>
          <w:right w:val="nil"/>
          <w:between w:val="nil"/>
        </w:pBdr>
        <w:spacing w:line="276" w:lineRule="auto"/>
        <w:jc w:val="both"/>
        <w:rPr>
          <w:rFonts w:ascii="Arial Narrow" w:eastAsia="Arial Narrow" w:hAnsi="Arial Narrow" w:cs="Arial Narrow"/>
        </w:rPr>
      </w:pPr>
      <w:r w:rsidRPr="00961AC5">
        <w:rPr>
          <w:rFonts w:ascii="Arial Narrow" w:eastAsia="Arial Narrow" w:hAnsi="Arial Narrow" w:cs="Arial Narrow"/>
          <w:sz w:val="22"/>
          <w:szCs w:val="22"/>
        </w:rPr>
        <w:t>Zgodnie z art. 280 ust. 1 pkt 1 ustawy specyfikację warunków zamówienia można pobrać ze strony internetowej</w:t>
      </w:r>
      <w:bookmarkStart w:id="3" w:name="_1fob9te" w:colFirst="0" w:colLast="0"/>
      <w:bookmarkEnd w:id="3"/>
      <w:r w:rsidRPr="00961AC5">
        <w:rPr>
          <w:rFonts w:ascii="Arial Narrow" w:eastAsia="Arial Narrow" w:hAnsi="Arial Narrow" w:cs="Arial Narrow"/>
          <w:sz w:val="22"/>
          <w:szCs w:val="22"/>
        </w:rPr>
        <w:t xml:space="preserve"> </w:t>
      </w:r>
      <w:hyperlink r:id="rId14" w:history="1">
        <w:r w:rsidR="00961AC5" w:rsidRPr="00961AC5">
          <w:rPr>
            <w:rFonts w:ascii="Open Sans" w:hAnsi="Open Sans" w:cs="Open Sans"/>
            <w:color w:val="23527C"/>
            <w:sz w:val="19"/>
            <w:szCs w:val="19"/>
            <w:u w:val="single"/>
            <w:shd w:val="clear" w:color="auto" w:fill="FFFFFF"/>
          </w:rPr>
          <w:t>https://www.platformazakupowa.pl/transakcja/902107</w:t>
        </w:r>
      </w:hyperlink>
      <w:r w:rsidR="00961AC5">
        <w:t>.</w:t>
      </w:r>
    </w:p>
    <w:p w14:paraId="221344AD" w14:textId="77777777"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t xml:space="preserve">   Rozdział  3. Opis przedmiotu zamówienia</w:t>
      </w:r>
    </w:p>
    <w:p w14:paraId="3774A382" w14:textId="10562195" w:rsidR="00A36555" w:rsidRPr="00C405C5" w:rsidRDefault="00652033" w:rsidP="00C56CE0">
      <w:pPr>
        <w:pBdr>
          <w:top w:val="nil"/>
          <w:left w:val="nil"/>
          <w:bottom w:val="nil"/>
          <w:right w:val="nil"/>
          <w:between w:val="nil"/>
        </w:pBdr>
        <w:tabs>
          <w:tab w:val="left" w:pos="343"/>
        </w:tabs>
        <w:spacing w:line="276" w:lineRule="auto"/>
        <w:jc w:val="both"/>
        <w:rPr>
          <w:rFonts w:ascii="Arial Narrow" w:hAnsi="Arial Narrow"/>
          <w:sz w:val="22"/>
          <w:szCs w:val="22"/>
          <w:u w:val="single"/>
        </w:rPr>
      </w:pPr>
      <w:bookmarkStart w:id="4" w:name="_3znysh7" w:colFirst="0" w:colLast="0"/>
      <w:bookmarkEnd w:id="4"/>
      <w:r w:rsidRPr="00C56CE0">
        <w:rPr>
          <w:rFonts w:ascii="Arial Narrow" w:eastAsia="Arial Narrow" w:hAnsi="Arial Narrow" w:cs="Arial Narrow"/>
          <w:sz w:val="22"/>
          <w:szCs w:val="22"/>
        </w:rPr>
        <w:t>Przedmiotem zamówienia jest</w:t>
      </w:r>
      <w:r w:rsidR="00A36555" w:rsidRPr="00C56CE0">
        <w:rPr>
          <w:rFonts w:ascii="Arial Narrow" w:eastAsia="Arial Narrow" w:hAnsi="Arial Narrow" w:cs="Arial Narrow"/>
          <w:sz w:val="22"/>
          <w:szCs w:val="22"/>
        </w:rPr>
        <w:t xml:space="preserve"> kompleksowe przygotowanie i przeprowadzenie kampanii społecznej mającej na celu promocj</w:t>
      </w:r>
      <w:r w:rsidR="007A2BDD">
        <w:rPr>
          <w:rFonts w:ascii="Arial Narrow" w:eastAsia="Arial Narrow" w:hAnsi="Arial Narrow" w:cs="Arial Narrow"/>
          <w:sz w:val="22"/>
          <w:szCs w:val="22"/>
        </w:rPr>
        <w:t>ę</w:t>
      </w:r>
      <w:r w:rsidR="00A36555" w:rsidRPr="00C56CE0">
        <w:rPr>
          <w:rFonts w:ascii="Arial Narrow" w:eastAsia="Arial Narrow" w:hAnsi="Arial Narrow" w:cs="Arial Narrow"/>
          <w:sz w:val="22"/>
          <w:szCs w:val="22"/>
        </w:rPr>
        <w:t xml:space="preserve"> idei rodzicielstwa adopcyjnego, w ramach </w:t>
      </w:r>
      <w:r w:rsidR="00A36555" w:rsidRPr="00287841">
        <w:rPr>
          <w:rFonts w:ascii="Arial Narrow" w:eastAsia="Arial Narrow" w:hAnsi="Arial Narrow" w:cs="Arial Narrow"/>
          <w:sz w:val="22"/>
          <w:szCs w:val="22"/>
        </w:rPr>
        <w:t xml:space="preserve">projektu „Skoordynowane wsparcie </w:t>
      </w:r>
      <w:proofErr w:type="spellStart"/>
      <w:r w:rsidR="00A36555" w:rsidRPr="00287841">
        <w:rPr>
          <w:rFonts w:ascii="Arial Narrow" w:eastAsia="Arial Narrow" w:hAnsi="Arial Narrow" w:cs="Arial Narrow"/>
          <w:sz w:val="22"/>
          <w:szCs w:val="22"/>
        </w:rPr>
        <w:t>pre</w:t>
      </w:r>
      <w:proofErr w:type="spellEnd"/>
      <w:r w:rsidR="00A36555" w:rsidRPr="00287841">
        <w:rPr>
          <w:rFonts w:ascii="Arial Narrow" w:eastAsia="Arial Narrow" w:hAnsi="Arial Narrow" w:cs="Arial Narrow"/>
          <w:sz w:val="22"/>
          <w:szCs w:val="22"/>
        </w:rPr>
        <w:t xml:space="preserve"> i post adopcyjne”, zgodnie z parametrami i szczegółowymi wytycznymi Zamawiającego</w:t>
      </w:r>
      <w:r w:rsidR="00E63E09" w:rsidRPr="00287841">
        <w:rPr>
          <w:rFonts w:ascii="Arial Narrow" w:eastAsia="Arial Narrow" w:hAnsi="Arial Narrow" w:cs="Arial Narrow"/>
          <w:sz w:val="22"/>
          <w:szCs w:val="22"/>
        </w:rPr>
        <w:t xml:space="preserve"> zawartymi w OPZ (załącznik nr 1 do SWZ)</w:t>
      </w:r>
      <w:r w:rsidR="00A36555" w:rsidRPr="00287841">
        <w:rPr>
          <w:rFonts w:ascii="Arial Narrow" w:eastAsia="Arial Narrow" w:hAnsi="Arial Narrow" w:cs="Arial Narrow"/>
          <w:sz w:val="22"/>
          <w:szCs w:val="22"/>
        </w:rPr>
        <w:t xml:space="preserve">. </w:t>
      </w:r>
      <w:r w:rsidR="00A36555" w:rsidRPr="00C405C5">
        <w:rPr>
          <w:rFonts w:ascii="Arial Narrow" w:eastAsia="Arial Narrow" w:hAnsi="Arial Narrow" w:cs="Arial Narrow"/>
          <w:sz w:val="22"/>
          <w:szCs w:val="22"/>
          <w:u w:val="single"/>
        </w:rPr>
        <w:t>Minimalny zakres działań w ramach kampanii obejmuje:</w:t>
      </w:r>
    </w:p>
    <w:p w14:paraId="10B184E0" w14:textId="1F7C7F55" w:rsidR="00A36555" w:rsidRPr="00BA5ED1" w:rsidRDefault="00BA5ED1" w:rsidP="007A2BDD">
      <w:pPr>
        <w:spacing w:line="276" w:lineRule="auto"/>
        <w:jc w:val="both"/>
        <w:rPr>
          <w:rFonts w:ascii="Arial Narrow" w:eastAsia="Arial Narrow" w:hAnsi="Arial Narrow" w:cs="Arial Narrow"/>
          <w:b/>
          <w:bCs/>
          <w:sz w:val="22"/>
          <w:szCs w:val="22"/>
        </w:rPr>
      </w:pPr>
      <w:r w:rsidRPr="00BA5ED1">
        <w:rPr>
          <w:rFonts w:ascii="Arial Narrow" w:eastAsia="Arial Narrow" w:hAnsi="Arial Narrow" w:cs="Arial Narrow"/>
          <w:b/>
          <w:bCs/>
          <w:sz w:val="22"/>
          <w:szCs w:val="22"/>
        </w:rPr>
        <w:t xml:space="preserve">1) </w:t>
      </w:r>
      <w:r w:rsidR="00A36555" w:rsidRPr="00BA5ED1">
        <w:rPr>
          <w:rFonts w:ascii="Arial Narrow" w:eastAsia="Arial Narrow" w:hAnsi="Arial Narrow" w:cs="Arial Narrow"/>
          <w:b/>
          <w:bCs/>
          <w:sz w:val="22"/>
          <w:szCs w:val="22"/>
        </w:rPr>
        <w:t>Opracowanie kreatywnej koncepcji kampanii, strategii oraz harmonogramu działań w ramach kampanii.</w:t>
      </w:r>
    </w:p>
    <w:p w14:paraId="05434644" w14:textId="6A0537AD" w:rsidR="00A36555" w:rsidRPr="00BA5ED1" w:rsidRDefault="00BA5ED1" w:rsidP="007A2BDD">
      <w:pPr>
        <w:spacing w:line="276" w:lineRule="auto"/>
        <w:jc w:val="both"/>
        <w:rPr>
          <w:rFonts w:ascii="Arial Narrow" w:eastAsia="Arial Narrow" w:hAnsi="Arial Narrow" w:cs="Arial Narrow"/>
          <w:b/>
          <w:bCs/>
          <w:sz w:val="22"/>
          <w:szCs w:val="22"/>
          <w:u w:val="single"/>
        </w:rPr>
      </w:pPr>
      <w:r>
        <w:rPr>
          <w:rFonts w:ascii="Arial Narrow" w:eastAsia="Arial Narrow" w:hAnsi="Arial Narrow" w:cs="Arial Narrow"/>
          <w:b/>
          <w:bCs/>
          <w:sz w:val="22"/>
          <w:szCs w:val="22"/>
        </w:rPr>
        <w:t xml:space="preserve">2) </w:t>
      </w:r>
      <w:r w:rsidR="00A36555" w:rsidRPr="00BA5ED1">
        <w:rPr>
          <w:rFonts w:ascii="Arial Narrow" w:eastAsia="Arial Narrow" w:hAnsi="Arial Narrow" w:cs="Arial Narrow"/>
          <w:b/>
          <w:bCs/>
          <w:sz w:val="22"/>
          <w:szCs w:val="22"/>
        </w:rPr>
        <w:t>Realizacj</w:t>
      </w:r>
      <w:r w:rsidR="00C52949" w:rsidRPr="00BA5ED1">
        <w:rPr>
          <w:rFonts w:ascii="Arial Narrow" w:eastAsia="Arial Narrow" w:hAnsi="Arial Narrow" w:cs="Arial Narrow"/>
          <w:b/>
          <w:bCs/>
          <w:sz w:val="22"/>
          <w:szCs w:val="22"/>
        </w:rPr>
        <w:t>ę</w:t>
      </w:r>
      <w:r w:rsidR="00A36555" w:rsidRPr="00BA5ED1">
        <w:rPr>
          <w:rFonts w:ascii="Arial Narrow" w:eastAsia="Arial Narrow" w:hAnsi="Arial Narrow" w:cs="Arial Narrow"/>
          <w:b/>
          <w:bCs/>
          <w:sz w:val="22"/>
          <w:szCs w:val="22"/>
        </w:rPr>
        <w:t xml:space="preserve"> kampanii zgodnie z koncepcją kreatywną, strategią działań i harmonogramem zaproponowanym przez Wykonawcę oraz zaakceptowanym przez Zamawiającego – </w:t>
      </w:r>
      <w:r w:rsidR="00A36555" w:rsidRPr="00BA5ED1">
        <w:rPr>
          <w:rFonts w:ascii="Arial Narrow" w:eastAsia="Arial Narrow" w:hAnsi="Arial Narrow" w:cs="Arial Narrow"/>
          <w:b/>
          <w:bCs/>
          <w:sz w:val="22"/>
          <w:szCs w:val="22"/>
          <w:u w:val="single"/>
        </w:rPr>
        <w:t>minimalny zakres kampanii obejmuje następujące działania:</w:t>
      </w:r>
    </w:p>
    <w:p w14:paraId="3FEB3F5A" w14:textId="5DCF6684" w:rsid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4038F5">
        <w:rPr>
          <w:rFonts w:ascii="Arial Narrow" w:eastAsia="Arial Narrow" w:hAnsi="Arial Narrow" w:cs="Arial Narrow"/>
          <w:sz w:val="22"/>
          <w:szCs w:val="22"/>
        </w:rPr>
        <w:t>Organizacj</w:t>
      </w:r>
      <w:r>
        <w:rPr>
          <w:rFonts w:ascii="Arial Narrow" w:eastAsia="Arial Narrow" w:hAnsi="Arial Narrow" w:cs="Arial Narrow"/>
          <w:sz w:val="22"/>
          <w:szCs w:val="22"/>
        </w:rPr>
        <w:t>a</w:t>
      </w:r>
      <w:r w:rsidRPr="004038F5">
        <w:rPr>
          <w:rFonts w:ascii="Arial Narrow" w:eastAsia="Arial Narrow" w:hAnsi="Arial Narrow" w:cs="Arial Narrow"/>
          <w:sz w:val="22"/>
          <w:szCs w:val="22"/>
        </w:rPr>
        <w:t xml:space="preserve"> konferencji inaugurującej kampanię społeczną</w:t>
      </w:r>
      <w:r w:rsidR="00BA5ED1">
        <w:rPr>
          <w:rFonts w:ascii="Arial Narrow" w:eastAsia="Arial Narrow" w:hAnsi="Arial Narrow" w:cs="Arial Narrow"/>
          <w:sz w:val="22"/>
          <w:szCs w:val="22"/>
        </w:rPr>
        <w:t>;</w:t>
      </w:r>
    </w:p>
    <w:p w14:paraId="0083B3DB" w14:textId="0BD849AF" w:rsid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C52949">
        <w:rPr>
          <w:rFonts w:ascii="Arial Narrow" w:eastAsia="Arial Narrow" w:hAnsi="Arial Narrow" w:cs="Arial Narrow"/>
          <w:sz w:val="22"/>
          <w:szCs w:val="22"/>
        </w:rPr>
        <w:t>Przygotowanie autorskich materiałów informacyjnych i promocyjnych, w tym opracowanie elementów identyfikacji wizualnej oraz 4 filmów promocyjnych</w:t>
      </w:r>
      <w:r w:rsidR="00BA5ED1">
        <w:rPr>
          <w:rFonts w:ascii="Arial Narrow" w:eastAsia="Arial Narrow" w:hAnsi="Arial Narrow" w:cs="Arial Narrow"/>
          <w:sz w:val="22"/>
          <w:szCs w:val="22"/>
        </w:rPr>
        <w:t>;</w:t>
      </w:r>
    </w:p>
    <w:p w14:paraId="7E2C4766" w14:textId="038F7640" w:rsidR="00C52949" w:rsidRDefault="00A36555" w:rsidP="00457412">
      <w:pPr>
        <w:pStyle w:val="Akapitzlist"/>
        <w:numPr>
          <w:ilvl w:val="0"/>
          <w:numId w:val="44"/>
        </w:numPr>
        <w:spacing w:line="276" w:lineRule="auto"/>
        <w:jc w:val="both"/>
        <w:rPr>
          <w:rFonts w:ascii="Arial Narrow" w:eastAsia="Arial Narrow" w:hAnsi="Arial Narrow" w:cs="Arial Narrow"/>
          <w:sz w:val="22"/>
          <w:szCs w:val="22"/>
        </w:rPr>
      </w:pPr>
      <w:r w:rsidRPr="00C52949">
        <w:rPr>
          <w:rFonts w:ascii="Arial Narrow" w:eastAsia="Arial Narrow" w:hAnsi="Arial Narrow" w:cs="Arial Narrow"/>
          <w:sz w:val="22"/>
          <w:szCs w:val="22"/>
        </w:rPr>
        <w:t>Przeprowadzenie kampanii internetowej, z wykorzystaniem mediów społecznościowych Zamawiającego</w:t>
      </w:r>
      <w:r w:rsidR="00BA5ED1">
        <w:rPr>
          <w:rFonts w:ascii="Arial Narrow" w:eastAsia="Arial Narrow" w:hAnsi="Arial Narrow" w:cs="Arial Narrow"/>
          <w:sz w:val="22"/>
          <w:szCs w:val="22"/>
        </w:rPr>
        <w:t>;</w:t>
      </w:r>
    </w:p>
    <w:p w14:paraId="79E298B9" w14:textId="00C2DBF6" w:rsidR="00C52949" w:rsidRP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C52949">
        <w:rPr>
          <w:rFonts w:ascii="Arial Narrow" w:hAnsi="Arial Narrow"/>
          <w:sz w:val="22"/>
          <w:szCs w:val="22"/>
        </w:rPr>
        <w:t>Przygotowanie, zamieszczenie w mediach społecznościowych oraz promocja treści edukacyjnych – tj. co najmniej 5 podcastów edukacyjnych o długości między 30 a 45 minut</w:t>
      </w:r>
      <w:r w:rsidR="00BA5ED1">
        <w:rPr>
          <w:rFonts w:ascii="Arial Narrow" w:hAnsi="Arial Narrow"/>
          <w:sz w:val="22"/>
          <w:szCs w:val="22"/>
        </w:rPr>
        <w:t>;</w:t>
      </w:r>
    </w:p>
    <w:p w14:paraId="62BF3AED" w14:textId="32A2C2FA" w:rsidR="00C52949" w:rsidRP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C52949">
        <w:rPr>
          <w:rFonts w:ascii="Arial Narrow" w:hAnsi="Arial Narrow"/>
          <w:sz w:val="22"/>
          <w:szCs w:val="22"/>
        </w:rPr>
        <w:t>Przygotowanie i dystrybucja 2 spotów radiowych w stacjach radiowych, o długości nie krótszej niż 30 sekund</w:t>
      </w:r>
      <w:r w:rsidR="00BA5ED1">
        <w:rPr>
          <w:rFonts w:ascii="Arial Narrow" w:hAnsi="Arial Narrow"/>
          <w:sz w:val="22"/>
          <w:szCs w:val="22"/>
        </w:rPr>
        <w:t>;</w:t>
      </w:r>
    </w:p>
    <w:p w14:paraId="484CD43A" w14:textId="3BAEB7EF" w:rsidR="00C52949" w:rsidRP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C52949">
        <w:rPr>
          <w:rFonts w:ascii="Arial Narrow" w:hAnsi="Arial Narrow"/>
          <w:sz w:val="22"/>
          <w:szCs w:val="22"/>
        </w:rPr>
        <w:t>Przygotowanie i wykonanie materiałów na podstronę internetow</w:t>
      </w:r>
      <w:r w:rsidR="00BA5ED1">
        <w:rPr>
          <w:rFonts w:ascii="Arial Narrow" w:hAnsi="Arial Narrow"/>
          <w:sz w:val="22"/>
          <w:szCs w:val="22"/>
        </w:rPr>
        <w:t>ą</w:t>
      </w:r>
      <w:r w:rsidRPr="00C52949">
        <w:rPr>
          <w:rFonts w:ascii="Arial Narrow" w:hAnsi="Arial Narrow"/>
          <w:sz w:val="22"/>
          <w:szCs w:val="22"/>
        </w:rPr>
        <w:t xml:space="preserve"> dotycząc</w:t>
      </w:r>
      <w:r w:rsidR="00BA5ED1">
        <w:rPr>
          <w:rFonts w:ascii="Arial Narrow" w:hAnsi="Arial Narrow"/>
          <w:sz w:val="22"/>
          <w:szCs w:val="22"/>
        </w:rPr>
        <w:t>ą</w:t>
      </w:r>
      <w:r w:rsidRPr="00C52949">
        <w:rPr>
          <w:rFonts w:ascii="Arial Narrow" w:hAnsi="Arial Narrow"/>
          <w:sz w:val="22"/>
          <w:szCs w:val="22"/>
        </w:rPr>
        <w:t xml:space="preserve"> kampanii (</w:t>
      </w:r>
      <w:proofErr w:type="spellStart"/>
      <w:r w:rsidRPr="00C52949">
        <w:rPr>
          <w:rFonts w:ascii="Arial Narrow" w:hAnsi="Arial Narrow"/>
          <w:sz w:val="22"/>
          <w:szCs w:val="22"/>
        </w:rPr>
        <w:t>landing</w:t>
      </w:r>
      <w:proofErr w:type="spellEnd"/>
      <w:r w:rsidRPr="00C52949">
        <w:rPr>
          <w:rFonts w:ascii="Arial Narrow" w:hAnsi="Arial Narrow"/>
          <w:sz w:val="22"/>
          <w:szCs w:val="22"/>
        </w:rPr>
        <w:t xml:space="preserve"> </w:t>
      </w:r>
      <w:proofErr w:type="spellStart"/>
      <w:r w:rsidRPr="00C52949">
        <w:rPr>
          <w:rFonts w:ascii="Arial Narrow" w:hAnsi="Arial Narrow"/>
          <w:sz w:val="22"/>
          <w:szCs w:val="22"/>
        </w:rPr>
        <w:t>page</w:t>
      </w:r>
      <w:proofErr w:type="spellEnd"/>
      <w:r w:rsidRPr="00C52949">
        <w:rPr>
          <w:rFonts w:ascii="Arial Narrow" w:hAnsi="Arial Narrow"/>
          <w:sz w:val="22"/>
          <w:szCs w:val="22"/>
        </w:rPr>
        <w:t>)</w:t>
      </w:r>
      <w:r w:rsidR="00BA5ED1">
        <w:rPr>
          <w:rFonts w:ascii="Arial Narrow" w:hAnsi="Arial Narrow"/>
          <w:sz w:val="22"/>
          <w:szCs w:val="22"/>
        </w:rPr>
        <w:t>;</w:t>
      </w:r>
      <w:r w:rsidRPr="00C52949">
        <w:rPr>
          <w:rFonts w:ascii="Arial Narrow" w:hAnsi="Arial Narrow"/>
          <w:sz w:val="22"/>
          <w:szCs w:val="22"/>
        </w:rPr>
        <w:t xml:space="preserve"> </w:t>
      </w:r>
    </w:p>
    <w:p w14:paraId="3883C2E3" w14:textId="57E9A870" w:rsidR="00C52949" w:rsidRP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C52949">
        <w:rPr>
          <w:rFonts w:ascii="Arial Narrow" w:hAnsi="Arial Narrow"/>
          <w:sz w:val="22"/>
          <w:szCs w:val="22"/>
        </w:rPr>
        <w:t>Współpraca z Ambasadorem kampanii (</w:t>
      </w:r>
      <w:proofErr w:type="spellStart"/>
      <w:r w:rsidRPr="00C52949">
        <w:rPr>
          <w:rFonts w:ascii="Arial Narrow" w:hAnsi="Arial Narrow"/>
          <w:sz w:val="22"/>
          <w:szCs w:val="22"/>
        </w:rPr>
        <w:t>influencer</w:t>
      </w:r>
      <w:proofErr w:type="spellEnd"/>
      <w:r w:rsidRPr="00C52949">
        <w:rPr>
          <w:rFonts w:ascii="Arial Narrow" w:hAnsi="Arial Narrow"/>
          <w:sz w:val="22"/>
          <w:szCs w:val="22"/>
        </w:rPr>
        <w:t xml:space="preserve"> marketing), zapewnionym przez Wykonawcę</w:t>
      </w:r>
      <w:r w:rsidR="00BA5ED1">
        <w:rPr>
          <w:rFonts w:ascii="Arial Narrow" w:hAnsi="Arial Narrow"/>
          <w:sz w:val="22"/>
          <w:szCs w:val="22"/>
        </w:rPr>
        <w:t>;</w:t>
      </w:r>
    </w:p>
    <w:p w14:paraId="5BBF62FE" w14:textId="3A652F1A" w:rsidR="00C52949" w:rsidRP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C52949">
        <w:rPr>
          <w:rFonts w:ascii="Arial Narrow" w:hAnsi="Arial Narrow"/>
          <w:sz w:val="22"/>
          <w:szCs w:val="22"/>
        </w:rPr>
        <w:t>Dodatkowa promocja kampanii w Internecie</w:t>
      </w:r>
      <w:r w:rsidR="00BA5ED1">
        <w:rPr>
          <w:rFonts w:ascii="Arial Narrow" w:hAnsi="Arial Narrow"/>
          <w:sz w:val="22"/>
          <w:szCs w:val="22"/>
        </w:rPr>
        <w:t>;</w:t>
      </w:r>
    </w:p>
    <w:p w14:paraId="341B0C7F" w14:textId="4B34DAF6" w:rsidR="00C52949" w:rsidRPr="00C52949" w:rsidRDefault="00A36555" w:rsidP="00457412">
      <w:pPr>
        <w:pStyle w:val="Akapitzlist"/>
        <w:numPr>
          <w:ilvl w:val="0"/>
          <w:numId w:val="44"/>
        </w:numPr>
        <w:spacing w:line="276" w:lineRule="auto"/>
        <w:rPr>
          <w:rFonts w:ascii="Arial Narrow" w:eastAsia="Arial Narrow" w:hAnsi="Arial Narrow" w:cs="Arial Narrow"/>
          <w:sz w:val="22"/>
          <w:szCs w:val="22"/>
        </w:rPr>
      </w:pPr>
      <w:r w:rsidRPr="00C52949">
        <w:rPr>
          <w:rFonts w:ascii="Arial Narrow" w:hAnsi="Arial Narrow"/>
          <w:sz w:val="22"/>
          <w:szCs w:val="22"/>
        </w:rPr>
        <w:t>Fotorelacja wydarzeń odbywających się w czasie prowadzenia kampanii</w:t>
      </w:r>
      <w:r w:rsidR="00BA5ED1">
        <w:rPr>
          <w:rFonts w:ascii="Arial Narrow" w:hAnsi="Arial Narrow"/>
          <w:sz w:val="22"/>
          <w:szCs w:val="22"/>
        </w:rPr>
        <w:t>;</w:t>
      </w:r>
    </w:p>
    <w:p w14:paraId="63EA9DFB" w14:textId="32D51889" w:rsidR="00A36555" w:rsidRPr="00C52949" w:rsidRDefault="00A36555" w:rsidP="00457412">
      <w:pPr>
        <w:pStyle w:val="Akapitzlist"/>
        <w:numPr>
          <w:ilvl w:val="0"/>
          <w:numId w:val="44"/>
        </w:numPr>
        <w:spacing w:line="276" w:lineRule="auto"/>
        <w:jc w:val="both"/>
        <w:rPr>
          <w:rFonts w:ascii="Arial Narrow" w:eastAsia="Arial Narrow" w:hAnsi="Arial Narrow" w:cs="Arial Narrow"/>
          <w:sz w:val="22"/>
          <w:szCs w:val="22"/>
        </w:rPr>
      </w:pPr>
      <w:r w:rsidRPr="00C52949">
        <w:rPr>
          <w:rFonts w:ascii="Arial Narrow" w:eastAsia="Arial Narrow" w:hAnsi="Arial Narrow" w:cs="Arial Narrow"/>
          <w:sz w:val="22"/>
          <w:szCs w:val="22"/>
        </w:rPr>
        <w:t>Stały monitoring wskaźników skuteczności przekazu i z</w:t>
      </w:r>
      <w:r w:rsidRPr="00C52949">
        <w:rPr>
          <w:rFonts w:ascii="Arial Narrow" w:hAnsi="Arial Narrow"/>
          <w:sz w:val="22"/>
          <w:szCs w:val="22"/>
        </w:rPr>
        <w:t xml:space="preserve">apewnienie Zamawiającemu wglądu do bieżących statystyk dot. prowadzenia kampania. </w:t>
      </w:r>
    </w:p>
    <w:p w14:paraId="3ABB8DE3" w14:textId="71F1B23A" w:rsidR="00A36555" w:rsidRPr="00BA5ED1" w:rsidRDefault="00BA5ED1" w:rsidP="00C52949">
      <w:pPr>
        <w:jc w:val="both"/>
        <w:rPr>
          <w:rFonts w:ascii="Arial Narrow" w:eastAsia="Arial Narrow" w:hAnsi="Arial Narrow" w:cs="Arial Narrow"/>
          <w:b/>
          <w:bCs/>
          <w:sz w:val="22"/>
          <w:szCs w:val="22"/>
        </w:rPr>
      </w:pPr>
      <w:r w:rsidRPr="00BA5ED1">
        <w:rPr>
          <w:rFonts w:ascii="Arial Narrow" w:hAnsi="Arial Narrow"/>
          <w:b/>
          <w:bCs/>
          <w:sz w:val="22"/>
          <w:szCs w:val="22"/>
        </w:rPr>
        <w:t xml:space="preserve">3) </w:t>
      </w:r>
      <w:r w:rsidR="00A36555" w:rsidRPr="00BA5ED1">
        <w:rPr>
          <w:rFonts w:ascii="Arial Narrow" w:hAnsi="Arial Narrow"/>
          <w:b/>
          <w:bCs/>
          <w:sz w:val="22"/>
          <w:szCs w:val="22"/>
        </w:rPr>
        <w:t>Opracowanie końcowego raportu/podsumowania kampanii z oceną jej efektywności.</w:t>
      </w:r>
    </w:p>
    <w:p w14:paraId="301F55D7" w14:textId="4F1DBD22" w:rsidR="00A36555" w:rsidRPr="004134DF" w:rsidRDefault="00BA5ED1" w:rsidP="004134DF">
      <w:pPr>
        <w:jc w:val="both"/>
        <w:rPr>
          <w:rFonts w:ascii="Arial Narrow" w:eastAsia="Arial Narrow" w:hAnsi="Arial Narrow" w:cs="Arial Narrow"/>
          <w:sz w:val="22"/>
          <w:szCs w:val="22"/>
        </w:rPr>
      </w:pPr>
      <w:r w:rsidRPr="00BA5ED1">
        <w:rPr>
          <w:rFonts w:ascii="Arial Narrow" w:eastAsiaTheme="minorHAnsi" w:hAnsi="Arial Narrow"/>
          <w:b/>
          <w:bCs/>
          <w:sz w:val="22"/>
          <w:szCs w:val="22"/>
          <w:lang w:eastAsia="en-US"/>
        </w:rPr>
        <w:t xml:space="preserve">4) </w:t>
      </w:r>
      <w:r w:rsidR="00A36555" w:rsidRPr="00BA5ED1">
        <w:rPr>
          <w:rFonts w:ascii="Arial Narrow" w:eastAsiaTheme="minorHAnsi" w:hAnsi="Arial Narrow"/>
          <w:b/>
          <w:bCs/>
          <w:sz w:val="22"/>
          <w:szCs w:val="22"/>
          <w:lang w:eastAsia="en-US"/>
        </w:rPr>
        <w:t xml:space="preserve">Przeniesienie przez Wykonawcę na Zamawiającego autorskich praw majątkowych i praw pokrewnych do wytworzonych materiałów oraz utworów </w:t>
      </w:r>
      <w:r w:rsidR="00A36555" w:rsidRPr="00C52949">
        <w:rPr>
          <w:rFonts w:ascii="Arial Narrow" w:eastAsiaTheme="minorHAnsi" w:hAnsi="Arial Narrow"/>
          <w:sz w:val="22"/>
          <w:szCs w:val="22"/>
          <w:lang w:eastAsia="en-US"/>
        </w:rPr>
        <w:t xml:space="preserve">(np. tekstów, grafik, animacji, zdjęć, treści postów, artykułów, filmików, scenariuszy) powstałych w ramach kampanii, w tym do ich przetwarzania, tworzenia dzieł zależnych, powielania </w:t>
      </w:r>
      <w:r>
        <w:rPr>
          <w:rFonts w:ascii="Arial Narrow" w:eastAsiaTheme="minorHAnsi" w:hAnsi="Arial Narrow"/>
          <w:sz w:val="22"/>
          <w:szCs w:val="22"/>
          <w:lang w:eastAsia="en-US"/>
        </w:rPr>
        <w:br/>
      </w:r>
      <w:r w:rsidR="00A36555" w:rsidRPr="00C52949">
        <w:rPr>
          <w:rFonts w:ascii="Arial Narrow" w:eastAsiaTheme="minorHAnsi" w:hAnsi="Arial Narrow"/>
          <w:sz w:val="22"/>
          <w:szCs w:val="22"/>
          <w:lang w:eastAsia="en-US"/>
        </w:rPr>
        <w:t>i publikowania na wszystkich polach dystrybucji.</w:t>
      </w:r>
    </w:p>
    <w:p w14:paraId="6A88D52C" w14:textId="08F82C96" w:rsidR="001F264C" w:rsidRPr="004134DF" w:rsidRDefault="001F264C" w:rsidP="004134DF">
      <w:pPr>
        <w:pBdr>
          <w:top w:val="nil"/>
          <w:left w:val="nil"/>
          <w:bottom w:val="nil"/>
          <w:right w:val="nil"/>
          <w:between w:val="nil"/>
        </w:pBdr>
        <w:tabs>
          <w:tab w:val="left" w:pos="343"/>
        </w:tabs>
        <w:spacing w:line="276" w:lineRule="auto"/>
        <w:jc w:val="both"/>
        <w:rPr>
          <w:rFonts w:ascii="Arial Narrow" w:hAnsi="Arial Narrow"/>
          <w:b/>
          <w:bCs/>
          <w:sz w:val="22"/>
          <w:szCs w:val="22"/>
          <w:u w:val="single"/>
        </w:rPr>
      </w:pPr>
      <w:r w:rsidRPr="004134DF">
        <w:rPr>
          <w:rFonts w:ascii="Arial Narrow" w:eastAsia="Arial Narrow" w:hAnsi="Arial Narrow" w:cs="Arial Narrow"/>
          <w:b/>
          <w:bCs/>
          <w:sz w:val="22"/>
          <w:szCs w:val="22"/>
          <w:u w:val="single"/>
        </w:rPr>
        <w:t xml:space="preserve">Szczegółowy </w:t>
      </w:r>
      <w:r w:rsidR="00820E63" w:rsidRPr="004134DF">
        <w:rPr>
          <w:rFonts w:ascii="Arial Narrow" w:eastAsia="Arial Narrow" w:hAnsi="Arial Narrow" w:cs="Arial Narrow"/>
          <w:b/>
          <w:bCs/>
          <w:sz w:val="22"/>
          <w:szCs w:val="22"/>
          <w:u w:val="single"/>
        </w:rPr>
        <w:t xml:space="preserve">opis </w:t>
      </w:r>
      <w:r w:rsidRPr="004134DF">
        <w:rPr>
          <w:rFonts w:ascii="Arial Narrow" w:eastAsia="Arial Narrow" w:hAnsi="Arial Narrow" w:cs="Arial Narrow"/>
          <w:b/>
          <w:bCs/>
          <w:sz w:val="22"/>
          <w:szCs w:val="22"/>
          <w:u w:val="single"/>
        </w:rPr>
        <w:t xml:space="preserve">przedmiotu zamówienia </w:t>
      </w:r>
      <w:r w:rsidR="00820E63" w:rsidRPr="004134DF">
        <w:rPr>
          <w:rFonts w:ascii="Arial Narrow" w:eastAsia="Arial Narrow" w:hAnsi="Arial Narrow" w:cs="Arial Narrow"/>
          <w:b/>
          <w:bCs/>
          <w:sz w:val="22"/>
          <w:szCs w:val="22"/>
          <w:u w:val="single"/>
        </w:rPr>
        <w:t xml:space="preserve">zawiera </w:t>
      </w:r>
      <w:r w:rsidRPr="004134DF">
        <w:rPr>
          <w:rFonts w:ascii="Arial Narrow" w:eastAsia="Arial Narrow" w:hAnsi="Arial Narrow" w:cs="Arial Narrow"/>
          <w:b/>
          <w:bCs/>
          <w:sz w:val="22"/>
          <w:szCs w:val="22"/>
          <w:u w:val="single"/>
        </w:rPr>
        <w:t>załącznik nr 1 do SWZ.</w:t>
      </w:r>
    </w:p>
    <w:p w14:paraId="623EDC70" w14:textId="77777777" w:rsidR="004134DF" w:rsidRDefault="004134DF" w:rsidP="004134DF">
      <w:pPr>
        <w:pBdr>
          <w:top w:val="nil"/>
          <w:left w:val="nil"/>
          <w:bottom w:val="nil"/>
          <w:right w:val="nil"/>
          <w:between w:val="nil"/>
        </w:pBdr>
        <w:tabs>
          <w:tab w:val="left" w:pos="343"/>
        </w:tabs>
        <w:spacing w:line="276" w:lineRule="auto"/>
        <w:ind w:left="340"/>
        <w:jc w:val="both"/>
        <w:rPr>
          <w:rFonts w:ascii="Arial Narrow" w:hAnsi="Arial Narrow"/>
          <w:b/>
          <w:bCs/>
          <w:sz w:val="22"/>
          <w:szCs w:val="22"/>
          <w:u w:val="single"/>
        </w:rPr>
      </w:pPr>
    </w:p>
    <w:p w14:paraId="2C12DAE5" w14:textId="77777777" w:rsidR="004134DF" w:rsidRPr="004134DF" w:rsidRDefault="004134DF" w:rsidP="004134DF">
      <w:pPr>
        <w:pBdr>
          <w:top w:val="nil"/>
          <w:left w:val="nil"/>
          <w:bottom w:val="nil"/>
          <w:right w:val="nil"/>
          <w:between w:val="nil"/>
        </w:pBdr>
        <w:tabs>
          <w:tab w:val="left" w:pos="343"/>
        </w:tabs>
        <w:spacing w:line="276" w:lineRule="auto"/>
        <w:ind w:left="340"/>
        <w:jc w:val="both"/>
        <w:rPr>
          <w:rFonts w:ascii="Arial Narrow" w:hAnsi="Arial Narrow"/>
          <w:b/>
          <w:bCs/>
          <w:sz w:val="22"/>
          <w:szCs w:val="22"/>
          <w:u w:val="single"/>
        </w:rPr>
      </w:pPr>
    </w:p>
    <w:p w14:paraId="78A7A2EC" w14:textId="77777777"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lastRenderedPageBreak/>
        <w:t xml:space="preserve">Rozdział 4. Termin wykonania zamówienia. </w:t>
      </w:r>
    </w:p>
    <w:p w14:paraId="37E2A8BB" w14:textId="5D105972" w:rsidR="00E456B6" w:rsidRPr="006007FC" w:rsidRDefault="00E456B6" w:rsidP="00E456B6">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r w:rsidRPr="006007FC">
        <w:rPr>
          <w:rFonts w:ascii="Arial Narrow" w:eastAsia="Arial Narrow" w:hAnsi="Arial Narrow" w:cs="Arial Narrow"/>
          <w:sz w:val="22"/>
          <w:szCs w:val="22"/>
        </w:rPr>
        <w:t xml:space="preserve">1. Przedmiot zamówienia będzie realizowany w terminie od dnia zawarcia umowy, przy czym Zamawiający przewiduje publiczne rozpoczęcie kampanii </w:t>
      </w:r>
      <w:r w:rsidR="00354BA9" w:rsidRPr="006007FC">
        <w:rPr>
          <w:rFonts w:ascii="Arial Narrow" w:eastAsia="Arial Narrow" w:hAnsi="Arial Narrow" w:cs="Arial Narrow"/>
          <w:sz w:val="22"/>
          <w:szCs w:val="22"/>
        </w:rPr>
        <w:t xml:space="preserve">w dniu </w:t>
      </w:r>
      <w:r w:rsidRPr="006007FC">
        <w:rPr>
          <w:rFonts w:ascii="Arial Narrow" w:eastAsia="Arial Narrow" w:hAnsi="Arial Narrow" w:cs="Arial Narrow"/>
          <w:sz w:val="22"/>
          <w:szCs w:val="22"/>
        </w:rPr>
        <w:t xml:space="preserve">10 maja 2024 roku, a prowadzenie działań promocyjnych w miesiącach maj i czerwiec 2024 roku. </w:t>
      </w:r>
      <w:r w:rsidR="009034E3" w:rsidRPr="006007FC">
        <w:rPr>
          <w:rFonts w:ascii="Arial Narrow" w:eastAsia="Arial Narrow" w:hAnsi="Arial Narrow" w:cs="Arial Narrow"/>
          <w:sz w:val="22"/>
          <w:szCs w:val="22"/>
        </w:rPr>
        <w:t>Publiczne z</w:t>
      </w:r>
      <w:r w:rsidRPr="006007FC">
        <w:rPr>
          <w:rFonts w:ascii="Arial Narrow" w:eastAsia="Arial Narrow" w:hAnsi="Arial Narrow" w:cs="Arial Narrow"/>
          <w:sz w:val="22"/>
          <w:szCs w:val="22"/>
        </w:rPr>
        <w:t xml:space="preserve">akończenie kampanii nastąpi </w:t>
      </w:r>
      <w:r w:rsidR="009034E3" w:rsidRPr="006007FC">
        <w:rPr>
          <w:rFonts w:ascii="Arial Narrow" w:eastAsia="Arial Narrow" w:hAnsi="Arial Narrow" w:cs="Arial Narrow"/>
          <w:sz w:val="22"/>
          <w:szCs w:val="22"/>
        </w:rPr>
        <w:t>23</w:t>
      </w:r>
      <w:r w:rsidRPr="006007FC">
        <w:rPr>
          <w:rFonts w:ascii="Arial Narrow" w:eastAsia="Arial Narrow" w:hAnsi="Arial Narrow" w:cs="Arial Narrow"/>
          <w:sz w:val="22"/>
          <w:szCs w:val="22"/>
        </w:rPr>
        <w:t xml:space="preserve"> czerwca 2024 roku.</w:t>
      </w:r>
    </w:p>
    <w:p w14:paraId="0D6FE454" w14:textId="07746EBE" w:rsidR="00E456B6" w:rsidRPr="006007FC" w:rsidRDefault="00E456B6" w:rsidP="00E456B6">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r w:rsidRPr="006007FC">
        <w:rPr>
          <w:rFonts w:ascii="Arial Narrow" w:eastAsia="Arial Narrow" w:hAnsi="Arial Narrow" w:cs="Arial Narrow"/>
          <w:sz w:val="22"/>
          <w:szCs w:val="22"/>
        </w:rPr>
        <w:t xml:space="preserve">2. Przewidywany czas trwania publicznej kampanii – </w:t>
      </w:r>
      <w:r w:rsidR="009034E3" w:rsidRPr="006007FC">
        <w:rPr>
          <w:rFonts w:ascii="Arial Narrow" w:eastAsia="Arial Narrow" w:hAnsi="Arial Narrow" w:cs="Arial Narrow"/>
          <w:sz w:val="22"/>
          <w:szCs w:val="22"/>
        </w:rPr>
        <w:t>45</w:t>
      </w:r>
      <w:r w:rsidRPr="006007FC">
        <w:rPr>
          <w:rFonts w:ascii="Arial Narrow" w:eastAsia="Arial Narrow" w:hAnsi="Arial Narrow" w:cs="Arial Narrow"/>
          <w:sz w:val="22"/>
          <w:szCs w:val="22"/>
        </w:rPr>
        <w:t xml:space="preserve"> dni kalendarzow</w:t>
      </w:r>
      <w:r w:rsidR="009034E3" w:rsidRPr="006007FC">
        <w:rPr>
          <w:rFonts w:ascii="Arial Narrow" w:eastAsia="Arial Narrow" w:hAnsi="Arial Narrow" w:cs="Arial Narrow"/>
          <w:sz w:val="22"/>
          <w:szCs w:val="22"/>
        </w:rPr>
        <w:t>ych</w:t>
      </w:r>
      <w:r w:rsidRPr="006007FC">
        <w:rPr>
          <w:rFonts w:ascii="Arial Narrow" w:eastAsia="Arial Narrow" w:hAnsi="Arial Narrow" w:cs="Arial Narrow"/>
          <w:sz w:val="22"/>
          <w:szCs w:val="22"/>
        </w:rPr>
        <w:t>.</w:t>
      </w:r>
    </w:p>
    <w:p w14:paraId="18972E8E" w14:textId="77777777" w:rsidR="00E456B6" w:rsidRPr="006007FC" w:rsidRDefault="00E456B6" w:rsidP="00E456B6">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r w:rsidRPr="006007FC">
        <w:rPr>
          <w:rFonts w:ascii="Arial Narrow" w:eastAsia="Arial Narrow" w:hAnsi="Arial Narrow" w:cs="Arial Narrow"/>
          <w:sz w:val="22"/>
          <w:szCs w:val="22"/>
        </w:rPr>
        <w:t>3. Rozpoczęcie prac nad kampanią będącą przedmiotem zamówienia nastąpi z chwilą zawarcia umowy.</w:t>
      </w:r>
    </w:p>
    <w:p w14:paraId="5DA8D23B" w14:textId="115A1B57" w:rsidR="00473C53" w:rsidRDefault="00E456B6" w:rsidP="00473C53">
      <w:pPr>
        <w:shd w:val="clear" w:color="auto" w:fill="FFFFFF"/>
        <w:spacing w:line="276" w:lineRule="auto"/>
        <w:jc w:val="both"/>
        <w:rPr>
          <w:rFonts w:ascii="Arial Narrow" w:eastAsia="Arial Narrow" w:hAnsi="Arial Narrow" w:cs="Arial Narrow"/>
          <w:b/>
          <w:sz w:val="22"/>
          <w:szCs w:val="22"/>
        </w:rPr>
      </w:pPr>
      <w:r w:rsidRPr="006007FC">
        <w:rPr>
          <w:rFonts w:ascii="Arial Narrow" w:eastAsia="Arial Narrow" w:hAnsi="Arial Narrow" w:cs="Arial Narrow"/>
          <w:sz w:val="22"/>
          <w:szCs w:val="22"/>
        </w:rPr>
        <w:t xml:space="preserve">4. Zakończenie realizacji całości umowy </w:t>
      </w:r>
      <w:r w:rsidR="00137C20" w:rsidRPr="006007FC">
        <w:rPr>
          <w:rFonts w:ascii="Arial Narrow" w:eastAsia="Arial Narrow" w:hAnsi="Arial Narrow" w:cs="Arial Narrow"/>
          <w:sz w:val="22"/>
          <w:szCs w:val="22"/>
        </w:rPr>
        <w:t>musi nastąpić</w:t>
      </w:r>
      <w:r w:rsidR="00473C53" w:rsidRPr="006007FC">
        <w:rPr>
          <w:rFonts w:ascii="Arial Narrow" w:eastAsia="Arial Narrow" w:hAnsi="Arial Narrow" w:cs="Arial Narrow"/>
          <w:sz w:val="22"/>
          <w:szCs w:val="22"/>
        </w:rPr>
        <w:t xml:space="preserve"> w terminie do 4 miesięcy licząc od dnia zawarcia umowy.</w:t>
      </w:r>
    </w:p>
    <w:p w14:paraId="3A29D320" w14:textId="77777777"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Rozdział 5.  Warunki udziału w postępowaniu</w:t>
      </w:r>
    </w:p>
    <w:p w14:paraId="71954AD0" w14:textId="10517664" w:rsidR="00652033" w:rsidRPr="00D53A1C"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 udzielenie zamówienia mogą ubiegać się Wykonawcy, którzy</w:t>
      </w:r>
      <w:r w:rsidR="007F3F7E" w:rsidRPr="00D53A1C">
        <w:rPr>
          <w:rFonts w:ascii="Arial Narrow" w:eastAsia="Arial Narrow" w:hAnsi="Arial Narrow" w:cs="Arial Narrow"/>
          <w:sz w:val="22"/>
          <w:szCs w:val="22"/>
        </w:rPr>
        <w:t>:</w:t>
      </w:r>
      <w:r w:rsidRPr="00D53A1C">
        <w:rPr>
          <w:rFonts w:ascii="Arial Narrow" w:eastAsia="Arial Narrow" w:hAnsi="Arial Narrow" w:cs="Arial Narrow"/>
          <w:sz w:val="22"/>
          <w:szCs w:val="22"/>
        </w:rPr>
        <w:t xml:space="preserve"> </w:t>
      </w:r>
    </w:p>
    <w:p w14:paraId="07641137"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nie podlegają wykluczeniu w przypadkach określonych w specyfikacji warunków zamówienia,</w:t>
      </w:r>
    </w:p>
    <w:p w14:paraId="24F52401"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spełniają warunki udziału w postępowaniu określone przez zamawiającego w specyfikacji warunków zamówienia. </w:t>
      </w:r>
    </w:p>
    <w:p w14:paraId="6B72F69A" w14:textId="77777777" w:rsidR="00652033" w:rsidRPr="00D53A1C"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Warunki udziału w postępowaniu mogą dotyczyć: </w:t>
      </w:r>
    </w:p>
    <w:p w14:paraId="346B73A6"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zdolności do występowania w obrocie gospodarczym;</w:t>
      </w:r>
    </w:p>
    <w:p w14:paraId="19406AF8"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uprawnień do prowadzenia określonej działalności gospodarczej lub zawodowej, o ile wynika to z odrębnych przepisów;</w:t>
      </w:r>
    </w:p>
    <w:p w14:paraId="57546065"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sytuacji ekonomicznej lub finansowej;</w:t>
      </w:r>
    </w:p>
    <w:p w14:paraId="5B02D449"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zdolności technicznej lub zawodowej.</w:t>
      </w:r>
    </w:p>
    <w:p w14:paraId="1696ED4F" w14:textId="77777777" w:rsidR="00652033" w:rsidRPr="00D53A1C"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 zakresie zdolności do występowania w obrocie gospodarczym - Zamawiający nie postawił warunku w tym zakresie.</w:t>
      </w:r>
    </w:p>
    <w:p w14:paraId="371A9BAF" w14:textId="77777777" w:rsidR="00652033" w:rsidRPr="00D53A1C"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Pr="00D53A1C"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W zakresie sytuacji ekonomicznej lub finansowej - Zamawiający nie postawił warunku w tym zakresie. </w:t>
      </w:r>
    </w:p>
    <w:p w14:paraId="1A8E4916" w14:textId="266ABF2D" w:rsidR="00AA4F36" w:rsidRPr="00786A19" w:rsidRDefault="00652033" w:rsidP="00E53040">
      <w:pPr>
        <w:numPr>
          <w:ilvl w:val="0"/>
          <w:numId w:val="1"/>
        </w:numPr>
        <w:pBdr>
          <w:top w:val="nil"/>
          <w:left w:val="nil"/>
          <w:bottom w:val="nil"/>
          <w:right w:val="nil"/>
          <w:between w:val="nil"/>
        </w:pBdr>
        <w:spacing w:line="276" w:lineRule="auto"/>
        <w:ind w:left="426" w:hanging="426"/>
        <w:jc w:val="both"/>
        <w:rPr>
          <w:rFonts w:ascii="Arial Narrow" w:eastAsia="Arial Narrow" w:hAnsi="Arial Narrow" w:cs="Arial Narrow"/>
          <w:b/>
          <w:bCs/>
        </w:rPr>
      </w:pPr>
      <w:r w:rsidRPr="00D53A1C">
        <w:rPr>
          <w:rFonts w:ascii="Arial Narrow" w:eastAsia="Arial Narrow" w:hAnsi="Arial Narrow" w:cs="Arial Narrow"/>
          <w:b/>
          <w:bCs/>
          <w:sz w:val="22"/>
          <w:szCs w:val="22"/>
        </w:rPr>
        <w:t>W zakresie zdolności technicznej lub zawodowej</w:t>
      </w:r>
      <w:r w:rsidR="00160CE3" w:rsidRPr="00D53A1C">
        <w:rPr>
          <w:rFonts w:ascii="Arial Narrow" w:eastAsia="Arial Narrow" w:hAnsi="Arial Narrow" w:cs="Arial Narrow"/>
          <w:b/>
          <w:bCs/>
          <w:sz w:val="22"/>
          <w:szCs w:val="22"/>
        </w:rPr>
        <w:t xml:space="preserve"> Zamawiający uzna warunek za spełniony, jeżeli Wykonawca</w:t>
      </w:r>
      <w:r w:rsidRPr="00D53A1C">
        <w:rPr>
          <w:rFonts w:ascii="Arial Narrow" w:eastAsia="Arial Narrow" w:hAnsi="Arial Narrow" w:cs="Arial Narrow"/>
          <w:b/>
          <w:bCs/>
          <w:sz w:val="22"/>
          <w:szCs w:val="22"/>
        </w:rPr>
        <w:t xml:space="preserve">: </w:t>
      </w:r>
    </w:p>
    <w:p w14:paraId="430BB77D" w14:textId="5821A2DB" w:rsidR="00786A19" w:rsidRPr="00A11E52" w:rsidRDefault="00786A19" w:rsidP="00457412">
      <w:pPr>
        <w:pStyle w:val="Akapitzlist"/>
        <w:numPr>
          <w:ilvl w:val="0"/>
          <w:numId w:val="10"/>
        </w:numPr>
        <w:pBdr>
          <w:top w:val="nil"/>
          <w:left w:val="nil"/>
          <w:bottom w:val="nil"/>
          <w:right w:val="nil"/>
          <w:between w:val="nil"/>
        </w:pBdr>
        <w:spacing w:line="276" w:lineRule="auto"/>
        <w:jc w:val="both"/>
        <w:rPr>
          <w:rFonts w:ascii="Arial Narrow" w:eastAsia="Arial Narrow" w:hAnsi="Arial Narrow" w:cs="Arial Narrow"/>
          <w:b/>
          <w:color w:val="000000" w:themeColor="text1"/>
          <w:sz w:val="22"/>
          <w:szCs w:val="22"/>
        </w:rPr>
      </w:pPr>
      <w:r w:rsidRPr="00A11E52">
        <w:rPr>
          <w:rFonts w:ascii="Arial Narrow" w:eastAsia="Arial Narrow" w:hAnsi="Arial Narrow" w:cs="Arial Narrow"/>
          <w:b/>
          <w:color w:val="000000" w:themeColor="text1"/>
          <w:sz w:val="22"/>
          <w:szCs w:val="22"/>
        </w:rPr>
        <w:t xml:space="preserve">wykaże, że dysponuje co najmniej </w:t>
      </w:r>
      <w:r w:rsidR="0037125A">
        <w:rPr>
          <w:rFonts w:ascii="Arial Narrow" w:eastAsia="Arial Narrow" w:hAnsi="Arial Narrow" w:cs="Arial Narrow"/>
          <w:b/>
          <w:color w:val="000000" w:themeColor="text1"/>
          <w:sz w:val="22"/>
          <w:szCs w:val="22"/>
        </w:rPr>
        <w:t>5</w:t>
      </w:r>
      <w:r w:rsidRPr="00A11E52">
        <w:rPr>
          <w:rFonts w:ascii="Arial Narrow" w:eastAsia="Arial Narrow" w:hAnsi="Arial Narrow" w:cs="Arial Narrow"/>
          <w:b/>
          <w:color w:val="000000" w:themeColor="text1"/>
          <w:sz w:val="22"/>
          <w:szCs w:val="22"/>
        </w:rPr>
        <w:t xml:space="preserve"> osobami zdolnymi do wykonania niniejszego zamówienia tj.: </w:t>
      </w:r>
    </w:p>
    <w:p w14:paraId="76E01A30" w14:textId="6E313135" w:rsidR="0037125A" w:rsidRPr="00631365" w:rsidRDefault="00786A19" w:rsidP="00457412">
      <w:pPr>
        <w:pStyle w:val="Akapitzlist"/>
        <w:numPr>
          <w:ilvl w:val="0"/>
          <w:numId w:val="29"/>
        </w:numPr>
        <w:spacing w:line="276" w:lineRule="auto"/>
        <w:jc w:val="both"/>
        <w:rPr>
          <w:rFonts w:ascii="Arial Narrow" w:hAnsi="Arial Narrow"/>
          <w:b/>
          <w:bCs/>
          <w:sz w:val="22"/>
          <w:szCs w:val="22"/>
        </w:rPr>
      </w:pPr>
      <w:bookmarkStart w:id="5" w:name="_Hlk155862554"/>
      <w:bookmarkStart w:id="6" w:name="_Hlk158963525"/>
      <w:r w:rsidRPr="00631365">
        <w:rPr>
          <w:rFonts w:ascii="Arial Narrow" w:eastAsia="Arial Narrow" w:hAnsi="Arial Narrow" w:cs="Arial Narrow"/>
          <w:b/>
          <w:sz w:val="22"/>
          <w:szCs w:val="22"/>
        </w:rPr>
        <w:t xml:space="preserve">1 osobą </w:t>
      </w:r>
      <w:r w:rsidRPr="00631365">
        <w:rPr>
          <w:rFonts w:ascii="Arial Narrow" w:eastAsia="Arial Narrow" w:hAnsi="Arial Narrow" w:cs="Arial Narrow"/>
          <w:b/>
          <w:sz w:val="22"/>
          <w:szCs w:val="22"/>
          <w:u w:val="single"/>
        </w:rPr>
        <w:t>(</w:t>
      </w:r>
      <w:r w:rsidR="0037125A" w:rsidRPr="00631365">
        <w:rPr>
          <w:rFonts w:ascii="Arial Narrow" w:eastAsia="Arial Narrow" w:hAnsi="Arial Narrow" w:cs="Arial Narrow"/>
          <w:b/>
          <w:sz w:val="22"/>
          <w:szCs w:val="22"/>
          <w:u w:val="single"/>
        </w:rPr>
        <w:t xml:space="preserve">Koordynator </w:t>
      </w:r>
      <w:r w:rsidR="00FB4800" w:rsidRPr="00631365">
        <w:rPr>
          <w:rFonts w:ascii="Arial Narrow" w:eastAsia="Arial Narrow" w:hAnsi="Arial Narrow" w:cs="Arial Narrow"/>
          <w:b/>
          <w:sz w:val="22"/>
          <w:szCs w:val="22"/>
          <w:u w:val="single"/>
        </w:rPr>
        <w:t>k</w:t>
      </w:r>
      <w:r w:rsidR="0037125A" w:rsidRPr="00631365">
        <w:rPr>
          <w:rFonts w:ascii="Arial Narrow" w:eastAsia="Arial Narrow" w:hAnsi="Arial Narrow" w:cs="Arial Narrow"/>
          <w:b/>
          <w:sz w:val="22"/>
          <w:szCs w:val="22"/>
          <w:u w:val="single"/>
        </w:rPr>
        <w:t>ampanii</w:t>
      </w:r>
      <w:r w:rsidRPr="00631365">
        <w:rPr>
          <w:rFonts w:ascii="Arial Narrow" w:eastAsia="Arial Narrow" w:hAnsi="Arial Narrow" w:cs="Arial Narrow"/>
          <w:b/>
          <w:sz w:val="22"/>
          <w:szCs w:val="22"/>
          <w:u w:val="single"/>
        </w:rPr>
        <w:t>)</w:t>
      </w:r>
      <w:r w:rsidRPr="00631365">
        <w:rPr>
          <w:rFonts w:ascii="Arial Narrow" w:eastAsia="Arial Narrow" w:hAnsi="Arial Narrow" w:cs="Arial Narrow"/>
          <w:b/>
          <w:sz w:val="22"/>
          <w:szCs w:val="22"/>
        </w:rPr>
        <w:t>, która w okresie ostatnich 3 lat (licząc wstecz od dnia, w którym upływa termin składania ofert</w:t>
      </w:r>
      <w:bookmarkStart w:id="7" w:name="_Hlk158205398"/>
      <w:r w:rsidRPr="00631365">
        <w:rPr>
          <w:rFonts w:ascii="Arial Narrow" w:eastAsia="Arial Narrow" w:hAnsi="Arial Narrow" w:cs="Arial Narrow"/>
          <w:b/>
          <w:sz w:val="22"/>
          <w:szCs w:val="22"/>
        </w:rPr>
        <w:t xml:space="preserve">) </w:t>
      </w:r>
      <w:r w:rsidR="0037125A" w:rsidRPr="00631365">
        <w:rPr>
          <w:rFonts w:ascii="Arial Narrow" w:eastAsia="Arial Narrow" w:hAnsi="Arial Narrow" w:cs="Arial Narrow"/>
          <w:b/>
          <w:sz w:val="22"/>
          <w:szCs w:val="22"/>
        </w:rPr>
        <w:t xml:space="preserve">pełniła rolę/funkcję koordynatora </w:t>
      </w:r>
      <w:r w:rsidRPr="00631365">
        <w:rPr>
          <w:rFonts w:ascii="Arial Narrow" w:eastAsia="Arial Narrow" w:hAnsi="Arial Narrow" w:cs="Arial Narrow"/>
          <w:b/>
          <w:sz w:val="22"/>
          <w:szCs w:val="22"/>
        </w:rPr>
        <w:t xml:space="preserve">w minimum 2 </w:t>
      </w:r>
      <w:r w:rsidR="0037125A" w:rsidRPr="00631365">
        <w:rPr>
          <w:rFonts w:ascii="Arial Narrow" w:hAnsi="Arial Narrow"/>
          <w:sz w:val="22"/>
          <w:szCs w:val="22"/>
        </w:rPr>
        <w:t>kampaniach społecznych lub/i edukacyjnych*</w:t>
      </w:r>
      <w:r w:rsidR="00153A30">
        <w:rPr>
          <w:rFonts w:ascii="Arial Narrow" w:hAnsi="Arial Narrow"/>
          <w:sz w:val="22"/>
          <w:szCs w:val="22"/>
        </w:rPr>
        <w:t>;</w:t>
      </w:r>
    </w:p>
    <w:p w14:paraId="5EA68821" w14:textId="7039AA73" w:rsidR="0037125A" w:rsidRPr="00631365" w:rsidRDefault="0037125A" w:rsidP="00457412">
      <w:pPr>
        <w:pStyle w:val="Akapitzlist"/>
        <w:numPr>
          <w:ilvl w:val="0"/>
          <w:numId w:val="29"/>
        </w:numPr>
        <w:spacing w:line="276" w:lineRule="auto"/>
        <w:jc w:val="both"/>
        <w:rPr>
          <w:rFonts w:ascii="Arial Narrow" w:hAnsi="Arial Narrow"/>
          <w:sz w:val="22"/>
          <w:szCs w:val="22"/>
        </w:rPr>
      </w:pPr>
      <w:r w:rsidRPr="00631365">
        <w:rPr>
          <w:rFonts w:ascii="Arial Narrow" w:hAnsi="Arial Narrow"/>
          <w:sz w:val="22"/>
          <w:szCs w:val="22"/>
        </w:rPr>
        <w:t>minimum 1 osobą (</w:t>
      </w:r>
      <w:r w:rsidRPr="00631365">
        <w:rPr>
          <w:rFonts w:ascii="Arial Narrow" w:hAnsi="Arial Narrow"/>
          <w:b/>
          <w:bCs/>
          <w:sz w:val="22"/>
          <w:szCs w:val="22"/>
          <w:u w:val="single"/>
        </w:rPr>
        <w:t>Specjalista ds.</w:t>
      </w:r>
      <w:r w:rsidRPr="00631365">
        <w:rPr>
          <w:rFonts w:ascii="Arial Narrow" w:hAnsi="Arial Narrow"/>
          <w:sz w:val="22"/>
          <w:szCs w:val="22"/>
          <w:u w:val="single"/>
        </w:rPr>
        <w:t xml:space="preserve"> </w:t>
      </w:r>
      <w:r w:rsidRPr="00631365">
        <w:rPr>
          <w:rFonts w:ascii="Arial Narrow" w:hAnsi="Arial Narrow"/>
          <w:b/>
          <w:bCs/>
          <w:sz w:val="22"/>
          <w:szCs w:val="22"/>
          <w:u w:val="single"/>
        </w:rPr>
        <w:t>prowadzenia mediów społecznościowych</w:t>
      </w:r>
      <w:r w:rsidRPr="00631365">
        <w:rPr>
          <w:rFonts w:ascii="Arial Narrow" w:hAnsi="Arial Narrow"/>
          <w:b/>
          <w:bCs/>
          <w:sz w:val="22"/>
          <w:szCs w:val="22"/>
        </w:rPr>
        <w:t>)</w:t>
      </w:r>
      <w:r w:rsidRPr="00631365">
        <w:rPr>
          <w:rFonts w:ascii="Arial Narrow" w:eastAsia="Arial Narrow" w:hAnsi="Arial Narrow" w:cs="Arial Narrow"/>
          <w:b/>
          <w:sz w:val="22"/>
          <w:szCs w:val="22"/>
        </w:rPr>
        <w:t xml:space="preserve"> która w okresie ostatnich 3 lat (licząc wstecz od dnia, w którym upływa termin składania ofert) </w:t>
      </w:r>
      <w:r w:rsidRPr="00631365">
        <w:rPr>
          <w:rFonts w:ascii="Arial Narrow" w:hAnsi="Arial Narrow"/>
          <w:sz w:val="22"/>
          <w:szCs w:val="22"/>
        </w:rPr>
        <w:t>prowadziła media społecznościowe i redagowała publikowane treści w co najmniej dwóch kampaniach społecznych lub/i edukacyjnych*</w:t>
      </w:r>
      <w:r w:rsidR="00153A30">
        <w:rPr>
          <w:rFonts w:ascii="Arial Narrow" w:hAnsi="Arial Narrow"/>
          <w:sz w:val="22"/>
          <w:szCs w:val="22"/>
        </w:rPr>
        <w:t>;</w:t>
      </w:r>
    </w:p>
    <w:p w14:paraId="640AA100" w14:textId="6F4CE2B4" w:rsidR="0037125A" w:rsidRPr="00631365" w:rsidRDefault="0037125A" w:rsidP="00457412">
      <w:pPr>
        <w:pStyle w:val="Akapitzlist"/>
        <w:numPr>
          <w:ilvl w:val="0"/>
          <w:numId w:val="29"/>
        </w:numPr>
        <w:spacing w:line="276" w:lineRule="auto"/>
        <w:jc w:val="both"/>
        <w:rPr>
          <w:rFonts w:ascii="Arial Narrow" w:hAnsi="Arial Narrow"/>
          <w:sz w:val="22"/>
          <w:szCs w:val="22"/>
        </w:rPr>
      </w:pPr>
      <w:r w:rsidRPr="00631365">
        <w:rPr>
          <w:rFonts w:ascii="Arial Narrow" w:hAnsi="Arial Narrow"/>
          <w:sz w:val="22"/>
          <w:szCs w:val="22"/>
        </w:rPr>
        <w:t>minimum 1 osobą (</w:t>
      </w:r>
      <w:r w:rsidRPr="00631365">
        <w:rPr>
          <w:rFonts w:ascii="Arial Narrow" w:hAnsi="Arial Narrow"/>
          <w:b/>
          <w:bCs/>
          <w:sz w:val="22"/>
          <w:szCs w:val="22"/>
          <w:u w:val="single"/>
        </w:rPr>
        <w:t>Specjalist</w:t>
      </w:r>
      <w:r w:rsidR="00FD3FE4" w:rsidRPr="00631365">
        <w:rPr>
          <w:rFonts w:ascii="Arial Narrow" w:hAnsi="Arial Narrow"/>
          <w:b/>
          <w:bCs/>
          <w:sz w:val="22"/>
          <w:szCs w:val="22"/>
          <w:u w:val="single"/>
        </w:rPr>
        <w:t>a</w:t>
      </w:r>
      <w:r w:rsidRPr="00631365">
        <w:rPr>
          <w:rFonts w:ascii="Arial Narrow" w:hAnsi="Arial Narrow"/>
          <w:b/>
          <w:bCs/>
          <w:sz w:val="22"/>
          <w:szCs w:val="22"/>
          <w:u w:val="single"/>
        </w:rPr>
        <w:t xml:space="preserve">  ds. produkcji wideo</w:t>
      </w:r>
      <w:r w:rsidRPr="00631365">
        <w:rPr>
          <w:rFonts w:ascii="Arial Narrow" w:hAnsi="Arial Narrow"/>
          <w:b/>
          <w:bCs/>
          <w:sz w:val="22"/>
          <w:szCs w:val="22"/>
        </w:rPr>
        <w:t>)</w:t>
      </w:r>
      <w:r w:rsidRPr="00631365">
        <w:rPr>
          <w:rFonts w:ascii="Arial Narrow" w:eastAsia="Arial Narrow" w:hAnsi="Arial Narrow" w:cs="Arial Narrow"/>
          <w:b/>
          <w:sz w:val="22"/>
          <w:szCs w:val="22"/>
        </w:rPr>
        <w:t xml:space="preserve"> która w okresie ostatnich 3 lat (licząc wstecz od dnia, w którym upływa termin składania ofert) </w:t>
      </w:r>
      <w:r w:rsidRPr="00631365">
        <w:rPr>
          <w:rFonts w:ascii="Arial Narrow" w:hAnsi="Arial Narrow"/>
          <w:b/>
          <w:bCs/>
          <w:sz w:val="22"/>
          <w:szCs w:val="22"/>
        </w:rPr>
        <w:t xml:space="preserve"> </w:t>
      </w:r>
      <w:r w:rsidRPr="00631365">
        <w:rPr>
          <w:rFonts w:ascii="Arial Narrow" w:hAnsi="Arial Narrow"/>
          <w:sz w:val="22"/>
          <w:szCs w:val="22"/>
        </w:rPr>
        <w:t>brała udział w</w:t>
      </w:r>
      <w:r w:rsidRPr="00631365">
        <w:rPr>
          <w:rFonts w:ascii="Arial Narrow" w:hAnsi="Arial Narrow"/>
          <w:b/>
          <w:bCs/>
          <w:sz w:val="22"/>
          <w:szCs w:val="22"/>
        </w:rPr>
        <w:t xml:space="preserve"> </w:t>
      </w:r>
      <w:r w:rsidRPr="00631365">
        <w:rPr>
          <w:rFonts w:ascii="Arial Narrow" w:hAnsi="Arial Narrow"/>
          <w:sz w:val="22"/>
          <w:szCs w:val="22"/>
        </w:rPr>
        <w:t>produkcji materiałów wideo (np. animacje, spoty informacyjne, reklamowe) w co najmniej 2 kampaniach społecznych lub/i edukacyjnych*</w:t>
      </w:r>
      <w:r w:rsidR="00153A30">
        <w:rPr>
          <w:rFonts w:ascii="Arial Narrow" w:hAnsi="Arial Narrow"/>
          <w:sz w:val="22"/>
          <w:szCs w:val="22"/>
        </w:rPr>
        <w:t>;</w:t>
      </w:r>
    </w:p>
    <w:p w14:paraId="1D25FD57" w14:textId="73A20701" w:rsidR="0037125A" w:rsidRPr="00631365" w:rsidRDefault="0037125A" w:rsidP="00457412">
      <w:pPr>
        <w:pStyle w:val="Akapitzlist"/>
        <w:numPr>
          <w:ilvl w:val="0"/>
          <w:numId w:val="29"/>
        </w:numPr>
        <w:spacing w:line="276" w:lineRule="auto"/>
        <w:jc w:val="both"/>
        <w:rPr>
          <w:rFonts w:ascii="Arial Narrow" w:hAnsi="Arial Narrow"/>
          <w:sz w:val="22"/>
          <w:szCs w:val="22"/>
        </w:rPr>
      </w:pPr>
      <w:r w:rsidRPr="00631365">
        <w:rPr>
          <w:rFonts w:ascii="Arial Narrow" w:hAnsi="Arial Narrow"/>
          <w:sz w:val="22"/>
          <w:szCs w:val="22"/>
        </w:rPr>
        <w:t xml:space="preserve">minimum 1 osobą </w:t>
      </w:r>
      <w:r w:rsidRPr="00631365">
        <w:rPr>
          <w:rFonts w:ascii="Arial Narrow" w:hAnsi="Arial Narrow"/>
          <w:b/>
          <w:bCs/>
          <w:sz w:val="22"/>
          <w:szCs w:val="22"/>
        </w:rPr>
        <w:t>(</w:t>
      </w:r>
      <w:r w:rsidRPr="00631365">
        <w:rPr>
          <w:rFonts w:ascii="Arial Narrow" w:hAnsi="Arial Narrow"/>
          <w:b/>
          <w:bCs/>
          <w:sz w:val="22"/>
          <w:szCs w:val="22"/>
          <w:u w:val="single"/>
        </w:rPr>
        <w:t>Grafik</w:t>
      </w:r>
      <w:r w:rsidRPr="00631365">
        <w:rPr>
          <w:rFonts w:ascii="Arial Narrow" w:hAnsi="Arial Narrow"/>
          <w:b/>
          <w:bCs/>
          <w:sz w:val="22"/>
          <w:szCs w:val="22"/>
        </w:rPr>
        <w:t>)</w:t>
      </w:r>
      <w:r w:rsidRPr="00631365">
        <w:rPr>
          <w:rFonts w:ascii="Arial Narrow" w:eastAsia="Arial Narrow" w:hAnsi="Arial Narrow" w:cs="Arial Narrow"/>
          <w:b/>
          <w:sz w:val="22"/>
          <w:szCs w:val="22"/>
        </w:rPr>
        <w:t xml:space="preserve"> która w okresie ostatnich 3 lat (licząc wstecz od dnia, w którym upływa termin składania ofert) </w:t>
      </w:r>
      <w:r w:rsidRPr="00631365">
        <w:rPr>
          <w:rFonts w:ascii="Arial Narrow" w:hAnsi="Arial Narrow"/>
          <w:sz w:val="22"/>
          <w:szCs w:val="22"/>
        </w:rPr>
        <w:t>przygotowywała materiały promocyjne lub/i reklamow</w:t>
      </w:r>
      <w:r w:rsidR="00976262" w:rsidRPr="00631365">
        <w:rPr>
          <w:rFonts w:ascii="Arial Narrow" w:hAnsi="Arial Narrow"/>
          <w:sz w:val="22"/>
          <w:szCs w:val="22"/>
        </w:rPr>
        <w:t>e</w:t>
      </w:r>
      <w:r w:rsidRPr="00631365">
        <w:rPr>
          <w:rFonts w:ascii="Arial Narrow" w:hAnsi="Arial Narrow"/>
          <w:sz w:val="22"/>
          <w:szCs w:val="22"/>
        </w:rPr>
        <w:t xml:space="preserve"> w co najmniej </w:t>
      </w:r>
      <w:r w:rsidR="00FD3FE4" w:rsidRPr="00631365">
        <w:rPr>
          <w:rFonts w:ascii="Arial Narrow" w:hAnsi="Arial Narrow"/>
          <w:sz w:val="22"/>
          <w:szCs w:val="22"/>
        </w:rPr>
        <w:br/>
      </w:r>
      <w:r w:rsidRPr="00631365">
        <w:rPr>
          <w:rFonts w:ascii="Arial Narrow" w:hAnsi="Arial Narrow"/>
          <w:sz w:val="22"/>
          <w:szCs w:val="22"/>
        </w:rPr>
        <w:t>2 kampaniach społecznych lub/i edukacyjnych*</w:t>
      </w:r>
      <w:r w:rsidR="00153A30">
        <w:rPr>
          <w:rFonts w:ascii="Arial Narrow" w:hAnsi="Arial Narrow"/>
          <w:sz w:val="22"/>
          <w:szCs w:val="22"/>
        </w:rPr>
        <w:t>;</w:t>
      </w:r>
    </w:p>
    <w:p w14:paraId="3C594A81" w14:textId="73FA14A1" w:rsidR="00DA0234" w:rsidRPr="00631365" w:rsidRDefault="00DA0234" w:rsidP="00457412">
      <w:pPr>
        <w:pStyle w:val="Akapitzlist"/>
        <w:numPr>
          <w:ilvl w:val="0"/>
          <w:numId w:val="29"/>
        </w:numPr>
        <w:spacing w:line="276" w:lineRule="auto"/>
        <w:jc w:val="both"/>
        <w:rPr>
          <w:rFonts w:ascii="Arial Narrow" w:hAnsi="Arial Narrow"/>
          <w:sz w:val="22"/>
          <w:szCs w:val="22"/>
        </w:rPr>
      </w:pPr>
      <w:r w:rsidRPr="00631365">
        <w:rPr>
          <w:rFonts w:ascii="Arial Narrow" w:hAnsi="Arial Narrow"/>
          <w:sz w:val="22"/>
          <w:szCs w:val="22"/>
        </w:rPr>
        <w:t xml:space="preserve">minimum 1 osobą </w:t>
      </w:r>
      <w:r w:rsidRPr="00631365">
        <w:rPr>
          <w:rFonts w:ascii="Arial Narrow" w:hAnsi="Arial Narrow"/>
          <w:b/>
          <w:bCs/>
          <w:sz w:val="22"/>
          <w:szCs w:val="22"/>
        </w:rPr>
        <w:t>(</w:t>
      </w:r>
      <w:r w:rsidRPr="00631365">
        <w:rPr>
          <w:rFonts w:ascii="Arial Narrow" w:hAnsi="Arial Narrow"/>
          <w:b/>
          <w:bCs/>
          <w:sz w:val="22"/>
          <w:szCs w:val="22"/>
          <w:u w:val="single"/>
        </w:rPr>
        <w:t>Specjalist</w:t>
      </w:r>
      <w:r w:rsidR="00FD3FE4" w:rsidRPr="00631365">
        <w:rPr>
          <w:rFonts w:ascii="Arial Narrow" w:hAnsi="Arial Narrow"/>
          <w:b/>
          <w:bCs/>
          <w:sz w:val="22"/>
          <w:szCs w:val="22"/>
          <w:u w:val="single"/>
        </w:rPr>
        <w:t>a</w:t>
      </w:r>
      <w:r w:rsidRPr="00631365">
        <w:rPr>
          <w:rFonts w:ascii="Arial Narrow" w:hAnsi="Arial Narrow"/>
          <w:b/>
          <w:bCs/>
          <w:sz w:val="22"/>
          <w:szCs w:val="22"/>
          <w:u w:val="single"/>
        </w:rPr>
        <w:t xml:space="preserve"> ds. tworzenia stron internetowych</w:t>
      </w:r>
      <w:r w:rsidRPr="00631365">
        <w:rPr>
          <w:rFonts w:ascii="Arial Narrow" w:hAnsi="Arial Narrow"/>
          <w:b/>
          <w:bCs/>
          <w:sz w:val="22"/>
          <w:szCs w:val="22"/>
        </w:rPr>
        <w:t>)</w:t>
      </w:r>
      <w:r w:rsidRPr="00631365">
        <w:rPr>
          <w:rFonts w:ascii="Arial Narrow" w:eastAsia="Arial Narrow" w:hAnsi="Arial Narrow" w:cs="Arial Narrow"/>
          <w:b/>
          <w:sz w:val="22"/>
          <w:szCs w:val="22"/>
        </w:rPr>
        <w:t xml:space="preserve"> która w okresie ostatnich 3 lat (licząc wstecz od dnia, w którym upływa termin składania ofert) </w:t>
      </w:r>
      <w:r w:rsidRPr="00631365">
        <w:rPr>
          <w:rFonts w:ascii="Arial Narrow" w:hAnsi="Arial Narrow"/>
          <w:sz w:val="22"/>
          <w:szCs w:val="22"/>
        </w:rPr>
        <w:t>zaprojektowała i stworzyła co najmniej 2 strony internetow</w:t>
      </w:r>
      <w:r w:rsidR="00976262" w:rsidRPr="00631365">
        <w:rPr>
          <w:rFonts w:ascii="Arial Narrow" w:hAnsi="Arial Narrow"/>
          <w:sz w:val="22"/>
          <w:szCs w:val="22"/>
        </w:rPr>
        <w:t>e</w:t>
      </w:r>
      <w:r w:rsidR="00B02BB0" w:rsidRPr="00631365">
        <w:rPr>
          <w:rFonts w:ascii="Arial Narrow" w:hAnsi="Arial Narrow"/>
          <w:sz w:val="22"/>
          <w:szCs w:val="22"/>
        </w:rPr>
        <w:t>*.</w:t>
      </w:r>
    </w:p>
    <w:p w14:paraId="42E4E3C4" w14:textId="77777777" w:rsidR="001234B2" w:rsidRPr="00631365" w:rsidRDefault="001234B2" w:rsidP="001234B2">
      <w:pPr>
        <w:spacing w:line="276" w:lineRule="auto"/>
        <w:jc w:val="both"/>
        <w:rPr>
          <w:rFonts w:ascii="Arial Narrow" w:hAnsi="Arial Narrow"/>
          <w:sz w:val="22"/>
          <w:szCs w:val="22"/>
        </w:rPr>
      </w:pPr>
    </w:p>
    <w:bookmarkEnd w:id="5"/>
    <w:bookmarkEnd w:id="6"/>
    <w:bookmarkEnd w:id="7"/>
    <w:p w14:paraId="5F23250E" w14:textId="77777777" w:rsidR="00786A19" w:rsidRPr="00A11E52" w:rsidRDefault="00786A19" w:rsidP="00786A19">
      <w:pPr>
        <w:tabs>
          <w:tab w:val="left" w:pos="284"/>
        </w:tabs>
        <w:jc w:val="both"/>
        <w:rPr>
          <w:rFonts w:ascii="Arial Narrow" w:eastAsia="Arial Narrow" w:hAnsi="Arial Narrow" w:cs="Arial Narrow"/>
          <w:b/>
          <w:color w:val="000000" w:themeColor="text1"/>
          <w:sz w:val="22"/>
          <w:szCs w:val="22"/>
        </w:rPr>
      </w:pPr>
    </w:p>
    <w:p w14:paraId="24FD2403" w14:textId="5BF64718" w:rsidR="00331E9A" w:rsidRPr="00331E9A" w:rsidRDefault="00DA0234" w:rsidP="001234B2">
      <w:pPr>
        <w:pStyle w:val="Akapitzlist"/>
        <w:spacing w:line="276" w:lineRule="auto"/>
        <w:ind w:left="0"/>
        <w:jc w:val="both"/>
        <w:rPr>
          <w:rFonts w:ascii="Arial Narrow" w:hAnsi="Arial Narrow"/>
          <w:sz w:val="22"/>
          <w:szCs w:val="22"/>
        </w:rPr>
      </w:pPr>
      <w:r>
        <w:rPr>
          <w:rFonts w:ascii="Arial Narrow" w:hAnsi="Arial Narrow"/>
          <w:sz w:val="22"/>
          <w:szCs w:val="22"/>
        </w:rPr>
        <w:lastRenderedPageBreak/>
        <w:t xml:space="preserve">UWAGA! </w:t>
      </w:r>
      <w:r w:rsidR="00331E9A" w:rsidRPr="00331E9A">
        <w:rPr>
          <w:rFonts w:ascii="Arial Narrow" w:hAnsi="Arial Narrow"/>
          <w:sz w:val="22"/>
          <w:szCs w:val="22"/>
        </w:rPr>
        <w:t xml:space="preserve">*Za kampanię społeczną lub edukacyjną Zamawiający  uznaje zespół różnych, kompleksowych działań, skierowanych do </w:t>
      </w:r>
      <w:r w:rsidR="00331E9A" w:rsidRPr="001234B2">
        <w:rPr>
          <w:rFonts w:ascii="Arial Narrow" w:hAnsi="Arial Narrow"/>
          <w:sz w:val="22"/>
          <w:szCs w:val="22"/>
        </w:rPr>
        <w:t>określonej</w:t>
      </w:r>
      <w:r w:rsidR="00331E9A" w:rsidRPr="00331E9A">
        <w:rPr>
          <w:rFonts w:ascii="Arial Narrow" w:hAnsi="Arial Narrow"/>
          <w:sz w:val="22"/>
          <w:szCs w:val="22"/>
        </w:rPr>
        <w:t xml:space="preserve"> grupy docelowej, której celem było doprowadzenie do wzrostu świadomości lub wiedzy, zmiany myślenia, zachowania wobec określonego problemu społecznego lub doprowadzenie do rozwiązywania problemu społecznego o zasięgu co najmniej lokalnym, obejmujący łącznie co najmniej działania: informacyjne, edukacyjne, promocyjne, public relations o zasięgu co najmniej lokalnym, z wykorzystaniem narzędzi internetowych, nieprzerwanie przez okres 1 miesiąca.</w:t>
      </w:r>
    </w:p>
    <w:p w14:paraId="3AC58980" w14:textId="77777777" w:rsidR="00D21E05" w:rsidRPr="002E60F3" w:rsidRDefault="00CE48AF" w:rsidP="00DA2D35">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sz w:val="22"/>
          <w:szCs w:val="22"/>
          <w:u w:val="single"/>
        </w:rPr>
      </w:pPr>
      <w:r w:rsidRPr="002E60F3">
        <w:rPr>
          <w:rFonts w:ascii="Arial Narrow" w:eastAsia="Arial Narrow" w:hAnsi="Arial Narrow" w:cs="Arial Narrow"/>
          <w:b/>
          <w:sz w:val="22"/>
          <w:szCs w:val="22"/>
          <w:u w:val="single"/>
        </w:rPr>
        <w:t xml:space="preserve">UWAGA! </w:t>
      </w:r>
    </w:p>
    <w:p w14:paraId="07C096BD" w14:textId="0D74C465" w:rsidR="00CE48AF" w:rsidRPr="002E60F3" w:rsidRDefault="00CE48AF" w:rsidP="00DA2D35">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sz w:val="22"/>
          <w:szCs w:val="22"/>
          <w:u w:val="single"/>
        </w:rPr>
      </w:pPr>
      <w:r w:rsidRPr="000F57C2">
        <w:rPr>
          <w:rFonts w:ascii="Arial Narrow" w:eastAsia="Arial Narrow" w:hAnsi="Arial Narrow" w:cs="Arial Narrow"/>
          <w:b/>
          <w:sz w:val="22"/>
          <w:szCs w:val="22"/>
          <w:u w:val="single"/>
        </w:rPr>
        <w:t>Zamawiający dopuszcza</w:t>
      </w:r>
      <w:r w:rsidR="00241E77" w:rsidRPr="000F57C2">
        <w:rPr>
          <w:rFonts w:ascii="Arial Narrow" w:eastAsia="Arial Narrow" w:hAnsi="Arial Narrow" w:cs="Arial Narrow"/>
          <w:b/>
          <w:sz w:val="22"/>
          <w:szCs w:val="22"/>
          <w:u w:val="single"/>
        </w:rPr>
        <w:t xml:space="preserve">, aby jedna osoba pełniła więcej niż 1 funkcję w ramach realizacji przedmiotowego zamówienia, przy jednoczesnym spełnianiu warunków dla osób pełniących tę funkcję (np. funkcję </w:t>
      </w:r>
      <w:r w:rsidR="00331E9A" w:rsidRPr="000F57C2">
        <w:rPr>
          <w:rFonts w:ascii="Arial Narrow" w:eastAsia="Arial Narrow" w:hAnsi="Arial Narrow" w:cs="Arial Narrow"/>
          <w:b/>
          <w:sz w:val="22"/>
          <w:szCs w:val="22"/>
          <w:u w:val="single"/>
        </w:rPr>
        <w:t>grafika</w:t>
      </w:r>
      <w:r w:rsidR="00241E77" w:rsidRPr="000F57C2">
        <w:rPr>
          <w:rFonts w:ascii="Arial Narrow" w:eastAsia="Arial Narrow" w:hAnsi="Arial Narrow" w:cs="Arial Narrow"/>
          <w:b/>
          <w:sz w:val="22"/>
          <w:szCs w:val="22"/>
          <w:u w:val="single"/>
        </w:rPr>
        <w:t xml:space="preserve"> i specjalisty ds. </w:t>
      </w:r>
      <w:r w:rsidR="00331E9A" w:rsidRPr="000F57C2">
        <w:rPr>
          <w:rFonts w:ascii="Arial Narrow" w:eastAsia="Arial Narrow" w:hAnsi="Arial Narrow" w:cs="Arial Narrow"/>
          <w:b/>
          <w:sz w:val="22"/>
          <w:szCs w:val="22"/>
          <w:u w:val="single"/>
        </w:rPr>
        <w:t>produkcji wideo</w:t>
      </w:r>
      <w:r w:rsidR="00241E77" w:rsidRPr="000F57C2">
        <w:rPr>
          <w:rFonts w:ascii="Arial Narrow" w:eastAsia="Arial Narrow" w:hAnsi="Arial Narrow" w:cs="Arial Narrow"/>
          <w:b/>
          <w:sz w:val="22"/>
          <w:szCs w:val="22"/>
          <w:u w:val="single"/>
        </w:rPr>
        <w:t>).</w:t>
      </w:r>
    </w:p>
    <w:p w14:paraId="0E56E747" w14:textId="32B58482" w:rsidR="00A55BA2" w:rsidRPr="002E60F3" w:rsidRDefault="00A55BA2" w:rsidP="00DA2D35">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sz w:val="22"/>
          <w:szCs w:val="22"/>
          <w:u w:val="single"/>
        </w:rPr>
      </w:pPr>
      <w:r w:rsidRPr="002E60F3">
        <w:rPr>
          <w:rFonts w:ascii="Arial Narrow" w:eastAsia="Arial Narrow" w:hAnsi="Arial Narrow" w:cs="Arial Narrow"/>
          <w:b/>
          <w:sz w:val="22"/>
          <w:szCs w:val="22"/>
          <w:u w:val="single"/>
        </w:rPr>
        <w:t xml:space="preserve">Doświadczenie </w:t>
      </w:r>
      <w:r w:rsidR="00331E9A">
        <w:rPr>
          <w:rFonts w:ascii="Arial Narrow" w:eastAsia="Arial Narrow" w:hAnsi="Arial Narrow" w:cs="Arial Narrow"/>
          <w:b/>
          <w:sz w:val="22"/>
          <w:szCs w:val="22"/>
          <w:u w:val="single"/>
        </w:rPr>
        <w:t>Koordynatora kampanii</w:t>
      </w:r>
      <w:r w:rsidRPr="002E60F3">
        <w:rPr>
          <w:rFonts w:ascii="Arial Narrow" w:eastAsia="Arial Narrow" w:hAnsi="Arial Narrow" w:cs="Arial Narrow"/>
          <w:b/>
          <w:sz w:val="22"/>
          <w:szCs w:val="22"/>
          <w:u w:val="single"/>
        </w:rPr>
        <w:t xml:space="preserve"> wskazane ponad doświadczenie minimalne w warunku udziału </w:t>
      </w:r>
      <w:r w:rsidR="002327E2" w:rsidRPr="002E60F3">
        <w:rPr>
          <w:rFonts w:ascii="Arial Narrow" w:eastAsia="Arial Narrow" w:hAnsi="Arial Narrow" w:cs="Arial Narrow"/>
          <w:b/>
          <w:sz w:val="22"/>
          <w:szCs w:val="22"/>
          <w:u w:val="single"/>
        </w:rPr>
        <w:br/>
      </w:r>
      <w:r w:rsidRPr="002E60F3">
        <w:rPr>
          <w:rFonts w:ascii="Arial Narrow" w:eastAsia="Arial Narrow" w:hAnsi="Arial Narrow" w:cs="Arial Narrow"/>
          <w:b/>
          <w:sz w:val="22"/>
          <w:szCs w:val="22"/>
          <w:u w:val="single"/>
        </w:rPr>
        <w:t>w postępowaniu, stanowi kryterium oceny ofert.</w:t>
      </w:r>
    </w:p>
    <w:p w14:paraId="31C78F75" w14:textId="0D7EC2DD" w:rsidR="00E24E07" w:rsidRPr="00D21E05" w:rsidRDefault="00CE2B8B" w:rsidP="00457412">
      <w:pPr>
        <w:pStyle w:val="Akapitzlist"/>
        <w:numPr>
          <w:ilvl w:val="0"/>
          <w:numId w:val="10"/>
        </w:numPr>
        <w:pBdr>
          <w:top w:val="nil"/>
          <w:left w:val="nil"/>
          <w:bottom w:val="nil"/>
          <w:right w:val="nil"/>
          <w:between w:val="nil"/>
        </w:pBdr>
        <w:tabs>
          <w:tab w:val="left" w:pos="720"/>
          <w:tab w:val="left" w:pos="1132"/>
        </w:tabs>
        <w:spacing w:line="276" w:lineRule="auto"/>
        <w:ind w:left="142" w:hanging="284"/>
        <w:jc w:val="both"/>
        <w:rPr>
          <w:rFonts w:ascii="Arial Narrow" w:eastAsia="Arial Narrow" w:hAnsi="Arial Narrow" w:cs="Arial Narrow"/>
          <w:b/>
          <w:bCs/>
          <w:sz w:val="22"/>
          <w:szCs w:val="22"/>
        </w:rPr>
      </w:pPr>
      <w:r w:rsidRPr="00D21E05">
        <w:rPr>
          <w:rFonts w:ascii="Arial Narrow" w:eastAsia="Arial Narrow" w:hAnsi="Arial Narrow" w:cs="Arial Narrow"/>
          <w:b/>
          <w:bCs/>
          <w:sz w:val="22"/>
          <w:szCs w:val="22"/>
        </w:rPr>
        <w:t xml:space="preserve">w </w:t>
      </w:r>
      <w:r w:rsidR="00160CE3" w:rsidRPr="00D21E05">
        <w:rPr>
          <w:rFonts w:ascii="Arial Narrow" w:eastAsia="Arial Narrow" w:hAnsi="Arial Narrow" w:cs="Arial Narrow"/>
          <w:b/>
          <w:bCs/>
          <w:sz w:val="22"/>
          <w:szCs w:val="22"/>
        </w:rPr>
        <w:t>okresie ostatnich 3 lat (licząc wstecz od dnia, w którym upływa termin składania ofert)</w:t>
      </w:r>
      <w:r w:rsidRPr="00D21E05">
        <w:rPr>
          <w:rFonts w:ascii="Arial Narrow" w:eastAsia="Arial Narrow" w:hAnsi="Arial Narrow" w:cs="Arial Narrow"/>
          <w:b/>
          <w:bCs/>
          <w:sz w:val="22"/>
          <w:szCs w:val="22"/>
        </w:rPr>
        <w:t xml:space="preserve">, a jeżeli okres prowadzenia działalności jest krótszy – w tym okresie wykonał co najmniej 2 usługi polegające na </w:t>
      </w:r>
      <w:r w:rsidR="00362914">
        <w:rPr>
          <w:rFonts w:ascii="Arial Narrow" w:eastAsia="Arial Narrow" w:hAnsi="Arial Narrow" w:cs="Arial Narrow"/>
          <w:b/>
          <w:bCs/>
          <w:sz w:val="22"/>
          <w:szCs w:val="22"/>
        </w:rPr>
        <w:t xml:space="preserve"> przygotowaniu i </w:t>
      </w:r>
      <w:r w:rsidR="00362914" w:rsidRPr="00362914">
        <w:rPr>
          <w:rFonts w:ascii="Arial Narrow" w:eastAsia="Arial Narrow" w:hAnsi="Arial Narrow" w:cs="Arial Narrow"/>
          <w:b/>
          <w:bCs/>
          <w:sz w:val="22"/>
          <w:szCs w:val="22"/>
        </w:rPr>
        <w:t xml:space="preserve">przeprowadzeniu kampanii </w:t>
      </w:r>
      <w:r w:rsidR="00362914">
        <w:rPr>
          <w:rFonts w:ascii="Arial Narrow" w:eastAsia="Arial Narrow" w:hAnsi="Arial Narrow" w:cs="Arial Narrow"/>
          <w:b/>
          <w:bCs/>
          <w:sz w:val="22"/>
          <w:szCs w:val="22"/>
        </w:rPr>
        <w:t>s</w:t>
      </w:r>
      <w:r w:rsidR="00362914" w:rsidRPr="00362914">
        <w:rPr>
          <w:rFonts w:ascii="Arial Narrow" w:eastAsia="Arial Narrow" w:hAnsi="Arial Narrow" w:cs="Arial Narrow"/>
          <w:b/>
          <w:bCs/>
          <w:sz w:val="22"/>
          <w:szCs w:val="22"/>
        </w:rPr>
        <w:t>połecznej lub/i edukacyjnej</w:t>
      </w:r>
      <w:r w:rsidR="00362914">
        <w:rPr>
          <w:rFonts w:ascii="Arial Narrow" w:eastAsia="Arial Narrow" w:hAnsi="Arial Narrow" w:cs="Arial Narrow"/>
          <w:b/>
          <w:bCs/>
          <w:sz w:val="22"/>
          <w:szCs w:val="22"/>
        </w:rPr>
        <w:t xml:space="preserve"> (zgodnie z definicją </w:t>
      </w:r>
      <w:r w:rsidR="00362914" w:rsidRPr="00362914">
        <w:rPr>
          <w:rFonts w:ascii="Arial Narrow" w:eastAsia="Arial Narrow" w:hAnsi="Arial Narrow" w:cs="Arial Narrow"/>
          <w:b/>
          <w:bCs/>
          <w:sz w:val="22"/>
          <w:szCs w:val="22"/>
        </w:rPr>
        <w:t xml:space="preserve">kampanii </w:t>
      </w:r>
      <w:r w:rsidR="00362914">
        <w:rPr>
          <w:rFonts w:ascii="Arial Narrow" w:eastAsia="Arial Narrow" w:hAnsi="Arial Narrow" w:cs="Arial Narrow"/>
          <w:b/>
          <w:bCs/>
          <w:sz w:val="22"/>
          <w:szCs w:val="22"/>
        </w:rPr>
        <w:t>s</w:t>
      </w:r>
      <w:r w:rsidR="00362914" w:rsidRPr="00362914">
        <w:rPr>
          <w:rFonts w:ascii="Arial Narrow" w:eastAsia="Arial Narrow" w:hAnsi="Arial Narrow" w:cs="Arial Narrow"/>
          <w:b/>
          <w:bCs/>
          <w:sz w:val="22"/>
          <w:szCs w:val="22"/>
        </w:rPr>
        <w:t>połecznej lub/i edukacyjnej</w:t>
      </w:r>
      <w:r w:rsidR="00362914">
        <w:rPr>
          <w:rFonts w:ascii="Arial Narrow" w:eastAsia="Arial Narrow" w:hAnsi="Arial Narrow" w:cs="Arial Narrow"/>
          <w:b/>
          <w:bCs/>
          <w:sz w:val="22"/>
          <w:szCs w:val="22"/>
        </w:rPr>
        <w:t xml:space="preserve">, zawartą w Rozdziale 5 pkt. 6) </w:t>
      </w:r>
      <w:r w:rsidRPr="00D21E05">
        <w:rPr>
          <w:rFonts w:ascii="Arial Narrow" w:eastAsia="Arial Narrow" w:hAnsi="Arial Narrow" w:cs="Arial Narrow"/>
          <w:b/>
          <w:bCs/>
          <w:sz w:val="22"/>
          <w:szCs w:val="22"/>
        </w:rPr>
        <w:t xml:space="preserve">o wartości (brutto) minimum </w:t>
      </w:r>
      <w:r w:rsidR="00362914">
        <w:rPr>
          <w:rFonts w:ascii="Arial Narrow" w:eastAsia="Arial Narrow" w:hAnsi="Arial Narrow" w:cs="Arial Narrow"/>
          <w:b/>
          <w:bCs/>
          <w:sz w:val="22"/>
          <w:szCs w:val="22"/>
        </w:rPr>
        <w:t>75</w:t>
      </w:r>
      <w:r w:rsidRPr="00D21E05">
        <w:rPr>
          <w:rFonts w:ascii="Arial Narrow" w:eastAsia="Arial Narrow" w:hAnsi="Arial Narrow" w:cs="Arial Narrow"/>
          <w:b/>
          <w:bCs/>
          <w:sz w:val="22"/>
          <w:szCs w:val="22"/>
        </w:rPr>
        <w:t> 000,00 zł</w:t>
      </w:r>
      <w:r w:rsidR="00CA002D" w:rsidRPr="00D21E05">
        <w:rPr>
          <w:rFonts w:ascii="Arial Narrow" w:eastAsia="Arial Narrow" w:hAnsi="Arial Narrow" w:cs="Arial Narrow"/>
          <w:b/>
          <w:bCs/>
          <w:sz w:val="22"/>
          <w:szCs w:val="22"/>
        </w:rPr>
        <w:t xml:space="preserve"> </w:t>
      </w:r>
      <w:r w:rsidR="005F1435" w:rsidRPr="00D21E05">
        <w:rPr>
          <w:rFonts w:ascii="Arial Narrow" w:eastAsia="Arial Narrow" w:hAnsi="Arial Narrow" w:cs="Arial Narrow"/>
          <w:b/>
          <w:bCs/>
          <w:sz w:val="22"/>
          <w:szCs w:val="22"/>
        </w:rPr>
        <w:t>(</w:t>
      </w:r>
      <w:r w:rsidR="00362914">
        <w:rPr>
          <w:rFonts w:ascii="Arial Narrow" w:eastAsia="Arial Narrow" w:hAnsi="Arial Narrow" w:cs="Arial Narrow"/>
          <w:b/>
          <w:bCs/>
          <w:sz w:val="22"/>
          <w:szCs w:val="22"/>
        </w:rPr>
        <w:t>siedemdziesiąt pięć tysięcy</w:t>
      </w:r>
      <w:r w:rsidR="00E24E07" w:rsidRPr="00D21E05">
        <w:rPr>
          <w:rFonts w:ascii="Arial Narrow" w:eastAsia="Arial Narrow" w:hAnsi="Arial Narrow" w:cs="Arial Narrow"/>
          <w:b/>
          <w:bCs/>
          <w:sz w:val="22"/>
          <w:szCs w:val="22"/>
        </w:rPr>
        <w:t xml:space="preserve"> złotych </w:t>
      </w:r>
      <w:r w:rsidR="005F1435" w:rsidRPr="00D21E05">
        <w:rPr>
          <w:rFonts w:ascii="Arial Narrow" w:eastAsia="Arial Narrow" w:hAnsi="Arial Narrow" w:cs="Arial Narrow"/>
          <w:b/>
          <w:bCs/>
          <w:sz w:val="22"/>
          <w:szCs w:val="22"/>
        </w:rPr>
        <w:t xml:space="preserve">brutto) </w:t>
      </w:r>
      <w:r w:rsidR="00CA002D" w:rsidRPr="00D21E05">
        <w:rPr>
          <w:rFonts w:ascii="Arial Narrow" w:eastAsia="Arial Narrow" w:hAnsi="Arial Narrow" w:cs="Arial Narrow"/>
          <w:b/>
          <w:bCs/>
          <w:sz w:val="22"/>
          <w:szCs w:val="22"/>
        </w:rPr>
        <w:t>każda</w:t>
      </w:r>
      <w:r w:rsidRPr="00D21E05">
        <w:rPr>
          <w:rFonts w:ascii="Arial Narrow" w:eastAsia="Arial Narrow" w:hAnsi="Arial Narrow" w:cs="Arial Narrow"/>
          <w:b/>
          <w:bCs/>
          <w:sz w:val="22"/>
          <w:szCs w:val="22"/>
        </w:rPr>
        <w:t>.</w:t>
      </w:r>
      <w:r w:rsidR="00D21E05" w:rsidRPr="00D21E05">
        <w:rPr>
          <w:rFonts w:ascii="Arial Narrow" w:eastAsia="Arial Narrow" w:hAnsi="Arial Narrow" w:cs="Arial Narrow"/>
          <w:b/>
          <w:bCs/>
          <w:sz w:val="22"/>
          <w:szCs w:val="22"/>
        </w:rPr>
        <w:t xml:space="preserve"> </w:t>
      </w:r>
      <w:r w:rsidR="00E24E07" w:rsidRPr="00331E9A">
        <w:rPr>
          <w:rFonts w:ascii="Arial Narrow" w:eastAsia="Arial Narrow" w:hAnsi="Arial Narrow" w:cs="Arial Narrow"/>
          <w:sz w:val="22"/>
          <w:szCs w:val="22"/>
        </w:rPr>
        <w:t xml:space="preserve">W przypadku, gdy </w:t>
      </w:r>
      <w:r w:rsidR="00931976" w:rsidRPr="00331E9A">
        <w:rPr>
          <w:rFonts w:ascii="Arial Narrow" w:eastAsia="Arial Narrow" w:hAnsi="Arial Narrow" w:cs="Arial Narrow"/>
          <w:sz w:val="22"/>
          <w:szCs w:val="22"/>
        </w:rPr>
        <w:t xml:space="preserve">wartość wykonanej usługi podana zostanie </w:t>
      </w:r>
      <w:r w:rsidR="00E24E07" w:rsidRPr="00331E9A">
        <w:rPr>
          <w:rFonts w:ascii="Arial Narrow" w:eastAsia="Arial Narrow" w:hAnsi="Arial Narrow" w:cs="Arial Narrow"/>
          <w:sz w:val="22"/>
          <w:szCs w:val="22"/>
        </w:rPr>
        <w:t>w innych walutach niż PLN, w celu dokonania oceny spełnienia warunków udziału w postępowaniu, Zamawiający zastosuje przeliczenie tych walut wg średniego kurs</w:t>
      </w:r>
      <w:r w:rsidR="00931976" w:rsidRPr="00331E9A">
        <w:rPr>
          <w:rFonts w:ascii="Arial Narrow" w:eastAsia="Arial Narrow" w:hAnsi="Arial Narrow" w:cs="Arial Narrow"/>
          <w:sz w:val="22"/>
          <w:szCs w:val="22"/>
        </w:rPr>
        <w:t>u</w:t>
      </w:r>
      <w:r w:rsidR="00E24E07" w:rsidRPr="00331E9A">
        <w:rPr>
          <w:rFonts w:ascii="Arial Narrow" w:eastAsia="Arial Narrow" w:hAnsi="Arial Narrow" w:cs="Arial Narrow"/>
          <w:sz w:val="22"/>
          <w:szCs w:val="22"/>
        </w:rPr>
        <w:t xml:space="preserve"> Narodowego Banku Polskiego (Tabela A kursów średnich walut obcych) na dzień publikacji ogłoszenia o zamówieniu. W razie gdy na ten dzień Narodowy Bank Polski nie opublikuje średnich kursów walut, do przeliczenia Zamawiający przyjmie</w:t>
      </w:r>
      <w:r w:rsidR="00931976" w:rsidRPr="00331E9A">
        <w:rPr>
          <w:rFonts w:ascii="Arial Narrow" w:eastAsia="Arial Narrow" w:hAnsi="Arial Narrow" w:cs="Arial Narrow"/>
          <w:sz w:val="22"/>
          <w:szCs w:val="22"/>
        </w:rPr>
        <w:t xml:space="preserve"> pierwszy opublikowany po tej dacie średni kurs Narodowego Banku Polskiego.</w:t>
      </w:r>
      <w:r w:rsidR="00931976" w:rsidRPr="00D21E05">
        <w:rPr>
          <w:rFonts w:ascii="Arial Narrow" w:eastAsia="Arial Narrow" w:hAnsi="Arial Narrow" w:cs="Arial Narrow"/>
          <w:b/>
          <w:bCs/>
          <w:sz w:val="22"/>
          <w:szCs w:val="22"/>
        </w:rPr>
        <w:t xml:space="preserve"> </w:t>
      </w:r>
    </w:p>
    <w:p w14:paraId="096645E0" w14:textId="2C5D7A2E" w:rsidR="00652033" w:rsidRPr="00581379" w:rsidRDefault="00652033" w:rsidP="00354BA9">
      <w:pPr>
        <w:numPr>
          <w:ilvl w:val="0"/>
          <w:numId w:val="1"/>
        </w:numPr>
        <w:pBdr>
          <w:top w:val="nil"/>
          <w:left w:val="nil"/>
          <w:bottom w:val="nil"/>
          <w:right w:val="nil"/>
          <w:between w:val="nil"/>
        </w:pBdr>
        <w:spacing w:line="276" w:lineRule="auto"/>
        <w:ind w:left="142" w:hanging="426"/>
        <w:jc w:val="both"/>
        <w:rPr>
          <w:rFonts w:ascii="Arial Narrow" w:eastAsia="Arial Narrow" w:hAnsi="Arial Narrow" w:cs="Arial Narrow"/>
          <w:color w:val="000000" w:themeColor="text1"/>
        </w:rPr>
      </w:pPr>
      <w:r w:rsidRPr="00D53A1C">
        <w:rPr>
          <w:rFonts w:ascii="Arial Narrow" w:eastAsia="Arial Narrow" w:hAnsi="Arial Narrow" w:cs="Arial Narrow"/>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w:t>
      </w:r>
      <w:r w:rsidRPr="00581379">
        <w:rPr>
          <w:rFonts w:ascii="Arial Narrow" w:eastAsia="Arial Narrow" w:hAnsi="Arial Narrow" w:cs="Arial Narrow"/>
          <w:color w:val="000000" w:themeColor="text1"/>
          <w:sz w:val="22"/>
          <w:szCs w:val="22"/>
        </w:rPr>
        <w:t xml:space="preserve">załączniku nr </w:t>
      </w:r>
      <w:r w:rsidR="00AF742D" w:rsidRPr="00581379">
        <w:rPr>
          <w:rFonts w:ascii="Arial Narrow" w:eastAsia="Arial Narrow" w:hAnsi="Arial Narrow" w:cs="Arial Narrow"/>
          <w:color w:val="000000" w:themeColor="text1"/>
          <w:sz w:val="22"/>
          <w:szCs w:val="22"/>
        </w:rPr>
        <w:t>3</w:t>
      </w:r>
      <w:r w:rsidRPr="00581379">
        <w:rPr>
          <w:rFonts w:ascii="Arial Narrow" w:eastAsia="Arial Narrow" w:hAnsi="Arial Narrow" w:cs="Arial Narrow"/>
          <w:color w:val="000000" w:themeColor="text1"/>
          <w:sz w:val="22"/>
          <w:szCs w:val="22"/>
        </w:rPr>
        <w:t xml:space="preserve"> do SWZ). </w:t>
      </w:r>
    </w:p>
    <w:p w14:paraId="33935DA5" w14:textId="77777777" w:rsidR="00652033" w:rsidRPr="00D53A1C" w:rsidRDefault="00652033" w:rsidP="00354BA9">
      <w:pPr>
        <w:numPr>
          <w:ilvl w:val="0"/>
          <w:numId w:val="1"/>
        </w:numPr>
        <w:pBdr>
          <w:top w:val="nil"/>
          <w:left w:val="nil"/>
          <w:bottom w:val="nil"/>
          <w:right w:val="nil"/>
          <w:between w:val="nil"/>
        </w:pBdr>
        <w:spacing w:line="276" w:lineRule="auto"/>
        <w:ind w:left="142" w:hanging="426"/>
        <w:jc w:val="both"/>
        <w:rPr>
          <w:rFonts w:ascii="Arial Narrow" w:eastAsia="Arial Narrow" w:hAnsi="Arial Narrow" w:cs="Arial Narrow"/>
        </w:rPr>
      </w:pPr>
      <w:r w:rsidRPr="00D53A1C">
        <w:rPr>
          <w:rFonts w:ascii="Arial Narrow" w:eastAsia="Arial Narrow" w:hAnsi="Arial Narrow" w:cs="Arial Narrow"/>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6DD73AD6" w:rsidR="00652033" w:rsidRPr="00581379" w:rsidRDefault="00652033" w:rsidP="00354BA9">
      <w:pPr>
        <w:numPr>
          <w:ilvl w:val="0"/>
          <w:numId w:val="1"/>
        </w:numPr>
        <w:pBdr>
          <w:top w:val="nil"/>
          <w:left w:val="nil"/>
          <w:bottom w:val="nil"/>
          <w:right w:val="nil"/>
          <w:between w:val="nil"/>
        </w:pBdr>
        <w:spacing w:line="276" w:lineRule="auto"/>
        <w:ind w:left="142" w:hanging="426"/>
        <w:jc w:val="both"/>
        <w:rPr>
          <w:rFonts w:ascii="Arial Narrow" w:eastAsia="Arial Narrow" w:hAnsi="Arial Narrow" w:cs="Arial Narrow"/>
          <w:color w:val="000000" w:themeColor="text1"/>
          <w:u w:val="single"/>
        </w:rPr>
      </w:pPr>
      <w:r w:rsidRPr="00D53A1C">
        <w:rPr>
          <w:rFonts w:ascii="Arial Narrow" w:eastAsia="Arial Narrow" w:hAnsi="Arial Narrow" w:cs="Arial Narrow"/>
          <w:sz w:val="22"/>
          <w:szCs w:val="22"/>
          <w:u w:val="single"/>
        </w:rPr>
        <w:t xml:space="preserve">W przypadku, o którym mowa w ust. 8, wykonawcy wspólnie ubiegający się o udzielenie zamówienia są zobowiązani dołączać do oferty oświadczenie, z którego będzie wynikać, które części zamówienia wykonają poszczególni wykonawcy. Wzór oświadczenia stanowi </w:t>
      </w:r>
      <w:r w:rsidRPr="00581379">
        <w:rPr>
          <w:rFonts w:ascii="Arial Narrow" w:eastAsia="Arial Narrow" w:hAnsi="Arial Narrow" w:cs="Arial Narrow"/>
          <w:color w:val="000000" w:themeColor="text1"/>
          <w:sz w:val="22"/>
          <w:szCs w:val="22"/>
          <w:u w:val="single"/>
        </w:rPr>
        <w:t xml:space="preserve">załącznik nr </w:t>
      </w:r>
      <w:r w:rsidR="00A66B8F" w:rsidRPr="00581379">
        <w:rPr>
          <w:rFonts w:ascii="Arial Narrow" w:eastAsia="Arial Narrow" w:hAnsi="Arial Narrow" w:cs="Arial Narrow"/>
          <w:color w:val="000000" w:themeColor="text1"/>
          <w:sz w:val="22"/>
          <w:szCs w:val="22"/>
          <w:u w:val="single"/>
        </w:rPr>
        <w:t>8</w:t>
      </w:r>
      <w:r w:rsidRPr="00581379">
        <w:rPr>
          <w:rFonts w:ascii="Arial Narrow" w:eastAsia="Arial Narrow" w:hAnsi="Arial Narrow" w:cs="Arial Narrow"/>
          <w:color w:val="000000" w:themeColor="text1"/>
          <w:sz w:val="22"/>
          <w:szCs w:val="22"/>
          <w:u w:val="single"/>
        </w:rPr>
        <w:t xml:space="preserve"> do SWZ.</w:t>
      </w:r>
    </w:p>
    <w:p w14:paraId="3725EBAB" w14:textId="77777777" w:rsidR="00652033" w:rsidRPr="00D53A1C" w:rsidRDefault="00652033" w:rsidP="00354BA9">
      <w:pPr>
        <w:numPr>
          <w:ilvl w:val="0"/>
          <w:numId w:val="1"/>
        </w:numPr>
        <w:pBdr>
          <w:top w:val="nil"/>
          <w:left w:val="nil"/>
          <w:bottom w:val="nil"/>
          <w:right w:val="nil"/>
          <w:between w:val="nil"/>
        </w:pBdr>
        <w:spacing w:line="276" w:lineRule="auto"/>
        <w:ind w:left="142" w:hanging="426"/>
        <w:jc w:val="both"/>
        <w:rPr>
          <w:rFonts w:ascii="Arial Narrow" w:eastAsia="Arial Narrow" w:hAnsi="Arial Narrow" w:cs="Arial Narrow"/>
        </w:rPr>
      </w:pPr>
      <w:r w:rsidRPr="00D53A1C">
        <w:rPr>
          <w:rFonts w:ascii="Arial Narrow" w:eastAsia="Arial Narrow" w:hAnsi="Arial Narrow" w:cs="Arial Narrow"/>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605F0F1A" w:rsidR="00652033" w:rsidRPr="00D53A1C" w:rsidRDefault="00652033" w:rsidP="00354BA9">
      <w:pPr>
        <w:numPr>
          <w:ilvl w:val="0"/>
          <w:numId w:val="1"/>
        </w:numPr>
        <w:pBdr>
          <w:top w:val="nil"/>
          <w:left w:val="nil"/>
          <w:bottom w:val="nil"/>
          <w:right w:val="nil"/>
          <w:between w:val="nil"/>
        </w:pBdr>
        <w:spacing w:line="276" w:lineRule="auto"/>
        <w:ind w:left="142" w:hanging="426"/>
        <w:jc w:val="both"/>
        <w:rPr>
          <w:rFonts w:ascii="Arial Narrow" w:eastAsia="Arial Narrow" w:hAnsi="Arial Narrow" w:cs="Arial Narrow"/>
        </w:rPr>
      </w:pPr>
      <w:bookmarkStart w:id="8" w:name="_Hlk156384506"/>
      <w:r w:rsidRPr="00D53A1C">
        <w:rPr>
          <w:rFonts w:ascii="Arial Narrow" w:eastAsia="Arial Narrow" w:hAnsi="Arial Narrow" w:cs="Arial Narrow"/>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bookmarkEnd w:id="8"/>
    <w:p w14:paraId="4CBF9A0D" w14:textId="77777777" w:rsidR="00652033" w:rsidRPr="00D53A1C" w:rsidRDefault="00652033" w:rsidP="00354BA9">
      <w:pPr>
        <w:numPr>
          <w:ilvl w:val="0"/>
          <w:numId w:val="1"/>
        </w:numPr>
        <w:pBdr>
          <w:top w:val="nil"/>
          <w:left w:val="nil"/>
          <w:bottom w:val="nil"/>
          <w:right w:val="nil"/>
          <w:between w:val="nil"/>
        </w:pBdr>
        <w:spacing w:line="276" w:lineRule="auto"/>
        <w:ind w:left="142" w:hanging="426"/>
        <w:jc w:val="both"/>
        <w:rPr>
          <w:rFonts w:ascii="Arial Narrow" w:eastAsia="Arial Narrow" w:hAnsi="Arial Narrow" w:cs="Arial Narrow"/>
        </w:rPr>
      </w:pPr>
      <w:r w:rsidRPr="00D53A1C">
        <w:rPr>
          <w:rFonts w:ascii="Arial Narrow" w:eastAsia="Arial Narrow" w:hAnsi="Arial Narrow" w:cs="Arial Narrow"/>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6D85B618"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zakres dostępnych wykonawcy zasobów podmiotu udostępniającego zasoby;</w:t>
      </w:r>
    </w:p>
    <w:p w14:paraId="3DA79A99"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sposób i okres udostępnienia wykonawcy i wykorzystania przez niego zasobów podmiotu udostępniającego te zasoby przy wykonywaniu zamówienia;</w:t>
      </w:r>
    </w:p>
    <w:p w14:paraId="61E2BE5D" w14:textId="77777777" w:rsidR="00652033" w:rsidRPr="00D53A1C"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ADED5F" w14:textId="280F33A6" w:rsidR="00652033" w:rsidRPr="00581379"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bookmarkStart w:id="9" w:name="_23ckvvd" w:colFirst="0" w:colLast="0"/>
      <w:bookmarkEnd w:id="9"/>
      <w:r w:rsidRPr="00D53A1C">
        <w:rPr>
          <w:rFonts w:ascii="Arial Narrow" w:eastAsia="Arial Narrow" w:hAnsi="Arial Narrow" w:cs="Arial Narrow"/>
          <w:sz w:val="22"/>
          <w:szCs w:val="22"/>
        </w:rPr>
        <w:t xml:space="preserve">Zobowiązanie podmiotu udostępniającego zasoby należy złożyć w postaci elektronicznej i opatrzeć kwalifikowanym podpisem elektronicznym lub podpisem zaufanym lub podpisem osobistym. Szczegóły </w:t>
      </w:r>
      <w:r w:rsidRPr="00D53A1C">
        <w:rPr>
          <w:rFonts w:ascii="Arial Narrow" w:eastAsia="Arial Narrow" w:hAnsi="Arial Narrow" w:cs="Arial Narrow"/>
          <w:sz w:val="22"/>
          <w:szCs w:val="22"/>
        </w:rPr>
        <w:br/>
        <w:t xml:space="preserve">i wymagania określono w </w:t>
      </w:r>
      <w:r w:rsidRPr="00581379">
        <w:rPr>
          <w:rFonts w:ascii="Arial Narrow" w:eastAsia="Arial Narrow" w:hAnsi="Arial Narrow" w:cs="Arial Narrow"/>
          <w:color w:val="000000" w:themeColor="text1"/>
          <w:sz w:val="22"/>
          <w:szCs w:val="22"/>
        </w:rPr>
        <w:t xml:space="preserve">rozdziale </w:t>
      </w:r>
      <w:r w:rsidR="00354BA9" w:rsidRPr="00581379">
        <w:rPr>
          <w:rFonts w:ascii="Arial Narrow" w:eastAsia="Arial Narrow" w:hAnsi="Arial Narrow" w:cs="Arial Narrow"/>
          <w:color w:val="000000" w:themeColor="text1"/>
          <w:sz w:val="22"/>
          <w:szCs w:val="22"/>
        </w:rPr>
        <w:t>9</w:t>
      </w:r>
      <w:r w:rsidRPr="00581379">
        <w:rPr>
          <w:rFonts w:ascii="Arial Narrow" w:eastAsia="Arial Narrow" w:hAnsi="Arial Narrow" w:cs="Arial Narrow"/>
          <w:color w:val="000000" w:themeColor="text1"/>
          <w:sz w:val="22"/>
          <w:szCs w:val="22"/>
        </w:rPr>
        <w:t xml:space="preserve"> SWZ. </w:t>
      </w:r>
    </w:p>
    <w:p w14:paraId="1E27E818" w14:textId="77777777"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t>Rozdział 6. Podstawy wykluczenia.</w:t>
      </w:r>
    </w:p>
    <w:p w14:paraId="7BFFAA5F" w14:textId="77777777" w:rsidR="00652033" w:rsidRPr="00D53A1C"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rPr>
      </w:pPr>
      <w:r w:rsidRPr="00D53A1C">
        <w:rPr>
          <w:rFonts w:ascii="Arial Narrow" w:eastAsia="Arial Narrow" w:hAnsi="Arial Narrow" w:cs="Arial Narrow"/>
          <w:sz w:val="22"/>
          <w:szCs w:val="22"/>
        </w:rPr>
        <w:t>Zgodnie z treścią art. 108 ust. 1 ustawy z postępowania o udzielenie zamówienia wyklucza się wykonawcę:</w:t>
      </w:r>
    </w:p>
    <w:p w14:paraId="1A37ED8F"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będącego osobą fizyczną, którego prawomocnie skazano za przestępstwo:</w:t>
      </w:r>
    </w:p>
    <w:p w14:paraId="6EA141EA"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udziału w zorganizowanej grupie przestępczej albo związku mającym na celu popełnienie przestępstwa lub przestępstwa skarbowego, o którym mowa w art. 258 Kodeksu karnego,</w:t>
      </w:r>
    </w:p>
    <w:p w14:paraId="3B6AAC56"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handlu ludźmi, o którym mowa w art. 189a Kodeksu karnego,</w:t>
      </w:r>
    </w:p>
    <w:p w14:paraId="066242AD"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 charakterze terrorystycznym, o którym mowa w art. 115 § 20 Kodeksu karnego, lub mające na celu popełnienie tego przestępstwa,</w:t>
      </w:r>
    </w:p>
    <w:p w14:paraId="6127DAF7"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CC2564" w14:textId="2861E88F" w:rsidR="00652033" w:rsidRPr="00961AC5" w:rsidRDefault="00652033" w:rsidP="00961AC5">
      <w:pPr>
        <w:numPr>
          <w:ilvl w:val="2"/>
          <w:numId w:val="12"/>
        </w:numPr>
        <w:pBdr>
          <w:top w:val="nil"/>
          <w:left w:val="nil"/>
          <w:bottom w:val="nil"/>
          <w:right w:val="nil"/>
          <w:between w:val="nil"/>
        </w:pBdr>
        <w:spacing w:line="288" w:lineRule="auto"/>
        <w:ind w:left="993" w:hanging="284"/>
        <w:jc w:val="both"/>
        <w:rPr>
          <w:rFonts w:ascii="Arial Narrow" w:eastAsia="Arial Narrow" w:hAnsi="Arial Narrow" w:cs="Arial Narrow"/>
          <w:sz w:val="22"/>
          <w:szCs w:val="22"/>
        </w:rPr>
      </w:pPr>
      <w:r w:rsidRPr="00961AC5">
        <w:rPr>
          <w:rFonts w:ascii="Arial Narrow" w:eastAsia="Arial Narrow" w:hAnsi="Arial Narrow" w:cs="Arial Narrow"/>
          <w:sz w:val="22"/>
          <w:szCs w:val="22"/>
        </w:rPr>
        <w:t>o którym mowa w art. 9 ust. 1 i 3 lub art. 10 ustawy z dnia 15 czerwca 2012 r. o skutkach powierzania wykonywania pracy cudzoziemcom przebywającym wbrew przepisom na terytorium Rzeczypospolitej Polskiej</w:t>
      </w:r>
      <w:r w:rsidR="00961AC5" w:rsidRPr="00961AC5">
        <w:rPr>
          <w:rFonts w:ascii="Arial Narrow" w:eastAsia="Arial Narrow" w:hAnsi="Arial Narrow" w:cs="Arial Narrow"/>
          <w:sz w:val="22"/>
          <w:szCs w:val="22"/>
        </w:rPr>
        <w:t xml:space="preserve">  </w:t>
      </w:r>
      <w:r w:rsidRPr="00961AC5">
        <w:rPr>
          <w:rFonts w:ascii="Arial Narrow" w:eastAsia="Arial Narrow" w:hAnsi="Arial Narrow" w:cs="Arial Narrow"/>
          <w:sz w:val="22"/>
          <w:szCs w:val="22"/>
        </w:rPr>
        <w:t>- lub za odpowiedni czyn zabroniony określony w przepisach prawa obcego;</w:t>
      </w:r>
    </w:p>
    <w:p w14:paraId="16C34BBE"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8E67F8"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wobec którego prawomocnie orzeczono zakaz ubiegania się o zamówienia publiczne;</w:t>
      </w:r>
    </w:p>
    <w:p w14:paraId="4D3753CF"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D53A1C">
        <w:rPr>
          <w:rFonts w:ascii="Arial Narrow" w:eastAsia="Arial Narrow" w:hAnsi="Arial Narrow" w:cs="Arial Narrow"/>
          <w:sz w:val="22"/>
          <w:szCs w:val="22"/>
        </w:rPr>
        <w:lastRenderedPageBreak/>
        <w:t>odrębne oferty, oferty częściowe lub wnioski o dopuszczenie do udziału w postępowaniu, chyba że wykażą, że przygotowali te oferty lub wnioski niezależnie od siebie;</w:t>
      </w:r>
    </w:p>
    <w:p w14:paraId="5E97074F"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05D1B" w14:textId="77777777" w:rsidR="00652033" w:rsidRPr="00D53A1C"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rPr>
      </w:pPr>
      <w:r w:rsidRPr="00D53A1C">
        <w:rPr>
          <w:rFonts w:ascii="Arial Narrow" w:eastAsia="Arial Narrow" w:hAnsi="Arial Narrow" w:cs="Arial Narrow"/>
          <w:sz w:val="22"/>
          <w:szCs w:val="22"/>
        </w:rPr>
        <w:t>Wykluczenie wykonawcy następuje:</w:t>
      </w:r>
    </w:p>
    <w:p w14:paraId="2000B4DE"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o którym mowa w art. 108 ust. 1 pkt 4, na okres, na jaki został prawomocnie orzeczony zakaz ubiegania się o zamówienia publiczne;</w:t>
      </w:r>
    </w:p>
    <w:p w14:paraId="4B3255AC"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przypadkach, o których mowa w art. 108 ust. 1 pkt 5 i 6, na okres 3 lat od zaistnienia zdarzenia będącego podstawą wykluczenia.</w:t>
      </w:r>
    </w:p>
    <w:p w14:paraId="650D81D9" w14:textId="77777777" w:rsidR="00652033" w:rsidRPr="00D53A1C" w:rsidRDefault="00652033" w:rsidP="00652033">
      <w:pPr>
        <w:pBdr>
          <w:top w:val="nil"/>
          <w:left w:val="nil"/>
          <w:bottom w:val="nil"/>
          <w:right w:val="nil"/>
          <w:between w:val="nil"/>
        </w:pBdr>
        <w:spacing w:line="288" w:lineRule="auto"/>
        <w:ind w:left="425"/>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Wykonawca może zostać wykluczony przez zamawiającego na każdym etapie postępowania o udzielenie  zamówienia.</w:t>
      </w:r>
    </w:p>
    <w:p w14:paraId="044C7434" w14:textId="51964FE4" w:rsidR="00897722" w:rsidRPr="00D53A1C" w:rsidRDefault="00897722"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nie przewiduje podstaw wykluczenia wskazanych w art.109 ust. 1 ustawy PZP.</w:t>
      </w:r>
    </w:p>
    <w:p w14:paraId="523B3DEB" w14:textId="605A53C4" w:rsidR="00652033" w:rsidRPr="00D53A1C"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rPr>
      </w:pPr>
      <w:r w:rsidRPr="00D53A1C">
        <w:rPr>
          <w:rFonts w:ascii="Arial Narrow" w:eastAsia="Arial Narrow" w:hAnsi="Arial Narrow" w:cs="Arial Narrow"/>
          <w:sz w:val="22"/>
          <w:szCs w:val="22"/>
        </w:rPr>
        <w:t>Wykonawca nie podlega wykluczeniu w okolicznościach określonych w art. 108 ust. 1 pkt 1, 2 i 5, jeżeli udowodni zamawiającemu, że spełnił łącznie następujące przesłanki:</w:t>
      </w:r>
    </w:p>
    <w:p w14:paraId="45C34347"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zerwał wszelkie powiązania z osobami lub podmiotami odpowiedzialnymi za nieprawidłowe postępowanie wykonawcy,</w:t>
      </w:r>
    </w:p>
    <w:p w14:paraId="34EE1A2D"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zreorganizował personel,</w:t>
      </w:r>
    </w:p>
    <w:p w14:paraId="2D6EF475"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wdrożył system sprawozdawczości i kontroli,</w:t>
      </w:r>
    </w:p>
    <w:p w14:paraId="14A50A9E"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utworzył struktury audytu wewnętrznego do monitorowania przestrzegania przepisów, wewnętrznych regulacji lub standardów,</w:t>
      </w:r>
    </w:p>
    <w:p w14:paraId="1A950846" w14:textId="77777777" w:rsidR="00652033" w:rsidRPr="00D53A1C"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wprowadził wewnętrzne regulacje dotyczące odpowiedzialności i odszkodowań za nieprzestrzeganie przepisów, wewnętrznych regulacji lub standardów.</w:t>
      </w:r>
    </w:p>
    <w:p w14:paraId="626B13BC" w14:textId="47BBB299" w:rsidR="00652033" w:rsidRPr="00D53A1C"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Zamawiający oceni, czy podjęte przez wykonawcę czynności, o których mowa w ust. </w:t>
      </w:r>
      <w:r w:rsidR="00B37220" w:rsidRPr="00D53A1C">
        <w:rPr>
          <w:rFonts w:ascii="Arial Narrow" w:eastAsia="Arial Narrow" w:hAnsi="Arial Narrow" w:cs="Arial Narrow"/>
          <w:sz w:val="22"/>
          <w:szCs w:val="22"/>
        </w:rPr>
        <w:t>4</w:t>
      </w:r>
      <w:r w:rsidRPr="00D53A1C">
        <w:rPr>
          <w:rFonts w:ascii="Arial Narrow" w:eastAsia="Arial Narrow" w:hAnsi="Arial Narrow" w:cs="Arial Narrow"/>
          <w:sz w:val="22"/>
          <w:szCs w:val="22"/>
        </w:rPr>
        <w:t xml:space="preserve">, są wystarczające do wykazania jego rzetelności, uwzględniając wagę i szczególne okoliczności czynu wykonawcy. Jeżeli podjęte przez </w:t>
      </w:r>
      <w:r w:rsidRPr="00D53A1C">
        <w:rPr>
          <w:rFonts w:ascii="Arial Narrow" w:eastAsia="Arial Narrow" w:hAnsi="Arial Narrow" w:cs="Arial Narrow"/>
          <w:sz w:val="22"/>
          <w:szCs w:val="22"/>
        </w:rPr>
        <w:lastRenderedPageBreak/>
        <w:t xml:space="preserve">wykonawcę czynności, o których mowa w ust. </w:t>
      </w:r>
      <w:r w:rsidR="00897722" w:rsidRPr="00D53A1C">
        <w:rPr>
          <w:rFonts w:ascii="Arial Narrow" w:eastAsia="Arial Narrow" w:hAnsi="Arial Narrow" w:cs="Arial Narrow"/>
          <w:sz w:val="22"/>
          <w:szCs w:val="22"/>
        </w:rPr>
        <w:t>4</w:t>
      </w:r>
      <w:r w:rsidRPr="00D53A1C">
        <w:rPr>
          <w:rFonts w:ascii="Arial Narrow" w:eastAsia="Arial Narrow" w:hAnsi="Arial Narrow" w:cs="Arial Narrow"/>
          <w:sz w:val="22"/>
          <w:szCs w:val="22"/>
        </w:rPr>
        <w:t>, nie są wystarczające do wykazania jego rzetelności, zamawiający wykluczy wykonawcę.</w:t>
      </w:r>
    </w:p>
    <w:p w14:paraId="40E0F6E0" w14:textId="262F2826" w:rsidR="00652033" w:rsidRPr="00581379"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D53A1C">
        <w:rPr>
          <w:rFonts w:ascii="Arial Narrow" w:eastAsia="Arial Narrow" w:hAnsi="Arial Narrow" w:cs="Arial Narrow"/>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w:t>
      </w:r>
      <w:r w:rsidRPr="00581379">
        <w:rPr>
          <w:rFonts w:ascii="Arial Narrow" w:eastAsia="Arial Narrow" w:hAnsi="Arial Narrow" w:cs="Arial Narrow"/>
          <w:color w:val="000000" w:themeColor="text1"/>
          <w:sz w:val="22"/>
          <w:szCs w:val="22"/>
        </w:rPr>
        <w:t xml:space="preserve">zamieszczona w załączniku nr </w:t>
      </w:r>
      <w:r w:rsidR="00897722" w:rsidRPr="00581379">
        <w:rPr>
          <w:rFonts w:ascii="Arial Narrow" w:eastAsia="Arial Narrow" w:hAnsi="Arial Narrow" w:cs="Arial Narrow"/>
          <w:color w:val="000000" w:themeColor="text1"/>
          <w:sz w:val="22"/>
          <w:szCs w:val="22"/>
        </w:rPr>
        <w:t>4</w:t>
      </w:r>
      <w:r w:rsidRPr="00581379">
        <w:rPr>
          <w:rFonts w:ascii="Arial Narrow" w:eastAsia="Arial Narrow" w:hAnsi="Arial Narrow" w:cs="Arial Narrow"/>
          <w:color w:val="000000" w:themeColor="text1"/>
          <w:sz w:val="22"/>
          <w:szCs w:val="22"/>
        </w:rPr>
        <w:t xml:space="preserve"> do SWZ). </w:t>
      </w:r>
    </w:p>
    <w:p w14:paraId="116BD894" w14:textId="52ED5741" w:rsidR="00652033" w:rsidRPr="00D53A1C"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rPr>
      </w:pPr>
      <w:r w:rsidRPr="00D53A1C">
        <w:rPr>
          <w:rFonts w:ascii="Arial Narrow" w:eastAsia="Arial Narrow" w:hAnsi="Arial Narrow" w:cs="Arial Narrow"/>
          <w:sz w:val="22"/>
          <w:szCs w:val="22"/>
        </w:rPr>
        <w:t>W przypadku wspólnego ubiegania się o zamówienie przez wykonawców, oświadczenie, o którym mowa w ust.</w:t>
      </w:r>
      <w:r w:rsidR="00897722" w:rsidRPr="00D53A1C">
        <w:rPr>
          <w:rFonts w:ascii="Arial Narrow" w:eastAsia="Arial Narrow" w:hAnsi="Arial Narrow" w:cs="Arial Narrow"/>
          <w:sz w:val="22"/>
          <w:szCs w:val="22"/>
        </w:rPr>
        <w:t xml:space="preserve"> 6</w:t>
      </w:r>
      <w:r w:rsidRPr="00D53A1C">
        <w:rPr>
          <w:rFonts w:ascii="Arial Narrow" w:eastAsia="Arial Narrow" w:hAnsi="Arial Narrow" w:cs="Arial Narrow"/>
          <w:sz w:val="22"/>
          <w:szCs w:val="22"/>
        </w:rPr>
        <w:t xml:space="preserve"> składa każdy z wykonawców. </w:t>
      </w:r>
    </w:p>
    <w:p w14:paraId="71605A23" w14:textId="4B35D915" w:rsidR="00652033" w:rsidRPr="00D53A1C"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Wykonawca, w przypadku polegania na zdolnościach lub sytuacji podmiotów udostępniających zasoby, przedstawia, wraz z oświadczeniem, o którym mowa w ust. </w:t>
      </w:r>
      <w:r w:rsidR="00897722" w:rsidRPr="00D53A1C">
        <w:rPr>
          <w:rFonts w:ascii="Arial Narrow" w:eastAsia="Arial Narrow" w:hAnsi="Arial Narrow" w:cs="Arial Narrow"/>
          <w:sz w:val="22"/>
          <w:szCs w:val="22"/>
        </w:rPr>
        <w:t>6</w:t>
      </w:r>
      <w:r w:rsidRPr="00D53A1C">
        <w:rPr>
          <w:rFonts w:ascii="Arial Narrow" w:eastAsia="Arial Narrow" w:hAnsi="Arial Narrow" w:cs="Arial Narrow"/>
          <w:sz w:val="22"/>
          <w:szCs w:val="22"/>
        </w:rPr>
        <w:t>, także oświadczenie podmiotu udostępniającego zasoby, potwierdzające brak podstaw wykluczenia tego podmiotu oraz odpowiednio spełnianie warunków udziału w postępowaniu, w zakresie, w jakim wykonawca powołuje się na jego zasoby (art. 125 ust 5 ustawy).</w:t>
      </w:r>
    </w:p>
    <w:p w14:paraId="186EEFA5" w14:textId="4A824733" w:rsidR="00652033" w:rsidRPr="00581379" w:rsidRDefault="00652033" w:rsidP="00457412">
      <w:pPr>
        <w:numPr>
          <w:ilvl w:val="0"/>
          <w:numId w:val="12"/>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D53A1C">
        <w:rPr>
          <w:rFonts w:ascii="Arial Narrow" w:eastAsia="Arial Narrow" w:hAnsi="Arial Narrow" w:cs="Arial Narrow"/>
          <w:sz w:val="22"/>
          <w:szCs w:val="22"/>
        </w:rPr>
        <w:t>Oświadczeni</w:t>
      </w:r>
      <w:r w:rsidR="00897722" w:rsidRPr="00D53A1C">
        <w:rPr>
          <w:rFonts w:ascii="Arial Narrow" w:eastAsia="Arial Narrow" w:hAnsi="Arial Narrow" w:cs="Arial Narrow"/>
          <w:sz w:val="22"/>
          <w:szCs w:val="22"/>
        </w:rPr>
        <w:t>e,</w:t>
      </w:r>
      <w:r w:rsidRPr="00D53A1C">
        <w:rPr>
          <w:rFonts w:ascii="Arial Narrow" w:eastAsia="Arial Narrow" w:hAnsi="Arial Narrow" w:cs="Arial Narrow"/>
          <w:sz w:val="22"/>
          <w:szCs w:val="22"/>
        </w:rPr>
        <w:t xml:space="preserve"> o którym mowa powyżej pod rygorem nieważności m</w:t>
      </w:r>
      <w:r w:rsidR="00897722" w:rsidRPr="00D53A1C">
        <w:rPr>
          <w:rFonts w:ascii="Arial Narrow" w:eastAsia="Arial Narrow" w:hAnsi="Arial Narrow" w:cs="Arial Narrow"/>
          <w:sz w:val="22"/>
          <w:szCs w:val="22"/>
        </w:rPr>
        <w:t>usi</w:t>
      </w:r>
      <w:r w:rsidRPr="00D53A1C">
        <w:rPr>
          <w:rFonts w:ascii="Arial Narrow" w:eastAsia="Arial Narrow" w:hAnsi="Arial Narrow" w:cs="Arial Narrow"/>
          <w:sz w:val="22"/>
          <w:szCs w:val="22"/>
        </w:rPr>
        <w:t xml:space="preserve"> być złożone w formie elektronicznej, w postaci elektronicznej podpisane elektronicznym kwalifikowanym podpisem, podpisem zaufanym lub podpisem osobistym. Szczegóły i wymagania określono </w:t>
      </w:r>
      <w:r w:rsidRPr="00581379">
        <w:rPr>
          <w:rFonts w:ascii="Arial Narrow" w:eastAsia="Arial Narrow" w:hAnsi="Arial Narrow" w:cs="Arial Narrow"/>
          <w:color w:val="000000" w:themeColor="text1"/>
          <w:sz w:val="22"/>
          <w:szCs w:val="22"/>
        </w:rPr>
        <w:t xml:space="preserve">w rozdziale </w:t>
      </w:r>
      <w:r w:rsidR="000C7FC4" w:rsidRPr="00581379">
        <w:rPr>
          <w:rFonts w:ascii="Arial Narrow" w:eastAsia="Arial Narrow" w:hAnsi="Arial Narrow" w:cs="Arial Narrow"/>
          <w:color w:val="000000" w:themeColor="text1"/>
          <w:sz w:val="22"/>
          <w:szCs w:val="22"/>
        </w:rPr>
        <w:t>9</w:t>
      </w:r>
      <w:r w:rsidRPr="00581379">
        <w:rPr>
          <w:rFonts w:ascii="Arial Narrow" w:eastAsia="Arial Narrow" w:hAnsi="Arial Narrow" w:cs="Arial Narrow"/>
          <w:color w:val="000000" w:themeColor="text1"/>
          <w:sz w:val="22"/>
          <w:szCs w:val="22"/>
        </w:rPr>
        <w:t xml:space="preserve"> pkt 2 </w:t>
      </w:r>
      <w:r w:rsidR="000C7FC4" w:rsidRPr="00581379">
        <w:rPr>
          <w:rFonts w:ascii="Arial Narrow" w:eastAsia="Arial Narrow" w:hAnsi="Arial Narrow" w:cs="Arial Narrow"/>
          <w:color w:val="000000" w:themeColor="text1"/>
          <w:sz w:val="22"/>
          <w:szCs w:val="22"/>
        </w:rPr>
        <w:t>SWZ</w:t>
      </w:r>
      <w:r w:rsidRPr="00581379">
        <w:rPr>
          <w:rFonts w:ascii="Arial Narrow" w:eastAsia="Arial Narrow" w:hAnsi="Arial Narrow" w:cs="Arial Narrow"/>
          <w:color w:val="000000" w:themeColor="text1"/>
          <w:sz w:val="22"/>
          <w:szCs w:val="22"/>
        </w:rPr>
        <w:t>.</w:t>
      </w:r>
    </w:p>
    <w:p w14:paraId="72EC5B63" w14:textId="77777777" w:rsidR="00652033" w:rsidRPr="00D53A1C" w:rsidRDefault="00652033" w:rsidP="00457412">
      <w:pPr>
        <w:numPr>
          <w:ilvl w:val="0"/>
          <w:numId w:val="1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Pr="00D53A1C" w:rsidRDefault="00652033" w:rsidP="00457412">
      <w:pPr>
        <w:numPr>
          <w:ilvl w:val="1"/>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Pr="00D53A1C" w:rsidRDefault="00652033" w:rsidP="00457412">
      <w:pPr>
        <w:numPr>
          <w:ilvl w:val="1"/>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Pr="00D53A1C" w:rsidRDefault="00652033" w:rsidP="00457412">
      <w:pPr>
        <w:numPr>
          <w:ilvl w:val="1"/>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4214D5A1" w:rsidR="00652033" w:rsidRPr="00D53A1C" w:rsidRDefault="00652033" w:rsidP="00457412">
      <w:pPr>
        <w:numPr>
          <w:ilvl w:val="0"/>
          <w:numId w:val="1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Wykluczenie, o którym mowa w ust. </w:t>
      </w:r>
      <w:r w:rsidR="00897722" w:rsidRPr="00D53A1C">
        <w:rPr>
          <w:rFonts w:ascii="Arial Narrow" w:eastAsia="Arial Narrow" w:hAnsi="Arial Narrow" w:cs="Arial Narrow"/>
          <w:sz w:val="22"/>
          <w:szCs w:val="22"/>
        </w:rPr>
        <w:t>10</w:t>
      </w:r>
      <w:r w:rsidRPr="00D53A1C">
        <w:rPr>
          <w:rFonts w:ascii="Arial Narrow" w:eastAsia="Arial Narrow" w:hAnsi="Arial Narrow" w:cs="Arial Narrow"/>
          <w:sz w:val="22"/>
          <w:szCs w:val="22"/>
        </w:rPr>
        <w:t xml:space="preserve"> następuje na okres trwania tych okoliczności.</w:t>
      </w:r>
    </w:p>
    <w:p w14:paraId="79C94CAD" w14:textId="1A388D9C" w:rsidR="00652033" w:rsidRPr="00581379" w:rsidRDefault="00652033" w:rsidP="00457412">
      <w:pPr>
        <w:numPr>
          <w:ilvl w:val="0"/>
          <w:numId w:val="1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W przypadku Wykonawcy wykluczonego na podstawie ust. </w:t>
      </w:r>
      <w:r w:rsidR="00897722" w:rsidRPr="00D53A1C">
        <w:rPr>
          <w:rFonts w:ascii="Arial Narrow" w:eastAsia="Arial Narrow" w:hAnsi="Arial Narrow" w:cs="Arial Narrow"/>
          <w:sz w:val="22"/>
          <w:szCs w:val="22"/>
        </w:rPr>
        <w:t>10</w:t>
      </w:r>
      <w:r w:rsidRPr="00D53A1C">
        <w:rPr>
          <w:rFonts w:ascii="Arial Narrow" w:eastAsia="Arial Narrow" w:hAnsi="Arial Narrow" w:cs="Arial Narrow"/>
          <w:sz w:val="22"/>
          <w:szCs w:val="22"/>
        </w:rPr>
        <w:t xml:space="preserve">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52B9E8" w14:textId="29F77939" w:rsidR="008625D4" w:rsidRDefault="008625D4" w:rsidP="006973E5">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 xml:space="preserve">Rozdział 7. </w:t>
      </w:r>
      <w:r w:rsidR="006973E5">
        <w:rPr>
          <w:rFonts w:ascii="Arial Narrow" w:eastAsia="Arial Narrow" w:hAnsi="Arial Narrow" w:cs="Arial Narrow"/>
          <w:b/>
          <w:sz w:val="22"/>
          <w:szCs w:val="22"/>
        </w:rPr>
        <w:t>Informacja o przedmiotowych środkach dowodowych</w:t>
      </w:r>
    </w:p>
    <w:p w14:paraId="2CFBFE16" w14:textId="0F6D473F" w:rsidR="00456254" w:rsidRDefault="00456254" w:rsidP="00456254">
      <w:pPr>
        <w:pBdr>
          <w:top w:val="nil"/>
          <w:left w:val="nil"/>
          <w:bottom w:val="nil"/>
          <w:right w:val="nil"/>
          <w:between w:val="nil"/>
        </w:pBdr>
        <w:spacing w:line="276" w:lineRule="auto"/>
        <w:jc w:val="both"/>
        <w:rPr>
          <w:rFonts w:ascii="Arial Narrow" w:eastAsia="Arial Narrow" w:hAnsi="Arial Narrow" w:cs="Arial Narrow"/>
          <w:sz w:val="22"/>
          <w:szCs w:val="22"/>
        </w:rPr>
      </w:pPr>
      <w:r w:rsidRPr="00456254">
        <w:rPr>
          <w:rFonts w:ascii="Arial Narrow" w:eastAsia="Arial Narrow" w:hAnsi="Arial Narrow" w:cs="Arial Narrow"/>
          <w:sz w:val="22"/>
          <w:szCs w:val="22"/>
        </w:rPr>
        <w:t xml:space="preserve">1. Jako przedmiotowy środek dowodowy – na potwierdzenie zgodności z cechami lub kryteriami określonymi w opisie kryteriów oceny ofert, o których mowa w rozdziale </w:t>
      </w:r>
      <w:r w:rsidR="00581379">
        <w:rPr>
          <w:rFonts w:ascii="Arial Narrow" w:eastAsia="Arial Narrow" w:hAnsi="Arial Narrow" w:cs="Arial Narrow"/>
          <w:sz w:val="22"/>
          <w:szCs w:val="22"/>
        </w:rPr>
        <w:t>15</w:t>
      </w:r>
      <w:r w:rsidRPr="00456254">
        <w:rPr>
          <w:rFonts w:ascii="Arial Narrow" w:eastAsia="Arial Narrow" w:hAnsi="Arial Narrow" w:cs="Arial Narrow"/>
          <w:sz w:val="22"/>
          <w:szCs w:val="22"/>
        </w:rPr>
        <w:t xml:space="preserve"> SWZ Wykonawca</w:t>
      </w:r>
      <w:r>
        <w:rPr>
          <w:rFonts w:ascii="Arial Narrow" w:eastAsia="Arial Narrow" w:hAnsi="Arial Narrow" w:cs="Arial Narrow"/>
          <w:sz w:val="22"/>
          <w:szCs w:val="22"/>
        </w:rPr>
        <w:t xml:space="preserve"> </w:t>
      </w:r>
      <w:r w:rsidRPr="00456254">
        <w:rPr>
          <w:rFonts w:ascii="Arial Narrow" w:eastAsia="Arial Narrow" w:hAnsi="Arial Narrow" w:cs="Arial Narrow"/>
          <w:sz w:val="22"/>
          <w:szCs w:val="22"/>
        </w:rPr>
        <w:t xml:space="preserve">musi złożyć </w:t>
      </w:r>
      <w:r w:rsidRPr="002237BD">
        <w:rPr>
          <w:rFonts w:ascii="Arial Narrow" w:eastAsia="Arial Narrow" w:hAnsi="Arial Narrow" w:cs="Arial Narrow"/>
          <w:b/>
          <w:bCs/>
          <w:sz w:val="22"/>
          <w:szCs w:val="22"/>
          <w:u w:val="single"/>
        </w:rPr>
        <w:t xml:space="preserve">wraz z ofertą </w:t>
      </w:r>
      <w:r w:rsidR="002237BD" w:rsidRPr="002237BD">
        <w:rPr>
          <w:rFonts w:ascii="Arial Narrow" w:eastAsia="Arial Narrow" w:hAnsi="Arial Narrow" w:cs="Arial Narrow"/>
          <w:b/>
          <w:bCs/>
          <w:sz w:val="22"/>
          <w:szCs w:val="22"/>
          <w:u w:val="single"/>
        </w:rPr>
        <w:t xml:space="preserve">jedną </w:t>
      </w:r>
      <w:r w:rsidRPr="002237BD">
        <w:rPr>
          <w:rFonts w:ascii="Arial Narrow" w:eastAsia="Arial Narrow" w:hAnsi="Arial Narrow" w:cs="Arial Narrow"/>
          <w:b/>
          <w:bCs/>
          <w:sz w:val="22"/>
          <w:szCs w:val="22"/>
          <w:u w:val="single"/>
        </w:rPr>
        <w:t>próbkę:</w:t>
      </w:r>
      <w:r w:rsidRPr="002237BD">
        <w:rPr>
          <w:rFonts w:ascii="Arial Narrow" w:eastAsia="Arial Narrow" w:hAnsi="Arial Narrow" w:cs="Arial Narrow"/>
          <w:sz w:val="22"/>
          <w:szCs w:val="22"/>
          <w:u w:val="single"/>
        </w:rPr>
        <w:t xml:space="preserve"> </w:t>
      </w:r>
      <w:r w:rsidRPr="002237BD">
        <w:rPr>
          <w:rFonts w:ascii="Arial Narrow" w:eastAsia="Arial Narrow" w:hAnsi="Arial Narrow" w:cs="Arial Narrow"/>
          <w:b/>
          <w:bCs/>
          <w:sz w:val="22"/>
          <w:szCs w:val="22"/>
          <w:u w:val="single"/>
        </w:rPr>
        <w:t>wstępną koncepcję kreatywną kampanii</w:t>
      </w:r>
      <w:r w:rsidRPr="002237BD">
        <w:rPr>
          <w:rFonts w:ascii="Arial Narrow" w:eastAsia="Arial Narrow" w:hAnsi="Arial Narrow" w:cs="Arial Narrow"/>
          <w:sz w:val="22"/>
          <w:szCs w:val="22"/>
          <w:u w:val="single"/>
        </w:rPr>
        <w:t xml:space="preserve">, </w:t>
      </w:r>
      <w:r w:rsidRPr="00CF19EB">
        <w:rPr>
          <w:rFonts w:ascii="Arial Narrow" w:eastAsia="Arial Narrow" w:hAnsi="Arial Narrow" w:cs="Arial Narrow"/>
          <w:sz w:val="22"/>
          <w:szCs w:val="22"/>
        </w:rPr>
        <w:t>na</w:t>
      </w:r>
      <w:r w:rsidRPr="00456254">
        <w:rPr>
          <w:rFonts w:ascii="Arial Narrow" w:eastAsia="Arial Narrow" w:hAnsi="Arial Narrow" w:cs="Arial Narrow"/>
          <w:sz w:val="22"/>
          <w:szCs w:val="22"/>
        </w:rPr>
        <w:t xml:space="preserve"> podstawie której Zamawiający przyzna punkty Wykonawcy w kryterium „</w:t>
      </w:r>
      <w:r>
        <w:rPr>
          <w:rFonts w:ascii="Arial Narrow" w:eastAsia="Arial Narrow" w:hAnsi="Arial Narrow" w:cs="Arial Narrow"/>
          <w:sz w:val="22"/>
          <w:szCs w:val="22"/>
        </w:rPr>
        <w:t>W</w:t>
      </w:r>
      <w:r w:rsidRPr="00456254">
        <w:rPr>
          <w:rFonts w:ascii="Arial Narrow" w:eastAsia="Arial Narrow" w:hAnsi="Arial Narrow" w:cs="Arial Narrow"/>
          <w:sz w:val="22"/>
          <w:szCs w:val="22"/>
        </w:rPr>
        <w:t>stępna koncepcja kreatywna kampanii”</w:t>
      </w:r>
      <w:r w:rsidR="00581379">
        <w:rPr>
          <w:rFonts w:ascii="Arial Narrow" w:eastAsia="Arial Narrow" w:hAnsi="Arial Narrow" w:cs="Arial Narrow"/>
          <w:sz w:val="22"/>
          <w:szCs w:val="22"/>
        </w:rPr>
        <w:t>.</w:t>
      </w:r>
    </w:p>
    <w:p w14:paraId="2B719E1C" w14:textId="20452994" w:rsidR="00456254" w:rsidRDefault="00456254" w:rsidP="00456254">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2. </w:t>
      </w:r>
      <w:r w:rsidRPr="003D1C65">
        <w:rPr>
          <w:rFonts w:ascii="Arial Narrow" w:eastAsia="Arial Narrow" w:hAnsi="Arial Narrow" w:cs="Arial Narrow"/>
          <w:sz w:val="22"/>
          <w:szCs w:val="22"/>
        </w:rPr>
        <w:t xml:space="preserve">Próbka powinna zawierać minimum: wstępny opis koncepcji kreatywnej kampanii, opis proponowanej </w:t>
      </w:r>
      <w:r w:rsidRPr="00631365">
        <w:rPr>
          <w:rFonts w:ascii="Arial Narrow" w:eastAsia="Arial Narrow" w:hAnsi="Arial Narrow" w:cs="Arial Narrow"/>
          <w:sz w:val="22"/>
          <w:szCs w:val="22"/>
        </w:rPr>
        <w:t>formy</w:t>
      </w:r>
      <w:r w:rsidR="003D1C65" w:rsidRPr="00631365">
        <w:rPr>
          <w:rFonts w:ascii="Arial Narrow" w:hAnsi="Arial Narrow"/>
          <w:sz w:val="22"/>
          <w:szCs w:val="22"/>
        </w:rPr>
        <w:t xml:space="preserve"> (tj. szczegółowe opisanie planowanych działań reklamowych oraz ich form),</w:t>
      </w:r>
      <w:r w:rsidRPr="00631365">
        <w:rPr>
          <w:rFonts w:ascii="Arial Narrow" w:eastAsia="Arial Narrow" w:hAnsi="Arial Narrow" w:cs="Arial Narrow"/>
          <w:sz w:val="22"/>
          <w:szCs w:val="22"/>
        </w:rPr>
        <w:t xml:space="preserve"> </w:t>
      </w:r>
      <w:r w:rsidRPr="003D1C65">
        <w:rPr>
          <w:rFonts w:ascii="Arial Narrow" w:eastAsia="Arial Narrow" w:hAnsi="Arial Narrow" w:cs="Arial Narrow"/>
          <w:sz w:val="22"/>
          <w:szCs w:val="22"/>
        </w:rPr>
        <w:t>opis</w:t>
      </w:r>
      <w:r w:rsidRPr="00456254">
        <w:rPr>
          <w:rFonts w:ascii="Arial Narrow" w:eastAsia="Arial Narrow" w:hAnsi="Arial Narrow" w:cs="Arial Narrow"/>
          <w:sz w:val="22"/>
          <w:szCs w:val="22"/>
        </w:rPr>
        <w:t xml:space="preserve"> działań zgodny z założeniami kampanii </w:t>
      </w:r>
      <w:r w:rsidR="00581379">
        <w:rPr>
          <w:rFonts w:ascii="Arial Narrow" w:eastAsia="Arial Narrow" w:hAnsi="Arial Narrow" w:cs="Arial Narrow"/>
          <w:sz w:val="22"/>
          <w:szCs w:val="22"/>
        </w:rPr>
        <w:br/>
      </w:r>
      <w:r w:rsidRPr="00456254">
        <w:rPr>
          <w:rFonts w:ascii="Arial Narrow" w:eastAsia="Arial Narrow" w:hAnsi="Arial Narrow" w:cs="Arial Narrow"/>
          <w:sz w:val="22"/>
          <w:szCs w:val="22"/>
        </w:rPr>
        <w:t>i jej celem, opis i wstępny projekt graficzny kreacji wizualnej</w:t>
      </w:r>
      <w:r>
        <w:rPr>
          <w:rFonts w:ascii="Arial Narrow" w:eastAsia="Arial Narrow" w:hAnsi="Arial Narrow" w:cs="Arial Narrow"/>
          <w:sz w:val="22"/>
          <w:szCs w:val="22"/>
        </w:rPr>
        <w:t xml:space="preserve">. </w:t>
      </w:r>
    </w:p>
    <w:p w14:paraId="2A2F300C" w14:textId="77777777" w:rsidR="00456254" w:rsidRDefault="00456254" w:rsidP="0045625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3. </w:t>
      </w:r>
      <w:r w:rsidRPr="00456254">
        <w:rPr>
          <w:rFonts w:ascii="Arial Narrow" w:eastAsia="Arial Narrow" w:hAnsi="Arial Narrow" w:cs="Arial Narrow"/>
          <w:sz w:val="22"/>
          <w:szCs w:val="22"/>
        </w:rPr>
        <w:t>Próbka musi być opracowana w postaci elektronicznej w pełnym kolorze w jednym egzemplarzu. Wykonawca powinien opisać ją w taki sposób,  aby Zamawiający mógł ją zidentyfikować i prawidłowo ocenić</w:t>
      </w:r>
      <w:r>
        <w:rPr>
          <w:rFonts w:ascii="Arial Narrow" w:eastAsia="Arial Narrow" w:hAnsi="Arial Narrow" w:cs="Arial Narrow"/>
          <w:sz w:val="22"/>
          <w:szCs w:val="22"/>
        </w:rPr>
        <w:t xml:space="preserve">. </w:t>
      </w:r>
    </w:p>
    <w:p w14:paraId="28F661B8" w14:textId="54570F5F" w:rsidR="00456254" w:rsidRPr="00456254" w:rsidRDefault="00456254" w:rsidP="0045625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4. </w:t>
      </w:r>
      <w:r w:rsidRPr="00456254">
        <w:rPr>
          <w:rFonts w:ascii="Arial Narrow" w:eastAsia="Arial Narrow" w:hAnsi="Arial Narrow" w:cs="Arial Narrow"/>
          <w:sz w:val="22"/>
          <w:szCs w:val="22"/>
        </w:rPr>
        <w:t>Zamawiający rekomenduje wykorzystanie formatów: .pdf .</w:t>
      </w:r>
      <w:proofErr w:type="spellStart"/>
      <w:r w:rsidRPr="00456254">
        <w:rPr>
          <w:rFonts w:ascii="Arial Narrow" w:eastAsia="Arial Narrow" w:hAnsi="Arial Narrow" w:cs="Arial Narrow"/>
          <w:sz w:val="22"/>
          <w:szCs w:val="22"/>
        </w:rPr>
        <w:t>doc</w:t>
      </w:r>
      <w:proofErr w:type="spellEnd"/>
      <w:r w:rsidRPr="00456254">
        <w:rPr>
          <w:rFonts w:ascii="Arial Narrow" w:eastAsia="Arial Narrow" w:hAnsi="Arial Narrow" w:cs="Arial Narrow"/>
          <w:sz w:val="22"/>
          <w:szCs w:val="22"/>
        </w:rPr>
        <w:t xml:space="preserve"> .</w:t>
      </w:r>
      <w:proofErr w:type="spellStart"/>
      <w:r w:rsidRPr="00456254">
        <w:rPr>
          <w:rFonts w:ascii="Arial Narrow" w:eastAsia="Arial Narrow" w:hAnsi="Arial Narrow" w:cs="Arial Narrow"/>
          <w:sz w:val="22"/>
          <w:szCs w:val="22"/>
        </w:rPr>
        <w:t>docx</w:t>
      </w:r>
      <w:proofErr w:type="spellEnd"/>
      <w:r w:rsidRPr="00456254">
        <w:rPr>
          <w:rFonts w:ascii="Arial Narrow" w:eastAsia="Arial Narrow" w:hAnsi="Arial Narrow" w:cs="Arial Narrow"/>
          <w:sz w:val="22"/>
          <w:szCs w:val="22"/>
        </w:rPr>
        <w:t xml:space="preserve"> .rtf .xls .</w:t>
      </w:r>
      <w:proofErr w:type="spellStart"/>
      <w:r w:rsidRPr="00456254">
        <w:rPr>
          <w:rFonts w:ascii="Arial Narrow" w:eastAsia="Arial Narrow" w:hAnsi="Arial Narrow" w:cs="Arial Narrow"/>
          <w:sz w:val="22"/>
          <w:szCs w:val="22"/>
        </w:rPr>
        <w:t>xlsx</w:t>
      </w:r>
      <w:proofErr w:type="spellEnd"/>
      <w:r w:rsidRPr="00456254">
        <w:rPr>
          <w:rFonts w:ascii="Arial Narrow" w:eastAsia="Arial Narrow" w:hAnsi="Arial Narrow" w:cs="Arial Narrow"/>
          <w:sz w:val="22"/>
          <w:szCs w:val="22"/>
        </w:rPr>
        <w:t xml:space="preserve"> ze szczególnym wskazaniem na .pdf. Próbka „wstępna koncepcja kreatywna kampanii” stanowi wstępny projekt. W przypadku wyboru przez Zamawiającego oferty Wykonawcy jako najkorzystniejszej, Wykonawca będzie zobligowany do przygotowania koncepcji kreatywnej kampanii na podstawie próbki złożonej wraz z ofertą, zgodnie z wytycznymi Zamawiającego zawartymi w OPZ.</w:t>
      </w:r>
    </w:p>
    <w:p w14:paraId="3536FF84" w14:textId="1F9326DB" w:rsidR="00456254" w:rsidRDefault="00456254" w:rsidP="00456254">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sz w:val="22"/>
          <w:szCs w:val="22"/>
          <w:u w:val="single"/>
        </w:rPr>
      </w:pPr>
      <w:r w:rsidRPr="00456254">
        <w:rPr>
          <w:rFonts w:ascii="Arial Narrow" w:eastAsia="Arial Narrow" w:hAnsi="Arial Narrow" w:cs="Arial Narrow"/>
          <w:b/>
          <w:sz w:val="22"/>
          <w:szCs w:val="22"/>
          <w:u w:val="single"/>
        </w:rPr>
        <w:t>Uwaga</w:t>
      </w:r>
      <w:r>
        <w:rPr>
          <w:rFonts w:ascii="Arial Narrow" w:eastAsia="Arial Narrow" w:hAnsi="Arial Narrow" w:cs="Arial Narrow"/>
          <w:b/>
          <w:sz w:val="22"/>
          <w:szCs w:val="22"/>
          <w:u w:val="single"/>
        </w:rPr>
        <w:t>!</w:t>
      </w:r>
    </w:p>
    <w:p w14:paraId="5AA0DA2B" w14:textId="77777777" w:rsidR="00456254" w:rsidRPr="00456254" w:rsidRDefault="00456254" w:rsidP="00456254">
      <w:pPr>
        <w:spacing w:line="276" w:lineRule="auto"/>
        <w:jc w:val="both"/>
        <w:rPr>
          <w:rFonts w:ascii="Arial Narrow" w:hAnsi="Arial Narrow"/>
          <w:sz w:val="22"/>
          <w:szCs w:val="22"/>
        </w:rPr>
      </w:pPr>
      <w:r w:rsidRPr="00456254">
        <w:rPr>
          <w:rFonts w:ascii="Arial Narrow" w:hAnsi="Arial Narrow"/>
          <w:sz w:val="22"/>
          <w:szCs w:val="22"/>
        </w:rPr>
        <w:t>Oferta Wykonawcy otrzyma 0 punktów w kryterium „Wstępna koncepcja kreatywna kampanii”, w przypadku, gdy do oferty Wykonawcy:</w:t>
      </w:r>
    </w:p>
    <w:p w14:paraId="67DE9A9B" w14:textId="49B79663" w:rsidR="00456254" w:rsidRPr="00456254" w:rsidRDefault="00456254" w:rsidP="00456254">
      <w:pPr>
        <w:spacing w:line="276" w:lineRule="auto"/>
        <w:jc w:val="both"/>
        <w:rPr>
          <w:rFonts w:ascii="Arial Narrow" w:hAnsi="Arial Narrow"/>
          <w:sz w:val="22"/>
          <w:szCs w:val="22"/>
        </w:rPr>
      </w:pPr>
      <w:r w:rsidRPr="00456254">
        <w:rPr>
          <w:rFonts w:ascii="Arial Narrow" w:hAnsi="Arial Narrow"/>
          <w:sz w:val="22"/>
          <w:szCs w:val="22"/>
        </w:rPr>
        <w:t>a) nie zostanie dołączona próbka w celu uzyskania punktów w kryterium „</w:t>
      </w:r>
      <w:r w:rsidR="00CD2EE2">
        <w:rPr>
          <w:rFonts w:ascii="Arial Narrow" w:hAnsi="Arial Narrow"/>
          <w:sz w:val="22"/>
          <w:szCs w:val="22"/>
        </w:rPr>
        <w:t>Ws</w:t>
      </w:r>
      <w:r w:rsidRPr="00456254">
        <w:rPr>
          <w:rFonts w:ascii="Arial Narrow" w:hAnsi="Arial Narrow"/>
          <w:sz w:val="22"/>
          <w:szCs w:val="22"/>
        </w:rPr>
        <w:t>tępna koncepcja kreatywna kampanii”</w:t>
      </w:r>
      <w:r w:rsidR="000C7FC4">
        <w:rPr>
          <w:rFonts w:ascii="Arial Narrow" w:hAnsi="Arial Narrow"/>
          <w:sz w:val="22"/>
          <w:szCs w:val="22"/>
        </w:rPr>
        <w:t>;</w:t>
      </w:r>
    </w:p>
    <w:p w14:paraId="61DE173B" w14:textId="64ACAE4A" w:rsidR="00456254" w:rsidRPr="00456254" w:rsidRDefault="00456254" w:rsidP="00456254">
      <w:pPr>
        <w:spacing w:line="276" w:lineRule="auto"/>
        <w:jc w:val="both"/>
        <w:rPr>
          <w:rFonts w:ascii="Arial Narrow" w:hAnsi="Arial Narrow"/>
          <w:sz w:val="22"/>
          <w:szCs w:val="22"/>
        </w:rPr>
      </w:pPr>
      <w:r w:rsidRPr="00456254">
        <w:rPr>
          <w:rFonts w:ascii="Arial Narrow" w:hAnsi="Arial Narrow"/>
          <w:sz w:val="22"/>
          <w:szCs w:val="22"/>
        </w:rPr>
        <w:t>b) zostaną dołączone dwie (i więcej) różne próbki w celu uzyskania punktów w kryterium „</w:t>
      </w:r>
      <w:r w:rsidR="00CD2EE2">
        <w:rPr>
          <w:rFonts w:ascii="Arial Narrow" w:hAnsi="Arial Narrow"/>
          <w:sz w:val="22"/>
          <w:szCs w:val="22"/>
        </w:rPr>
        <w:t>W</w:t>
      </w:r>
      <w:r w:rsidRPr="00456254">
        <w:rPr>
          <w:rFonts w:ascii="Arial Narrow" w:hAnsi="Arial Narrow"/>
          <w:sz w:val="22"/>
          <w:szCs w:val="22"/>
        </w:rPr>
        <w:t>stępna koncepcja kreatywna kampanii”</w:t>
      </w:r>
      <w:r w:rsidR="000C7FC4">
        <w:rPr>
          <w:rFonts w:ascii="Arial Narrow" w:hAnsi="Arial Narrow"/>
          <w:sz w:val="22"/>
          <w:szCs w:val="22"/>
        </w:rPr>
        <w:t>;</w:t>
      </w:r>
    </w:p>
    <w:p w14:paraId="202E13FE" w14:textId="77777777" w:rsidR="00456254" w:rsidRPr="00456254" w:rsidRDefault="00456254" w:rsidP="00456254">
      <w:pPr>
        <w:spacing w:line="276" w:lineRule="auto"/>
        <w:jc w:val="both"/>
        <w:rPr>
          <w:rFonts w:ascii="Arial Narrow" w:hAnsi="Arial Narrow"/>
          <w:sz w:val="22"/>
          <w:szCs w:val="22"/>
        </w:rPr>
      </w:pPr>
      <w:r w:rsidRPr="00456254">
        <w:rPr>
          <w:rFonts w:ascii="Arial Narrow" w:hAnsi="Arial Narrow"/>
          <w:sz w:val="22"/>
          <w:szCs w:val="22"/>
        </w:rPr>
        <w:t>c) zostanie dołączona próbka, która będzie odbiegała rażąco od wymogów Zamawiającego w taki sposób, że nie będzie możliwa jej ocena w oparciu o przyjęte elementy.</w:t>
      </w:r>
    </w:p>
    <w:p w14:paraId="22C1BDC8" w14:textId="6E75AA5F" w:rsidR="00456254" w:rsidRPr="00456254" w:rsidRDefault="00456254" w:rsidP="00456254">
      <w:pPr>
        <w:spacing w:line="276" w:lineRule="auto"/>
        <w:jc w:val="both"/>
        <w:rPr>
          <w:rFonts w:ascii="Arial Narrow" w:hAnsi="Arial Narrow"/>
          <w:sz w:val="22"/>
          <w:szCs w:val="22"/>
        </w:rPr>
      </w:pPr>
      <w:r w:rsidRPr="00456254">
        <w:rPr>
          <w:rFonts w:ascii="Arial Narrow" w:hAnsi="Arial Narrow"/>
          <w:sz w:val="22"/>
          <w:szCs w:val="22"/>
        </w:rPr>
        <w:t xml:space="preserve">W ww. przypadkach, Wykonawca zobowiązany będzie do realizacji przedmiotu zamówienia zgodnie z zapisami w Opisie przedmiotu zamówienia </w:t>
      </w:r>
      <w:r w:rsidRPr="00631365">
        <w:rPr>
          <w:rFonts w:ascii="Arial Narrow" w:hAnsi="Arial Narrow"/>
          <w:sz w:val="22"/>
          <w:szCs w:val="22"/>
        </w:rPr>
        <w:t xml:space="preserve">(załącznik nr </w:t>
      </w:r>
      <w:r w:rsidR="00581379" w:rsidRPr="00631365">
        <w:rPr>
          <w:rFonts w:ascii="Arial Narrow" w:hAnsi="Arial Narrow"/>
          <w:sz w:val="22"/>
          <w:szCs w:val="22"/>
        </w:rPr>
        <w:t>1</w:t>
      </w:r>
      <w:r w:rsidRPr="00631365">
        <w:rPr>
          <w:rFonts w:ascii="Arial Narrow" w:hAnsi="Arial Narrow"/>
          <w:sz w:val="22"/>
          <w:szCs w:val="22"/>
        </w:rPr>
        <w:t xml:space="preserve"> do SWZ), </w:t>
      </w:r>
      <w:r w:rsidRPr="00456254">
        <w:rPr>
          <w:rFonts w:ascii="Arial Narrow" w:hAnsi="Arial Narrow"/>
          <w:sz w:val="22"/>
          <w:szCs w:val="22"/>
        </w:rPr>
        <w:t>stanowiącymi wymagania minimalne w stosunku do przedmiotu zamówienia.</w:t>
      </w:r>
    </w:p>
    <w:p w14:paraId="38740D8B" w14:textId="00C28989" w:rsidR="00456254" w:rsidRPr="00456254" w:rsidRDefault="000C7FC4" w:rsidP="00456254">
      <w:pPr>
        <w:spacing w:line="276" w:lineRule="auto"/>
        <w:jc w:val="both"/>
        <w:rPr>
          <w:rFonts w:ascii="Arial Narrow" w:hAnsi="Arial Narrow"/>
          <w:sz w:val="22"/>
          <w:szCs w:val="22"/>
        </w:rPr>
      </w:pPr>
      <w:r>
        <w:rPr>
          <w:rFonts w:ascii="Arial Narrow" w:hAnsi="Arial Narrow"/>
          <w:sz w:val="22"/>
          <w:szCs w:val="22"/>
        </w:rPr>
        <w:t xml:space="preserve">5. </w:t>
      </w:r>
      <w:r w:rsidR="00456254" w:rsidRPr="00456254">
        <w:rPr>
          <w:rFonts w:ascii="Arial Narrow" w:hAnsi="Arial Narrow"/>
          <w:sz w:val="22"/>
          <w:szCs w:val="22"/>
        </w:rPr>
        <w:t>Przedmiotowy środek dowodowy (próbk</w:t>
      </w:r>
      <w:r w:rsidR="00153A30">
        <w:rPr>
          <w:rFonts w:ascii="Arial Narrow" w:hAnsi="Arial Narrow"/>
          <w:sz w:val="22"/>
          <w:szCs w:val="22"/>
        </w:rPr>
        <w:t>a</w:t>
      </w:r>
      <w:r w:rsidR="00456254" w:rsidRPr="00456254">
        <w:rPr>
          <w:rFonts w:ascii="Arial Narrow" w:hAnsi="Arial Narrow"/>
          <w:sz w:val="22"/>
          <w:szCs w:val="22"/>
        </w:rPr>
        <w:t>) nie podlega procedurze uzupełnienia zgodnie z art. 107 ust. 3</w:t>
      </w:r>
      <w:r w:rsidR="00581379">
        <w:rPr>
          <w:rFonts w:ascii="Arial Narrow" w:hAnsi="Arial Narrow"/>
          <w:sz w:val="22"/>
          <w:szCs w:val="22"/>
        </w:rPr>
        <w:t>.</w:t>
      </w:r>
    </w:p>
    <w:p w14:paraId="57385E74" w14:textId="6122E528" w:rsidR="00456254" w:rsidRPr="00153A30" w:rsidRDefault="000C7FC4" w:rsidP="00456254">
      <w:pPr>
        <w:spacing w:line="276" w:lineRule="auto"/>
        <w:jc w:val="both"/>
        <w:rPr>
          <w:rFonts w:ascii="Arial Narrow" w:hAnsi="Arial Narrow"/>
          <w:sz w:val="22"/>
          <w:szCs w:val="22"/>
          <w:u w:val="single"/>
        </w:rPr>
      </w:pPr>
      <w:r>
        <w:rPr>
          <w:rFonts w:ascii="Arial Narrow" w:hAnsi="Arial Narrow"/>
          <w:sz w:val="22"/>
          <w:szCs w:val="22"/>
        </w:rPr>
        <w:t xml:space="preserve">6. </w:t>
      </w:r>
      <w:r w:rsidR="00456254" w:rsidRPr="00153A30">
        <w:rPr>
          <w:rFonts w:ascii="Arial Narrow" w:hAnsi="Arial Narrow"/>
          <w:sz w:val="22"/>
          <w:szCs w:val="22"/>
          <w:u w:val="single"/>
        </w:rPr>
        <w:t>Przedmiotow</w:t>
      </w:r>
      <w:r w:rsidR="00153A30" w:rsidRPr="00153A30">
        <w:rPr>
          <w:rFonts w:ascii="Arial Narrow" w:hAnsi="Arial Narrow"/>
          <w:sz w:val="22"/>
          <w:szCs w:val="22"/>
          <w:u w:val="single"/>
        </w:rPr>
        <w:t>y</w:t>
      </w:r>
      <w:r w:rsidR="00456254" w:rsidRPr="00153A30">
        <w:rPr>
          <w:rFonts w:ascii="Arial Narrow" w:hAnsi="Arial Narrow"/>
          <w:sz w:val="22"/>
          <w:szCs w:val="22"/>
          <w:u w:val="single"/>
        </w:rPr>
        <w:t xml:space="preserve"> środ</w:t>
      </w:r>
      <w:r w:rsidR="00153A30" w:rsidRPr="00153A30">
        <w:rPr>
          <w:rFonts w:ascii="Arial Narrow" w:hAnsi="Arial Narrow"/>
          <w:sz w:val="22"/>
          <w:szCs w:val="22"/>
          <w:u w:val="single"/>
        </w:rPr>
        <w:t>e</w:t>
      </w:r>
      <w:r w:rsidR="00456254" w:rsidRPr="00153A30">
        <w:rPr>
          <w:rFonts w:ascii="Arial Narrow" w:hAnsi="Arial Narrow"/>
          <w:sz w:val="22"/>
          <w:szCs w:val="22"/>
          <w:u w:val="single"/>
        </w:rPr>
        <w:t>k dowodow</w:t>
      </w:r>
      <w:r w:rsidR="00153A30" w:rsidRPr="00153A30">
        <w:rPr>
          <w:rFonts w:ascii="Arial Narrow" w:hAnsi="Arial Narrow"/>
          <w:sz w:val="22"/>
          <w:szCs w:val="22"/>
          <w:u w:val="single"/>
        </w:rPr>
        <w:t>y</w:t>
      </w:r>
      <w:r w:rsidR="00456254" w:rsidRPr="00153A30">
        <w:rPr>
          <w:rFonts w:ascii="Arial Narrow" w:hAnsi="Arial Narrow"/>
          <w:sz w:val="22"/>
          <w:szCs w:val="22"/>
          <w:u w:val="single"/>
        </w:rPr>
        <w:t xml:space="preserve"> przekazuje się:</w:t>
      </w:r>
    </w:p>
    <w:p w14:paraId="30FB994A" w14:textId="7F96B372" w:rsidR="00456254" w:rsidRPr="00456254" w:rsidRDefault="00456254" w:rsidP="00456254">
      <w:pPr>
        <w:spacing w:line="276" w:lineRule="auto"/>
        <w:jc w:val="both"/>
        <w:rPr>
          <w:rFonts w:ascii="Arial Narrow" w:hAnsi="Arial Narrow"/>
          <w:sz w:val="22"/>
          <w:szCs w:val="22"/>
        </w:rPr>
      </w:pPr>
      <w:r w:rsidRPr="00456254">
        <w:rPr>
          <w:rFonts w:ascii="Arial Narrow" w:hAnsi="Arial Narrow"/>
          <w:sz w:val="22"/>
          <w:szCs w:val="22"/>
        </w:rPr>
        <w:t xml:space="preserve">- w postaci elektronicznej i opatruje się kwalifikowanym podpisem elektronicznym </w:t>
      </w:r>
      <w:r w:rsidR="00153A30">
        <w:rPr>
          <w:rFonts w:ascii="Arial Narrow" w:hAnsi="Arial Narrow"/>
          <w:sz w:val="22"/>
          <w:szCs w:val="22"/>
        </w:rPr>
        <w:t xml:space="preserve">lub podpisem zaufanym lub podpisem osobistym </w:t>
      </w:r>
      <w:r w:rsidRPr="00456254">
        <w:rPr>
          <w:rFonts w:ascii="Arial Narrow" w:hAnsi="Arial Narrow"/>
          <w:sz w:val="22"/>
          <w:szCs w:val="22"/>
        </w:rPr>
        <w:t>Wykonawcy/Wykonawców wspólnie ubiegających się o udzielenie zamówienia,</w:t>
      </w:r>
    </w:p>
    <w:p w14:paraId="3F348533" w14:textId="290523EA" w:rsidR="00456254" w:rsidRPr="00456254" w:rsidRDefault="00456254" w:rsidP="00456254">
      <w:pPr>
        <w:spacing w:line="276" w:lineRule="auto"/>
        <w:jc w:val="both"/>
        <w:rPr>
          <w:rFonts w:ascii="Arial Narrow" w:hAnsi="Arial Narrow"/>
          <w:sz w:val="22"/>
          <w:szCs w:val="22"/>
        </w:rPr>
      </w:pPr>
      <w:r w:rsidRPr="00456254">
        <w:rPr>
          <w:rFonts w:ascii="Arial Narrow" w:hAnsi="Arial Narrow"/>
          <w:sz w:val="22"/>
          <w:szCs w:val="22"/>
        </w:rPr>
        <w:t>- w przypadku gdy przedmiotowy środek dowodowy został sporządzony jako dokument w postaci papierowej i opatrzony własnoręcznym podpisem, przekazuje się cyfrowe odwzorowanie tego dokumentu opatrzone kwalifikowanym podpisem elektronicznym</w:t>
      </w:r>
      <w:r w:rsidR="00153A30" w:rsidRPr="00153A30">
        <w:rPr>
          <w:rFonts w:ascii="Arial Narrow" w:hAnsi="Arial Narrow"/>
          <w:sz w:val="22"/>
          <w:szCs w:val="22"/>
        </w:rPr>
        <w:t xml:space="preserve"> </w:t>
      </w:r>
      <w:r w:rsidR="00153A30">
        <w:rPr>
          <w:rFonts w:ascii="Arial Narrow" w:hAnsi="Arial Narrow"/>
          <w:sz w:val="22"/>
          <w:szCs w:val="22"/>
        </w:rPr>
        <w:t>lub podpisem zaufanym lub podpisem osobistym</w:t>
      </w:r>
      <w:r w:rsidRPr="00456254">
        <w:rPr>
          <w:rFonts w:ascii="Arial Narrow" w:hAnsi="Arial Narrow"/>
          <w:sz w:val="22"/>
          <w:szCs w:val="22"/>
        </w:rPr>
        <w:t>, poświadczające zgodność cyfrowego odwzorowania z dokumentem w postaci papierowej.</w:t>
      </w:r>
    </w:p>
    <w:p w14:paraId="2C33D5C8" w14:textId="173EF766" w:rsidR="00456254" w:rsidRPr="00456254" w:rsidRDefault="000C7FC4" w:rsidP="00456254">
      <w:pPr>
        <w:spacing w:line="276" w:lineRule="auto"/>
        <w:jc w:val="both"/>
        <w:rPr>
          <w:rFonts w:ascii="Arial Narrow" w:hAnsi="Arial Narrow"/>
          <w:sz w:val="22"/>
          <w:szCs w:val="22"/>
        </w:rPr>
      </w:pPr>
      <w:r>
        <w:rPr>
          <w:rFonts w:ascii="Arial Narrow" w:hAnsi="Arial Narrow"/>
          <w:sz w:val="22"/>
          <w:szCs w:val="22"/>
        </w:rPr>
        <w:t xml:space="preserve">7. </w:t>
      </w:r>
      <w:r w:rsidR="00456254" w:rsidRPr="00456254">
        <w:rPr>
          <w:rFonts w:ascii="Arial Narrow" w:hAnsi="Arial Narrow"/>
          <w:sz w:val="22"/>
          <w:szCs w:val="22"/>
        </w:rPr>
        <w:t>Poświadczenia zgodności cyfrowego odwzorowania z dokumentem w postaci papierowej dokonuje odpowiednio Wykonawca lub Wykonawca wspólnie ubiegający się o udzielenie zamówienia. Poświadczenia zgodności cyfrowego odwzorowania z dokumentem w postaci papierowej może dokonać również notariusz.</w:t>
      </w:r>
    </w:p>
    <w:p w14:paraId="5B9D1200" w14:textId="75EC5469" w:rsidR="00456254" w:rsidRPr="00456254" w:rsidRDefault="000C7FC4" w:rsidP="00456254">
      <w:pPr>
        <w:spacing w:line="276" w:lineRule="auto"/>
        <w:jc w:val="both"/>
        <w:rPr>
          <w:rFonts w:ascii="Arial Narrow" w:hAnsi="Arial Narrow"/>
          <w:sz w:val="22"/>
          <w:szCs w:val="22"/>
        </w:rPr>
      </w:pPr>
      <w:r>
        <w:rPr>
          <w:rFonts w:ascii="Arial Narrow" w:hAnsi="Arial Narrow"/>
          <w:sz w:val="22"/>
          <w:szCs w:val="22"/>
        </w:rPr>
        <w:t xml:space="preserve">8. </w:t>
      </w:r>
      <w:r w:rsidR="00456254" w:rsidRPr="00456254">
        <w:rPr>
          <w:rFonts w:ascii="Arial Narrow" w:hAnsi="Arial Narrow"/>
          <w:sz w:val="22"/>
          <w:szCs w:val="22"/>
        </w:rPr>
        <w:t>Przedmiotowe środki dowodowe sporządzone w języku obcym przekazuje się wraz z tłumaczeniem na język polski.</w:t>
      </w:r>
    </w:p>
    <w:p w14:paraId="46297063" w14:textId="5B3C99BF" w:rsidR="006973E5" w:rsidRPr="00456254" w:rsidRDefault="000C7FC4" w:rsidP="00456254">
      <w:pPr>
        <w:pBdr>
          <w:top w:val="nil"/>
          <w:left w:val="nil"/>
          <w:bottom w:val="nil"/>
          <w:right w:val="nil"/>
          <w:between w:val="nil"/>
        </w:pBdr>
        <w:spacing w:line="276" w:lineRule="auto"/>
        <w:jc w:val="both"/>
        <w:rPr>
          <w:rFonts w:ascii="Arial Narrow" w:eastAsia="Arial Narrow" w:hAnsi="Arial Narrow"/>
          <w:sz w:val="22"/>
          <w:szCs w:val="22"/>
        </w:rPr>
      </w:pPr>
      <w:r>
        <w:rPr>
          <w:rFonts w:ascii="Arial Narrow" w:hAnsi="Arial Narrow"/>
          <w:sz w:val="22"/>
          <w:szCs w:val="22"/>
        </w:rPr>
        <w:t xml:space="preserve">9. </w:t>
      </w:r>
      <w:r w:rsidR="00456254" w:rsidRPr="00456254">
        <w:rPr>
          <w:rFonts w:ascii="Arial Narrow" w:hAnsi="Arial Narrow"/>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w:t>
      </w:r>
    </w:p>
    <w:p w14:paraId="2D2DE4A1" w14:textId="4F9849A7"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t xml:space="preserve">Rozdział </w:t>
      </w:r>
      <w:r w:rsidR="008625D4">
        <w:rPr>
          <w:rFonts w:ascii="Arial Narrow" w:eastAsia="Arial Narrow" w:hAnsi="Arial Narrow" w:cs="Arial Narrow"/>
          <w:b/>
          <w:sz w:val="22"/>
          <w:szCs w:val="22"/>
        </w:rPr>
        <w:t>8</w:t>
      </w:r>
      <w:r w:rsidRPr="00D53A1C">
        <w:rPr>
          <w:rFonts w:ascii="Arial Narrow" w:eastAsia="Arial Narrow" w:hAnsi="Arial Narrow" w:cs="Arial Narrow"/>
          <w:b/>
          <w:sz w:val="22"/>
          <w:szCs w:val="22"/>
        </w:rPr>
        <w:t>. Wykaz oświadczeń potwierdzających spełnianie warunków udziału w postępowaniu oraz brak podstaw wykluczenia oraz podmiotowych środków dowodowych</w:t>
      </w:r>
    </w:p>
    <w:p w14:paraId="54A8C3E9" w14:textId="209CA02A" w:rsidR="00652033" w:rsidRPr="00D53A1C" w:rsidRDefault="00652033" w:rsidP="00457412">
      <w:pPr>
        <w:numPr>
          <w:ilvl w:val="0"/>
          <w:numId w:val="16"/>
        </w:numPr>
        <w:pBdr>
          <w:top w:val="nil"/>
          <w:left w:val="nil"/>
          <w:bottom w:val="nil"/>
          <w:right w:val="nil"/>
          <w:between w:val="nil"/>
        </w:pBdr>
        <w:spacing w:line="288" w:lineRule="auto"/>
        <w:ind w:left="360"/>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Oświadczenia składane obligatoryjnie wraz z ofertą:</w:t>
      </w:r>
    </w:p>
    <w:p w14:paraId="6970B029" w14:textId="26CD1825" w:rsidR="00652033" w:rsidRPr="000C7FC4" w:rsidRDefault="00652033" w:rsidP="00457412">
      <w:pPr>
        <w:numPr>
          <w:ilvl w:val="1"/>
          <w:numId w:val="16"/>
        </w:numPr>
        <w:pBdr>
          <w:top w:val="nil"/>
          <w:left w:val="nil"/>
          <w:bottom w:val="nil"/>
          <w:right w:val="nil"/>
          <w:between w:val="nil"/>
        </w:pBdr>
        <w:spacing w:line="288" w:lineRule="auto"/>
        <w:ind w:left="680" w:hanging="283"/>
        <w:jc w:val="both"/>
        <w:rPr>
          <w:rFonts w:ascii="Arial Narrow" w:eastAsia="Arial Narrow" w:hAnsi="Arial Narrow" w:cs="Arial Narrow"/>
          <w:color w:val="C00000"/>
          <w:sz w:val="22"/>
          <w:szCs w:val="22"/>
        </w:rPr>
      </w:pPr>
      <w:r w:rsidRPr="00D53A1C">
        <w:rPr>
          <w:rFonts w:ascii="Arial Narrow" w:eastAsia="Arial Narrow" w:hAnsi="Arial Narrow" w:cs="Arial Narrow"/>
          <w:sz w:val="22"/>
          <w:szCs w:val="22"/>
        </w:rPr>
        <w:t xml:space="preserve">W celu potwierdzenia spełnienia warunków udziału w postępowaniu, wykonawca musi dołączyć do oferty oświadczenie wykonawcy o spełnieniu warunków udziału w postępowaniu określonych przez  Zamawiającego (treść oświadczenia zamieszczona w załączniku </w:t>
      </w:r>
      <w:r w:rsidRPr="00764EB3">
        <w:rPr>
          <w:rFonts w:ascii="Arial Narrow" w:eastAsia="Arial Narrow" w:hAnsi="Arial Narrow" w:cs="Arial Narrow"/>
          <w:color w:val="000000" w:themeColor="text1"/>
          <w:sz w:val="22"/>
          <w:szCs w:val="22"/>
        </w:rPr>
        <w:t xml:space="preserve">nr </w:t>
      </w:r>
      <w:r w:rsidR="00D038D1" w:rsidRPr="00764EB3">
        <w:rPr>
          <w:rFonts w:ascii="Arial Narrow" w:eastAsia="Arial Narrow" w:hAnsi="Arial Narrow" w:cs="Arial Narrow"/>
          <w:color w:val="000000" w:themeColor="text1"/>
          <w:sz w:val="22"/>
          <w:szCs w:val="22"/>
        </w:rPr>
        <w:t>3</w:t>
      </w:r>
      <w:r w:rsidRPr="00764EB3">
        <w:rPr>
          <w:rFonts w:ascii="Arial Narrow" w:eastAsia="Arial Narrow" w:hAnsi="Arial Narrow" w:cs="Arial Narrow"/>
          <w:color w:val="000000" w:themeColor="text1"/>
          <w:sz w:val="22"/>
          <w:szCs w:val="22"/>
        </w:rPr>
        <w:t xml:space="preserve"> do SWZ).</w:t>
      </w:r>
    </w:p>
    <w:p w14:paraId="23231207" w14:textId="72034D2D" w:rsidR="00652033" w:rsidRPr="00764EB3" w:rsidRDefault="00652033" w:rsidP="00457412">
      <w:pPr>
        <w:numPr>
          <w:ilvl w:val="1"/>
          <w:numId w:val="16"/>
        </w:numPr>
        <w:pBdr>
          <w:top w:val="nil"/>
          <w:left w:val="nil"/>
          <w:bottom w:val="nil"/>
          <w:right w:val="nil"/>
          <w:between w:val="nil"/>
        </w:pBdr>
        <w:spacing w:line="288" w:lineRule="auto"/>
        <w:ind w:left="680"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lastRenderedPageBreak/>
        <w:t xml:space="preserve">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t>
      </w:r>
      <w:r w:rsidRPr="00764EB3">
        <w:rPr>
          <w:rFonts w:ascii="Arial Narrow" w:eastAsia="Arial Narrow" w:hAnsi="Arial Narrow" w:cs="Arial Narrow"/>
          <w:sz w:val="22"/>
          <w:szCs w:val="22"/>
        </w:rPr>
        <w:t xml:space="preserve">w załączniku nr </w:t>
      </w:r>
      <w:r w:rsidR="00D038D1" w:rsidRPr="00764EB3">
        <w:rPr>
          <w:rFonts w:ascii="Arial Narrow" w:eastAsia="Arial Narrow" w:hAnsi="Arial Narrow" w:cs="Arial Narrow"/>
          <w:sz w:val="22"/>
          <w:szCs w:val="22"/>
        </w:rPr>
        <w:t>4</w:t>
      </w:r>
      <w:r w:rsidRPr="00764EB3">
        <w:rPr>
          <w:rFonts w:ascii="Arial Narrow" w:eastAsia="Arial Narrow" w:hAnsi="Arial Narrow" w:cs="Arial Narrow"/>
          <w:sz w:val="22"/>
          <w:szCs w:val="22"/>
        </w:rPr>
        <w:t xml:space="preserve"> do SWZ).</w:t>
      </w:r>
    </w:p>
    <w:p w14:paraId="1377570F" w14:textId="77777777" w:rsidR="00652033" w:rsidRPr="00D53A1C" w:rsidRDefault="00652033" w:rsidP="00457412">
      <w:pPr>
        <w:numPr>
          <w:ilvl w:val="1"/>
          <w:numId w:val="16"/>
        </w:numPr>
        <w:pBdr>
          <w:top w:val="nil"/>
          <w:left w:val="nil"/>
          <w:bottom w:val="nil"/>
          <w:right w:val="nil"/>
          <w:between w:val="nil"/>
        </w:pBdr>
        <w:spacing w:line="288" w:lineRule="auto"/>
        <w:ind w:left="680"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Wykonawca, w przypadku polegania na zdolnościach lub sytuacji podmiotów udostępniających zasoby, składa, wraz z oświadczeniami, o których mowa w pkt 1) i 2), także </w:t>
      </w:r>
      <w:r w:rsidRPr="00D53A1C">
        <w:rPr>
          <w:rFonts w:ascii="Arial Narrow" w:eastAsia="Arial Narrow" w:hAnsi="Arial Narrow" w:cs="Arial Narrow"/>
          <w:b/>
          <w:sz w:val="22"/>
          <w:szCs w:val="22"/>
        </w:rPr>
        <w:t>oświadczenia podmiotu udostępniającego zasoby</w:t>
      </w:r>
      <w:r w:rsidRPr="00D53A1C">
        <w:rPr>
          <w:rFonts w:ascii="Arial Narrow" w:eastAsia="Arial Narrow" w:hAnsi="Arial Narrow" w:cs="Arial Narrow"/>
          <w:sz w:val="22"/>
          <w:szCs w:val="22"/>
        </w:rPr>
        <w:t xml:space="preserve">, potwierdzające brak podstaw wykluczenia tego podmiotu oraz odpowiednio spełnianie warunków udziału w postępowaniu, w zakresie, w jakim wykonawca powołuje się na jego zasoby, </w:t>
      </w:r>
    </w:p>
    <w:p w14:paraId="76BA54C6" w14:textId="204E5E9E" w:rsidR="00652033" w:rsidRPr="00764EB3" w:rsidRDefault="00652033" w:rsidP="00457412">
      <w:pPr>
        <w:numPr>
          <w:ilvl w:val="1"/>
          <w:numId w:val="16"/>
        </w:numPr>
        <w:pBdr>
          <w:top w:val="nil"/>
          <w:left w:val="nil"/>
          <w:bottom w:val="nil"/>
          <w:right w:val="nil"/>
          <w:between w:val="nil"/>
        </w:pBdr>
        <w:spacing w:line="288" w:lineRule="auto"/>
        <w:ind w:left="680" w:hanging="283"/>
        <w:jc w:val="both"/>
        <w:rPr>
          <w:rFonts w:ascii="Arial Narrow" w:eastAsia="Arial Narrow" w:hAnsi="Arial Narrow" w:cs="Arial Narrow"/>
          <w:color w:val="000000" w:themeColor="text1"/>
          <w:sz w:val="22"/>
          <w:szCs w:val="22"/>
        </w:rPr>
      </w:pPr>
      <w:r w:rsidRPr="00D53A1C">
        <w:rPr>
          <w:rFonts w:ascii="Arial Narrow" w:eastAsia="Arial Narrow" w:hAnsi="Arial Narrow" w:cs="Arial Narrow"/>
          <w:sz w:val="22"/>
          <w:szCs w:val="22"/>
        </w:rPr>
        <w:t xml:space="preserve">W przypadku </w:t>
      </w:r>
      <w:r w:rsidRPr="00D53A1C">
        <w:rPr>
          <w:rFonts w:ascii="Arial Narrow" w:eastAsia="Arial Narrow" w:hAnsi="Arial Narrow" w:cs="Arial Narrow"/>
          <w:b/>
          <w:sz w:val="22"/>
          <w:szCs w:val="22"/>
        </w:rPr>
        <w:t>wspólnego ubiegania się o zamówienie przez wykonawców</w:t>
      </w:r>
      <w:r w:rsidRPr="00D53A1C">
        <w:rPr>
          <w:rFonts w:ascii="Arial Narrow" w:eastAsia="Arial Narrow" w:hAnsi="Arial Narrow" w:cs="Arial Narrow"/>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t>
      </w:r>
      <w:r w:rsidRPr="00D53A1C">
        <w:rPr>
          <w:rFonts w:ascii="Arial Narrow" w:eastAsia="Arial Narrow" w:hAnsi="Arial Narrow" w:cs="Arial Narrow"/>
          <w:b/>
          <w:bCs/>
          <w:sz w:val="22"/>
          <w:szCs w:val="22"/>
        </w:rPr>
        <w:t xml:space="preserve">Wykonawcy wspólnie ubiegający się o udzielenie zamówienia są zobowiązani dołączać do oferty oświadczenie, z którego będzie wynikać, które usługi wykonają poszczególni </w:t>
      </w:r>
      <w:r w:rsidRPr="00764EB3">
        <w:rPr>
          <w:rFonts w:ascii="Arial Narrow" w:eastAsia="Arial Narrow" w:hAnsi="Arial Narrow" w:cs="Arial Narrow"/>
          <w:b/>
          <w:bCs/>
          <w:color w:val="000000" w:themeColor="text1"/>
          <w:sz w:val="22"/>
          <w:szCs w:val="22"/>
        </w:rPr>
        <w:t>wykonawcy</w:t>
      </w:r>
      <w:r w:rsidR="00F96CE0" w:rsidRPr="00764EB3">
        <w:rPr>
          <w:rFonts w:ascii="Arial Narrow" w:eastAsia="Arial Narrow" w:hAnsi="Arial Narrow" w:cs="Arial Narrow"/>
          <w:b/>
          <w:bCs/>
          <w:color w:val="000000" w:themeColor="text1"/>
          <w:sz w:val="22"/>
          <w:szCs w:val="22"/>
        </w:rPr>
        <w:t xml:space="preserve"> </w:t>
      </w:r>
      <w:r w:rsidR="00F96CE0" w:rsidRPr="00764EB3">
        <w:rPr>
          <w:rFonts w:ascii="Arial Narrow" w:eastAsia="Arial Narrow" w:hAnsi="Arial Narrow" w:cs="Arial Narrow"/>
          <w:color w:val="000000" w:themeColor="text1"/>
          <w:sz w:val="22"/>
          <w:szCs w:val="22"/>
        </w:rPr>
        <w:t>(Załącznik nr 8 do SWZ).</w:t>
      </w:r>
    </w:p>
    <w:p w14:paraId="18F8D522" w14:textId="0C34560A" w:rsidR="00D7147C" w:rsidRPr="00D53A1C" w:rsidRDefault="00D7147C" w:rsidP="00457412">
      <w:pPr>
        <w:pStyle w:val="Akapitzlist"/>
        <w:numPr>
          <w:ilvl w:val="1"/>
          <w:numId w:val="16"/>
        </w:numPr>
        <w:pBdr>
          <w:top w:val="nil"/>
          <w:left w:val="nil"/>
          <w:bottom w:val="nil"/>
          <w:right w:val="nil"/>
          <w:between w:val="nil"/>
        </w:pBdr>
        <w:spacing w:line="276" w:lineRule="auto"/>
        <w:ind w:left="709" w:hanging="283"/>
        <w:jc w:val="both"/>
        <w:rPr>
          <w:rFonts w:ascii="Arial Narrow" w:eastAsia="Arial Narrow" w:hAnsi="Arial Narrow" w:cs="Arial Narrow"/>
          <w:b/>
          <w:bCs/>
        </w:rPr>
      </w:pPr>
      <w:r w:rsidRPr="00D53A1C">
        <w:rPr>
          <w:rFonts w:ascii="Arial Narrow" w:eastAsia="Arial Narrow" w:hAnsi="Arial Narrow" w:cs="Arial Narrow"/>
          <w:sz w:val="22"/>
          <w:szCs w:val="22"/>
        </w:rPr>
        <w:t xml:space="preserve">Wykonawca, który polega na zdolnościach podmiotów udostępniających zasoby, składa, wraz z  ofertą, </w:t>
      </w:r>
      <w:r w:rsidRPr="00D53A1C">
        <w:rPr>
          <w:rFonts w:ascii="Arial Narrow" w:eastAsia="Arial Narrow" w:hAnsi="Arial Narrow" w:cs="Arial Narrow"/>
          <w:b/>
          <w:bCs/>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604D6BA" w14:textId="77777777" w:rsidR="00732926" w:rsidRPr="00D53A1C" w:rsidRDefault="00652033" w:rsidP="00457412">
      <w:pPr>
        <w:numPr>
          <w:ilvl w:val="0"/>
          <w:numId w:val="16"/>
        </w:numPr>
        <w:pBdr>
          <w:top w:val="nil"/>
          <w:left w:val="nil"/>
          <w:bottom w:val="nil"/>
          <w:right w:val="nil"/>
          <w:between w:val="nil"/>
        </w:pBdr>
        <w:spacing w:line="288" w:lineRule="auto"/>
        <w:ind w:left="360"/>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Dodatkowe oświadczenia składane obligatoryjnie wraz z ofertą wymagane przy poleganiu na zdolnościach lub sytuacji podmiotów udostępniających zasoby:</w:t>
      </w:r>
    </w:p>
    <w:p w14:paraId="3FF22223" w14:textId="1B32B7B2" w:rsidR="00652033" w:rsidRPr="00D53A1C" w:rsidRDefault="00652033" w:rsidP="00732926">
      <w:pPr>
        <w:pBdr>
          <w:top w:val="nil"/>
          <w:left w:val="nil"/>
          <w:bottom w:val="nil"/>
          <w:right w:val="nil"/>
          <w:between w:val="nil"/>
        </w:pBdr>
        <w:spacing w:line="288" w:lineRule="auto"/>
        <w:ind w:left="360"/>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w:t>
      </w:r>
      <w:r w:rsidR="003F3354" w:rsidRPr="00D53A1C">
        <w:rPr>
          <w:rFonts w:ascii="Arial Narrow" w:eastAsia="Arial Narrow" w:hAnsi="Arial Narrow" w:cs="Arial Narrow"/>
          <w:sz w:val="22"/>
          <w:szCs w:val="22"/>
        </w:rPr>
        <w:t>10</w:t>
      </w:r>
      <w:r w:rsidRPr="00D53A1C">
        <w:rPr>
          <w:rFonts w:ascii="Arial Narrow" w:eastAsia="Arial Narrow" w:hAnsi="Arial Narrow" w:cs="Arial Narrow"/>
          <w:sz w:val="22"/>
          <w:szCs w:val="22"/>
        </w:rPr>
        <w:t xml:space="preserve"> – 13 SWZ.</w:t>
      </w:r>
    </w:p>
    <w:p w14:paraId="47146118" w14:textId="7C062E36" w:rsidR="00652033" w:rsidRPr="00D53A1C" w:rsidRDefault="00652033" w:rsidP="00457412">
      <w:pPr>
        <w:numPr>
          <w:ilvl w:val="0"/>
          <w:numId w:val="16"/>
        </w:numPr>
        <w:pBdr>
          <w:top w:val="nil"/>
          <w:left w:val="nil"/>
          <w:bottom w:val="nil"/>
          <w:right w:val="nil"/>
          <w:between w:val="nil"/>
        </w:pBdr>
        <w:spacing w:line="288" w:lineRule="auto"/>
        <w:ind w:left="360"/>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 xml:space="preserve">Podmiotowe środki dowodowe, które Wykonawca będzie zobowiązany złożyć na wezwanie </w:t>
      </w:r>
      <w:r w:rsidR="005C0FC4" w:rsidRPr="00D53A1C">
        <w:rPr>
          <w:rFonts w:ascii="Arial Narrow" w:eastAsia="Arial Narrow" w:hAnsi="Arial Narrow" w:cs="Arial Narrow"/>
          <w:b/>
          <w:sz w:val="22"/>
          <w:szCs w:val="22"/>
        </w:rPr>
        <w:br/>
      </w:r>
      <w:r w:rsidRPr="00D53A1C">
        <w:rPr>
          <w:rFonts w:ascii="Arial Narrow" w:eastAsia="Arial Narrow" w:hAnsi="Arial Narrow" w:cs="Arial Narrow"/>
          <w:b/>
          <w:sz w:val="22"/>
          <w:szCs w:val="22"/>
        </w:rPr>
        <w:t>w wyznaczonym przez Zamawiającego, nie krótszym niż 5 dni terminie - dotyczy wykonawcy, którego oferta została najwyżej oceniona</w:t>
      </w:r>
    </w:p>
    <w:p w14:paraId="73DDC163" w14:textId="77777777" w:rsidR="00652033" w:rsidRPr="00D53A1C" w:rsidRDefault="00652033" w:rsidP="00457412">
      <w:pPr>
        <w:numPr>
          <w:ilvl w:val="1"/>
          <w:numId w:val="16"/>
        </w:numPr>
        <w:pBdr>
          <w:top w:val="nil"/>
          <w:left w:val="nil"/>
          <w:bottom w:val="nil"/>
          <w:right w:val="nil"/>
          <w:between w:val="nil"/>
        </w:pBdr>
        <w:spacing w:line="288" w:lineRule="auto"/>
        <w:ind w:left="680"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u w:val="single"/>
        </w:rPr>
        <w:t>w celu potwierdzenia spełniania warunku dotyczącego zdolności technicznej lub zawodowej, Zamawiający żąda od wykonawcy:</w:t>
      </w:r>
    </w:p>
    <w:p w14:paraId="1D50F3D8" w14:textId="437B73B5" w:rsidR="00652033" w:rsidRPr="00764EB3" w:rsidRDefault="00652033" w:rsidP="00C122F8">
      <w:pPr>
        <w:numPr>
          <w:ilvl w:val="2"/>
          <w:numId w:val="12"/>
        </w:numPr>
        <w:pBdr>
          <w:top w:val="nil"/>
          <w:left w:val="nil"/>
          <w:bottom w:val="nil"/>
          <w:right w:val="nil"/>
          <w:between w:val="nil"/>
        </w:pBdr>
        <w:spacing w:line="288" w:lineRule="auto"/>
        <w:ind w:left="1134" w:hanging="425"/>
        <w:jc w:val="both"/>
        <w:rPr>
          <w:rFonts w:ascii="Arial Narrow" w:eastAsia="Arial Narrow" w:hAnsi="Arial Narrow" w:cs="Arial Narrow"/>
          <w:color w:val="000000" w:themeColor="text1"/>
          <w:sz w:val="22"/>
          <w:szCs w:val="22"/>
        </w:rPr>
      </w:pPr>
      <w:r w:rsidRPr="00D53A1C">
        <w:rPr>
          <w:rFonts w:ascii="Arial Narrow" w:eastAsia="Arial Narrow" w:hAnsi="Arial Narrow" w:cs="Arial Narrow"/>
          <w:sz w:val="22"/>
          <w:szCs w:val="22"/>
        </w:rPr>
        <w:t>wykazu osób, skierowanych przez wykonawcę do realizacji zamówienia publicznego, w szczególności odpowiedzialnych za świadczenie usług, wraz z informacjami na temat ich doświadczenia niezbędn</w:t>
      </w:r>
      <w:r w:rsidR="004E4646" w:rsidRPr="00D53A1C">
        <w:rPr>
          <w:rFonts w:ascii="Arial Narrow" w:eastAsia="Arial Narrow" w:hAnsi="Arial Narrow" w:cs="Arial Narrow"/>
          <w:sz w:val="22"/>
          <w:szCs w:val="22"/>
        </w:rPr>
        <w:t>ego</w:t>
      </w:r>
      <w:r w:rsidRPr="00D53A1C">
        <w:rPr>
          <w:rFonts w:ascii="Arial Narrow" w:eastAsia="Arial Narrow" w:hAnsi="Arial Narrow" w:cs="Arial Narrow"/>
          <w:sz w:val="22"/>
          <w:szCs w:val="22"/>
        </w:rPr>
        <w:t xml:space="preserve"> do wykonania zamówienia publicznego, oraz informacją o podstawie do dysponowania tymi osobami -  wzór wykazu zawiera </w:t>
      </w:r>
      <w:r w:rsidRPr="00764EB3">
        <w:rPr>
          <w:rFonts w:ascii="Arial Narrow" w:eastAsia="Arial Narrow" w:hAnsi="Arial Narrow" w:cs="Arial Narrow"/>
          <w:color w:val="000000" w:themeColor="text1"/>
          <w:sz w:val="22"/>
          <w:szCs w:val="22"/>
        </w:rPr>
        <w:t xml:space="preserve">załącznik nr </w:t>
      </w:r>
      <w:r w:rsidR="00D038D1" w:rsidRPr="00764EB3">
        <w:rPr>
          <w:rFonts w:ascii="Arial Narrow" w:eastAsia="Arial Narrow" w:hAnsi="Arial Narrow" w:cs="Arial Narrow"/>
          <w:color w:val="000000" w:themeColor="text1"/>
          <w:sz w:val="22"/>
          <w:szCs w:val="22"/>
        </w:rPr>
        <w:t>5</w:t>
      </w:r>
      <w:r w:rsidRPr="00764EB3">
        <w:rPr>
          <w:rFonts w:ascii="Arial Narrow" w:eastAsia="Arial Narrow" w:hAnsi="Arial Narrow" w:cs="Arial Narrow"/>
          <w:color w:val="000000" w:themeColor="text1"/>
          <w:sz w:val="22"/>
          <w:szCs w:val="22"/>
        </w:rPr>
        <w:t xml:space="preserve"> do SWZ</w:t>
      </w:r>
      <w:r w:rsidR="00AF63A1" w:rsidRPr="00764EB3">
        <w:rPr>
          <w:rFonts w:ascii="Arial Narrow" w:eastAsia="Arial Narrow" w:hAnsi="Arial Narrow" w:cs="Arial Narrow"/>
          <w:color w:val="000000" w:themeColor="text1"/>
          <w:sz w:val="22"/>
          <w:szCs w:val="22"/>
        </w:rPr>
        <w:t>.</w:t>
      </w:r>
    </w:p>
    <w:p w14:paraId="29F6B622" w14:textId="1C59EB6F" w:rsidR="00F86DA0" w:rsidRPr="00764EB3" w:rsidRDefault="00F86DA0"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2237BD">
        <w:rPr>
          <w:rFonts w:ascii="Arial Narrow" w:eastAsia="Arial Narrow" w:hAnsi="Arial Narrow" w:cs="Arial Narrow"/>
          <w:sz w:val="22"/>
          <w:szCs w:val="22"/>
        </w:rPr>
        <w:t>wykazu usług wykonanych w okresie ostatnich 3 lat (licząc wstecz od dnia, w którym upływa termin składania ofert), a jeżeli okres prowadzenia działalności jest krótszy  w tym okresie  wraz</w:t>
      </w:r>
      <w:r w:rsidRPr="00D53A1C">
        <w:rPr>
          <w:rFonts w:ascii="Arial Narrow" w:eastAsia="Arial Narrow" w:hAnsi="Arial Narrow" w:cs="Arial Narrow"/>
          <w:sz w:val="22"/>
          <w:szCs w:val="22"/>
        </w:rPr>
        <w:t xml:space="preserve"> z podaniem ich wartości, przedmiotu</w:t>
      </w:r>
      <w:r w:rsidR="00690071" w:rsidRPr="00D53A1C">
        <w:rPr>
          <w:rFonts w:ascii="Arial Narrow" w:eastAsia="Arial Narrow" w:hAnsi="Arial Narrow" w:cs="Arial Narrow"/>
          <w:sz w:val="22"/>
          <w:szCs w:val="22"/>
        </w:rPr>
        <w:t>,</w:t>
      </w:r>
      <w:r w:rsidRPr="00D53A1C">
        <w:rPr>
          <w:rFonts w:ascii="Arial Narrow" w:eastAsia="Arial Narrow" w:hAnsi="Arial Narrow" w:cs="Arial Narrow"/>
          <w:sz w:val="22"/>
          <w:szCs w:val="22"/>
        </w:rPr>
        <w:t xml:space="preserve"> dat</w:t>
      </w:r>
      <w:r w:rsidR="00690071" w:rsidRPr="00D53A1C">
        <w:rPr>
          <w:rFonts w:ascii="Arial Narrow" w:eastAsia="Arial Narrow" w:hAnsi="Arial Narrow" w:cs="Arial Narrow"/>
          <w:sz w:val="22"/>
          <w:szCs w:val="22"/>
        </w:rPr>
        <w:t>y</w:t>
      </w:r>
      <w:r w:rsidRPr="00D53A1C">
        <w:rPr>
          <w:rFonts w:ascii="Arial Narrow" w:eastAsia="Arial Narrow" w:hAnsi="Arial Narrow" w:cs="Arial Narrow"/>
          <w:sz w:val="22"/>
          <w:szCs w:val="22"/>
        </w:rPr>
        <w:t xml:space="preserve"> wykonania i podmiotów,  na rzecz których zostały wykonane - wzór wykazu zawiera </w:t>
      </w:r>
      <w:r w:rsidRPr="00764EB3">
        <w:rPr>
          <w:rFonts w:ascii="Arial Narrow" w:eastAsia="Arial Narrow" w:hAnsi="Arial Narrow" w:cs="Arial Narrow"/>
          <w:color w:val="000000" w:themeColor="text1"/>
          <w:sz w:val="22"/>
          <w:szCs w:val="22"/>
        </w:rPr>
        <w:t xml:space="preserve">załącznik nr </w:t>
      </w:r>
      <w:r w:rsidR="00D038D1" w:rsidRPr="00764EB3">
        <w:rPr>
          <w:rFonts w:ascii="Arial Narrow" w:eastAsia="Arial Narrow" w:hAnsi="Arial Narrow" w:cs="Arial Narrow"/>
          <w:color w:val="000000" w:themeColor="text1"/>
          <w:sz w:val="22"/>
          <w:szCs w:val="22"/>
        </w:rPr>
        <w:t>6</w:t>
      </w:r>
      <w:r w:rsidRPr="00764EB3">
        <w:rPr>
          <w:rFonts w:ascii="Arial Narrow" w:eastAsia="Arial Narrow" w:hAnsi="Arial Narrow" w:cs="Arial Narrow"/>
          <w:color w:val="000000" w:themeColor="text1"/>
          <w:sz w:val="22"/>
          <w:szCs w:val="22"/>
        </w:rPr>
        <w:t xml:space="preserve"> do SWZ.</w:t>
      </w:r>
    </w:p>
    <w:p w14:paraId="3F065FB3" w14:textId="77777777" w:rsidR="00C54C29" w:rsidRPr="00D53A1C" w:rsidRDefault="00AF63A1" w:rsidP="00AF63A1">
      <w:pPr>
        <w:pBdr>
          <w:top w:val="nil"/>
          <w:left w:val="nil"/>
          <w:bottom w:val="nil"/>
          <w:right w:val="nil"/>
          <w:between w:val="nil"/>
        </w:pBdr>
        <w:spacing w:line="288" w:lineRule="auto"/>
        <w:ind w:left="720"/>
        <w:jc w:val="both"/>
        <w:rPr>
          <w:rFonts w:ascii="Arial Narrow" w:eastAsia="Arial Narrow" w:hAnsi="Arial Narrow" w:cs="Arial Narrow"/>
          <w:b/>
          <w:bCs/>
          <w:sz w:val="22"/>
          <w:szCs w:val="22"/>
        </w:rPr>
      </w:pPr>
      <w:r w:rsidRPr="00D53A1C">
        <w:rPr>
          <w:rFonts w:ascii="Arial Narrow" w:eastAsia="Arial Narrow" w:hAnsi="Arial Narrow" w:cs="Arial Narrow"/>
          <w:b/>
          <w:bCs/>
          <w:sz w:val="22"/>
          <w:szCs w:val="22"/>
        </w:rPr>
        <w:t xml:space="preserve">UWAGA! </w:t>
      </w:r>
    </w:p>
    <w:p w14:paraId="1E6DA883" w14:textId="6B3517A6" w:rsidR="00C54C29" w:rsidRPr="00D53A1C" w:rsidRDefault="00C54C29" w:rsidP="00AF63A1">
      <w:pPr>
        <w:pBdr>
          <w:top w:val="nil"/>
          <w:left w:val="nil"/>
          <w:bottom w:val="nil"/>
          <w:right w:val="nil"/>
          <w:between w:val="nil"/>
        </w:pBdr>
        <w:spacing w:line="288" w:lineRule="auto"/>
        <w:ind w:left="720"/>
        <w:jc w:val="both"/>
        <w:rPr>
          <w:rFonts w:ascii="Arial Narrow" w:eastAsia="Arial Narrow" w:hAnsi="Arial Narrow" w:cs="Arial Narrow"/>
          <w:sz w:val="22"/>
          <w:szCs w:val="22"/>
        </w:rPr>
      </w:pPr>
      <w:r w:rsidRPr="00D53A1C">
        <w:rPr>
          <w:rFonts w:ascii="Arial Narrow" w:eastAsia="Arial Narrow" w:hAnsi="Arial Narrow" w:cs="Arial Narrow"/>
          <w:sz w:val="22"/>
          <w:szCs w:val="22"/>
        </w:rPr>
        <w:t>1. Zamawiający dokona oceny spełnienia warunków udziału w postępowaniu na zasadzie spełnia-nie spełnia.</w:t>
      </w:r>
    </w:p>
    <w:p w14:paraId="0B2BFF69" w14:textId="351FAD74" w:rsidR="00F86DA0" w:rsidRPr="00D53A1C" w:rsidRDefault="00C54C29" w:rsidP="00AF63A1">
      <w:pPr>
        <w:pBdr>
          <w:top w:val="nil"/>
          <w:left w:val="nil"/>
          <w:bottom w:val="nil"/>
          <w:right w:val="nil"/>
          <w:between w:val="nil"/>
        </w:pBdr>
        <w:spacing w:line="288" w:lineRule="auto"/>
        <w:ind w:left="720"/>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2. </w:t>
      </w:r>
      <w:r w:rsidR="00F86DA0" w:rsidRPr="00D53A1C">
        <w:rPr>
          <w:rFonts w:ascii="Arial Narrow" w:eastAsia="Arial Narrow" w:hAnsi="Arial Narrow" w:cs="Arial Narrow"/>
          <w:sz w:val="22"/>
          <w:szCs w:val="22"/>
        </w:rPr>
        <w:t>Jeżeli Wykonawca powołuje się na doświadczenie w realizacji usług, wykonywanych wspólnie z innymi Wykonawcami, wykaz</w:t>
      </w:r>
      <w:r w:rsidR="00726CF6" w:rsidRPr="00D53A1C">
        <w:rPr>
          <w:rFonts w:ascii="Arial Narrow" w:eastAsia="Arial Narrow" w:hAnsi="Arial Narrow" w:cs="Arial Narrow"/>
          <w:sz w:val="22"/>
          <w:szCs w:val="22"/>
        </w:rPr>
        <w:t xml:space="preserve"> o którym mowa powyżej </w:t>
      </w:r>
      <w:r w:rsidR="00F86DA0" w:rsidRPr="00D53A1C">
        <w:rPr>
          <w:rFonts w:ascii="Arial Narrow" w:eastAsia="Arial Narrow" w:hAnsi="Arial Narrow" w:cs="Arial Narrow"/>
          <w:sz w:val="22"/>
          <w:szCs w:val="22"/>
        </w:rPr>
        <w:t>dotyczy tych usług, w których wykonaniu Wykonawca bezpośrednio uczestniczył.</w:t>
      </w:r>
    </w:p>
    <w:p w14:paraId="45A76921" w14:textId="77777777" w:rsidR="00652033" w:rsidRPr="00D53A1C" w:rsidRDefault="00652033" w:rsidP="00457412">
      <w:pPr>
        <w:numPr>
          <w:ilvl w:val="1"/>
          <w:numId w:val="12"/>
        </w:numPr>
        <w:pBdr>
          <w:top w:val="nil"/>
          <w:left w:val="nil"/>
          <w:bottom w:val="nil"/>
          <w:right w:val="nil"/>
          <w:between w:val="nil"/>
        </w:pBdr>
        <w:spacing w:line="288" w:lineRule="auto"/>
        <w:jc w:val="both"/>
        <w:rPr>
          <w:rFonts w:ascii="Arial Narrow" w:eastAsia="Arial Narrow" w:hAnsi="Arial Narrow" w:cs="Arial Narrow"/>
          <w:sz w:val="22"/>
          <w:szCs w:val="22"/>
          <w:u w:val="single"/>
        </w:rPr>
      </w:pPr>
      <w:r w:rsidRPr="00D53A1C">
        <w:rPr>
          <w:rFonts w:ascii="Arial Narrow" w:eastAsia="Arial Narrow" w:hAnsi="Arial Narrow" w:cs="Arial Narrow"/>
          <w:sz w:val="22"/>
          <w:szCs w:val="22"/>
          <w:u w:val="single"/>
        </w:rPr>
        <w:t>w celu potwierdzenia braku podstaw wykluczenia z postępowania:</w:t>
      </w:r>
    </w:p>
    <w:p w14:paraId="4278F1A7" w14:textId="51343E87" w:rsidR="00652033" w:rsidRPr="00764EB3" w:rsidRDefault="00652033" w:rsidP="00457412">
      <w:pPr>
        <w:numPr>
          <w:ilvl w:val="2"/>
          <w:numId w:val="12"/>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D53A1C">
        <w:rPr>
          <w:rFonts w:ascii="Arial Narrow" w:eastAsia="Arial Narrow" w:hAnsi="Arial Narrow" w:cs="Arial Narrow"/>
          <w:sz w:val="22"/>
          <w:szCs w:val="22"/>
        </w:rPr>
        <w:lastRenderedPageBreak/>
        <w:t xml:space="preserve">oświadczenie o aktualności informacji zawartych w oświadczeniu, o którym mowa w art.125 ust.1  ustawy w zakresie podstaw wykluczenia z postępowania przez Zamawiającego – wzór oświadczenia zawiera </w:t>
      </w:r>
      <w:r w:rsidRPr="00764EB3">
        <w:rPr>
          <w:rFonts w:ascii="Arial Narrow" w:eastAsia="Arial Narrow" w:hAnsi="Arial Narrow" w:cs="Arial Narrow"/>
          <w:color w:val="000000" w:themeColor="text1"/>
          <w:sz w:val="22"/>
          <w:szCs w:val="22"/>
        </w:rPr>
        <w:t xml:space="preserve">załącznik nr </w:t>
      </w:r>
      <w:r w:rsidR="00D038D1" w:rsidRPr="00764EB3">
        <w:rPr>
          <w:rFonts w:ascii="Arial Narrow" w:eastAsia="Arial Narrow" w:hAnsi="Arial Narrow" w:cs="Arial Narrow"/>
          <w:color w:val="000000" w:themeColor="text1"/>
          <w:sz w:val="22"/>
          <w:szCs w:val="22"/>
        </w:rPr>
        <w:t>9</w:t>
      </w:r>
      <w:r w:rsidRPr="00764EB3">
        <w:rPr>
          <w:rFonts w:ascii="Arial Narrow" w:eastAsia="Arial Narrow" w:hAnsi="Arial Narrow" w:cs="Arial Narrow"/>
          <w:color w:val="000000" w:themeColor="text1"/>
          <w:sz w:val="22"/>
          <w:szCs w:val="22"/>
        </w:rPr>
        <w:t xml:space="preserve"> do SWZ,</w:t>
      </w:r>
    </w:p>
    <w:p w14:paraId="103F3FE0" w14:textId="443CC18D" w:rsidR="00E40C4A" w:rsidRPr="00764EB3" w:rsidRDefault="00FB3AF1" w:rsidP="00764EB3">
      <w:pPr>
        <w:pBdr>
          <w:top w:val="nil"/>
          <w:left w:val="nil"/>
          <w:bottom w:val="nil"/>
          <w:right w:val="nil"/>
          <w:between w:val="nil"/>
        </w:pBdr>
        <w:spacing w:line="288" w:lineRule="auto"/>
        <w:ind w:left="851"/>
        <w:jc w:val="both"/>
        <w:rPr>
          <w:rFonts w:ascii="Arial Narrow" w:eastAsia="Arial Narrow" w:hAnsi="Arial Narrow" w:cs="Arial Narrow"/>
          <w:color w:val="000000" w:themeColor="text1"/>
          <w:sz w:val="22"/>
          <w:szCs w:val="22"/>
        </w:rPr>
      </w:pPr>
      <w:r w:rsidRPr="00764EB3">
        <w:rPr>
          <w:rFonts w:ascii="Arial Narrow" w:eastAsia="Arial Narrow" w:hAnsi="Arial Narrow" w:cs="Arial Narrow"/>
          <w:b/>
          <w:bCs/>
          <w:color w:val="000000" w:themeColor="text1"/>
          <w:sz w:val="22"/>
          <w:szCs w:val="22"/>
        </w:rPr>
        <w:t>UWAGA!</w:t>
      </w:r>
      <w:r w:rsidRPr="00764EB3">
        <w:rPr>
          <w:rFonts w:ascii="Arial Narrow" w:eastAsia="Arial Narrow" w:hAnsi="Arial Narrow" w:cs="Arial Narrow"/>
          <w:color w:val="000000" w:themeColor="text1"/>
          <w:sz w:val="22"/>
          <w:szCs w:val="22"/>
        </w:rPr>
        <w:t xml:space="preserve"> </w:t>
      </w:r>
      <w:r w:rsidR="00E40C4A" w:rsidRPr="00764EB3">
        <w:rPr>
          <w:rFonts w:ascii="Arial Narrow" w:eastAsia="Arial Narrow" w:hAnsi="Arial Narrow" w:cs="Arial Narrow"/>
          <w:color w:val="000000" w:themeColor="text1"/>
          <w:sz w:val="22"/>
          <w:szCs w:val="22"/>
        </w:rPr>
        <w:t>W przypadku wspólnego ubiegania się o zamówienie przez Wykonawców oraz w przypadku podmiotów udostępniających zasoby Wykonawcy oświadczeni</w:t>
      </w:r>
      <w:r w:rsidR="000C7FC4" w:rsidRPr="00764EB3">
        <w:rPr>
          <w:rFonts w:ascii="Arial Narrow" w:eastAsia="Arial Narrow" w:hAnsi="Arial Narrow" w:cs="Arial Narrow"/>
          <w:color w:val="000000" w:themeColor="text1"/>
          <w:sz w:val="22"/>
          <w:szCs w:val="22"/>
        </w:rPr>
        <w:t>e</w:t>
      </w:r>
      <w:r w:rsidR="00E40C4A" w:rsidRPr="00764EB3">
        <w:rPr>
          <w:rFonts w:ascii="Arial Narrow" w:eastAsia="Arial Narrow" w:hAnsi="Arial Narrow" w:cs="Arial Narrow"/>
          <w:color w:val="000000" w:themeColor="text1"/>
          <w:sz w:val="22"/>
          <w:szCs w:val="22"/>
        </w:rPr>
        <w:t>, o który</w:t>
      </w:r>
      <w:r w:rsidR="000C7FC4" w:rsidRPr="00764EB3">
        <w:rPr>
          <w:rFonts w:ascii="Arial Narrow" w:eastAsia="Arial Narrow" w:hAnsi="Arial Narrow" w:cs="Arial Narrow"/>
          <w:color w:val="000000" w:themeColor="text1"/>
          <w:sz w:val="22"/>
          <w:szCs w:val="22"/>
        </w:rPr>
        <w:t>m</w:t>
      </w:r>
      <w:r w:rsidR="00E40C4A" w:rsidRPr="00764EB3">
        <w:rPr>
          <w:rFonts w:ascii="Arial Narrow" w:eastAsia="Arial Narrow" w:hAnsi="Arial Narrow" w:cs="Arial Narrow"/>
          <w:color w:val="000000" w:themeColor="text1"/>
          <w:sz w:val="22"/>
          <w:szCs w:val="22"/>
        </w:rPr>
        <w:t xml:space="preserve"> mowa w </w:t>
      </w:r>
      <w:r w:rsidR="00D22E2B" w:rsidRPr="00764EB3">
        <w:rPr>
          <w:rFonts w:ascii="Arial Narrow" w:eastAsia="Arial Narrow" w:hAnsi="Arial Narrow" w:cs="Arial Narrow"/>
          <w:color w:val="000000" w:themeColor="text1"/>
          <w:sz w:val="22"/>
          <w:szCs w:val="22"/>
        </w:rPr>
        <w:t xml:space="preserve">pkt 2 </w:t>
      </w:r>
      <w:proofErr w:type="spellStart"/>
      <w:r w:rsidR="00E40C4A" w:rsidRPr="00764EB3">
        <w:rPr>
          <w:rFonts w:ascii="Arial Narrow" w:eastAsia="Arial Narrow" w:hAnsi="Arial Narrow" w:cs="Arial Narrow"/>
          <w:color w:val="000000" w:themeColor="text1"/>
          <w:sz w:val="22"/>
          <w:szCs w:val="22"/>
        </w:rPr>
        <w:t>ppkt</w:t>
      </w:r>
      <w:proofErr w:type="spellEnd"/>
      <w:r w:rsidR="00E40C4A" w:rsidRPr="00764EB3">
        <w:rPr>
          <w:rFonts w:ascii="Arial Narrow" w:eastAsia="Arial Narrow" w:hAnsi="Arial Narrow" w:cs="Arial Narrow"/>
          <w:color w:val="000000" w:themeColor="text1"/>
          <w:sz w:val="22"/>
          <w:szCs w:val="22"/>
        </w:rPr>
        <w:t xml:space="preserve"> a) składa każdy z Wykonawców </w:t>
      </w:r>
      <w:r w:rsidR="00105B11" w:rsidRPr="00764EB3">
        <w:rPr>
          <w:rFonts w:ascii="Arial Narrow" w:eastAsia="Arial Narrow" w:hAnsi="Arial Narrow" w:cs="Arial Narrow"/>
          <w:color w:val="000000" w:themeColor="text1"/>
          <w:sz w:val="22"/>
          <w:szCs w:val="22"/>
        </w:rPr>
        <w:t>.</w:t>
      </w:r>
    </w:p>
    <w:p w14:paraId="5FC8B41F" w14:textId="1B88639D" w:rsidR="00652033" w:rsidRPr="00D53A1C" w:rsidRDefault="00652033" w:rsidP="00457412">
      <w:pPr>
        <w:pStyle w:val="Akapitzlist"/>
        <w:numPr>
          <w:ilvl w:val="0"/>
          <w:numId w:val="16"/>
        </w:numPr>
        <w:pBdr>
          <w:top w:val="nil"/>
          <w:left w:val="nil"/>
          <w:bottom w:val="nil"/>
          <w:right w:val="nil"/>
          <w:between w:val="nil"/>
        </w:pBdr>
        <w:spacing w:line="288" w:lineRule="auto"/>
        <w:ind w:left="426" w:hanging="426"/>
        <w:jc w:val="both"/>
        <w:rPr>
          <w:rFonts w:ascii="Arial Narrow" w:eastAsia="Arial Narrow" w:hAnsi="Arial Narrow" w:cs="Arial Narrow"/>
        </w:rPr>
      </w:pPr>
      <w:r w:rsidRPr="00D53A1C">
        <w:rPr>
          <w:rFonts w:ascii="Arial Narrow" w:eastAsia="Arial Narrow" w:hAnsi="Arial Narrow" w:cs="Arial Narrow"/>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Pr="00D53A1C" w:rsidRDefault="00652033" w:rsidP="00457412">
      <w:pPr>
        <w:numPr>
          <w:ilvl w:val="1"/>
          <w:numId w:val="16"/>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oferta wykonawcy podlegają odrzuceniu bez względu na ich złożenie, uzupełnienie lub poprawienie lub</w:t>
      </w:r>
    </w:p>
    <w:p w14:paraId="3B5F78D6" w14:textId="77777777" w:rsidR="00652033" w:rsidRPr="00D53A1C" w:rsidRDefault="00652033" w:rsidP="00457412">
      <w:pPr>
        <w:numPr>
          <w:ilvl w:val="1"/>
          <w:numId w:val="16"/>
        </w:numPr>
        <w:pBdr>
          <w:top w:val="nil"/>
          <w:left w:val="nil"/>
          <w:bottom w:val="nil"/>
          <w:right w:val="nil"/>
          <w:between w:val="nil"/>
        </w:pBdr>
        <w:spacing w:line="288"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zachodzą przesłanki unieważnienia postępowania.</w:t>
      </w:r>
    </w:p>
    <w:p w14:paraId="58AB793D" w14:textId="77777777" w:rsidR="00652033" w:rsidRPr="00D53A1C" w:rsidRDefault="00652033" w:rsidP="00457412">
      <w:pPr>
        <w:numPr>
          <w:ilvl w:val="0"/>
          <w:numId w:val="16"/>
        </w:numPr>
        <w:pBdr>
          <w:top w:val="nil"/>
          <w:left w:val="nil"/>
          <w:bottom w:val="nil"/>
          <w:right w:val="nil"/>
          <w:between w:val="nil"/>
        </w:pBdr>
        <w:spacing w:line="288" w:lineRule="auto"/>
        <w:ind w:left="426" w:hanging="426"/>
        <w:jc w:val="both"/>
        <w:rPr>
          <w:rFonts w:ascii="Arial Narrow" w:eastAsia="Arial Narrow" w:hAnsi="Arial Narrow" w:cs="Arial Narrow"/>
        </w:rPr>
      </w:pPr>
      <w:r w:rsidRPr="00D53A1C">
        <w:rPr>
          <w:rFonts w:ascii="Arial Narrow" w:eastAsia="Arial Narrow" w:hAnsi="Arial Narrow" w:cs="Arial Narrow"/>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45570EA6" w14:textId="77777777" w:rsidR="00652033" w:rsidRPr="00D53A1C" w:rsidRDefault="00652033" w:rsidP="00457412">
      <w:pPr>
        <w:numPr>
          <w:ilvl w:val="0"/>
          <w:numId w:val="16"/>
        </w:numPr>
        <w:pBdr>
          <w:top w:val="nil"/>
          <w:left w:val="nil"/>
          <w:bottom w:val="nil"/>
          <w:right w:val="nil"/>
          <w:between w:val="nil"/>
        </w:pBdr>
        <w:spacing w:line="288" w:lineRule="auto"/>
        <w:ind w:left="426" w:hanging="426"/>
        <w:jc w:val="both"/>
        <w:rPr>
          <w:rFonts w:ascii="Arial Narrow" w:eastAsia="Arial Narrow" w:hAnsi="Arial Narrow" w:cs="Arial Narrow"/>
        </w:rPr>
      </w:pPr>
      <w:r w:rsidRPr="00D53A1C">
        <w:rPr>
          <w:rFonts w:ascii="Arial Narrow" w:eastAsia="Arial Narrow" w:hAnsi="Arial Narrow" w:cs="Arial Narrow"/>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8FEF987" w14:textId="39032C01"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 xml:space="preserve">Rozdział </w:t>
      </w:r>
      <w:r w:rsidR="008625D4">
        <w:rPr>
          <w:rFonts w:ascii="Arial Narrow" w:eastAsia="Arial Narrow" w:hAnsi="Arial Narrow" w:cs="Arial Narrow"/>
          <w:b/>
          <w:sz w:val="22"/>
          <w:szCs w:val="22"/>
        </w:rPr>
        <w:t>9</w:t>
      </w:r>
      <w:r w:rsidRPr="00D53A1C">
        <w:rPr>
          <w:rFonts w:ascii="Arial Narrow" w:eastAsia="Arial Narrow" w:hAnsi="Arial Narrow" w:cs="Arial Narrow"/>
          <w:b/>
          <w:sz w:val="22"/>
          <w:szCs w:val="22"/>
        </w:rPr>
        <w:t xml:space="preserve">. Informacje o środkach komunikacji elektronicznej, przy użyciu których zamawiający będzie komunikował się z wykonawcami, oraz informacje o wymaganiach technicznych </w:t>
      </w:r>
      <w:r w:rsidRPr="00D53A1C">
        <w:rPr>
          <w:rFonts w:ascii="Arial Narrow" w:eastAsia="Arial Narrow" w:hAnsi="Arial Narrow" w:cs="Arial Narrow"/>
          <w:b/>
          <w:sz w:val="22"/>
          <w:szCs w:val="22"/>
        </w:rPr>
        <w:br/>
        <w:t>i organizacyjnych sporządzania, wysyłania i odbierania korespondencji elektronicznej.</w:t>
      </w:r>
    </w:p>
    <w:p w14:paraId="28B7956C" w14:textId="77777777" w:rsidR="00652033" w:rsidRPr="00D53A1C" w:rsidRDefault="00652033" w:rsidP="00457412">
      <w:pPr>
        <w:numPr>
          <w:ilvl w:val="0"/>
          <w:numId w:val="13"/>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b/>
          <w:sz w:val="22"/>
          <w:szCs w:val="22"/>
        </w:rPr>
        <w:t>Informacje o sposobie porozumiewania się zamawiającego z wykonawcami oraz przekazywania oświadczeń lub dokumentów</w:t>
      </w:r>
    </w:p>
    <w:p w14:paraId="25EC20DC"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Osobą uprawnioną do kontaktu z Wykonawcami jest:</w:t>
      </w:r>
    </w:p>
    <w:p w14:paraId="6EB55C7B"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zakresie procedury przetargowej Joanna Peretiatkowicz tel. 501-362-322.</w:t>
      </w:r>
    </w:p>
    <w:p w14:paraId="3EA9BC3E" w14:textId="45CDB779"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Postępowanie prowadzone jest w języku polskim w formie elektronicznej za pośrednictwem </w:t>
      </w:r>
      <w:hyperlink r:id="rId15">
        <w:r w:rsidRPr="00D53A1C">
          <w:rPr>
            <w:rFonts w:ascii="Arial Narrow" w:eastAsia="Arial Narrow" w:hAnsi="Arial Narrow" w:cs="Arial Narrow"/>
            <w:sz w:val="22"/>
            <w:szCs w:val="22"/>
            <w:u w:val="single"/>
          </w:rPr>
          <w:t xml:space="preserve">platformazakupowa.pl </w:t>
        </w:r>
      </w:hyperlink>
      <w:r w:rsidRPr="00D53A1C">
        <w:rPr>
          <w:rFonts w:ascii="Arial Narrow" w:eastAsia="Arial Narrow" w:hAnsi="Arial Narrow" w:cs="Arial Narrow"/>
          <w:sz w:val="22"/>
          <w:szCs w:val="22"/>
        </w:rPr>
        <w:t xml:space="preserve"> pod adresem: </w:t>
      </w:r>
      <w:hyperlink r:id="rId16" w:history="1">
        <w:r w:rsidR="0036062A" w:rsidRPr="0036062A">
          <w:rPr>
            <w:rFonts w:ascii="Open Sans" w:hAnsi="Open Sans" w:cs="Open Sans"/>
            <w:color w:val="23527C"/>
            <w:sz w:val="19"/>
            <w:szCs w:val="19"/>
            <w:u w:val="single"/>
            <w:shd w:val="clear" w:color="auto" w:fill="FFFFFF"/>
          </w:rPr>
          <w:t>https://www.platformazakupowa.pl/transakcja/902107</w:t>
        </w:r>
      </w:hyperlink>
    </w:p>
    <w:p w14:paraId="10A75D2F"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7">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i formularza „Wyślij wiadomość do zamawiającego”. </w:t>
      </w:r>
    </w:p>
    <w:p w14:paraId="7FAE9290"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Za datę przekazania (wpływu) oświadczeń, wniosków, zawiadomień oraz informacji przyjmuje się datę ich przesłania za pośrednictwem </w:t>
      </w:r>
      <w:hyperlink r:id="rId18">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poprzez kliknięcie przycisku  „Wyślij wiadomość do zamawiającego” po których pojawi się komunikat, że wiadomość została wysłana do zamawiającego.</w:t>
      </w:r>
    </w:p>
    <w:p w14:paraId="67398AE2"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Zamawiający będzie przekazywał wykonawcom informacje w formie elektronicznej za pośrednictwem </w:t>
      </w:r>
      <w:hyperlink r:id="rId19">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do konkretnego wykonawcy.</w:t>
      </w:r>
    </w:p>
    <w:p w14:paraId="2591E196"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Wykonawca jako podmiot profesjonalny ma obowiązek sprawdzania komunikatów i wiadomości bezpośrednio na </w:t>
      </w:r>
      <w:hyperlink r:id="rId21">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przesłanych przez zamawiającego, gdyż system powiadomień może ulec awarii lub powiadomienie może trafić do folderu SPAM.</w:t>
      </w:r>
    </w:p>
    <w:p w14:paraId="6887F707" w14:textId="75149472"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2">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tj.:</w:t>
      </w:r>
    </w:p>
    <w:p w14:paraId="431CC8F2"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stały dostęp do sieci Internet o gwarantowanej przepustowości nie mniejszej niż 512 </w:t>
      </w:r>
      <w:proofErr w:type="spellStart"/>
      <w:r w:rsidRPr="00D53A1C">
        <w:rPr>
          <w:rFonts w:ascii="Arial Narrow" w:eastAsia="Arial Narrow" w:hAnsi="Arial Narrow" w:cs="Arial Narrow"/>
          <w:sz w:val="22"/>
          <w:szCs w:val="22"/>
        </w:rPr>
        <w:t>kb</w:t>
      </w:r>
      <w:proofErr w:type="spellEnd"/>
      <w:r w:rsidRPr="00D53A1C">
        <w:rPr>
          <w:rFonts w:ascii="Arial Narrow" w:eastAsia="Arial Narrow" w:hAnsi="Arial Narrow" w:cs="Arial Narrow"/>
          <w:sz w:val="22"/>
          <w:szCs w:val="22"/>
        </w:rPr>
        <w:t>/s,</w:t>
      </w:r>
    </w:p>
    <w:p w14:paraId="4255B9FD"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komputer klasy PC lub MAC o następującej konfiguracji: pamięć min. 2 GB Ram, procesor Intel IV 2 GHZ lub jego nowsza wersja, jeden z systemów operacyjnych - MS Windows 7, Mac Os x 10 4, Linux, lub ich nowsze wersje,</w:t>
      </w:r>
    </w:p>
    <w:p w14:paraId="6DCD0316"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zainstalowana dowolna przeglądarka internetowa, w przypadku Internet Explorer minimalnie wersja 10 0.,</w:t>
      </w:r>
    </w:p>
    <w:p w14:paraId="6CFC5D93"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włączona obsługa JavaScript,</w:t>
      </w:r>
    </w:p>
    <w:p w14:paraId="289EB089"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zainstalowany program Adobe </w:t>
      </w:r>
      <w:proofErr w:type="spellStart"/>
      <w:r w:rsidRPr="00D53A1C">
        <w:rPr>
          <w:rFonts w:ascii="Arial Narrow" w:eastAsia="Arial Narrow" w:hAnsi="Arial Narrow" w:cs="Arial Narrow"/>
          <w:sz w:val="22"/>
          <w:szCs w:val="22"/>
        </w:rPr>
        <w:t>Acrobat</w:t>
      </w:r>
      <w:proofErr w:type="spellEnd"/>
      <w:r w:rsidRPr="00D53A1C">
        <w:rPr>
          <w:rFonts w:ascii="Arial Narrow" w:eastAsia="Arial Narrow" w:hAnsi="Arial Narrow" w:cs="Arial Narrow"/>
          <w:sz w:val="22"/>
          <w:szCs w:val="22"/>
        </w:rPr>
        <w:t xml:space="preserve"> Reader lub inny obsługujący format plików .pdf,</w:t>
      </w:r>
    </w:p>
    <w:p w14:paraId="6AE75368"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Platformazakupowa.pl działa według standardu przyjętego w komunikacji sieciowej - kodowanie UTF8,</w:t>
      </w:r>
    </w:p>
    <w:p w14:paraId="47779C3D"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Oznaczenie czasu odbioru danych przez platformę zakupową stanowi datę oraz dokładny czas (</w:t>
      </w:r>
      <w:proofErr w:type="spellStart"/>
      <w:r w:rsidRPr="00D53A1C">
        <w:rPr>
          <w:rFonts w:ascii="Arial Narrow" w:eastAsia="Arial Narrow" w:hAnsi="Arial Narrow" w:cs="Arial Narrow"/>
          <w:sz w:val="22"/>
          <w:szCs w:val="22"/>
        </w:rPr>
        <w:t>hh:mm:ss</w:t>
      </w:r>
      <w:proofErr w:type="spellEnd"/>
      <w:r w:rsidRPr="00D53A1C">
        <w:rPr>
          <w:rFonts w:ascii="Arial Narrow" w:eastAsia="Arial Narrow" w:hAnsi="Arial Narrow" w:cs="Arial Narrow"/>
          <w:sz w:val="22"/>
          <w:szCs w:val="22"/>
        </w:rPr>
        <w:t>) generowany wg. czasu lokalnego serwera synchronizowanego z zegarem Głównego Urzędu Miar.</w:t>
      </w:r>
    </w:p>
    <w:p w14:paraId="52B1B9E2"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Wykonawca, przystępując do niniejszego postępowania o udzielenie zamówienia publicznego:</w:t>
      </w:r>
    </w:p>
    <w:p w14:paraId="0734F842" w14:textId="77777777"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akceptuje warunki korzystania z </w:t>
      </w:r>
      <w:hyperlink r:id="rId23">
        <w:r w:rsidRPr="00D53A1C">
          <w:rPr>
            <w:rFonts w:ascii="Arial Narrow" w:eastAsia="Arial Narrow" w:hAnsi="Arial Narrow" w:cs="Arial Narrow"/>
            <w:sz w:val="22"/>
            <w:szCs w:val="22"/>
          </w:rPr>
          <w:t>platformazakupowa.pl</w:t>
        </w:r>
      </w:hyperlink>
      <w:r w:rsidRPr="00D53A1C">
        <w:rPr>
          <w:rFonts w:ascii="Arial Narrow" w:eastAsia="Arial Narrow" w:hAnsi="Arial Narrow" w:cs="Arial Narrow"/>
          <w:sz w:val="22"/>
          <w:szCs w:val="22"/>
        </w:rPr>
        <w:t xml:space="preserve"> określone w Regulaminie zamieszczonym na stronie internetowej </w:t>
      </w:r>
      <w:hyperlink r:id="rId24">
        <w:r w:rsidRPr="00D53A1C">
          <w:rPr>
            <w:rFonts w:ascii="Arial Narrow" w:eastAsia="Arial Narrow" w:hAnsi="Arial Narrow" w:cs="Arial Narrow"/>
            <w:sz w:val="22"/>
            <w:szCs w:val="22"/>
          </w:rPr>
          <w:t>pod linkiem</w:t>
        </w:r>
      </w:hyperlink>
      <w:r w:rsidRPr="00D53A1C">
        <w:rPr>
          <w:rFonts w:ascii="Arial Narrow" w:eastAsia="Arial Narrow" w:hAnsi="Arial Narrow" w:cs="Arial Narrow"/>
          <w:sz w:val="22"/>
          <w:szCs w:val="22"/>
        </w:rPr>
        <w:t>  w zakładce „Regulamin" oraz uznaje go za wiążący,</w:t>
      </w:r>
    </w:p>
    <w:p w14:paraId="1624B7B3" w14:textId="3E120C6D" w:rsidR="00652033" w:rsidRPr="00D53A1C" w:rsidRDefault="00652033" w:rsidP="00457412">
      <w:pPr>
        <w:numPr>
          <w:ilvl w:val="2"/>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zapoznał i stosuje się do Instrukcji składania ofert/wniosków dostępnej </w:t>
      </w:r>
      <w:hyperlink r:id="rId25">
        <w:r w:rsidRPr="00D53A1C">
          <w:rPr>
            <w:rFonts w:ascii="Arial Narrow" w:eastAsia="Arial Narrow" w:hAnsi="Arial Narrow" w:cs="Arial Narrow"/>
            <w:sz w:val="22"/>
            <w:szCs w:val="22"/>
            <w:u w:val="single"/>
          </w:rPr>
          <w:t>pod linkiem</w:t>
        </w:r>
      </w:hyperlink>
      <w:r w:rsidR="00C30E7F" w:rsidRPr="00D53A1C">
        <w:rPr>
          <w:rFonts w:ascii="Arial Narrow" w:eastAsia="Arial Narrow" w:hAnsi="Arial Narrow" w:cs="Arial Narrow"/>
          <w:sz w:val="22"/>
          <w:szCs w:val="22"/>
        </w:rPr>
        <w:t>.</w:t>
      </w:r>
    </w:p>
    <w:p w14:paraId="19A7F897"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Zamawiający nie ponosi odpowiedzialności za złożenie oferty w sposób niezgodny z Instrukcją korzystania z </w:t>
      </w:r>
      <w:hyperlink r:id="rId26">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F872EC"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Zamawiający informuje, że instrukcje korzystania z </w:t>
      </w:r>
      <w:hyperlink r:id="rId27">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dotyczące w szczególności logowania, składania wniosków o wyjaśnienie treści SWZ, składania ofert oraz innych czynności podejmowanych w niniejszym postępowaniu przy użyciu </w:t>
      </w:r>
      <w:hyperlink r:id="rId28">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znajdują się w zakładce „Instrukcje dla Wykonawców" na stronie internetowej pod adresem: </w:t>
      </w:r>
      <w:hyperlink r:id="rId29">
        <w:r w:rsidRPr="00D53A1C">
          <w:rPr>
            <w:rFonts w:ascii="Arial Narrow" w:eastAsia="Arial Narrow" w:hAnsi="Arial Narrow" w:cs="Arial Narrow"/>
            <w:sz w:val="22"/>
            <w:szCs w:val="22"/>
            <w:u w:val="single"/>
          </w:rPr>
          <w:t>https://platformazakupowa.pl/strona/45-instrukcje</w:t>
        </w:r>
      </w:hyperlink>
      <w:r w:rsidRPr="00D53A1C">
        <w:rPr>
          <w:rFonts w:ascii="Arial Narrow" w:eastAsia="Arial Narrow" w:hAnsi="Arial Narrow" w:cs="Arial Narrow"/>
          <w:sz w:val="22"/>
          <w:szCs w:val="22"/>
        </w:rPr>
        <w:t>.</w:t>
      </w:r>
    </w:p>
    <w:p w14:paraId="655DBF2B" w14:textId="77777777" w:rsidR="00652033" w:rsidRPr="00D53A1C" w:rsidRDefault="00652033" w:rsidP="00457412">
      <w:pPr>
        <w:numPr>
          <w:ilvl w:val="0"/>
          <w:numId w:val="13"/>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b/>
          <w:sz w:val="22"/>
          <w:szCs w:val="22"/>
        </w:rPr>
        <w:t>Opis sposobu przygotowania ofert oraz dokumentów wymaganych przez zamawiającego w specyfikacji:</w:t>
      </w:r>
    </w:p>
    <w:p w14:paraId="587BC2FD"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30">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w:t>
      </w:r>
    </w:p>
    <w:p w14:paraId="1EF4531B"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W przypadku gdy podmiotowe środki dowodowe, lub dokumenty potwierdzające umocowanie do reprezentowania odpowiednio wykonawcy, wykonawców wspólnie ubiegających się </w:t>
      </w:r>
      <w:r w:rsidRPr="00D53A1C">
        <w:rPr>
          <w:rFonts w:ascii="Arial Narrow" w:eastAsia="Arial Narrow" w:hAnsi="Arial Narrow" w:cs="Arial Narrow"/>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24FB91"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w:t>
      </w:r>
      <w:r w:rsidRPr="00D53A1C">
        <w:rPr>
          <w:rFonts w:ascii="Arial Narrow" w:eastAsia="Arial Narrow" w:hAnsi="Arial Narrow" w:cs="Arial Narrow"/>
          <w:sz w:val="22"/>
          <w:szCs w:val="22"/>
        </w:rPr>
        <w:lastRenderedPageBreak/>
        <w:t xml:space="preserve">podpisem zaufanym lub podpisem osobistym, poświadczającym zgodność cyfrowego odwzorowania z dokumentem w postaci papierowej. </w:t>
      </w:r>
    </w:p>
    <w:p w14:paraId="0BD3AB77" w14:textId="77777777" w:rsidR="00652033" w:rsidRPr="00D53A1C" w:rsidRDefault="00652033" w:rsidP="00457412">
      <w:pPr>
        <w:numPr>
          <w:ilvl w:val="1"/>
          <w:numId w:val="13"/>
        </w:numPr>
        <w:pBdr>
          <w:top w:val="nil"/>
          <w:left w:val="nil"/>
          <w:bottom w:val="nil"/>
          <w:right w:val="nil"/>
          <w:between w:val="nil"/>
        </w:pBdr>
        <w:spacing w:line="276" w:lineRule="auto"/>
        <w:jc w:val="both"/>
        <w:rPr>
          <w:sz w:val="22"/>
          <w:szCs w:val="22"/>
        </w:rPr>
      </w:pPr>
      <w:r w:rsidRPr="00D53A1C">
        <w:rPr>
          <w:rFonts w:ascii="Arial Narrow" w:eastAsia="Arial Narrow" w:hAnsi="Arial Narrow" w:cs="Arial Narrow"/>
          <w:sz w:val="22"/>
          <w:szCs w:val="22"/>
        </w:rPr>
        <w:t xml:space="preserve"> Poświadczenia zgodności cyfrowego odwzorowania z dokumentem w postaci papierowej, o którym mowa w pkt 3), dokonuje w przypadku: </w:t>
      </w:r>
    </w:p>
    <w:p w14:paraId="05A81C9D" w14:textId="77777777" w:rsidR="00732926" w:rsidRPr="00D53A1C" w:rsidRDefault="00652033" w:rsidP="00457412">
      <w:pPr>
        <w:pStyle w:val="Akapitzlist"/>
        <w:numPr>
          <w:ilvl w:val="0"/>
          <w:numId w:val="2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A2BC9D" w14:textId="4D31AC34" w:rsidR="00652033" w:rsidRPr="00D53A1C" w:rsidRDefault="00652033" w:rsidP="00457412">
      <w:pPr>
        <w:pStyle w:val="Akapitzlist"/>
        <w:numPr>
          <w:ilvl w:val="0"/>
          <w:numId w:val="2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innych dokumentów - odpowiednio wykonawca lub wykonawca wspólnie ubiegający się o udzielenie zamówienia, w zakresie dokumentów, które każdego z nich dotyczą. </w:t>
      </w:r>
    </w:p>
    <w:p w14:paraId="5BAF2CE5" w14:textId="77777777" w:rsidR="00732926" w:rsidRPr="00D53A1C" w:rsidRDefault="00652033" w:rsidP="00457412">
      <w:pPr>
        <w:pStyle w:val="Akapitzlist"/>
        <w:numPr>
          <w:ilvl w:val="0"/>
          <w:numId w:val="23"/>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0381CB87" w14:textId="77777777" w:rsidR="00732926" w:rsidRPr="00D53A1C" w:rsidRDefault="00652033" w:rsidP="00457412">
      <w:pPr>
        <w:pStyle w:val="Akapitzlist"/>
        <w:numPr>
          <w:ilvl w:val="0"/>
          <w:numId w:val="23"/>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37B013D" w14:textId="53ED004E" w:rsidR="00652033" w:rsidRPr="00D53A1C" w:rsidRDefault="00652033" w:rsidP="00457412">
      <w:pPr>
        <w:pStyle w:val="Akapitzlist"/>
        <w:numPr>
          <w:ilvl w:val="0"/>
          <w:numId w:val="23"/>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Poświadczenia zgodności cyfrowego odwzorowania z dokumentem w postaci papierowej, o którym mowa </w:t>
      </w:r>
      <w:r w:rsidR="00897722" w:rsidRPr="00D53A1C">
        <w:rPr>
          <w:rFonts w:ascii="Arial Narrow" w:eastAsia="Arial Narrow" w:hAnsi="Arial Narrow" w:cs="Arial Narrow"/>
          <w:sz w:val="22"/>
          <w:szCs w:val="22"/>
        </w:rPr>
        <w:br/>
      </w:r>
      <w:r w:rsidRPr="00D53A1C">
        <w:rPr>
          <w:rFonts w:ascii="Arial Narrow" w:eastAsia="Arial Narrow" w:hAnsi="Arial Narrow" w:cs="Arial Narrow"/>
          <w:sz w:val="22"/>
          <w:szCs w:val="22"/>
        </w:rPr>
        <w:t xml:space="preserve">w pkt 6), dokonuje w przypadku: </w:t>
      </w:r>
    </w:p>
    <w:p w14:paraId="2AFCBD38" w14:textId="7605B490" w:rsidR="00732926" w:rsidRPr="00D53A1C" w:rsidRDefault="00652033" w:rsidP="00457412">
      <w:pPr>
        <w:pStyle w:val="Akapitzlist"/>
        <w:numPr>
          <w:ilvl w:val="0"/>
          <w:numId w:val="2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podmiotowych środków dowodowych - odpowiednio wykonawca, wykonawca wspólnie ubiegający się </w:t>
      </w:r>
      <w:r w:rsidR="00897722" w:rsidRPr="00D53A1C">
        <w:rPr>
          <w:rFonts w:ascii="Arial Narrow" w:eastAsia="Arial Narrow" w:hAnsi="Arial Narrow" w:cs="Arial Narrow"/>
          <w:sz w:val="22"/>
          <w:szCs w:val="22"/>
        </w:rPr>
        <w:br/>
      </w:r>
      <w:r w:rsidRPr="00D53A1C">
        <w:rPr>
          <w:rFonts w:ascii="Arial Narrow" w:eastAsia="Arial Narrow" w:hAnsi="Arial Narrow" w:cs="Arial Narrow"/>
          <w:sz w:val="22"/>
          <w:szCs w:val="22"/>
        </w:rPr>
        <w:t xml:space="preserve">o udzielenie zamówienia, podmiot udostępniający zasoby lub podwykonawca, w zakresie podmiotowych środków dowodowych, które każdego z nich dotyczą; </w:t>
      </w:r>
    </w:p>
    <w:p w14:paraId="36F1774C" w14:textId="77777777" w:rsidR="00732926" w:rsidRPr="00D53A1C" w:rsidRDefault="00652033" w:rsidP="00457412">
      <w:pPr>
        <w:pStyle w:val="Akapitzlist"/>
        <w:numPr>
          <w:ilvl w:val="0"/>
          <w:numId w:val="2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zobowiązania podmiotu udostępniającego zasoby - odpowiednio wykonawca lub wykonawca wspólnie ubiegający się o udzielenie zamówienia; </w:t>
      </w:r>
    </w:p>
    <w:p w14:paraId="7397F556" w14:textId="06564714" w:rsidR="00652033" w:rsidRPr="00D53A1C" w:rsidRDefault="00652033" w:rsidP="00457412">
      <w:pPr>
        <w:pStyle w:val="Akapitzlist"/>
        <w:numPr>
          <w:ilvl w:val="0"/>
          <w:numId w:val="2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pełnomocnictwa - mocodawca.</w:t>
      </w:r>
    </w:p>
    <w:p w14:paraId="27ABC7AD" w14:textId="77777777" w:rsidR="00652033" w:rsidRPr="00D53A1C"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 8. Poświadczenia zgodności cyfrowego odwzorowania z dokumentem w postaci papierowej, o którym mowa w pkt 3) i 6), może dokonać również notariusz. </w:t>
      </w:r>
    </w:p>
    <w:p w14:paraId="0417ECD3" w14:textId="3F4ABDFA" w:rsidR="00652033" w:rsidRPr="00D53A1C"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5C0FC4" w:rsidRPr="00D53A1C">
        <w:rPr>
          <w:rFonts w:ascii="Arial Narrow" w:eastAsia="Arial Narrow" w:hAnsi="Arial Narrow" w:cs="Arial Narrow"/>
          <w:sz w:val="22"/>
          <w:szCs w:val="22"/>
        </w:rPr>
        <w:t>.</w:t>
      </w:r>
    </w:p>
    <w:p w14:paraId="24E51E3D" w14:textId="77777777" w:rsidR="00652033" w:rsidRPr="00D53A1C" w:rsidRDefault="00652033" w:rsidP="00457412">
      <w:pPr>
        <w:numPr>
          <w:ilvl w:val="0"/>
          <w:numId w:val="9"/>
        </w:numPr>
        <w:pBdr>
          <w:top w:val="nil"/>
          <w:left w:val="nil"/>
          <w:bottom w:val="nil"/>
          <w:right w:val="nil"/>
          <w:between w:val="nil"/>
        </w:pBdr>
        <w:spacing w:line="276" w:lineRule="auto"/>
        <w:ind w:hanging="436"/>
        <w:jc w:val="both"/>
      </w:pPr>
      <w:r w:rsidRPr="00D53A1C">
        <w:rPr>
          <w:rFonts w:ascii="Arial Narrow" w:eastAsia="Arial Narrow" w:hAnsi="Arial Narrow" w:cs="Arial Narrow"/>
          <w:sz w:val="22"/>
          <w:szCs w:val="22"/>
        </w:rPr>
        <w:t>Oferta powinna być:</w:t>
      </w:r>
    </w:p>
    <w:p w14:paraId="04C5DDDC" w14:textId="77777777" w:rsidR="00652033" w:rsidRPr="00D53A1C" w:rsidRDefault="00652033" w:rsidP="00457412">
      <w:pPr>
        <w:numPr>
          <w:ilvl w:val="1"/>
          <w:numId w:val="20"/>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sporządzona na podstawie załączników niniejszej SWZ w języku polskim,</w:t>
      </w:r>
    </w:p>
    <w:p w14:paraId="35DCF047" w14:textId="77777777" w:rsidR="00652033" w:rsidRPr="00D53A1C" w:rsidRDefault="00652033" w:rsidP="00457412">
      <w:pPr>
        <w:numPr>
          <w:ilvl w:val="1"/>
          <w:numId w:val="20"/>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złożona przy użyciu środków komunikacji elektronicznej tzn. za pośrednictwem </w:t>
      </w:r>
      <w:hyperlink r:id="rId31">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w:t>
      </w:r>
    </w:p>
    <w:p w14:paraId="77FAA5D6" w14:textId="77777777" w:rsidR="00652033" w:rsidRPr="00D53A1C" w:rsidRDefault="00652033" w:rsidP="00457412">
      <w:pPr>
        <w:numPr>
          <w:ilvl w:val="1"/>
          <w:numId w:val="20"/>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podpisana </w:t>
      </w:r>
      <w:hyperlink r:id="rId32">
        <w:r w:rsidRPr="00D53A1C">
          <w:rPr>
            <w:rFonts w:ascii="Arial Narrow" w:eastAsia="Arial Narrow" w:hAnsi="Arial Narrow" w:cs="Arial Narrow"/>
            <w:b/>
            <w:sz w:val="22"/>
            <w:szCs w:val="22"/>
            <w:u w:val="single"/>
          </w:rPr>
          <w:t>kwalifikowanym podpisem elektronicznym</w:t>
        </w:r>
      </w:hyperlink>
      <w:r w:rsidRPr="00D53A1C">
        <w:rPr>
          <w:rFonts w:ascii="Arial Narrow" w:eastAsia="Arial Narrow" w:hAnsi="Arial Narrow" w:cs="Arial Narrow"/>
          <w:sz w:val="22"/>
          <w:szCs w:val="22"/>
        </w:rPr>
        <w:t xml:space="preserve"> lub </w:t>
      </w:r>
      <w:hyperlink r:id="rId33">
        <w:r w:rsidRPr="00D53A1C">
          <w:rPr>
            <w:rFonts w:ascii="Arial Narrow" w:eastAsia="Arial Narrow" w:hAnsi="Arial Narrow" w:cs="Arial Narrow"/>
            <w:b/>
            <w:sz w:val="22"/>
            <w:szCs w:val="22"/>
            <w:u w:val="single"/>
          </w:rPr>
          <w:t>podpisem zaufanym</w:t>
        </w:r>
      </w:hyperlink>
      <w:r w:rsidRPr="00D53A1C">
        <w:rPr>
          <w:rFonts w:ascii="Arial Narrow" w:eastAsia="Arial Narrow" w:hAnsi="Arial Narrow" w:cs="Arial Narrow"/>
          <w:sz w:val="22"/>
          <w:szCs w:val="22"/>
        </w:rPr>
        <w:t xml:space="preserve"> lub </w:t>
      </w:r>
      <w:hyperlink r:id="rId34">
        <w:r w:rsidRPr="00D53A1C">
          <w:rPr>
            <w:rFonts w:ascii="Arial Narrow" w:eastAsia="Arial Narrow" w:hAnsi="Arial Narrow" w:cs="Arial Narrow"/>
            <w:b/>
            <w:sz w:val="22"/>
            <w:szCs w:val="22"/>
            <w:u w:val="single"/>
          </w:rPr>
          <w:t>podpisem osobistym</w:t>
        </w:r>
      </w:hyperlink>
      <w:r w:rsidRPr="00D53A1C">
        <w:rPr>
          <w:rFonts w:ascii="Arial Narrow" w:eastAsia="Arial Narrow" w:hAnsi="Arial Narrow" w:cs="Arial Narrow"/>
          <w:sz w:val="22"/>
          <w:szCs w:val="22"/>
        </w:rPr>
        <w:t xml:space="preserve"> przez osobę/osoby upoważnioną/upoważnione.</w:t>
      </w:r>
    </w:p>
    <w:p w14:paraId="106B6053" w14:textId="77777777" w:rsidR="00652033" w:rsidRPr="00D53A1C" w:rsidRDefault="00652033" w:rsidP="00457412">
      <w:pPr>
        <w:numPr>
          <w:ilvl w:val="0"/>
          <w:numId w:val="9"/>
        </w:numPr>
        <w:pBdr>
          <w:top w:val="nil"/>
          <w:left w:val="nil"/>
          <w:bottom w:val="nil"/>
          <w:right w:val="nil"/>
          <w:between w:val="nil"/>
        </w:pBdr>
        <w:spacing w:line="276" w:lineRule="auto"/>
        <w:ind w:left="567" w:hanging="425"/>
        <w:jc w:val="both"/>
      </w:pPr>
      <w:r w:rsidRPr="00D53A1C">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D53A1C">
        <w:rPr>
          <w:rFonts w:ascii="Arial Narrow" w:eastAsia="Arial Narrow" w:hAnsi="Arial Narrow" w:cs="Arial Narrow"/>
          <w:sz w:val="22"/>
          <w:szCs w:val="22"/>
        </w:rPr>
        <w:t>eIDAS</w:t>
      </w:r>
      <w:proofErr w:type="spellEnd"/>
      <w:r w:rsidRPr="00D53A1C">
        <w:rPr>
          <w:rFonts w:ascii="Arial Narrow" w:eastAsia="Arial Narrow" w:hAnsi="Arial Narrow" w:cs="Arial Narrow"/>
          <w:sz w:val="22"/>
          <w:szCs w:val="22"/>
        </w:rPr>
        <w:t>) (UE) nr 910/2014 - od 1 lipca 2016 roku”.</w:t>
      </w:r>
    </w:p>
    <w:p w14:paraId="53DDD9F8" w14:textId="77777777" w:rsidR="00652033" w:rsidRPr="00D53A1C" w:rsidRDefault="00652033" w:rsidP="00457412">
      <w:pPr>
        <w:numPr>
          <w:ilvl w:val="0"/>
          <w:numId w:val="9"/>
        </w:numPr>
        <w:pBdr>
          <w:top w:val="nil"/>
          <w:left w:val="nil"/>
          <w:bottom w:val="nil"/>
          <w:right w:val="nil"/>
          <w:between w:val="nil"/>
        </w:pBdr>
        <w:spacing w:line="276" w:lineRule="auto"/>
        <w:ind w:left="567" w:hanging="425"/>
        <w:jc w:val="both"/>
      </w:pPr>
      <w:r w:rsidRPr="00D53A1C">
        <w:rPr>
          <w:rFonts w:ascii="Arial Narrow" w:eastAsia="Arial Narrow" w:hAnsi="Arial Narrow" w:cs="Arial Narrow"/>
          <w:sz w:val="22"/>
          <w:szCs w:val="22"/>
        </w:rPr>
        <w:t xml:space="preserve">W przypadku wykorzystania formatu podpisu </w:t>
      </w:r>
      <w:proofErr w:type="spellStart"/>
      <w:r w:rsidRPr="00D53A1C">
        <w:rPr>
          <w:rFonts w:ascii="Arial Narrow" w:eastAsia="Arial Narrow" w:hAnsi="Arial Narrow" w:cs="Arial Narrow"/>
          <w:sz w:val="22"/>
          <w:szCs w:val="22"/>
        </w:rPr>
        <w:t>XAdES</w:t>
      </w:r>
      <w:proofErr w:type="spellEnd"/>
      <w:r w:rsidRPr="00D53A1C">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sidRPr="00D53A1C">
        <w:rPr>
          <w:rFonts w:ascii="Arial Narrow" w:eastAsia="Arial Narrow" w:hAnsi="Arial Narrow" w:cs="Arial Narrow"/>
          <w:sz w:val="22"/>
          <w:szCs w:val="22"/>
        </w:rPr>
        <w:t>XAdES</w:t>
      </w:r>
      <w:proofErr w:type="spellEnd"/>
      <w:r w:rsidRPr="00D53A1C">
        <w:rPr>
          <w:rFonts w:ascii="Arial Narrow" w:eastAsia="Arial Narrow" w:hAnsi="Arial Narrow" w:cs="Arial Narrow"/>
          <w:sz w:val="22"/>
          <w:szCs w:val="22"/>
        </w:rPr>
        <w:t>.</w:t>
      </w:r>
    </w:p>
    <w:p w14:paraId="1DAC40A3" w14:textId="77777777" w:rsidR="00652033" w:rsidRPr="00D53A1C" w:rsidRDefault="00652033" w:rsidP="00457412">
      <w:pPr>
        <w:numPr>
          <w:ilvl w:val="0"/>
          <w:numId w:val="9"/>
        </w:numPr>
        <w:pBdr>
          <w:top w:val="nil"/>
          <w:left w:val="nil"/>
          <w:bottom w:val="nil"/>
          <w:right w:val="nil"/>
          <w:between w:val="nil"/>
        </w:pBdr>
        <w:spacing w:line="276" w:lineRule="auto"/>
        <w:ind w:left="567" w:hanging="425"/>
        <w:jc w:val="both"/>
      </w:pPr>
      <w:r w:rsidRPr="00D53A1C">
        <w:rPr>
          <w:rFonts w:ascii="Arial Narrow" w:eastAsia="Arial Narrow" w:hAnsi="Arial Narrow" w:cs="Arial Narrow"/>
          <w:sz w:val="22"/>
          <w:szCs w:val="22"/>
        </w:rPr>
        <w:t xml:space="preserve">Zgodnie z art. 18 ust. 3 ustawy </w:t>
      </w:r>
      <w:proofErr w:type="spellStart"/>
      <w:r w:rsidRPr="00D53A1C">
        <w:rPr>
          <w:rFonts w:ascii="Arial Narrow" w:eastAsia="Arial Narrow" w:hAnsi="Arial Narrow" w:cs="Arial Narrow"/>
          <w:sz w:val="22"/>
          <w:szCs w:val="22"/>
        </w:rPr>
        <w:t>Pzp</w:t>
      </w:r>
      <w:proofErr w:type="spellEnd"/>
      <w:r w:rsidRPr="00D53A1C">
        <w:rPr>
          <w:rFonts w:ascii="Arial Narrow" w:eastAsia="Arial Narrow" w:hAnsi="Arial Narrow" w:cs="Arial Narrow"/>
          <w:sz w:val="22"/>
          <w:szCs w:val="22"/>
        </w:rPr>
        <w:t xml:space="preserve">, nie ujawnia się informacji stanowiących tajemnicę przedsiębiorstwa, w rozumieniu przepisów o zwalczaniu nieuczciwej konkurencji jeżeli Wykonawca, wraz z przekazaniem takich </w:t>
      </w:r>
      <w:r w:rsidRPr="00D53A1C">
        <w:rPr>
          <w:rFonts w:ascii="Arial Narrow" w:eastAsia="Arial Narrow" w:hAnsi="Arial Narrow" w:cs="Arial Narrow"/>
          <w:sz w:val="22"/>
          <w:szCs w:val="22"/>
        </w:rPr>
        <w:lastRenderedPageBreak/>
        <w:t>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04D935C" w14:textId="044BDD27" w:rsidR="00652033" w:rsidRPr="00D53A1C" w:rsidRDefault="00652033" w:rsidP="00457412">
      <w:pPr>
        <w:numPr>
          <w:ilvl w:val="0"/>
          <w:numId w:val="9"/>
        </w:numPr>
        <w:pBdr>
          <w:top w:val="nil"/>
          <w:left w:val="nil"/>
          <w:bottom w:val="nil"/>
          <w:right w:val="nil"/>
          <w:between w:val="nil"/>
        </w:pBdr>
        <w:spacing w:line="276" w:lineRule="auto"/>
        <w:ind w:left="567" w:hanging="425"/>
        <w:jc w:val="both"/>
      </w:pPr>
      <w:r w:rsidRPr="00D53A1C">
        <w:rPr>
          <w:rFonts w:ascii="Arial Narrow" w:eastAsia="Arial Narrow" w:hAnsi="Arial Narrow" w:cs="Arial Narrow"/>
          <w:sz w:val="22"/>
          <w:szCs w:val="22"/>
        </w:rPr>
        <w:t xml:space="preserve">Wykonawca, za pośrednictwem </w:t>
      </w:r>
      <w:hyperlink r:id="rId35">
        <w:r w:rsidRPr="00D53A1C">
          <w:rPr>
            <w:rFonts w:ascii="Arial Narrow" w:eastAsia="Arial Narrow" w:hAnsi="Arial Narrow" w:cs="Arial Narrow"/>
            <w:sz w:val="22"/>
            <w:szCs w:val="22"/>
            <w:u w:val="single"/>
          </w:rPr>
          <w:t>platformazakupowa.pl</w:t>
        </w:r>
      </w:hyperlink>
      <w:r w:rsidRPr="00D53A1C">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6">
        <w:r w:rsidRPr="00D53A1C">
          <w:rPr>
            <w:rFonts w:ascii="Arial Narrow" w:eastAsia="Arial Narrow" w:hAnsi="Arial Narrow" w:cs="Arial Narrow"/>
            <w:sz w:val="22"/>
            <w:szCs w:val="22"/>
            <w:u w:val="single"/>
          </w:rPr>
          <w:t>https://platformazakupowa.pl/strona/45-instrukcje</w:t>
        </w:r>
      </w:hyperlink>
      <w:r w:rsidR="00BA74DD" w:rsidRPr="00D53A1C">
        <w:rPr>
          <w:rFonts w:ascii="Arial Narrow" w:eastAsia="Arial Narrow" w:hAnsi="Arial Narrow" w:cs="Arial Narrow"/>
          <w:sz w:val="22"/>
          <w:szCs w:val="22"/>
          <w:u w:val="single"/>
        </w:rPr>
        <w:t>.</w:t>
      </w:r>
    </w:p>
    <w:p w14:paraId="4B1B1E1E" w14:textId="77777777" w:rsidR="00652033" w:rsidRPr="00D53A1C" w:rsidRDefault="00652033" w:rsidP="00457412">
      <w:pPr>
        <w:numPr>
          <w:ilvl w:val="0"/>
          <w:numId w:val="9"/>
        </w:numPr>
        <w:pBdr>
          <w:top w:val="nil"/>
          <w:left w:val="nil"/>
          <w:bottom w:val="nil"/>
          <w:right w:val="nil"/>
          <w:between w:val="nil"/>
        </w:pBdr>
        <w:spacing w:line="276" w:lineRule="auto"/>
        <w:ind w:left="567" w:hanging="436"/>
        <w:jc w:val="both"/>
      </w:pPr>
      <w:r w:rsidRPr="00D53A1C">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6A5F3BBD" w14:textId="77777777" w:rsidR="00652033" w:rsidRPr="00D53A1C" w:rsidRDefault="00652033" w:rsidP="00457412">
      <w:pPr>
        <w:numPr>
          <w:ilvl w:val="0"/>
          <w:numId w:val="9"/>
        </w:numPr>
        <w:pBdr>
          <w:top w:val="nil"/>
          <w:left w:val="nil"/>
          <w:bottom w:val="nil"/>
          <w:right w:val="nil"/>
          <w:between w:val="nil"/>
        </w:pBdr>
        <w:spacing w:line="276" w:lineRule="auto"/>
        <w:ind w:left="567" w:hanging="436"/>
        <w:jc w:val="both"/>
      </w:pPr>
      <w:r w:rsidRPr="00D53A1C">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6283AF81" w14:textId="77777777" w:rsidR="00652033" w:rsidRPr="00D53A1C" w:rsidRDefault="00652033" w:rsidP="00457412">
      <w:pPr>
        <w:numPr>
          <w:ilvl w:val="0"/>
          <w:numId w:val="9"/>
        </w:numPr>
        <w:pBdr>
          <w:top w:val="nil"/>
          <w:left w:val="nil"/>
          <w:bottom w:val="nil"/>
          <w:right w:val="nil"/>
          <w:between w:val="nil"/>
        </w:pBdr>
        <w:spacing w:line="276" w:lineRule="auto"/>
        <w:ind w:left="567" w:hanging="436"/>
        <w:jc w:val="both"/>
      </w:pPr>
      <w:r w:rsidRPr="00D53A1C">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F0CCA4" w14:textId="77777777" w:rsidR="00652033" w:rsidRPr="00D53A1C" w:rsidRDefault="00652033" w:rsidP="00457412">
      <w:pPr>
        <w:numPr>
          <w:ilvl w:val="0"/>
          <w:numId w:val="9"/>
        </w:numPr>
        <w:pBdr>
          <w:top w:val="nil"/>
          <w:left w:val="nil"/>
          <w:bottom w:val="nil"/>
          <w:right w:val="nil"/>
          <w:between w:val="nil"/>
        </w:pBdr>
        <w:spacing w:line="276" w:lineRule="auto"/>
        <w:ind w:left="567" w:hanging="436"/>
        <w:jc w:val="both"/>
      </w:pPr>
      <w:r w:rsidRPr="00D53A1C">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E7952E" w14:textId="77777777" w:rsidR="00652033" w:rsidRPr="00D53A1C" w:rsidRDefault="00652033" w:rsidP="00457412">
      <w:pPr>
        <w:numPr>
          <w:ilvl w:val="0"/>
          <w:numId w:val="9"/>
        </w:numPr>
        <w:pBdr>
          <w:top w:val="nil"/>
          <w:left w:val="nil"/>
          <w:bottom w:val="nil"/>
          <w:right w:val="nil"/>
          <w:between w:val="nil"/>
        </w:pBdr>
        <w:spacing w:line="276" w:lineRule="auto"/>
        <w:ind w:left="567" w:hanging="436"/>
        <w:jc w:val="both"/>
      </w:pPr>
      <w:r w:rsidRPr="00D53A1C">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2AC054" w14:textId="2F04046B" w:rsidR="00652033" w:rsidRPr="00D53A1C" w:rsidRDefault="00652033" w:rsidP="00457412">
      <w:pPr>
        <w:numPr>
          <w:ilvl w:val="0"/>
          <w:numId w:val="9"/>
        </w:numPr>
        <w:spacing w:line="276" w:lineRule="auto"/>
        <w:ind w:left="567" w:hanging="436"/>
        <w:jc w:val="both"/>
      </w:pPr>
      <w:r w:rsidRPr="00D53A1C">
        <w:rPr>
          <w:rFonts w:ascii="Arial Narrow" w:eastAsia="Arial Narrow" w:hAnsi="Arial Narrow" w:cs="Arial Narrow"/>
          <w:b/>
          <w:sz w:val="22"/>
          <w:szCs w:val="22"/>
        </w:rPr>
        <w:t>Rozszerzenia plików wykorzystywanych przez Wykonawców powinny być zgodne z</w:t>
      </w:r>
      <w:r w:rsidRPr="00D53A1C">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EB942CE" w14:textId="77777777" w:rsidR="00652033" w:rsidRPr="00D53A1C" w:rsidRDefault="00652033" w:rsidP="00457412">
      <w:pPr>
        <w:numPr>
          <w:ilvl w:val="0"/>
          <w:numId w:val="9"/>
        </w:numPr>
        <w:spacing w:line="276" w:lineRule="auto"/>
        <w:ind w:left="567" w:hanging="436"/>
        <w:jc w:val="both"/>
      </w:pPr>
      <w:r w:rsidRPr="00D53A1C">
        <w:rPr>
          <w:rFonts w:ascii="Arial Narrow" w:eastAsia="Arial Narrow" w:hAnsi="Arial Narrow" w:cs="Arial Narrow"/>
          <w:sz w:val="22"/>
          <w:szCs w:val="22"/>
        </w:rPr>
        <w:t>Zamawiający rekomenduje wykorzystanie formatów: .pdf .</w:t>
      </w:r>
      <w:proofErr w:type="spellStart"/>
      <w:r w:rsidRPr="00D53A1C">
        <w:rPr>
          <w:rFonts w:ascii="Arial Narrow" w:eastAsia="Arial Narrow" w:hAnsi="Arial Narrow" w:cs="Arial Narrow"/>
          <w:sz w:val="22"/>
          <w:szCs w:val="22"/>
        </w:rPr>
        <w:t>doc</w:t>
      </w:r>
      <w:proofErr w:type="spellEnd"/>
      <w:r w:rsidRPr="00D53A1C">
        <w:rPr>
          <w:rFonts w:ascii="Arial Narrow" w:eastAsia="Arial Narrow" w:hAnsi="Arial Narrow" w:cs="Arial Narrow"/>
          <w:sz w:val="22"/>
          <w:szCs w:val="22"/>
        </w:rPr>
        <w:t xml:space="preserve"> .</w:t>
      </w:r>
      <w:proofErr w:type="spellStart"/>
      <w:r w:rsidRPr="00D53A1C">
        <w:rPr>
          <w:rFonts w:ascii="Arial Narrow" w:eastAsia="Arial Narrow" w:hAnsi="Arial Narrow" w:cs="Arial Narrow"/>
          <w:sz w:val="22"/>
          <w:szCs w:val="22"/>
        </w:rPr>
        <w:t>docx</w:t>
      </w:r>
      <w:proofErr w:type="spellEnd"/>
      <w:r w:rsidRPr="00D53A1C">
        <w:rPr>
          <w:rFonts w:ascii="Arial Narrow" w:eastAsia="Arial Narrow" w:hAnsi="Arial Narrow" w:cs="Arial Narrow"/>
          <w:sz w:val="22"/>
          <w:szCs w:val="22"/>
        </w:rPr>
        <w:t xml:space="preserve"> .xls .</w:t>
      </w:r>
      <w:proofErr w:type="spellStart"/>
      <w:r w:rsidRPr="00D53A1C">
        <w:rPr>
          <w:rFonts w:ascii="Arial Narrow" w:eastAsia="Arial Narrow" w:hAnsi="Arial Narrow" w:cs="Arial Narrow"/>
          <w:sz w:val="22"/>
          <w:szCs w:val="22"/>
        </w:rPr>
        <w:t>xlsx</w:t>
      </w:r>
      <w:proofErr w:type="spellEnd"/>
      <w:r w:rsidRPr="00D53A1C">
        <w:rPr>
          <w:rFonts w:ascii="Arial Narrow" w:eastAsia="Arial Narrow" w:hAnsi="Arial Narrow" w:cs="Arial Narrow"/>
          <w:sz w:val="22"/>
          <w:szCs w:val="22"/>
        </w:rPr>
        <w:t xml:space="preserve"> .jpg (.</w:t>
      </w:r>
      <w:proofErr w:type="spellStart"/>
      <w:r w:rsidRPr="00D53A1C">
        <w:rPr>
          <w:rFonts w:ascii="Arial Narrow" w:eastAsia="Arial Narrow" w:hAnsi="Arial Narrow" w:cs="Arial Narrow"/>
          <w:sz w:val="22"/>
          <w:szCs w:val="22"/>
        </w:rPr>
        <w:t>jpeg</w:t>
      </w:r>
      <w:proofErr w:type="spellEnd"/>
      <w:r w:rsidRPr="00D53A1C">
        <w:rPr>
          <w:rFonts w:ascii="Arial Narrow" w:eastAsia="Arial Narrow" w:hAnsi="Arial Narrow" w:cs="Arial Narrow"/>
          <w:sz w:val="22"/>
          <w:szCs w:val="22"/>
        </w:rPr>
        <w:t xml:space="preserve">) </w:t>
      </w:r>
      <w:r w:rsidRPr="00D53A1C">
        <w:rPr>
          <w:rFonts w:ascii="Arial Narrow" w:eastAsia="Arial Narrow" w:hAnsi="Arial Narrow" w:cs="Arial Narrow"/>
          <w:b/>
          <w:sz w:val="22"/>
          <w:szCs w:val="22"/>
          <w:u w:val="single"/>
        </w:rPr>
        <w:t>ze szczególnym wskazaniem na .pdf</w:t>
      </w:r>
    </w:p>
    <w:p w14:paraId="6B0CB286" w14:textId="38C02787" w:rsidR="00652033" w:rsidRPr="00D53A1C" w:rsidRDefault="00652033" w:rsidP="00457412">
      <w:pPr>
        <w:numPr>
          <w:ilvl w:val="0"/>
          <w:numId w:val="9"/>
        </w:numPr>
        <w:spacing w:line="276" w:lineRule="auto"/>
        <w:ind w:left="567" w:hanging="436"/>
        <w:jc w:val="both"/>
      </w:pPr>
      <w:r w:rsidRPr="00D53A1C">
        <w:rPr>
          <w:rFonts w:ascii="Arial Narrow" w:eastAsia="Arial Narrow" w:hAnsi="Arial Narrow" w:cs="Arial Narrow"/>
          <w:sz w:val="22"/>
          <w:szCs w:val="22"/>
        </w:rPr>
        <w:t>W celu ewentualnej kompresji danych Zamawiający rekomenduje wykorzystanie jednego z rozszerzeń:</w:t>
      </w:r>
    </w:p>
    <w:p w14:paraId="6129A0FC" w14:textId="77777777" w:rsidR="00652033" w:rsidRPr="00D53A1C" w:rsidRDefault="00652033" w:rsidP="00457412">
      <w:pPr>
        <w:numPr>
          <w:ilvl w:val="1"/>
          <w:numId w:val="19"/>
        </w:numPr>
        <w:pBdr>
          <w:top w:val="nil"/>
          <w:left w:val="nil"/>
          <w:bottom w:val="nil"/>
          <w:right w:val="nil"/>
          <w:between w:val="nil"/>
        </w:pBdr>
        <w:spacing w:line="276" w:lineRule="auto"/>
        <w:ind w:hanging="447"/>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.zip </w:t>
      </w:r>
    </w:p>
    <w:p w14:paraId="1511C961" w14:textId="77777777" w:rsidR="00652033" w:rsidRPr="00D53A1C" w:rsidRDefault="00652033" w:rsidP="00457412">
      <w:pPr>
        <w:numPr>
          <w:ilvl w:val="1"/>
          <w:numId w:val="19"/>
        </w:numPr>
        <w:pBdr>
          <w:top w:val="nil"/>
          <w:left w:val="nil"/>
          <w:bottom w:val="nil"/>
          <w:right w:val="nil"/>
          <w:between w:val="nil"/>
        </w:pBdr>
        <w:spacing w:line="276" w:lineRule="auto"/>
        <w:ind w:hanging="447"/>
        <w:jc w:val="both"/>
        <w:rPr>
          <w:rFonts w:ascii="Arial Narrow" w:eastAsia="Arial Narrow" w:hAnsi="Arial Narrow" w:cs="Arial Narrow"/>
          <w:sz w:val="22"/>
          <w:szCs w:val="22"/>
        </w:rPr>
      </w:pPr>
      <w:r w:rsidRPr="00D53A1C">
        <w:rPr>
          <w:rFonts w:ascii="Arial Narrow" w:eastAsia="Arial Narrow" w:hAnsi="Arial Narrow" w:cs="Arial Narrow"/>
          <w:sz w:val="22"/>
          <w:szCs w:val="22"/>
        </w:rPr>
        <w:t>.7Z</w:t>
      </w:r>
    </w:p>
    <w:p w14:paraId="0652B27B" w14:textId="77777777" w:rsidR="00732926" w:rsidRPr="00D53A1C" w:rsidRDefault="00652033" w:rsidP="00457412">
      <w:pPr>
        <w:numPr>
          <w:ilvl w:val="0"/>
          <w:numId w:val="9"/>
        </w:numPr>
        <w:pBdr>
          <w:top w:val="nil"/>
          <w:left w:val="nil"/>
          <w:bottom w:val="nil"/>
          <w:right w:val="nil"/>
          <w:between w:val="nil"/>
        </w:pBdr>
        <w:spacing w:line="276" w:lineRule="auto"/>
        <w:ind w:left="567" w:hanging="425"/>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Wśród rozszerzeń powszechnych a </w:t>
      </w:r>
      <w:r w:rsidRPr="00D53A1C">
        <w:rPr>
          <w:rFonts w:ascii="Arial Narrow" w:eastAsia="Arial Narrow" w:hAnsi="Arial Narrow" w:cs="Arial Narrow"/>
          <w:b/>
          <w:sz w:val="22"/>
          <w:szCs w:val="22"/>
        </w:rPr>
        <w:t>niewystępujących</w:t>
      </w:r>
      <w:r w:rsidRPr="00D53A1C">
        <w:rPr>
          <w:rFonts w:ascii="Arial Narrow" w:eastAsia="Arial Narrow" w:hAnsi="Arial Narrow" w:cs="Arial Narrow"/>
          <w:sz w:val="22"/>
          <w:szCs w:val="22"/>
        </w:rPr>
        <w:t xml:space="preserve"> w Rozporządzeniu KRI występują: .</w:t>
      </w:r>
      <w:proofErr w:type="spellStart"/>
      <w:r w:rsidRPr="00D53A1C">
        <w:rPr>
          <w:rFonts w:ascii="Arial Narrow" w:eastAsia="Arial Narrow" w:hAnsi="Arial Narrow" w:cs="Arial Narrow"/>
          <w:sz w:val="22"/>
          <w:szCs w:val="22"/>
        </w:rPr>
        <w:t>rar</w:t>
      </w:r>
      <w:proofErr w:type="spellEnd"/>
      <w:r w:rsidRPr="00D53A1C">
        <w:rPr>
          <w:rFonts w:ascii="Arial Narrow" w:eastAsia="Arial Narrow" w:hAnsi="Arial Narrow" w:cs="Arial Narrow"/>
          <w:sz w:val="22"/>
          <w:szCs w:val="22"/>
        </w:rPr>
        <w:t xml:space="preserve"> .gif .</w:t>
      </w:r>
      <w:proofErr w:type="spellStart"/>
      <w:r w:rsidRPr="00D53A1C">
        <w:rPr>
          <w:rFonts w:ascii="Arial Narrow" w:eastAsia="Arial Narrow" w:hAnsi="Arial Narrow" w:cs="Arial Narrow"/>
          <w:sz w:val="22"/>
          <w:szCs w:val="22"/>
        </w:rPr>
        <w:t>bmp</w:t>
      </w:r>
      <w:proofErr w:type="spellEnd"/>
      <w:r w:rsidRPr="00D53A1C">
        <w:rPr>
          <w:rFonts w:ascii="Arial Narrow" w:eastAsia="Arial Narrow" w:hAnsi="Arial Narrow" w:cs="Arial Narrow"/>
          <w:sz w:val="22"/>
          <w:szCs w:val="22"/>
        </w:rPr>
        <w:t xml:space="preserve"> .</w:t>
      </w:r>
      <w:proofErr w:type="spellStart"/>
      <w:r w:rsidRPr="00D53A1C">
        <w:rPr>
          <w:rFonts w:ascii="Arial Narrow" w:eastAsia="Arial Narrow" w:hAnsi="Arial Narrow" w:cs="Arial Narrow"/>
          <w:sz w:val="22"/>
          <w:szCs w:val="22"/>
        </w:rPr>
        <w:t>numbers</w:t>
      </w:r>
      <w:proofErr w:type="spellEnd"/>
      <w:r w:rsidRPr="00D53A1C">
        <w:rPr>
          <w:rFonts w:ascii="Arial Narrow" w:eastAsia="Arial Narrow" w:hAnsi="Arial Narrow" w:cs="Arial Narrow"/>
          <w:sz w:val="22"/>
          <w:szCs w:val="22"/>
        </w:rPr>
        <w:t xml:space="preserve"> .</w:t>
      </w:r>
      <w:proofErr w:type="spellStart"/>
      <w:r w:rsidRPr="00D53A1C">
        <w:rPr>
          <w:rFonts w:ascii="Arial Narrow" w:eastAsia="Arial Narrow" w:hAnsi="Arial Narrow" w:cs="Arial Narrow"/>
          <w:sz w:val="22"/>
          <w:szCs w:val="22"/>
        </w:rPr>
        <w:t>pages</w:t>
      </w:r>
      <w:proofErr w:type="spellEnd"/>
      <w:r w:rsidRPr="00D53A1C">
        <w:rPr>
          <w:rFonts w:ascii="Arial Narrow" w:eastAsia="Arial Narrow" w:hAnsi="Arial Narrow" w:cs="Arial Narrow"/>
          <w:sz w:val="22"/>
          <w:szCs w:val="22"/>
        </w:rPr>
        <w:t>. Dokumenty złożone w takich plikach zostaną uznane za złożone nieskutecznie.</w:t>
      </w:r>
    </w:p>
    <w:p w14:paraId="737CD383" w14:textId="77777777" w:rsidR="00732926" w:rsidRPr="00D53A1C" w:rsidRDefault="00652033" w:rsidP="00457412">
      <w:pPr>
        <w:numPr>
          <w:ilvl w:val="0"/>
          <w:numId w:val="9"/>
        </w:numPr>
        <w:pBdr>
          <w:top w:val="nil"/>
          <w:left w:val="nil"/>
          <w:bottom w:val="nil"/>
          <w:right w:val="nil"/>
          <w:between w:val="nil"/>
        </w:pBdr>
        <w:spacing w:line="276" w:lineRule="auto"/>
        <w:ind w:left="567" w:hanging="425"/>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Zamawiający zwraca uwagę na ograniczenia wielkości plików podpisywanych profilem zaufanym, który wynosi </w:t>
      </w:r>
      <w:r w:rsidRPr="00D53A1C">
        <w:rPr>
          <w:rFonts w:ascii="Arial Narrow" w:eastAsia="Arial Narrow" w:hAnsi="Arial Narrow" w:cs="Arial Narrow"/>
          <w:b/>
          <w:sz w:val="22"/>
          <w:szCs w:val="22"/>
        </w:rPr>
        <w:t>maksymalnie 10MB</w:t>
      </w:r>
      <w:r w:rsidRPr="00D53A1C">
        <w:rPr>
          <w:rFonts w:ascii="Arial Narrow" w:eastAsia="Arial Narrow" w:hAnsi="Arial Narrow" w:cs="Arial Narrow"/>
          <w:sz w:val="22"/>
          <w:szCs w:val="22"/>
        </w:rPr>
        <w:t xml:space="preserve">, oraz na ograniczenie wielkości plików podpisywanych w aplikacji </w:t>
      </w:r>
      <w:proofErr w:type="spellStart"/>
      <w:r w:rsidRPr="00D53A1C">
        <w:rPr>
          <w:rFonts w:ascii="Arial Narrow" w:eastAsia="Arial Narrow" w:hAnsi="Arial Narrow" w:cs="Arial Narrow"/>
          <w:sz w:val="22"/>
          <w:szCs w:val="22"/>
        </w:rPr>
        <w:t>eDoApp</w:t>
      </w:r>
      <w:proofErr w:type="spellEnd"/>
      <w:r w:rsidRPr="00D53A1C">
        <w:rPr>
          <w:rFonts w:ascii="Arial Narrow" w:eastAsia="Arial Narrow" w:hAnsi="Arial Narrow" w:cs="Arial Narrow"/>
          <w:sz w:val="22"/>
          <w:szCs w:val="22"/>
        </w:rPr>
        <w:t xml:space="preserve"> służącej do składania podpisu osobistego, który wynosi </w:t>
      </w:r>
      <w:r w:rsidRPr="00D53A1C">
        <w:rPr>
          <w:rFonts w:ascii="Arial Narrow" w:eastAsia="Arial Narrow" w:hAnsi="Arial Narrow" w:cs="Arial Narrow"/>
          <w:b/>
          <w:sz w:val="22"/>
          <w:szCs w:val="22"/>
        </w:rPr>
        <w:t>maksymalnie 5MB</w:t>
      </w:r>
      <w:r w:rsidRPr="00D53A1C">
        <w:rPr>
          <w:rFonts w:ascii="Arial Narrow" w:eastAsia="Arial Narrow" w:hAnsi="Arial Narrow" w:cs="Arial Narrow"/>
          <w:sz w:val="22"/>
          <w:szCs w:val="22"/>
        </w:rPr>
        <w:t>.</w:t>
      </w:r>
    </w:p>
    <w:p w14:paraId="67C666F9" w14:textId="137E6888" w:rsidR="00652033" w:rsidRPr="00D53A1C" w:rsidRDefault="00652033" w:rsidP="00457412">
      <w:pPr>
        <w:numPr>
          <w:ilvl w:val="0"/>
          <w:numId w:val="9"/>
        </w:numPr>
        <w:pBdr>
          <w:top w:val="nil"/>
          <w:left w:val="nil"/>
          <w:bottom w:val="nil"/>
          <w:right w:val="nil"/>
          <w:between w:val="nil"/>
        </w:pBdr>
        <w:spacing w:line="276" w:lineRule="auto"/>
        <w:ind w:left="567" w:hanging="425"/>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stosowania przez wykonawcę kwalifikowanego podpisu elektronicznego:</w:t>
      </w:r>
    </w:p>
    <w:p w14:paraId="08267446" w14:textId="77777777" w:rsidR="00652033" w:rsidRPr="00D53A1C" w:rsidRDefault="00652033" w:rsidP="00457412">
      <w:pPr>
        <w:pStyle w:val="Akapitzlist"/>
        <w:numPr>
          <w:ilvl w:val="0"/>
          <w:numId w:val="21"/>
        </w:numPr>
        <w:pBdr>
          <w:top w:val="nil"/>
          <w:left w:val="nil"/>
          <w:bottom w:val="nil"/>
          <w:right w:val="nil"/>
          <w:between w:val="nil"/>
        </w:pBdr>
        <w:spacing w:line="276" w:lineRule="auto"/>
        <w:ind w:left="1134" w:hanging="425"/>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Ze względu na niskie ryzyko naruszenia integralności pliku oraz łatwiejszą weryfikację podpisu zamawiający zaleca, w miarę możliwości, </w:t>
      </w:r>
      <w:r w:rsidRPr="00D53A1C">
        <w:rPr>
          <w:rFonts w:ascii="Arial Narrow" w:eastAsia="Arial Narrow" w:hAnsi="Arial Narrow" w:cs="Arial Narrow"/>
          <w:b/>
          <w:sz w:val="22"/>
          <w:szCs w:val="22"/>
        </w:rPr>
        <w:t xml:space="preserve">przekonwertowanie plików składających się na ofertę na rozszerzenie .pdf  i opatrzenie ich podpisem kwalifikowanym w formacie </w:t>
      </w:r>
      <w:proofErr w:type="spellStart"/>
      <w:r w:rsidRPr="00D53A1C">
        <w:rPr>
          <w:rFonts w:ascii="Arial Narrow" w:eastAsia="Arial Narrow" w:hAnsi="Arial Narrow" w:cs="Arial Narrow"/>
          <w:b/>
          <w:sz w:val="22"/>
          <w:szCs w:val="22"/>
        </w:rPr>
        <w:t>PAdES</w:t>
      </w:r>
      <w:proofErr w:type="spellEnd"/>
      <w:r w:rsidRPr="00D53A1C">
        <w:rPr>
          <w:rFonts w:ascii="Arial Narrow" w:eastAsia="Arial Narrow" w:hAnsi="Arial Narrow" w:cs="Arial Narrow"/>
          <w:b/>
          <w:sz w:val="22"/>
          <w:szCs w:val="22"/>
        </w:rPr>
        <w:t xml:space="preserve">. </w:t>
      </w:r>
    </w:p>
    <w:p w14:paraId="37D0375F" w14:textId="77777777" w:rsidR="00652033" w:rsidRPr="00D53A1C" w:rsidRDefault="00652033" w:rsidP="00457412">
      <w:pPr>
        <w:pStyle w:val="Akapitzlist"/>
        <w:numPr>
          <w:ilvl w:val="0"/>
          <w:numId w:val="21"/>
        </w:numPr>
        <w:pBdr>
          <w:top w:val="nil"/>
          <w:left w:val="nil"/>
          <w:bottom w:val="nil"/>
          <w:right w:val="nil"/>
          <w:between w:val="nil"/>
        </w:pBdr>
        <w:spacing w:line="276" w:lineRule="auto"/>
        <w:ind w:left="1134" w:hanging="425"/>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Pliki w innych formatach niż PDF </w:t>
      </w:r>
      <w:r w:rsidRPr="00D53A1C">
        <w:rPr>
          <w:rFonts w:ascii="Arial Narrow" w:eastAsia="Arial Narrow" w:hAnsi="Arial Narrow" w:cs="Arial Narrow"/>
          <w:b/>
          <w:sz w:val="22"/>
          <w:szCs w:val="22"/>
        </w:rPr>
        <w:t xml:space="preserve">zaleca się opatrzyć podpisem w formacie </w:t>
      </w:r>
      <w:proofErr w:type="spellStart"/>
      <w:r w:rsidRPr="00D53A1C">
        <w:rPr>
          <w:rFonts w:ascii="Arial Narrow" w:eastAsia="Arial Narrow" w:hAnsi="Arial Narrow" w:cs="Arial Narrow"/>
          <w:b/>
          <w:sz w:val="22"/>
          <w:szCs w:val="22"/>
        </w:rPr>
        <w:t>XAdES</w:t>
      </w:r>
      <w:proofErr w:type="spellEnd"/>
      <w:r w:rsidRPr="00D53A1C">
        <w:rPr>
          <w:rFonts w:ascii="Arial Narrow" w:eastAsia="Arial Narrow" w:hAnsi="Arial Narrow" w:cs="Arial Narrow"/>
          <w:b/>
          <w:sz w:val="22"/>
          <w:szCs w:val="22"/>
        </w:rPr>
        <w:t xml:space="preserve"> o typie zewnętrznym</w:t>
      </w:r>
      <w:r w:rsidRPr="00D53A1C">
        <w:rPr>
          <w:rFonts w:ascii="Arial Narrow" w:eastAsia="Arial Narrow" w:hAnsi="Arial Narrow" w:cs="Arial Narrow"/>
          <w:sz w:val="22"/>
          <w:szCs w:val="22"/>
        </w:rPr>
        <w:t>. Wykonawca powinien pamiętać, aby plik z podpisem przekazywać łącznie z dokumentem podpisywanym.</w:t>
      </w:r>
    </w:p>
    <w:p w14:paraId="59D60FA0" w14:textId="364608E6" w:rsidR="00652033" w:rsidRPr="00D53A1C" w:rsidRDefault="00652033" w:rsidP="00457412">
      <w:pPr>
        <w:pStyle w:val="Akapitzlist"/>
        <w:numPr>
          <w:ilvl w:val="0"/>
          <w:numId w:val="21"/>
        </w:numPr>
        <w:pBdr>
          <w:top w:val="nil"/>
          <w:left w:val="nil"/>
          <w:bottom w:val="nil"/>
          <w:right w:val="nil"/>
          <w:between w:val="nil"/>
        </w:pBdr>
        <w:spacing w:line="276" w:lineRule="auto"/>
        <w:ind w:left="1134" w:hanging="425"/>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rekomenduje wykorzystanie podpisu z kwalifikowanym znacznikiem czasu.</w:t>
      </w:r>
    </w:p>
    <w:p w14:paraId="0422573B"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zaleca aby</w:t>
      </w:r>
      <w:r w:rsidRPr="00D53A1C">
        <w:rPr>
          <w:rFonts w:ascii="Arial Narrow" w:eastAsia="Arial Narrow" w:hAnsi="Arial Narrow" w:cs="Arial Narrow"/>
          <w:b/>
          <w:sz w:val="22"/>
          <w:szCs w:val="22"/>
        </w:rPr>
        <w:t xml:space="preserve"> w przypadku podpisywania pliku przez kilka osób, stosować podpisy tego samego rodzaju.</w:t>
      </w:r>
      <w:r w:rsidRPr="00D53A1C">
        <w:rPr>
          <w:rFonts w:ascii="Arial Narrow" w:eastAsia="Arial Narrow" w:hAnsi="Arial Narrow" w:cs="Arial Narrow"/>
          <w:sz w:val="22"/>
          <w:szCs w:val="22"/>
        </w:rPr>
        <w:t xml:space="preserve"> Podpisywanie różnymi rodzajami podpisów np. osobistym i kwalifikowanym może doprowadzić do problemów w weryfikacji plików. </w:t>
      </w:r>
    </w:p>
    <w:p w14:paraId="34791E58"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lastRenderedPageBreak/>
        <w:t>Zamawiający zaleca, aby Wykonawca z odpowiednim wyprzedzeniem przetestował możliwość prawidłowego wykorzystania wybranej metody podpisania plików oferty.</w:t>
      </w:r>
    </w:p>
    <w:p w14:paraId="258DDA61"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Osobą składającą ofertę powinna być osoba kontaktowa podawana w dokumentacji.</w:t>
      </w:r>
    </w:p>
    <w:p w14:paraId="4DFF8EDC"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185CAB"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Jeśli Wykonawca pakuje dokumenty np. w plik o rozszerzeniu .zip, zaleca się wcześniejsze podpisanie każdego ze skompresowanych plików. </w:t>
      </w:r>
    </w:p>
    <w:p w14:paraId="21A808A7"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Zamawiający zaleca aby </w:t>
      </w:r>
      <w:r w:rsidRPr="00D53A1C">
        <w:rPr>
          <w:rFonts w:ascii="Arial Narrow" w:eastAsia="Arial Narrow" w:hAnsi="Arial Narrow" w:cs="Arial Narrow"/>
          <w:b/>
          <w:sz w:val="22"/>
          <w:szCs w:val="22"/>
          <w:u w:val="single"/>
        </w:rPr>
        <w:t>nie</w:t>
      </w:r>
      <w:r w:rsidRPr="00D53A1C">
        <w:rPr>
          <w:rFonts w:ascii="Arial Narrow" w:eastAsia="Arial Narrow" w:hAnsi="Arial Narrow" w:cs="Arial Narrow"/>
          <w:b/>
          <w:sz w:val="22"/>
          <w:szCs w:val="22"/>
        </w:rPr>
        <w:t xml:space="preserve"> </w:t>
      </w:r>
      <w:r w:rsidRPr="00D53A1C">
        <w:rPr>
          <w:rFonts w:ascii="Arial Narrow" w:eastAsia="Arial Narrow" w:hAnsi="Arial Narrow" w:cs="Arial Narrow"/>
          <w:sz w:val="22"/>
          <w:szCs w:val="22"/>
        </w:rPr>
        <w:t>wprowadzać jakichkolwiek zmian w plikach po podpisaniu ich podpisem kwalifikowanym. Może to skutkować naruszeniem integralności plików co równoważne będzie z koniecznością odrzucenia oferty.</w:t>
      </w:r>
    </w:p>
    <w:p w14:paraId="4660C429"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Zaleca się, aby komunikacja z wykonawcami odbywała się tylko na Platformie za pośrednictwem formularza “Wyślij wiadomość do zamawiającego”, nie za pośrednictwem adresu email.</w:t>
      </w:r>
    </w:p>
    <w:p w14:paraId="09523C67"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 Osobą składającą ofertę powinna być osoba kontaktowa podawana w dokumentacji.</w:t>
      </w:r>
    </w:p>
    <w:p w14:paraId="32E3F749"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928A60"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Podczas podpisywania plików zaleca się stosowanie algorytmu skrótu SHA2 zamiast SHA1.  </w:t>
      </w:r>
    </w:p>
    <w:p w14:paraId="06D3836F"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Postępowanie o udzielenie zamówienia publicznego prowadzi się pisemnie także poprzez przekazywanie dokumentów elektronicznych środkiem komunikacji elektronicznej, o którym mowa w ust. 1 pkt 2).</w:t>
      </w:r>
    </w:p>
    <w:p w14:paraId="7B65E4DB"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nie dopuszcza niżej wymienionych środków porozumiewania się czy komunikacji:</w:t>
      </w:r>
    </w:p>
    <w:p w14:paraId="0F0993DB" w14:textId="77777777" w:rsidR="00652033" w:rsidRPr="00D53A1C" w:rsidRDefault="00652033" w:rsidP="00457412">
      <w:pPr>
        <w:numPr>
          <w:ilvl w:val="1"/>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za pośrednictwem operatora pocztowego w rozumieniu ustawy z dnia 23 listopada 2012r. - Prawo pocztowe,  </w:t>
      </w:r>
    </w:p>
    <w:p w14:paraId="7D79FA6B" w14:textId="77777777" w:rsidR="00652033" w:rsidRPr="00D53A1C" w:rsidRDefault="00652033" w:rsidP="00457412">
      <w:pPr>
        <w:numPr>
          <w:ilvl w:val="1"/>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za pośrednictwem posłańca, </w:t>
      </w:r>
    </w:p>
    <w:p w14:paraId="4B88CE1C" w14:textId="77777777" w:rsidR="00652033" w:rsidRPr="00D53A1C" w:rsidRDefault="00652033" w:rsidP="00457412">
      <w:pPr>
        <w:numPr>
          <w:ilvl w:val="1"/>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osobiste doręczenie przesyłki, zapytania, dokumentów, oświadczeń, wyjaśnień lub oferty.</w:t>
      </w:r>
    </w:p>
    <w:p w14:paraId="5A57F019" w14:textId="3166E521"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W sytuacjach awaryjnych np. w przypadku niedziałania platformazakupowa.pl Zamawiający może również komunikować się z Wykonawcami za pomocą poczty elektronicznej: </w:t>
      </w:r>
      <w:hyperlink r:id="rId37">
        <w:r w:rsidRPr="00D53A1C">
          <w:rPr>
            <w:rFonts w:ascii="Arial Narrow" w:eastAsia="Arial Narrow" w:hAnsi="Arial Narrow" w:cs="Arial Narrow"/>
            <w:sz w:val="22"/>
            <w:szCs w:val="22"/>
            <w:u w:val="single"/>
          </w:rPr>
          <w:t>zamowienia@soa-katowice.pl</w:t>
        </w:r>
      </w:hyperlink>
      <w:r w:rsidRPr="00D53A1C">
        <w:rPr>
          <w:rFonts w:ascii="Arial Narrow" w:eastAsia="Arial Narrow" w:hAnsi="Arial Narrow" w:cs="Arial Narrow"/>
          <w:sz w:val="22"/>
          <w:szCs w:val="22"/>
        </w:rPr>
        <w:t xml:space="preserve"> (nie dotyczy składania ofert w postępowaniu)</w:t>
      </w:r>
      <w:r w:rsidR="005C0FC4" w:rsidRPr="00D53A1C">
        <w:rPr>
          <w:rFonts w:ascii="Arial Narrow" w:eastAsia="Arial Narrow" w:hAnsi="Arial Narrow" w:cs="Arial Narrow"/>
          <w:sz w:val="22"/>
          <w:szCs w:val="22"/>
        </w:rPr>
        <w:t>.</w:t>
      </w:r>
    </w:p>
    <w:p w14:paraId="7AA2C672"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1A3FBAC" w14:textId="5370FD80"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Jeżeli zamawiający nie udzieli wyjaśnień w terminie, o którym mowa w ust. 39, przedłuża termin składania odpowiednio ofert o czas niezbędny do zapoznania się wszystkich zainteresowanych wykonawców </w:t>
      </w:r>
      <w:r w:rsidR="005C0FC4" w:rsidRPr="00D53A1C">
        <w:rPr>
          <w:rFonts w:ascii="Arial Narrow" w:eastAsia="Arial Narrow" w:hAnsi="Arial Narrow" w:cs="Arial Narrow"/>
          <w:sz w:val="22"/>
          <w:szCs w:val="22"/>
        </w:rPr>
        <w:br/>
      </w:r>
      <w:r w:rsidRPr="00D53A1C">
        <w:rPr>
          <w:rFonts w:ascii="Arial Narrow" w:eastAsia="Arial Narrow" w:hAnsi="Arial Narrow" w:cs="Arial Narrow"/>
          <w:sz w:val="22"/>
          <w:szCs w:val="22"/>
        </w:rPr>
        <w:t>z wyjaśnieniami niezbędnymi do należytego przygotowania i złożenia odpowiednio ofert.</w:t>
      </w:r>
    </w:p>
    <w:p w14:paraId="1AFAE3DB"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gdy wniosek o wyjaśnienie treści SWZ nie wpłynął w terminie, o którym mowa w ust. 39, zamawiający nie ma obowiązku udzielania wyjaśnień SWZ oraz obowiązku przedłużenia terminu składania ofert.</w:t>
      </w:r>
    </w:p>
    <w:p w14:paraId="26041164" w14:textId="4D81E0EF"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Przedłużenie terminu składania ofert, o którym mowa w ust. 40, nie wpływa na bieg terminu składania wniosku o wyjaśnienie treści SWZ</w:t>
      </w:r>
      <w:r w:rsidR="00141C5B" w:rsidRPr="00D53A1C">
        <w:rPr>
          <w:rFonts w:ascii="Arial Narrow" w:eastAsia="Arial Narrow" w:hAnsi="Arial Narrow" w:cs="Arial Narrow"/>
          <w:sz w:val="22"/>
          <w:szCs w:val="22"/>
        </w:rPr>
        <w:t>.</w:t>
      </w:r>
    </w:p>
    <w:p w14:paraId="051BF216"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Treść zapytań wraz z wyjaśnieniami zamawiający udostępnia, bez ujawniania źródła zapytania, na stronie internetowej prowadzonego postępowania.</w:t>
      </w:r>
    </w:p>
    <w:p w14:paraId="1C22F7C8"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lastRenderedPageBreak/>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04887991" w14:textId="77777777" w:rsidR="00652033" w:rsidRPr="00D53A1C" w:rsidRDefault="00652033" w:rsidP="00457412">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nie przewiduje:</w:t>
      </w:r>
    </w:p>
    <w:p w14:paraId="02AC7537" w14:textId="77777777" w:rsidR="00652033" w:rsidRPr="00D53A1C" w:rsidRDefault="00652033" w:rsidP="00457412">
      <w:pPr>
        <w:numPr>
          <w:ilvl w:val="1"/>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wizji lokalnej,</w:t>
      </w:r>
    </w:p>
    <w:p w14:paraId="09EB47C6" w14:textId="77777777" w:rsidR="00E0185B" w:rsidRDefault="00652033" w:rsidP="00457412">
      <w:pPr>
        <w:numPr>
          <w:ilvl w:val="1"/>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zebrania wykonawców.               </w:t>
      </w:r>
    </w:p>
    <w:p w14:paraId="41C4E126" w14:textId="425DC4DB"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sz w:val="22"/>
          <w:szCs w:val="22"/>
        </w:rPr>
      </w:pPr>
      <w:r w:rsidRPr="00D53A1C">
        <w:rPr>
          <w:rFonts w:ascii="Arial Narrow" w:eastAsia="Arial Narrow" w:hAnsi="Arial Narrow" w:cs="Arial Narrow"/>
          <w:b/>
          <w:sz w:val="22"/>
          <w:szCs w:val="22"/>
        </w:rPr>
        <w:t xml:space="preserve">   Rozdział </w:t>
      </w:r>
      <w:r w:rsidR="008625D4">
        <w:rPr>
          <w:rFonts w:ascii="Arial Narrow" w:eastAsia="Arial Narrow" w:hAnsi="Arial Narrow" w:cs="Arial Narrow"/>
          <w:b/>
          <w:sz w:val="22"/>
          <w:szCs w:val="22"/>
        </w:rPr>
        <w:t>10</w:t>
      </w:r>
      <w:r w:rsidRPr="00D53A1C">
        <w:rPr>
          <w:rFonts w:ascii="Arial Narrow" w:eastAsia="Arial Narrow" w:hAnsi="Arial Narrow" w:cs="Arial Narrow"/>
          <w:b/>
          <w:sz w:val="22"/>
          <w:szCs w:val="22"/>
        </w:rPr>
        <w:t>.</w:t>
      </w:r>
      <w:r w:rsidRPr="00D53A1C">
        <w:rPr>
          <w:rFonts w:ascii="Arial Narrow" w:eastAsia="Arial Narrow" w:hAnsi="Arial Narrow" w:cs="Arial Narrow"/>
          <w:sz w:val="22"/>
          <w:szCs w:val="22"/>
        </w:rPr>
        <w:t xml:space="preserve">  </w:t>
      </w:r>
      <w:r w:rsidRPr="00D53A1C">
        <w:rPr>
          <w:rFonts w:ascii="Arial Narrow" w:eastAsia="Arial Narrow" w:hAnsi="Arial Narrow" w:cs="Arial Narrow"/>
          <w:b/>
          <w:sz w:val="22"/>
          <w:szCs w:val="22"/>
        </w:rPr>
        <w:t xml:space="preserve">Wymagania dotyczące wadium. </w:t>
      </w:r>
    </w:p>
    <w:p w14:paraId="11F0CC8E" w14:textId="7B72E743" w:rsidR="00094172" w:rsidRPr="00094172" w:rsidRDefault="00094172" w:rsidP="00094172">
      <w:pPr>
        <w:pBdr>
          <w:top w:val="nil"/>
          <w:left w:val="nil"/>
          <w:bottom w:val="nil"/>
          <w:right w:val="nil"/>
          <w:between w:val="nil"/>
        </w:pBdr>
        <w:spacing w:line="276" w:lineRule="auto"/>
        <w:jc w:val="both"/>
        <w:rPr>
          <w:rFonts w:ascii="Arial Narrow" w:eastAsia="Arial Narrow" w:hAnsi="Arial Narrow" w:cs="Arial Narrow"/>
          <w:sz w:val="22"/>
          <w:szCs w:val="22"/>
        </w:rPr>
      </w:pPr>
      <w:r w:rsidRPr="00094172">
        <w:rPr>
          <w:rFonts w:ascii="Arial Narrow" w:eastAsia="Arial Narrow" w:hAnsi="Arial Narrow" w:cs="Arial Narrow"/>
          <w:sz w:val="22"/>
          <w:szCs w:val="22"/>
        </w:rPr>
        <w:t>W niniejszym postępowaniu Zamawiający nie wymaga wniesienia wadium</w:t>
      </w:r>
      <w:r>
        <w:rPr>
          <w:rFonts w:ascii="Arial Narrow" w:eastAsia="Arial Narrow" w:hAnsi="Arial Narrow" w:cs="Arial Narrow"/>
          <w:sz w:val="22"/>
          <w:szCs w:val="22"/>
        </w:rPr>
        <w:t>.</w:t>
      </w:r>
    </w:p>
    <w:p w14:paraId="55CAA97D" w14:textId="67CF2978" w:rsidR="003F3F6F" w:rsidRPr="00F34488" w:rsidRDefault="003F3F6F" w:rsidP="003F3F6F">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sz w:val="22"/>
          <w:szCs w:val="22"/>
          <w:u w:val="single"/>
        </w:rPr>
      </w:pPr>
      <w:r w:rsidRPr="00F34488">
        <w:rPr>
          <w:rFonts w:ascii="Arial Narrow" w:eastAsia="Arial Narrow" w:hAnsi="Arial Narrow" w:cs="Arial Narrow"/>
          <w:b/>
          <w:sz w:val="22"/>
          <w:szCs w:val="22"/>
        </w:rPr>
        <w:t>Rozdział 11. Termin związania ofertą.</w:t>
      </w:r>
    </w:p>
    <w:p w14:paraId="5AD4F228" w14:textId="1F046962" w:rsidR="003F3F6F" w:rsidRPr="00F34488" w:rsidRDefault="003F3F6F" w:rsidP="00457412">
      <w:pPr>
        <w:numPr>
          <w:ilvl w:val="0"/>
          <w:numId w:val="45"/>
        </w:numPr>
        <w:pBdr>
          <w:top w:val="nil"/>
          <w:left w:val="nil"/>
          <w:bottom w:val="nil"/>
          <w:right w:val="nil"/>
          <w:between w:val="nil"/>
        </w:pBdr>
        <w:spacing w:line="276" w:lineRule="auto"/>
        <w:jc w:val="both"/>
        <w:rPr>
          <w:rFonts w:ascii="Arial Narrow" w:eastAsia="Arial Narrow" w:hAnsi="Arial Narrow" w:cs="Arial Narrow"/>
        </w:rPr>
      </w:pPr>
      <w:r w:rsidRPr="00F34488">
        <w:rPr>
          <w:rFonts w:ascii="Arial Narrow" w:eastAsia="Arial Narrow" w:hAnsi="Arial Narrow" w:cs="Arial Narrow"/>
          <w:sz w:val="22"/>
          <w:szCs w:val="22"/>
        </w:rPr>
        <w:t xml:space="preserve">Wykonawca jest związany ofertą nie dłużej niż 30 dni od dnia upływu terminu składania ofert tj. </w:t>
      </w:r>
      <w:r w:rsidRPr="00F34488">
        <w:rPr>
          <w:rFonts w:ascii="Arial Narrow" w:eastAsia="Arial Narrow" w:hAnsi="Arial Narrow" w:cs="Arial Narrow"/>
          <w:b/>
          <w:sz w:val="22"/>
          <w:szCs w:val="22"/>
        </w:rPr>
        <w:t xml:space="preserve">do dnia </w:t>
      </w:r>
      <w:r w:rsidRPr="00F34488">
        <w:rPr>
          <w:rFonts w:ascii="Arial Narrow" w:eastAsia="Arial Narrow" w:hAnsi="Arial Narrow" w:cs="Arial Narrow"/>
          <w:b/>
          <w:sz w:val="22"/>
          <w:szCs w:val="22"/>
        </w:rPr>
        <w:br/>
      </w:r>
      <w:r w:rsidR="00135176">
        <w:rPr>
          <w:rFonts w:ascii="Arial Narrow" w:eastAsia="Arial Narrow" w:hAnsi="Arial Narrow" w:cs="Arial Narrow"/>
          <w:b/>
          <w:sz w:val="22"/>
          <w:szCs w:val="22"/>
        </w:rPr>
        <w:t>2</w:t>
      </w:r>
      <w:r w:rsidR="001F65A9">
        <w:rPr>
          <w:rFonts w:ascii="Arial Narrow" w:eastAsia="Arial Narrow" w:hAnsi="Arial Narrow" w:cs="Arial Narrow"/>
          <w:b/>
          <w:sz w:val="22"/>
          <w:szCs w:val="22"/>
        </w:rPr>
        <w:t>3</w:t>
      </w:r>
      <w:r w:rsidR="00135176">
        <w:rPr>
          <w:rFonts w:ascii="Arial Narrow" w:eastAsia="Arial Narrow" w:hAnsi="Arial Narrow" w:cs="Arial Narrow"/>
          <w:b/>
          <w:sz w:val="22"/>
          <w:szCs w:val="22"/>
        </w:rPr>
        <w:t xml:space="preserve"> kwietnia 2024 roku </w:t>
      </w:r>
      <w:r w:rsidRPr="00F34488">
        <w:rPr>
          <w:rFonts w:ascii="Arial Narrow" w:eastAsia="Arial Narrow" w:hAnsi="Arial Narrow" w:cs="Arial Narrow"/>
          <w:sz w:val="22"/>
          <w:szCs w:val="22"/>
        </w:rPr>
        <w:t>przy czym pierwszym dniem terminu związania ofertą jest dzień, w którym upływa termin składania ofert.</w:t>
      </w:r>
    </w:p>
    <w:p w14:paraId="365AC8E4" w14:textId="77777777" w:rsidR="003F3F6F" w:rsidRPr="00F34488" w:rsidRDefault="003F3F6F" w:rsidP="00457412">
      <w:pPr>
        <w:numPr>
          <w:ilvl w:val="0"/>
          <w:numId w:val="45"/>
        </w:numPr>
        <w:pBdr>
          <w:top w:val="nil"/>
          <w:left w:val="nil"/>
          <w:bottom w:val="nil"/>
          <w:right w:val="nil"/>
          <w:between w:val="nil"/>
        </w:pBdr>
        <w:spacing w:line="276" w:lineRule="auto"/>
        <w:jc w:val="both"/>
        <w:rPr>
          <w:rFonts w:ascii="Arial Narrow" w:eastAsia="Arial Narrow" w:hAnsi="Arial Narrow" w:cs="Arial Narrow"/>
        </w:rPr>
      </w:pPr>
      <w:r w:rsidRPr="00F34488">
        <w:rPr>
          <w:rFonts w:ascii="Arial Narrow" w:eastAsia="Arial Narrow" w:hAnsi="Arial Narrow" w:cs="Arial Narrow"/>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Pr="00F34488">
        <w:rPr>
          <w:rFonts w:ascii="Arial Narrow" w:eastAsia="Arial Narrow" w:hAnsi="Arial Narrow" w:cs="Arial Narrow"/>
          <w:sz w:val="22"/>
          <w:szCs w:val="22"/>
        </w:rPr>
        <w:br/>
        <w:t>o wyrażenie zgody na przedłużenie tego terminu o wskazywany przez niego okres, nie dłuższy niż 30 dni.</w:t>
      </w:r>
    </w:p>
    <w:p w14:paraId="53D99CEE" w14:textId="77777777" w:rsidR="003F3F6F" w:rsidRPr="00F34488" w:rsidRDefault="003F3F6F" w:rsidP="00457412">
      <w:pPr>
        <w:numPr>
          <w:ilvl w:val="0"/>
          <w:numId w:val="45"/>
        </w:numPr>
        <w:pBdr>
          <w:top w:val="nil"/>
          <w:left w:val="nil"/>
          <w:bottom w:val="nil"/>
          <w:right w:val="nil"/>
          <w:between w:val="nil"/>
        </w:pBdr>
        <w:spacing w:line="276" w:lineRule="auto"/>
        <w:jc w:val="both"/>
        <w:rPr>
          <w:rFonts w:ascii="Arial Narrow" w:eastAsia="Arial Narrow" w:hAnsi="Arial Narrow" w:cs="Arial Narrow"/>
        </w:rPr>
      </w:pPr>
      <w:r w:rsidRPr="00F34488">
        <w:rPr>
          <w:rFonts w:ascii="Arial Narrow" w:eastAsia="Arial Narrow" w:hAnsi="Arial Narrow" w:cs="Arial Narrow"/>
          <w:sz w:val="22"/>
          <w:szCs w:val="22"/>
        </w:rPr>
        <w:t>Przedłużenie terminu związania ofertą, o którym mowa w ust. 2, wymaga złożenia przez wykonawcę pisemnego oświadczenia o wyrażeniu zgody na przedłużenie terminu związania ofertą.</w:t>
      </w:r>
    </w:p>
    <w:p w14:paraId="5E6648F3" w14:textId="77777777" w:rsidR="003F3F6F" w:rsidRPr="00F34488" w:rsidRDefault="003F3F6F" w:rsidP="00457412">
      <w:pPr>
        <w:numPr>
          <w:ilvl w:val="0"/>
          <w:numId w:val="45"/>
        </w:numPr>
        <w:pBdr>
          <w:top w:val="nil"/>
          <w:left w:val="nil"/>
          <w:bottom w:val="nil"/>
          <w:right w:val="nil"/>
          <w:between w:val="nil"/>
        </w:pBdr>
        <w:spacing w:line="276" w:lineRule="auto"/>
        <w:jc w:val="both"/>
        <w:rPr>
          <w:rFonts w:ascii="Arial Narrow" w:eastAsia="Arial Narrow" w:hAnsi="Arial Narrow" w:cs="Arial Narrow"/>
        </w:rPr>
      </w:pPr>
      <w:r w:rsidRPr="00F34488">
        <w:rPr>
          <w:rFonts w:ascii="Arial Narrow" w:eastAsia="Arial Narrow" w:hAnsi="Arial Narrow" w:cs="Arial Narrow"/>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06A9FE63" w14:textId="76DF62C7" w:rsidR="00652033" w:rsidRPr="00D53A1C"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sz w:val="22"/>
          <w:szCs w:val="22"/>
        </w:rPr>
      </w:pPr>
      <w:r w:rsidRPr="00D53A1C">
        <w:rPr>
          <w:rFonts w:ascii="Arial Narrow" w:eastAsia="Arial Narrow" w:hAnsi="Arial Narrow" w:cs="Arial Narrow"/>
          <w:b/>
          <w:sz w:val="22"/>
          <w:szCs w:val="22"/>
        </w:rPr>
        <w:t xml:space="preserve"> Rozdział </w:t>
      </w:r>
      <w:r w:rsidRPr="00F34488">
        <w:rPr>
          <w:rFonts w:ascii="Arial Narrow" w:eastAsia="Arial Narrow" w:hAnsi="Arial Narrow" w:cs="Arial Narrow"/>
          <w:b/>
          <w:sz w:val="22"/>
          <w:szCs w:val="22"/>
        </w:rPr>
        <w:t>1</w:t>
      </w:r>
      <w:r w:rsidR="003F3F6F" w:rsidRPr="00F34488">
        <w:rPr>
          <w:rFonts w:ascii="Arial Narrow" w:eastAsia="Arial Narrow" w:hAnsi="Arial Narrow" w:cs="Arial Narrow"/>
          <w:b/>
          <w:sz w:val="22"/>
          <w:szCs w:val="22"/>
        </w:rPr>
        <w:t>2</w:t>
      </w:r>
      <w:r w:rsidRPr="00F34488">
        <w:rPr>
          <w:rFonts w:ascii="Arial Narrow" w:eastAsia="Arial Narrow" w:hAnsi="Arial Narrow" w:cs="Arial Narrow"/>
          <w:b/>
          <w:sz w:val="22"/>
          <w:szCs w:val="22"/>
        </w:rPr>
        <w:t>.</w:t>
      </w:r>
      <w:r w:rsidRPr="00D53A1C">
        <w:rPr>
          <w:rFonts w:ascii="Arial Narrow" w:eastAsia="Arial Narrow" w:hAnsi="Arial Narrow" w:cs="Arial Narrow"/>
          <w:b/>
          <w:sz w:val="22"/>
          <w:szCs w:val="22"/>
        </w:rPr>
        <w:t xml:space="preserve"> Opis sposobu przygotowania oferty.</w:t>
      </w:r>
    </w:p>
    <w:p w14:paraId="4290E326" w14:textId="5E4792F0" w:rsidR="00652033" w:rsidRPr="00D53A1C"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Ofertę należy sporządzić zgodnie z zapisami Rozdziału </w:t>
      </w:r>
      <w:r w:rsidR="0036062A">
        <w:rPr>
          <w:rFonts w:ascii="Arial Narrow" w:eastAsia="Arial Narrow" w:hAnsi="Arial Narrow" w:cs="Arial Narrow"/>
          <w:sz w:val="22"/>
          <w:szCs w:val="22"/>
        </w:rPr>
        <w:t>9</w:t>
      </w:r>
      <w:r w:rsidRPr="00D53A1C">
        <w:rPr>
          <w:rFonts w:ascii="Arial Narrow" w:eastAsia="Arial Narrow" w:hAnsi="Arial Narrow" w:cs="Arial Narrow"/>
          <w:sz w:val="22"/>
          <w:szCs w:val="22"/>
        </w:rPr>
        <w:t xml:space="preserve"> specyfikacji. </w:t>
      </w:r>
    </w:p>
    <w:p w14:paraId="4B66F1B6" w14:textId="77777777" w:rsidR="00652033" w:rsidRPr="00D53A1C"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u w:val="single"/>
        </w:rPr>
        <w:t>Dokumenty składane do upływu terminu składania ofert:</w:t>
      </w:r>
    </w:p>
    <w:p w14:paraId="4753A2D7" w14:textId="4E266457" w:rsidR="00652033" w:rsidRPr="00764EB3"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D53A1C">
        <w:rPr>
          <w:rFonts w:ascii="Arial Narrow" w:eastAsia="Arial Narrow" w:hAnsi="Arial Narrow" w:cs="Arial Narrow"/>
          <w:sz w:val="22"/>
          <w:szCs w:val="22"/>
        </w:rPr>
        <w:t xml:space="preserve">wypełniony i podpisany formularz ofertowy (treść formularza zamieszczona w </w:t>
      </w:r>
      <w:r w:rsidRPr="00764EB3">
        <w:rPr>
          <w:rFonts w:ascii="Arial Narrow" w:eastAsia="Arial Narrow" w:hAnsi="Arial Narrow" w:cs="Arial Narrow"/>
          <w:color w:val="000000" w:themeColor="text1"/>
          <w:sz w:val="22"/>
          <w:szCs w:val="22"/>
        </w:rPr>
        <w:t xml:space="preserve">załączniku nr </w:t>
      </w:r>
      <w:r w:rsidR="00D038D1" w:rsidRPr="00764EB3">
        <w:rPr>
          <w:rFonts w:ascii="Arial Narrow" w:eastAsia="Arial Narrow" w:hAnsi="Arial Narrow" w:cs="Arial Narrow"/>
          <w:color w:val="000000" w:themeColor="text1"/>
          <w:sz w:val="22"/>
          <w:szCs w:val="22"/>
        </w:rPr>
        <w:t>2</w:t>
      </w:r>
      <w:r w:rsidRPr="00764EB3">
        <w:rPr>
          <w:rFonts w:ascii="Arial Narrow" w:eastAsia="Arial Narrow" w:hAnsi="Arial Narrow" w:cs="Arial Narrow"/>
          <w:color w:val="000000" w:themeColor="text1"/>
          <w:sz w:val="22"/>
          <w:szCs w:val="22"/>
        </w:rPr>
        <w:t xml:space="preserve"> do SWZ),</w:t>
      </w:r>
    </w:p>
    <w:p w14:paraId="6E9AF622" w14:textId="1AABA80A" w:rsidR="00652033" w:rsidRPr="00764EB3"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D53A1C">
        <w:rPr>
          <w:rFonts w:ascii="Arial Narrow" w:eastAsia="Arial Narrow" w:hAnsi="Arial Narrow" w:cs="Arial Narrow"/>
          <w:sz w:val="22"/>
          <w:szCs w:val="22"/>
        </w:rPr>
        <w:t xml:space="preserve">oświadczenie wykonawcy o spełnieniu warunków udziału w postępowaniu określonych przez  Zamawiającego w Rozdziale 5 specyfikacji (treść oświadczenia zamieszczona w </w:t>
      </w:r>
      <w:r w:rsidRPr="00764EB3">
        <w:rPr>
          <w:rFonts w:ascii="Arial Narrow" w:eastAsia="Arial Narrow" w:hAnsi="Arial Narrow" w:cs="Arial Narrow"/>
          <w:color w:val="000000" w:themeColor="text1"/>
          <w:sz w:val="22"/>
          <w:szCs w:val="22"/>
        </w:rPr>
        <w:t xml:space="preserve">załączniku nr </w:t>
      </w:r>
      <w:r w:rsidR="00D038D1" w:rsidRPr="00764EB3">
        <w:rPr>
          <w:rFonts w:ascii="Arial Narrow" w:eastAsia="Arial Narrow" w:hAnsi="Arial Narrow" w:cs="Arial Narrow"/>
          <w:color w:val="000000" w:themeColor="text1"/>
          <w:sz w:val="22"/>
          <w:szCs w:val="22"/>
        </w:rPr>
        <w:t>3</w:t>
      </w:r>
      <w:r w:rsidRPr="00764EB3">
        <w:rPr>
          <w:rFonts w:ascii="Arial Narrow" w:eastAsia="Arial Narrow" w:hAnsi="Arial Narrow" w:cs="Arial Narrow"/>
          <w:color w:val="000000" w:themeColor="text1"/>
          <w:sz w:val="22"/>
          <w:szCs w:val="22"/>
        </w:rPr>
        <w:t xml:space="preserve"> do SWZ),</w:t>
      </w:r>
    </w:p>
    <w:p w14:paraId="49E162FF" w14:textId="0E32F781" w:rsidR="00652033" w:rsidRPr="00764EB3"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D53A1C">
        <w:rPr>
          <w:rFonts w:ascii="Arial Narrow" w:eastAsia="Arial Narrow" w:hAnsi="Arial Narrow" w:cs="Arial Narrow"/>
          <w:sz w:val="22"/>
          <w:szCs w:val="22"/>
        </w:rPr>
        <w:t xml:space="preserve">oświadczenie wykonawcy o braku podstaw do wykluczenia (treść oświadczenia zamieszczona w załączniku </w:t>
      </w:r>
      <w:r w:rsidRPr="00764EB3">
        <w:rPr>
          <w:rFonts w:ascii="Arial Narrow" w:eastAsia="Arial Narrow" w:hAnsi="Arial Narrow" w:cs="Arial Narrow"/>
          <w:color w:val="000000" w:themeColor="text1"/>
          <w:sz w:val="22"/>
          <w:szCs w:val="22"/>
        </w:rPr>
        <w:t xml:space="preserve">nr </w:t>
      </w:r>
      <w:r w:rsidR="00D038D1" w:rsidRPr="00764EB3">
        <w:rPr>
          <w:rFonts w:ascii="Arial Narrow" w:eastAsia="Arial Narrow" w:hAnsi="Arial Narrow" w:cs="Arial Narrow"/>
          <w:color w:val="000000" w:themeColor="text1"/>
          <w:sz w:val="22"/>
          <w:szCs w:val="22"/>
        </w:rPr>
        <w:t>4</w:t>
      </w:r>
      <w:r w:rsidRPr="00764EB3">
        <w:rPr>
          <w:rFonts w:ascii="Arial Narrow" w:eastAsia="Arial Narrow" w:hAnsi="Arial Narrow" w:cs="Arial Narrow"/>
          <w:color w:val="000000" w:themeColor="text1"/>
          <w:sz w:val="22"/>
          <w:szCs w:val="22"/>
        </w:rPr>
        <w:t xml:space="preserve"> do SWZ),</w:t>
      </w:r>
    </w:p>
    <w:p w14:paraId="188F42A6"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oświadczenie Wykonawców wspólnie ubiegających się o udzielenie zamówienia składane wraz z ofertą na podstawie art. 117 ust. 4 ustawy (jeżeli dotyczy), </w:t>
      </w:r>
    </w:p>
    <w:p w14:paraId="4AFC8B3C"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66EA05C0" w:rsidR="00652033"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r w:rsidR="00365B5D" w:rsidRPr="00D53A1C">
        <w:rPr>
          <w:rFonts w:ascii="Arial Narrow" w:eastAsia="Arial Narrow" w:hAnsi="Arial Narrow" w:cs="Arial Narrow"/>
          <w:sz w:val="22"/>
          <w:szCs w:val="22"/>
        </w:rPr>
        <w:t>,</w:t>
      </w:r>
    </w:p>
    <w:p w14:paraId="51ECCC89" w14:textId="3F53E4A6" w:rsidR="003060BC" w:rsidRPr="00764EB3" w:rsidRDefault="003060BC" w:rsidP="003060BC">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764EB3">
        <w:rPr>
          <w:rFonts w:ascii="Arial Narrow" w:eastAsia="Arial Narrow" w:hAnsi="Arial Narrow" w:cs="Arial Narrow"/>
          <w:color w:val="000000" w:themeColor="text1"/>
          <w:sz w:val="22"/>
          <w:szCs w:val="22"/>
        </w:rPr>
        <w:t xml:space="preserve">jedną próbkę – wstępną koncepcję kreatywną kampanii jako przedmiotowy środek dowodowy </w:t>
      </w:r>
      <w:r w:rsidR="00764EB3">
        <w:rPr>
          <w:rFonts w:ascii="Arial Narrow" w:eastAsia="Arial Narrow" w:hAnsi="Arial Narrow" w:cs="Arial Narrow"/>
          <w:color w:val="000000" w:themeColor="text1"/>
          <w:sz w:val="22"/>
          <w:szCs w:val="22"/>
        </w:rPr>
        <w:t xml:space="preserve">(opisany w rozdz. 7 SWZ) </w:t>
      </w:r>
      <w:r w:rsidRPr="00764EB3">
        <w:rPr>
          <w:rFonts w:ascii="Arial Narrow" w:eastAsia="Arial Narrow" w:hAnsi="Arial Narrow" w:cs="Arial Narrow"/>
          <w:color w:val="000000" w:themeColor="text1"/>
          <w:sz w:val="22"/>
          <w:szCs w:val="22"/>
        </w:rPr>
        <w:t xml:space="preserve">na potwierdzenie zgodności z cechami lub kryteriami określonymi w opisie kryteriów oceny , o których mowa </w:t>
      </w:r>
      <w:r w:rsidRPr="00F34488">
        <w:rPr>
          <w:rFonts w:ascii="Arial Narrow" w:eastAsia="Arial Narrow" w:hAnsi="Arial Narrow" w:cs="Arial Narrow"/>
          <w:sz w:val="22"/>
          <w:szCs w:val="22"/>
        </w:rPr>
        <w:t>w rozdziale 1</w:t>
      </w:r>
      <w:r w:rsidR="00764EB3" w:rsidRPr="00F34488">
        <w:rPr>
          <w:rFonts w:ascii="Arial Narrow" w:eastAsia="Arial Narrow" w:hAnsi="Arial Narrow" w:cs="Arial Narrow"/>
          <w:sz w:val="22"/>
          <w:szCs w:val="22"/>
        </w:rPr>
        <w:t>5</w:t>
      </w:r>
      <w:r w:rsidRPr="00F34488">
        <w:rPr>
          <w:rFonts w:ascii="Arial Narrow" w:eastAsia="Arial Narrow" w:hAnsi="Arial Narrow" w:cs="Arial Narrow"/>
          <w:sz w:val="22"/>
          <w:szCs w:val="22"/>
        </w:rPr>
        <w:t xml:space="preserve"> SWZ tj. </w:t>
      </w:r>
      <w:r w:rsidRPr="00764EB3">
        <w:rPr>
          <w:rFonts w:ascii="Arial Narrow" w:eastAsia="Arial Narrow" w:hAnsi="Arial Narrow" w:cs="Arial Narrow"/>
          <w:color w:val="000000" w:themeColor="text1"/>
          <w:sz w:val="22"/>
          <w:szCs w:val="22"/>
        </w:rPr>
        <w:t xml:space="preserve">kryterium: „Wstępna koncepcja kreatywna kampanii (K)” </w:t>
      </w:r>
      <w:r w:rsidR="00764EB3">
        <w:rPr>
          <w:rFonts w:ascii="Arial Narrow" w:eastAsia="Arial Narrow" w:hAnsi="Arial Narrow" w:cs="Arial Narrow"/>
          <w:color w:val="000000" w:themeColor="text1"/>
          <w:sz w:val="22"/>
          <w:szCs w:val="22"/>
        </w:rPr>
        <w:t>.</w:t>
      </w:r>
    </w:p>
    <w:p w14:paraId="35AA76A0" w14:textId="33F11CCF" w:rsidR="00652033" w:rsidRPr="00D53A1C"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r w:rsidR="00A47DE6" w:rsidRPr="00D53A1C">
        <w:rPr>
          <w:rFonts w:ascii="Arial Narrow" w:eastAsia="Arial Narrow" w:hAnsi="Arial Narrow" w:cs="Arial Narrow"/>
          <w:sz w:val="22"/>
          <w:szCs w:val="22"/>
        </w:rPr>
        <w:t>W przypadku niewykazania, że zastrzeżone informacje stanowią tajemnicę przedsiębiorstwa, wraz z przekazaniem tych informacji, Zamawiający dokona odtajnienia zastrzeżonych informacji.</w:t>
      </w:r>
    </w:p>
    <w:p w14:paraId="6795999C" w14:textId="77777777" w:rsidR="00652033" w:rsidRPr="00D53A1C"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lastRenderedPageBreak/>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nazwach albo imionach i nazwiskach oraz siedzibach lub miejscach prowadzonej działalności gospodarczej albo miejscach zamieszkania wykonawców, których oferty zostały otwarte;</w:t>
      </w:r>
    </w:p>
    <w:p w14:paraId="49A53457"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cenach lub kosztach zawartych w ofertach.</w:t>
      </w:r>
    </w:p>
    <w:p w14:paraId="61D5DB86" w14:textId="77777777" w:rsidR="00652033" w:rsidRPr="00D53A1C"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B22A14"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205272A" w14:textId="77777777" w:rsidR="00652033" w:rsidRPr="00D53A1C"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Reprezentacja i Pełnomocnictwo: </w:t>
      </w:r>
    </w:p>
    <w:p w14:paraId="4ABC77A9"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Pełnomocnictwo, powinno być przedstawione w formie oryginału lub cyfrowego odwzorowania dokumentu pełnomocnictwa. </w:t>
      </w:r>
    </w:p>
    <w:p w14:paraId="3BB62BA5"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Poświadczenia zgodności cyfrowego odwzorowania z dokumentem w postaci papierowej, o którym mowa w pkt 4), dokonuje w przypadku pełnomocnictwa – mocodawca lub notariusz.</w:t>
      </w:r>
    </w:p>
    <w:p w14:paraId="7C0D4E1E"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Treść pełnomocnictwa musi jednoznacznie wskazywać czynności, do wykonywania których pełnomocnik jest upoważniony (zakres umocowania). </w:t>
      </w:r>
    </w:p>
    <w:p w14:paraId="257ABF39"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Pr="00D53A1C"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lastRenderedPageBreak/>
        <w:t xml:space="preserve">Oferta oraz wszystkie złożone dokumenty i oświadczenia muszą być podpisane przez pełnomocnika osobę umocowaną do reprezentowania wykonawcy/wykonawców. </w:t>
      </w:r>
    </w:p>
    <w:p w14:paraId="2AB22816" w14:textId="77777777" w:rsidR="00652033" w:rsidRPr="00D53A1C"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Wykonawcy mogą składać wszystkie wykazy, informacje, czy oświadczenia także na własnych drukach, pod warunkiem, że będą one opracowane według schematu druków załączonych do niniejszej specyfikacji.</w:t>
      </w:r>
    </w:p>
    <w:p w14:paraId="3976271F" w14:textId="285D01E0"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sz w:val="22"/>
          <w:szCs w:val="22"/>
          <w:u w:val="single"/>
        </w:rPr>
      </w:pPr>
      <w:r w:rsidRPr="00F34488">
        <w:rPr>
          <w:rFonts w:ascii="Arial Narrow" w:eastAsia="Arial Narrow" w:hAnsi="Arial Narrow" w:cs="Arial Narrow"/>
          <w:b/>
          <w:sz w:val="22"/>
          <w:szCs w:val="22"/>
        </w:rPr>
        <w:t xml:space="preserve">    Rozdział 1</w:t>
      </w:r>
      <w:r w:rsidR="003F3F6F" w:rsidRPr="00F34488">
        <w:rPr>
          <w:rFonts w:ascii="Arial Narrow" w:eastAsia="Arial Narrow" w:hAnsi="Arial Narrow" w:cs="Arial Narrow"/>
          <w:b/>
          <w:sz w:val="22"/>
          <w:szCs w:val="22"/>
        </w:rPr>
        <w:t>3</w:t>
      </w:r>
      <w:r w:rsidRPr="00F34488">
        <w:rPr>
          <w:rFonts w:ascii="Arial Narrow" w:eastAsia="Arial Narrow" w:hAnsi="Arial Narrow" w:cs="Arial Narrow"/>
          <w:b/>
          <w:sz w:val="22"/>
          <w:szCs w:val="22"/>
        </w:rPr>
        <w:t xml:space="preserve">. </w:t>
      </w:r>
      <w:r w:rsidRPr="00D53A1C">
        <w:rPr>
          <w:rFonts w:ascii="Arial Narrow" w:eastAsia="Arial Narrow" w:hAnsi="Arial Narrow" w:cs="Arial Narrow"/>
          <w:b/>
          <w:sz w:val="22"/>
          <w:szCs w:val="22"/>
        </w:rPr>
        <w:t>Miejsce oraz termin składania i otwarcia ofert.</w:t>
      </w:r>
    </w:p>
    <w:p w14:paraId="04C7B08C" w14:textId="322B9DD2" w:rsidR="00652033" w:rsidRPr="00DB3194" w:rsidRDefault="00652033" w:rsidP="00457412">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DB3194">
        <w:rPr>
          <w:rFonts w:ascii="Arial Narrow" w:eastAsia="Arial Narrow" w:hAnsi="Arial Narrow" w:cs="Arial Narrow"/>
          <w:sz w:val="22"/>
          <w:szCs w:val="22"/>
        </w:rPr>
        <w:t>Ofertę należy złożyć za pośrednictwem strony</w:t>
      </w:r>
      <w:r w:rsidR="00D176A6">
        <w:rPr>
          <w:rFonts w:ascii="Arial Narrow" w:eastAsia="Arial Narrow" w:hAnsi="Arial Narrow" w:cs="Arial Narrow"/>
          <w:sz w:val="22"/>
          <w:szCs w:val="22"/>
        </w:rPr>
        <w:t xml:space="preserve"> </w:t>
      </w:r>
      <w:hyperlink r:id="rId38" w:history="1">
        <w:r w:rsidR="00D176A6" w:rsidRPr="00D41E52">
          <w:rPr>
            <w:rStyle w:val="Hipercze"/>
            <w:rFonts w:ascii="Open Sans" w:hAnsi="Open Sans" w:cs="Open Sans"/>
            <w:sz w:val="19"/>
            <w:szCs w:val="19"/>
            <w:shd w:val="clear" w:color="auto" w:fill="FFFFFF"/>
          </w:rPr>
          <w:t>https://www.platformazakupowa.pl/transakcja/902107</w:t>
        </w:r>
      </w:hyperlink>
      <w:r w:rsidRPr="00DB3194">
        <w:rPr>
          <w:rFonts w:ascii="Arial Narrow" w:eastAsia="Arial Narrow" w:hAnsi="Arial Narrow" w:cs="Arial Narrow"/>
          <w:sz w:val="22"/>
          <w:szCs w:val="22"/>
        </w:rPr>
        <w:t xml:space="preserve"> </w:t>
      </w:r>
      <w:r w:rsidR="00D176A6">
        <w:rPr>
          <w:rFonts w:ascii="Arial Narrow" w:eastAsia="Arial Narrow" w:hAnsi="Arial Narrow" w:cs="Arial Narrow"/>
          <w:sz w:val="22"/>
          <w:szCs w:val="22"/>
        </w:rPr>
        <w:br/>
      </w:r>
      <w:r w:rsidRPr="00DB3194">
        <w:rPr>
          <w:rFonts w:ascii="Arial Narrow" w:eastAsia="Arial Narrow" w:hAnsi="Arial Narrow" w:cs="Arial Narrow"/>
          <w:sz w:val="22"/>
          <w:szCs w:val="22"/>
        </w:rPr>
        <w:t xml:space="preserve">w terminie </w:t>
      </w:r>
      <w:r w:rsidRPr="00DB3194">
        <w:rPr>
          <w:rFonts w:ascii="Arial Narrow" w:eastAsia="Arial Narrow" w:hAnsi="Arial Narrow" w:cs="Arial Narrow"/>
          <w:b/>
          <w:sz w:val="22"/>
          <w:szCs w:val="22"/>
        </w:rPr>
        <w:t>do</w:t>
      </w:r>
      <w:r w:rsidR="00F34488" w:rsidRPr="00DB3194">
        <w:rPr>
          <w:rFonts w:ascii="Arial Narrow" w:eastAsia="Arial Narrow" w:hAnsi="Arial Narrow" w:cs="Arial Narrow"/>
          <w:b/>
          <w:sz w:val="22"/>
          <w:szCs w:val="22"/>
        </w:rPr>
        <w:t xml:space="preserve"> 2</w:t>
      </w:r>
      <w:r w:rsidR="00CF0FC6" w:rsidRPr="00DB3194">
        <w:rPr>
          <w:rFonts w:ascii="Arial Narrow" w:eastAsia="Arial Narrow" w:hAnsi="Arial Narrow" w:cs="Arial Narrow"/>
          <w:b/>
          <w:sz w:val="22"/>
          <w:szCs w:val="22"/>
        </w:rPr>
        <w:t>5</w:t>
      </w:r>
      <w:r w:rsidR="00F34488" w:rsidRPr="00DB3194">
        <w:rPr>
          <w:rFonts w:ascii="Arial Narrow" w:eastAsia="Arial Narrow" w:hAnsi="Arial Narrow" w:cs="Arial Narrow"/>
          <w:b/>
          <w:sz w:val="22"/>
          <w:szCs w:val="22"/>
        </w:rPr>
        <w:t xml:space="preserve"> marca 2024 roku </w:t>
      </w:r>
      <w:r w:rsidRPr="00DB3194">
        <w:rPr>
          <w:rFonts w:ascii="Arial Narrow" w:eastAsia="Arial Narrow" w:hAnsi="Arial Narrow" w:cs="Arial Narrow"/>
          <w:b/>
          <w:sz w:val="22"/>
          <w:szCs w:val="22"/>
        </w:rPr>
        <w:t>do godz.1</w:t>
      </w:r>
      <w:r w:rsidR="00CF0FC6" w:rsidRPr="00DB3194">
        <w:rPr>
          <w:rFonts w:ascii="Arial Narrow" w:eastAsia="Arial Narrow" w:hAnsi="Arial Narrow" w:cs="Arial Narrow"/>
          <w:b/>
          <w:sz w:val="22"/>
          <w:szCs w:val="22"/>
        </w:rPr>
        <w:t>2</w:t>
      </w:r>
      <w:r w:rsidRPr="00DB3194">
        <w:rPr>
          <w:rFonts w:ascii="Arial Narrow" w:eastAsia="Arial Narrow" w:hAnsi="Arial Narrow" w:cs="Arial Narrow"/>
          <w:b/>
          <w:sz w:val="22"/>
          <w:szCs w:val="22"/>
        </w:rPr>
        <w:t xml:space="preserve">.00.   </w:t>
      </w:r>
      <w:r w:rsidRPr="00DB3194">
        <w:rPr>
          <w:rFonts w:ascii="Arial Narrow" w:eastAsia="Arial Narrow" w:hAnsi="Arial Narrow" w:cs="Arial Narrow"/>
          <w:sz w:val="22"/>
          <w:szCs w:val="22"/>
        </w:rPr>
        <w:t xml:space="preserve">        </w:t>
      </w:r>
    </w:p>
    <w:p w14:paraId="7BCCADFE" w14:textId="77777777" w:rsidR="00652033" w:rsidRPr="00DB3194" w:rsidRDefault="00652033" w:rsidP="00457412">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DB3194">
        <w:rPr>
          <w:rFonts w:ascii="Arial Narrow" w:eastAsia="Arial Narrow" w:hAnsi="Arial Narrow" w:cs="Arial Narrow"/>
          <w:sz w:val="22"/>
          <w:szCs w:val="22"/>
        </w:rPr>
        <w:t>Zamawiający przed otwarciem ofert udostępni na stronie internetowej prowadzonego postępowania kwotę jaką zamierza przeznaczyć na realizację zamówienia.</w:t>
      </w:r>
    </w:p>
    <w:p w14:paraId="763BDFE2" w14:textId="77777777" w:rsidR="00652033" w:rsidRPr="00DB3194" w:rsidRDefault="00652033" w:rsidP="00457412">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DB3194">
        <w:rPr>
          <w:rFonts w:ascii="Arial Narrow" w:eastAsia="Arial Narrow" w:hAnsi="Arial Narrow" w:cs="Arial Narrow"/>
          <w:sz w:val="22"/>
          <w:szCs w:val="22"/>
        </w:rPr>
        <w:t>Oferta złożona po terminie podlega odrzuceniu.</w:t>
      </w:r>
    </w:p>
    <w:p w14:paraId="7208CF9E" w14:textId="42AB2E88" w:rsidR="00652033" w:rsidRPr="00DB3194" w:rsidRDefault="00652033" w:rsidP="00457412">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DB3194">
        <w:rPr>
          <w:rFonts w:ascii="Arial Narrow" w:eastAsia="Arial Narrow" w:hAnsi="Arial Narrow" w:cs="Arial Narrow"/>
          <w:b/>
          <w:sz w:val="22"/>
          <w:szCs w:val="22"/>
        </w:rPr>
        <w:t xml:space="preserve">Otwarcie ofert nastąpi w siedzibie Zamawiającego w dniu </w:t>
      </w:r>
      <w:r w:rsidR="00F34488" w:rsidRPr="00DB3194">
        <w:rPr>
          <w:rFonts w:ascii="Arial Narrow" w:eastAsia="Arial Narrow" w:hAnsi="Arial Narrow" w:cs="Arial Narrow"/>
          <w:b/>
          <w:sz w:val="22"/>
          <w:szCs w:val="22"/>
        </w:rPr>
        <w:t>2</w:t>
      </w:r>
      <w:r w:rsidR="00CF0FC6" w:rsidRPr="00DB3194">
        <w:rPr>
          <w:rFonts w:ascii="Arial Narrow" w:eastAsia="Arial Narrow" w:hAnsi="Arial Narrow" w:cs="Arial Narrow"/>
          <w:b/>
          <w:sz w:val="22"/>
          <w:szCs w:val="22"/>
        </w:rPr>
        <w:t>5</w:t>
      </w:r>
      <w:r w:rsidR="00F34488" w:rsidRPr="00DB3194">
        <w:rPr>
          <w:rFonts w:ascii="Arial Narrow" w:eastAsia="Arial Narrow" w:hAnsi="Arial Narrow" w:cs="Arial Narrow"/>
          <w:b/>
          <w:sz w:val="22"/>
          <w:szCs w:val="22"/>
        </w:rPr>
        <w:t xml:space="preserve"> marca 2024 roku</w:t>
      </w:r>
      <w:r w:rsidRPr="00DB3194">
        <w:rPr>
          <w:rFonts w:ascii="Arial Narrow" w:eastAsia="Arial Narrow" w:hAnsi="Arial Narrow" w:cs="Arial Narrow"/>
          <w:b/>
          <w:sz w:val="22"/>
          <w:szCs w:val="22"/>
        </w:rPr>
        <w:t xml:space="preserve"> o godz.1</w:t>
      </w:r>
      <w:r w:rsidR="00CF0FC6" w:rsidRPr="00DB3194">
        <w:rPr>
          <w:rFonts w:ascii="Arial Narrow" w:eastAsia="Arial Narrow" w:hAnsi="Arial Narrow" w:cs="Arial Narrow"/>
          <w:b/>
          <w:sz w:val="22"/>
          <w:szCs w:val="22"/>
        </w:rPr>
        <w:t>2</w:t>
      </w:r>
      <w:r w:rsidRPr="00DB3194">
        <w:rPr>
          <w:rFonts w:ascii="Arial Narrow" w:eastAsia="Arial Narrow" w:hAnsi="Arial Narrow" w:cs="Arial Narrow"/>
          <w:b/>
          <w:sz w:val="22"/>
          <w:szCs w:val="22"/>
        </w:rPr>
        <w:t>.05.</w:t>
      </w:r>
    </w:p>
    <w:p w14:paraId="5711DD9A" w14:textId="77777777" w:rsidR="00652033" w:rsidRPr="00DB3194" w:rsidRDefault="00652033" w:rsidP="00457412">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DB3194">
        <w:rPr>
          <w:rFonts w:ascii="Arial Narrow" w:eastAsia="Arial Narrow" w:hAnsi="Arial Narrow" w:cs="Arial Narrow"/>
          <w:sz w:val="22"/>
          <w:szCs w:val="22"/>
        </w:rPr>
        <w:t>Otwarcie ofert nie jest jawne.</w:t>
      </w:r>
    </w:p>
    <w:p w14:paraId="636F4ADD" w14:textId="77777777" w:rsidR="00652033" w:rsidRPr="00D53A1C" w:rsidRDefault="00652033" w:rsidP="00457412">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cenach zawartych w ofertach.</w:t>
      </w:r>
    </w:p>
    <w:p w14:paraId="3F97EC08" w14:textId="77777777" w:rsidR="00652033" w:rsidRPr="00D53A1C" w:rsidRDefault="00652033" w:rsidP="00457412">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31B54BDE" w14:textId="38AB2495"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t xml:space="preserve"> Rozdział 1</w:t>
      </w:r>
      <w:r w:rsidR="003F3F6F">
        <w:rPr>
          <w:rFonts w:ascii="Arial Narrow" w:eastAsia="Arial Narrow" w:hAnsi="Arial Narrow" w:cs="Arial Narrow"/>
          <w:b/>
          <w:sz w:val="22"/>
          <w:szCs w:val="22"/>
        </w:rPr>
        <w:t>4</w:t>
      </w:r>
      <w:r w:rsidRPr="00D53A1C">
        <w:rPr>
          <w:rFonts w:ascii="Arial Narrow" w:eastAsia="Arial Narrow" w:hAnsi="Arial Narrow" w:cs="Arial Narrow"/>
          <w:b/>
          <w:sz w:val="22"/>
          <w:szCs w:val="22"/>
        </w:rPr>
        <w:t>. Opis sposobu obliczenia ceny oferty.</w:t>
      </w:r>
    </w:p>
    <w:p w14:paraId="132C5EB0" w14:textId="77777777" w:rsidR="00652033" w:rsidRPr="00D53A1C" w:rsidRDefault="00652033" w:rsidP="00457412">
      <w:pPr>
        <w:widowControl w:val="0"/>
        <w:numPr>
          <w:ilvl w:val="0"/>
          <w:numId w:val="15"/>
        </w:numPr>
        <w:pBdr>
          <w:top w:val="nil"/>
          <w:left w:val="nil"/>
          <w:bottom w:val="nil"/>
          <w:right w:val="nil"/>
          <w:between w:val="nil"/>
        </w:pBdr>
        <w:spacing w:line="276" w:lineRule="auto"/>
        <w:ind w:left="284" w:hanging="284"/>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wybiera najkorzystniejszą ofertę, spośród ważnych ofert złożonych w postępowaniu.</w:t>
      </w:r>
    </w:p>
    <w:p w14:paraId="28395404" w14:textId="77777777" w:rsidR="00652033" w:rsidRPr="00D53A1C" w:rsidRDefault="00652033" w:rsidP="00457412">
      <w:pPr>
        <w:numPr>
          <w:ilvl w:val="0"/>
          <w:numId w:val="15"/>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sz w:val="22"/>
          <w:szCs w:val="22"/>
        </w:rPr>
      </w:pPr>
      <w:r w:rsidRPr="00D53A1C">
        <w:rPr>
          <w:rFonts w:ascii="Arial Narrow" w:eastAsia="Arial Narrow" w:hAnsi="Arial Narrow" w:cs="Arial Narrow"/>
          <w:sz w:val="22"/>
          <w:szCs w:val="22"/>
        </w:rPr>
        <w:t>Niedoszacowanie, pominięcie oraz brak rozpoznania zakresu przedmiotu umowy nie może być podstawą do żądania zmiany wynagrodzenia.</w:t>
      </w:r>
    </w:p>
    <w:p w14:paraId="3A58DB45" w14:textId="6DE5EE78" w:rsidR="00652033" w:rsidRPr="00D53A1C" w:rsidRDefault="00652033" w:rsidP="00457412">
      <w:pPr>
        <w:numPr>
          <w:ilvl w:val="0"/>
          <w:numId w:val="15"/>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sz w:val="22"/>
          <w:szCs w:val="22"/>
        </w:rPr>
      </w:pPr>
      <w:r w:rsidRPr="00D53A1C">
        <w:rPr>
          <w:rFonts w:ascii="Arial Narrow" w:eastAsia="Arial Narrow" w:hAnsi="Arial Narrow" w:cs="Arial Narrow"/>
          <w:sz w:val="22"/>
          <w:szCs w:val="22"/>
        </w:rPr>
        <w:t>Prawidłowe ustalenie stawki podatku VAT należy do obowiązków Wykonawcy. Należy przyjąć obowiązującą na dzień składania ofert stawkę podatku VAT, ustaloną zgodnie z ustawą z dnia 11.03. 2004 r. o podatku od towarów i usług</w:t>
      </w:r>
      <w:r w:rsidR="00365B5D" w:rsidRPr="00D53A1C">
        <w:rPr>
          <w:rFonts w:ascii="Arial Narrow" w:eastAsia="Arial Narrow" w:hAnsi="Arial Narrow" w:cs="Arial Narrow"/>
          <w:sz w:val="22"/>
          <w:szCs w:val="22"/>
        </w:rPr>
        <w:t>.</w:t>
      </w:r>
    </w:p>
    <w:p w14:paraId="7DE0BA48" w14:textId="77777777" w:rsidR="00652033" w:rsidRPr="00D53A1C" w:rsidRDefault="00652033" w:rsidP="00457412">
      <w:pPr>
        <w:numPr>
          <w:ilvl w:val="0"/>
          <w:numId w:val="15"/>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sz w:val="22"/>
          <w:szCs w:val="22"/>
        </w:rPr>
      </w:pPr>
      <w:r w:rsidRPr="00D53A1C">
        <w:rPr>
          <w:rFonts w:ascii="Arial Narrow" w:eastAsia="Arial Narrow" w:hAnsi="Arial Narrow" w:cs="Arial Narrow"/>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Pr="00D53A1C" w:rsidRDefault="00652033" w:rsidP="00457412">
      <w:pPr>
        <w:numPr>
          <w:ilvl w:val="0"/>
          <w:numId w:val="15"/>
        </w:numPr>
        <w:pBdr>
          <w:top w:val="nil"/>
          <w:left w:val="nil"/>
          <w:bottom w:val="nil"/>
          <w:right w:val="nil"/>
          <w:between w:val="nil"/>
        </w:pBdr>
        <w:spacing w:line="276" w:lineRule="auto"/>
        <w:ind w:left="283"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Wykonawca określa cenę brutto w polskich złotych.</w:t>
      </w:r>
    </w:p>
    <w:p w14:paraId="00707C4F" w14:textId="77777777" w:rsidR="00652033" w:rsidRPr="00D53A1C" w:rsidRDefault="00652033" w:rsidP="00457412">
      <w:pPr>
        <w:numPr>
          <w:ilvl w:val="0"/>
          <w:numId w:val="15"/>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sz w:val="22"/>
          <w:szCs w:val="22"/>
        </w:rPr>
      </w:pPr>
      <w:r w:rsidRPr="00D53A1C">
        <w:rPr>
          <w:rFonts w:ascii="Arial Narrow" w:eastAsia="Arial Narrow" w:hAnsi="Arial Narrow" w:cs="Arial Narrow"/>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Pr="00D53A1C" w:rsidRDefault="00652033" w:rsidP="00457412">
      <w:pPr>
        <w:numPr>
          <w:ilvl w:val="0"/>
          <w:numId w:val="15"/>
        </w:numPr>
        <w:pBdr>
          <w:top w:val="nil"/>
          <w:left w:val="nil"/>
          <w:bottom w:val="nil"/>
          <w:right w:val="nil"/>
          <w:between w:val="nil"/>
        </w:pBdr>
        <w:spacing w:line="276" w:lineRule="auto"/>
        <w:ind w:left="283" w:hanging="283"/>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Wykonawca powinien zapoznać się z całością niniejszego dokumentu, której integralną częścią są załączniki.</w:t>
      </w:r>
    </w:p>
    <w:p w14:paraId="1F845DA5" w14:textId="0B6C98D6" w:rsidR="00652033" w:rsidRPr="00D53A1C" w:rsidRDefault="00652033" w:rsidP="00732926">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sz w:val="22"/>
          <w:szCs w:val="22"/>
          <w:u w:val="single"/>
        </w:rPr>
      </w:pPr>
      <w:bookmarkStart w:id="10" w:name="_32hioqz" w:colFirst="0" w:colLast="0"/>
      <w:bookmarkEnd w:id="10"/>
      <w:r w:rsidRPr="00D53A1C">
        <w:rPr>
          <w:rFonts w:ascii="Arial Narrow" w:eastAsia="Arial Narrow" w:hAnsi="Arial Narrow" w:cs="Arial Narrow"/>
          <w:b/>
          <w:sz w:val="22"/>
          <w:szCs w:val="22"/>
        </w:rPr>
        <w:t xml:space="preserve">Rozdział </w:t>
      </w:r>
      <w:r w:rsidRPr="00E0684B">
        <w:rPr>
          <w:rFonts w:ascii="Arial Narrow" w:eastAsia="Arial Narrow" w:hAnsi="Arial Narrow" w:cs="Arial Narrow"/>
          <w:b/>
          <w:sz w:val="22"/>
          <w:szCs w:val="22"/>
        </w:rPr>
        <w:t>1</w:t>
      </w:r>
      <w:r w:rsidR="00C405C5" w:rsidRPr="00E0684B">
        <w:rPr>
          <w:rFonts w:ascii="Arial Narrow" w:eastAsia="Arial Narrow" w:hAnsi="Arial Narrow" w:cs="Arial Narrow"/>
          <w:b/>
          <w:sz w:val="22"/>
          <w:szCs w:val="22"/>
        </w:rPr>
        <w:t>5</w:t>
      </w:r>
      <w:r w:rsidRPr="00E0684B">
        <w:rPr>
          <w:rFonts w:ascii="Arial Narrow" w:eastAsia="Arial Narrow" w:hAnsi="Arial Narrow" w:cs="Arial Narrow"/>
          <w:b/>
          <w:sz w:val="22"/>
          <w:szCs w:val="22"/>
        </w:rPr>
        <w:t>.</w:t>
      </w:r>
      <w:r w:rsidRPr="00D53A1C">
        <w:rPr>
          <w:rFonts w:ascii="Arial Narrow" w:eastAsia="Arial Narrow" w:hAnsi="Arial Narrow" w:cs="Arial Narrow"/>
          <w:b/>
          <w:sz w:val="22"/>
          <w:szCs w:val="22"/>
        </w:rPr>
        <w:t xml:space="preserve"> Opis kryteriów, którymi zamawiający będzie się kierował przy wyborze oferty wraz </w:t>
      </w:r>
      <w:r w:rsidRPr="00D53A1C">
        <w:rPr>
          <w:rFonts w:ascii="Arial Narrow" w:eastAsia="Arial Narrow" w:hAnsi="Arial Narrow" w:cs="Arial Narrow"/>
          <w:b/>
          <w:sz w:val="22"/>
          <w:szCs w:val="22"/>
        </w:rPr>
        <w:br/>
        <w:t>z podaniem znaczenia tych kryteriów oraz sposobu oceny ofert.</w:t>
      </w:r>
    </w:p>
    <w:p w14:paraId="31B9883B" w14:textId="77777777" w:rsidR="003B7930" w:rsidRPr="00D176A6" w:rsidRDefault="003B7930" w:rsidP="00457412">
      <w:pPr>
        <w:numPr>
          <w:ilvl w:val="3"/>
          <w:numId w:val="28"/>
        </w:numPr>
        <w:rPr>
          <w:rFonts w:ascii="Arial Narrow" w:hAnsi="Arial Narrow"/>
          <w:sz w:val="22"/>
          <w:szCs w:val="22"/>
        </w:rPr>
      </w:pPr>
      <w:r w:rsidRPr="00D176A6">
        <w:rPr>
          <w:rFonts w:ascii="Arial Narrow" w:hAnsi="Arial Narrow"/>
          <w:sz w:val="22"/>
          <w:szCs w:val="22"/>
        </w:rPr>
        <w:t>Oferty oceniane będą punktowo.</w:t>
      </w:r>
    </w:p>
    <w:p w14:paraId="35AC1B5F" w14:textId="77777777" w:rsidR="003B7930" w:rsidRPr="00D176A6" w:rsidRDefault="003B7930" w:rsidP="00457412">
      <w:pPr>
        <w:numPr>
          <w:ilvl w:val="3"/>
          <w:numId w:val="28"/>
        </w:numPr>
        <w:jc w:val="both"/>
        <w:rPr>
          <w:rFonts w:ascii="Arial Narrow" w:eastAsia="Calibri" w:hAnsi="Arial Narrow"/>
          <w:sz w:val="22"/>
          <w:szCs w:val="22"/>
          <w:lang w:eastAsia="en-US"/>
        </w:rPr>
      </w:pPr>
      <w:r w:rsidRPr="00D176A6">
        <w:rPr>
          <w:rFonts w:ascii="Arial Narrow" w:eastAsia="Calibri" w:hAnsi="Arial Narrow"/>
          <w:sz w:val="22"/>
          <w:szCs w:val="22"/>
          <w:lang w:eastAsia="en-US"/>
        </w:rPr>
        <w:t>Łączna ocena oferty stanowi sumę punktów otrzymanych za poszczególne kryteria ocenianej oferty. Maksymalna łączna ilość punktów jaką może osiągnąć oferta wynosi 100 pkt.</w:t>
      </w:r>
    </w:p>
    <w:p w14:paraId="26A2E07B" w14:textId="77777777" w:rsidR="003B7930" w:rsidRPr="00D176A6" w:rsidRDefault="003B7930" w:rsidP="00457412">
      <w:pPr>
        <w:numPr>
          <w:ilvl w:val="3"/>
          <w:numId w:val="28"/>
        </w:numPr>
        <w:jc w:val="both"/>
        <w:rPr>
          <w:rFonts w:ascii="Arial Narrow" w:eastAsia="Calibri" w:hAnsi="Arial Narrow"/>
          <w:sz w:val="22"/>
          <w:szCs w:val="22"/>
          <w:lang w:eastAsia="en-US"/>
        </w:rPr>
      </w:pPr>
      <w:r w:rsidRPr="00D176A6">
        <w:rPr>
          <w:rFonts w:ascii="Arial Narrow" w:eastAsia="Calibri" w:hAnsi="Arial Narrow"/>
          <w:sz w:val="22"/>
          <w:szCs w:val="22"/>
          <w:lang w:eastAsia="en-US"/>
        </w:rPr>
        <w:t>Ocenie będą podlegać wyłącznie oferty nie podlegające odrzuceniu.</w:t>
      </w:r>
    </w:p>
    <w:p w14:paraId="518AA7C6" w14:textId="32CE5329" w:rsidR="003B7930" w:rsidRPr="00D176A6" w:rsidRDefault="003B7930" w:rsidP="00457412">
      <w:pPr>
        <w:numPr>
          <w:ilvl w:val="3"/>
          <w:numId w:val="28"/>
        </w:numPr>
        <w:jc w:val="both"/>
        <w:rPr>
          <w:rFonts w:ascii="Arial Narrow" w:hAnsi="Arial Narrow"/>
          <w:sz w:val="22"/>
          <w:szCs w:val="22"/>
        </w:rPr>
      </w:pPr>
      <w:r w:rsidRPr="00D176A6">
        <w:rPr>
          <w:rFonts w:ascii="Arial Narrow" w:hAnsi="Arial Narrow"/>
          <w:sz w:val="22"/>
          <w:szCs w:val="22"/>
        </w:rPr>
        <w:t>W trakcie oceny ofertom przyznawane są punkty za poszczególne kryteria według następujących zasad:</w:t>
      </w:r>
    </w:p>
    <w:tbl>
      <w:tblPr>
        <w:tblW w:w="9469" w:type="dxa"/>
        <w:tblInd w:w="-113" w:type="dxa"/>
        <w:tblLayout w:type="fixed"/>
        <w:tblLook w:val="0000" w:firstRow="0" w:lastRow="0" w:firstColumn="0" w:lastColumn="0" w:noHBand="0" w:noVBand="0"/>
      </w:tblPr>
      <w:tblGrid>
        <w:gridCol w:w="536"/>
        <w:gridCol w:w="5809"/>
        <w:gridCol w:w="1134"/>
        <w:gridCol w:w="1990"/>
      </w:tblGrid>
      <w:tr w:rsidR="00D53A1C" w:rsidRPr="00D53A1C" w14:paraId="53794ED6" w14:textId="77777777" w:rsidTr="00E706A8">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Pr="00D53A1C"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Pr="00D53A1C"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Pr="00D53A1C"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Pr="00D53A1C"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sz w:val="22"/>
                <w:szCs w:val="22"/>
              </w:rPr>
              <w:t>Maksymalna liczba punktów</w:t>
            </w:r>
          </w:p>
        </w:tc>
      </w:tr>
      <w:tr w:rsidR="00D53A1C" w:rsidRPr="00D53A1C" w14:paraId="2B914F30" w14:textId="77777777" w:rsidTr="00E706A8">
        <w:tc>
          <w:tcPr>
            <w:tcW w:w="536" w:type="dxa"/>
            <w:tcBorders>
              <w:top w:val="single" w:sz="4" w:space="0" w:color="000000"/>
              <w:left w:val="single" w:sz="4" w:space="0" w:color="000000"/>
              <w:bottom w:val="single" w:sz="4" w:space="0" w:color="000000"/>
            </w:tcBorders>
            <w:vAlign w:val="center"/>
          </w:tcPr>
          <w:p w14:paraId="6FD24540" w14:textId="77777777" w:rsidR="00652033" w:rsidRPr="00D53A1C"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Pr="00D53A1C" w:rsidRDefault="00652033" w:rsidP="00E706A8">
            <w:pPr>
              <w:widowControl w:val="0"/>
              <w:pBdr>
                <w:top w:val="nil"/>
                <w:left w:val="nil"/>
                <w:bottom w:val="nil"/>
                <w:right w:val="nil"/>
                <w:between w:val="nil"/>
              </w:pBdr>
              <w:spacing w:line="276" w:lineRule="auto"/>
              <w:rPr>
                <w:rFonts w:ascii="Arial Narrow" w:eastAsia="Arial Narrow" w:hAnsi="Arial Narrow" w:cs="Arial Narrow"/>
                <w:sz w:val="22"/>
                <w:szCs w:val="22"/>
              </w:rPr>
            </w:pPr>
            <w:r w:rsidRPr="00D53A1C">
              <w:rPr>
                <w:rFonts w:ascii="Arial Narrow" w:eastAsia="Arial Narrow" w:hAnsi="Arial Narrow" w:cs="Arial Narrow"/>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632437A4" w:rsidR="00652033" w:rsidRPr="00D53A1C" w:rsidRDefault="00C551D4" w:rsidP="00E706A8">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4</w:t>
            </w:r>
            <w:r w:rsidR="00652033" w:rsidRPr="00D53A1C">
              <w:rPr>
                <w:rFonts w:ascii="Arial Narrow" w:eastAsia="Arial Narrow" w:hAnsi="Arial Narrow" w:cs="Arial Narrow"/>
                <w:sz w:val="22"/>
                <w:szCs w:val="22"/>
              </w:rPr>
              <w:t>0</w:t>
            </w:r>
            <w:r w:rsidR="00E16017" w:rsidRPr="00D53A1C">
              <w:rPr>
                <w:rFonts w:ascii="Arial Narrow" w:eastAsia="Arial Narrow" w:hAnsi="Arial Narrow" w:cs="Arial Narrow"/>
                <w:sz w:val="22"/>
                <w:szCs w:val="22"/>
              </w:rPr>
              <w:t xml:space="preserve"> </w:t>
            </w:r>
            <w:r w:rsidR="00652033" w:rsidRPr="00D53A1C">
              <w:rPr>
                <w:rFonts w:ascii="Arial Narrow" w:eastAsia="Arial Narrow" w:hAnsi="Arial Narrow" w:cs="Arial Narrow"/>
                <w:sz w:val="22"/>
                <w:szCs w:val="22"/>
              </w:rPr>
              <w:t>%</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268B38E7" w:rsidR="00652033" w:rsidRPr="00D53A1C" w:rsidRDefault="00C551D4" w:rsidP="00E706A8">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4</w:t>
            </w:r>
            <w:r w:rsidR="00652033" w:rsidRPr="00D53A1C">
              <w:rPr>
                <w:rFonts w:ascii="Arial Narrow" w:eastAsia="Arial Narrow" w:hAnsi="Arial Narrow" w:cs="Arial Narrow"/>
                <w:sz w:val="22"/>
                <w:szCs w:val="22"/>
              </w:rPr>
              <w:t>0</w:t>
            </w:r>
          </w:p>
        </w:tc>
      </w:tr>
      <w:tr w:rsidR="00C551D4" w:rsidRPr="00D53A1C" w14:paraId="2465777C" w14:textId="77777777" w:rsidTr="00E706A8">
        <w:tc>
          <w:tcPr>
            <w:tcW w:w="536" w:type="dxa"/>
            <w:tcBorders>
              <w:top w:val="single" w:sz="4" w:space="0" w:color="000000"/>
              <w:left w:val="single" w:sz="4" w:space="0" w:color="000000"/>
              <w:bottom w:val="single" w:sz="4" w:space="0" w:color="000000"/>
            </w:tcBorders>
            <w:vAlign w:val="center"/>
          </w:tcPr>
          <w:p w14:paraId="7703DC6D" w14:textId="5EFBC267" w:rsidR="00C551D4" w:rsidRPr="00D53A1C" w:rsidRDefault="00C551D4" w:rsidP="00C551D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5809" w:type="dxa"/>
            <w:tcBorders>
              <w:top w:val="single" w:sz="4" w:space="0" w:color="000000"/>
              <w:left w:val="single" w:sz="4" w:space="0" w:color="000000"/>
              <w:bottom w:val="single" w:sz="4" w:space="0" w:color="000000"/>
            </w:tcBorders>
            <w:vAlign w:val="center"/>
          </w:tcPr>
          <w:p w14:paraId="6A2C446C" w14:textId="53C15516" w:rsidR="00C551D4" w:rsidRPr="00D53A1C" w:rsidRDefault="00C551D4" w:rsidP="00C551D4">
            <w:pPr>
              <w:widowControl w:val="0"/>
              <w:pBdr>
                <w:top w:val="nil"/>
                <w:left w:val="nil"/>
                <w:bottom w:val="nil"/>
                <w:right w:val="nil"/>
                <w:between w:val="nil"/>
              </w:pBdr>
              <w:spacing w:line="276" w:lineRule="auto"/>
              <w:rPr>
                <w:rFonts w:ascii="Arial Narrow" w:eastAsia="Arial Narrow" w:hAnsi="Arial Narrow" w:cs="Arial Narrow"/>
                <w:sz w:val="22"/>
                <w:szCs w:val="22"/>
              </w:rPr>
            </w:pPr>
            <w:r w:rsidRPr="00BF6A33">
              <w:rPr>
                <w:rFonts w:ascii="Arial Narrow" w:eastAsia="Arial Narrow" w:hAnsi="Arial Narrow" w:cs="Arial Narrow"/>
                <w:sz w:val="22"/>
                <w:szCs w:val="22"/>
              </w:rPr>
              <w:t>Wstępna koncepcja kreatywna kampanii</w:t>
            </w:r>
            <w:r>
              <w:rPr>
                <w:rFonts w:ascii="Arial Narrow" w:eastAsia="Arial Narrow" w:hAnsi="Arial Narrow" w:cs="Arial Narrow"/>
                <w:sz w:val="22"/>
                <w:szCs w:val="22"/>
              </w:rPr>
              <w:t xml:space="preserve"> (K</w:t>
            </w:r>
            <w:r w:rsidRPr="00D53A1C">
              <w:rPr>
                <w:rFonts w:ascii="Arial Narrow" w:eastAsia="Arial Narrow" w:hAnsi="Arial Narrow" w:cs="Arial Narrow"/>
                <w:sz w:val="22"/>
                <w:szCs w:val="22"/>
              </w:rPr>
              <w:t>)</w:t>
            </w:r>
          </w:p>
        </w:tc>
        <w:tc>
          <w:tcPr>
            <w:tcW w:w="1134" w:type="dxa"/>
            <w:tcBorders>
              <w:top w:val="single" w:sz="4" w:space="0" w:color="000000"/>
              <w:left w:val="single" w:sz="4" w:space="0" w:color="000000"/>
              <w:bottom w:val="single" w:sz="4" w:space="0" w:color="000000"/>
            </w:tcBorders>
            <w:vAlign w:val="center"/>
          </w:tcPr>
          <w:p w14:paraId="3F49C2C5" w14:textId="429895EE" w:rsidR="00C551D4" w:rsidRDefault="00C551D4" w:rsidP="00C551D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4</w:t>
            </w:r>
            <w:r w:rsidRPr="00D53A1C">
              <w:rPr>
                <w:rFonts w:ascii="Arial Narrow" w:eastAsia="Arial Narrow" w:hAnsi="Arial Narrow" w:cs="Arial Narrow"/>
                <w:sz w:val="22"/>
                <w:szCs w:val="22"/>
              </w:rPr>
              <w:t>0 %</w:t>
            </w:r>
          </w:p>
        </w:tc>
        <w:tc>
          <w:tcPr>
            <w:tcW w:w="1990" w:type="dxa"/>
            <w:tcBorders>
              <w:top w:val="single" w:sz="4" w:space="0" w:color="000000"/>
              <w:left w:val="single" w:sz="4" w:space="0" w:color="000000"/>
              <w:bottom w:val="single" w:sz="4" w:space="0" w:color="000000"/>
              <w:right w:val="single" w:sz="4" w:space="0" w:color="000000"/>
            </w:tcBorders>
            <w:vAlign w:val="center"/>
          </w:tcPr>
          <w:p w14:paraId="0BC1C9C0" w14:textId="0FC04AA1" w:rsidR="00C551D4" w:rsidRDefault="00C551D4" w:rsidP="00C551D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4</w:t>
            </w:r>
            <w:r w:rsidRPr="00D53A1C">
              <w:rPr>
                <w:rFonts w:ascii="Arial Narrow" w:eastAsia="Arial Narrow" w:hAnsi="Arial Narrow" w:cs="Arial Narrow"/>
                <w:sz w:val="22"/>
                <w:szCs w:val="22"/>
              </w:rPr>
              <w:t>0</w:t>
            </w:r>
          </w:p>
        </w:tc>
      </w:tr>
      <w:tr w:rsidR="00C551D4" w:rsidRPr="00D53A1C" w14:paraId="7F0FDDC0" w14:textId="77777777" w:rsidTr="00E706A8">
        <w:tc>
          <w:tcPr>
            <w:tcW w:w="536" w:type="dxa"/>
            <w:tcBorders>
              <w:top w:val="single" w:sz="4" w:space="0" w:color="000000"/>
              <w:left w:val="single" w:sz="4" w:space="0" w:color="000000"/>
              <w:bottom w:val="single" w:sz="4" w:space="0" w:color="000000"/>
            </w:tcBorders>
            <w:vAlign w:val="center"/>
          </w:tcPr>
          <w:p w14:paraId="0097A09C" w14:textId="56BF70A8" w:rsidR="00C551D4" w:rsidRPr="00D53A1C" w:rsidRDefault="00C551D4" w:rsidP="00C551D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bookmarkStart w:id="11" w:name="_1hmsyys" w:colFirst="0" w:colLast="0"/>
            <w:bookmarkEnd w:id="11"/>
            <w:r>
              <w:rPr>
                <w:rFonts w:ascii="Arial Narrow" w:eastAsia="Arial Narrow" w:hAnsi="Arial Narrow" w:cs="Arial Narrow"/>
                <w:sz w:val="22"/>
                <w:szCs w:val="22"/>
              </w:rPr>
              <w:t>3</w:t>
            </w:r>
          </w:p>
        </w:tc>
        <w:tc>
          <w:tcPr>
            <w:tcW w:w="5809" w:type="dxa"/>
            <w:tcBorders>
              <w:top w:val="single" w:sz="4" w:space="0" w:color="000000"/>
              <w:left w:val="single" w:sz="4" w:space="0" w:color="000000"/>
              <w:bottom w:val="single" w:sz="4" w:space="0" w:color="000000"/>
            </w:tcBorders>
            <w:vAlign w:val="center"/>
          </w:tcPr>
          <w:p w14:paraId="53F92EAD" w14:textId="0DB4BA1A" w:rsidR="00C551D4" w:rsidRPr="00D53A1C" w:rsidRDefault="00C551D4" w:rsidP="00C551D4">
            <w:pPr>
              <w:widowControl w:val="0"/>
              <w:pBdr>
                <w:top w:val="nil"/>
                <w:left w:val="nil"/>
                <w:bottom w:val="nil"/>
                <w:right w:val="nil"/>
                <w:between w:val="nil"/>
              </w:pBdr>
              <w:spacing w:line="276" w:lineRule="auto"/>
              <w:rPr>
                <w:rFonts w:ascii="Arial Narrow" w:eastAsia="Arial Narrow" w:hAnsi="Arial Narrow" w:cs="Arial Narrow"/>
                <w:sz w:val="22"/>
                <w:szCs w:val="22"/>
              </w:rPr>
            </w:pPr>
            <w:bookmarkStart w:id="12" w:name="_Hlk158202329"/>
            <w:r w:rsidRPr="00D53A1C">
              <w:rPr>
                <w:rFonts w:ascii="Arial Narrow" w:eastAsia="Arial Narrow" w:hAnsi="Arial Narrow" w:cs="Arial Narrow"/>
                <w:sz w:val="22"/>
                <w:szCs w:val="22"/>
              </w:rPr>
              <w:t>Doświadczenie osób wyznaczonych do realizacji zamówienia (D)</w:t>
            </w:r>
            <w:bookmarkEnd w:id="12"/>
          </w:p>
        </w:tc>
        <w:tc>
          <w:tcPr>
            <w:tcW w:w="1134" w:type="dxa"/>
            <w:tcBorders>
              <w:top w:val="single" w:sz="4" w:space="0" w:color="000000"/>
              <w:left w:val="single" w:sz="4" w:space="0" w:color="000000"/>
              <w:bottom w:val="single" w:sz="4" w:space="0" w:color="000000"/>
            </w:tcBorders>
            <w:vAlign w:val="center"/>
          </w:tcPr>
          <w:p w14:paraId="198090EC" w14:textId="7887003F" w:rsidR="00C551D4" w:rsidRPr="00D53A1C" w:rsidRDefault="00C551D4" w:rsidP="00C551D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sz w:val="22"/>
                <w:szCs w:val="22"/>
              </w:rPr>
              <w:t>20 %</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46767D87" w:rsidR="00C551D4" w:rsidRPr="00D53A1C" w:rsidRDefault="00C551D4" w:rsidP="00C551D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sz w:val="22"/>
                <w:szCs w:val="22"/>
              </w:rPr>
              <w:t>20</w:t>
            </w:r>
          </w:p>
        </w:tc>
      </w:tr>
      <w:tr w:rsidR="00C551D4" w:rsidRPr="00D53A1C" w14:paraId="167ECC03" w14:textId="77777777" w:rsidTr="00E706A8">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C551D4" w:rsidRPr="00D53A1C" w:rsidRDefault="00C551D4" w:rsidP="00C551D4">
            <w:pPr>
              <w:widowControl w:val="0"/>
              <w:pBdr>
                <w:top w:val="nil"/>
                <w:left w:val="nil"/>
                <w:bottom w:val="nil"/>
                <w:right w:val="nil"/>
                <w:between w:val="nil"/>
              </w:pBdr>
              <w:spacing w:line="276" w:lineRule="auto"/>
              <w:jc w:val="right"/>
              <w:rPr>
                <w:rFonts w:ascii="Arial Narrow" w:eastAsia="Arial Narrow" w:hAnsi="Arial Narrow" w:cs="Arial Narrow"/>
                <w:sz w:val="22"/>
                <w:szCs w:val="22"/>
              </w:rPr>
            </w:pPr>
            <w:r w:rsidRPr="00D53A1C">
              <w:rPr>
                <w:rFonts w:ascii="Arial Narrow" w:eastAsia="Arial Narrow" w:hAnsi="Arial Narrow" w:cs="Arial Narrow"/>
                <w:sz w:val="22"/>
                <w:szCs w:val="22"/>
              </w:rPr>
              <w:t>Razem:</w:t>
            </w:r>
          </w:p>
        </w:tc>
        <w:tc>
          <w:tcPr>
            <w:tcW w:w="1990" w:type="dxa"/>
            <w:tcBorders>
              <w:top w:val="single" w:sz="4" w:space="0" w:color="000000"/>
              <w:left w:val="single" w:sz="4" w:space="0" w:color="000000"/>
              <w:bottom w:val="single" w:sz="4" w:space="0" w:color="000000"/>
              <w:right w:val="single" w:sz="4" w:space="0" w:color="000000"/>
            </w:tcBorders>
            <w:vAlign w:val="center"/>
          </w:tcPr>
          <w:p w14:paraId="08A3FF1E" w14:textId="77777777" w:rsidR="00C551D4" w:rsidRPr="00D53A1C" w:rsidRDefault="00C551D4" w:rsidP="00C551D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b/>
                <w:sz w:val="22"/>
                <w:szCs w:val="22"/>
              </w:rPr>
              <w:t>100</w:t>
            </w:r>
          </w:p>
        </w:tc>
      </w:tr>
    </w:tbl>
    <w:p w14:paraId="196545B7"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2530F8F3"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p>
    <w:p w14:paraId="62CB5393" w14:textId="77777777" w:rsidR="00652033" w:rsidRPr="00D53A1C" w:rsidRDefault="00652033" w:rsidP="00E53040">
      <w:pPr>
        <w:numPr>
          <w:ilvl w:val="6"/>
          <w:numId w:val="3"/>
        </w:numPr>
        <w:pBdr>
          <w:top w:val="nil"/>
          <w:left w:val="nil"/>
          <w:bottom w:val="nil"/>
          <w:right w:val="nil"/>
          <w:between w:val="nil"/>
        </w:pBdr>
        <w:spacing w:line="276" w:lineRule="auto"/>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D53A1C" w:rsidRPr="00D53A1C" w14:paraId="098AAD21" w14:textId="77777777" w:rsidTr="00E706A8">
        <w:tc>
          <w:tcPr>
            <w:tcW w:w="502" w:type="dxa"/>
          </w:tcPr>
          <w:p w14:paraId="2D520B51" w14:textId="77777777" w:rsidR="00652033" w:rsidRPr="00D53A1C" w:rsidRDefault="00652033" w:rsidP="00E706A8">
            <w:pPr>
              <w:pBdr>
                <w:top w:val="nil"/>
                <w:left w:val="nil"/>
                <w:bottom w:val="nil"/>
                <w:right w:val="nil"/>
                <w:between w:val="nil"/>
              </w:pBdr>
              <w:spacing w:line="276" w:lineRule="auto"/>
              <w:jc w:val="both"/>
              <w:rPr>
                <w:rFonts w:ascii="Arial Narrow" w:eastAsia="Arial Narrow" w:hAnsi="Arial Narrow" w:cs="Arial Narrow"/>
                <w:sz w:val="22"/>
                <w:szCs w:val="22"/>
              </w:rPr>
            </w:pPr>
          </w:p>
        </w:tc>
        <w:tc>
          <w:tcPr>
            <w:tcW w:w="2533" w:type="dxa"/>
          </w:tcPr>
          <w:p w14:paraId="3F88DEE5" w14:textId="77777777" w:rsidR="00652033" w:rsidRPr="00D53A1C" w:rsidRDefault="00652033" w:rsidP="00E706A8">
            <w:pPr>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i/>
                <w:sz w:val="22"/>
                <w:szCs w:val="22"/>
              </w:rPr>
              <w:t>Cena oferty z najniższą ceną</w:t>
            </w:r>
          </w:p>
        </w:tc>
        <w:tc>
          <w:tcPr>
            <w:tcW w:w="917" w:type="dxa"/>
          </w:tcPr>
          <w:p w14:paraId="00DBC113" w14:textId="77777777" w:rsidR="00652033" w:rsidRPr="00D53A1C" w:rsidRDefault="00652033" w:rsidP="00E706A8">
            <w:pPr>
              <w:pBdr>
                <w:top w:val="nil"/>
                <w:left w:val="nil"/>
                <w:bottom w:val="nil"/>
                <w:right w:val="nil"/>
                <w:between w:val="nil"/>
              </w:pBdr>
              <w:spacing w:line="276" w:lineRule="auto"/>
              <w:jc w:val="both"/>
              <w:rPr>
                <w:rFonts w:ascii="Arial Narrow" w:eastAsia="Arial Narrow" w:hAnsi="Arial Narrow" w:cs="Arial Narrow"/>
                <w:sz w:val="22"/>
                <w:szCs w:val="22"/>
              </w:rPr>
            </w:pPr>
          </w:p>
        </w:tc>
      </w:tr>
      <w:tr w:rsidR="00D53A1C" w:rsidRPr="00D53A1C" w14:paraId="13F12C8F" w14:textId="77777777" w:rsidTr="00E706A8">
        <w:tc>
          <w:tcPr>
            <w:tcW w:w="502" w:type="dxa"/>
          </w:tcPr>
          <w:p w14:paraId="28207972" w14:textId="77777777" w:rsidR="00652033" w:rsidRPr="00D53A1C" w:rsidRDefault="00652033" w:rsidP="00E706A8">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i/>
                <w:sz w:val="22"/>
                <w:szCs w:val="22"/>
              </w:rPr>
              <w:t xml:space="preserve">C= </w:t>
            </w:r>
          </w:p>
        </w:tc>
        <w:tc>
          <w:tcPr>
            <w:tcW w:w="2533" w:type="dxa"/>
          </w:tcPr>
          <w:p w14:paraId="00DFE113" w14:textId="77777777" w:rsidR="00652033" w:rsidRPr="00D53A1C" w:rsidRDefault="00652033" w:rsidP="00E706A8">
            <w:pPr>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i/>
                <w:sz w:val="22"/>
                <w:szCs w:val="22"/>
              </w:rPr>
              <w:t>--------------------------------------</w:t>
            </w:r>
          </w:p>
        </w:tc>
        <w:tc>
          <w:tcPr>
            <w:tcW w:w="917" w:type="dxa"/>
          </w:tcPr>
          <w:p w14:paraId="27CA38C9" w14:textId="470E6BD7" w:rsidR="00652033" w:rsidRPr="00D53A1C" w:rsidRDefault="00652033" w:rsidP="00E706A8">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i/>
                <w:sz w:val="22"/>
                <w:szCs w:val="22"/>
              </w:rPr>
              <w:t xml:space="preserve">x </w:t>
            </w:r>
            <w:r w:rsidR="001B723C">
              <w:rPr>
                <w:rFonts w:ascii="Arial Narrow" w:eastAsia="Arial Narrow" w:hAnsi="Arial Narrow" w:cs="Arial Narrow"/>
                <w:i/>
                <w:sz w:val="22"/>
                <w:szCs w:val="22"/>
              </w:rPr>
              <w:t>4</w:t>
            </w:r>
            <w:r w:rsidRPr="00D53A1C">
              <w:rPr>
                <w:rFonts w:ascii="Arial Narrow" w:eastAsia="Arial Narrow" w:hAnsi="Arial Narrow" w:cs="Arial Narrow"/>
                <w:i/>
                <w:sz w:val="22"/>
                <w:szCs w:val="22"/>
              </w:rPr>
              <w:t>0  pkt</w:t>
            </w:r>
          </w:p>
        </w:tc>
      </w:tr>
      <w:tr w:rsidR="00D53A1C" w:rsidRPr="00D53A1C" w14:paraId="5094E3A5" w14:textId="77777777" w:rsidTr="00E706A8">
        <w:tc>
          <w:tcPr>
            <w:tcW w:w="502" w:type="dxa"/>
          </w:tcPr>
          <w:p w14:paraId="264733C1" w14:textId="77777777" w:rsidR="00652033" w:rsidRPr="00D53A1C" w:rsidRDefault="00652033" w:rsidP="00E706A8">
            <w:pPr>
              <w:pBdr>
                <w:top w:val="nil"/>
                <w:left w:val="nil"/>
                <w:bottom w:val="nil"/>
                <w:right w:val="nil"/>
                <w:between w:val="nil"/>
              </w:pBdr>
              <w:spacing w:line="276" w:lineRule="auto"/>
              <w:jc w:val="both"/>
              <w:rPr>
                <w:rFonts w:ascii="Arial Narrow" w:eastAsia="Arial Narrow" w:hAnsi="Arial Narrow" w:cs="Arial Narrow"/>
                <w:sz w:val="22"/>
                <w:szCs w:val="22"/>
              </w:rPr>
            </w:pPr>
          </w:p>
        </w:tc>
        <w:tc>
          <w:tcPr>
            <w:tcW w:w="2533" w:type="dxa"/>
          </w:tcPr>
          <w:p w14:paraId="149949BC" w14:textId="77777777" w:rsidR="00652033" w:rsidRPr="00D53A1C" w:rsidRDefault="00652033" w:rsidP="00E706A8">
            <w:pPr>
              <w:pBdr>
                <w:top w:val="nil"/>
                <w:left w:val="nil"/>
                <w:bottom w:val="nil"/>
                <w:right w:val="nil"/>
                <w:between w:val="nil"/>
              </w:pBdr>
              <w:spacing w:line="276" w:lineRule="auto"/>
              <w:jc w:val="center"/>
              <w:rPr>
                <w:rFonts w:ascii="Arial Narrow" w:eastAsia="Arial Narrow" w:hAnsi="Arial Narrow" w:cs="Arial Narrow"/>
                <w:sz w:val="22"/>
                <w:szCs w:val="22"/>
              </w:rPr>
            </w:pPr>
            <w:r w:rsidRPr="00D53A1C">
              <w:rPr>
                <w:rFonts w:ascii="Arial Narrow" w:eastAsia="Arial Narrow" w:hAnsi="Arial Narrow" w:cs="Arial Narrow"/>
                <w:i/>
                <w:sz w:val="22"/>
                <w:szCs w:val="22"/>
              </w:rPr>
              <w:t>Cena oferty ocenianej</w:t>
            </w:r>
          </w:p>
        </w:tc>
        <w:tc>
          <w:tcPr>
            <w:tcW w:w="917" w:type="dxa"/>
          </w:tcPr>
          <w:p w14:paraId="57AE63DF" w14:textId="77777777" w:rsidR="00652033" w:rsidRPr="00D53A1C" w:rsidRDefault="00652033" w:rsidP="00E706A8">
            <w:pPr>
              <w:pBdr>
                <w:top w:val="nil"/>
                <w:left w:val="nil"/>
                <w:bottom w:val="nil"/>
                <w:right w:val="nil"/>
                <w:between w:val="nil"/>
              </w:pBdr>
              <w:spacing w:line="276" w:lineRule="auto"/>
              <w:jc w:val="both"/>
              <w:rPr>
                <w:rFonts w:ascii="Arial Narrow" w:eastAsia="Arial Narrow" w:hAnsi="Arial Narrow" w:cs="Arial Narrow"/>
                <w:sz w:val="22"/>
                <w:szCs w:val="22"/>
              </w:rPr>
            </w:pPr>
          </w:p>
          <w:p w14:paraId="583A5327" w14:textId="77777777" w:rsidR="00652033" w:rsidRPr="00D53A1C" w:rsidRDefault="00652033" w:rsidP="00E706A8">
            <w:pPr>
              <w:pBdr>
                <w:top w:val="nil"/>
                <w:left w:val="nil"/>
                <w:bottom w:val="nil"/>
                <w:right w:val="nil"/>
                <w:between w:val="nil"/>
              </w:pBdr>
              <w:spacing w:line="276" w:lineRule="auto"/>
              <w:jc w:val="both"/>
              <w:rPr>
                <w:rFonts w:ascii="Arial Narrow" w:eastAsia="Arial Narrow" w:hAnsi="Arial Narrow" w:cs="Arial Narrow"/>
                <w:sz w:val="22"/>
                <w:szCs w:val="22"/>
              </w:rPr>
            </w:pPr>
          </w:p>
        </w:tc>
      </w:tr>
    </w:tbl>
    <w:p w14:paraId="7AEE2108" w14:textId="7799F48E" w:rsidR="00652033" w:rsidRPr="00D53A1C" w:rsidRDefault="00652033" w:rsidP="00C92AE3">
      <w:pPr>
        <w:pBdr>
          <w:top w:val="nil"/>
          <w:left w:val="nil"/>
          <w:bottom w:val="nil"/>
          <w:right w:val="nil"/>
          <w:between w:val="nil"/>
        </w:pBdr>
        <w:spacing w:line="276" w:lineRule="auto"/>
        <w:jc w:val="both"/>
        <w:rPr>
          <w:rFonts w:ascii="Arial Narrow" w:eastAsia="Arial Narrow" w:hAnsi="Arial Narrow" w:cs="Arial Narrow"/>
          <w:b/>
          <w:sz w:val="22"/>
          <w:szCs w:val="22"/>
          <w:u w:val="single"/>
        </w:rPr>
      </w:pPr>
      <w:bookmarkStart w:id="13" w:name="_41mghml" w:colFirst="0" w:colLast="0"/>
      <w:bookmarkEnd w:id="13"/>
      <w:r w:rsidRPr="00D53A1C">
        <w:rPr>
          <w:rFonts w:ascii="Arial Narrow" w:eastAsia="Arial Narrow" w:hAnsi="Arial Narrow" w:cs="Arial Narrow"/>
          <w:b/>
          <w:sz w:val="22"/>
          <w:szCs w:val="22"/>
          <w:u w:val="single"/>
        </w:rPr>
        <w:t>C = Liczba punktów uzyskanych przez ofertę w kryterium „Cena oferty”</w:t>
      </w:r>
      <w:r w:rsidR="00365B5D" w:rsidRPr="00D53A1C">
        <w:rPr>
          <w:rFonts w:ascii="Arial Narrow" w:eastAsia="Arial Narrow" w:hAnsi="Arial Narrow" w:cs="Arial Narrow"/>
          <w:b/>
          <w:sz w:val="22"/>
          <w:szCs w:val="22"/>
          <w:u w:val="single"/>
        </w:rPr>
        <w:t xml:space="preserve"> </w:t>
      </w:r>
      <w:r w:rsidR="007D7DE1" w:rsidRPr="00D53A1C">
        <w:rPr>
          <w:rFonts w:ascii="Arial Narrow" w:eastAsia="Arial Narrow" w:hAnsi="Arial Narrow" w:cs="Arial Narrow"/>
          <w:b/>
          <w:sz w:val="22"/>
          <w:szCs w:val="22"/>
          <w:u w:val="single"/>
        </w:rPr>
        <w:t>.</w:t>
      </w:r>
    </w:p>
    <w:p w14:paraId="0E86229D" w14:textId="77777777" w:rsidR="00C8010E" w:rsidRPr="00D53A1C" w:rsidRDefault="00C8010E" w:rsidP="00C92AE3">
      <w:pPr>
        <w:pBdr>
          <w:top w:val="nil"/>
          <w:left w:val="nil"/>
          <w:bottom w:val="nil"/>
          <w:right w:val="nil"/>
          <w:between w:val="nil"/>
        </w:pBdr>
        <w:spacing w:line="276" w:lineRule="auto"/>
        <w:jc w:val="both"/>
        <w:rPr>
          <w:rFonts w:ascii="Arial Narrow" w:eastAsia="Arial Narrow" w:hAnsi="Arial Narrow" w:cs="Arial Narrow"/>
          <w:b/>
          <w:sz w:val="22"/>
          <w:szCs w:val="22"/>
          <w:u w:val="single"/>
        </w:rPr>
      </w:pPr>
    </w:p>
    <w:p w14:paraId="1CA1CF26" w14:textId="7B8B6960" w:rsidR="007D7DE1" w:rsidRPr="00D53A1C" w:rsidRDefault="00C8010E" w:rsidP="003B7930">
      <w:pPr>
        <w:jc w:val="both"/>
        <w:rPr>
          <w:rFonts w:ascii="Arial Narrow" w:hAnsi="Arial Narrow"/>
          <w:b/>
          <w:bCs/>
          <w:sz w:val="22"/>
          <w:szCs w:val="22"/>
          <w:u w:val="single"/>
        </w:rPr>
      </w:pPr>
      <w:r w:rsidRPr="00D53A1C">
        <w:rPr>
          <w:rFonts w:ascii="Arial Narrow" w:hAnsi="Arial Narrow"/>
          <w:b/>
          <w:bCs/>
          <w:sz w:val="22"/>
          <w:szCs w:val="22"/>
          <w:u w:val="single"/>
        </w:rPr>
        <w:t xml:space="preserve">Kryterium </w:t>
      </w:r>
      <w:r w:rsidR="00AB5174" w:rsidRPr="00D53A1C">
        <w:rPr>
          <w:rFonts w:ascii="Arial Narrow" w:hAnsi="Arial Narrow"/>
          <w:b/>
          <w:bCs/>
          <w:sz w:val="22"/>
          <w:szCs w:val="22"/>
          <w:u w:val="single"/>
        </w:rPr>
        <w:t>I:</w:t>
      </w:r>
      <w:r w:rsidRPr="00D53A1C">
        <w:rPr>
          <w:rFonts w:ascii="Arial Narrow" w:hAnsi="Arial Narrow"/>
          <w:b/>
          <w:bCs/>
          <w:sz w:val="22"/>
          <w:szCs w:val="22"/>
          <w:u w:val="single"/>
        </w:rPr>
        <w:t>„Cena</w:t>
      </w:r>
      <w:r w:rsidR="00AB5174" w:rsidRPr="00D53A1C">
        <w:rPr>
          <w:rFonts w:ascii="Arial Narrow" w:hAnsi="Arial Narrow"/>
          <w:b/>
          <w:bCs/>
          <w:sz w:val="22"/>
          <w:szCs w:val="22"/>
          <w:u w:val="single"/>
        </w:rPr>
        <w:t xml:space="preserve"> ( C)</w:t>
      </w:r>
      <w:r w:rsidRPr="00D53A1C">
        <w:rPr>
          <w:rFonts w:ascii="Arial Narrow" w:hAnsi="Arial Narrow"/>
          <w:b/>
          <w:bCs/>
          <w:sz w:val="22"/>
          <w:szCs w:val="22"/>
          <w:u w:val="single"/>
        </w:rPr>
        <w:t xml:space="preserve">” </w:t>
      </w:r>
      <w:r w:rsidR="007D7DE1" w:rsidRPr="00D53A1C">
        <w:rPr>
          <w:rFonts w:ascii="Arial Narrow" w:hAnsi="Arial Narrow"/>
          <w:b/>
          <w:bCs/>
          <w:sz w:val="22"/>
          <w:szCs w:val="22"/>
          <w:u w:val="single"/>
        </w:rPr>
        <w:t xml:space="preserve">(waga </w:t>
      </w:r>
      <w:r w:rsidR="001B723C">
        <w:rPr>
          <w:rFonts w:ascii="Arial Narrow" w:hAnsi="Arial Narrow"/>
          <w:b/>
          <w:bCs/>
          <w:sz w:val="22"/>
          <w:szCs w:val="22"/>
          <w:u w:val="single"/>
        </w:rPr>
        <w:t>4</w:t>
      </w:r>
      <w:r w:rsidR="007D7DE1" w:rsidRPr="00D53A1C">
        <w:rPr>
          <w:rFonts w:ascii="Arial Narrow" w:hAnsi="Arial Narrow"/>
          <w:b/>
          <w:bCs/>
          <w:sz w:val="22"/>
          <w:szCs w:val="22"/>
          <w:u w:val="single"/>
        </w:rPr>
        <w:t xml:space="preserve">0 %) </w:t>
      </w:r>
      <w:r w:rsidRPr="00D53A1C">
        <w:rPr>
          <w:rFonts w:ascii="Arial Narrow" w:hAnsi="Arial Narrow"/>
          <w:b/>
          <w:bCs/>
          <w:sz w:val="22"/>
          <w:szCs w:val="22"/>
          <w:u w:val="single"/>
        </w:rPr>
        <w:t xml:space="preserve">– </w:t>
      </w:r>
      <w:r w:rsidR="007D7DE1" w:rsidRPr="00D53A1C">
        <w:rPr>
          <w:rFonts w:ascii="Arial Narrow" w:eastAsia="Arial Narrow" w:hAnsi="Arial Narrow" w:cs="Arial Narrow"/>
          <w:b/>
          <w:bCs/>
          <w:sz w:val="22"/>
          <w:szCs w:val="22"/>
          <w:u w:val="single"/>
        </w:rPr>
        <w:t xml:space="preserve">maksymalnie </w:t>
      </w:r>
      <w:r w:rsidR="001B723C">
        <w:rPr>
          <w:rFonts w:ascii="Arial Narrow" w:eastAsia="Arial Narrow" w:hAnsi="Arial Narrow" w:cs="Arial Narrow"/>
          <w:b/>
          <w:bCs/>
          <w:sz w:val="22"/>
          <w:szCs w:val="22"/>
          <w:u w:val="single"/>
        </w:rPr>
        <w:t>4</w:t>
      </w:r>
      <w:r w:rsidR="007D7DE1" w:rsidRPr="00D53A1C">
        <w:rPr>
          <w:rFonts w:ascii="Arial Narrow" w:eastAsia="Arial Narrow" w:hAnsi="Arial Narrow" w:cs="Arial Narrow"/>
          <w:b/>
          <w:bCs/>
          <w:sz w:val="22"/>
          <w:szCs w:val="22"/>
          <w:u w:val="single"/>
        </w:rPr>
        <w:t>0 punktów</w:t>
      </w:r>
    </w:p>
    <w:p w14:paraId="212FBAB7" w14:textId="3897B564" w:rsidR="00C8010E" w:rsidRPr="00D53A1C" w:rsidRDefault="00C8010E" w:rsidP="003B7930">
      <w:pPr>
        <w:jc w:val="both"/>
        <w:rPr>
          <w:rFonts w:ascii="Arial Narrow" w:hAnsi="Arial Narrow"/>
          <w:sz w:val="22"/>
          <w:szCs w:val="22"/>
        </w:rPr>
      </w:pPr>
      <w:r w:rsidRPr="00D53A1C">
        <w:rPr>
          <w:rFonts w:ascii="Arial Narrow" w:hAnsi="Arial Narrow"/>
          <w:sz w:val="22"/>
          <w:szCs w:val="22"/>
        </w:rPr>
        <w:t xml:space="preserve">będzie rozpatrywane na podstawie ceny oferty brutto za wykonanie przedmiotu zamówienia podanej w formularzu </w:t>
      </w:r>
      <w:r w:rsidR="003B7930" w:rsidRPr="00D53A1C">
        <w:rPr>
          <w:rFonts w:ascii="Arial Narrow" w:hAnsi="Arial Narrow"/>
          <w:sz w:val="22"/>
          <w:szCs w:val="22"/>
        </w:rPr>
        <w:t>ofertowym.</w:t>
      </w:r>
      <w:r w:rsidR="007D7DE1" w:rsidRPr="00D53A1C">
        <w:rPr>
          <w:rFonts w:ascii="Arial Narrow" w:hAnsi="Arial Narrow"/>
          <w:sz w:val="22"/>
          <w:szCs w:val="22"/>
        </w:rPr>
        <w:t xml:space="preserve"> </w:t>
      </w:r>
    </w:p>
    <w:p w14:paraId="6540BF42" w14:textId="77777777" w:rsidR="00C551D4" w:rsidRDefault="00C551D4" w:rsidP="003B7930">
      <w:pPr>
        <w:jc w:val="both"/>
        <w:rPr>
          <w:rFonts w:ascii="Arial Narrow" w:hAnsi="Arial Narrow"/>
          <w:sz w:val="22"/>
          <w:szCs w:val="22"/>
        </w:rPr>
      </w:pPr>
    </w:p>
    <w:p w14:paraId="591175F1" w14:textId="6B8F9E43" w:rsidR="00C551D4" w:rsidRPr="006614FC" w:rsidRDefault="00C551D4" w:rsidP="00C551D4">
      <w:pPr>
        <w:pStyle w:val="Akapitzlist"/>
        <w:numPr>
          <w:ilvl w:val="0"/>
          <w:numId w:val="3"/>
        </w:numPr>
        <w:jc w:val="both"/>
        <w:rPr>
          <w:rFonts w:ascii="Arial Narrow" w:hAnsi="Arial Narrow"/>
          <w:b/>
          <w:bCs/>
          <w:sz w:val="22"/>
          <w:szCs w:val="22"/>
          <w:u w:val="single"/>
        </w:rPr>
      </w:pPr>
      <w:r w:rsidRPr="006614FC">
        <w:rPr>
          <w:rFonts w:ascii="Arial Narrow" w:hAnsi="Arial Narrow"/>
          <w:b/>
          <w:bCs/>
          <w:sz w:val="22"/>
          <w:szCs w:val="22"/>
          <w:u w:val="single"/>
        </w:rPr>
        <w:t>Kryterium II: „</w:t>
      </w:r>
      <w:r w:rsidRPr="006614FC">
        <w:rPr>
          <w:rFonts w:ascii="Arial Narrow" w:eastAsia="Arial Narrow" w:hAnsi="Arial Narrow" w:cs="Arial Narrow"/>
          <w:b/>
          <w:bCs/>
          <w:sz w:val="22"/>
          <w:szCs w:val="22"/>
          <w:u w:val="single"/>
        </w:rPr>
        <w:t xml:space="preserve">Wstępna koncepcja kreatywna kampanii </w:t>
      </w:r>
      <w:r w:rsidRPr="006614FC">
        <w:rPr>
          <w:rFonts w:ascii="Arial Narrow" w:hAnsi="Arial Narrow"/>
          <w:b/>
          <w:bCs/>
          <w:sz w:val="22"/>
          <w:szCs w:val="22"/>
          <w:u w:val="single"/>
        </w:rPr>
        <w:t xml:space="preserve">(K)” (waga </w:t>
      </w:r>
      <w:r w:rsidR="00B34211" w:rsidRPr="006614FC">
        <w:rPr>
          <w:rFonts w:ascii="Arial Narrow" w:hAnsi="Arial Narrow"/>
          <w:b/>
          <w:bCs/>
          <w:sz w:val="22"/>
          <w:szCs w:val="22"/>
          <w:u w:val="single"/>
        </w:rPr>
        <w:t>4</w:t>
      </w:r>
      <w:r w:rsidRPr="006614FC">
        <w:rPr>
          <w:rFonts w:ascii="Arial Narrow" w:hAnsi="Arial Narrow"/>
          <w:b/>
          <w:bCs/>
          <w:sz w:val="22"/>
          <w:szCs w:val="22"/>
          <w:u w:val="single"/>
        </w:rPr>
        <w:t xml:space="preserve">0%) – maksymalnie </w:t>
      </w:r>
      <w:r w:rsidR="00B34211" w:rsidRPr="006614FC">
        <w:rPr>
          <w:rFonts w:ascii="Arial Narrow" w:hAnsi="Arial Narrow"/>
          <w:b/>
          <w:bCs/>
          <w:sz w:val="22"/>
          <w:szCs w:val="22"/>
          <w:u w:val="single"/>
        </w:rPr>
        <w:t>4</w:t>
      </w:r>
      <w:r w:rsidRPr="006614FC">
        <w:rPr>
          <w:rFonts w:ascii="Arial Narrow" w:hAnsi="Arial Narrow"/>
          <w:b/>
          <w:bCs/>
          <w:sz w:val="22"/>
          <w:szCs w:val="22"/>
          <w:u w:val="single"/>
        </w:rPr>
        <w:t>0 punktów.</w:t>
      </w:r>
    </w:p>
    <w:p w14:paraId="0DE68CA0" w14:textId="77777777" w:rsidR="00C551D4" w:rsidRPr="00D53A1C" w:rsidRDefault="00C551D4" w:rsidP="00C551D4">
      <w:pPr>
        <w:ind w:left="502"/>
        <w:jc w:val="both"/>
        <w:rPr>
          <w:rFonts w:ascii="Arial Narrow" w:hAnsi="Arial Narrow"/>
          <w:b/>
          <w:bCs/>
          <w:sz w:val="22"/>
          <w:szCs w:val="22"/>
        </w:rPr>
      </w:pPr>
    </w:p>
    <w:p w14:paraId="60AD8315" w14:textId="0A1A9AF5"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Punkty za kryterium „Wstępna koncepcja kreatywna kampanii” zostaną przyznane na podstawie oceny załączonej do oferty próbki</w:t>
      </w:r>
      <w:r w:rsidR="00E065BB">
        <w:rPr>
          <w:rFonts w:ascii="Arial Narrow" w:hAnsi="Arial Narrow"/>
          <w:sz w:val="22"/>
          <w:szCs w:val="22"/>
        </w:rPr>
        <w:t xml:space="preserve"> (sporządzonej zgodnie z zapisami rozdz.  7 SWZ) </w:t>
      </w:r>
      <w:r w:rsidRPr="004F749D">
        <w:rPr>
          <w:rFonts w:ascii="Arial Narrow" w:hAnsi="Arial Narrow"/>
          <w:sz w:val="22"/>
          <w:szCs w:val="22"/>
        </w:rPr>
        <w:t xml:space="preserve">, w skali punktowej od 0 do </w:t>
      </w:r>
      <w:r w:rsidR="00A767DF">
        <w:rPr>
          <w:rFonts w:ascii="Arial Narrow" w:hAnsi="Arial Narrow"/>
          <w:sz w:val="22"/>
          <w:szCs w:val="22"/>
        </w:rPr>
        <w:t>4</w:t>
      </w:r>
      <w:r w:rsidR="00B34211">
        <w:rPr>
          <w:rFonts w:ascii="Arial Narrow" w:hAnsi="Arial Narrow"/>
          <w:sz w:val="22"/>
          <w:szCs w:val="22"/>
        </w:rPr>
        <w:t>0</w:t>
      </w:r>
      <w:r w:rsidRPr="004F749D">
        <w:rPr>
          <w:rFonts w:ascii="Arial Narrow" w:hAnsi="Arial Narrow"/>
          <w:sz w:val="22"/>
          <w:szCs w:val="22"/>
        </w:rPr>
        <w:t xml:space="preserve"> punktów </w:t>
      </w:r>
      <w:r w:rsidR="00E065BB">
        <w:rPr>
          <w:rFonts w:ascii="Arial Narrow" w:hAnsi="Arial Narrow"/>
          <w:sz w:val="22"/>
          <w:szCs w:val="22"/>
        </w:rPr>
        <w:t xml:space="preserve">. </w:t>
      </w:r>
    </w:p>
    <w:p w14:paraId="500FFA1E" w14:textId="4473C09A"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W ramach tego kryterium ocenione zostaną następujące elementy:</w:t>
      </w:r>
    </w:p>
    <w:p w14:paraId="0FFB2A11" w14:textId="564633B6" w:rsidR="00C551D4" w:rsidRPr="00E0684B" w:rsidRDefault="00C551D4" w:rsidP="00C551D4">
      <w:pPr>
        <w:spacing w:line="276" w:lineRule="auto"/>
        <w:jc w:val="both"/>
        <w:rPr>
          <w:rFonts w:ascii="Arial Narrow" w:hAnsi="Arial Narrow"/>
          <w:sz w:val="22"/>
          <w:szCs w:val="22"/>
        </w:rPr>
      </w:pPr>
      <w:r w:rsidRPr="00E0684B">
        <w:rPr>
          <w:rFonts w:ascii="Arial Narrow" w:hAnsi="Arial Narrow"/>
          <w:sz w:val="22"/>
          <w:szCs w:val="22"/>
        </w:rPr>
        <w:t xml:space="preserve">a) zgodność wstępnej koncepcji kreatywnej kampanii z głównymi założeniami kampanii </w:t>
      </w:r>
      <w:r w:rsidR="00246440" w:rsidRPr="00E0684B">
        <w:rPr>
          <w:rFonts w:ascii="Arial Narrow" w:hAnsi="Arial Narrow"/>
          <w:sz w:val="22"/>
          <w:szCs w:val="22"/>
        </w:rPr>
        <w:t>(</w:t>
      </w:r>
      <w:bookmarkStart w:id="14" w:name="_Hlk161050572"/>
      <w:r w:rsidR="00246440" w:rsidRPr="00E0684B">
        <w:rPr>
          <w:rFonts w:ascii="Arial Narrow" w:hAnsi="Arial Narrow"/>
          <w:sz w:val="22"/>
          <w:szCs w:val="22"/>
        </w:rPr>
        <w:t>opisanymi w rozdz. II OPZ</w:t>
      </w:r>
      <w:bookmarkEnd w:id="14"/>
      <w:r w:rsidR="00246440" w:rsidRPr="00E0684B">
        <w:rPr>
          <w:rFonts w:ascii="Arial Narrow" w:hAnsi="Arial Narrow"/>
          <w:sz w:val="22"/>
          <w:szCs w:val="22"/>
        </w:rPr>
        <w:t xml:space="preserve">) </w:t>
      </w:r>
      <w:r w:rsidRPr="00E0684B">
        <w:rPr>
          <w:rFonts w:ascii="Arial Narrow" w:hAnsi="Arial Narrow"/>
          <w:sz w:val="22"/>
          <w:szCs w:val="22"/>
        </w:rPr>
        <w:t>- (K1):</w:t>
      </w:r>
    </w:p>
    <w:p w14:paraId="3189877F" w14:textId="696A6661"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 xml:space="preserve">warunek spełniony - </w:t>
      </w:r>
      <w:r w:rsidR="00B34211">
        <w:rPr>
          <w:rFonts w:ascii="Arial Narrow" w:hAnsi="Arial Narrow"/>
          <w:sz w:val="22"/>
          <w:szCs w:val="22"/>
        </w:rPr>
        <w:t>6</w:t>
      </w:r>
      <w:r w:rsidRPr="004F749D">
        <w:rPr>
          <w:rFonts w:ascii="Arial Narrow" w:hAnsi="Arial Narrow"/>
          <w:sz w:val="22"/>
          <w:szCs w:val="22"/>
        </w:rPr>
        <w:t xml:space="preserve"> pkt,</w:t>
      </w:r>
    </w:p>
    <w:p w14:paraId="041FEB42" w14:textId="77777777"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warunek niespełniony</w:t>
      </w:r>
      <w:r>
        <w:rPr>
          <w:rFonts w:ascii="Arial Narrow" w:hAnsi="Arial Narrow"/>
          <w:sz w:val="22"/>
          <w:szCs w:val="22"/>
        </w:rPr>
        <w:t xml:space="preserve"> </w:t>
      </w:r>
      <w:r w:rsidRPr="004F749D">
        <w:rPr>
          <w:rFonts w:ascii="Arial Narrow" w:hAnsi="Arial Narrow"/>
          <w:sz w:val="22"/>
          <w:szCs w:val="22"/>
        </w:rPr>
        <w:t>- 0 pkt</w:t>
      </w:r>
    </w:p>
    <w:p w14:paraId="5790E777" w14:textId="51CA1410" w:rsidR="00C551D4" w:rsidRPr="00E0684B" w:rsidRDefault="00C551D4" w:rsidP="00C551D4">
      <w:pPr>
        <w:spacing w:line="276" w:lineRule="auto"/>
        <w:jc w:val="both"/>
        <w:rPr>
          <w:rFonts w:ascii="Arial Narrow" w:hAnsi="Arial Narrow"/>
          <w:sz w:val="22"/>
          <w:szCs w:val="22"/>
        </w:rPr>
      </w:pPr>
      <w:r w:rsidRPr="00E0684B">
        <w:rPr>
          <w:rFonts w:ascii="Arial Narrow" w:hAnsi="Arial Narrow"/>
          <w:sz w:val="22"/>
          <w:szCs w:val="22"/>
        </w:rPr>
        <w:t>b) uwzględnienie we wstępnej koncepcji kreatywnej kampanii wszystkich działań przewidzianych przez Zamawiającego</w:t>
      </w:r>
      <w:r w:rsidR="00246440" w:rsidRPr="00E0684B">
        <w:rPr>
          <w:rFonts w:ascii="Arial Narrow" w:hAnsi="Arial Narrow"/>
          <w:sz w:val="22"/>
          <w:szCs w:val="22"/>
        </w:rPr>
        <w:t xml:space="preserve"> (opisanymi w rozdz. III OPZ)</w:t>
      </w:r>
      <w:r w:rsidRPr="00E0684B">
        <w:rPr>
          <w:rFonts w:ascii="Arial Narrow" w:hAnsi="Arial Narrow"/>
          <w:sz w:val="22"/>
          <w:szCs w:val="22"/>
        </w:rPr>
        <w:t>, - (K2)</w:t>
      </w:r>
    </w:p>
    <w:p w14:paraId="6D0CABAD" w14:textId="70EE998A"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 warunek spełniony –</w:t>
      </w:r>
      <w:r w:rsidR="00B34211">
        <w:rPr>
          <w:rFonts w:ascii="Arial Narrow" w:hAnsi="Arial Narrow"/>
          <w:sz w:val="22"/>
          <w:szCs w:val="22"/>
        </w:rPr>
        <w:t>6</w:t>
      </w:r>
      <w:r w:rsidRPr="004F749D">
        <w:rPr>
          <w:rFonts w:ascii="Arial Narrow" w:hAnsi="Arial Narrow"/>
          <w:sz w:val="22"/>
          <w:szCs w:val="22"/>
        </w:rPr>
        <w:t xml:space="preserve"> pkt,</w:t>
      </w:r>
    </w:p>
    <w:p w14:paraId="1A22F7D2" w14:textId="77777777"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 warunek niespełniony – 0 pkt;</w:t>
      </w:r>
    </w:p>
    <w:p w14:paraId="4A8A0363" w14:textId="265FA9CA"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c) nawiązanie elementów graficznych zawartych w koncepcji do logo ŚOA oraz identyfikacji wizualnej województwa śląskiego</w:t>
      </w:r>
      <w:r>
        <w:rPr>
          <w:rFonts w:ascii="Arial Narrow" w:hAnsi="Arial Narrow"/>
          <w:sz w:val="22"/>
          <w:szCs w:val="22"/>
        </w:rPr>
        <w:t xml:space="preserve"> - (K3)</w:t>
      </w:r>
    </w:p>
    <w:p w14:paraId="2BB0CD79" w14:textId="02D52672"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 xml:space="preserve">• warunek spełniony – </w:t>
      </w:r>
      <w:r w:rsidR="00B34211">
        <w:rPr>
          <w:rFonts w:ascii="Arial Narrow" w:hAnsi="Arial Narrow"/>
          <w:sz w:val="22"/>
          <w:szCs w:val="22"/>
        </w:rPr>
        <w:t xml:space="preserve">6 </w:t>
      </w:r>
      <w:r w:rsidRPr="004F749D">
        <w:rPr>
          <w:rFonts w:ascii="Arial Narrow" w:hAnsi="Arial Narrow"/>
          <w:sz w:val="22"/>
          <w:szCs w:val="22"/>
        </w:rPr>
        <w:t>pkt,</w:t>
      </w:r>
    </w:p>
    <w:p w14:paraId="38C77300" w14:textId="77777777"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 warunek niespełniony – 0 pkt;</w:t>
      </w:r>
    </w:p>
    <w:p w14:paraId="56938AE2" w14:textId="1C5CABA1" w:rsidR="00C551D4" w:rsidRPr="004F749D" w:rsidRDefault="00B34211" w:rsidP="00C551D4">
      <w:pPr>
        <w:spacing w:line="276" w:lineRule="auto"/>
        <w:jc w:val="both"/>
        <w:rPr>
          <w:rFonts w:ascii="Arial Narrow" w:hAnsi="Arial Narrow"/>
          <w:sz w:val="22"/>
          <w:szCs w:val="22"/>
        </w:rPr>
      </w:pPr>
      <w:r>
        <w:rPr>
          <w:rFonts w:ascii="Arial Narrow" w:hAnsi="Arial Narrow"/>
          <w:sz w:val="22"/>
          <w:szCs w:val="22"/>
        </w:rPr>
        <w:t>d</w:t>
      </w:r>
      <w:r w:rsidR="00C551D4" w:rsidRPr="004F749D">
        <w:rPr>
          <w:rFonts w:ascii="Arial Narrow" w:hAnsi="Arial Narrow"/>
          <w:sz w:val="22"/>
          <w:szCs w:val="22"/>
        </w:rPr>
        <w:t>) spójność idei, zastosowanych technik oraz wszystkich działań i komunikatów</w:t>
      </w:r>
      <w:r w:rsidR="00C551D4">
        <w:rPr>
          <w:rFonts w:ascii="Arial Narrow" w:hAnsi="Arial Narrow"/>
          <w:sz w:val="22"/>
          <w:szCs w:val="22"/>
        </w:rPr>
        <w:t xml:space="preserve"> - (K4)</w:t>
      </w:r>
      <w:r w:rsidR="00C551D4" w:rsidRPr="004F749D">
        <w:rPr>
          <w:rFonts w:ascii="Arial Narrow" w:hAnsi="Arial Narrow"/>
          <w:sz w:val="22"/>
          <w:szCs w:val="22"/>
        </w:rPr>
        <w:t>.</w:t>
      </w:r>
    </w:p>
    <w:p w14:paraId="7543EFAB" w14:textId="52ABE865" w:rsidR="00C551D4" w:rsidRPr="004F749D" w:rsidRDefault="00C551D4" w:rsidP="00C551D4">
      <w:pPr>
        <w:spacing w:line="276" w:lineRule="auto"/>
        <w:jc w:val="both"/>
        <w:rPr>
          <w:rFonts w:ascii="Arial Narrow" w:hAnsi="Arial Narrow"/>
          <w:sz w:val="22"/>
          <w:szCs w:val="22"/>
        </w:rPr>
      </w:pPr>
      <w:r w:rsidRPr="004F749D">
        <w:rPr>
          <w:rFonts w:ascii="Arial Narrow" w:hAnsi="Arial Narrow"/>
          <w:sz w:val="22"/>
          <w:szCs w:val="22"/>
        </w:rPr>
        <w:t xml:space="preserve">• warunek spełniony – </w:t>
      </w:r>
      <w:r w:rsidR="00B34211">
        <w:rPr>
          <w:rFonts w:ascii="Arial Narrow" w:hAnsi="Arial Narrow"/>
          <w:sz w:val="22"/>
          <w:szCs w:val="22"/>
        </w:rPr>
        <w:t>6</w:t>
      </w:r>
      <w:r w:rsidRPr="004F749D">
        <w:rPr>
          <w:rFonts w:ascii="Arial Narrow" w:hAnsi="Arial Narrow"/>
          <w:sz w:val="22"/>
          <w:szCs w:val="22"/>
        </w:rPr>
        <w:t xml:space="preserve"> pkt,</w:t>
      </w:r>
    </w:p>
    <w:p w14:paraId="4A4E5EB8" w14:textId="77777777" w:rsidR="00C551D4" w:rsidRDefault="00C551D4" w:rsidP="00C551D4">
      <w:pPr>
        <w:spacing w:line="276" w:lineRule="auto"/>
        <w:jc w:val="both"/>
        <w:rPr>
          <w:rFonts w:ascii="Arial Narrow" w:hAnsi="Arial Narrow"/>
          <w:sz w:val="22"/>
          <w:szCs w:val="22"/>
        </w:rPr>
      </w:pPr>
      <w:r w:rsidRPr="004F749D">
        <w:rPr>
          <w:rFonts w:ascii="Arial Narrow" w:hAnsi="Arial Narrow"/>
          <w:sz w:val="22"/>
          <w:szCs w:val="22"/>
        </w:rPr>
        <w:t>• warunek niespełniony – 0 pkt;</w:t>
      </w:r>
    </w:p>
    <w:p w14:paraId="3B948C64" w14:textId="182BEF28" w:rsidR="00C551D4" w:rsidRPr="00B34211" w:rsidRDefault="00B34211" w:rsidP="00B34211">
      <w:pPr>
        <w:spacing w:line="276" w:lineRule="auto"/>
        <w:jc w:val="both"/>
        <w:rPr>
          <w:rFonts w:ascii="Arial Narrow" w:hAnsi="Arial Narrow"/>
          <w:sz w:val="22"/>
          <w:szCs w:val="22"/>
        </w:rPr>
      </w:pPr>
      <w:r>
        <w:rPr>
          <w:rFonts w:ascii="Arial Narrow" w:hAnsi="Arial Narrow"/>
          <w:sz w:val="22"/>
          <w:szCs w:val="22"/>
        </w:rPr>
        <w:t xml:space="preserve">e) </w:t>
      </w:r>
      <w:r w:rsidR="00C551D4" w:rsidRPr="00B34211">
        <w:rPr>
          <w:rFonts w:ascii="Arial Narrow" w:hAnsi="Arial Narrow"/>
          <w:sz w:val="22"/>
          <w:szCs w:val="22"/>
        </w:rPr>
        <w:t xml:space="preserve">jednoznaczność, zauważalność, oryginalność i </w:t>
      </w:r>
      <w:r w:rsidR="00C551D4" w:rsidRPr="00E0684B">
        <w:rPr>
          <w:rFonts w:ascii="Arial Narrow" w:hAnsi="Arial Narrow"/>
          <w:sz w:val="22"/>
          <w:szCs w:val="22"/>
        </w:rPr>
        <w:t>atrakcyjność koncep</w:t>
      </w:r>
      <w:r w:rsidR="00246440" w:rsidRPr="00E0684B">
        <w:rPr>
          <w:rFonts w:ascii="Arial Narrow" w:hAnsi="Arial Narrow"/>
          <w:sz w:val="22"/>
          <w:szCs w:val="22"/>
        </w:rPr>
        <w:t>cji</w:t>
      </w:r>
      <w:r w:rsidR="00C551D4" w:rsidRPr="00E0684B">
        <w:rPr>
          <w:rFonts w:ascii="Arial Narrow" w:hAnsi="Arial Narrow"/>
          <w:sz w:val="22"/>
          <w:szCs w:val="22"/>
        </w:rPr>
        <w:t xml:space="preserve"> dla grupy </w:t>
      </w:r>
      <w:r w:rsidR="00C551D4" w:rsidRPr="00B34211">
        <w:rPr>
          <w:rFonts w:ascii="Arial Narrow" w:hAnsi="Arial Narrow"/>
          <w:sz w:val="22"/>
          <w:szCs w:val="22"/>
        </w:rPr>
        <w:t>docelowej (zastosowanie nowych, niekonwencjonalnych technik przekazu słownego i wizualnego, pomysłowość idei i proponowanych rozwiązań kreatywnych, dotarcie do grup docelowych w sposób przyjazny, wzbudzający uwagę i zaufanie) - (K5).</w:t>
      </w:r>
    </w:p>
    <w:p w14:paraId="235E736D" w14:textId="797EDD1C" w:rsidR="00B34211" w:rsidRDefault="00C551D4" w:rsidP="00C551D4">
      <w:pPr>
        <w:spacing w:line="276" w:lineRule="auto"/>
        <w:jc w:val="both"/>
        <w:rPr>
          <w:rFonts w:ascii="Arial Narrow" w:hAnsi="Arial Narrow"/>
          <w:sz w:val="22"/>
          <w:szCs w:val="22"/>
        </w:rPr>
      </w:pPr>
      <w:r w:rsidRPr="004F749D">
        <w:rPr>
          <w:rFonts w:ascii="Arial Narrow" w:hAnsi="Arial Narrow"/>
          <w:sz w:val="22"/>
          <w:szCs w:val="22"/>
        </w:rPr>
        <w:t xml:space="preserve">• warunek spełniony – </w:t>
      </w:r>
      <w:r w:rsidR="00B34211">
        <w:rPr>
          <w:rFonts w:ascii="Arial Narrow" w:hAnsi="Arial Narrow"/>
          <w:sz w:val="22"/>
          <w:szCs w:val="22"/>
        </w:rPr>
        <w:t>6</w:t>
      </w:r>
      <w:r w:rsidRPr="004F749D">
        <w:rPr>
          <w:rFonts w:ascii="Arial Narrow" w:hAnsi="Arial Narrow"/>
          <w:sz w:val="22"/>
          <w:szCs w:val="22"/>
        </w:rPr>
        <w:t xml:space="preserve"> pkt,</w:t>
      </w:r>
    </w:p>
    <w:p w14:paraId="599D60C3" w14:textId="76D1E6A8" w:rsidR="00042298" w:rsidRDefault="00042298" w:rsidP="00C551D4">
      <w:pPr>
        <w:spacing w:line="276" w:lineRule="auto"/>
        <w:jc w:val="both"/>
        <w:rPr>
          <w:rFonts w:ascii="Arial Narrow" w:hAnsi="Arial Narrow"/>
          <w:sz w:val="22"/>
          <w:szCs w:val="22"/>
        </w:rPr>
      </w:pPr>
      <w:r w:rsidRPr="00E0684B">
        <w:rPr>
          <w:rFonts w:ascii="Arial Narrow" w:hAnsi="Arial Narrow"/>
          <w:sz w:val="22"/>
          <w:szCs w:val="22"/>
        </w:rPr>
        <w:t xml:space="preserve">• warunek częściowo spełniony – 3 pkt; - jeśli </w:t>
      </w:r>
      <w:r w:rsidR="002F2439">
        <w:rPr>
          <w:rFonts w:ascii="Arial Narrow" w:hAnsi="Arial Narrow"/>
          <w:sz w:val="22"/>
          <w:szCs w:val="22"/>
        </w:rPr>
        <w:t>wstępna koncepcja kreatywna kampanii</w:t>
      </w:r>
      <w:r w:rsidRPr="00E0684B">
        <w:rPr>
          <w:rFonts w:ascii="Arial Narrow" w:hAnsi="Arial Narrow"/>
          <w:sz w:val="22"/>
          <w:szCs w:val="22"/>
        </w:rPr>
        <w:t xml:space="preserve"> spełni częściowo warunek jednoznaczność, zauważalność, oryginalność i atrakcyjność koncepcji dla grupy docelowej</w:t>
      </w:r>
      <w:r w:rsidRPr="00B34211">
        <w:rPr>
          <w:rFonts w:ascii="Arial Narrow" w:hAnsi="Arial Narrow"/>
          <w:sz w:val="22"/>
          <w:szCs w:val="22"/>
        </w:rPr>
        <w:t xml:space="preserve"> </w:t>
      </w:r>
    </w:p>
    <w:p w14:paraId="7A3D2C75" w14:textId="2300327B" w:rsidR="00C551D4" w:rsidRDefault="00C551D4" w:rsidP="00C551D4">
      <w:pPr>
        <w:spacing w:line="276" w:lineRule="auto"/>
        <w:jc w:val="both"/>
        <w:rPr>
          <w:rFonts w:ascii="Arial Narrow" w:hAnsi="Arial Narrow"/>
          <w:sz w:val="22"/>
          <w:szCs w:val="22"/>
        </w:rPr>
      </w:pPr>
      <w:r w:rsidRPr="004F749D">
        <w:rPr>
          <w:rFonts w:ascii="Arial Narrow" w:hAnsi="Arial Narrow"/>
          <w:sz w:val="22"/>
          <w:szCs w:val="22"/>
        </w:rPr>
        <w:t>• warunek niespełniony – 0 pkt;</w:t>
      </w:r>
    </w:p>
    <w:p w14:paraId="1F1BD075" w14:textId="6C5468D2" w:rsidR="00B34211" w:rsidRDefault="00B34211" w:rsidP="00C551D4">
      <w:pPr>
        <w:spacing w:line="276" w:lineRule="auto"/>
        <w:jc w:val="both"/>
        <w:rPr>
          <w:rFonts w:ascii="Arial Narrow" w:hAnsi="Arial Narrow"/>
          <w:sz w:val="22"/>
          <w:szCs w:val="22"/>
        </w:rPr>
      </w:pPr>
      <w:r>
        <w:rPr>
          <w:rFonts w:ascii="Arial Narrow" w:hAnsi="Arial Narrow"/>
          <w:sz w:val="22"/>
          <w:szCs w:val="22"/>
        </w:rPr>
        <w:t xml:space="preserve">f) </w:t>
      </w:r>
      <w:r w:rsidR="000B7BE5">
        <w:rPr>
          <w:rFonts w:ascii="Arial Narrow" w:hAnsi="Arial Narrow"/>
          <w:sz w:val="22"/>
          <w:szCs w:val="22"/>
        </w:rPr>
        <w:t>wysoka jakość zaproponowanego</w:t>
      </w:r>
      <w:r>
        <w:rPr>
          <w:rFonts w:ascii="Arial Narrow" w:hAnsi="Arial Narrow"/>
          <w:sz w:val="22"/>
          <w:szCs w:val="22"/>
        </w:rPr>
        <w:t xml:space="preserve"> scenariusza spotu radiowego</w:t>
      </w:r>
      <w:r w:rsidR="000B7BE5">
        <w:rPr>
          <w:rFonts w:ascii="Arial Narrow" w:hAnsi="Arial Narrow"/>
          <w:sz w:val="22"/>
          <w:szCs w:val="22"/>
        </w:rPr>
        <w:t xml:space="preserve"> – dostosowanie przekazu spotu do specyfiki tematyki kampanii – ocena w</w:t>
      </w:r>
      <w:r w:rsidR="000B7BE5" w:rsidRPr="000B7BE5">
        <w:rPr>
          <w:rFonts w:ascii="Arial Narrow" w:hAnsi="Arial Narrow"/>
          <w:sz w:val="22"/>
          <w:szCs w:val="22"/>
        </w:rPr>
        <w:t>iarygodnoś</w:t>
      </w:r>
      <w:r w:rsidR="000B7BE5">
        <w:rPr>
          <w:rFonts w:ascii="Arial Narrow" w:hAnsi="Arial Narrow"/>
          <w:sz w:val="22"/>
          <w:szCs w:val="22"/>
        </w:rPr>
        <w:t>ci przekazu (</w:t>
      </w:r>
      <w:r w:rsidR="000B7BE5" w:rsidRPr="000B7BE5">
        <w:rPr>
          <w:rFonts w:ascii="Arial Narrow" w:hAnsi="Arial Narrow"/>
          <w:sz w:val="22"/>
          <w:szCs w:val="22"/>
        </w:rPr>
        <w:t>przez co rozumie się, czy przekaz jest postrzegany jako prawdziwy,</w:t>
      </w:r>
      <w:r w:rsidR="000B7BE5">
        <w:rPr>
          <w:rFonts w:ascii="Arial Narrow" w:hAnsi="Arial Narrow"/>
          <w:sz w:val="22"/>
          <w:szCs w:val="22"/>
        </w:rPr>
        <w:t xml:space="preserve"> rzetelny) oraz emocjonalność (</w:t>
      </w:r>
      <w:r w:rsidR="00C746A5">
        <w:rPr>
          <w:rFonts w:ascii="Arial Narrow" w:hAnsi="Arial Narrow"/>
          <w:sz w:val="22"/>
          <w:szCs w:val="22"/>
        </w:rPr>
        <w:t xml:space="preserve">oraz ładunku emocjonalnego przekazu (czy </w:t>
      </w:r>
      <w:r w:rsidR="00C746A5" w:rsidRPr="000B7BE5">
        <w:rPr>
          <w:rFonts w:ascii="Arial Narrow" w:hAnsi="Arial Narrow"/>
          <w:sz w:val="22"/>
          <w:szCs w:val="22"/>
        </w:rPr>
        <w:t>przekaz</w:t>
      </w:r>
      <w:r w:rsidR="00C746A5">
        <w:rPr>
          <w:rFonts w:ascii="Arial Narrow" w:hAnsi="Arial Narrow"/>
          <w:sz w:val="22"/>
          <w:szCs w:val="22"/>
        </w:rPr>
        <w:t xml:space="preserve"> </w:t>
      </w:r>
      <w:r w:rsidR="00C746A5" w:rsidRPr="00C746A5">
        <w:rPr>
          <w:rFonts w:ascii="Arial Narrow" w:hAnsi="Arial Narrow"/>
          <w:sz w:val="22"/>
          <w:szCs w:val="22"/>
        </w:rPr>
        <w:t xml:space="preserve"> kreuje pozytywne emocje u odbiorców)</w:t>
      </w:r>
      <w:r w:rsidR="00C746A5">
        <w:rPr>
          <w:rFonts w:ascii="Arial Narrow" w:hAnsi="Arial Narrow"/>
          <w:sz w:val="22"/>
          <w:szCs w:val="22"/>
        </w:rPr>
        <w:t xml:space="preserve"> </w:t>
      </w:r>
    </w:p>
    <w:p w14:paraId="2B733B89" w14:textId="0805B401" w:rsidR="00B34211" w:rsidRDefault="00B34211" w:rsidP="00B34211">
      <w:pPr>
        <w:spacing w:line="276" w:lineRule="auto"/>
        <w:jc w:val="both"/>
        <w:rPr>
          <w:rFonts w:ascii="Arial Narrow" w:hAnsi="Arial Narrow"/>
          <w:sz w:val="22"/>
          <w:szCs w:val="22"/>
        </w:rPr>
      </w:pPr>
      <w:r w:rsidRPr="004F749D">
        <w:rPr>
          <w:rFonts w:ascii="Arial Narrow" w:hAnsi="Arial Narrow"/>
          <w:sz w:val="22"/>
          <w:szCs w:val="22"/>
        </w:rPr>
        <w:t>• warunek spełniony</w:t>
      </w:r>
      <w:r w:rsidR="001B723C">
        <w:rPr>
          <w:rFonts w:ascii="Arial Narrow" w:hAnsi="Arial Narrow"/>
          <w:sz w:val="22"/>
          <w:szCs w:val="22"/>
        </w:rPr>
        <w:t xml:space="preserve"> (K6)</w:t>
      </w:r>
      <w:r w:rsidRPr="004F749D">
        <w:rPr>
          <w:rFonts w:ascii="Arial Narrow" w:hAnsi="Arial Narrow"/>
          <w:sz w:val="22"/>
          <w:szCs w:val="22"/>
        </w:rPr>
        <w:t xml:space="preserve"> – </w:t>
      </w:r>
      <w:r w:rsidR="000B7BE5">
        <w:rPr>
          <w:rFonts w:ascii="Arial Narrow" w:hAnsi="Arial Narrow"/>
          <w:sz w:val="22"/>
          <w:szCs w:val="22"/>
        </w:rPr>
        <w:t>10</w:t>
      </w:r>
      <w:r w:rsidRPr="004F749D">
        <w:rPr>
          <w:rFonts w:ascii="Arial Narrow" w:hAnsi="Arial Narrow"/>
          <w:sz w:val="22"/>
          <w:szCs w:val="22"/>
        </w:rPr>
        <w:t xml:space="preserve"> pkt,</w:t>
      </w:r>
    </w:p>
    <w:p w14:paraId="19F9B80D" w14:textId="789AF4D7" w:rsidR="000B7BE5" w:rsidRPr="000B7BE5" w:rsidRDefault="000B7BE5" w:rsidP="00B34211">
      <w:pPr>
        <w:spacing w:line="276" w:lineRule="auto"/>
        <w:jc w:val="both"/>
        <w:rPr>
          <w:rFonts w:ascii="Arial Narrow" w:hAnsi="Arial Narrow"/>
          <w:b/>
          <w:bCs/>
          <w:sz w:val="22"/>
          <w:szCs w:val="22"/>
        </w:rPr>
      </w:pPr>
      <w:r w:rsidRPr="004F749D">
        <w:rPr>
          <w:rFonts w:ascii="Arial Narrow" w:hAnsi="Arial Narrow"/>
          <w:sz w:val="22"/>
          <w:szCs w:val="22"/>
        </w:rPr>
        <w:t>• warunek</w:t>
      </w:r>
      <w:r>
        <w:rPr>
          <w:rFonts w:ascii="Arial Narrow" w:hAnsi="Arial Narrow"/>
          <w:sz w:val="22"/>
          <w:szCs w:val="22"/>
        </w:rPr>
        <w:t xml:space="preserve"> częściowo</w:t>
      </w:r>
      <w:r w:rsidRPr="004F749D">
        <w:rPr>
          <w:rFonts w:ascii="Arial Narrow" w:hAnsi="Arial Narrow"/>
          <w:sz w:val="22"/>
          <w:szCs w:val="22"/>
        </w:rPr>
        <w:t xml:space="preserve"> spełniony – </w:t>
      </w:r>
      <w:r>
        <w:rPr>
          <w:rFonts w:ascii="Arial Narrow" w:hAnsi="Arial Narrow"/>
          <w:sz w:val="22"/>
          <w:szCs w:val="22"/>
        </w:rPr>
        <w:t>5</w:t>
      </w:r>
      <w:r w:rsidRPr="004F749D">
        <w:rPr>
          <w:rFonts w:ascii="Arial Narrow" w:hAnsi="Arial Narrow"/>
          <w:sz w:val="22"/>
          <w:szCs w:val="22"/>
        </w:rPr>
        <w:t xml:space="preserve"> pkt;</w:t>
      </w:r>
      <w:r>
        <w:rPr>
          <w:rFonts w:ascii="Arial Narrow" w:hAnsi="Arial Narrow"/>
          <w:sz w:val="22"/>
          <w:szCs w:val="22"/>
        </w:rPr>
        <w:t xml:space="preserve"> - jeśli scenariusz spotu spełni częściowo warunek dostosowania przekazu spotu do specyfiki tematyki</w:t>
      </w:r>
    </w:p>
    <w:p w14:paraId="1C6A59D0" w14:textId="1BB37063" w:rsidR="00B34211" w:rsidRPr="004F749D" w:rsidRDefault="00B34211" w:rsidP="00C551D4">
      <w:pPr>
        <w:spacing w:line="276" w:lineRule="auto"/>
        <w:jc w:val="both"/>
        <w:rPr>
          <w:rFonts w:ascii="Arial Narrow" w:hAnsi="Arial Narrow"/>
          <w:sz w:val="22"/>
          <w:szCs w:val="22"/>
        </w:rPr>
      </w:pPr>
      <w:r w:rsidRPr="004F749D">
        <w:rPr>
          <w:rFonts w:ascii="Arial Narrow" w:hAnsi="Arial Narrow"/>
          <w:sz w:val="22"/>
          <w:szCs w:val="22"/>
        </w:rPr>
        <w:lastRenderedPageBreak/>
        <w:t>• warunek niespełniony – 0 pkt;</w:t>
      </w:r>
    </w:p>
    <w:p w14:paraId="17DF7FFD" w14:textId="77777777" w:rsidR="00C551D4" w:rsidRDefault="00C551D4" w:rsidP="00C551D4">
      <w:pPr>
        <w:spacing w:line="276" w:lineRule="auto"/>
        <w:jc w:val="both"/>
        <w:rPr>
          <w:rFonts w:ascii="Arial Narrow" w:hAnsi="Arial Narrow"/>
          <w:sz w:val="22"/>
          <w:szCs w:val="22"/>
        </w:rPr>
      </w:pPr>
    </w:p>
    <w:p w14:paraId="743DCD92" w14:textId="3179EEA1" w:rsidR="00C551D4" w:rsidRPr="00BA5B88" w:rsidRDefault="00C551D4" w:rsidP="00C551D4">
      <w:pPr>
        <w:spacing w:line="276" w:lineRule="auto"/>
        <w:jc w:val="both"/>
        <w:rPr>
          <w:rFonts w:ascii="Arial Narrow" w:hAnsi="Arial Narrow"/>
          <w:sz w:val="22"/>
          <w:szCs w:val="22"/>
        </w:rPr>
      </w:pPr>
      <w:r w:rsidRPr="004F749D">
        <w:rPr>
          <w:rFonts w:ascii="Arial Narrow" w:hAnsi="Arial Narrow"/>
          <w:sz w:val="22"/>
          <w:szCs w:val="22"/>
        </w:rPr>
        <w:t>W powyższym kryterium</w:t>
      </w:r>
      <w:r>
        <w:rPr>
          <w:rFonts w:ascii="Arial Narrow" w:hAnsi="Arial Narrow"/>
          <w:sz w:val="22"/>
          <w:szCs w:val="22"/>
        </w:rPr>
        <w:t xml:space="preserve"> (K)</w:t>
      </w:r>
      <w:r w:rsidRPr="004F749D">
        <w:rPr>
          <w:rFonts w:ascii="Arial Narrow" w:hAnsi="Arial Narrow"/>
          <w:sz w:val="22"/>
          <w:szCs w:val="22"/>
        </w:rPr>
        <w:t xml:space="preserve"> Wykonawca może uzyskać maksymalnie </w:t>
      </w:r>
      <w:r>
        <w:rPr>
          <w:rFonts w:ascii="Arial Narrow" w:hAnsi="Arial Narrow"/>
          <w:sz w:val="22"/>
          <w:szCs w:val="22"/>
        </w:rPr>
        <w:t>4</w:t>
      </w:r>
      <w:r w:rsidRPr="004F749D">
        <w:rPr>
          <w:rFonts w:ascii="Arial Narrow" w:hAnsi="Arial Narrow"/>
          <w:sz w:val="22"/>
          <w:szCs w:val="22"/>
        </w:rPr>
        <w:t>0 punktów.</w:t>
      </w:r>
    </w:p>
    <w:p w14:paraId="020450E1" w14:textId="77777777" w:rsidR="00C551D4" w:rsidRDefault="00C551D4" w:rsidP="00C551D4">
      <w:pPr>
        <w:pBdr>
          <w:top w:val="nil"/>
          <w:left w:val="nil"/>
          <w:bottom w:val="nil"/>
          <w:right w:val="nil"/>
          <w:between w:val="nil"/>
        </w:pBdr>
        <w:spacing w:line="276" w:lineRule="auto"/>
        <w:ind w:left="2160"/>
        <w:jc w:val="both"/>
        <w:rPr>
          <w:rFonts w:ascii="Arial Narrow" w:hAnsi="Arial Narrow"/>
          <w:b/>
          <w:bCs/>
          <w:sz w:val="22"/>
          <w:szCs w:val="22"/>
        </w:rPr>
      </w:pPr>
    </w:p>
    <w:p w14:paraId="7A9F7E82" w14:textId="583B941A" w:rsidR="00C551D4" w:rsidRDefault="00C551D4" w:rsidP="00C551D4">
      <w:pPr>
        <w:pBdr>
          <w:top w:val="nil"/>
          <w:left w:val="nil"/>
          <w:bottom w:val="nil"/>
          <w:right w:val="nil"/>
          <w:between w:val="nil"/>
        </w:pBdr>
        <w:spacing w:line="276" w:lineRule="auto"/>
        <w:ind w:left="2160"/>
        <w:jc w:val="both"/>
        <w:rPr>
          <w:rFonts w:ascii="Arial Narrow" w:eastAsia="Arial Narrow" w:hAnsi="Arial Narrow" w:cs="Arial Narrow"/>
          <w:sz w:val="22"/>
          <w:szCs w:val="22"/>
          <w:u w:val="single"/>
        </w:rPr>
      </w:pPr>
      <w:r>
        <w:rPr>
          <w:rFonts w:ascii="Arial Narrow" w:eastAsia="Arial Narrow" w:hAnsi="Arial Narrow" w:cs="Arial Narrow"/>
          <w:sz w:val="22"/>
          <w:szCs w:val="22"/>
          <w:u w:val="single"/>
        </w:rPr>
        <w:t>K = K1 + K2 + K3 + K4 +K5</w:t>
      </w:r>
      <w:r w:rsidR="00B34211">
        <w:rPr>
          <w:rFonts w:ascii="Arial Narrow" w:eastAsia="Arial Narrow" w:hAnsi="Arial Narrow" w:cs="Arial Narrow"/>
          <w:sz w:val="22"/>
          <w:szCs w:val="22"/>
          <w:u w:val="single"/>
        </w:rPr>
        <w:t xml:space="preserve"> +K6</w:t>
      </w:r>
    </w:p>
    <w:p w14:paraId="53C538F7" w14:textId="77777777" w:rsidR="00C551D4" w:rsidRDefault="00C551D4" w:rsidP="00C551D4">
      <w:pPr>
        <w:pBdr>
          <w:top w:val="nil"/>
          <w:left w:val="nil"/>
          <w:bottom w:val="nil"/>
          <w:right w:val="nil"/>
          <w:between w:val="nil"/>
        </w:pBdr>
        <w:spacing w:line="276" w:lineRule="auto"/>
        <w:ind w:left="2160"/>
        <w:jc w:val="both"/>
        <w:rPr>
          <w:rFonts w:ascii="Arial Narrow" w:eastAsia="Arial Narrow" w:hAnsi="Arial Narrow" w:cs="Arial Narrow"/>
          <w:sz w:val="22"/>
          <w:szCs w:val="22"/>
          <w:u w:val="single"/>
        </w:rPr>
      </w:pPr>
    </w:p>
    <w:p w14:paraId="50273053" w14:textId="77777777" w:rsidR="00C551D4" w:rsidRDefault="00C551D4" w:rsidP="00C551D4">
      <w:pPr>
        <w:spacing w:line="276" w:lineRule="auto"/>
        <w:jc w:val="both"/>
        <w:rPr>
          <w:rFonts w:ascii="Arial Narrow" w:eastAsia="Arial Narrow" w:hAnsi="Arial Narrow" w:cs="Arial Narrow"/>
        </w:rPr>
      </w:pPr>
      <w:r>
        <w:rPr>
          <w:rFonts w:ascii="Arial Narrow" w:eastAsia="Arial Narrow" w:hAnsi="Arial Narrow" w:cs="Arial Narrow"/>
        </w:rPr>
        <w:t>gdzie:</w:t>
      </w:r>
    </w:p>
    <w:p w14:paraId="0A75BCC4" w14:textId="77777777" w:rsidR="00C551D4" w:rsidRDefault="00C551D4" w:rsidP="00C551D4">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 = Liczba punktów uzyskanych przez ofertę w kryterium „</w:t>
      </w:r>
      <w:r w:rsidRPr="00F2391C">
        <w:rPr>
          <w:rFonts w:ascii="Arial Narrow" w:eastAsia="Arial Narrow" w:hAnsi="Arial Narrow" w:cs="Arial Narrow"/>
          <w:b/>
          <w:bCs/>
          <w:sz w:val="22"/>
          <w:szCs w:val="22"/>
        </w:rPr>
        <w:t xml:space="preserve">Wstępna koncepcja kreatywna kampanii </w:t>
      </w:r>
      <w:r w:rsidRPr="00F2391C">
        <w:rPr>
          <w:rFonts w:ascii="Arial Narrow" w:hAnsi="Arial Narrow"/>
          <w:b/>
          <w:bCs/>
          <w:sz w:val="22"/>
          <w:szCs w:val="22"/>
          <w:u w:val="single"/>
        </w:rPr>
        <w:t>(K</w:t>
      </w:r>
      <w:r>
        <w:rPr>
          <w:rFonts w:ascii="Arial Narrow" w:hAnsi="Arial Narrow"/>
          <w:b/>
          <w:bCs/>
          <w:sz w:val="22"/>
          <w:szCs w:val="22"/>
          <w:u w:val="single"/>
        </w:rPr>
        <w:t>)</w:t>
      </w:r>
      <w:r>
        <w:rPr>
          <w:rFonts w:ascii="Arial Narrow" w:eastAsia="Arial Narrow" w:hAnsi="Arial Narrow" w:cs="Arial Narrow"/>
          <w:b/>
          <w:sz w:val="22"/>
          <w:szCs w:val="22"/>
          <w:u w:val="single"/>
        </w:rPr>
        <w:t>”</w:t>
      </w:r>
    </w:p>
    <w:p w14:paraId="61D77229" w14:textId="6EFCEA5E" w:rsidR="00C551D4" w:rsidRPr="00564F5F" w:rsidRDefault="00C551D4" w:rsidP="00C551D4">
      <w:pPr>
        <w:jc w:val="both"/>
        <w:rPr>
          <w:rFonts w:ascii="Arial Narrow" w:eastAsia="Arial Narrow" w:hAnsi="Arial Narrow" w:cs="Arial Narrow"/>
          <w:sz w:val="22"/>
          <w:szCs w:val="22"/>
        </w:rPr>
      </w:pPr>
      <w:r>
        <w:rPr>
          <w:rFonts w:ascii="Arial Narrow" w:eastAsia="Arial Narrow" w:hAnsi="Arial Narrow" w:cs="Arial Narrow"/>
          <w:sz w:val="22"/>
          <w:szCs w:val="22"/>
        </w:rPr>
        <w:t>K1 do K</w:t>
      </w:r>
      <w:r w:rsidR="001B723C">
        <w:rPr>
          <w:rFonts w:ascii="Arial Narrow" w:eastAsia="Arial Narrow" w:hAnsi="Arial Narrow" w:cs="Arial Narrow"/>
          <w:sz w:val="22"/>
          <w:szCs w:val="22"/>
        </w:rPr>
        <w:t>6</w:t>
      </w:r>
      <w:r>
        <w:rPr>
          <w:rFonts w:ascii="Arial Narrow" w:eastAsia="Arial Narrow" w:hAnsi="Arial Narrow" w:cs="Arial Narrow"/>
          <w:sz w:val="22"/>
          <w:szCs w:val="22"/>
        </w:rPr>
        <w:t xml:space="preserve"> – Liczba punktów uzyskanych w ramach poszczególnych elementów, ocenianych w skali punktowej w ramach kryterium </w:t>
      </w:r>
      <w:r w:rsidRPr="00564F5F">
        <w:rPr>
          <w:rFonts w:ascii="Arial Narrow" w:hAnsi="Arial Narrow"/>
          <w:sz w:val="22"/>
          <w:szCs w:val="22"/>
          <w:u w:val="single"/>
        </w:rPr>
        <w:t>„</w:t>
      </w:r>
      <w:r w:rsidRPr="00564F5F">
        <w:rPr>
          <w:rFonts w:ascii="Arial Narrow" w:eastAsia="Arial Narrow" w:hAnsi="Arial Narrow" w:cs="Arial Narrow"/>
          <w:sz w:val="22"/>
          <w:szCs w:val="22"/>
        </w:rPr>
        <w:t xml:space="preserve">Wstępna koncepcja kreatywna kampanii </w:t>
      </w:r>
      <w:r w:rsidRPr="00564F5F">
        <w:rPr>
          <w:rFonts w:ascii="Arial Narrow" w:hAnsi="Arial Narrow"/>
          <w:sz w:val="22"/>
          <w:szCs w:val="22"/>
          <w:u w:val="single"/>
        </w:rPr>
        <w:t>(K)”</w:t>
      </w:r>
      <w:r>
        <w:rPr>
          <w:rFonts w:ascii="Arial Narrow" w:hAnsi="Arial Narrow"/>
          <w:sz w:val="22"/>
          <w:szCs w:val="22"/>
          <w:u w:val="single"/>
        </w:rPr>
        <w:t>.</w:t>
      </w:r>
    </w:p>
    <w:p w14:paraId="251E4C82" w14:textId="77777777" w:rsidR="00C551D4" w:rsidRDefault="00C551D4" w:rsidP="003B7930">
      <w:pPr>
        <w:jc w:val="both"/>
        <w:rPr>
          <w:rFonts w:ascii="Arial Narrow" w:hAnsi="Arial Narrow"/>
          <w:sz w:val="22"/>
          <w:szCs w:val="22"/>
        </w:rPr>
      </w:pPr>
    </w:p>
    <w:p w14:paraId="743E6563" w14:textId="77646D82" w:rsidR="00BF6A33" w:rsidRPr="00F2391C" w:rsidRDefault="00BF6A33" w:rsidP="00F2391C">
      <w:pPr>
        <w:pStyle w:val="Akapitzlist"/>
        <w:numPr>
          <w:ilvl w:val="0"/>
          <w:numId w:val="3"/>
        </w:numPr>
        <w:spacing w:line="276" w:lineRule="auto"/>
        <w:jc w:val="both"/>
        <w:rPr>
          <w:rFonts w:ascii="Arial Narrow" w:eastAsia="Arial Narrow" w:hAnsi="Arial Narrow" w:cs="Arial Narrow"/>
          <w:sz w:val="22"/>
          <w:szCs w:val="22"/>
          <w:u w:val="single"/>
        </w:rPr>
      </w:pPr>
      <w:r w:rsidRPr="00F2391C">
        <w:rPr>
          <w:rFonts w:ascii="Arial Narrow" w:eastAsia="Arial Narrow" w:hAnsi="Arial Narrow" w:cs="Arial Narrow"/>
          <w:b/>
          <w:sz w:val="22"/>
          <w:szCs w:val="22"/>
          <w:u w:val="single"/>
        </w:rPr>
        <w:t>KRYTERIUM</w:t>
      </w:r>
      <w:r w:rsidR="00F2391C">
        <w:rPr>
          <w:rFonts w:ascii="Arial Narrow" w:eastAsia="Arial Narrow" w:hAnsi="Arial Narrow" w:cs="Arial Narrow"/>
          <w:b/>
          <w:sz w:val="22"/>
          <w:szCs w:val="22"/>
          <w:u w:val="single"/>
        </w:rPr>
        <w:t xml:space="preserve"> I</w:t>
      </w:r>
      <w:r w:rsidR="00C551D4">
        <w:rPr>
          <w:rFonts w:ascii="Arial Narrow" w:eastAsia="Arial Narrow" w:hAnsi="Arial Narrow" w:cs="Arial Narrow"/>
          <w:b/>
          <w:sz w:val="22"/>
          <w:szCs w:val="22"/>
          <w:u w:val="single"/>
        </w:rPr>
        <w:t>I</w:t>
      </w:r>
      <w:r w:rsidR="00F2391C">
        <w:rPr>
          <w:rFonts w:ascii="Arial Narrow" w:eastAsia="Arial Narrow" w:hAnsi="Arial Narrow" w:cs="Arial Narrow"/>
          <w:b/>
          <w:sz w:val="22"/>
          <w:szCs w:val="22"/>
          <w:u w:val="single"/>
        </w:rPr>
        <w:t>I</w:t>
      </w:r>
      <w:r w:rsidRPr="00F2391C">
        <w:rPr>
          <w:rFonts w:ascii="Arial Narrow" w:eastAsia="Arial Narrow" w:hAnsi="Arial Narrow" w:cs="Arial Narrow"/>
          <w:b/>
          <w:sz w:val="22"/>
          <w:szCs w:val="22"/>
          <w:u w:val="single"/>
        </w:rPr>
        <w:t xml:space="preserve"> - Doświadczenie osób wyznaczonych do realizacji zamówienia – (D):</w:t>
      </w:r>
    </w:p>
    <w:p w14:paraId="18C485E5" w14:textId="77777777" w:rsidR="00BF6A33" w:rsidRDefault="00BF6A33" w:rsidP="00BF6A33">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465170A4" w14:textId="77777777" w:rsidR="00BF6A33" w:rsidRDefault="00BF6A33" w:rsidP="00BF6A33">
      <w:pPr>
        <w:spacing w:line="276" w:lineRule="auto"/>
        <w:jc w:val="both"/>
        <w:rPr>
          <w:rFonts w:ascii="Arial Narrow" w:eastAsia="Arial Narrow" w:hAnsi="Arial Narrow" w:cs="Arial Narrow"/>
          <w:sz w:val="22"/>
          <w:szCs w:val="22"/>
          <w:u w:val="single"/>
        </w:rPr>
      </w:pPr>
    </w:p>
    <w:p w14:paraId="3D5B243C" w14:textId="5E91EDDF" w:rsidR="00BF6A33" w:rsidRDefault="00BF6A33" w:rsidP="00BF6A33">
      <w:pPr>
        <w:spacing w:line="276" w:lineRule="auto"/>
        <w:jc w:val="center"/>
        <w:rPr>
          <w:rFonts w:ascii="Arial Narrow" w:eastAsia="Arial Narrow" w:hAnsi="Arial Narrow" w:cs="Arial Narrow"/>
        </w:rPr>
      </w:pPr>
      <w:r>
        <w:rPr>
          <w:rFonts w:ascii="Arial Narrow" w:eastAsia="Arial Narrow" w:hAnsi="Arial Narrow" w:cs="Arial Narrow"/>
        </w:rPr>
        <w:t xml:space="preserve">    DK</w:t>
      </w:r>
    </w:p>
    <w:p w14:paraId="6C89F7C6" w14:textId="2A103551" w:rsidR="00BF6A33" w:rsidRDefault="00BF6A33" w:rsidP="00BF6A33">
      <w:pPr>
        <w:spacing w:line="276" w:lineRule="auto"/>
        <w:ind w:left="3124" w:firstLine="283"/>
        <w:rPr>
          <w:rFonts w:ascii="Arial Narrow" w:eastAsia="Arial Narrow" w:hAnsi="Arial Narrow" w:cs="Arial Narrow"/>
        </w:rPr>
      </w:pPr>
      <w:r>
        <w:rPr>
          <w:rFonts w:ascii="Arial Narrow" w:eastAsia="Arial Narrow" w:hAnsi="Arial Narrow" w:cs="Arial Narrow"/>
        </w:rPr>
        <w:t>D = -------------------------------------- x 20 pkt</w:t>
      </w:r>
    </w:p>
    <w:p w14:paraId="03F348F1" w14:textId="2D327AD0" w:rsidR="00BF6A33" w:rsidRDefault="00BF6A33" w:rsidP="00BF6A33">
      <w:pPr>
        <w:spacing w:line="276" w:lineRule="auto"/>
        <w:jc w:val="center"/>
        <w:rPr>
          <w:rFonts w:ascii="Arial Narrow" w:eastAsia="Arial Narrow" w:hAnsi="Arial Narrow" w:cs="Arial Narrow"/>
        </w:rPr>
      </w:pPr>
      <w:r>
        <w:rPr>
          <w:rFonts w:ascii="Arial Narrow" w:eastAsia="Arial Narrow" w:hAnsi="Arial Narrow" w:cs="Arial Narrow"/>
        </w:rPr>
        <w:t xml:space="preserve">    20</w:t>
      </w:r>
    </w:p>
    <w:p w14:paraId="2741E925" w14:textId="77777777" w:rsidR="00BF6A33" w:rsidRDefault="00BF6A33" w:rsidP="00BF6A33">
      <w:pPr>
        <w:spacing w:line="276" w:lineRule="auto"/>
        <w:jc w:val="center"/>
        <w:rPr>
          <w:rFonts w:ascii="Arial Narrow" w:eastAsia="Arial Narrow" w:hAnsi="Arial Narrow" w:cs="Arial Narrow"/>
          <w:sz w:val="16"/>
          <w:szCs w:val="16"/>
        </w:rPr>
      </w:pPr>
      <w:r>
        <w:rPr>
          <w:rFonts w:ascii="Arial Narrow" w:eastAsia="Arial Narrow" w:hAnsi="Arial Narrow" w:cs="Arial Narrow"/>
        </w:rPr>
        <w:t xml:space="preserve">     </w:t>
      </w:r>
      <w:r>
        <w:rPr>
          <w:rFonts w:ascii="Arial Narrow" w:eastAsia="Arial Narrow" w:hAnsi="Arial Narrow" w:cs="Arial Narrow"/>
          <w:sz w:val="16"/>
          <w:szCs w:val="16"/>
        </w:rPr>
        <w:t>(maksymalna liczba punktów)</w:t>
      </w:r>
    </w:p>
    <w:p w14:paraId="2699EEA2" w14:textId="77777777" w:rsidR="00BF6A33" w:rsidRDefault="00BF6A33" w:rsidP="00BF6A33">
      <w:pPr>
        <w:spacing w:line="276" w:lineRule="auto"/>
        <w:jc w:val="both"/>
        <w:rPr>
          <w:rFonts w:ascii="Arial Narrow" w:eastAsia="Arial Narrow" w:hAnsi="Arial Narrow" w:cs="Arial Narrow"/>
        </w:rPr>
      </w:pPr>
      <w:r>
        <w:rPr>
          <w:rFonts w:ascii="Arial Narrow" w:eastAsia="Arial Narrow" w:hAnsi="Arial Narrow" w:cs="Arial Narrow"/>
        </w:rPr>
        <w:t>gdzie:</w:t>
      </w:r>
    </w:p>
    <w:p w14:paraId="7A648D8C" w14:textId="77777777" w:rsidR="00BF6A33" w:rsidRDefault="00BF6A33" w:rsidP="00BF6A33">
      <w:pPr>
        <w:spacing w:line="276" w:lineRule="auto"/>
        <w:jc w:val="both"/>
        <w:rPr>
          <w:rFonts w:ascii="Arial Narrow" w:eastAsia="Arial Narrow" w:hAnsi="Arial Narrow" w:cs="Arial Narrow"/>
          <w:sz w:val="22"/>
          <w:szCs w:val="22"/>
          <w:u w:val="single"/>
        </w:rPr>
      </w:pPr>
      <w:bookmarkStart w:id="15" w:name="_1y810tw"/>
      <w:bookmarkEnd w:id="15"/>
      <w:r>
        <w:rPr>
          <w:rFonts w:ascii="Arial Narrow" w:eastAsia="Arial Narrow" w:hAnsi="Arial Narrow" w:cs="Arial Narrow"/>
          <w:b/>
          <w:sz w:val="22"/>
          <w:szCs w:val="22"/>
          <w:u w:val="single"/>
        </w:rPr>
        <w:t>D = Liczba punktów uzyskanych przez ofertę w kryterium „Doświadczenie osób wyznaczonych do realizacji zamówienia”</w:t>
      </w:r>
    </w:p>
    <w:p w14:paraId="7E9725BF" w14:textId="439BF5C2" w:rsidR="00BF6A33" w:rsidRDefault="00BF6A33" w:rsidP="00BF6A33">
      <w:pPr>
        <w:jc w:val="both"/>
        <w:rPr>
          <w:rFonts w:ascii="Arial Narrow" w:eastAsia="Arial Narrow" w:hAnsi="Arial Narrow" w:cs="Arial Narrow"/>
          <w:sz w:val="22"/>
          <w:szCs w:val="22"/>
        </w:rPr>
      </w:pPr>
      <w:bookmarkStart w:id="16" w:name="_4i7ojhp"/>
      <w:bookmarkEnd w:id="16"/>
      <w:r>
        <w:rPr>
          <w:rFonts w:ascii="Arial Narrow" w:eastAsia="Arial Narrow" w:hAnsi="Arial Narrow" w:cs="Arial Narrow"/>
          <w:sz w:val="22"/>
          <w:szCs w:val="22"/>
        </w:rPr>
        <w:t>DK – Liczba punktów uzyskanych w kryterium „Doświadczenie osób wyznaczonych do realizacji zamówienia” przez Koordynatora kampanii,</w:t>
      </w:r>
    </w:p>
    <w:p w14:paraId="4E9339F4" w14:textId="77777777" w:rsidR="006614FC" w:rsidRDefault="006614FC" w:rsidP="006614FC">
      <w:pPr>
        <w:pStyle w:val="Akapitzlist"/>
        <w:pBdr>
          <w:top w:val="nil"/>
          <w:left w:val="nil"/>
          <w:bottom w:val="nil"/>
          <w:right w:val="nil"/>
          <w:between w:val="nil"/>
        </w:pBdr>
        <w:tabs>
          <w:tab w:val="left" w:pos="739"/>
          <w:tab w:val="left" w:pos="1132"/>
        </w:tabs>
        <w:spacing w:line="276" w:lineRule="auto"/>
        <w:ind w:left="0"/>
        <w:jc w:val="both"/>
        <w:rPr>
          <w:rFonts w:ascii="Arial Narrow" w:eastAsia="Arial Narrow" w:hAnsi="Arial Narrow" w:cs="Arial Narrow"/>
          <w:sz w:val="22"/>
          <w:szCs w:val="22"/>
        </w:rPr>
      </w:pPr>
    </w:p>
    <w:p w14:paraId="1CFB4622" w14:textId="116AF620" w:rsidR="00E211B1" w:rsidRPr="00E0684B" w:rsidRDefault="00E211B1" w:rsidP="006614FC">
      <w:pPr>
        <w:pStyle w:val="Akapitzlist"/>
        <w:pBdr>
          <w:top w:val="nil"/>
          <w:left w:val="nil"/>
          <w:bottom w:val="nil"/>
          <w:right w:val="nil"/>
          <w:between w:val="nil"/>
        </w:pBdr>
        <w:tabs>
          <w:tab w:val="left" w:pos="739"/>
          <w:tab w:val="left" w:pos="1132"/>
        </w:tabs>
        <w:spacing w:line="276" w:lineRule="auto"/>
        <w:ind w:left="0"/>
        <w:jc w:val="both"/>
        <w:rPr>
          <w:rFonts w:ascii="Arial Narrow" w:eastAsia="Arial Narrow" w:hAnsi="Arial Narrow" w:cs="Arial Narrow"/>
          <w:sz w:val="22"/>
          <w:szCs w:val="22"/>
        </w:rPr>
      </w:pPr>
      <w:r w:rsidRPr="00E0684B">
        <w:rPr>
          <w:rFonts w:ascii="Arial Narrow" w:eastAsia="Arial Narrow" w:hAnsi="Arial Narrow" w:cs="Arial Narrow"/>
          <w:sz w:val="22"/>
          <w:szCs w:val="22"/>
        </w:rPr>
        <w:t>Zgodnie z warunkami udziału w postępowaniu określonymi w rozdziale 5 pkt. 6 Wykonawca musi dysponować jedną</w:t>
      </w:r>
      <w:r w:rsidRPr="00E0684B">
        <w:rPr>
          <w:rFonts w:ascii="Arial Narrow" w:eastAsia="Arial Narrow" w:hAnsi="Arial Narrow" w:cs="Arial Narrow"/>
          <w:b/>
          <w:bCs/>
          <w:sz w:val="22"/>
          <w:szCs w:val="22"/>
        </w:rPr>
        <w:t xml:space="preserve"> </w:t>
      </w:r>
      <w:r w:rsidRPr="00E0684B">
        <w:rPr>
          <w:rFonts w:ascii="Arial Narrow" w:eastAsia="Arial Narrow" w:hAnsi="Arial Narrow" w:cs="Arial Narrow"/>
          <w:sz w:val="22"/>
          <w:szCs w:val="22"/>
        </w:rPr>
        <w:t xml:space="preserve">osobą </w:t>
      </w:r>
      <w:r w:rsidR="00510D26" w:rsidRPr="00E0684B">
        <w:rPr>
          <w:rFonts w:ascii="Arial Narrow" w:eastAsia="Arial Narrow" w:hAnsi="Arial Narrow" w:cs="Arial Narrow"/>
          <w:sz w:val="22"/>
          <w:szCs w:val="22"/>
        </w:rPr>
        <w:t>-</w:t>
      </w:r>
      <w:r w:rsidRPr="00E0684B">
        <w:rPr>
          <w:rFonts w:ascii="Arial Narrow" w:eastAsia="Arial Narrow" w:hAnsi="Arial Narrow" w:cs="Arial Narrow"/>
          <w:sz w:val="22"/>
          <w:szCs w:val="22"/>
        </w:rPr>
        <w:t xml:space="preserve"> </w:t>
      </w:r>
      <w:r w:rsidRPr="00E0684B">
        <w:rPr>
          <w:rFonts w:ascii="Arial Narrow" w:eastAsia="Arial Narrow" w:hAnsi="Arial Narrow" w:cs="Arial Narrow"/>
          <w:sz w:val="22"/>
          <w:szCs w:val="22"/>
          <w:u w:val="single"/>
        </w:rPr>
        <w:t>Koordynatorem kampanii</w:t>
      </w:r>
      <w:r w:rsidRPr="00E0684B">
        <w:rPr>
          <w:rFonts w:ascii="Arial Narrow" w:eastAsia="Arial Narrow" w:hAnsi="Arial Narrow" w:cs="Arial Narrow"/>
          <w:b/>
          <w:sz w:val="22"/>
          <w:szCs w:val="22"/>
          <w:u w:val="single"/>
        </w:rPr>
        <w:t>,</w:t>
      </w:r>
      <w:r w:rsidRPr="00E0684B">
        <w:rPr>
          <w:rFonts w:ascii="Arial Narrow" w:eastAsia="Arial Narrow" w:hAnsi="Arial Narrow" w:cs="Arial Narrow"/>
          <w:b/>
          <w:sz w:val="22"/>
          <w:szCs w:val="22"/>
        </w:rPr>
        <w:t xml:space="preserve"> </w:t>
      </w:r>
      <w:r w:rsidRPr="00E0684B">
        <w:rPr>
          <w:rFonts w:ascii="Arial Narrow" w:eastAsia="Arial Narrow" w:hAnsi="Arial Narrow" w:cs="Arial Narrow"/>
          <w:sz w:val="22"/>
          <w:szCs w:val="22"/>
        </w:rPr>
        <w:t>która w okresie ostatnich 3 lat  (licząc wstecz od dnia, w którym upływa termin składania ofert</w:t>
      </w:r>
      <w:r w:rsidR="00510D26" w:rsidRPr="00E0684B">
        <w:rPr>
          <w:rFonts w:ascii="Arial Narrow" w:eastAsia="Arial Narrow" w:hAnsi="Arial Narrow" w:cs="Arial Narrow"/>
          <w:sz w:val="22"/>
          <w:szCs w:val="22"/>
        </w:rPr>
        <w:t>)</w:t>
      </w:r>
      <w:r w:rsidRPr="00E0684B">
        <w:rPr>
          <w:rFonts w:ascii="Arial Narrow" w:eastAsia="Arial Narrow" w:hAnsi="Arial Narrow" w:cs="Arial Narrow"/>
          <w:sz w:val="22"/>
          <w:szCs w:val="22"/>
        </w:rPr>
        <w:t xml:space="preserve"> </w:t>
      </w:r>
      <w:r w:rsidR="00510D26" w:rsidRPr="00E0684B">
        <w:rPr>
          <w:rFonts w:ascii="Arial Narrow" w:eastAsia="Arial Narrow" w:hAnsi="Arial Narrow" w:cs="Arial Narrow"/>
          <w:b/>
          <w:sz w:val="22"/>
          <w:szCs w:val="22"/>
        </w:rPr>
        <w:t xml:space="preserve">pełniła rolę/funkcję </w:t>
      </w:r>
      <w:r w:rsidR="00FB4800" w:rsidRPr="00E0684B">
        <w:rPr>
          <w:rFonts w:ascii="Arial Narrow" w:eastAsia="Arial Narrow" w:hAnsi="Arial Narrow" w:cs="Arial Narrow"/>
          <w:b/>
          <w:sz w:val="22"/>
          <w:szCs w:val="22"/>
        </w:rPr>
        <w:t>K</w:t>
      </w:r>
      <w:r w:rsidR="00510D26" w:rsidRPr="00E0684B">
        <w:rPr>
          <w:rFonts w:ascii="Arial Narrow" w:eastAsia="Arial Narrow" w:hAnsi="Arial Narrow" w:cs="Arial Narrow"/>
          <w:b/>
          <w:sz w:val="22"/>
          <w:szCs w:val="22"/>
        </w:rPr>
        <w:t>oordynatora</w:t>
      </w:r>
      <w:r w:rsidR="003B2B62">
        <w:rPr>
          <w:rFonts w:ascii="Arial Narrow" w:eastAsia="Arial Narrow" w:hAnsi="Arial Narrow" w:cs="Arial Narrow"/>
          <w:b/>
          <w:sz w:val="22"/>
          <w:szCs w:val="22"/>
        </w:rPr>
        <w:t xml:space="preserve"> </w:t>
      </w:r>
      <w:r w:rsidR="00510D26" w:rsidRPr="00E0684B">
        <w:rPr>
          <w:rFonts w:ascii="Arial Narrow" w:eastAsia="Arial Narrow" w:hAnsi="Arial Narrow" w:cs="Arial Narrow"/>
          <w:b/>
          <w:sz w:val="22"/>
          <w:szCs w:val="22"/>
        </w:rPr>
        <w:t xml:space="preserve">w minimum 2 </w:t>
      </w:r>
      <w:r w:rsidR="00510D26" w:rsidRPr="00E0684B">
        <w:rPr>
          <w:rFonts w:ascii="Arial Narrow" w:hAnsi="Arial Narrow"/>
          <w:sz w:val="22"/>
          <w:szCs w:val="22"/>
        </w:rPr>
        <w:t xml:space="preserve">kampaniach </w:t>
      </w:r>
      <w:bookmarkStart w:id="17" w:name="_Hlk161060944"/>
      <w:r w:rsidR="00510D26" w:rsidRPr="00E0684B">
        <w:rPr>
          <w:rFonts w:ascii="Arial Narrow" w:hAnsi="Arial Narrow"/>
          <w:sz w:val="22"/>
          <w:szCs w:val="22"/>
        </w:rPr>
        <w:t>społecznych lub/i edukacyjnych</w:t>
      </w:r>
      <w:bookmarkEnd w:id="17"/>
      <w:r w:rsidR="00510D26" w:rsidRPr="00E0684B">
        <w:rPr>
          <w:rFonts w:ascii="Arial Narrow" w:hAnsi="Arial Narrow"/>
          <w:sz w:val="22"/>
          <w:szCs w:val="22"/>
        </w:rPr>
        <w:t>*</w:t>
      </w:r>
      <w:r w:rsidR="00E0684B" w:rsidRPr="00E0684B">
        <w:rPr>
          <w:rFonts w:ascii="Arial Narrow" w:hAnsi="Arial Narrow"/>
          <w:strike/>
          <w:sz w:val="22"/>
          <w:szCs w:val="22"/>
        </w:rPr>
        <w:t xml:space="preserve"> </w:t>
      </w:r>
      <w:r w:rsidRPr="00E0684B">
        <w:rPr>
          <w:rFonts w:ascii="Arial Narrow" w:eastAsia="Arial Narrow" w:hAnsi="Arial Narrow" w:cs="Arial Narrow"/>
          <w:b/>
          <w:bCs/>
          <w:sz w:val="22"/>
          <w:szCs w:val="22"/>
        </w:rPr>
        <w:t>(zgodnie z definicją kampanii społecznej lub/i edukacyjnej, zawartą w Rozdziale 5 pkt. 6).</w:t>
      </w:r>
      <w:r w:rsidRPr="00E0684B">
        <w:rPr>
          <w:rFonts w:ascii="Arial Narrow" w:eastAsia="Arial Narrow" w:hAnsi="Arial Narrow" w:cs="Arial Narrow"/>
          <w:sz w:val="22"/>
          <w:szCs w:val="22"/>
        </w:rPr>
        <w:t xml:space="preserve"> Do oceny przyjęte zostanie wyłącznie doświadczenie osoby – </w:t>
      </w:r>
      <w:r w:rsidRPr="00E0684B">
        <w:rPr>
          <w:rFonts w:ascii="Arial Narrow" w:eastAsia="Arial Narrow" w:hAnsi="Arial Narrow" w:cs="Arial Narrow"/>
          <w:sz w:val="22"/>
          <w:szCs w:val="22"/>
          <w:u w:val="single"/>
        </w:rPr>
        <w:t xml:space="preserve">Koordynatora kampanii,  która </w:t>
      </w:r>
      <w:r w:rsidR="00510D26" w:rsidRPr="00E0684B">
        <w:rPr>
          <w:rFonts w:ascii="Arial Narrow" w:eastAsia="Arial Narrow" w:hAnsi="Arial Narrow" w:cs="Arial Narrow"/>
          <w:b/>
          <w:sz w:val="22"/>
          <w:szCs w:val="22"/>
        </w:rPr>
        <w:t xml:space="preserve">rolę/funkcję </w:t>
      </w:r>
      <w:r w:rsidR="00FB4800" w:rsidRPr="00E0684B">
        <w:rPr>
          <w:rFonts w:ascii="Arial Narrow" w:eastAsia="Arial Narrow" w:hAnsi="Arial Narrow" w:cs="Arial Narrow"/>
          <w:b/>
          <w:sz w:val="22"/>
          <w:szCs w:val="22"/>
        </w:rPr>
        <w:t>K</w:t>
      </w:r>
      <w:r w:rsidR="00510D26" w:rsidRPr="00E0684B">
        <w:rPr>
          <w:rFonts w:ascii="Arial Narrow" w:eastAsia="Arial Narrow" w:hAnsi="Arial Narrow" w:cs="Arial Narrow"/>
          <w:b/>
          <w:sz w:val="22"/>
          <w:szCs w:val="22"/>
        </w:rPr>
        <w:t xml:space="preserve">oordynatora w minimum </w:t>
      </w:r>
      <w:r w:rsidRPr="00E0684B">
        <w:rPr>
          <w:rFonts w:ascii="Arial Narrow" w:eastAsia="Arial Narrow" w:hAnsi="Arial Narrow" w:cs="Arial Narrow"/>
          <w:sz w:val="22"/>
          <w:szCs w:val="22"/>
          <w:u w:val="single"/>
        </w:rPr>
        <w:t>3 kampani</w:t>
      </w:r>
      <w:r w:rsidR="00510D26" w:rsidRPr="00E0684B">
        <w:rPr>
          <w:rFonts w:ascii="Arial Narrow" w:eastAsia="Arial Narrow" w:hAnsi="Arial Narrow" w:cs="Arial Narrow"/>
          <w:sz w:val="22"/>
          <w:szCs w:val="22"/>
          <w:u w:val="single"/>
        </w:rPr>
        <w:t>ach</w:t>
      </w:r>
      <w:r w:rsidR="00C63256" w:rsidRPr="00E0684B">
        <w:rPr>
          <w:rFonts w:ascii="Arial Narrow" w:hAnsi="Arial Narrow"/>
          <w:sz w:val="22"/>
          <w:szCs w:val="22"/>
        </w:rPr>
        <w:t xml:space="preserve"> społecznych lub/i edukacyjnych</w:t>
      </w:r>
      <w:r w:rsidRPr="00E0684B">
        <w:rPr>
          <w:rFonts w:ascii="Arial Narrow" w:hAnsi="Arial Narrow"/>
          <w:sz w:val="22"/>
          <w:szCs w:val="22"/>
          <w:u w:val="single"/>
          <w:shd w:val="clear" w:color="auto" w:fill="FFFFFF"/>
        </w:rPr>
        <w:t xml:space="preserve"> </w:t>
      </w:r>
      <w:r w:rsidRPr="00E0684B">
        <w:rPr>
          <w:rFonts w:ascii="Arial Narrow" w:eastAsia="Arial Narrow" w:hAnsi="Arial Narrow" w:cs="Arial Narrow"/>
          <w:sz w:val="22"/>
          <w:szCs w:val="22"/>
        </w:rPr>
        <w:t>i będzie ono punktowane w następujący sposób:</w:t>
      </w:r>
    </w:p>
    <w:p w14:paraId="6EBE4284" w14:textId="5E6FD349" w:rsidR="00E211B1" w:rsidRPr="00E0684B" w:rsidRDefault="00E211B1" w:rsidP="00457412">
      <w:pPr>
        <w:numPr>
          <w:ilvl w:val="0"/>
          <w:numId w:val="20"/>
        </w:numPr>
        <w:spacing w:line="276" w:lineRule="auto"/>
        <w:jc w:val="both"/>
        <w:rPr>
          <w:rFonts w:ascii="Arial Narrow" w:eastAsia="Arial Narrow" w:hAnsi="Arial Narrow" w:cs="Arial Narrow"/>
          <w:sz w:val="22"/>
          <w:szCs w:val="22"/>
        </w:rPr>
      </w:pPr>
      <w:bookmarkStart w:id="18" w:name="_Hlk159482445"/>
      <w:r w:rsidRPr="00E0684B">
        <w:rPr>
          <w:rFonts w:ascii="Arial Narrow" w:eastAsia="Arial Narrow" w:hAnsi="Arial Narrow" w:cs="Arial Narrow"/>
          <w:sz w:val="22"/>
          <w:szCs w:val="22"/>
        </w:rPr>
        <w:t xml:space="preserve">Koordynacja 3 kampanii </w:t>
      </w:r>
      <w:r w:rsidR="00C63256" w:rsidRPr="00E0684B">
        <w:rPr>
          <w:rFonts w:ascii="Arial Narrow" w:hAnsi="Arial Narrow"/>
          <w:sz w:val="22"/>
          <w:szCs w:val="22"/>
        </w:rPr>
        <w:t xml:space="preserve">społecznych lub/i edukacyjnych </w:t>
      </w:r>
      <w:r w:rsidRPr="00E0684B">
        <w:rPr>
          <w:rFonts w:ascii="Arial Narrow" w:eastAsia="Arial Narrow" w:hAnsi="Arial Narrow" w:cs="Arial Narrow"/>
          <w:sz w:val="22"/>
          <w:szCs w:val="22"/>
        </w:rPr>
        <w:t xml:space="preserve">– </w:t>
      </w:r>
      <w:r w:rsidR="00321DBC" w:rsidRPr="00E0684B">
        <w:rPr>
          <w:rFonts w:ascii="Arial Narrow" w:eastAsia="Arial Narrow" w:hAnsi="Arial Narrow" w:cs="Arial Narrow"/>
          <w:sz w:val="22"/>
          <w:szCs w:val="22"/>
        </w:rPr>
        <w:t>5</w:t>
      </w:r>
      <w:r w:rsidRPr="00E0684B">
        <w:rPr>
          <w:rFonts w:ascii="Arial Narrow" w:eastAsia="Arial Narrow" w:hAnsi="Arial Narrow" w:cs="Arial Narrow"/>
          <w:sz w:val="22"/>
          <w:szCs w:val="22"/>
        </w:rPr>
        <w:t xml:space="preserve"> punktów,</w:t>
      </w:r>
    </w:p>
    <w:p w14:paraId="140ABCB0" w14:textId="030981FF" w:rsidR="00E211B1" w:rsidRPr="00E0684B" w:rsidRDefault="00E211B1" w:rsidP="00457412">
      <w:pPr>
        <w:numPr>
          <w:ilvl w:val="0"/>
          <w:numId w:val="20"/>
        </w:numP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 xml:space="preserve">Koordynacja 4 kampanii </w:t>
      </w:r>
      <w:r w:rsidR="00C63256" w:rsidRPr="00E0684B">
        <w:rPr>
          <w:rFonts w:ascii="Arial Narrow" w:hAnsi="Arial Narrow"/>
          <w:sz w:val="22"/>
          <w:szCs w:val="22"/>
        </w:rPr>
        <w:t xml:space="preserve">społecznych lub/i edukacyjnych </w:t>
      </w:r>
      <w:r w:rsidRPr="00E0684B">
        <w:rPr>
          <w:rFonts w:ascii="Arial Narrow" w:eastAsia="Arial Narrow" w:hAnsi="Arial Narrow" w:cs="Arial Narrow"/>
          <w:sz w:val="22"/>
          <w:szCs w:val="22"/>
        </w:rPr>
        <w:t xml:space="preserve">– </w:t>
      </w:r>
      <w:r w:rsidR="00321DBC" w:rsidRPr="00E0684B">
        <w:rPr>
          <w:rFonts w:ascii="Arial Narrow" w:eastAsia="Arial Narrow" w:hAnsi="Arial Narrow" w:cs="Arial Narrow"/>
          <w:sz w:val="22"/>
          <w:szCs w:val="22"/>
        </w:rPr>
        <w:t>10</w:t>
      </w:r>
      <w:r w:rsidRPr="00E0684B">
        <w:rPr>
          <w:rFonts w:ascii="Arial Narrow" w:eastAsia="Arial Narrow" w:hAnsi="Arial Narrow" w:cs="Arial Narrow"/>
          <w:sz w:val="22"/>
          <w:szCs w:val="22"/>
        </w:rPr>
        <w:t xml:space="preserve"> punktów,</w:t>
      </w:r>
    </w:p>
    <w:p w14:paraId="7AF573CA" w14:textId="1ECCCB63" w:rsidR="00E211B1" w:rsidRPr="00E0684B" w:rsidRDefault="00E211B1" w:rsidP="00457412">
      <w:pPr>
        <w:numPr>
          <w:ilvl w:val="0"/>
          <w:numId w:val="20"/>
        </w:numP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 xml:space="preserve">Koordynacja 5 kampanii </w:t>
      </w:r>
      <w:r w:rsidR="00C63256" w:rsidRPr="00E0684B">
        <w:rPr>
          <w:rFonts w:ascii="Arial Narrow" w:hAnsi="Arial Narrow"/>
          <w:sz w:val="22"/>
          <w:szCs w:val="22"/>
        </w:rPr>
        <w:t xml:space="preserve">społecznych lub/i edukacyjnych </w:t>
      </w:r>
      <w:r w:rsidRPr="00E0684B">
        <w:rPr>
          <w:rFonts w:ascii="Arial Narrow" w:eastAsia="Arial Narrow" w:hAnsi="Arial Narrow" w:cs="Arial Narrow"/>
          <w:sz w:val="22"/>
          <w:szCs w:val="22"/>
        </w:rPr>
        <w:t>– 1</w:t>
      </w:r>
      <w:r w:rsidR="00321DBC" w:rsidRPr="00E0684B">
        <w:rPr>
          <w:rFonts w:ascii="Arial Narrow" w:eastAsia="Arial Narrow" w:hAnsi="Arial Narrow" w:cs="Arial Narrow"/>
          <w:sz w:val="22"/>
          <w:szCs w:val="22"/>
        </w:rPr>
        <w:t>5</w:t>
      </w:r>
      <w:r w:rsidRPr="00E0684B">
        <w:rPr>
          <w:rFonts w:ascii="Arial Narrow" w:eastAsia="Arial Narrow" w:hAnsi="Arial Narrow" w:cs="Arial Narrow"/>
          <w:sz w:val="22"/>
          <w:szCs w:val="22"/>
        </w:rPr>
        <w:t xml:space="preserve"> punktów</w:t>
      </w:r>
    </w:p>
    <w:p w14:paraId="50D3CAC6" w14:textId="4E6DC508" w:rsidR="00E211B1" w:rsidRPr="00E0684B" w:rsidRDefault="00E211B1" w:rsidP="00457412">
      <w:pPr>
        <w:numPr>
          <w:ilvl w:val="0"/>
          <w:numId w:val="20"/>
        </w:numP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Koordynacja 6 kampanii</w:t>
      </w:r>
      <w:r w:rsidR="00321DBC" w:rsidRPr="00E0684B">
        <w:rPr>
          <w:rFonts w:ascii="Arial Narrow" w:eastAsia="Arial Narrow" w:hAnsi="Arial Narrow" w:cs="Arial Narrow"/>
          <w:sz w:val="22"/>
          <w:szCs w:val="22"/>
        </w:rPr>
        <w:t xml:space="preserve"> </w:t>
      </w:r>
      <w:r w:rsidR="00C63256" w:rsidRPr="00E0684B">
        <w:rPr>
          <w:rFonts w:ascii="Arial Narrow" w:hAnsi="Arial Narrow"/>
          <w:sz w:val="22"/>
          <w:szCs w:val="22"/>
        </w:rPr>
        <w:t xml:space="preserve">społecznych lub/i edukacyjnych </w:t>
      </w:r>
      <w:r w:rsidR="00321DBC" w:rsidRPr="00E0684B">
        <w:rPr>
          <w:rFonts w:ascii="Arial Narrow" w:eastAsia="Arial Narrow" w:hAnsi="Arial Narrow" w:cs="Arial Narrow"/>
          <w:sz w:val="22"/>
          <w:szCs w:val="22"/>
        </w:rPr>
        <w:t>– 20 punktów</w:t>
      </w:r>
    </w:p>
    <w:p w14:paraId="4AAC756C" w14:textId="6D954DD5" w:rsidR="00B61D9F" w:rsidRPr="0049135C" w:rsidRDefault="00E211B1" w:rsidP="00C63256">
      <w:pPr>
        <w:spacing w:line="276" w:lineRule="auto"/>
        <w:jc w:val="both"/>
        <w:rPr>
          <w:rFonts w:ascii="Arial Narrow" w:eastAsia="Arial Narrow" w:hAnsi="Arial Narrow" w:cs="Arial Narrow"/>
          <w:sz w:val="22"/>
          <w:szCs w:val="22"/>
        </w:rPr>
      </w:pPr>
      <w:r w:rsidRPr="0049135C">
        <w:rPr>
          <w:rFonts w:ascii="Arial Narrow" w:eastAsia="Arial Narrow" w:hAnsi="Arial Narrow" w:cs="Arial Narrow"/>
          <w:sz w:val="22"/>
          <w:szCs w:val="22"/>
        </w:rPr>
        <w:t xml:space="preserve">Doświadczenie polegające na </w:t>
      </w:r>
      <w:r w:rsidR="00321DBC">
        <w:rPr>
          <w:rFonts w:ascii="Arial Narrow" w:eastAsia="Arial Narrow" w:hAnsi="Arial Narrow" w:cs="Arial Narrow"/>
          <w:sz w:val="22"/>
          <w:szCs w:val="22"/>
        </w:rPr>
        <w:t>koordynacji</w:t>
      </w:r>
      <w:r w:rsidRPr="0049135C">
        <w:rPr>
          <w:rFonts w:ascii="Arial Narrow" w:eastAsia="Arial Narrow" w:hAnsi="Arial Narrow" w:cs="Arial Narrow"/>
          <w:sz w:val="22"/>
          <w:szCs w:val="22"/>
        </w:rPr>
        <w:t xml:space="preserve"> powyżej </w:t>
      </w:r>
      <w:r w:rsidR="00321DBC">
        <w:rPr>
          <w:rFonts w:ascii="Arial Narrow" w:eastAsia="Arial Narrow" w:hAnsi="Arial Narrow" w:cs="Arial Narrow"/>
          <w:sz w:val="22"/>
          <w:szCs w:val="22"/>
        </w:rPr>
        <w:t>6</w:t>
      </w:r>
      <w:r w:rsidRPr="0049135C">
        <w:rPr>
          <w:rFonts w:ascii="Arial Narrow" w:eastAsia="Arial Narrow" w:hAnsi="Arial Narrow" w:cs="Arial Narrow"/>
          <w:sz w:val="22"/>
          <w:szCs w:val="22"/>
        </w:rPr>
        <w:t xml:space="preserve"> </w:t>
      </w:r>
      <w:r w:rsidR="00321DBC">
        <w:rPr>
          <w:rFonts w:ascii="Arial Narrow" w:eastAsia="Arial Narrow" w:hAnsi="Arial Narrow" w:cs="Arial Narrow"/>
          <w:sz w:val="22"/>
          <w:szCs w:val="22"/>
        </w:rPr>
        <w:t>kampanii</w:t>
      </w:r>
      <w:r w:rsidRPr="0049135C">
        <w:rPr>
          <w:rFonts w:ascii="Arial Narrow" w:eastAsia="Arial Narrow" w:hAnsi="Arial Narrow" w:cs="Arial Narrow"/>
          <w:sz w:val="22"/>
          <w:szCs w:val="22"/>
        </w:rPr>
        <w:t xml:space="preserve"> </w:t>
      </w:r>
      <w:r w:rsidR="00C63256" w:rsidRPr="00E0684B">
        <w:rPr>
          <w:rFonts w:ascii="Arial Narrow" w:hAnsi="Arial Narrow"/>
          <w:sz w:val="22"/>
          <w:szCs w:val="22"/>
        </w:rPr>
        <w:t xml:space="preserve">społecznych lub/i edukacyjnych </w:t>
      </w:r>
      <w:r w:rsidRPr="0049135C">
        <w:rPr>
          <w:rFonts w:ascii="Arial Narrow" w:eastAsia="Arial Narrow" w:hAnsi="Arial Narrow" w:cs="Arial Narrow"/>
          <w:sz w:val="22"/>
          <w:szCs w:val="22"/>
        </w:rPr>
        <w:t>nie będzie dodatkowo punktowane.</w:t>
      </w:r>
      <w:r w:rsidR="00C63256">
        <w:rPr>
          <w:rFonts w:ascii="Arial Narrow" w:eastAsia="Arial Narrow" w:hAnsi="Arial Narrow" w:cs="Arial Narrow"/>
          <w:sz w:val="22"/>
          <w:szCs w:val="22"/>
        </w:rPr>
        <w:t xml:space="preserve"> </w:t>
      </w:r>
      <w:bookmarkEnd w:id="18"/>
      <w:r w:rsidRPr="0049135C">
        <w:rPr>
          <w:rFonts w:ascii="Arial Narrow" w:eastAsia="Arial Narrow" w:hAnsi="Arial Narrow" w:cs="Arial Narrow"/>
          <w:sz w:val="22"/>
          <w:szCs w:val="22"/>
        </w:rPr>
        <w:t xml:space="preserve">Jeżeli wykonawca nie zaoferuje doświadczenia ponad wskazane jako minimalne w warunku udziału w postępowaniu, otrzyma 0 pkt. Wykonawca jest zobowiązany do wskazania tej samej osoby w ramach kryterium oceny ofert i </w:t>
      </w:r>
      <w:r w:rsidR="006D2DF5">
        <w:rPr>
          <w:rFonts w:ascii="Arial Narrow" w:eastAsia="Arial Narrow" w:hAnsi="Arial Narrow" w:cs="Arial Narrow"/>
          <w:sz w:val="22"/>
          <w:szCs w:val="22"/>
        </w:rPr>
        <w:t xml:space="preserve">celem spełnienia </w:t>
      </w:r>
      <w:r w:rsidRPr="0049135C">
        <w:rPr>
          <w:rFonts w:ascii="Arial Narrow" w:eastAsia="Arial Narrow" w:hAnsi="Arial Narrow" w:cs="Arial Narrow"/>
          <w:sz w:val="22"/>
          <w:szCs w:val="22"/>
        </w:rPr>
        <w:t xml:space="preserve">warunku udziału w postępowaniu, jako pełniącej funkcję </w:t>
      </w:r>
      <w:r w:rsidR="00321DBC">
        <w:rPr>
          <w:rFonts w:ascii="Arial Narrow" w:eastAsia="Arial Narrow" w:hAnsi="Arial Narrow" w:cs="Arial Narrow"/>
          <w:sz w:val="22"/>
          <w:szCs w:val="22"/>
        </w:rPr>
        <w:t>Koordynatora kampanii.</w:t>
      </w:r>
    </w:p>
    <w:p w14:paraId="091BAA22" w14:textId="77777777" w:rsidR="00AB5174" w:rsidRPr="0049135C" w:rsidRDefault="00AB5174" w:rsidP="003B7930">
      <w:pPr>
        <w:jc w:val="both"/>
        <w:rPr>
          <w:rFonts w:ascii="Arial Narrow" w:hAnsi="Arial Narrow"/>
          <w:b/>
          <w:bCs/>
          <w:sz w:val="22"/>
          <w:szCs w:val="22"/>
          <w:u w:val="single"/>
        </w:rPr>
      </w:pPr>
      <w:bookmarkStart w:id="19" w:name="_4f1mdlm" w:colFirst="0" w:colLast="0"/>
      <w:bookmarkStart w:id="20" w:name="_2u6wntf" w:colFirst="0" w:colLast="0"/>
      <w:bookmarkStart w:id="21" w:name="_19c6y18" w:colFirst="0" w:colLast="0"/>
      <w:bookmarkStart w:id="22" w:name="_3tbugp1" w:colFirst="0" w:colLast="0"/>
      <w:bookmarkStart w:id="23" w:name="_28h4qwu" w:colFirst="0" w:colLast="0"/>
      <w:bookmarkEnd w:id="19"/>
      <w:bookmarkEnd w:id="20"/>
      <w:bookmarkEnd w:id="21"/>
      <w:bookmarkEnd w:id="22"/>
      <w:bookmarkEnd w:id="23"/>
    </w:p>
    <w:p w14:paraId="4C403187" w14:textId="7E6DD1FF" w:rsidR="00365B5D" w:rsidRPr="0049135C" w:rsidRDefault="00E53040"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49135C">
        <w:rPr>
          <w:rFonts w:ascii="Arial Narrow" w:eastAsia="Arial Narrow" w:hAnsi="Arial Narrow" w:cs="Arial Narrow"/>
          <w:sz w:val="22"/>
          <w:szCs w:val="22"/>
        </w:rPr>
        <w:t xml:space="preserve">Ocenę końcową (P) oferty badanej stanowić będzie suma punktów poszczególnych kryteriów obliczona zgodnie </w:t>
      </w:r>
      <w:r w:rsidR="00E9414A" w:rsidRPr="0049135C">
        <w:rPr>
          <w:rFonts w:ascii="Arial Narrow" w:eastAsia="Arial Narrow" w:hAnsi="Arial Narrow" w:cs="Arial Narrow"/>
          <w:sz w:val="22"/>
          <w:szCs w:val="22"/>
        </w:rPr>
        <w:br/>
      </w:r>
      <w:r w:rsidRPr="0049135C">
        <w:rPr>
          <w:rFonts w:ascii="Arial Narrow" w:eastAsia="Arial Narrow" w:hAnsi="Arial Narrow" w:cs="Arial Narrow"/>
          <w:sz w:val="22"/>
          <w:szCs w:val="22"/>
        </w:rPr>
        <w:t>z wzorem:</w:t>
      </w:r>
    </w:p>
    <w:p w14:paraId="5D7C95C8" w14:textId="2918496B" w:rsidR="00E53040" w:rsidRPr="0049135C" w:rsidRDefault="00E53040"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49135C">
        <w:rPr>
          <w:rFonts w:ascii="Arial Narrow" w:eastAsia="Arial Narrow" w:hAnsi="Arial Narrow" w:cs="Arial Narrow"/>
          <w:sz w:val="22"/>
          <w:szCs w:val="22"/>
        </w:rPr>
        <w:t xml:space="preserve">P = C + </w:t>
      </w:r>
      <w:r w:rsidR="00C551D4">
        <w:rPr>
          <w:rFonts w:ascii="Arial Narrow" w:eastAsia="Arial Narrow" w:hAnsi="Arial Narrow" w:cs="Arial Narrow"/>
          <w:sz w:val="22"/>
          <w:szCs w:val="22"/>
        </w:rPr>
        <w:t>K</w:t>
      </w:r>
      <w:r w:rsidR="00FD5872" w:rsidRPr="0049135C">
        <w:rPr>
          <w:rFonts w:ascii="Arial Narrow" w:eastAsia="Arial Narrow" w:hAnsi="Arial Narrow" w:cs="Arial Narrow"/>
          <w:sz w:val="22"/>
          <w:szCs w:val="22"/>
        </w:rPr>
        <w:t xml:space="preserve"> + </w:t>
      </w:r>
      <w:r w:rsidR="00C551D4">
        <w:rPr>
          <w:rFonts w:ascii="Arial Narrow" w:eastAsia="Arial Narrow" w:hAnsi="Arial Narrow" w:cs="Arial Narrow"/>
          <w:sz w:val="22"/>
          <w:szCs w:val="22"/>
        </w:rPr>
        <w:t>D</w:t>
      </w:r>
    </w:p>
    <w:p w14:paraId="153ECE73" w14:textId="52BB6F0D" w:rsidR="00E53040" w:rsidRPr="00D53A1C" w:rsidRDefault="00E53040"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Gdzie:</w:t>
      </w:r>
    </w:p>
    <w:p w14:paraId="489FCC38" w14:textId="5AFFCDE2" w:rsidR="00E53040" w:rsidRPr="00D53A1C" w:rsidRDefault="00E53040"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 – Całkowita liczba punktów uzyskanych przez badaną ofertę.</w:t>
      </w:r>
    </w:p>
    <w:p w14:paraId="2B2557FB" w14:textId="12723515" w:rsidR="00E53040" w:rsidRDefault="00E53040"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C - Całkowita liczba punktów uzyskana przez badaną ofertę w kryterium „Cena”,</w:t>
      </w:r>
    </w:p>
    <w:p w14:paraId="318F3F8F" w14:textId="0F377CC5" w:rsidR="00C551D4" w:rsidRPr="00D53A1C" w:rsidRDefault="00C551D4"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w:t>
      </w:r>
      <w:r w:rsidRPr="00D53A1C">
        <w:rPr>
          <w:rFonts w:ascii="Arial Narrow" w:eastAsia="Arial Narrow" w:hAnsi="Arial Narrow" w:cs="Arial Narrow"/>
          <w:sz w:val="22"/>
          <w:szCs w:val="22"/>
        </w:rPr>
        <w:t xml:space="preserve"> - Całkowita liczba punktów uzyskana przez badaną ofertę w kryterium</w:t>
      </w:r>
      <w:r w:rsidRPr="00F2391C">
        <w:rPr>
          <w:rFonts w:ascii="Arial Narrow" w:eastAsia="Arial Narrow" w:hAnsi="Arial Narrow" w:cs="Arial Narrow"/>
          <w:sz w:val="22"/>
          <w:szCs w:val="22"/>
        </w:rPr>
        <w:t xml:space="preserve"> „Wstępna koncepcja kreatywna kampanii”.</w:t>
      </w:r>
    </w:p>
    <w:p w14:paraId="254ABEA7" w14:textId="21E60E2F" w:rsidR="00E53040" w:rsidRPr="00D53A1C" w:rsidRDefault="006E2BEE"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lastRenderedPageBreak/>
        <w:t>D</w:t>
      </w:r>
      <w:r w:rsidR="00E53040" w:rsidRPr="00D53A1C">
        <w:rPr>
          <w:rFonts w:ascii="Arial Narrow" w:eastAsia="Arial Narrow" w:hAnsi="Arial Narrow" w:cs="Arial Narrow"/>
          <w:sz w:val="22"/>
          <w:szCs w:val="22"/>
        </w:rPr>
        <w:t xml:space="preserve"> - </w:t>
      </w:r>
      <w:bookmarkStart w:id="24" w:name="_Hlk158206672"/>
      <w:r w:rsidR="00E53040" w:rsidRPr="00D53A1C">
        <w:rPr>
          <w:rFonts w:ascii="Arial Narrow" w:eastAsia="Arial Narrow" w:hAnsi="Arial Narrow" w:cs="Arial Narrow"/>
          <w:sz w:val="22"/>
          <w:szCs w:val="22"/>
        </w:rPr>
        <w:t xml:space="preserve">Całkowita liczba punktów uzyskana przez badaną ofertę w kryterium </w:t>
      </w:r>
      <w:bookmarkEnd w:id="24"/>
      <w:r w:rsidR="00E53040" w:rsidRPr="00D53A1C">
        <w:rPr>
          <w:rFonts w:ascii="Arial Narrow" w:eastAsia="Arial Narrow" w:hAnsi="Arial Narrow" w:cs="Arial Narrow"/>
          <w:sz w:val="22"/>
          <w:szCs w:val="22"/>
        </w:rPr>
        <w:t>„</w:t>
      </w:r>
      <w:r w:rsidRPr="00D53A1C">
        <w:rPr>
          <w:rFonts w:ascii="Arial Narrow" w:eastAsia="Arial Narrow" w:hAnsi="Arial Narrow" w:cs="Arial Narrow"/>
          <w:sz w:val="22"/>
          <w:szCs w:val="22"/>
        </w:rPr>
        <w:t>Doświadczenie osób wyznaczonych do realizacji zamówienia</w:t>
      </w:r>
      <w:r w:rsidR="00E53040" w:rsidRPr="00D53A1C">
        <w:rPr>
          <w:rFonts w:ascii="Arial Narrow" w:eastAsia="Arial Narrow" w:hAnsi="Arial Narrow" w:cs="Arial Narrow"/>
          <w:sz w:val="22"/>
          <w:szCs w:val="22"/>
        </w:rPr>
        <w:t>”</w:t>
      </w:r>
      <w:r w:rsidRPr="00D53A1C">
        <w:rPr>
          <w:rFonts w:ascii="Arial Narrow" w:eastAsia="Arial Narrow" w:hAnsi="Arial Narrow" w:cs="Arial Narrow"/>
          <w:sz w:val="22"/>
          <w:szCs w:val="22"/>
        </w:rPr>
        <w:t>,</w:t>
      </w:r>
    </w:p>
    <w:p w14:paraId="7F8BF5D1" w14:textId="2A69BEE7" w:rsidR="00652033" w:rsidRPr="00D53A1C" w:rsidRDefault="006614FC"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5.</w:t>
      </w:r>
      <w:r w:rsidR="00652033" w:rsidRPr="00D53A1C">
        <w:rPr>
          <w:rFonts w:ascii="Arial Narrow" w:eastAsia="Arial Narrow" w:hAnsi="Arial Narrow" w:cs="Arial Narrow"/>
          <w:sz w:val="22"/>
          <w:szCs w:val="22"/>
        </w:rPr>
        <w:t xml:space="preserve"> Za najkorzystniejszą uznana zostanie oferta, która w sumie uzyska największą liczbę punktów ze wszystkich kryteriów oceny ofert.</w:t>
      </w:r>
    </w:p>
    <w:p w14:paraId="3762524E" w14:textId="2E3608F1" w:rsidR="00652033" w:rsidRPr="00D53A1C" w:rsidRDefault="006614FC"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6. </w:t>
      </w:r>
      <w:r w:rsidR="00652033" w:rsidRPr="00D53A1C">
        <w:rPr>
          <w:rFonts w:ascii="Arial Narrow" w:eastAsia="Arial Narrow" w:hAnsi="Arial Narrow" w:cs="Arial Narrow"/>
          <w:sz w:val="22"/>
          <w:szCs w:val="22"/>
        </w:rPr>
        <w:t>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0124DF0A" w14:textId="2B26699F" w:rsidR="00652033" w:rsidRPr="00D53A1C"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rPr>
        <w:t xml:space="preserve">Rozdział </w:t>
      </w:r>
      <w:r w:rsidRPr="00E0684B">
        <w:rPr>
          <w:rFonts w:ascii="Arial Narrow" w:eastAsia="Arial Narrow" w:hAnsi="Arial Narrow" w:cs="Arial Narrow"/>
          <w:b/>
          <w:sz w:val="22"/>
          <w:szCs w:val="22"/>
        </w:rPr>
        <w:t>1</w:t>
      </w:r>
      <w:r w:rsidR="00C405C5" w:rsidRPr="00E0684B">
        <w:rPr>
          <w:rFonts w:ascii="Arial Narrow" w:eastAsia="Arial Narrow" w:hAnsi="Arial Narrow" w:cs="Arial Narrow"/>
          <w:b/>
          <w:sz w:val="22"/>
          <w:szCs w:val="22"/>
        </w:rPr>
        <w:t>6</w:t>
      </w:r>
      <w:r w:rsidRPr="00E0684B">
        <w:rPr>
          <w:rFonts w:ascii="Arial Narrow" w:eastAsia="Arial Narrow" w:hAnsi="Arial Narrow" w:cs="Arial Narrow"/>
          <w:b/>
          <w:sz w:val="22"/>
          <w:szCs w:val="22"/>
        </w:rPr>
        <w:t>.</w:t>
      </w:r>
      <w:r w:rsidRPr="00D53A1C">
        <w:rPr>
          <w:rFonts w:ascii="Arial Narrow" w:eastAsia="Arial Narrow" w:hAnsi="Arial Narrow" w:cs="Arial Narrow"/>
          <w:b/>
          <w:sz w:val="22"/>
          <w:szCs w:val="22"/>
        </w:rPr>
        <w:t xml:space="preserve"> Informacja o formalnościach, jakie powinny zostać dopełnione po wyborze oferty w celu zawarcia umowy w sprawie zamówienia publicznego.</w:t>
      </w:r>
    </w:p>
    <w:p w14:paraId="7E8D44DE" w14:textId="63E9926B" w:rsidR="00652033" w:rsidRPr="00D53A1C" w:rsidRDefault="00652033" w:rsidP="00961AC5">
      <w:pPr>
        <w:numPr>
          <w:ilvl w:val="0"/>
          <w:numId w:val="4"/>
        </w:numPr>
        <w:pBdr>
          <w:top w:val="nil"/>
          <w:left w:val="nil"/>
          <w:bottom w:val="nil"/>
          <w:right w:val="nil"/>
          <w:between w:val="nil"/>
        </w:pBdr>
        <w:spacing w:line="276" w:lineRule="auto"/>
        <w:rPr>
          <w:rFonts w:ascii="Arial Narrow" w:eastAsia="Arial Narrow" w:hAnsi="Arial Narrow" w:cs="Arial Narrow"/>
        </w:rPr>
      </w:pPr>
      <w:r w:rsidRPr="00D53A1C">
        <w:rPr>
          <w:rFonts w:ascii="Arial Narrow" w:eastAsia="Arial Narrow" w:hAnsi="Arial Narrow" w:cs="Arial Narrow"/>
          <w:sz w:val="22"/>
          <w:szCs w:val="22"/>
        </w:rPr>
        <w:t xml:space="preserve">Zamawiający powiadomi o wyborze najkorzystniejszej oferty wszystkich Wykonawców, którzy złożyli oferty. Informacja ta zostanie również zamieszczona na stronie </w:t>
      </w:r>
      <w:hyperlink r:id="rId39" w:history="1">
        <w:r w:rsidR="00961AC5" w:rsidRPr="00961AC5">
          <w:rPr>
            <w:rFonts w:ascii="Open Sans" w:hAnsi="Open Sans" w:cs="Open Sans"/>
            <w:color w:val="23527C"/>
            <w:sz w:val="19"/>
            <w:szCs w:val="19"/>
            <w:u w:val="single"/>
            <w:shd w:val="clear" w:color="auto" w:fill="FFFFFF"/>
          </w:rPr>
          <w:t>https://www.platformazakupowa.pl/transakcja/902107</w:t>
        </w:r>
      </w:hyperlink>
      <w:r w:rsidR="00961AC5">
        <w:t>.</w:t>
      </w:r>
    </w:p>
    <w:p w14:paraId="0C97E85F" w14:textId="77777777" w:rsidR="00652033" w:rsidRPr="00D53A1C" w:rsidRDefault="00652033" w:rsidP="00E53040">
      <w:pPr>
        <w:numPr>
          <w:ilvl w:val="0"/>
          <w:numId w:val="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046337E7" w:rsidR="00652033" w:rsidRPr="00C63256" w:rsidRDefault="00652033" w:rsidP="00E53040">
      <w:pPr>
        <w:numPr>
          <w:ilvl w:val="0"/>
          <w:numId w:val="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Umowa z wybranym wykonawcą zostanie zawarta na warunkach określonych we wzorze umowy, stanowiącym </w:t>
      </w:r>
      <w:r w:rsidRPr="00C63256">
        <w:rPr>
          <w:rFonts w:ascii="Arial Narrow" w:eastAsia="Arial Narrow" w:hAnsi="Arial Narrow" w:cs="Arial Narrow"/>
          <w:sz w:val="22"/>
          <w:szCs w:val="22"/>
        </w:rPr>
        <w:t xml:space="preserve">załącznik nr </w:t>
      </w:r>
      <w:r w:rsidR="00D038D1" w:rsidRPr="00C63256">
        <w:rPr>
          <w:rFonts w:ascii="Arial Narrow" w:eastAsia="Arial Narrow" w:hAnsi="Arial Narrow" w:cs="Arial Narrow"/>
          <w:sz w:val="22"/>
          <w:szCs w:val="22"/>
        </w:rPr>
        <w:t>7</w:t>
      </w:r>
      <w:r w:rsidRPr="00C63256">
        <w:rPr>
          <w:rFonts w:ascii="Arial Narrow" w:eastAsia="Arial Narrow" w:hAnsi="Arial Narrow" w:cs="Arial Narrow"/>
          <w:sz w:val="22"/>
          <w:szCs w:val="22"/>
        </w:rPr>
        <w:t xml:space="preserve"> do SWZ. </w:t>
      </w:r>
    </w:p>
    <w:p w14:paraId="15C06E0D" w14:textId="44DA9F84" w:rsidR="00652033" w:rsidRPr="00D53A1C" w:rsidRDefault="00652033" w:rsidP="00E53040">
      <w:pPr>
        <w:numPr>
          <w:ilvl w:val="0"/>
          <w:numId w:val="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Jeżeli wykonawca, którego oferta została wybrana jako najkorzystniejsza, uchyla się od zawarcia umowy w sprawie zamówienia</w:t>
      </w:r>
      <w:r w:rsidR="00EE447E" w:rsidRPr="00D53A1C">
        <w:rPr>
          <w:rFonts w:ascii="Arial Narrow" w:eastAsia="Arial Narrow" w:hAnsi="Arial Narrow" w:cs="Arial Narrow"/>
          <w:sz w:val="22"/>
          <w:szCs w:val="22"/>
        </w:rPr>
        <w:t xml:space="preserve"> publicznego lub nie wnosi wymaganego zabezpieczenia należytego wykonania umowy,</w:t>
      </w:r>
      <w:r w:rsidRPr="00D53A1C">
        <w:rPr>
          <w:rFonts w:ascii="Arial Narrow" w:eastAsia="Arial Narrow" w:hAnsi="Arial Narrow" w:cs="Arial Narrow"/>
          <w:sz w:val="22"/>
          <w:szCs w:val="22"/>
        </w:rPr>
        <w:t xml:space="preserve"> zamawiający może dokonać ponownego badania i oceny ofert spośród ofert pozostałych w postępowaniu wykonawców oraz wybrać najkorzystniejszą ofertę albo unieważnić postępowanie.</w:t>
      </w:r>
    </w:p>
    <w:p w14:paraId="4DFFA4DE" w14:textId="437874CB" w:rsidR="00FD7788" w:rsidRPr="00637449" w:rsidRDefault="00652033" w:rsidP="00637449">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 xml:space="preserve">      Rozdział 1</w:t>
      </w:r>
      <w:r w:rsidR="00C405C5" w:rsidRPr="00E0684B">
        <w:rPr>
          <w:rFonts w:ascii="Arial Narrow" w:eastAsia="Arial Narrow" w:hAnsi="Arial Narrow" w:cs="Arial Narrow"/>
          <w:b/>
          <w:sz w:val="22"/>
          <w:szCs w:val="22"/>
        </w:rPr>
        <w:t>7</w:t>
      </w:r>
      <w:r w:rsidRPr="00E0684B">
        <w:rPr>
          <w:rFonts w:ascii="Arial Narrow" w:eastAsia="Arial Narrow" w:hAnsi="Arial Narrow" w:cs="Arial Narrow"/>
          <w:b/>
          <w:sz w:val="22"/>
          <w:szCs w:val="22"/>
        </w:rPr>
        <w:t xml:space="preserve">. </w:t>
      </w:r>
      <w:r w:rsidRPr="00D53A1C">
        <w:rPr>
          <w:rFonts w:ascii="Arial Narrow" w:eastAsia="Arial Narrow" w:hAnsi="Arial Narrow" w:cs="Arial Narrow"/>
          <w:b/>
          <w:sz w:val="22"/>
          <w:szCs w:val="22"/>
        </w:rPr>
        <w:t>Wymagania dotyczące zabezpieczenia należytego wykonania umowy.</w:t>
      </w:r>
    </w:p>
    <w:p w14:paraId="720C9FFB" w14:textId="549FB2CE" w:rsidR="00637449" w:rsidRPr="00637449" w:rsidRDefault="00637449" w:rsidP="00637449">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234A9A26" w14:textId="3CE1C28F" w:rsidR="00652033" w:rsidRPr="00D53A1C"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 xml:space="preserve">Rozdział </w:t>
      </w:r>
      <w:r w:rsidR="00C405C5" w:rsidRPr="00E0684B">
        <w:rPr>
          <w:rFonts w:ascii="Arial Narrow" w:eastAsia="Arial Narrow" w:hAnsi="Arial Narrow" w:cs="Arial Narrow"/>
          <w:b/>
          <w:sz w:val="22"/>
          <w:szCs w:val="22"/>
        </w:rPr>
        <w:t>18</w:t>
      </w:r>
      <w:r w:rsidRPr="00E0684B">
        <w:rPr>
          <w:rFonts w:ascii="Arial Narrow" w:eastAsia="Arial Narrow" w:hAnsi="Arial Narrow" w:cs="Arial Narrow"/>
          <w:b/>
          <w:sz w:val="22"/>
          <w:szCs w:val="22"/>
        </w:rPr>
        <w:t xml:space="preserve">. Istotne </w:t>
      </w:r>
      <w:r w:rsidRPr="00D53A1C">
        <w:rPr>
          <w:rFonts w:ascii="Arial Narrow" w:eastAsia="Arial Narrow" w:hAnsi="Arial Narrow" w:cs="Arial Narrow"/>
          <w:b/>
          <w:sz w:val="22"/>
          <w:szCs w:val="22"/>
        </w:rPr>
        <w:t xml:space="preserve">dla stron postanowienia, które zostaną wprowadzone do treści zawieranej umowy </w:t>
      </w:r>
      <w:r w:rsidRPr="00D53A1C">
        <w:rPr>
          <w:rFonts w:ascii="Arial Narrow" w:eastAsia="Arial Narrow" w:hAnsi="Arial Narrow" w:cs="Arial Narrow"/>
          <w:b/>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Pr="00D53A1C"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Zamawiający zawrze umowę z Wykonawcą, który przedłoży najkorzystniejszą ofertę z punktu widzenia kryteriów przyjętych w niniejszej specyfikacji.</w:t>
      </w:r>
    </w:p>
    <w:p w14:paraId="5E509110" w14:textId="0B262FEF" w:rsidR="00652033" w:rsidRPr="00C63256"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D53A1C">
        <w:rPr>
          <w:rFonts w:ascii="Arial Narrow" w:eastAsia="Arial Narrow" w:hAnsi="Arial Narrow" w:cs="Arial Narrow"/>
          <w:sz w:val="22"/>
          <w:szCs w:val="22"/>
        </w:rPr>
        <w:t xml:space="preserve">Umowa zawarta zostanie z uwzględnieniem postanowień wynikających z treści niniejszej specyfikacji oraz danych zawartych w ofercie. Wzór przyszłej </w:t>
      </w:r>
      <w:r w:rsidRPr="00C63256">
        <w:rPr>
          <w:rFonts w:ascii="Arial Narrow" w:eastAsia="Arial Narrow" w:hAnsi="Arial Narrow" w:cs="Arial Narrow"/>
          <w:color w:val="000000" w:themeColor="text1"/>
          <w:sz w:val="22"/>
          <w:szCs w:val="22"/>
        </w:rPr>
        <w:t xml:space="preserve">umowy określa załącznik nr </w:t>
      </w:r>
      <w:r w:rsidR="00D038D1" w:rsidRPr="00C63256">
        <w:rPr>
          <w:rFonts w:ascii="Arial Narrow" w:eastAsia="Arial Narrow" w:hAnsi="Arial Narrow" w:cs="Arial Narrow"/>
          <w:color w:val="000000" w:themeColor="text1"/>
          <w:sz w:val="22"/>
          <w:szCs w:val="22"/>
        </w:rPr>
        <w:t>7</w:t>
      </w:r>
      <w:r w:rsidRPr="00C63256">
        <w:rPr>
          <w:rFonts w:ascii="Arial Narrow" w:eastAsia="Arial Narrow" w:hAnsi="Arial Narrow" w:cs="Arial Narrow"/>
          <w:color w:val="000000" w:themeColor="text1"/>
          <w:sz w:val="22"/>
          <w:szCs w:val="22"/>
        </w:rPr>
        <w:t xml:space="preserve"> do SWZ.  </w:t>
      </w:r>
    </w:p>
    <w:p w14:paraId="53DA047B" w14:textId="77777777" w:rsidR="00652033" w:rsidRPr="00D53A1C"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Nie przewiduje się zaliczek na poczet realizacji przedmiotu umowy, a płatność nastąpi zgodnie z zapisem umowy i ofertą Wykonawcy.</w:t>
      </w:r>
    </w:p>
    <w:p w14:paraId="6DEAB8D9" w14:textId="77777777" w:rsidR="00652033" w:rsidRPr="00D53A1C"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rPr>
      </w:pPr>
      <w:bookmarkStart w:id="25" w:name="_nmf14n" w:colFirst="0" w:colLast="0"/>
      <w:bookmarkEnd w:id="25"/>
      <w:r w:rsidRPr="00D53A1C">
        <w:rPr>
          <w:rFonts w:ascii="Arial Narrow" w:eastAsia="Arial Narrow" w:hAnsi="Arial Narrow" w:cs="Arial Narrow"/>
          <w:sz w:val="22"/>
          <w:szCs w:val="22"/>
        </w:rPr>
        <w:t xml:space="preserve">Zamawiający przewiduje zmiany postanowień umowy w stosunku do treści oferty, na podstawie której dokonano wyboru Wykonawcy w zakresie uregulowanym w art. 454-455 ustawy </w:t>
      </w:r>
      <w:proofErr w:type="spellStart"/>
      <w:r w:rsidRPr="00D53A1C">
        <w:rPr>
          <w:rFonts w:ascii="Arial Narrow" w:eastAsia="Arial Narrow" w:hAnsi="Arial Narrow" w:cs="Arial Narrow"/>
          <w:sz w:val="22"/>
          <w:szCs w:val="22"/>
        </w:rPr>
        <w:t>tj</w:t>
      </w:r>
      <w:proofErr w:type="spellEnd"/>
      <w:r w:rsidRPr="00D53A1C">
        <w:rPr>
          <w:rFonts w:ascii="Arial Narrow" w:eastAsia="Arial Narrow" w:hAnsi="Arial Narrow" w:cs="Arial Narrow"/>
          <w:sz w:val="22"/>
          <w:szCs w:val="22"/>
        </w:rPr>
        <w:t>:</w:t>
      </w:r>
    </w:p>
    <w:p w14:paraId="1AD13B85" w14:textId="7FE0DAD9" w:rsidR="00652033" w:rsidRPr="00D23D27" w:rsidRDefault="00652033" w:rsidP="00D23D27">
      <w:pPr>
        <w:numPr>
          <w:ilvl w:val="0"/>
          <w:numId w:val="52"/>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26" w:name="_Hlk161311647"/>
      <w:r w:rsidRPr="00D23D27">
        <w:rPr>
          <w:rFonts w:ascii="Arial Narrow" w:eastAsia="Arial Narrow" w:hAnsi="Arial Narrow" w:cs="Arial Narrow"/>
          <w:sz w:val="22"/>
          <w:szCs w:val="22"/>
        </w:rPr>
        <w:t>Zaistnienia omyłki pisarskiej</w:t>
      </w:r>
      <w:r w:rsidR="00532713" w:rsidRPr="00D23D27">
        <w:rPr>
          <w:rFonts w:ascii="Arial Narrow" w:eastAsia="Arial Narrow" w:hAnsi="Arial Narrow" w:cs="Arial Narrow"/>
          <w:sz w:val="22"/>
          <w:szCs w:val="22"/>
        </w:rPr>
        <w:t>;</w:t>
      </w:r>
    </w:p>
    <w:p w14:paraId="67E52026" w14:textId="4BB89BAB" w:rsidR="00652033" w:rsidRPr="00D23D27" w:rsidRDefault="00652033" w:rsidP="00D23D27">
      <w:pPr>
        <w:numPr>
          <w:ilvl w:val="0"/>
          <w:numId w:val="52"/>
        </w:numPr>
        <w:pBdr>
          <w:top w:val="nil"/>
          <w:left w:val="nil"/>
          <w:bottom w:val="nil"/>
          <w:right w:val="nil"/>
          <w:between w:val="nil"/>
        </w:pBdr>
        <w:spacing w:line="276" w:lineRule="auto"/>
        <w:jc w:val="both"/>
        <w:rPr>
          <w:rFonts w:ascii="Arial Narrow" w:eastAsia="Arial Narrow" w:hAnsi="Arial Narrow" w:cs="Arial Narrow"/>
          <w:sz w:val="22"/>
          <w:szCs w:val="22"/>
        </w:rPr>
      </w:pPr>
      <w:r w:rsidRPr="00D23D27">
        <w:rPr>
          <w:rFonts w:ascii="Arial Narrow" w:eastAsia="Arial Narrow" w:hAnsi="Arial Narrow" w:cs="Arial Narrow"/>
          <w:sz w:val="22"/>
          <w:szCs w:val="22"/>
        </w:rPr>
        <w:t>Zmiany danych teleadresowych</w:t>
      </w:r>
      <w:r w:rsidR="00532713" w:rsidRPr="00D23D27">
        <w:rPr>
          <w:rFonts w:ascii="Arial Narrow" w:eastAsia="Arial Narrow" w:hAnsi="Arial Narrow" w:cs="Arial Narrow"/>
          <w:sz w:val="22"/>
          <w:szCs w:val="22"/>
        </w:rPr>
        <w:t>;</w:t>
      </w:r>
    </w:p>
    <w:p w14:paraId="5C0F52E8" w14:textId="14D530C3" w:rsidR="00652033" w:rsidRPr="00D23D27" w:rsidRDefault="00652033" w:rsidP="00D23D27">
      <w:pPr>
        <w:numPr>
          <w:ilvl w:val="0"/>
          <w:numId w:val="52"/>
        </w:numPr>
        <w:pBdr>
          <w:top w:val="nil"/>
          <w:left w:val="nil"/>
          <w:bottom w:val="nil"/>
          <w:right w:val="nil"/>
          <w:between w:val="nil"/>
        </w:pBdr>
        <w:spacing w:line="276" w:lineRule="auto"/>
        <w:jc w:val="both"/>
        <w:rPr>
          <w:rFonts w:ascii="Arial Narrow" w:eastAsia="Arial Narrow" w:hAnsi="Arial Narrow" w:cs="Arial Narrow"/>
          <w:sz w:val="22"/>
          <w:szCs w:val="22"/>
        </w:rPr>
      </w:pPr>
      <w:r w:rsidRPr="00D23D27">
        <w:rPr>
          <w:rFonts w:ascii="Arial Narrow" w:eastAsia="Arial Narrow" w:hAnsi="Arial Narrow" w:cs="Arial Narrow"/>
          <w:sz w:val="22"/>
          <w:szCs w:val="22"/>
        </w:rPr>
        <w:lastRenderedPageBreak/>
        <w:t>Zaistnienia siły wyższej (np. powódź, pożar, zamieszki, strajki, ataki terrorystyczne, przerwy w dostawie energii elektrycznej, zagrożenia epidemiologiczne i inne zdarzenia) mającej wpływ na realizację umowy</w:t>
      </w:r>
      <w:r w:rsidR="00532713" w:rsidRPr="00D23D27">
        <w:rPr>
          <w:rFonts w:ascii="Arial Narrow" w:eastAsia="Arial Narrow" w:hAnsi="Arial Narrow" w:cs="Arial Narrow"/>
          <w:sz w:val="22"/>
          <w:szCs w:val="22"/>
        </w:rPr>
        <w:t>;</w:t>
      </w:r>
    </w:p>
    <w:p w14:paraId="6A590A4B" w14:textId="54B0D092" w:rsidR="00D23D27" w:rsidRPr="00D23D27" w:rsidRDefault="00652033" w:rsidP="00D23D27">
      <w:pPr>
        <w:pStyle w:val="Akapitzlist"/>
        <w:numPr>
          <w:ilvl w:val="0"/>
          <w:numId w:val="52"/>
        </w:numPr>
        <w:pBdr>
          <w:top w:val="nil"/>
          <w:left w:val="nil"/>
          <w:bottom w:val="nil"/>
          <w:right w:val="nil"/>
          <w:between w:val="nil"/>
        </w:pBdr>
        <w:spacing w:line="276" w:lineRule="auto"/>
        <w:jc w:val="both"/>
        <w:rPr>
          <w:rFonts w:ascii="Arial Narrow" w:eastAsia="Arial Narrow" w:hAnsi="Arial Narrow" w:cs="Arial Narrow"/>
          <w:color w:val="00000A"/>
          <w:sz w:val="22"/>
          <w:szCs w:val="22"/>
        </w:rPr>
      </w:pPr>
      <w:r w:rsidRPr="00D23D27">
        <w:rPr>
          <w:rFonts w:ascii="Arial Narrow" w:eastAsia="Arial Narrow" w:hAnsi="Arial Narrow" w:cs="Arial Narrow"/>
          <w:sz w:val="22"/>
          <w:szCs w:val="22"/>
        </w:rPr>
        <w:t>Wystąpienia innych zdarzeń mających wpływ na realizację umowy, w szczególności takich, które powstały niezależnie od działań samych stron, bądź których strony nie były w stanie przewidzieć</w:t>
      </w:r>
      <w:r w:rsidR="00D23D27" w:rsidRPr="00D23D27">
        <w:rPr>
          <w:rFonts w:ascii="Arial Narrow" w:eastAsia="Arial Narrow" w:hAnsi="Arial Narrow" w:cs="Arial Narrow"/>
          <w:sz w:val="22"/>
          <w:szCs w:val="22"/>
        </w:rPr>
        <w:t xml:space="preserve"> </w:t>
      </w:r>
      <w:r w:rsidR="00D23D27" w:rsidRPr="00D23D27">
        <w:rPr>
          <w:rFonts w:ascii="Arial Narrow" w:eastAsia="Arial Narrow" w:hAnsi="Arial Narrow" w:cs="Arial Narrow"/>
          <w:color w:val="00000A"/>
          <w:sz w:val="22"/>
          <w:szCs w:val="22"/>
        </w:rPr>
        <w:t>(np. w zakresie zmiany terminu realizacji konferencji inaugurującej kampanię społeczną);</w:t>
      </w:r>
    </w:p>
    <w:p w14:paraId="52326122" w14:textId="3CF4050E" w:rsidR="00652033" w:rsidRPr="00D23D27" w:rsidRDefault="00652033" w:rsidP="00D23D27">
      <w:pPr>
        <w:numPr>
          <w:ilvl w:val="0"/>
          <w:numId w:val="52"/>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sidRPr="00D23D27">
        <w:rPr>
          <w:rFonts w:ascii="Arial Narrow" w:eastAsia="Arial Narrow" w:hAnsi="Arial Narrow" w:cs="Arial Narrow"/>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w:t>
      </w:r>
      <w:bookmarkStart w:id="27" w:name="_Hlk158206987"/>
      <w:r w:rsidR="00586B46" w:rsidRPr="00D23D27">
        <w:rPr>
          <w:rFonts w:ascii="Arial Narrow" w:eastAsia="Arial Narrow" w:hAnsi="Arial Narrow" w:cs="Arial Narrow"/>
          <w:sz w:val="22"/>
          <w:szCs w:val="22"/>
        </w:rPr>
        <w:t>Ponadto, jeżeli zmiana dotyczy</w:t>
      </w:r>
      <w:r w:rsidR="006375FD" w:rsidRPr="00D23D27">
        <w:rPr>
          <w:rFonts w:ascii="Arial Narrow" w:eastAsia="Arial Narrow" w:hAnsi="Arial Narrow" w:cs="Arial Narrow"/>
          <w:sz w:val="22"/>
          <w:szCs w:val="22"/>
        </w:rPr>
        <w:t xml:space="preserve"> osoby</w:t>
      </w:r>
      <w:r w:rsidR="00586B46" w:rsidRPr="00D23D27">
        <w:rPr>
          <w:rFonts w:ascii="Arial Narrow" w:eastAsia="Arial Narrow" w:hAnsi="Arial Narrow" w:cs="Arial Narrow"/>
          <w:sz w:val="22"/>
          <w:szCs w:val="22"/>
        </w:rPr>
        <w:t>, które</w:t>
      </w:r>
      <w:r w:rsidR="006375FD" w:rsidRPr="00D23D27">
        <w:rPr>
          <w:rFonts w:ascii="Arial Narrow" w:eastAsia="Arial Narrow" w:hAnsi="Arial Narrow" w:cs="Arial Narrow"/>
          <w:sz w:val="22"/>
          <w:szCs w:val="22"/>
        </w:rPr>
        <w:t>j</w:t>
      </w:r>
      <w:r w:rsidR="00586B46" w:rsidRPr="00D23D27">
        <w:rPr>
          <w:rFonts w:ascii="Arial Narrow" w:eastAsia="Arial Narrow" w:hAnsi="Arial Narrow" w:cs="Arial Narrow"/>
          <w:sz w:val="22"/>
          <w:szCs w:val="22"/>
        </w:rPr>
        <w:t xml:space="preserve"> doświadczenie podlegało punktacji w kryterium „Doświadczenie osób wyznaczonych do realizacji zamówienia” Wykonawca musi wykazać, iż zaproponowana osoba posiada taką samą lub wyższą liczbę punktów w tym kryterium co osoba zmieniana</w:t>
      </w:r>
      <w:r w:rsidR="00532713" w:rsidRPr="00D23D27">
        <w:rPr>
          <w:rFonts w:ascii="Arial Narrow" w:eastAsia="Arial Narrow" w:hAnsi="Arial Narrow" w:cs="Arial Narrow"/>
          <w:sz w:val="22"/>
          <w:szCs w:val="22"/>
        </w:rPr>
        <w:t>;</w:t>
      </w:r>
    </w:p>
    <w:bookmarkEnd w:id="27"/>
    <w:p w14:paraId="71C52812" w14:textId="63BC84D2" w:rsidR="00652033" w:rsidRPr="00D23D27" w:rsidRDefault="00652033" w:rsidP="00D23D27">
      <w:pPr>
        <w:numPr>
          <w:ilvl w:val="0"/>
          <w:numId w:val="52"/>
        </w:numPr>
        <w:pBdr>
          <w:top w:val="nil"/>
          <w:left w:val="nil"/>
          <w:bottom w:val="nil"/>
          <w:right w:val="nil"/>
          <w:between w:val="nil"/>
        </w:pBdr>
        <w:spacing w:line="276" w:lineRule="auto"/>
        <w:jc w:val="both"/>
        <w:rPr>
          <w:rFonts w:ascii="Arial Narrow" w:eastAsia="Arial Narrow" w:hAnsi="Arial Narrow" w:cs="Arial Narrow"/>
          <w:sz w:val="22"/>
          <w:szCs w:val="22"/>
        </w:rPr>
      </w:pPr>
      <w:r w:rsidRPr="00D23D27">
        <w:rPr>
          <w:rFonts w:ascii="Arial Narrow" w:eastAsia="Arial Narrow" w:hAnsi="Arial Narrow" w:cs="Arial Narrow"/>
          <w:sz w:val="22"/>
          <w:szCs w:val="22"/>
        </w:rPr>
        <w:t xml:space="preserve"> Nastąpi zmiana powszechnie obowiązujących przepisów prawa w zakresie mającym wpływ na realizację przedmiotu zamówienia</w:t>
      </w:r>
      <w:r w:rsidR="00532713" w:rsidRPr="00D23D27">
        <w:rPr>
          <w:rFonts w:ascii="Arial Narrow" w:eastAsia="Arial Narrow" w:hAnsi="Arial Narrow" w:cs="Arial Narrow"/>
          <w:sz w:val="22"/>
          <w:szCs w:val="22"/>
        </w:rPr>
        <w:t>;</w:t>
      </w:r>
    </w:p>
    <w:p w14:paraId="339F28C2" w14:textId="0C60F185" w:rsidR="00652033" w:rsidRPr="00D23D27" w:rsidRDefault="00652033" w:rsidP="00D23D27">
      <w:pPr>
        <w:numPr>
          <w:ilvl w:val="0"/>
          <w:numId w:val="52"/>
        </w:numPr>
        <w:pBdr>
          <w:top w:val="nil"/>
          <w:left w:val="nil"/>
          <w:bottom w:val="nil"/>
          <w:right w:val="nil"/>
          <w:between w:val="nil"/>
        </w:pBdr>
        <w:spacing w:line="276" w:lineRule="auto"/>
        <w:jc w:val="both"/>
        <w:rPr>
          <w:rFonts w:ascii="Arial Narrow" w:eastAsia="Arial Narrow" w:hAnsi="Arial Narrow" w:cs="Arial Narrow"/>
          <w:sz w:val="22"/>
          <w:szCs w:val="22"/>
        </w:rPr>
      </w:pPr>
      <w:r w:rsidRPr="00D23D27">
        <w:rPr>
          <w:rFonts w:ascii="Arial Narrow" w:eastAsia="Arial Narrow" w:hAnsi="Arial Narrow" w:cs="Arial Narrow"/>
          <w:sz w:val="22"/>
          <w:szCs w:val="22"/>
        </w:rPr>
        <w:t>Konieczności wprowadzenia zmian będzie następstwem zmian wytycznych dotyczących Programu Operacyjnego lub wytycznych i zaleceń Instytucji Pośredniczącej i /lub Zarządzającej</w:t>
      </w:r>
      <w:r w:rsidR="00532713" w:rsidRPr="00D23D27">
        <w:rPr>
          <w:rFonts w:ascii="Arial Narrow" w:eastAsia="Arial Narrow" w:hAnsi="Arial Narrow" w:cs="Arial Narrow"/>
          <w:sz w:val="22"/>
          <w:szCs w:val="22"/>
        </w:rPr>
        <w:t>;</w:t>
      </w:r>
    </w:p>
    <w:p w14:paraId="7BEB7BCE" w14:textId="45B0C8A6" w:rsidR="00652033" w:rsidRPr="00D23D27" w:rsidRDefault="00652033" w:rsidP="00D23D27">
      <w:pPr>
        <w:numPr>
          <w:ilvl w:val="0"/>
          <w:numId w:val="52"/>
        </w:numPr>
        <w:pBdr>
          <w:top w:val="nil"/>
          <w:left w:val="nil"/>
          <w:bottom w:val="nil"/>
          <w:right w:val="nil"/>
          <w:between w:val="nil"/>
        </w:pBdr>
        <w:spacing w:line="276" w:lineRule="auto"/>
        <w:jc w:val="both"/>
        <w:rPr>
          <w:rFonts w:ascii="Arial Narrow" w:eastAsia="Arial Narrow" w:hAnsi="Arial Narrow" w:cs="Arial Narrow"/>
          <w:sz w:val="22"/>
          <w:szCs w:val="22"/>
        </w:rPr>
      </w:pPr>
      <w:r w:rsidRPr="00D23D27">
        <w:rPr>
          <w:rFonts w:ascii="Arial Narrow" w:eastAsia="Arial Narrow" w:hAnsi="Arial Narrow" w:cs="Arial Narrow"/>
          <w:sz w:val="22"/>
          <w:szCs w:val="22"/>
        </w:rPr>
        <w:t>Zmiany oświadczeń Wykonawcy i sposobu płatności za realizację usługi związaną  z zastosowaniem systemu podzielonej płatności (</w:t>
      </w:r>
      <w:proofErr w:type="spellStart"/>
      <w:r w:rsidRPr="00D23D27">
        <w:rPr>
          <w:rFonts w:ascii="Arial Narrow" w:eastAsia="Arial Narrow" w:hAnsi="Arial Narrow" w:cs="Arial Narrow"/>
          <w:sz w:val="22"/>
          <w:szCs w:val="22"/>
        </w:rPr>
        <w:t>split</w:t>
      </w:r>
      <w:proofErr w:type="spellEnd"/>
      <w:r w:rsidRPr="00D23D27">
        <w:rPr>
          <w:rFonts w:ascii="Arial Narrow" w:eastAsia="Arial Narrow" w:hAnsi="Arial Narrow" w:cs="Arial Narrow"/>
          <w:sz w:val="22"/>
          <w:szCs w:val="22"/>
        </w:rPr>
        <w:t xml:space="preserve"> </w:t>
      </w:r>
      <w:proofErr w:type="spellStart"/>
      <w:r w:rsidRPr="00D23D27">
        <w:rPr>
          <w:rFonts w:ascii="Arial Narrow" w:eastAsia="Arial Narrow" w:hAnsi="Arial Narrow" w:cs="Arial Narrow"/>
          <w:sz w:val="22"/>
          <w:szCs w:val="22"/>
        </w:rPr>
        <w:t>payment</w:t>
      </w:r>
      <w:proofErr w:type="spellEnd"/>
      <w:r w:rsidRPr="00D23D27">
        <w:rPr>
          <w:rFonts w:ascii="Arial Narrow" w:eastAsia="Arial Narrow" w:hAnsi="Arial Narrow" w:cs="Arial Narrow"/>
          <w:sz w:val="22"/>
          <w:szCs w:val="22"/>
        </w:rPr>
        <w:t>)</w:t>
      </w:r>
      <w:r w:rsidR="00FD01B4" w:rsidRPr="00D23D27">
        <w:rPr>
          <w:rFonts w:ascii="Arial Narrow" w:eastAsia="Arial Narrow" w:hAnsi="Arial Narrow" w:cs="Arial Narrow"/>
          <w:sz w:val="22"/>
          <w:szCs w:val="22"/>
        </w:rPr>
        <w:t>.</w:t>
      </w:r>
    </w:p>
    <w:bookmarkEnd w:id="26"/>
    <w:p w14:paraId="13F98C2B" w14:textId="77777777" w:rsidR="00652033" w:rsidRPr="00D53A1C"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Zgodnie z treścią art. 8 ust. 1 i art. 432 ustawy umowa w sprawie niniejszego zamówienia:</w:t>
      </w:r>
    </w:p>
    <w:p w14:paraId="67830AB0" w14:textId="77777777" w:rsidR="00652033" w:rsidRPr="00D53A1C" w:rsidRDefault="00652033" w:rsidP="00E53040">
      <w:pPr>
        <w:numPr>
          <w:ilvl w:val="1"/>
          <w:numId w:val="5"/>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zostanie zawarta w formie pisemnej,</w:t>
      </w:r>
    </w:p>
    <w:p w14:paraId="293DDD34" w14:textId="77777777" w:rsidR="00652033" w:rsidRPr="00D53A1C" w:rsidRDefault="00652033" w:rsidP="00E53040">
      <w:pPr>
        <w:numPr>
          <w:ilvl w:val="1"/>
          <w:numId w:val="5"/>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mają do niej zastosowanie przepisy kodeksu cywilnego, jeżeli przepisy ustawy nie stanowią inaczej,</w:t>
      </w:r>
    </w:p>
    <w:p w14:paraId="455BD082" w14:textId="77777777" w:rsidR="00652033" w:rsidRPr="00D53A1C"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Umowa zawarta w wyniku przeprowadzenia przedmiotowego postępowania jest jawna i podlega udostępnieniu na zasadach określonych w przepisach o dostępie do informacji publicznej.</w:t>
      </w:r>
    </w:p>
    <w:p w14:paraId="2FC4F257" w14:textId="665EA42C"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sz w:val="22"/>
          <w:szCs w:val="22"/>
        </w:rPr>
      </w:pPr>
      <w:r w:rsidRPr="00D53A1C">
        <w:rPr>
          <w:rFonts w:ascii="Arial Narrow" w:eastAsia="Arial Narrow" w:hAnsi="Arial Narrow" w:cs="Arial Narrow"/>
          <w:b/>
          <w:sz w:val="22"/>
          <w:szCs w:val="22"/>
        </w:rPr>
        <w:t xml:space="preserve"> </w:t>
      </w:r>
      <w:r w:rsidRPr="00E0684B">
        <w:rPr>
          <w:rFonts w:ascii="Arial Narrow" w:eastAsia="Arial Narrow" w:hAnsi="Arial Narrow" w:cs="Arial Narrow"/>
          <w:b/>
          <w:sz w:val="22"/>
          <w:szCs w:val="22"/>
        </w:rPr>
        <w:t>Rozdział 1</w:t>
      </w:r>
      <w:r w:rsidR="00C405C5" w:rsidRPr="00E0684B">
        <w:rPr>
          <w:rFonts w:ascii="Arial Narrow" w:eastAsia="Arial Narrow" w:hAnsi="Arial Narrow" w:cs="Arial Narrow"/>
          <w:b/>
          <w:sz w:val="22"/>
          <w:szCs w:val="22"/>
        </w:rPr>
        <w:t>9</w:t>
      </w:r>
      <w:r w:rsidRPr="00E0684B">
        <w:rPr>
          <w:rFonts w:ascii="Arial Narrow" w:eastAsia="Arial Narrow" w:hAnsi="Arial Narrow" w:cs="Arial Narrow"/>
          <w:b/>
          <w:sz w:val="22"/>
          <w:szCs w:val="22"/>
        </w:rPr>
        <w:t xml:space="preserve">.  </w:t>
      </w:r>
      <w:r w:rsidRPr="00D53A1C">
        <w:rPr>
          <w:rFonts w:ascii="Arial Narrow" w:eastAsia="Arial Narrow" w:hAnsi="Arial Narrow" w:cs="Arial Narrow"/>
          <w:b/>
          <w:sz w:val="22"/>
          <w:szCs w:val="22"/>
        </w:rPr>
        <w:t>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5F8D395" w14:textId="43C1DF0F" w:rsidR="00195A85" w:rsidRDefault="00652033" w:rsidP="00195A85">
      <w:pPr>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w:t>
      </w:r>
      <w:r w:rsidR="001F264C" w:rsidRPr="00D53A1C">
        <w:rPr>
          <w:rFonts w:ascii="Arial Narrow" w:eastAsia="Arial Narrow" w:hAnsi="Arial Narrow" w:cs="Arial Narrow"/>
          <w:sz w:val="22"/>
          <w:szCs w:val="22"/>
        </w:rPr>
        <w:t xml:space="preserve">awiający nie dopuszcza możliwości składania ofert częściowych. Zamówienie ma charakter jednorodny, a jednocześnie z przyczyn organizacyjnych i ekonomicznych powinno być realizowane przez jednego wykonawcę. </w:t>
      </w:r>
    </w:p>
    <w:p w14:paraId="61B5251B" w14:textId="744A4B3B" w:rsidR="00345CD9" w:rsidRPr="00E0684B" w:rsidRDefault="00345CD9" w:rsidP="00195A85">
      <w:pPr>
        <w:jc w:val="both"/>
        <w:rPr>
          <w:rFonts w:ascii="Arial Narrow" w:hAnsi="Arial Narrow" w:cs="Calibri"/>
          <w:sz w:val="22"/>
          <w:szCs w:val="22"/>
        </w:rPr>
      </w:pPr>
      <w:r w:rsidRPr="00E0684B">
        <w:rPr>
          <w:rFonts w:ascii="Arial Narrow" w:eastAsia="Arial Narrow" w:hAnsi="Arial Narrow" w:cs="Arial Narrow"/>
          <w:sz w:val="22"/>
          <w:szCs w:val="22"/>
        </w:rPr>
        <w:t xml:space="preserve">Kampania obejmuje zespół kompleksowych działań, które dla zapewnienia pełnej efektywności wymagają realizacji w ramach </w:t>
      </w:r>
      <w:r w:rsidR="004910F0" w:rsidRPr="00E0684B">
        <w:rPr>
          <w:rFonts w:ascii="Arial Narrow" w:eastAsia="Arial Narrow" w:hAnsi="Arial Narrow" w:cs="Arial Narrow"/>
          <w:sz w:val="22"/>
          <w:szCs w:val="22"/>
        </w:rPr>
        <w:t>1, całościowej</w:t>
      </w:r>
      <w:r w:rsidRPr="00E0684B">
        <w:rPr>
          <w:rFonts w:ascii="Arial Narrow" w:eastAsia="Arial Narrow" w:hAnsi="Arial Narrow" w:cs="Arial Narrow"/>
          <w:sz w:val="22"/>
          <w:szCs w:val="22"/>
        </w:rPr>
        <w:t xml:space="preserve"> usługi.</w:t>
      </w:r>
    </w:p>
    <w:p w14:paraId="48A2DB81" w14:textId="5DEC4429" w:rsidR="00652033" w:rsidRPr="00E0684B" w:rsidRDefault="00652033" w:rsidP="00652033">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sz w:val="22"/>
          <w:szCs w:val="22"/>
        </w:rPr>
      </w:pPr>
      <w:r w:rsidRPr="00E0684B">
        <w:rPr>
          <w:rFonts w:ascii="Arial Narrow" w:eastAsia="Arial Narrow" w:hAnsi="Arial Narrow" w:cs="Arial Narrow"/>
          <w:b/>
          <w:sz w:val="22"/>
          <w:szCs w:val="22"/>
        </w:rPr>
        <w:t xml:space="preserve">Rozdział </w:t>
      </w:r>
      <w:r w:rsidR="00C405C5" w:rsidRPr="00E0684B">
        <w:rPr>
          <w:rFonts w:ascii="Arial Narrow" w:eastAsia="Arial Narrow" w:hAnsi="Arial Narrow" w:cs="Arial Narrow"/>
          <w:b/>
          <w:sz w:val="22"/>
          <w:szCs w:val="22"/>
        </w:rPr>
        <w:t>2</w:t>
      </w:r>
      <w:r w:rsidR="007A2BDD" w:rsidRPr="00E0684B">
        <w:rPr>
          <w:rFonts w:ascii="Arial Narrow" w:eastAsia="Arial Narrow" w:hAnsi="Arial Narrow" w:cs="Arial Narrow"/>
          <w:b/>
          <w:sz w:val="22"/>
          <w:szCs w:val="22"/>
        </w:rPr>
        <w:t>0</w:t>
      </w:r>
      <w:r w:rsidRPr="00E0684B">
        <w:rPr>
          <w:rFonts w:ascii="Arial Narrow" w:eastAsia="Arial Narrow" w:hAnsi="Arial Narrow" w:cs="Arial Narrow"/>
          <w:b/>
          <w:sz w:val="22"/>
          <w:szCs w:val="22"/>
        </w:rPr>
        <w:t xml:space="preserve">. Maksymalna liczba wykonawców, z którymi Zamawiający zawrze umowę ramową, jeżeli Zamawiający  przewiduje zawarcie umowy ramowej. </w:t>
      </w:r>
    </w:p>
    <w:p w14:paraId="2ACBC379" w14:textId="77777777" w:rsidR="00652033" w:rsidRPr="00E0684B" w:rsidRDefault="00652033" w:rsidP="0065203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sz w:val="22"/>
          <w:szCs w:val="22"/>
        </w:rPr>
      </w:pPr>
      <w:r w:rsidRPr="00E0684B">
        <w:rPr>
          <w:rFonts w:ascii="Arial Narrow" w:eastAsia="Arial Narrow" w:hAnsi="Arial Narrow" w:cs="Arial Narrow"/>
          <w:sz w:val="22"/>
          <w:szCs w:val="22"/>
        </w:rPr>
        <w:tab/>
        <w:t>Zamawiający nie przewiduje zawarcia umowy ramowej.</w:t>
      </w:r>
    </w:p>
    <w:p w14:paraId="13543CC9" w14:textId="09D31F00" w:rsidR="00652033" w:rsidRPr="00E0684B"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sz w:val="22"/>
          <w:szCs w:val="22"/>
        </w:rPr>
      </w:pPr>
      <w:r w:rsidRPr="00E0684B">
        <w:rPr>
          <w:rFonts w:ascii="Arial Narrow" w:eastAsia="Arial Narrow" w:hAnsi="Arial Narrow" w:cs="Arial Narrow"/>
          <w:b/>
          <w:sz w:val="22"/>
          <w:szCs w:val="22"/>
        </w:rPr>
        <w:t xml:space="preserve">Rozdział </w:t>
      </w:r>
      <w:r w:rsidR="00094172" w:rsidRPr="00E0684B">
        <w:rPr>
          <w:rFonts w:ascii="Arial Narrow" w:eastAsia="Arial Narrow" w:hAnsi="Arial Narrow" w:cs="Arial Narrow"/>
          <w:b/>
          <w:sz w:val="22"/>
          <w:szCs w:val="22"/>
        </w:rPr>
        <w:t>2</w:t>
      </w:r>
      <w:r w:rsidR="007A2BDD" w:rsidRPr="00E0684B">
        <w:rPr>
          <w:rFonts w:ascii="Arial Narrow" w:eastAsia="Arial Narrow" w:hAnsi="Arial Narrow" w:cs="Arial Narrow"/>
          <w:b/>
          <w:sz w:val="22"/>
          <w:szCs w:val="22"/>
        </w:rPr>
        <w:t>1</w:t>
      </w:r>
      <w:r w:rsidRPr="00E0684B">
        <w:rPr>
          <w:rFonts w:ascii="Arial Narrow" w:eastAsia="Arial Narrow" w:hAnsi="Arial Narrow" w:cs="Arial Narrow"/>
          <w:b/>
          <w:sz w:val="22"/>
          <w:szCs w:val="22"/>
        </w:rPr>
        <w:t xml:space="preserve"> Informacja o przewidywanych zamówieniach, o których mowa w art. 214 ust. 1 pkt 7 i 8, jeżeli zamawiający przewiduje udzielenie takich zamówień;.</w:t>
      </w:r>
    </w:p>
    <w:p w14:paraId="2C26F72D" w14:textId="63E7A36A" w:rsidR="00FF1319" w:rsidRPr="00E0684B" w:rsidRDefault="00A56980" w:rsidP="00902976">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bookmarkStart w:id="28" w:name="_Hlk157087239"/>
      <w:r w:rsidRPr="00E0684B">
        <w:rPr>
          <w:rFonts w:ascii="Arial Narrow" w:hAnsi="Arial Narrow"/>
          <w:sz w:val="22"/>
          <w:szCs w:val="22"/>
        </w:rPr>
        <w:t xml:space="preserve">Zamawiający </w:t>
      </w:r>
      <w:r w:rsidR="00902976" w:rsidRPr="00E0684B">
        <w:rPr>
          <w:rFonts w:ascii="Arial Narrow" w:hAnsi="Arial Narrow"/>
          <w:sz w:val="22"/>
          <w:szCs w:val="22"/>
        </w:rPr>
        <w:t xml:space="preserve">nie </w:t>
      </w:r>
      <w:r w:rsidRPr="00E0684B">
        <w:rPr>
          <w:rFonts w:ascii="Arial Narrow" w:hAnsi="Arial Narrow"/>
          <w:sz w:val="22"/>
          <w:szCs w:val="22"/>
        </w:rPr>
        <w:t>przewiduje udzielani</w:t>
      </w:r>
      <w:r w:rsidR="00902976" w:rsidRPr="00E0684B">
        <w:rPr>
          <w:rFonts w:ascii="Arial Narrow" w:hAnsi="Arial Narrow"/>
          <w:sz w:val="22"/>
          <w:szCs w:val="22"/>
        </w:rPr>
        <w:t>a</w:t>
      </w:r>
      <w:r w:rsidRPr="00E0684B">
        <w:rPr>
          <w:rFonts w:ascii="Arial Narrow" w:hAnsi="Arial Narrow"/>
          <w:sz w:val="22"/>
          <w:szCs w:val="22"/>
        </w:rPr>
        <w:t xml:space="preserve"> zamówień, o których mowa w art. 214 ust. 1 pkt 7 PZP</w:t>
      </w:r>
      <w:r w:rsidR="00902976" w:rsidRPr="00E0684B">
        <w:rPr>
          <w:rFonts w:ascii="Arial Narrow" w:hAnsi="Arial Narrow"/>
          <w:sz w:val="22"/>
          <w:szCs w:val="22"/>
        </w:rPr>
        <w:t>.</w:t>
      </w:r>
      <w:r w:rsidRPr="00E0684B">
        <w:rPr>
          <w:rFonts w:ascii="Arial Narrow" w:hAnsi="Arial Narrow"/>
          <w:sz w:val="22"/>
          <w:szCs w:val="22"/>
        </w:rPr>
        <w:t xml:space="preserve"> </w:t>
      </w:r>
    </w:p>
    <w:bookmarkEnd w:id="28"/>
    <w:p w14:paraId="0664E472" w14:textId="04793494" w:rsidR="00652033" w:rsidRPr="00E0684B"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Rozdział 2</w:t>
      </w:r>
      <w:r w:rsidR="007A2BDD" w:rsidRPr="00E0684B">
        <w:rPr>
          <w:rFonts w:ascii="Arial Narrow" w:eastAsia="Arial Narrow" w:hAnsi="Arial Narrow" w:cs="Arial Narrow"/>
          <w:b/>
          <w:sz w:val="22"/>
          <w:szCs w:val="22"/>
        </w:rPr>
        <w:t>2</w:t>
      </w:r>
      <w:r w:rsidRPr="00E0684B">
        <w:rPr>
          <w:rFonts w:ascii="Arial Narrow" w:eastAsia="Arial Narrow" w:hAnsi="Arial Narrow" w:cs="Arial Narrow"/>
          <w:b/>
          <w:sz w:val="22"/>
          <w:szCs w:val="22"/>
        </w:rPr>
        <w:t>.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Pr="00E0684B"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Zamawiający nie dopuszcza możliwości składania ofert wariantowych.</w:t>
      </w:r>
    </w:p>
    <w:p w14:paraId="42087AF3" w14:textId="6D261F2B" w:rsidR="00652033" w:rsidRPr="00E0684B"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Rozdział 2</w:t>
      </w:r>
      <w:r w:rsidR="007A2BDD" w:rsidRPr="00E0684B">
        <w:rPr>
          <w:rFonts w:ascii="Arial Narrow" w:eastAsia="Arial Narrow" w:hAnsi="Arial Narrow" w:cs="Arial Narrow"/>
          <w:b/>
          <w:sz w:val="22"/>
          <w:szCs w:val="22"/>
        </w:rPr>
        <w:t>3</w:t>
      </w:r>
      <w:r w:rsidRPr="00E0684B">
        <w:rPr>
          <w:rFonts w:ascii="Arial Narrow" w:eastAsia="Arial Narrow" w:hAnsi="Arial Narrow" w:cs="Arial Narrow"/>
          <w:b/>
          <w:sz w:val="22"/>
          <w:szCs w:val="22"/>
        </w:rPr>
        <w:t>. Informacja o obowiązku osobistego wykonania przez wykonawcę kluczowych zadań</w:t>
      </w:r>
    </w:p>
    <w:p w14:paraId="5A61A673" w14:textId="77777777" w:rsidR="00652033" w:rsidRPr="00E0684B"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Zamawiający nie zastrzega obowiązku osobistego wykonania przez wykonawcę kluczowych zadań.</w:t>
      </w:r>
    </w:p>
    <w:p w14:paraId="569FBC98" w14:textId="2A75DFBA" w:rsidR="00652033" w:rsidRPr="00E0684B"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lastRenderedPageBreak/>
        <w:t>Rozdział 2</w:t>
      </w:r>
      <w:r w:rsidR="007A2BDD" w:rsidRPr="00E0684B">
        <w:rPr>
          <w:rFonts w:ascii="Arial Narrow" w:eastAsia="Arial Narrow" w:hAnsi="Arial Narrow" w:cs="Arial Narrow"/>
          <w:b/>
          <w:sz w:val="22"/>
          <w:szCs w:val="22"/>
        </w:rPr>
        <w:t>4</w:t>
      </w:r>
      <w:r w:rsidRPr="00E0684B">
        <w:rPr>
          <w:rFonts w:ascii="Arial Narrow" w:eastAsia="Arial Narrow" w:hAnsi="Arial Narrow" w:cs="Arial Narrow"/>
          <w:b/>
          <w:sz w:val="22"/>
          <w:szCs w:val="22"/>
        </w:rPr>
        <w:t>. Informacje dotyczące walut obcych, w jakich mogą być prowadzone rozliczenia między zamawiającym a wykonawcą.</w:t>
      </w:r>
    </w:p>
    <w:p w14:paraId="4912E677" w14:textId="77777777" w:rsidR="00652033" w:rsidRPr="00E0684B" w:rsidRDefault="00652033" w:rsidP="00652033">
      <w:pPr>
        <w:pBdr>
          <w:top w:val="nil"/>
          <w:left w:val="nil"/>
          <w:bottom w:val="nil"/>
          <w:right w:val="nil"/>
          <w:between w:val="nil"/>
        </w:pBdr>
        <w:tabs>
          <w:tab w:val="left" w:pos="720"/>
        </w:tabs>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Rozliczenia pomiędzy wykonawcą, a zamawiającym będą dokonywane w złotych polskich.</w:t>
      </w:r>
    </w:p>
    <w:p w14:paraId="6FB15A45" w14:textId="3C4E8D37" w:rsidR="00652033" w:rsidRPr="00E0684B"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 xml:space="preserve"> Rozdział 2</w:t>
      </w:r>
      <w:r w:rsidR="007A2BDD" w:rsidRPr="00E0684B">
        <w:rPr>
          <w:rFonts w:ascii="Arial Narrow" w:eastAsia="Arial Narrow" w:hAnsi="Arial Narrow" w:cs="Arial Narrow"/>
          <w:b/>
          <w:sz w:val="22"/>
          <w:szCs w:val="22"/>
        </w:rPr>
        <w:t>5</w:t>
      </w:r>
      <w:r w:rsidRPr="00E0684B">
        <w:rPr>
          <w:rFonts w:ascii="Arial Narrow" w:eastAsia="Arial Narrow" w:hAnsi="Arial Narrow" w:cs="Arial Narrow"/>
          <w:b/>
          <w:sz w:val="22"/>
          <w:szCs w:val="22"/>
        </w:rPr>
        <w:t>. Informacja o przewidywanym wyborze najkorzystniejszej oferty z zastosowaniem aukcji elektronicznej wraz z informacjami, o których mowa w art. 230 ustawy.</w:t>
      </w:r>
    </w:p>
    <w:p w14:paraId="01E10321" w14:textId="77777777" w:rsidR="00652033" w:rsidRPr="00E0684B"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Zamawiający nie przewiduje wyboru najkorzystniejszej oferty z zastosowaniem aukcji elektronicznej.</w:t>
      </w:r>
    </w:p>
    <w:p w14:paraId="644CB9E3" w14:textId="1D8C9F65" w:rsidR="00652033" w:rsidRPr="00E0684B" w:rsidRDefault="00652033" w:rsidP="00652033">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Rozdział 2</w:t>
      </w:r>
      <w:r w:rsidR="007A2BDD" w:rsidRPr="00E0684B">
        <w:rPr>
          <w:rFonts w:ascii="Arial Narrow" w:eastAsia="Arial Narrow" w:hAnsi="Arial Narrow" w:cs="Arial Narrow"/>
          <w:b/>
          <w:sz w:val="22"/>
          <w:szCs w:val="22"/>
        </w:rPr>
        <w:t>6</w:t>
      </w:r>
      <w:r w:rsidRPr="00E0684B">
        <w:rPr>
          <w:rFonts w:ascii="Arial Narrow" w:eastAsia="Arial Narrow" w:hAnsi="Arial Narrow" w:cs="Arial Narrow"/>
          <w:b/>
          <w:sz w:val="22"/>
          <w:szCs w:val="22"/>
        </w:rPr>
        <w:t>. Informacje dotyczące zwrotu kosztów udziału w postępowaniu.</w:t>
      </w:r>
    </w:p>
    <w:p w14:paraId="6E842236" w14:textId="77777777" w:rsidR="00652033" w:rsidRPr="00E0684B"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Koszty udziału w postępowaniu,  a w szczególności koszty związane z przygotowaniem oferty ponosi Wykonawca, a  Zamawiający nie przewiduje zwrotu kosztów udziału Wykonawcy w postępowaniu.</w:t>
      </w:r>
    </w:p>
    <w:p w14:paraId="5E216F45" w14:textId="3E9FB730" w:rsidR="00652033" w:rsidRPr="00E0684B"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Rozdział 2</w:t>
      </w:r>
      <w:r w:rsidR="007A2BDD" w:rsidRPr="00E0684B">
        <w:rPr>
          <w:rFonts w:ascii="Arial Narrow" w:eastAsia="Arial Narrow" w:hAnsi="Arial Narrow" w:cs="Arial Narrow"/>
          <w:b/>
          <w:sz w:val="22"/>
          <w:szCs w:val="22"/>
        </w:rPr>
        <w:t>7</w:t>
      </w:r>
      <w:r w:rsidRPr="00E0684B">
        <w:rPr>
          <w:rFonts w:ascii="Arial Narrow" w:eastAsia="Arial Narrow" w:hAnsi="Arial Narrow" w:cs="Arial Narrow"/>
          <w:b/>
          <w:sz w:val="22"/>
          <w:szCs w:val="22"/>
        </w:rPr>
        <w:t>.  Wymagania w zakresie zatrudnienia na podstawie stosunku pracy, w okolicznościach, o których mowa w art. 95 ustawy</w:t>
      </w:r>
    </w:p>
    <w:p w14:paraId="47AEDF20" w14:textId="60A278B7" w:rsidR="00A56980" w:rsidRPr="00E0684B" w:rsidRDefault="00A56980"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Nie jest wymagane zatrudnienie przez Wykonawcę lub podwykonawcę na podstawie stosunku pracy osób wykonujących zamówienie, ponieważ zamówienie jest usługą, do której realizacji wymagana jest wiedza, kwalifikacje i bardzo specjalistyczne doświadczenie. Osoby dysponujące taką wiedzą, kwalifikacjami i doświadczeniem są poszukiwane na rynku pracy i nie mają problemu ze znalezieniem zatrudnienia. Czynności w ramach niniejszego zamówienia nie polegają na wykonywaniu pracy w rozumieniu art. 22 § 1 Kodeksu pracy.</w:t>
      </w:r>
    </w:p>
    <w:p w14:paraId="73FA47B2" w14:textId="0692055A" w:rsidR="00652033" w:rsidRPr="00E0684B"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 xml:space="preserve">    Rozdział 2</w:t>
      </w:r>
      <w:r w:rsidR="007A2BDD" w:rsidRPr="00E0684B">
        <w:rPr>
          <w:rFonts w:ascii="Arial Narrow" w:eastAsia="Arial Narrow" w:hAnsi="Arial Narrow" w:cs="Arial Narrow"/>
          <w:b/>
          <w:sz w:val="22"/>
          <w:szCs w:val="22"/>
        </w:rPr>
        <w:t>8</w:t>
      </w:r>
      <w:r w:rsidRPr="00E0684B">
        <w:rPr>
          <w:rFonts w:ascii="Arial Narrow" w:eastAsia="Arial Narrow" w:hAnsi="Arial Narrow" w:cs="Arial Narrow"/>
          <w:b/>
          <w:sz w:val="22"/>
          <w:szCs w:val="22"/>
        </w:rPr>
        <w:t>.  Wymagania w zakresie zatrudnienia osób, o których mowa w art. 96 ust. 2 pkt 2 ustawy.</w:t>
      </w:r>
    </w:p>
    <w:p w14:paraId="639D6ECC" w14:textId="77777777" w:rsidR="00652033" w:rsidRPr="00E0684B"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Zamawiający nie przewiduje wymagań w zakresie zatrudnienia osób, o których mowa w art. 96 ust. 2 pkt 2 ustawy.</w:t>
      </w:r>
    </w:p>
    <w:p w14:paraId="73564326" w14:textId="08D13DDE" w:rsidR="00652033" w:rsidRPr="00E0684B"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 xml:space="preserve"> Rozdział 2</w:t>
      </w:r>
      <w:r w:rsidR="007A2BDD" w:rsidRPr="00E0684B">
        <w:rPr>
          <w:rFonts w:ascii="Arial Narrow" w:eastAsia="Arial Narrow" w:hAnsi="Arial Narrow" w:cs="Arial Narrow"/>
          <w:b/>
          <w:sz w:val="22"/>
          <w:szCs w:val="22"/>
        </w:rPr>
        <w:t>9</w:t>
      </w:r>
      <w:r w:rsidRPr="00E0684B">
        <w:rPr>
          <w:rFonts w:ascii="Arial Narrow" w:eastAsia="Arial Narrow" w:hAnsi="Arial Narrow" w:cs="Arial Narrow"/>
          <w:b/>
          <w:sz w:val="22"/>
          <w:szCs w:val="22"/>
        </w:rPr>
        <w:t>. Informacja o zastrzeżeniu możliwości ubiegania się o udzielenie zamówienia wyłącznie przez wykonawców, o których mowa w art. 94 ustawy.</w:t>
      </w:r>
    </w:p>
    <w:p w14:paraId="4F5AEE2F" w14:textId="77777777" w:rsidR="00652033" w:rsidRPr="00E0684B"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Zamawiający nie zastrzega możliwości ubiegania się o udzielenie zamówienia wyłącznie przez wykonawców, o których mowa w art. 94 ustawy.</w:t>
      </w:r>
    </w:p>
    <w:p w14:paraId="65FDE475" w14:textId="08497BA6" w:rsidR="00652033" w:rsidRPr="00E0684B"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 xml:space="preserve">Rozdział </w:t>
      </w:r>
      <w:r w:rsidR="007A2BDD" w:rsidRPr="00E0684B">
        <w:rPr>
          <w:rFonts w:ascii="Arial Narrow" w:eastAsia="Arial Narrow" w:hAnsi="Arial Narrow" w:cs="Arial Narrow"/>
          <w:b/>
          <w:sz w:val="22"/>
          <w:szCs w:val="22"/>
        </w:rPr>
        <w:t>30</w:t>
      </w:r>
      <w:r w:rsidR="008625D4" w:rsidRPr="00E0684B">
        <w:rPr>
          <w:rFonts w:ascii="Arial Narrow" w:eastAsia="Arial Narrow" w:hAnsi="Arial Narrow" w:cs="Arial Narrow"/>
          <w:b/>
          <w:sz w:val="22"/>
          <w:szCs w:val="22"/>
        </w:rPr>
        <w:t>.</w:t>
      </w:r>
      <w:r w:rsidRPr="00E0684B">
        <w:rPr>
          <w:rFonts w:ascii="Arial Narrow" w:eastAsia="Arial Narrow" w:hAnsi="Arial Narrow" w:cs="Arial Narrow"/>
          <w:b/>
          <w:sz w:val="22"/>
          <w:szCs w:val="22"/>
        </w:rPr>
        <w:t xml:space="preserve"> Wymóg lub możliwość złożenia ofert w postaci katalogów elektronicznych lub dołączenia katalogów elektronicznych do oferty, w sytuacji określonej w art. 93 ustawy.</w:t>
      </w:r>
    </w:p>
    <w:p w14:paraId="583239F0" w14:textId="77777777" w:rsidR="00652033" w:rsidRPr="00E0684B"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rPr>
      </w:pPr>
      <w:r w:rsidRPr="00E0684B">
        <w:rPr>
          <w:rFonts w:ascii="Arial Narrow" w:eastAsia="Arial Narrow" w:hAnsi="Arial Narrow" w:cs="Arial Narrow"/>
          <w:sz w:val="22"/>
          <w:szCs w:val="22"/>
        </w:rPr>
        <w:t>Zamawiający nie dopuszcza możliwości złożenia ofert w postaci katalogów elektronicznych lub dołączenia katalogów elektronicznych do oferty, w sytuacji określonej w art. 93 ustawy.</w:t>
      </w:r>
    </w:p>
    <w:p w14:paraId="183C0AB9" w14:textId="00E19368" w:rsidR="00652033" w:rsidRPr="00E0684B"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sz w:val="22"/>
          <w:szCs w:val="22"/>
        </w:rPr>
      </w:pPr>
      <w:r w:rsidRPr="00E0684B">
        <w:rPr>
          <w:rFonts w:ascii="Arial Narrow" w:eastAsia="Arial Narrow" w:hAnsi="Arial Narrow" w:cs="Arial Narrow"/>
          <w:b/>
          <w:sz w:val="22"/>
          <w:szCs w:val="22"/>
        </w:rPr>
        <w:t xml:space="preserve">    Rozdział 3</w:t>
      </w:r>
      <w:r w:rsidR="007A2BDD" w:rsidRPr="00E0684B">
        <w:rPr>
          <w:rFonts w:ascii="Arial Narrow" w:eastAsia="Arial Narrow" w:hAnsi="Arial Narrow" w:cs="Arial Narrow"/>
          <w:b/>
          <w:sz w:val="22"/>
          <w:szCs w:val="22"/>
        </w:rPr>
        <w:t>1</w:t>
      </w:r>
      <w:r w:rsidRPr="00E0684B">
        <w:rPr>
          <w:rFonts w:ascii="Arial Narrow" w:eastAsia="Arial Narrow" w:hAnsi="Arial Narrow" w:cs="Arial Narrow"/>
          <w:b/>
          <w:sz w:val="22"/>
          <w:szCs w:val="22"/>
        </w:rPr>
        <w:t>. Pouczenie o środkach ochrony prawnej przysługujących wykonawcy</w:t>
      </w:r>
    </w:p>
    <w:p w14:paraId="5274150D"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Postępowanie odwoławcze jest prowadzone w języku polskim.</w:t>
      </w:r>
    </w:p>
    <w:p w14:paraId="047DDE42"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Odwołanie przysługuje na:</w:t>
      </w:r>
    </w:p>
    <w:p w14:paraId="617C4810"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zaniechanie przeprowadzenia postępowania o udzielenie zamówienia lub zorganizowania konkursu na podstawie ustawy, mimo że zamawiający był do tego obowiązany.</w:t>
      </w:r>
    </w:p>
    <w:p w14:paraId="06615F58"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Odwołanie wnosi się do Prezesa Izby.</w:t>
      </w:r>
    </w:p>
    <w:p w14:paraId="60935C7A"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Odwołanie zawiera:</w:t>
      </w:r>
    </w:p>
    <w:p w14:paraId="7267A0DB"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nazwę i siedzibę zamawiającego, numer telefonu oraz adres poczty elektronicznej zamawiającego;</w:t>
      </w:r>
    </w:p>
    <w:p w14:paraId="7B68C222"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określenie przedmiotu zamówienia;</w:t>
      </w:r>
    </w:p>
    <w:p w14:paraId="532B5F3B"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wskazanie numeru ogłoszenia w przypadku zamieszczenia w Biuletynie Zamówień Publicznych albo publikacji w Dzienniku Urzędowym Unii Europejskiej;</w:t>
      </w:r>
    </w:p>
    <w:p w14:paraId="41F13180"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wskazanie czynności lub zaniechania czynności zamawiającego, której zarzuca się niezgodność z przepisami ustawy;</w:t>
      </w:r>
    </w:p>
    <w:p w14:paraId="5D04D7E3"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zwięzłe przedstawienie zarzutów;</w:t>
      </w:r>
    </w:p>
    <w:p w14:paraId="1DDAF7E2"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żądanie co do sposobu rozstrzygnięcia odwołania;</w:t>
      </w:r>
    </w:p>
    <w:p w14:paraId="74645976"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wskazanie okoliczności faktycznych i prawnych uzasadniających wniesienie odwołania oraz dowodów na poparcie przytoczonych okoliczności;</w:t>
      </w:r>
    </w:p>
    <w:p w14:paraId="48C90531"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podpis odwołującego albo jego przedstawiciela lub przedstawicieli;</w:t>
      </w:r>
    </w:p>
    <w:p w14:paraId="62D9166B"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wykaz załączników.</w:t>
      </w:r>
    </w:p>
    <w:p w14:paraId="3D3DFD1C"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Do odwołania dołącza się:</w:t>
      </w:r>
    </w:p>
    <w:p w14:paraId="0E23E6C7"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dowód uiszczenia wpisu od odwołania w wymaganej wysokości;</w:t>
      </w:r>
    </w:p>
    <w:p w14:paraId="12591E56"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dowód przesłania kopii odwołania zamawiającemu;</w:t>
      </w:r>
    </w:p>
    <w:p w14:paraId="7FED8C00"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dokument potwierdzający umocowanie do reprezentowania odwołującego.</w:t>
      </w:r>
    </w:p>
    <w:p w14:paraId="5720D622"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Odwołanie podlega rozpoznaniu, jeżeli:</w:t>
      </w:r>
    </w:p>
    <w:p w14:paraId="21C3B331"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nie zawiera braków formalnych;</w:t>
      </w:r>
    </w:p>
    <w:p w14:paraId="6BBE144C"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uiszczono wpis w wymaganej wysokości.</w:t>
      </w:r>
    </w:p>
    <w:p w14:paraId="761D9BF8"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Wpis uiszcza się najpóźniej do dnia upływu terminu do wniesienia odwołania.</w:t>
      </w:r>
    </w:p>
    <w:p w14:paraId="68F57CBE"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Odwołanie wnosi się w przypadku zamówień, których wartość jest mniejsza niż progi unijne, w terminie:</w:t>
      </w:r>
    </w:p>
    <w:p w14:paraId="2CBF6469"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Pr="00D53A1C" w:rsidRDefault="00652033" w:rsidP="00457412">
      <w:pPr>
        <w:numPr>
          <w:ilvl w:val="1"/>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83CECEC"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Pr="00D53A1C" w:rsidRDefault="00652033" w:rsidP="00457412">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0363E429" w14:textId="2D8C2D67" w:rsidR="00652033" w:rsidRPr="00D53A1C"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sz w:val="22"/>
          <w:szCs w:val="22"/>
        </w:rPr>
      </w:pPr>
      <w:r w:rsidRPr="00E0684B">
        <w:rPr>
          <w:rFonts w:ascii="Arial Narrow" w:eastAsia="Arial Narrow" w:hAnsi="Arial Narrow" w:cs="Arial Narrow"/>
          <w:b/>
          <w:sz w:val="22"/>
          <w:szCs w:val="22"/>
        </w:rPr>
        <w:t>Rozdział 3</w:t>
      </w:r>
      <w:r w:rsidR="007A2BDD" w:rsidRPr="00E0684B">
        <w:rPr>
          <w:rFonts w:ascii="Arial Narrow" w:eastAsia="Arial Narrow" w:hAnsi="Arial Narrow" w:cs="Arial Narrow"/>
          <w:b/>
          <w:sz w:val="22"/>
          <w:szCs w:val="22"/>
        </w:rPr>
        <w:t>2</w:t>
      </w:r>
      <w:r w:rsidRPr="00E0684B">
        <w:rPr>
          <w:rFonts w:ascii="Arial Narrow" w:eastAsia="Arial Narrow" w:hAnsi="Arial Narrow" w:cs="Arial Narrow"/>
          <w:b/>
          <w:sz w:val="22"/>
          <w:szCs w:val="22"/>
        </w:rPr>
        <w:t xml:space="preserve">.  </w:t>
      </w:r>
      <w:r w:rsidRPr="00D53A1C">
        <w:rPr>
          <w:rFonts w:ascii="Arial Narrow" w:eastAsia="Arial Narrow" w:hAnsi="Arial Narrow" w:cs="Arial Narrow"/>
          <w:b/>
          <w:sz w:val="22"/>
          <w:szCs w:val="22"/>
        </w:rPr>
        <w:t>Obowiązki informacyjne dotyczące danych osobowych.</w:t>
      </w:r>
    </w:p>
    <w:p w14:paraId="2A34AA46" w14:textId="77777777" w:rsidR="00652033" w:rsidRPr="00D53A1C" w:rsidRDefault="00652033" w:rsidP="00457412">
      <w:pPr>
        <w:numPr>
          <w:ilvl w:val="0"/>
          <w:numId w:val="18"/>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Pr="00D53A1C" w:rsidRDefault="00652033" w:rsidP="00457412">
      <w:pPr>
        <w:numPr>
          <w:ilvl w:val="0"/>
          <w:numId w:val="17"/>
        </w:numPr>
        <w:pBdr>
          <w:top w:val="nil"/>
          <w:left w:val="nil"/>
          <w:bottom w:val="nil"/>
          <w:right w:val="nil"/>
          <w:between w:val="nil"/>
        </w:pBdr>
        <w:spacing w:line="276" w:lineRule="auto"/>
        <w:ind w:left="709" w:hanging="283"/>
        <w:jc w:val="both"/>
        <w:rPr>
          <w:rFonts w:ascii="Arial Narrow" w:eastAsia="Arial Narrow" w:hAnsi="Arial Narrow" w:cs="Arial Narrow"/>
        </w:rPr>
      </w:pPr>
      <w:r w:rsidRPr="00D53A1C">
        <w:rPr>
          <w:rFonts w:ascii="Arial Narrow" w:eastAsia="Arial Narrow" w:hAnsi="Arial Narrow" w:cs="Arial Narrow"/>
          <w:sz w:val="22"/>
          <w:szCs w:val="22"/>
        </w:rPr>
        <w:t>Administratorem Pani/Pana danych osobowych jest: Śląski Ośrodek Adopcyjny w Katowicach (40-017) przy ulicy Granicznej 29,</w:t>
      </w:r>
    </w:p>
    <w:p w14:paraId="429F7186" w14:textId="77777777" w:rsidR="00652033" w:rsidRPr="00D53A1C" w:rsidRDefault="00652033" w:rsidP="00457412">
      <w:pPr>
        <w:numPr>
          <w:ilvl w:val="0"/>
          <w:numId w:val="17"/>
        </w:numPr>
        <w:pBdr>
          <w:top w:val="nil"/>
          <w:left w:val="nil"/>
          <w:bottom w:val="nil"/>
          <w:right w:val="nil"/>
          <w:between w:val="nil"/>
        </w:pBdr>
        <w:spacing w:line="276" w:lineRule="auto"/>
        <w:ind w:left="709" w:hanging="283"/>
        <w:jc w:val="both"/>
        <w:rPr>
          <w:rFonts w:ascii="Arial Narrow" w:eastAsia="Arial Narrow" w:hAnsi="Arial Narrow" w:cs="Arial Narrow"/>
        </w:rPr>
      </w:pPr>
      <w:r w:rsidRPr="00D53A1C">
        <w:rPr>
          <w:rFonts w:ascii="Arial Narrow" w:eastAsia="Arial Narrow" w:hAnsi="Arial Narrow" w:cs="Arial Narrow"/>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sidRPr="00D53A1C">
        <w:rPr>
          <w:rFonts w:ascii="Arial Narrow" w:eastAsia="Arial Narrow" w:hAnsi="Arial Narrow" w:cs="Arial Narrow"/>
          <w:b/>
          <w:sz w:val="22"/>
          <w:szCs w:val="22"/>
        </w:rPr>
        <w:t>iod@soa-katowice.pl;</w:t>
      </w:r>
    </w:p>
    <w:p w14:paraId="79D30BC6" w14:textId="7653B0FD"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bookmarkStart w:id="29" w:name="_37m2jsg" w:colFirst="0" w:colLast="0"/>
      <w:bookmarkEnd w:id="29"/>
      <w:r w:rsidRPr="00D53A1C">
        <w:rPr>
          <w:rFonts w:ascii="Arial Narrow" w:eastAsia="Arial Narrow" w:hAnsi="Arial Narrow" w:cs="Arial Narrow"/>
          <w:sz w:val="22"/>
          <w:szCs w:val="22"/>
        </w:rPr>
        <w:t xml:space="preserve">W przypadku powzięcia informacji o niezgodnym z prawem przetwarzaniu w trakcie trwania postępowania czy realizacji umowy na: </w:t>
      </w:r>
      <w:r w:rsidRPr="00D53A1C">
        <w:rPr>
          <w:rFonts w:ascii="Arial Narrow" w:eastAsia="Arial Narrow" w:hAnsi="Arial Narrow" w:cs="Arial Narrow"/>
          <w:b/>
          <w:sz w:val="22"/>
          <w:szCs w:val="22"/>
        </w:rPr>
        <w:t>„</w:t>
      </w:r>
      <w:r w:rsidR="00902976" w:rsidRPr="00E456B6">
        <w:rPr>
          <w:rFonts w:ascii="Arial Narrow" w:eastAsia="Arial Narrow" w:hAnsi="Arial Narrow" w:cs="Arial Narrow"/>
          <w:b/>
          <w:bCs/>
          <w:sz w:val="22"/>
          <w:szCs w:val="22"/>
        </w:rPr>
        <w:t xml:space="preserve">Kompleksowe przygotowanie i przeprowadzenie kampanii społecznej </w:t>
      </w:r>
      <w:r w:rsidR="00902976">
        <w:rPr>
          <w:rFonts w:ascii="Arial Narrow" w:eastAsia="Arial Narrow" w:hAnsi="Arial Narrow" w:cs="Arial Narrow"/>
          <w:b/>
          <w:bCs/>
          <w:sz w:val="22"/>
          <w:szCs w:val="22"/>
        </w:rPr>
        <w:t xml:space="preserve">mającej na celu </w:t>
      </w:r>
      <w:r w:rsidR="00902976" w:rsidRPr="00E456B6">
        <w:rPr>
          <w:rFonts w:ascii="Arial Narrow" w:eastAsia="Arial Narrow" w:hAnsi="Arial Narrow" w:cs="Arial Narrow"/>
          <w:b/>
          <w:bCs/>
          <w:sz w:val="22"/>
          <w:szCs w:val="22"/>
        </w:rPr>
        <w:t>promocj</w:t>
      </w:r>
      <w:r w:rsidR="00C63256">
        <w:rPr>
          <w:rFonts w:ascii="Arial Narrow" w:eastAsia="Arial Narrow" w:hAnsi="Arial Narrow" w:cs="Arial Narrow"/>
          <w:b/>
          <w:bCs/>
          <w:sz w:val="22"/>
          <w:szCs w:val="22"/>
        </w:rPr>
        <w:t>ę</w:t>
      </w:r>
      <w:r w:rsidR="00902976" w:rsidRPr="00E456B6">
        <w:rPr>
          <w:rFonts w:ascii="Arial Narrow" w:eastAsia="Arial Narrow" w:hAnsi="Arial Narrow" w:cs="Arial Narrow"/>
          <w:b/>
          <w:bCs/>
          <w:sz w:val="22"/>
          <w:szCs w:val="22"/>
        </w:rPr>
        <w:t xml:space="preserve"> idei rodzicielstwa adopcyjnego,</w:t>
      </w:r>
      <w:r w:rsidR="00902976" w:rsidRPr="00D53A1C">
        <w:rPr>
          <w:rFonts w:ascii="Arial Narrow" w:eastAsia="Arial Narrow" w:hAnsi="Arial Narrow" w:cs="Arial Narrow"/>
          <w:b/>
          <w:bCs/>
          <w:sz w:val="22"/>
          <w:szCs w:val="22"/>
        </w:rPr>
        <w:t xml:space="preserve"> w </w:t>
      </w:r>
      <w:r w:rsidR="00902976">
        <w:rPr>
          <w:rFonts w:ascii="Arial Narrow" w:eastAsia="Arial Narrow" w:hAnsi="Arial Narrow" w:cs="Arial Narrow"/>
          <w:b/>
          <w:bCs/>
          <w:sz w:val="22"/>
          <w:szCs w:val="22"/>
        </w:rPr>
        <w:t xml:space="preserve">ramach </w:t>
      </w:r>
      <w:r w:rsidR="00902976" w:rsidRPr="00D53A1C">
        <w:rPr>
          <w:rFonts w:ascii="Arial Narrow" w:eastAsia="Arial Narrow" w:hAnsi="Arial Narrow" w:cs="Arial Narrow"/>
          <w:b/>
          <w:bCs/>
          <w:sz w:val="22"/>
          <w:szCs w:val="22"/>
        </w:rPr>
        <w:t>projek</w:t>
      </w:r>
      <w:r w:rsidR="00902976">
        <w:rPr>
          <w:rFonts w:ascii="Arial Narrow" w:eastAsia="Arial Narrow" w:hAnsi="Arial Narrow" w:cs="Arial Narrow"/>
          <w:b/>
          <w:bCs/>
          <w:sz w:val="22"/>
          <w:szCs w:val="22"/>
        </w:rPr>
        <w:t>tu</w:t>
      </w:r>
      <w:r w:rsidR="00902976" w:rsidRPr="00D53A1C">
        <w:rPr>
          <w:rFonts w:ascii="Arial Narrow" w:eastAsia="Arial Narrow" w:hAnsi="Arial Narrow" w:cs="Arial Narrow"/>
          <w:b/>
          <w:bCs/>
          <w:sz w:val="22"/>
          <w:szCs w:val="22"/>
        </w:rPr>
        <w:t xml:space="preserve"> „Skoordynowane wsparcie </w:t>
      </w:r>
      <w:proofErr w:type="spellStart"/>
      <w:r w:rsidR="00902976" w:rsidRPr="00D53A1C">
        <w:rPr>
          <w:rFonts w:ascii="Arial Narrow" w:eastAsia="Arial Narrow" w:hAnsi="Arial Narrow" w:cs="Arial Narrow"/>
          <w:b/>
          <w:bCs/>
          <w:sz w:val="22"/>
          <w:szCs w:val="22"/>
        </w:rPr>
        <w:t>pre</w:t>
      </w:r>
      <w:proofErr w:type="spellEnd"/>
      <w:r w:rsidR="00902976" w:rsidRPr="00D53A1C">
        <w:rPr>
          <w:rFonts w:ascii="Arial Narrow" w:eastAsia="Arial Narrow" w:hAnsi="Arial Narrow" w:cs="Arial Narrow"/>
          <w:b/>
          <w:bCs/>
          <w:sz w:val="22"/>
          <w:szCs w:val="22"/>
        </w:rPr>
        <w:t xml:space="preserve"> i post adopcyjne”</w:t>
      </w:r>
      <w:r w:rsidRPr="00D53A1C">
        <w:rPr>
          <w:rFonts w:ascii="Arial Narrow" w:eastAsia="Arial Narrow" w:hAnsi="Arial Narrow" w:cs="Arial Narrow"/>
          <w:b/>
          <w:sz w:val="22"/>
          <w:szCs w:val="22"/>
        </w:rPr>
        <w:t>”</w:t>
      </w:r>
      <w:r w:rsidRPr="00D53A1C">
        <w:rPr>
          <w:rFonts w:ascii="Arial Narrow" w:eastAsia="Arial Narrow" w:hAnsi="Arial Narrow" w:cs="Arial Narrow"/>
          <w:sz w:val="22"/>
          <w:szCs w:val="22"/>
        </w:rPr>
        <w:t xml:space="preserve"> Pani/Pana danych osobowych, przysługuje Pani/Panu prawo wniesienia skargi do organu nadzorczego właściwego w sprawach ochrony danych osobowych.</w:t>
      </w:r>
    </w:p>
    <w:p w14:paraId="3077B2ED"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Podanie przez Panią/Pana danych osobowych jest obowiązkowe, gdyż przesłankę przetwarzania danych osobowych stanowi przepis prawa.</w:t>
      </w:r>
    </w:p>
    <w:p w14:paraId="7B17FBA5"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Pani/Pan dane mogą być przetwarzane w sposób zautomatyzowany  i  nie  będą profilowane.</w:t>
      </w:r>
    </w:p>
    <w:p w14:paraId="621DE911" w14:textId="09539A7E"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 xml:space="preserve">Pani/Pana dane osobowe przetwarzane będą na podstawie art. 6 ust. 1 lit. c RODO w celu związanym z postępowaniem o udzielenie zamówienia publicznego pod nazwą: </w:t>
      </w:r>
      <w:r w:rsidRPr="00D53A1C">
        <w:rPr>
          <w:rFonts w:ascii="Arial Narrow" w:eastAsia="Arial Narrow" w:hAnsi="Arial Narrow" w:cs="Arial Narrow"/>
          <w:b/>
          <w:sz w:val="22"/>
          <w:szCs w:val="22"/>
        </w:rPr>
        <w:t>„</w:t>
      </w:r>
      <w:r w:rsidR="00902976" w:rsidRPr="00E456B6">
        <w:rPr>
          <w:rFonts w:ascii="Arial Narrow" w:eastAsia="Arial Narrow" w:hAnsi="Arial Narrow" w:cs="Arial Narrow"/>
          <w:b/>
          <w:bCs/>
          <w:sz w:val="22"/>
          <w:szCs w:val="22"/>
        </w:rPr>
        <w:t xml:space="preserve">Kompleksowe przygotowanie i przeprowadzenie kampanii społecznej </w:t>
      </w:r>
      <w:r w:rsidR="00902976">
        <w:rPr>
          <w:rFonts w:ascii="Arial Narrow" w:eastAsia="Arial Narrow" w:hAnsi="Arial Narrow" w:cs="Arial Narrow"/>
          <w:b/>
          <w:bCs/>
          <w:sz w:val="22"/>
          <w:szCs w:val="22"/>
        </w:rPr>
        <w:t xml:space="preserve">mającej na celu </w:t>
      </w:r>
      <w:r w:rsidR="00902976" w:rsidRPr="00E456B6">
        <w:rPr>
          <w:rFonts w:ascii="Arial Narrow" w:eastAsia="Arial Narrow" w:hAnsi="Arial Narrow" w:cs="Arial Narrow"/>
          <w:b/>
          <w:bCs/>
          <w:sz w:val="22"/>
          <w:szCs w:val="22"/>
        </w:rPr>
        <w:t>promocj</w:t>
      </w:r>
      <w:r w:rsidR="00C63256">
        <w:rPr>
          <w:rFonts w:ascii="Arial Narrow" w:eastAsia="Arial Narrow" w:hAnsi="Arial Narrow" w:cs="Arial Narrow"/>
          <w:b/>
          <w:bCs/>
          <w:sz w:val="22"/>
          <w:szCs w:val="22"/>
        </w:rPr>
        <w:t>ę</w:t>
      </w:r>
      <w:r w:rsidR="00902976" w:rsidRPr="00E456B6">
        <w:rPr>
          <w:rFonts w:ascii="Arial Narrow" w:eastAsia="Arial Narrow" w:hAnsi="Arial Narrow" w:cs="Arial Narrow"/>
          <w:b/>
          <w:bCs/>
          <w:sz w:val="22"/>
          <w:szCs w:val="22"/>
        </w:rPr>
        <w:t xml:space="preserve"> idei rodzicielstwa adopcyjnego,</w:t>
      </w:r>
      <w:r w:rsidR="00902976" w:rsidRPr="00D53A1C">
        <w:rPr>
          <w:rFonts w:ascii="Arial Narrow" w:eastAsia="Arial Narrow" w:hAnsi="Arial Narrow" w:cs="Arial Narrow"/>
          <w:b/>
          <w:bCs/>
          <w:sz w:val="22"/>
          <w:szCs w:val="22"/>
        </w:rPr>
        <w:t xml:space="preserve"> w </w:t>
      </w:r>
      <w:r w:rsidR="00902976">
        <w:rPr>
          <w:rFonts w:ascii="Arial Narrow" w:eastAsia="Arial Narrow" w:hAnsi="Arial Narrow" w:cs="Arial Narrow"/>
          <w:b/>
          <w:bCs/>
          <w:sz w:val="22"/>
          <w:szCs w:val="22"/>
        </w:rPr>
        <w:t xml:space="preserve">ramach </w:t>
      </w:r>
      <w:r w:rsidR="00902976" w:rsidRPr="00D53A1C">
        <w:rPr>
          <w:rFonts w:ascii="Arial Narrow" w:eastAsia="Arial Narrow" w:hAnsi="Arial Narrow" w:cs="Arial Narrow"/>
          <w:b/>
          <w:bCs/>
          <w:sz w:val="22"/>
          <w:szCs w:val="22"/>
        </w:rPr>
        <w:t>projek</w:t>
      </w:r>
      <w:r w:rsidR="00902976">
        <w:rPr>
          <w:rFonts w:ascii="Arial Narrow" w:eastAsia="Arial Narrow" w:hAnsi="Arial Narrow" w:cs="Arial Narrow"/>
          <w:b/>
          <w:bCs/>
          <w:sz w:val="22"/>
          <w:szCs w:val="22"/>
        </w:rPr>
        <w:t>tu</w:t>
      </w:r>
      <w:r w:rsidR="00902976" w:rsidRPr="00D53A1C">
        <w:rPr>
          <w:rFonts w:ascii="Arial Narrow" w:eastAsia="Arial Narrow" w:hAnsi="Arial Narrow" w:cs="Arial Narrow"/>
          <w:b/>
          <w:bCs/>
          <w:sz w:val="22"/>
          <w:szCs w:val="22"/>
        </w:rPr>
        <w:t xml:space="preserve"> „Skoordynowane wsparcie </w:t>
      </w:r>
      <w:proofErr w:type="spellStart"/>
      <w:r w:rsidR="00902976" w:rsidRPr="00D53A1C">
        <w:rPr>
          <w:rFonts w:ascii="Arial Narrow" w:eastAsia="Arial Narrow" w:hAnsi="Arial Narrow" w:cs="Arial Narrow"/>
          <w:b/>
          <w:bCs/>
          <w:sz w:val="22"/>
          <w:szCs w:val="22"/>
        </w:rPr>
        <w:t>pre</w:t>
      </w:r>
      <w:proofErr w:type="spellEnd"/>
      <w:r w:rsidR="00902976" w:rsidRPr="00D53A1C">
        <w:rPr>
          <w:rFonts w:ascii="Arial Narrow" w:eastAsia="Arial Narrow" w:hAnsi="Arial Narrow" w:cs="Arial Narrow"/>
          <w:b/>
          <w:bCs/>
          <w:sz w:val="22"/>
          <w:szCs w:val="22"/>
        </w:rPr>
        <w:t xml:space="preserve"> i post adopcyjne”</w:t>
      </w:r>
      <w:r w:rsidR="00902976">
        <w:rPr>
          <w:rFonts w:ascii="Arial Narrow" w:eastAsia="Arial Narrow" w:hAnsi="Arial Narrow" w:cs="Arial Narrow"/>
          <w:b/>
          <w:bCs/>
          <w:sz w:val="22"/>
          <w:szCs w:val="22"/>
        </w:rPr>
        <w:t>”</w:t>
      </w:r>
      <w:r w:rsidRPr="00D53A1C">
        <w:rPr>
          <w:rFonts w:ascii="Arial Narrow" w:eastAsia="Arial Narrow" w:hAnsi="Arial Narrow" w:cs="Arial Narrow"/>
          <w:sz w:val="22"/>
          <w:szCs w:val="22"/>
        </w:rPr>
        <w:t xml:space="preserve"> prowadzonym w trybie podstawowym;</w:t>
      </w:r>
    </w:p>
    <w:p w14:paraId="30832265"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lastRenderedPageBreak/>
        <w:t xml:space="preserve">Odbiorcami Pani/Pana danych osobowych będą osoby lub podmioty, którym udostępniona zostanie dokumentacja postępowania w oparciu o art. 18 oraz art. 78 ustawy;  </w:t>
      </w:r>
    </w:p>
    <w:p w14:paraId="31CB41C7"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 xml:space="preserve">Pani/Pana dane osobowe będą przechowywane, zgodnie z art. 78 ustawy </w:t>
      </w:r>
      <w:proofErr w:type="spellStart"/>
      <w:r w:rsidRPr="00D53A1C">
        <w:rPr>
          <w:rFonts w:ascii="Arial Narrow" w:eastAsia="Arial Narrow" w:hAnsi="Arial Narrow" w:cs="Arial Narrow"/>
          <w:sz w:val="22"/>
          <w:szCs w:val="22"/>
        </w:rPr>
        <w:t>Pzp</w:t>
      </w:r>
      <w:proofErr w:type="spellEnd"/>
      <w:r w:rsidRPr="00D53A1C">
        <w:rPr>
          <w:rFonts w:ascii="Arial Narrow" w:eastAsia="Arial Narrow" w:hAnsi="Arial Narrow" w:cs="Arial Narrow"/>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W odniesieniu do Pani/Pana danych osobowych decyzje nie będą podejmowane w sposób zautomatyzowany, stosowanie do art. 22 RODO;</w:t>
      </w:r>
    </w:p>
    <w:p w14:paraId="4B456417"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Posiada Pani/Pan:</w:t>
      </w:r>
    </w:p>
    <w:p w14:paraId="401DA298" w14:textId="77777777" w:rsidR="00652033" w:rsidRPr="00D53A1C" w:rsidRDefault="00652033" w:rsidP="00457412">
      <w:pPr>
        <w:numPr>
          <w:ilvl w:val="1"/>
          <w:numId w:val="17"/>
        </w:numPr>
        <w:pBdr>
          <w:top w:val="nil"/>
          <w:left w:val="nil"/>
          <w:bottom w:val="nil"/>
          <w:right w:val="nil"/>
          <w:between w:val="nil"/>
        </w:pBdr>
        <w:spacing w:line="276" w:lineRule="auto"/>
        <w:ind w:left="1040"/>
        <w:jc w:val="both"/>
        <w:rPr>
          <w:rFonts w:ascii="Arial Narrow" w:eastAsia="Arial Narrow" w:hAnsi="Arial Narrow" w:cs="Arial Narrow"/>
          <w:sz w:val="22"/>
          <w:szCs w:val="22"/>
        </w:rPr>
      </w:pPr>
      <w:r w:rsidRPr="00D53A1C">
        <w:rPr>
          <w:rFonts w:ascii="Arial Narrow" w:eastAsia="Arial Narrow" w:hAnsi="Arial Narrow" w:cs="Arial Narrow"/>
          <w:sz w:val="22"/>
          <w:szCs w:val="22"/>
        </w:rPr>
        <w:t>na podstawie art. 15 RODO prawo dostępu do danych osobowych Pani/Pana dotyczących;</w:t>
      </w:r>
    </w:p>
    <w:p w14:paraId="4BF36BB2" w14:textId="77777777" w:rsidR="00652033" w:rsidRPr="00D53A1C" w:rsidRDefault="00652033" w:rsidP="00457412">
      <w:pPr>
        <w:numPr>
          <w:ilvl w:val="1"/>
          <w:numId w:val="17"/>
        </w:numPr>
        <w:pBdr>
          <w:top w:val="nil"/>
          <w:left w:val="nil"/>
          <w:bottom w:val="nil"/>
          <w:right w:val="nil"/>
          <w:between w:val="nil"/>
        </w:pBdr>
        <w:spacing w:line="276" w:lineRule="auto"/>
        <w:ind w:left="1040"/>
        <w:jc w:val="both"/>
        <w:rPr>
          <w:rFonts w:ascii="Arial Narrow" w:eastAsia="Arial Narrow" w:hAnsi="Arial Narrow" w:cs="Arial Narrow"/>
          <w:sz w:val="22"/>
          <w:szCs w:val="22"/>
        </w:rPr>
      </w:pPr>
      <w:r w:rsidRPr="00D53A1C">
        <w:rPr>
          <w:rFonts w:ascii="Arial Narrow" w:eastAsia="Arial Narrow" w:hAnsi="Arial Narrow" w:cs="Arial Narrow"/>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777AA2" w14:textId="77777777" w:rsidR="00652033" w:rsidRPr="00D53A1C" w:rsidRDefault="00652033" w:rsidP="00457412">
      <w:pPr>
        <w:numPr>
          <w:ilvl w:val="1"/>
          <w:numId w:val="17"/>
        </w:numPr>
        <w:pBdr>
          <w:top w:val="nil"/>
          <w:left w:val="nil"/>
          <w:bottom w:val="nil"/>
          <w:right w:val="nil"/>
          <w:between w:val="nil"/>
        </w:pBdr>
        <w:spacing w:line="276" w:lineRule="auto"/>
        <w:ind w:left="1040"/>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Pr="00D53A1C" w:rsidRDefault="00652033" w:rsidP="00457412">
      <w:pPr>
        <w:numPr>
          <w:ilvl w:val="1"/>
          <w:numId w:val="17"/>
        </w:numPr>
        <w:pBdr>
          <w:top w:val="nil"/>
          <w:left w:val="nil"/>
          <w:bottom w:val="nil"/>
          <w:right w:val="nil"/>
          <w:between w:val="nil"/>
        </w:pBdr>
        <w:spacing w:line="276" w:lineRule="auto"/>
        <w:ind w:left="1040"/>
        <w:jc w:val="both"/>
        <w:rPr>
          <w:rFonts w:ascii="Arial Narrow" w:eastAsia="Arial Narrow" w:hAnsi="Arial Narrow" w:cs="Arial Narrow"/>
          <w:sz w:val="22"/>
          <w:szCs w:val="22"/>
        </w:rPr>
      </w:pPr>
      <w:r w:rsidRPr="00D53A1C">
        <w:rPr>
          <w:rFonts w:ascii="Arial Narrow" w:eastAsia="Arial Narrow" w:hAnsi="Arial Narrow" w:cs="Arial Narrow"/>
          <w:sz w:val="22"/>
          <w:szCs w:val="22"/>
        </w:rPr>
        <w:t>prawo do wniesienia skargi do Prezesa Urzędu Ochrony Danych Osobowych, gdy uzna Pani/Pan, że przetwarzanie danych osobowych Pani/Pana dotyczących narusza przepisy RODO;</w:t>
      </w:r>
    </w:p>
    <w:p w14:paraId="07532154" w14:textId="77777777" w:rsidR="00652033" w:rsidRPr="00D53A1C" w:rsidRDefault="00652033" w:rsidP="00457412">
      <w:pPr>
        <w:numPr>
          <w:ilvl w:val="0"/>
          <w:numId w:val="17"/>
        </w:numPr>
        <w:pBdr>
          <w:top w:val="nil"/>
          <w:left w:val="nil"/>
          <w:bottom w:val="nil"/>
          <w:right w:val="nil"/>
          <w:between w:val="nil"/>
        </w:pBdr>
        <w:spacing w:line="276" w:lineRule="auto"/>
        <w:ind w:left="720"/>
        <w:jc w:val="both"/>
        <w:rPr>
          <w:rFonts w:ascii="Arial Narrow" w:eastAsia="Arial Narrow" w:hAnsi="Arial Narrow" w:cs="Arial Narrow"/>
        </w:rPr>
      </w:pPr>
      <w:r w:rsidRPr="00D53A1C">
        <w:rPr>
          <w:rFonts w:ascii="Arial Narrow" w:eastAsia="Arial Narrow" w:hAnsi="Arial Narrow" w:cs="Arial Narrow"/>
          <w:sz w:val="22"/>
          <w:szCs w:val="22"/>
        </w:rPr>
        <w:t>Nie przysługuje Pani/Panu:</w:t>
      </w:r>
    </w:p>
    <w:p w14:paraId="1B32584D" w14:textId="77777777" w:rsidR="00652033" w:rsidRPr="00D53A1C" w:rsidRDefault="00652033" w:rsidP="00457412">
      <w:pPr>
        <w:numPr>
          <w:ilvl w:val="1"/>
          <w:numId w:val="17"/>
        </w:numPr>
        <w:pBdr>
          <w:top w:val="nil"/>
          <w:left w:val="nil"/>
          <w:bottom w:val="nil"/>
          <w:right w:val="nil"/>
          <w:between w:val="nil"/>
        </w:pBdr>
        <w:spacing w:line="276" w:lineRule="auto"/>
        <w:ind w:left="1040"/>
        <w:jc w:val="both"/>
        <w:rPr>
          <w:rFonts w:ascii="Arial Narrow" w:eastAsia="Arial Narrow" w:hAnsi="Arial Narrow" w:cs="Arial Narrow"/>
          <w:sz w:val="22"/>
          <w:szCs w:val="22"/>
        </w:rPr>
      </w:pPr>
      <w:r w:rsidRPr="00D53A1C">
        <w:rPr>
          <w:rFonts w:ascii="Arial Narrow" w:eastAsia="Arial Narrow" w:hAnsi="Arial Narrow" w:cs="Arial Narrow"/>
          <w:sz w:val="22"/>
          <w:szCs w:val="22"/>
        </w:rPr>
        <w:t>w związku z art. 17 ust. 3 lit. b, d lub e RODO prawo do usunięcia danych osobowych;</w:t>
      </w:r>
    </w:p>
    <w:p w14:paraId="75725211" w14:textId="77777777" w:rsidR="00652033" w:rsidRPr="00D53A1C" w:rsidRDefault="00652033" w:rsidP="00457412">
      <w:pPr>
        <w:numPr>
          <w:ilvl w:val="1"/>
          <w:numId w:val="17"/>
        </w:numPr>
        <w:pBdr>
          <w:top w:val="nil"/>
          <w:left w:val="nil"/>
          <w:bottom w:val="nil"/>
          <w:right w:val="nil"/>
          <w:between w:val="nil"/>
        </w:pBdr>
        <w:spacing w:line="276" w:lineRule="auto"/>
        <w:ind w:left="1040"/>
        <w:jc w:val="both"/>
        <w:rPr>
          <w:rFonts w:ascii="Arial Narrow" w:eastAsia="Arial Narrow" w:hAnsi="Arial Narrow" w:cs="Arial Narrow"/>
          <w:sz w:val="22"/>
          <w:szCs w:val="22"/>
        </w:rPr>
      </w:pPr>
      <w:r w:rsidRPr="00D53A1C">
        <w:rPr>
          <w:rFonts w:ascii="Arial Narrow" w:eastAsia="Arial Narrow" w:hAnsi="Arial Narrow" w:cs="Arial Narrow"/>
          <w:sz w:val="22"/>
          <w:szCs w:val="22"/>
        </w:rPr>
        <w:t>prawo do przenoszenia danych osobowych, o którym mowa w art. 20 RODO;</w:t>
      </w:r>
    </w:p>
    <w:p w14:paraId="3DC35D0C" w14:textId="77777777" w:rsidR="00652033" w:rsidRPr="00D53A1C" w:rsidRDefault="00652033" w:rsidP="00457412">
      <w:pPr>
        <w:numPr>
          <w:ilvl w:val="1"/>
          <w:numId w:val="17"/>
        </w:numPr>
        <w:pBdr>
          <w:top w:val="nil"/>
          <w:left w:val="nil"/>
          <w:bottom w:val="nil"/>
          <w:right w:val="nil"/>
          <w:between w:val="nil"/>
        </w:pBdr>
        <w:spacing w:line="276" w:lineRule="auto"/>
        <w:ind w:left="1040"/>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Pr="00D53A1C" w:rsidRDefault="00652033" w:rsidP="00457412">
      <w:pPr>
        <w:numPr>
          <w:ilvl w:val="0"/>
          <w:numId w:val="17"/>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Wystąpienie z żądaniem, o którym mowa w art. 18 ust. 1 rozporządzenia 2016/679, nie ogranicza przetwarzania danych osobowych do czasu zakończenia postępowania o udzielenie zamówienia publicznego.</w:t>
      </w:r>
    </w:p>
    <w:p w14:paraId="38D2CC4E" w14:textId="3FBC2C6D" w:rsidR="00652033" w:rsidRPr="00961AC5" w:rsidRDefault="00652033" w:rsidP="00457412">
      <w:pPr>
        <w:numPr>
          <w:ilvl w:val="0"/>
          <w:numId w:val="17"/>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719BABC" w14:textId="5AAE834B" w:rsidR="00652033" w:rsidRPr="00D53A1C"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sz w:val="22"/>
          <w:szCs w:val="22"/>
          <w:u w:val="single"/>
        </w:rPr>
      </w:pPr>
      <w:r w:rsidRPr="00E0684B">
        <w:rPr>
          <w:rFonts w:ascii="Arial Narrow" w:eastAsia="Arial Narrow" w:hAnsi="Arial Narrow" w:cs="Arial Narrow"/>
          <w:b/>
          <w:sz w:val="22"/>
          <w:szCs w:val="22"/>
        </w:rPr>
        <w:t>Rozdział 3</w:t>
      </w:r>
      <w:r w:rsidR="007A2BDD" w:rsidRPr="00E0684B">
        <w:rPr>
          <w:rFonts w:ascii="Arial Narrow" w:eastAsia="Arial Narrow" w:hAnsi="Arial Narrow" w:cs="Arial Narrow"/>
          <w:b/>
          <w:sz w:val="22"/>
          <w:szCs w:val="22"/>
        </w:rPr>
        <w:t>3</w:t>
      </w:r>
      <w:r w:rsidRPr="00E0684B">
        <w:rPr>
          <w:rFonts w:ascii="Arial Narrow" w:eastAsia="Arial Narrow" w:hAnsi="Arial Narrow" w:cs="Arial Narrow"/>
          <w:b/>
          <w:sz w:val="22"/>
          <w:szCs w:val="22"/>
        </w:rPr>
        <w:t xml:space="preserve">. </w:t>
      </w:r>
      <w:r w:rsidRPr="00D53A1C">
        <w:rPr>
          <w:rFonts w:ascii="Arial Narrow" w:eastAsia="Arial Narrow" w:hAnsi="Arial Narrow" w:cs="Arial Narrow"/>
          <w:b/>
          <w:sz w:val="22"/>
          <w:szCs w:val="22"/>
        </w:rPr>
        <w:t>Uwagi końcowe.</w:t>
      </w:r>
    </w:p>
    <w:p w14:paraId="011D6B7C" w14:textId="3C4DDF0E" w:rsidR="00652033" w:rsidRPr="00D53A1C" w:rsidRDefault="00652033" w:rsidP="00961AC5">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40" w:history="1">
        <w:r w:rsidR="00961AC5" w:rsidRPr="00961AC5">
          <w:rPr>
            <w:rFonts w:ascii="Open Sans" w:hAnsi="Open Sans" w:cs="Open Sans"/>
            <w:color w:val="23527C"/>
            <w:sz w:val="19"/>
            <w:szCs w:val="19"/>
            <w:u w:val="single"/>
            <w:shd w:val="clear" w:color="auto" w:fill="FFFFFF"/>
          </w:rPr>
          <w:t>https://www.platformazakupowa.pl/transakcja/902107</w:t>
        </w:r>
      </w:hyperlink>
      <w:r w:rsidR="00961AC5">
        <w:t>.</w:t>
      </w:r>
    </w:p>
    <w:p w14:paraId="60B11577" w14:textId="77777777" w:rsidR="00652033" w:rsidRPr="00D53A1C" w:rsidRDefault="00652033" w:rsidP="00E53040">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 Udostępnienie protokołu lub załączników do protokołu odbywa się na wniosek według poniższych zasad:</w:t>
      </w:r>
    </w:p>
    <w:p w14:paraId="04915086" w14:textId="77777777" w:rsidR="00652033" w:rsidRPr="00D53A1C"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Protokół postępowania jest jawny i udostępniany na wniosek.</w:t>
      </w:r>
    </w:p>
    <w:p w14:paraId="55CADEE6" w14:textId="77777777" w:rsidR="00652033" w:rsidRPr="00D53A1C"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Załączniki do protokołu postępowania udostępnia się po dokonaniu wyboru najkorzystniejszej oferty albo unieważnieniu postępowania, z tym że oferty wraz z załącznikami udostępnia się niezwłocznie po otwarciu ofert, </w:t>
      </w:r>
      <w:r w:rsidRPr="00D53A1C">
        <w:rPr>
          <w:rFonts w:ascii="Arial Narrow" w:eastAsia="Arial Narrow" w:hAnsi="Arial Narrow" w:cs="Arial Narrow"/>
          <w:sz w:val="22"/>
          <w:szCs w:val="22"/>
        </w:rPr>
        <w:lastRenderedPageBreak/>
        <w:t>nie później jednak niż w terminie 3 dni od dnia otwarcia ofert, z uwzględnieniem art. 166 ust. 3 lub art. 291 ust. 2 zdanie drugie, przy czym nie udostępnia się informacji, które mają charakter poufny,</w:t>
      </w:r>
    </w:p>
    <w:p w14:paraId="62D5FC90" w14:textId="77777777" w:rsidR="00652033" w:rsidRPr="00D53A1C"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Protokół postępowania lub załączniki do protokołu postępowania udostępnia się w oryginale lub kopii.</w:t>
      </w:r>
    </w:p>
    <w:p w14:paraId="46470671" w14:textId="77777777" w:rsidR="00652033" w:rsidRPr="00D53A1C"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Udostępnianie protokołu postępowania lub załączników do protokołu postępowania następuje przy użyciu środków komunikacji elektronicznej.</w:t>
      </w:r>
    </w:p>
    <w:p w14:paraId="2DCEE6A2" w14:textId="77777777" w:rsidR="00652033" w:rsidRPr="00D53A1C"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Jeżeli udostępnienie protokołu postępowania lub załączników do protokołu postępowania albo ich części przy użyciu środków komunikacji elektronicznej byłoby utrudnione lub niemożliwe:</w:t>
      </w:r>
    </w:p>
    <w:p w14:paraId="75729690" w14:textId="77777777" w:rsidR="00652033" w:rsidRPr="00D53A1C"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 przyczyn o charakterze technicznym,</w:t>
      </w:r>
    </w:p>
    <w:p w14:paraId="4806F79E" w14:textId="77777777" w:rsidR="00652033" w:rsidRPr="00D53A1C"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 przyczyn wynikających z przepisów odrębnych,</w:t>
      </w:r>
    </w:p>
    <w:p w14:paraId="4E56320D" w14:textId="77777777" w:rsidR="00652033" w:rsidRPr="00D53A1C"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odstąpienia od wymagania użycia środków komunikacji elektronicznej z powodu zaistnienia jednej z sytuacji określonej w art. 65 ust. 1 ustawy,</w:t>
      </w:r>
    </w:p>
    <w:p w14:paraId="5BCB0BC4" w14:textId="77777777" w:rsidR="00652033" w:rsidRPr="00D53A1C"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w przypadku zamówień w dziedzinach obronności i bezpieczeństwa</w:t>
      </w:r>
    </w:p>
    <w:p w14:paraId="178F3F63" w14:textId="77777777" w:rsidR="00652033" w:rsidRPr="00D53A1C" w:rsidRDefault="00652033" w:rsidP="00652033">
      <w:pPr>
        <w:pBdr>
          <w:top w:val="nil"/>
          <w:left w:val="nil"/>
          <w:bottom w:val="nil"/>
          <w:right w:val="nil"/>
          <w:between w:val="nil"/>
        </w:pBdr>
        <w:spacing w:line="276" w:lineRule="auto"/>
        <w:ind w:left="680"/>
        <w:jc w:val="both"/>
        <w:rPr>
          <w:rFonts w:ascii="Arial Narrow" w:eastAsia="Arial Narrow" w:hAnsi="Arial Narrow" w:cs="Arial Narrow"/>
          <w:sz w:val="22"/>
          <w:szCs w:val="22"/>
        </w:rPr>
      </w:pPr>
      <w:r w:rsidRPr="00D53A1C">
        <w:rPr>
          <w:rFonts w:ascii="Arial Narrow" w:eastAsia="Arial Narrow" w:hAnsi="Arial Narrow" w:cs="Arial Narrow"/>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7F82FE" w14:textId="77777777" w:rsidR="00652033" w:rsidRPr="00D53A1C"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sz w:val="22"/>
          <w:szCs w:val="22"/>
        </w:rPr>
      </w:pPr>
      <w:r w:rsidRPr="00D53A1C">
        <w:rPr>
          <w:rFonts w:ascii="Arial Narrow" w:eastAsia="Arial Narrow" w:hAnsi="Arial Narrow" w:cs="Arial Narrow"/>
          <w:sz w:val="22"/>
          <w:szCs w:val="22"/>
        </w:rPr>
        <w:t>Zamawiający udostępnia wnioskodawcy protokół postępowania niezwłocznie.</w:t>
      </w:r>
    </w:p>
    <w:p w14:paraId="4FD135CB" w14:textId="77777777" w:rsidR="00652033" w:rsidRPr="00D53A1C" w:rsidRDefault="00652033" w:rsidP="00E53040">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 xml:space="preserve">Zamawiający zastrzega sobie prawo unieważnienia niniejszego postępowania w przypadku nieprzyznania dofinansowania lub wstrzymania dofinansowania dla projektu Województwa Śląskiego - Śląskiego Ośrodka Adopcyjnego w Katowicach pn. „Skoordynowane wsparcie </w:t>
      </w:r>
      <w:proofErr w:type="spellStart"/>
      <w:r w:rsidRPr="00D53A1C">
        <w:rPr>
          <w:rFonts w:ascii="Arial Narrow" w:eastAsia="Arial Narrow" w:hAnsi="Arial Narrow" w:cs="Arial Narrow"/>
          <w:sz w:val="22"/>
          <w:szCs w:val="22"/>
        </w:rPr>
        <w:t>pre</w:t>
      </w:r>
      <w:proofErr w:type="spellEnd"/>
      <w:r w:rsidRPr="00D53A1C">
        <w:rPr>
          <w:rFonts w:ascii="Arial Narrow" w:eastAsia="Arial Narrow" w:hAnsi="Arial Narrow" w:cs="Arial Narrow"/>
          <w:sz w:val="22"/>
          <w:szCs w:val="22"/>
        </w:rPr>
        <w:t xml:space="preserve"> i post adopcyjne”.</w:t>
      </w:r>
    </w:p>
    <w:p w14:paraId="28099FC3" w14:textId="77777777" w:rsidR="00652033" w:rsidRPr="00D53A1C" w:rsidRDefault="00652033" w:rsidP="00E53040">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sidRPr="00D53A1C">
        <w:rPr>
          <w:rFonts w:ascii="Arial Narrow" w:eastAsia="Arial Narrow" w:hAnsi="Arial Narrow" w:cs="Arial Narrow"/>
          <w:sz w:val="22"/>
          <w:szCs w:val="22"/>
        </w:rPr>
        <w:t>W sprawach nie uregulowanych w niniejszej specyfikacji zastosowanie mają przepisy ustawy Prawo zamówień publicznych oraz aktów wykonawczych wydanych na jej podstawie.</w:t>
      </w:r>
    </w:p>
    <w:p w14:paraId="6200F1E9" w14:textId="77777777" w:rsidR="00652033" w:rsidRPr="00D53A1C" w:rsidRDefault="00652033" w:rsidP="00652033">
      <w:pPr>
        <w:pBdr>
          <w:top w:val="nil"/>
          <w:left w:val="nil"/>
          <w:bottom w:val="nil"/>
          <w:right w:val="nil"/>
          <w:between w:val="nil"/>
        </w:pBdr>
        <w:spacing w:line="276" w:lineRule="auto"/>
        <w:jc w:val="both"/>
        <w:rPr>
          <w:rFonts w:ascii="Arial Narrow" w:eastAsia="Arial Narrow" w:hAnsi="Arial Narrow" w:cs="Arial Narrow"/>
          <w:sz w:val="22"/>
          <w:szCs w:val="22"/>
          <w:u w:val="single"/>
        </w:rPr>
      </w:pPr>
      <w:r w:rsidRPr="00D53A1C">
        <w:rPr>
          <w:rFonts w:ascii="Arial Narrow" w:eastAsia="Arial Narrow" w:hAnsi="Arial Narrow" w:cs="Arial Narrow"/>
          <w:b/>
          <w:sz w:val="22"/>
          <w:szCs w:val="22"/>
          <w:u w:val="single"/>
        </w:rPr>
        <w:t>Załączniki :</w:t>
      </w:r>
    </w:p>
    <w:p w14:paraId="4CF839C9" w14:textId="6F3B979A" w:rsidR="003419C2" w:rsidRPr="00D53A1C" w:rsidRDefault="003419C2" w:rsidP="00457412">
      <w:pPr>
        <w:numPr>
          <w:ilvl w:val="0"/>
          <w:numId w:val="11"/>
        </w:numPr>
        <w:pBdr>
          <w:top w:val="nil"/>
          <w:left w:val="nil"/>
          <w:bottom w:val="nil"/>
          <w:right w:val="nil"/>
          <w:between w:val="nil"/>
        </w:pBdr>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Opis przedmiotu zamówienia,</w:t>
      </w:r>
    </w:p>
    <w:p w14:paraId="594D50A8" w14:textId="5566347B" w:rsidR="00652033" w:rsidRPr="00D53A1C" w:rsidRDefault="00652033" w:rsidP="00457412">
      <w:pPr>
        <w:numPr>
          <w:ilvl w:val="0"/>
          <w:numId w:val="11"/>
        </w:numPr>
        <w:pBdr>
          <w:top w:val="nil"/>
          <w:left w:val="nil"/>
          <w:bottom w:val="nil"/>
          <w:right w:val="nil"/>
          <w:between w:val="nil"/>
        </w:pBdr>
        <w:spacing w:line="276" w:lineRule="auto"/>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Formularz ofertowy,</w:t>
      </w:r>
    </w:p>
    <w:p w14:paraId="061C3525" w14:textId="452DBAC6" w:rsidR="00652033" w:rsidRPr="00D53A1C" w:rsidRDefault="00652033" w:rsidP="00457412">
      <w:pPr>
        <w:numPr>
          <w:ilvl w:val="0"/>
          <w:numId w:val="11"/>
        </w:numPr>
        <w:pBdr>
          <w:top w:val="nil"/>
          <w:left w:val="nil"/>
          <w:bottom w:val="nil"/>
          <w:right w:val="nil"/>
          <w:between w:val="nil"/>
        </w:pBdr>
        <w:spacing w:line="276" w:lineRule="auto"/>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Oświadczenie o spełnianiu warunków udziału w postępowaniu,</w:t>
      </w:r>
    </w:p>
    <w:p w14:paraId="032F8671" w14:textId="24F516D3" w:rsidR="00652033" w:rsidRPr="00D53A1C" w:rsidRDefault="00652033" w:rsidP="00457412">
      <w:pPr>
        <w:numPr>
          <w:ilvl w:val="0"/>
          <w:numId w:val="11"/>
        </w:numPr>
        <w:pBdr>
          <w:top w:val="nil"/>
          <w:left w:val="nil"/>
          <w:bottom w:val="nil"/>
          <w:right w:val="nil"/>
          <w:between w:val="nil"/>
        </w:pBdr>
        <w:spacing w:line="276" w:lineRule="auto"/>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 xml:space="preserve">Oświadczenie o braku podstaw do wykluczenia, </w:t>
      </w:r>
    </w:p>
    <w:p w14:paraId="514540CA" w14:textId="6F40056F" w:rsidR="00652033" w:rsidRPr="00D53A1C" w:rsidRDefault="00652033" w:rsidP="00457412">
      <w:pPr>
        <w:numPr>
          <w:ilvl w:val="0"/>
          <w:numId w:val="11"/>
        </w:numPr>
        <w:pBdr>
          <w:top w:val="nil"/>
          <w:left w:val="nil"/>
          <w:bottom w:val="nil"/>
          <w:right w:val="nil"/>
          <w:between w:val="nil"/>
        </w:pBdr>
        <w:spacing w:line="276" w:lineRule="auto"/>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Wykaz osób skierowanych do realizacji zamówienia,</w:t>
      </w:r>
    </w:p>
    <w:p w14:paraId="4B5F851C" w14:textId="0C18944B" w:rsidR="003419C2" w:rsidRPr="00D53A1C" w:rsidRDefault="003419C2" w:rsidP="00457412">
      <w:pPr>
        <w:numPr>
          <w:ilvl w:val="0"/>
          <w:numId w:val="11"/>
        </w:numPr>
        <w:pBdr>
          <w:top w:val="nil"/>
          <w:left w:val="nil"/>
          <w:bottom w:val="nil"/>
          <w:right w:val="nil"/>
          <w:between w:val="nil"/>
        </w:pBdr>
        <w:spacing w:line="276" w:lineRule="auto"/>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Wykaz wykonanych usług,</w:t>
      </w:r>
    </w:p>
    <w:p w14:paraId="68D377E0" w14:textId="2E230AA0" w:rsidR="00652033" w:rsidRPr="00D53A1C" w:rsidRDefault="00652033" w:rsidP="00457412">
      <w:pPr>
        <w:numPr>
          <w:ilvl w:val="0"/>
          <w:numId w:val="11"/>
        </w:numPr>
        <w:pBdr>
          <w:top w:val="nil"/>
          <w:left w:val="nil"/>
          <w:bottom w:val="nil"/>
          <w:right w:val="nil"/>
          <w:between w:val="nil"/>
        </w:pBdr>
        <w:spacing w:line="276" w:lineRule="auto"/>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Wzór umowy,</w:t>
      </w:r>
    </w:p>
    <w:p w14:paraId="13AAABD6" w14:textId="7B288927" w:rsidR="00652033" w:rsidRPr="00D53A1C" w:rsidRDefault="00652033" w:rsidP="00457412">
      <w:pPr>
        <w:numPr>
          <w:ilvl w:val="0"/>
          <w:numId w:val="11"/>
        </w:numPr>
        <w:pBdr>
          <w:top w:val="nil"/>
          <w:left w:val="nil"/>
          <w:bottom w:val="nil"/>
          <w:right w:val="nil"/>
          <w:between w:val="nil"/>
        </w:pBdr>
        <w:spacing w:line="276" w:lineRule="auto"/>
        <w:ind w:left="400" w:hanging="300"/>
        <w:jc w:val="both"/>
        <w:rPr>
          <w:rFonts w:ascii="Arial Narrow" w:eastAsia="Arial Narrow" w:hAnsi="Arial Narrow" w:cs="Arial Narrow"/>
          <w:sz w:val="22"/>
          <w:szCs w:val="22"/>
        </w:rPr>
      </w:pPr>
      <w:r w:rsidRPr="00D53A1C">
        <w:rPr>
          <w:rFonts w:ascii="Arial Narrow" w:eastAsia="Arial Narrow" w:hAnsi="Arial Narrow" w:cs="Arial Narrow"/>
          <w:sz w:val="22"/>
          <w:szCs w:val="22"/>
        </w:rPr>
        <w:t>Oświadczenie Wykonawców wspólnie ubiegających się o udzielenie zamówienia składane wraz z ofertą na podstawie art. 117 ust. 4 ustawy,</w:t>
      </w:r>
    </w:p>
    <w:p w14:paraId="1B7E60D7" w14:textId="11015C6C" w:rsidR="00911AD3" w:rsidRPr="00D53A1C" w:rsidRDefault="00652033" w:rsidP="00911AD3">
      <w:pPr>
        <w:numPr>
          <w:ilvl w:val="0"/>
          <w:numId w:val="11"/>
        </w:numPr>
        <w:spacing w:line="276" w:lineRule="auto"/>
        <w:ind w:left="426" w:hanging="284"/>
        <w:jc w:val="both"/>
      </w:pPr>
      <w:r w:rsidRPr="00D53A1C">
        <w:rPr>
          <w:rFonts w:ascii="Arial Narrow" w:eastAsia="Arial Narrow" w:hAnsi="Arial Narrow" w:cs="Arial Narrow"/>
          <w:sz w:val="22"/>
          <w:szCs w:val="22"/>
        </w:rPr>
        <w:t>Oświadczenie o aktualności informacji zawartych w oświadczeniu, o którym mowa w art. 125 ust. 1 ustawy w zakresie podstaw wykluczenia z postępowania wskazanych przez Zamawiającego</w:t>
      </w:r>
      <w:r w:rsidR="00E0684B">
        <w:rPr>
          <w:rFonts w:ascii="Arial Narrow" w:eastAsia="Arial Narrow" w:hAnsi="Arial Narrow" w:cs="Arial Narrow"/>
          <w:sz w:val="22"/>
          <w:szCs w:val="22"/>
        </w:rPr>
        <w:t>.</w:t>
      </w:r>
    </w:p>
    <w:p w14:paraId="158EF3F5" w14:textId="46BB537B" w:rsidR="00652033" w:rsidRPr="00D53A1C" w:rsidRDefault="00652033" w:rsidP="00911AD3">
      <w:pPr>
        <w:ind w:left="426"/>
        <w:jc w:val="both"/>
      </w:pPr>
      <w:r w:rsidRPr="00D53A1C">
        <w:rPr>
          <w:rFonts w:ascii="Arial Narrow" w:eastAsia="Arial Narrow" w:hAnsi="Arial Narrow" w:cs="Arial Narrow"/>
          <w:sz w:val="22"/>
          <w:szCs w:val="22"/>
        </w:rPr>
        <w:t xml:space="preserve">                                                                                     </w:t>
      </w:r>
    </w:p>
    <w:p w14:paraId="6E33E39B" w14:textId="7E863088" w:rsidR="000600DC" w:rsidRPr="00D53A1C" w:rsidRDefault="00652033" w:rsidP="001D0BA3">
      <w:pPr>
        <w:pBdr>
          <w:top w:val="nil"/>
          <w:left w:val="nil"/>
          <w:bottom w:val="nil"/>
          <w:right w:val="nil"/>
          <w:between w:val="nil"/>
        </w:pBdr>
        <w:spacing w:line="276" w:lineRule="auto"/>
        <w:jc w:val="both"/>
        <w:rPr>
          <w:rFonts w:ascii="Arial Narrow" w:hAnsi="Arial Narrow" w:cs="Arial"/>
          <w:sz w:val="22"/>
          <w:szCs w:val="22"/>
        </w:rPr>
      </w:pPr>
      <w:r w:rsidRPr="00D53A1C">
        <w:rPr>
          <w:rFonts w:ascii="Arial Narrow" w:eastAsia="Arial Narrow" w:hAnsi="Arial Narrow" w:cs="Arial Narrow"/>
          <w:sz w:val="22"/>
          <w:szCs w:val="22"/>
        </w:rPr>
        <w:t xml:space="preserve"> </w:t>
      </w:r>
      <w:r w:rsidR="000600DC" w:rsidRPr="00D53A1C">
        <w:rPr>
          <w:rFonts w:ascii="Arial Narrow" w:hAnsi="Arial Narrow" w:cs="Arial"/>
          <w:sz w:val="22"/>
          <w:szCs w:val="22"/>
        </w:rPr>
        <w:t xml:space="preserve">                                                                                                                                  Z a t w i e r d z a m :       </w:t>
      </w:r>
    </w:p>
    <w:p w14:paraId="0828D823" w14:textId="1BFF1757" w:rsidR="000600DC" w:rsidRPr="00D53A1C" w:rsidRDefault="000600DC" w:rsidP="00F7691C">
      <w:pPr>
        <w:spacing w:line="276" w:lineRule="auto"/>
        <w:ind w:left="426"/>
        <w:jc w:val="both"/>
        <w:rPr>
          <w:rFonts w:ascii="Arial Narrow" w:hAnsi="Arial Narrow" w:cs="Arial"/>
          <w:sz w:val="22"/>
          <w:szCs w:val="22"/>
        </w:rPr>
      </w:pPr>
      <w:r w:rsidRPr="00D53A1C">
        <w:rPr>
          <w:rFonts w:ascii="Arial Narrow" w:hAnsi="Arial Narrow" w:cs="Arial"/>
          <w:sz w:val="22"/>
          <w:szCs w:val="22"/>
        </w:rPr>
        <w:t xml:space="preserve">     Katowice, dn.</w:t>
      </w:r>
      <w:r w:rsidR="00E330AB">
        <w:rPr>
          <w:rFonts w:ascii="Arial Narrow" w:hAnsi="Arial Narrow" w:cs="Arial"/>
          <w:sz w:val="22"/>
          <w:szCs w:val="22"/>
        </w:rPr>
        <w:t>14.03.2024r.</w:t>
      </w:r>
      <w:r w:rsidRPr="00D53A1C">
        <w:rPr>
          <w:rFonts w:ascii="Arial Narrow" w:hAnsi="Arial Narrow" w:cs="Arial"/>
          <w:sz w:val="22"/>
          <w:szCs w:val="22"/>
        </w:rPr>
        <w:tab/>
      </w:r>
      <w:r w:rsidR="005F0F98">
        <w:rPr>
          <w:rFonts w:ascii="Arial Narrow" w:hAnsi="Arial Narrow" w:cs="Arial"/>
          <w:sz w:val="22"/>
          <w:szCs w:val="22"/>
        </w:rPr>
        <w:t xml:space="preserve">                                                                         (…) Marietta </w:t>
      </w:r>
      <w:proofErr w:type="spellStart"/>
      <w:r w:rsidR="005F0F98">
        <w:rPr>
          <w:rFonts w:ascii="Arial Narrow" w:hAnsi="Arial Narrow" w:cs="Arial"/>
          <w:sz w:val="22"/>
          <w:szCs w:val="22"/>
        </w:rPr>
        <w:t>Hełka</w:t>
      </w:r>
      <w:proofErr w:type="spellEnd"/>
    </w:p>
    <w:p w14:paraId="18DA44F0" w14:textId="13294B51" w:rsidR="000600DC" w:rsidRPr="00D53A1C" w:rsidRDefault="000600DC" w:rsidP="000600DC">
      <w:pPr>
        <w:spacing w:line="276" w:lineRule="auto"/>
        <w:ind w:left="6379"/>
        <w:jc w:val="both"/>
        <w:rPr>
          <w:rFonts w:ascii="Arial Narrow" w:hAnsi="Arial Narrow" w:cs="Arial"/>
          <w:sz w:val="22"/>
          <w:szCs w:val="22"/>
        </w:rPr>
      </w:pPr>
      <w:r w:rsidRPr="00D53A1C">
        <w:rPr>
          <w:rFonts w:ascii="Arial Narrow" w:hAnsi="Arial Narrow" w:cs="Arial"/>
          <w:sz w:val="22"/>
          <w:szCs w:val="22"/>
        </w:rPr>
        <w:t>…………………………….</w:t>
      </w:r>
    </w:p>
    <w:p w14:paraId="51AFCFBD" w14:textId="7D00C056" w:rsidR="000600DC" w:rsidRPr="00D53A1C" w:rsidRDefault="000600DC" w:rsidP="001D0BA3">
      <w:pPr>
        <w:spacing w:line="276" w:lineRule="auto"/>
        <w:ind w:left="4962"/>
        <w:jc w:val="both"/>
        <w:rPr>
          <w:rFonts w:ascii="Arial Narrow" w:hAnsi="Arial Narrow" w:cs="Arial"/>
          <w:sz w:val="22"/>
          <w:szCs w:val="22"/>
        </w:rPr>
      </w:pPr>
      <w:r w:rsidRPr="00D53A1C">
        <w:rPr>
          <w:rFonts w:ascii="Arial Narrow" w:hAnsi="Arial Narrow" w:cs="Arial"/>
          <w:sz w:val="22"/>
          <w:szCs w:val="22"/>
        </w:rPr>
        <w:t xml:space="preserve">                                     Dyrektor ŚOA  </w:t>
      </w:r>
    </w:p>
    <w:p w14:paraId="2A26AC6D" w14:textId="77777777" w:rsidR="00DC5CD1" w:rsidRPr="00D53A1C" w:rsidRDefault="00DC5CD1"/>
    <w:p w14:paraId="3E171264" w14:textId="77777777" w:rsidR="00DC5CD1" w:rsidRPr="00D53A1C" w:rsidRDefault="00DC5CD1"/>
    <w:p w14:paraId="24C359B9" w14:textId="77777777" w:rsidR="00586B46" w:rsidRDefault="00586B46"/>
    <w:p w14:paraId="3BAD7447" w14:textId="77777777" w:rsidR="003B2B62" w:rsidRDefault="003B2B62"/>
    <w:p w14:paraId="629A11D8" w14:textId="77777777" w:rsidR="003B2B62" w:rsidRDefault="003B2B62"/>
    <w:p w14:paraId="0C4E575D" w14:textId="77777777" w:rsidR="003B2B62" w:rsidRDefault="003B2B62"/>
    <w:p w14:paraId="4F2F5378" w14:textId="77777777" w:rsidR="003B2B62" w:rsidRDefault="003B2B62"/>
    <w:p w14:paraId="152F7F8A" w14:textId="77777777" w:rsidR="003B2B62" w:rsidRDefault="003B2B62"/>
    <w:p w14:paraId="4E6EEB5E" w14:textId="77777777" w:rsidR="00DC5CD1" w:rsidRPr="00D53A1C" w:rsidRDefault="00DC5CD1">
      <w:bookmarkStart w:id="30" w:name="_Hlk161057938"/>
    </w:p>
    <w:p w14:paraId="007FE28E" w14:textId="507B16FA" w:rsidR="00DC5CD1" w:rsidRPr="00D53A1C" w:rsidRDefault="00DC5CD1" w:rsidP="00DC5CD1">
      <w:pPr>
        <w:jc w:val="right"/>
        <w:rPr>
          <w:rFonts w:ascii="Arial Narrow" w:hAnsi="Arial Narrow"/>
          <w:bCs/>
          <w:iCs/>
          <w:sz w:val="22"/>
          <w:szCs w:val="22"/>
        </w:rPr>
      </w:pPr>
      <w:bookmarkStart w:id="31" w:name="_Hlk158281030"/>
      <w:r w:rsidRPr="00D53A1C">
        <w:rPr>
          <w:rFonts w:ascii="Arial Narrow" w:hAnsi="Arial Narrow"/>
          <w:bCs/>
          <w:iCs/>
          <w:sz w:val="22"/>
          <w:szCs w:val="22"/>
        </w:rPr>
        <w:t>Załącznik nr 1 do SWZ</w:t>
      </w:r>
    </w:p>
    <w:p w14:paraId="6B98D341" w14:textId="77777777" w:rsidR="00DC5CD1" w:rsidRPr="00D53A1C" w:rsidRDefault="00DC5CD1" w:rsidP="00DC5CD1">
      <w:pPr>
        <w:spacing w:before="480" w:line="351" w:lineRule="auto"/>
        <w:jc w:val="center"/>
        <w:rPr>
          <w:rFonts w:ascii="Arial Narrow" w:hAnsi="Arial Narrow"/>
          <w:b/>
          <w:sz w:val="22"/>
          <w:szCs w:val="22"/>
        </w:rPr>
      </w:pPr>
      <w:r w:rsidRPr="00D53A1C">
        <w:rPr>
          <w:rFonts w:ascii="Arial Narrow" w:hAnsi="Arial Narrow"/>
          <w:b/>
          <w:sz w:val="22"/>
          <w:szCs w:val="22"/>
        </w:rPr>
        <w:t xml:space="preserve">OPIS PRZEDMIOTU ZAMÓWIENIA </w:t>
      </w:r>
    </w:p>
    <w:p w14:paraId="3B635348" w14:textId="77777777" w:rsidR="00DC5CD1" w:rsidRPr="00D53A1C" w:rsidRDefault="00DC5CD1" w:rsidP="00457412">
      <w:pPr>
        <w:numPr>
          <w:ilvl w:val="0"/>
          <w:numId w:val="25"/>
        </w:numPr>
        <w:pBdr>
          <w:top w:val="nil"/>
          <w:left w:val="nil"/>
          <w:bottom w:val="nil"/>
          <w:right w:val="nil"/>
          <w:between w:val="nil"/>
        </w:pBdr>
        <w:spacing w:after="160" w:line="256" w:lineRule="auto"/>
        <w:ind w:left="426" w:hanging="437"/>
        <w:rPr>
          <w:rFonts w:ascii="Arial Narrow" w:hAnsi="Arial Narrow"/>
          <w:b/>
          <w:sz w:val="22"/>
          <w:szCs w:val="22"/>
        </w:rPr>
      </w:pPr>
      <w:bookmarkStart w:id="32" w:name="_heading=h.2s8eyo1" w:colFirst="0" w:colLast="0"/>
      <w:bookmarkEnd w:id="32"/>
      <w:r w:rsidRPr="00D53A1C">
        <w:rPr>
          <w:rFonts w:ascii="Arial Narrow" w:hAnsi="Arial Narrow"/>
          <w:b/>
          <w:sz w:val="22"/>
          <w:szCs w:val="22"/>
        </w:rPr>
        <w:t>Przedmiot zamówienia</w:t>
      </w:r>
    </w:p>
    <w:p w14:paraId="60B28516" w14:textId="44E30582" w:rsidR="00DC5CD1" w:rsidRDefault="00DC5CD1" w:rsidP="00176340">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bookmarkStart w:id="33" w:name="_heading=h.17dp8vu" w:colFirst="0" w:colLast="0"/>
      <w:bookmarkEnd w:id="33"/>
      <w:r w:rsidRPr="00176340">
        <w:rPr>
          <w:rFonts w:ascii="Arial Narrow" w:eastAsia="Arial Narrow" w:hAnsi="Arial Narrow" w:cs="Arial Narrow"/>
          <w:sz w:val="22"/>
          <w:szCs w:val="22"/>
        </w:rPr>
        <w:t xml:space="preserve">Przedmiotem zamówienia jest </w:t>
      </w:r>
      <w:r w:rsidR="00176340" w:rsidRPr="00176340">
        <w:rPr>
          <w:rFonts w:ascii="Arial Narrow" w:eastAsia="Arial Narrow" w:hAnsi="Arial Narrow" w:cs="Arial Narrow"/>
          <w:sz w:val="22"/>
          <w:szCs w:val="22"/>
        </w:rPr>
        <w:t>kompleksowe przygotowanie i przeprowadzenie kampanii społecznej mającej na celu promocj</w:t>
      </w:r>
      <w:r w:rsidR="007C022B">
        <w:rPr>
          <w:rFonts w:ascii="Arial Narrow" w:eastAsia="Arial Narrow" w:hAnsi="Arial Narrow" w:cs="Arial Narrow"/>
          <w:sz w:val="22"/>
          <w:szCs w:val="22"/>
        </w:rPr>
        <w:t>ę</w:t>
      </w:r>
      <w:r w:rsidR="00176340" w:rsidRPr="00176340">
        <w:rPr>
          <w:rFonts w:ascii="Arial Narrow" w:eastAsia="Arial Narrow" w:hAnsi="Arial Narrow" w:cs="Arial Narrow"/>
          <w:sz w:val="22"/>
          <w:szCs w:val="22"/>
        </w:rPr>
        <w:t xml:space="preserve"> idei rodzicielstwa adopcyjnego, w ramach projektu „Skoordynowane wsparcie </w:t>
      </w:r>
      <w:proofErr w:type="spellStart"/>
      <w:r w:rsidR="00176340" w:rsidRPr="00176340">
        <w:rPr>
          <w:rFonts w:ascii="Arial Narrow" w:eastAsia="Arial Narrow" w:hAnsi="Arial Narrow" w:cs="Arial Narrow"/>
          <w:sz w:val="22"/>
          <w:szCs w:val="22"/>
        </w:rPr>
        <w:t>pre</w:t>
      </w:r>
      <w:proofErr w:type="spellEnd"/>
      <w:r w:rsidR="00176340" w:rsidRPr="00176340">
        <w:rPr>
          <w:rFonts w:ascii="Arial Narrow" w:eastAsia="Arial Narrow" w:hAnsi="Arial Narrow" w:cs="Arial Narrow"/>
          <w:sz w:val="22"/>
          <w:szCs w:val="22"/>
        </w:rPr>
        <w:t xml:space="preserve"> i post adopcyjne”</w:t>
      </w:r>
      <w:r w:rsidR="009F2075">
        <w:rPr>
          <w:rFonts w:ascii="Arial Narrow" w:eastAsia="Arial Narrow" w:hAnsi="Arial Narrow" w:cs="Arial Narrow"/>
          <w:sz w:val="22"/>
          <w:szCs w:val="22"/>
        </w:rPr>
        <w:t>, zgodnie z</w:t>
      </w:r>
      <w:r w:rsidR="00D67CC3">
        <w:rPr>
          <w:rFonts w:ascii="Arial Narrow" w:eastAsia="Arial Narrow" w:hAnsi="Arial Narrow" w:cs="Arial Narrow"/>
          <w:sz w:val="22"/>
          <w:szCs w:val="22"/>
        </w:rPr>
        <w:t xml:space="preserve"> parametrami i </w:t>
      </w:r>
      <w:r w:rsidR="009F2075">
        <w:rPr>
          <w:rFonts w:ascii="Arial Narrow" w:eastAsia="Arial Narrow" w:hAnsi="Arial Narrow" w:cs="Arial Narrow"/>
          <w:sz w:val="22"/>
          <w:szCs w:val="22"/>
        </w:rPr>
        <w:t>szczegółowymi wytycznymi Zamawiającego, zawartymi w niniejszym OPZ.</w:t>
      </w:r>
    </w:p>
    <w:p w14:paraId="09DC7B53" w14:textId="77777777" w:rsidR="00055528" w:rsidRDefault="00055528" w:rsidP="00055528">
      <w:pPr>
        <w:suppressAutoHyphens/>
        <w:jc w:val="both"/>
        <w:textAlignment w:val="baseline"/>
        <w:rPr>
          <w:rFonts w:ascii="Arial Narrow" w:eastAsia="Arial Narrow" w:hAnsi="Arial Narrow" w:cs="Arial Narrow"/>
          <w:sz w:val="22"/>
          <w:szCs w:val="22"/>
        </w:rPr>
      </w:pPr>
    </w:p>
    <w:p w14:paraId="2AC6FD20" w14:textId="30D8033A" w:rsidR="00055528" w:rsidRPr="00055528" w:rsidRDefault="00055528" w:rsidP="00457412">
      <w:pPr>
        <w:numPr>
          <w:ilvl w:val="0"/>
          <w:numId w:val="25"/>
        </w:numPr>
        <w:pBdr>
          <w:top w:val="nil"/>
          <w:left w:val="nil"/>
          <w:bottom w:val="nil"/>
          <w:right w:val="nil"/>
          <w:between w:val="nil"/>
        </w:pBdr>
        <w:spacing w:after="160" w:line="256" w:lineRule="auto"/>
        <w:ind w:left="426" w:hanging="437"/>
        <w:rPr>
          <w:rFonts w:ascii="Arial Narrow" w:hAnsi="Arial Narrow"/>
          <w:b/>
          <w:sz w:val="22"/>
          <w:szCs w:val="22"/>
        </w:rPr>
      </w:pPr>
      <w:r w:rsidRPr="00055528">
        <w:rPr>
          <w:rFonts w:ascii="Arial Narrow" w:hAnsi="Arial Narrow"/>
          <w:b/>
          <w:sz w:val="22"/>
          <w:szCs w:val="22"/>
        </w:rPr>
        <w:t xml:space="preserve">Główne założenia </w:t>
      </w:r>
      <w:r>
        <w:rPr>
          <w:rFonts w:ascii="Arial Narrow" w:hAnsi="Arial Narrow"/>
          <w:b/>
          <w:sz w:val="22"/>
          <w:szCs w:val="22"/>
        </w:rPr>
        <w:t xml:space="preserve">i cele </w:t>
      </w:r>
      <w:r w:rsidRPr="00055528">
        <w:rPr>
          <w:rFonts w:ascii="Arial Narrow" w:hAnsi="Arial Narrow"/>
          <w:b/>
          <w:sz w:val="22"/>
          <w:szCs w:val="22"/>
        </w:rPr>
        <w:t>kampanii:</w:t>
      </w:r>
    </w:p>
    <w:p w14:paraId="6B72262E" w14:textId="11593452" w:rsidR="00104094" w:rsidRPr="00104094" w:rsidRDefault="00D67CC3" w:rsidP="00457412">
      <w:pPr>
        <w:pStyle w:val="Akapitzlist"/>
        <w:numPr>
          <w:ilvl w:val="1"/>
          <w:numId w:val="25"/>
        </w:numPr>
        <w:ind w:left="426"/>
        <w:jc w:val="both"/>
        <w:rPr>
          <w:rFonts w:ascii="Arial Narrow" w:eastAsia="Arial Narrow" w:hAnsi="Arial Narrow" w:cs="Arial Narrow"/>
          <w:sz w:val="22"/>
          <w:szCs w:val="22"/>
          <w:u w:val="single"/>
        </w:rPr>
      </w:pPr>
      <w:r w:rsidRPr="00104094">
        <w:rPr>
          <w:rFonts w:ascii="Arial Narrow" w:eastAsia="Arial Narrow" w:hAnsi="Arial Narrow" w:cs="Arial Narrow"/>
          <w:sz w:val="22"/>
          <w:szCs w:val="22"/>
          <w:u w:val="single"/>
        </w:rPr>
        <w:t xml:space="preserve">Cele kampanii </w:t>
      </w:r>
    </w:p>
    <w:p w14:paraId="7A717D5F" w14:textId="59AD67F4" w:rsidR="00D67CC3" w:rsidRPr="00104094" w:rsidRDefault="00104094" w:rsidP="00104094">
      <w:pPr>
        <w:spacing w:line="276" w:lineRule="auto"/>
        <w:rPr>
          <w:rFonts w:ascii="Arial Narrow" w:eastAsia="Arial Narrow" w:hAnsi="Arial Narrow" w:cs="Arial Narrow"/>
          <w:sz w:val="22"/>
          <w:szCs w:val="22"/>
        </w:rPr>
      </w:pPr>
      <w:r w:rsidRPr="00104094">
        <w:rPr>
          <w:rFonts w:ascii="Arial Narrow" w:eastAsia="Arial Narrow" w:hAnsi="Arial Narrow" w:cs="Arial Narrow"/>
          <w:sz w:val="22"/>
          <w:szCs w:val="22"/>
        </w:rPr>
        <w:t>P</w:t>
      </w:r>
      <w:r w:rsidR="00D67CC3" w:rsidRPr="00104094">
        <w:rPr>
          <w:rFonts w:ascii="Arial Narrow" w:eastAsia="Arial Narrow" w:hAnsi="Arial Narrow" w:cs="Arial Narrow"/>
          <w:sz w:val="22"/>
          <w:szCs w:val="22"/>
        </w:rPr>
        <w:t xml:space="preserve">romocja idei </w:t>
      </w:r>
      <w:r w:rsidRPr="00104094">
        <w:rPr>
          <w:rFonts w:ascii="Arial Narrow" w:eastAsia="Arial Narrow" w:hAnsi="Arial Narrow" w:cs="Arial Narrow"/>
          <w:sz w:val="22"/>
          <w:szCs w:val="22"/>
        </w:rPr>
        <w:t>adopcji jako</w:t>
      </w:r>
      <w:r>
        <w:rPr>
          <w:rFonts w:ascii="Arial Narrow" w:eastAsia="Arial Narrow" w:hAnsi="Arial Narrow" w:cs="Arial Narrow"/>
          <w:sz w:val="22"/>
          <w:szCs w:val="22"/>
        </w:rPr>
        <w:t xml:space="preserve"> pełnoprawnej formy </w:t>
      </w:r>
      <w:r w:rsidRPr="00104094">
        <w:rPr>
          <w:rFonts w:ascii="Arial Narrow" w:eastAsia="Arial Narrow" w:hAnsi="Arial Narrow" w:cs="Arial Narrow"/>
          <w:sz w:val="22"/>
          <w:szCs w:val="22"/>
        </w:rPr>
        <w:t>rodzicielstwa, mając</w:t>
      </w:r>
      <w:r>
        <w:rPr>
          <w:rFonts w:ascii="Arial Narrow" w:eastAsia="Arial Narrow" w:hAnsi="Arial Narrow" w:cs="Arial Narrow"/>
          <w:sz w:val="22"/>
          <w:szCs w:val="22"/>
        </w:rPr>
        <w:t>a</w:t>
      </w:r>
      <w:r w:rsidRPr="00104094">
        <w:rPr>
          <w:rFonts w:ascii="Arial Narrow" w:eastAsia="Arial Narrow" w:hAnsi="Arial Narrow" w:cs="Arial Narrow"/>
          <w:sz w:val="22"/>
          <w:szCs w:val="22"/>
        </w:rPr>
        <w:t xml:space="preserve"> na celu wzrost motywacji do podjęcia działań zmierzających do tworzenia rodzin adopcyjnych</w:t>
      </w:r>
      <w:r>
        <w:rPr>
          <w:rFonts w:ascii="Arial Narrow" w:eastAsia="Arial Narrow" w:hAnsi="Arial Narrow" w:cs="Arial Narrow"/>
          <w:sz w:val="22"/>
          <w:szCs w:val="22"/>
        </w:rPr>
        <w:t>, poprzez:</w:t>
      </w:r>
    </w:p>
    <w:p w14:paraId="73B3A571" w14:textId="38983228" w:rsidR="00D67CC3" w:rsidRDefault="00D67CC3" w:rsidP="00D67CC3">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a. </w:t>
      </w:r>
      <w:r w:rsidR="00271E1B">
        <w:rPr>
          <w:rFonts w:ascii="Arial Narrow" w:eastAsia="Arial Narrow" w:hAnsi="Arial Narrow" w:cs="Arial Narrow"/>
          <w:sz w:val="22"/>
          <w:szCs w:val="22"/>
        </w:rPr>
        <w:t>W</w:t>
      </w:r>
      <w:r w:rsidRPr="00D67CC3">
        <w:rPr>
          <w:rFonts w:ascii="Arial Narrow" w:eastAsia="Arial Narrow" w:hAnsi="Arial Narrow" w:cs="Arial Narrow"/>
          <w:sz w:val="22"/>
          <w:szCs w:val="22"/>
        </w:rPr>
        <w:t>zmacnianie pozytywnego wizerunku rodzicielstwa adopcyjnego</w:t>
      </w:r>
      <w:r w:rsidR="00271E1B">
        <w:rPr>
          <w:rFonts w:ascii="Arial Narrow" w:eastAsia="Arial Narrow" w:hAnsi="Arial Narrow" w:cs="Arial Narrow"/>
          <w:sz w:val="22"/>
          <w:szCs w:val="22"/>
        </w:rPr>
        <w:t>.</w:t>
      </w:r>
    </w:p>
    <w:p w14:paraId="798E7EFD" w14:textId="08C83755" w:rsidR="00104094" w:rsidRDefault="00D67CC3" w:rsidP="00D67CC3">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b. </w:t>
      </w:r>
      <w:r w:rsidR="00271E1B">
        <w:rPr>
          <w:rFonts w:ascii="Arial Narrow" w:eastAsia="Arial Narrow" w:hAnsi="Arial Narrow" w:cs="Arial Narrow"/>
          <w:sz w:val="22"/>
          <w:szCs w:val="22"/>
        </w:rPr>
        <w:t>Z</w:t>
      </w:r>
      <w:r w:rsidRPr="00D67CC3">
        <w:rPr>
          <w:rFonts w:ascii="Arial Narrow" w:eastAsia="Arial Narrow" w:hAnsi="Arial Narrow" w:cs="Arial Narrow"/>
          <w:sz w:val="22"/>
          <w:szCs w:val="22"/>
        </w:rPr>
        <w:t>większanie wiedzy na temat przebiegu procesu adopcji</w:t>
      </w:r>
      <w:r w:rsidR="00271E1B">
        <w:rPr>
          <w:rFonts w:ascii="Arial Narrow" w:eastAsia="Arial Narrow" w:hAnsi="Arial Narrow" w:cs="Arial Narrow"/>
          <w:sz w:val="22"/>
          <w:szCs w:val="22"/>
        </w:rPr>
        <w:t>.</w:t>
      </w:r>
    </w:p>
    <w:p w14:paraId="7B7C18A0" w14:textId="495F4E80" w:rsidR="001129F7" w:rsidRDefault="00104094" w:rsidP="00D67CC3">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d. </w:t>
      </w:r>
      <w:r w:rsidR="00271E1B">
        <w:rPr>
          <w:rFonts w:ascii="Arial Narrow" w:eastAsia="Arial Narrow" w:hAnsi="Arial Narrow" w:cs="Arial Narrow"/>
          <w:sz w:val="22"/>
          <w:szCs w:val="22"/>
        </w:rPr>
        <w:t>P</w:t>
      </w:r>
      <w:r w:rsidR="00D67CC3" w:rsidRPr="00D67CC3">
        <w:rPr>
          <w:rFonts w:ascii="Arial Narrow" w:eastAsia="Arial Narrow" w:hAnsi="Arial Narrow" w:cs="Arial Narrow"/>
          <w:sz w:val="22"/>
          <w:szCs w:val="22"/>
        </w:rPr>
        <w:t>rzełamywanie funkcjonujących w przestrzeni stereotypów</w:t>
      </w:r>
      <w:r>
        <w:rPr>
          <w:rFonts w:ascii="Arial Narrow" w:eastAsia="Arial Narrow" w:hAnsi="Arial Narrow" w:cs="Arial Narrow"/>
          <w:sz w:val="22"/>
          <w:szCs w:val="22"/>
        </w:rPr>
        <w:t xml:space="preserve"> i mitów dotyczących adopcji</w:t>
      </w:r>
      <w:r w:rsidR="00271E1B">
        <w:rPr>
          <w:rFonts w:ascii="Arial Narrow" w:eastAsia="Arial Narrow" w:hAnsi="Arial Narrow" w:cs="Arial Narrow"/>
          <w:sz w:val="22"/>
          <w:szCs w:val="22"/>
        </w:rPr>
        <w:t>.</w:t>
      </w:r>
    </w:p>
    <w:p w14:paraId="10FF74F1" w14:textId="3EE06A11" w:rsidR="001129F7" w:rsidRPr="001129F7" w:rsidRDefault="001129F7" w:rsidP="00D67CC3">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e. </w:t>
      </w:r>
      <w:r w:rsidR="00271E1B">
        <w:rPr>
          <w:rFonts w:ascii="Arial Narrow" w:eastAsia="Arial Narrow" w:hAnsi="Arial Narrow" w:cs="Arial Narrow"/>
          <w:sz w:val="22"/>
          <w:szCs w:val="22"/>
        </w:rPr>
        <w:t>Z</w:t>
      </w:r>
      <w:r>
        <w:rPr>
          <w:rFonts w:ascii="Arial Narrow" w:eastAsia="Arial Narrow" w:hAnsi="Arial Narrow" w:cs="Arial Narrow"/>
          <w:sz w:val="22"/>
          <w:szCs w:val="22"/>
        </w:rPr>
        <w:t xml:space="preserve">większenie zainteresowania przedstawicieli grupy docelowej tematyką </w:t>
      </w:r>
      <w:r w:rsidRPr="001129F7">
        <w:rPr>
          <w:rFonts w:ascii="Arial Narrow" w:eastAsia="Arial Narrow" w:hAnsi="Arial Narrow" w:cs="Arial Narrow"/>
          <w:sz w:val="22"/>
          <w:szCs w:val="22"/>
        </w:rPr>
        <w:t>adopcji</w:t>
      </w:r>
      <w:r w:rsidR="00271E1B">
        <w:rPr>
          <w:rFonts w:ascii="Arial Narrow" w:eastAsia="Arial Narrow" w:hAnsi="Arial Narrow" w:cs="Arial Narrow"/>
          <w:sz w:val="22"/>
          <w:szCs w:val="22"/>
        </w:rPr>
        <w:t>.</w:t>
      </w:r>
    </w:p>
    <w:p w14:paraId="4D0EC2D4" w14:textId="3053E87B" w:rsidR="00D67CC3" w:rsidRDefault="001129F7" w:rsidP="00D67CC3">
      <w:pPr>
        <w:spacing w:line="276" w:lineRule="auto"/>
        <w:rPr>
          <w:rFonts w:ascii="Arial Narrow" w:eastAsia="Arial Narrow" w:hAnsi="Arial Narrow" w:cs="Arial Narrow"/>
          <w:sz w:val="22"/>
          <w:szCs w:val="22"/>
        </w:rPr>
      </w:pPr>
      <w:r w:rsidRPr="001129F7">
        <w:rPr>
          <w:rFonts w:ascii="Arial Narrow" w:eastAsia="Arial Narrow" w:hAnsi="Arial Narrow" w:cs="Arial Narrow"/>
          <w:sz w:val="22"/>
          <w:szCs w:val="22"/>
        </w:rPr>
        <w:t xml:space="preserve">f. </w:t>
      </w:r>
      <w:r w:rsidR="00271E1B">
        <w:rPr>
          <w:rFonts w:ascii="Arial Narrow" w:eastAsia="Arial Narrow" w:hAnsi="Arial Narrow" w:cs="Arial Narrow"/>
          <w:sz w:val="22"/>
          <w:szCs w:val="22"/>
        </w:rPr>
        <w:t>D</w:t>
      </w:r>
      <w:r>
        <w:rPr>
          <w:rFonts w:ascii="Arial Narrow" w:eastAsia="Arial Narrow" w:hAnsi="Arial Narrow" w:cs="Arial Narrow"/>
          <w:sz w:val="22"/>
          <w:szCs w:val="22"/>
        </w:rPr>
        <w:t>otarcie do</w:t>
      </w:r>
      <w:r w:rsidRPr="001129F7">
        <w:rPr>
          <w:rFonts w:ascii="Arial Narrow" w:eastAsia="Arial Narrow" w:hAnsi="Arial Narrow" w:cs="Arial Narrow"/>
          <w:sz w:val="22"/>
          <w:szCs w:val="22"/>
        </w:rPr>
        <w:t xml:space="preserve"> </w:t>
      </w:r>
      <w:r>
        <w:rPr>
          <w:rFonts w:ascii="Arial Narrow" w:eastAsia="Arial Narrow" w:hAnsi="Arial Narrow" w:cs="Arial Narrow"/>
          <w:sz w:val="22"/>
          <w:szCs w:val="22"/>
        </w:rPr>
        <w:t>przedstawicieli grupy docelowej – potencjalnych kandydatów,</w:t>
      </w:r>
      <w:r w:rsidRPr="001129F7">
        <w:rPr>
          <w:rFonts w:ascii="Arial Narrow" w:eastAsia="Arial Narrow" w:hAnsi="Arial Narrow" w:cs="Arial Narrow"/>
          <w:sz w:val="22"/>
          <w:szCs w:val="22"/>
        </w:rPr>
        <w:t xml:space="preserve"> gotowych przysposobić dzieci, w szczególności dzieci starsz</w:t>
      </w:r>
      <w:r w:rsidR="00053216">
        <w:rPr>
          <w:rFonts w:ascii="Arial Narrow" w:eastAsia="Arial Narrow" w:hAnsi="Arial Narrow" w:cs="Arial Narrow"/>
          <w:sz w:val="22"/>
          <w:szCs w:val="22"/>
        </w:rPr>
        <w:t>e</w:t>
      </w:r>
      <w:r w:rsidRPr="001129F7">
        <w:rPr>
          <w:rFonts w:ascii="Arial Narrow" w:eastAsia="Arial Narrow" w:hAnsi="Arial Narrow" w:cs="Arial Narrow"/>
          <w:sz w:val="22"/>
          <w:szCs w:val="22"/>
        </w:rPr>
        <w:t>, niepełnosprawn</w:t>
      </w:r>
      <w:r w:rsidR="00053216">
        <w:rPr>
          <w:rFonts w:ascii="Arial Narrow" w:eastAsia="Arial Narrow" w:hAnsi="Arial Narrow" w:cs="Arial Narrow"/>
          <w:sz w:val="22"/>
          <w:szCs w:val="22"/>
        </w:rPr>
        <w:t>e</w:t>
      </w:r>
      <w:r w:rsidRPr="001129F7">
        <w:rPr>
          <w:rFonts w:ascii="Arial Narrow" w:eastAsia="Arial Narrow" w:hAnsi="Arial Narrow" w:cs="Arial Narrow"/>
          <w:sz w:val="22"/>
          <w:szCs w:val="22"/>
        </w:rPr>
        <w:t xml:space="preserve"> oraz rodzeństw</w:t>
      </w:r>
      <w:r w:rsidR="00053216">
        <w:rPr>
          <w:rFonts w:ascii="Arial Narrow" w:eastAsia="Arial Narrow" w:hAnsi="Arial Narrow" w:cs="Arial Narrow"/>
          <w:sz w:val="22"/>
          <w:szCs w:val="22"/>
        </w:rPr>
        <w:t>a</w:t>
      </w:r>
      <w:r w:rsidR="00271E1B">
        <w:rPr>
          <w:rFonts w:ascii="Arial Narrow" w:eastAsia="Arial Narrow" w:hAnsi="Arial Narrow" w:cs="Arial Narrow"/>
          <w:sz w:val="22"/>
          <w:szCs w:val="22"/>
        </w:rPr>
        <w:t>.</w:t>
      </w:r>
    </w:p>
    <w:p w14:paraId="3E9F028D" w14:textId="20793453" w:rsidR="001129F7" w:rsidRDefault="001129F7" w:rsidP="00D67CC3">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g. </w:t>
      </w:r>
      <w:r w:rsidR="00271E1B">
        <w:rPr>
          <w:rFonts w:ascii="Arial Narrow" w:eastAsia="Arial Narrow" w:hAnsi="Arial Narrow" w:cs="Arial Narrow"/>
          <w:sz w:val="22"/>
          <w:szCs w:val="22"/>
        </w:rPr>
        <w:t>U</w:t>
      </w:r>
      <w:r>
        <w:rPr>
          <w:rFonts w:ascii="Arial Narrow" w:eastAsia="Arial Narrow" w:hAnsi="Arial Narrow" w:cs="Arial Narrow"/>
          <w:sz w:val="22"/>
          <w:szCs w:val="22"/>
        </w:rPr>
        <w:t xml:space="preserve">powszechnianie </w:t>
      </w:r>
      <w:r w:rsidR="00EA69AC">
        <w:rPr>
          <w:rFonts w:ascii="Arial Narrow" w:eastAsia="Arial Narrow" w:hAnsi="Arial Narrow" w:cs="Arial Narrow"/>
          <w:sz w:val="22"/>
          <w:szCs w:val="22"/>
        </w:rPr>
        <w:t xml:space="preserve">obrazu </w:t>
      </w:r>
      <w:r w:rsidR="007B521E">
        <w:rPr>
          <w:rFonts w:ascii="Arial Narrow" w:eastAsia="Arial Narrow" w:hAnsi="Arial Narrow" w:cs="Arial Narrow"/>
          <w:sz w:val="22"/>
          <w:szCs w:val="22"/>
        </w:rPr>
        <w:t xml:space="preserve">i zwiększanie świadomości społecznej w zakresie </w:t>
      </w:r>
      <w:r w:rsidR="00EA69AC">
        <w:rPr>
          <w:rFonts w:ascii="Arial Narrow" w:eastAsia="Arial Narrow" w:hAnsi="Arial Narrow" w:cs="Arial Narrow"/>
          <w:sz w:val="22"/>
          <w:szCs w:val="22"/>
        </w:rPr>
        <w:t>pozytywnego i wystarczająco dobrego rodzicielstwa</w:t>
      </w:r>
      <w:r w:rsidR="007B521E">
        <w:rPr>
          <w:rFonts w:ascii="Arial Narrow" w:eastAsia="Arial Narrow" w:hAnsi="Arial Narrow" w:cs="Arial Narrow"/>
          <w:sz w:val="22"/>
          <w:szCs w:val="22"/>
        </w:rPr>
        <w:t>.</w:t>
      </w:r>
    </w:p>
    <w:p w14:paraId="11959009" w14:textId="63D5A371" w:rsidR="002B2BC0" w:rsidRDefault="002B2BC0" w:rsidP="00D67CC3">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h. </w:t>
      </w:r>
      <w:r w:rsidR="00271E1B">
        <w:rPr>
          <w:rFonts w:ascii="Arial Narrow" w:eastAsia="Arial Narrow" w:hAnsi="Arial Narrow" w:cs="Arial Narrow"/>
          <w:sz w:val="22"/>
          <w:szCs w:val="22"/>
        </w:rPr>
        <w:t>U</w:t>
      </w:r>
      <w:r w:rsidRPr="008E6559">
        <w:rPr>
          <w:rFonts w:ascii="Arial Narrow" w:eastAsia="Arial Narrow" w:hAnsi="Arial Narrow" w:cs="Arial Narrow"/>
          <w:sz w:val="22"/>
          <w:szCs w:val="22"/>
        </w:rPr>
        <w:t>roczyste zainaugurowanie</w:t>
      </w:r>
      <w:r w:rsidR="008E6559">
        <w:rPr>
          <w:rFonts w:ascii="Arial Narrow" w:eastAsia="Arial Narrow" w:hAnsi="Arial Narrow" w:cs="Arial Narrow"/>
          <w:sz w:val="22"/>
          <w:szCs w:val="22"/>
        </w:rPr>
        <w:t xml:space="preserve"> realizacji</w:t>
      </w:r>
      <w:r w:rsidRPr="008E6559">
        <w:rPr>
          <w:rFonts w:ascii="Arial Narrow" w:eastAsia="Arial Narrow" w:hAnsi="Arial Narrow" w:cs="Arial Narrow"/>
          <w:sz w:val="22"/>
          <w:szCs w:val="22"/>
        </w:rPr>
        <w:t xml:space="preserve"> projektu strategicznego dla wojewó</w:t>
      </w:r>
      <w:r w:rsidR="008E6559" w:rsidRPr="008E6559">
        <w:rPr>
          <w:rFonts w:ascii="Arial Narrow" w:eastAsia="Arial Narrow" w:hAnsi="Arial Narrow" w:cs="Arial Narrow"/>
          <w:sz w:val="22"/>
          <w:szCs w:val="22"/>
        </w:rPr>
        <w:t xml:space="preserve">dztwa śląskiego </w:t>
      </w:r>
      <w:r w:rsidRPr="008E6559">
        <w:rPr>
          <w:rFonts w:ascii="Arial Narrow" w:eastAsia="Arial Narrow" w:hAnsi="Arial Narrow" w:cs="Arial Narrow"/>
          <w:sz w:val="22"/>
          <w:szCs w:val="22"/>
        </w:rPr>
        <w:t xml:space="preserve">„Skoordynowane wsparcie </w:t>
      </w:r>
      <w:proofErr w:type="spellStart"/>
      <w:r w:rsidRPr="008E6559">
        <w:rPr>
          <w:rFonts w:ascii="Arial Narrow" w:eastAsia="Arial Narrow" w:hAnsi="Arial Narrow" w:cs="Arial Narrow"/>
          <w:sz w:val="22"/>
          <w:szCs w:val="22"/>
        </w:rPr>
        <w:t>pre</w:t>
      </w:r>
      <w:proofErr w:type="spellEnd"/>
      <w:r w:rsidRPr="008E6559">
        <w:rPr>
          <w:rFonts w:ascii="Arial Narrow" w:eastAsia="Arial Narrow" w:hAnsi="Arial Narrow" w:cs="Arial Narrow"/>
          <w:sz w:val="22"/>
          <w:szCs w:val="22"/>
        </w:rPr>
        <w:t xml:space="preserve"> i post adopcyjne”</w:t>
      </w:r>
      <w:r w:rsidR="00C42CAD">
        <w:rPr>
          <w:rFonts w:ascii="Arial Narrow" w:eastAsia="Arial Narrow" w:hAnsi="Arial Narrow" w:cs="Arial Narrow"/>
          <w:sz w:val="22"/>
          <w:szCs w:val="22"/>
        </w:rPr>
        <w:t>.</w:t>
      </w:r>
    </w:p>
    <w:p w14:paraId="46EDA35D" w14:textId="77777777" w:rsidR="00D67CC3" w:rsidRPr="00D67CC3" w:rsidRDefault="00D67CC3" w:rsidP="00D67CC3">
      <w:pPr>
        <w:spacing w:line="276" w:lineRule="auto"/>
        <w:rPr>
          <w:rFonts w:ascii="Arial Narrow" w:eastAsia="Arial Narrow" w:hAnsi="Arial Narrow" w:cs="Arial Narrow"/>
          <w:sz w:val="22"/>
          <w:szCs w:val="22"/>
        </w:rPr>
      </w:pPr>
    </w:p>
    <w:p w14:paraId="52AA4BDB" w14:textId="77777777" w:rsidR="00E546EF" w:rsidRPr="00E546EF" w:rsidRDefault="00E546EF" w:rsidP="00457412">
      <w:pPr>
        <w:pStyle w:val="Akapitzlist"/>
        <w:numPr>
          <w:ilvl w:val="1"/>
          <w:numId w:val="25"/>
        </w:numPr>
        <w:ind w:left="426"/>
        <w:jc w:val="both"/>
        <w:rPr>
          <w:rFonts w:ascii="Arial Narrow" w:eastAsia="Arial Narrow" w:hAnsi="Arial Narrow" w:cs="Arial Narrow"/>
          <w:sz w:val="22"/>
          <w:szCs w:val="22"/>
          <w:u w:val="single"/>
        </w:rPr>
      </w:pPr>
      <w:r w:rsidRPr="00E546EF">
        <w:rPr>
          <w:rFonts w:ascii="Arial Narrow" w:eastAsia="Arial Narrow" w:hAnsi="Arial Narrow" w:cs="Arial Narrow"/>
          <w:sz w:val="22"/>
          <w:szCs w:val="22"/>
          <w:u w:val="single"/>
        </w:rPr>
        <w:t>Charakter kampanii</w:t>
      </w:r>
    </w:p>
    <w:p w14:paraId="78411B47" w14:textId="1B290F77" w:rsidR="00271E1B" w:rsidRDefault="00271E1B" w:rsidP="00457412">
      <w:pPr>
        <w:pStyle w:val="Akapitzlist"/>
        <w:numPr>
          <w:ilvl w:val="4"/>
          <w:numId w:val="25"/>
        </w:numPr>
        <w:spacing w:line="276" w:lineRule="auto"/>
        <w:ind w:left="567"/>
        <w:rPr>
          <w:rFonts w:ascii="Arial Narrow" w:eastAsia="Arial Narrow" w:hAnsi="Arial Narrow" w:cs="Arial Narrow"/>
          <w:sz w:val="22"/>
          <w:szCs w:val="22"/>
        </w:rPr>
      </w:pPr>
      <w:r>
        <w:rPr>
          <w:rFonts w:ascii="Arial Narrow" w:eastAsia="Arial Narrow" w:hAnsi="Arial Narrow" w:cs="Arial Narrow"/>
          <w:sz w:val="22"/>
          <w:szCs w:val="22"/>
        </w:rPr>
        <w:t>K</w:t>
      </w:r>
      <w:r w:rsidR="00D67CC3" w:rsidRPr="00E546EF">
        <w:rPr>
          <w:rFonts w:ascii="Arial Narrow" w:eastAsia="Arial Narrow" w:hAnsi="Arial Narrow" w:cs="Arial Narrow"/>
          <w:sz w:val="22"/>
          <w:szCs w:val="22"/>
        </w:rPr>
        <w:t>ampania ma mieć charakter edukacyjny</w:t>
      </w:r>
      <w:r w:rsidR="00960041">
        <w:rPr>
          <w:rFonts w:ascii="Arial Narrow" w:eastAsia="Arial Narrow" w:hAnsi="Arial Narrow" w:cs="Arial Narrow"/>
          <w:sz w:val="22"/>
          <w:szCs w:val="22"/>
        </w:rPr>
        <w:t xml:space="preserve">, </w:t>
      </w:r>
      <w:r w:rsidR="00D67CC3" w:rsidRPr="00E546EF">
        <w:rPr>
          <w:rFonts w:ascii="Arial Narrow" w:eastAsia="Arial Narrow" w:hAnsi="Arial Narrow" w:cs="Arial Narrow"/>
          <w:sz w:val="22"/>
          <w:szCs w:val="22"/>
        </w:rPr>
        <w:t>uświadamiający</w:t>
      </w:r>
      <w:r w:rsidR="00960041">
        <w:rPr>
          <w:rFonts w:ascii="Arial Narrow" w:eastAsia="Arial Narrow" w:hAnsi="Arial Narrow" w:cs="Arial Narrow"/>
          <w:sz w:val="22"/>
          <w:szCs w:val="22"/>
        </w:rPr>
        <w:t xml:space="preserve"> a podjęte</w:t>
      </w:r>
      <w:r>
        <w:rPr>
          <w:rFonts w:ascii="Arial Narrow" w:eastAsia="Arial Narrow" w:hAnsi="Arial Narrow" w:cs="Arial Narrow"/>
          <w:sz w:val="22"/>
          <w:szCs w:val="22"/>
        </w:rPr>
        <w:t xml:space="preserve"> realizowane</w:t>
      </w:r>
      <w:r w:rsidR="00960041">
        <w:rPr>
          <w:rFonts w:ascii="Arial Narrow" w:eastAsia="Arial Narrow" w:hAnsi="Arial Narrow" w:cs="Arial Narrow"/>
          <w:sz w:val="22"/>
          <w:szCs w:val="22"/>
        </w:rPr>
        <w:t xml:space="preserve"> działania</w:t>
      </w:r>
      <w:r w:rsidR="00960041" w:rsidRPr="00960041">
        <w:rPr>
          <w:rFonts w:ascii="Arial Narrow" w:eastAsia="Arial Narrow" w:hAnsi="Arial Narrow" w:cs="Arial Narrow"/>
          <w:sz w:val="22"/>
          <w:szCs w:val="22"/>
        </w:rPr>
        <w:t xml:space="preserve"> powinny </w:t>
      </w:r>
      <w:r w:rsidR="00960041">
        <w:rPr>
          <w:rFonts w:ascii="Arial Narrow" w:eastAsia="Arial Narrow" w:hAnsi="Arial Narrow" w:cs="Arial Narrow"/>
          <w:sz w:val="22"/>
          <w:szCs w:val="22"/>
        </w:rPr>
        <w:t xml:space="preserve">wywierać </w:t>
      </w:r>
      <w:r w:rsidR="00960041" w:rsidRPr="00960041">
        <w:rPr>
          <w:rFonts w:ascii="Arial Narrow" w:eastAsia="Arial Narrow" w:hAnsi="Arial Narrow" w:cs="Arial Narrow"/>
          <w:sz w:val="22"/>
          <w:szCs w:val="22"/>
        </w:rPr>
        <w:t>pozytywn</w:t>
      </w:r>
      <w:r w:rsidR="00960041">
        <w:rPr>
          <w:rFonts w:ascii="Arial Narrow" w:eastAsia="Arial Narrow" w:hAnsi="Arial Narrow" w:cs="Arial Narrow"/>
          <w:sz w:val="22"/>
          <w:szCs w:val="22"/>
        </w:rPr>
        <w:t xml:space="preserve">y </w:t>
      </w:r>
      <w:r w:rsidR="00960041" w:rsidRPr="00960041">
        <w:rPr>
          <w:rFonts w:ascii="Arial Narrow" w:eastAsia="Arial Narrow" w:hAnsi="Arial Narrow" w:cs="Arial Narrow"/>
          <w:sz w:val="22"/>
          <w:szCs w:val="22"/>
        </w:rPr>
        <w:t xml:space="preserve">wpływ na społeczny odbiór tematyki adopcji oraz </w:t>
      </w:r>
      <w:r w:rsidR="00B9195D">
        <w:rPr>
          <w:rFonts w:ascii="Arial Narrow" w:eastAsia="Arial Narrow" w:hAnsi="Arial Narrow" w:cs="Arial Narrow"/>
          <w:sz w:val="22"/>
          <w:szCs w:val="22"/>
        </w:rPr>
        <w:t xml:space="preserve">na </w:t>
      </w:r>
      <w:r w:rsidR="00960041" w:rsidRPr="00960041">
        <w:rPr>
          <w:rFonts w:ascii="Arial Narrow" w:eastAsia="Arial Narrow" w:hAnsi="Arial Narrow" w:cs="Arial Narrow"/>
          <w:sz w:val="22"/>
          <w:szCs w:val="22"/>
        </w:rPr>
        <w:t>postaw</w:t>
      </w:r>
      <w:r w:rsidR="00960041">
        <w:rPr>
          <w:rFonts w:ascii="Arial Narrow" w:eastAsia="Arial Narrow" w:hAnsi="Arial Narrow" w:cs="Arial Narrow"/>
          <w:sz w:val="22"/>
          <w:szCs w:val="22"/>
        </w:rPr>
        <w:t>y</w:t>
      </w:r>
      <w:r w:rsidR="00960041" w:rsidRPr="00960041">
        <w:rPr>
          <w:rFonts w:ascii="Arial Narrow" w:eastAsia="Arial Narrow" w:hAnsi="Arial Narrow" w:cs="Arial Narrow"/>
          <w:sz w:val="22"/>
          <w:szCs w:val="22"/>
        </w:rPr>
        <w:t xml:space="preserve"> i </w:t>
      </w:r>
      <w:r w:rsidR="00960041">
        <w:rPr>
          <w:rFonts w:ascii="Arial Narrow" w:eastAsia="Arial Narrow" w:hAnsi="Arial Narrow" w:cs="Arial Narrow"/>
          <w:sz w:val="22"/>
          <w:szCs w:val="22"/>
        </w:rPr>
        <w:t>zachowania</w:t>
      </w:r>
      <w:r w:rsidR="00960041" w:rsidRPr="00960041">
        <w:rPr>
          <w:rFonts w:ascii="Arial Narrow" w:eastAsia="Arial Narrow" w:hAnsi="Arial Narrow" w:cs="Arial Narrow"/>
          <w:sz w:val="22"/>
          <w:szCs w:val="22"/>
        </w:rPr>
        <w:t xml:space="preserve"> społeczn</w:t>
      </w:r>
      <w:r w:rsidR="00960041">
        <w:rPr>
          <w:rFonts w:ascii="Arial Narrow" w:eastAsia="Arial Narrow" w:hAnsi="Arial Narrow" w:cs="Arial Narrow"/>
          <w:sz w:val="22"/>
          <w:szCs w:val="22"/>
        </w:rPr>
        <w:t>e</w:t>
      </w:r>
      <w:r w:rsidR="00960041" w:rsidRPr="00960041">
        <w:rPr>
          <w:rFonts w:ascii="Arial Narrow" w:eastAsia="Arial Narrow" w:hAnsi="Arial Narrow" w:cs="Arial Narrow"/>
          <w:sz w:val="22"/>
          <w:szCs w:val="22"/>
        </w:rPr>
        <w:t xml:space="preserve"> w tym zakresie.</w:t>
      </w:r>
    </w:p>
    <w:p w14:paraId="3F3F7C5B" w14:textId="55963432" w:rsidR="00271E1B" w:rsidRPr="00271E1B" w:rsidRDefault="00271E1B" w:rsidP="00457412">
      <w:pPr>
        <w:pStyle w:val="Akapitzlist"/>
        <w:numPr>
          <w:ilvl w:val="4"/>
          <w:numId w:val="25"/>
        </w:numPr>
        <w:spacing w:line="276" w:lineRule="auto"/>
        <w:ind w:left="567"/>
        <w:rPr>
          <w:rFonts w:ascii="Arial Narrow" w:eastAsia="Arial Narrow" w:hAnsi="Arial Narrow" w:cs="Arial Narrow"/>
          <w:sz w:val="22"/>
          <w:szCs w:val="22"/>
        </w:rPr>
      </w:pPr>
      <w:r>
        <w:rPr>
          <w:rFonts w:ascii="Arial Narrow" w:eastAsia="Arial Narrow" w:hAnsi="Arial Narrow" w:cs="Arial Narrow"/>
          <w:sz w:val="22"/>
          <w:szCs w:val="22"/>
        </w:rPr>
        <w:t>K</w:t>
      </w:r>
      <w:r w:rsidRPr="00271E1B">
        <w:rPr>
          <w:rFonts w:ascii="Arial Narrow" w:eastAsia="Arial Narrow" w:hAnsi="Arial Narrow" w:cs="Arial Narrow"/>
          <w:sz w:val="22"/>
          <w:szCs w:val="22"/>
        </w:rPr>
        <w:t>ampania będzie miała charakter regionalny i obejmie swoim zasięgiem województwo śląskie.</w:t>
      </w:r>
    </w:p>
    <w:p w14:paraId="31040898" w14:textId="5B43B37B" w:rsidR="00D67CC3" w:rsidRPr="00E546EF" w:rsidRDefault="00271E1B" w:rsidP="00457412">
      <w:pPr>
        <w:pStyle w:val="Akapitzlist"/>
        <w:numPr>
          <w:ilvl w:val="4"/>
          <w:numId w:val="25"/>
        </w:numPr>
        <w:spacing w:line="276" w:lineRule="auto"/>
        <w:ind w:left="567"/>
        <w:rPr>
          <w:rFonts w:ascii="Arial Narrow" w:eastAsia="Arial Narrow" w:hAnsi="Arial Narrow" w:cs="Arial Narrow"/>
          <w:sz w:val="22"/>
          <w:szCs w:val="22"/>
        </w:rPr>
      </w:pPr>
      <w:r>
        <w:rPr>
          <w:rFonts w:ascii="Arial Narrow" w:eastAsia="Arial Narrow" w:hAnsi="Arial Narrow" w:cs="Arial Narrow"/>
          <w:sz w:val="22"/>
          <w:szCs w:val="22"/>
        </w:rPr>
        <w:t>Z</w:t>
      </w:r>
      <w:r w:rsidR="00E546EF">
        <w:rPr>
          <w:rFonts w:ascii="Arial Narrow" w:eastAsia="Arial Narrow" w:hAnsi="Arial Narrow" w:cs="Arial Narrow"/>
          <w:sz w:val="22"/>
          <w:szCs w:val="22"/>
        </w:rPr>
        <w:t xml:space="preserve"> przekazu kampanii powinno jasno wynikać, że jest ona dofinansowana ze środków Unii Europejskiej, Europejskiego Funduszu Społecznego Plus, </w:t>
      </w:r>
      <w:r w:rsidR="00E546EF" w:rsidRPr="00E546EF">
        <w:rPr>
          <w:rFonts w:ascii="Arial Narrow" w:eastAsia="Arial Narrow" w:hAnsi="Arial Narrow" w:cs="Arial Narrow"/>
          <w:sz w:val="22"/>
          <w:szCs w:val="22"/>
        </w:rPr>
        <w:t>Programu Fundusze Europejskie dla Śląskiego 2021-2027</w:t>
      </w:r>
      <w:r w:rsidR="00E546EF">
        <w:rPr>
          <w:rFonts w:ascii="Arial Narrow" w:eastAsia="Arial Narrow" w:hAnsi="Arial Narrow" w:cs="Arial Narrow"/>
          <w:sz w:val="22"/>
          <w:szCs w:val="22"/>
        </w:rPr>
        <w:t xml:space="preserve">, </w:t>
      </w:r>
      <w:r w:rsidR="00D67CC3" w:rsidRPr="00E546EF">
        <w:rPr>
          <w:rFonts w:ascii="Arial Narrow" w:eastAsia="Arial Narrow" w:hAnsi="Arial Narrow" w:cs="Arial Narrow"/>
          <w:sz w:val="22"/>
          <w:szCs w:val="22"/>
        </w:rPr>
        <w:t xml:space="preserve">w ramach projektu „Skoordynowane wsparcie </w:t>
      </w:r>
      <w:proofErr w:type="spellStart"/>
      <w:r w:rsidR="00D67CC3" w:rsidRPr="00E546EF">
        <w:rPr>
          <w:rFonts w:ascii="Arial Narrow" w:eastAsia="Arial Narrow" w:hAnsi="Arial Narrow" w:cs="Arial Narrow"/>
          <w:sz w:val="22"/>
          <w:szCs w:val="22"/>
        </w:rPr>
        <w:t>pre</w:t>
      </w:r>
      <w:proofErr w:type="spellEnd"/>
      <w:r w:rsidR="00D67CC3" w:rsidRPr="00E546EF">
        <w:rPr>
          <w:rFonts w:ascii="Arial Narrow" w:eastAsia="Arial Narrow" w:hAnsi="Arial Narrow" w:cs="Arial Narrow"/>
          <w:sz w:val="22"/>
          <w:szCs w:val="22"/>
        </w:rPr>
        <w:t xml:space="preserve"> i post adopcyjne”</w:t>
      </w:r>
      <w:r>
        <w:rPr>
          <w:rFonts w:ascii="Arial Narrow" w:eastAsia="Arial Narrow" w:hAnsi="Arial Narrow" w:cs="Arial Narrow"/>
          <w:sz w:val="22"/>
          <w:szCs w:val="22"/>
        </w:rPr>
        <w:t>.</w:t>
      </w:r>
    </w:p>
    <w:p w14:paraId="2D09B6E7" w14:textId="77777777" w:rsidR="00D67CC3" w:rsidRDefault="00D67CC3" w:rsidP="00176340">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p>
    <w:p w14:paraId="400F2BB4" w14:textId="7FE7F8C7" w:rsidR="00960041" w:rsidRPr="00271E1B" w:rsidRDefault="00271E1B" w:rsidP="00457412">
      <w:pPr>
        <w:pStyle w:val="Akapitzlist"/>
        <w:numPr>
          <w:ilvl w:val="1"/>
          <w:numId w:val="25"/>
        </w:numPr>
        <w:ind w:left="426"/>
        <w:jc w:val="both"/>
        <w:rPr>
          <w:rFonts w:ascii="Arial Narrow" w:eastAsia="Arial Narrow" w:hAnsi="Arial Narrow" w:cs="Arial Narrow"/>
          <w:sz w:val="22"/>
          <w:szCs w:val="22"/>
          <w:u w:val="single"/>
        </w:rPr>
      </w:pPr>
      <w:r w:rsidRPr="00271E1B">
        <w:rPr>
          <w:rFonts w:ascii="Arial Narrow" w:eastAsia="Arial Narrow" w:hAnsi="Arial Narrow" w:cs="Arial Narrow"/>
          <w:sz w:val="22"/>
          <w:szCs w:val="22"/>
          <w:u w:val="single"/>
        </w:rPr>
        <w:t>Adresaci działań (grupa docelo</w:t>
      </w:r>
      <w:r>
        <w:rPr>
          <w:rFonts w:ascii="Arial Narrow" w:eastAsia="Arial Narrow" w:hAnsi="Arial Narrow" w:cs="Arial Narrow"/>
          <w:sz w:val="22"/>
          <w:szCs w:val="22"/>
          <w:u w:val="single"/>
        </w:rPr>
        <w:t>w</w:t>
      </w:r>
      <w:r w:rsidRPr="00271E1B">
        <w:rPr>
          <w:rFonts w:ascii="Arial Narrow" w:eastAsia="Arial Narrow" w:hAnsi="Arial Narrow" w:cs="Arial Narrow"/>
          <w:sz w:val="22"/>
          <w:szCs w:val="22"/>
          <w:u w:val="single"/>
        </w:rPr>
        <w:t>a)</w:t>
      </w:r>
    </w:p>
    <w:p w14:paraId="0C2ADADA" w14:textId="4B1771E7" w:rsidR="00271E1B" w:rsidRPr="00271E1B" w:rsidRDefault="00271E1B" w:rsidP="00271E1B">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r w:rsidRPr="00271E1B">
        <w:rPr>
          <w:rFonts w:ascii="Arial Narrow" w:eastAsia="Arial Narrow" w:hAnsi="Arial Narrow" w:cs="Arial Narrow"/>
          <w:sz w:val="22"/>
          <w:szCs w:val="22"/>
        </w:rPr>
        <w:t xml:space="preserve">Mieszkańcy województwa śląskiego, w wieku </w:t>
      </w:r>
      <w:r>
        <w:rPr>
          <w:rFonts w:ascii="Arial Narrow" w:eastAsia="Arial Narrow" w:hAnsi="Arial Narrow" w:cs="Arial Narrow"/>
          <w:sz w:val="22"/>
          <w:szCs w:val="22"/>
        </w:rPr>
        <w:t xml:space="preserve">ok. </w:t>
      </w:r>
      <w:r w:rsidRPr="00271E1B">
        <w:rPr>
          <w:rFonts w:ascii="Arial Narrow" w:eastAsia="Arial Narrow" w:hAnsi="Arial Narrow" w:cs="Arial Narrow"/>
          <w:sz w:val="22"/>
          <w:szCs w:val="22"/>
        </w:rPr>
        <w:t>25–45 lat, w szczególności w związkach małżeńskich, osoby rozważające przysposobienie dziecka, rodzice zastępczy i adopcyjni, rodziny wspierające.</w:t>
      </w:r>
    </w:p>
    <w:p w14:paraId="76EE62F0" w14:textId="77777777" w:rsidR="00960041" w:rsidRDefault="00960041" w:rsidP="00271E1B">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p>
    <w:p w14:paraId="3B8DB840" w14:textId="2957A11F" w:rsidR="00960041" w:rsidRPr="003B2B62" w:rsidRDefault="00271E1B" w:rsidP="00457412">
      <w:pPr>
        <w:pStyle w:val="Akapitzlist"/>
        <w:numPr>
          <w:ilvl w:val="1"/>
          <w:numId w:val="25"/>
        </w:numPr>
        <w:ind w:left="426"/>
        <w:jc w:val="both"/>
        <w:rPr>
          <w:rFonts w:ascii="Arial Narrow" w:eastAsia="Arial Narrow" w:hAnsi="Arial Narrow" w:cs="Arial Narrow"/>
          <w:sz w:val="22"/>
          <w:szCs w:val="22"/>
          <w:u w:val="single"/>
        </w:rPr>
      </w:pPr>
      <w:r w:rsidRPr="003B2B62">
        <w:rPr>
          <w:rFonts w:ascii="Arial Narrow" w:eastAsia="Arial Narrow" w:hAnsi="Arial Narrow" w:cs="Arial Narrow"/>
          <w:sz w:val="22"/>
          <w:szCs w:val="22"/>
          <w:u w:val="single"/>
        </w:rPr>
        <w:t>Termin realizacji</w:t>
      </w:r>
    </w:p>
    <w:p w14:paraId="5DC56E35" w14:textId="4C9BF1F0" w:rsidR="00271E1B" w:rsidRPr="003B2B62" w:rsidRDefault="00271E1B" w:rsidP="00457412">
      <w:pPr>
        <w:pStyle w:val="Akapitzlist"/>
        <w:numPr>
          <w:ilvl w:val="4"/>
          <w:numId w:val="25"/>
        </w:numPr>
        <w:spacing w:line="276" w:lineRule="auto"/>
        <w:ind w:left="567"/>
        <w:rPr>
          <w:rFonts w:ascii="Arial Narrow" w:eastAsia="Arial Narrow" w:hAnsi="Arial Narrow" w:cs="Arial Narrow"/>
          <w:sz w:val="22"/>
          <w:szCs w:val="22"/>
        </w:rPr>
      </w:pPr>
      <w:r w:rsidRPr="003B2B62">
        <w:rPr>
          <w:rFonts w:ascii="Arial Narrow" w:eastAsia="Arial Narrow" w:hAnsi="Arial Narrow" w:cs="Arial Narrow"/>
          <w:sz w:val="22"/>
          <w:szCs w:val="22"/>
        </w:rPr>
        <w:t xml:space="preserve">Przedmiot zamówienia będzie realizowany w terminie od dnia zawarcia umowy - przy czym Zamawiający przewiduje publiczne rozpoczęcie kampanii na 10 maja 2024 roku, a jej publiczne prowadzenie w </w:t>
      </w:r>
      <w:r w:rsidR="00053216" w:rsidRPr="003B2B62">
        <w:rPr>
          <w:rFonts w:ascii="Arial Narrow" w:eastAsia="Arial Narrow" w:hAnsi="Arial Narrow" w:cs="Arial Narrow"/>
          <w:sz w:val="22"/>
          <w:szCs w:val="22"/>
        </w:rPr>
        <w:t>miesiącach</w:t>
      </w:r>
      <w:r w:rsidRPr="003B2B62">
        <w:rPr>
          <w:rFonts w:ascii="Arial Narrow" w:eastAsia="Arial Narrow" w:hAnsi="Arial Narrow" w:cs="Arial Narrow"/>
          <w:sz w:val="22"/>
          <w:szCs w:val="22"/>
        </w:rPr>
        <w:t xml:space="preserve"> maj i czerwiec 2024 roku. </w:t>
      </w:r>
      <w:r w:rsidR="00CF0FC6" w:rsidRPr="003B2B62">
        <w:rPr>
          <w:rFonts w:ascii="Arial Narrow" w:eastAsia="Arial Narrow" w:hAnsi="Arial Narrow" w:cs="Arial Narrow"/>
          <w:sz w:val="22"/>
          <w:szCs w:val="22"/>
        </w:rPr>
        <w:t>Publiczne z</w:t>
      </w:r>
      <w:r w:rsidRPr="003B2B62">
        <w:rPr>
          <w:rFonts w:ascii="Arial Narrow" w:eastAsia="Arial Narrow" w:hAnsi="Arial Narrow" w:cs="Arial Narrow"/>
          <w:sz w:val="22"/>
          <w:szCs w:val="22"/>
        </w:rPr>
        <w:t xml:space="preserve">akończenie kampanii nastąpi </w:t>
      </w:r>
      <w:r w:rsidR="00CF0FC6" w:rsidRPr="003B2B62">
        <w:rPr>
          <w:rFonts w:ascii="Arial Narrow" w:eastAsia="Arial Narrow" w:hAnsi="Arial Narrow" w:cs="Arial Narrow"/>
          <w:sz w:val="22"/>
          <w:szCs w:val="22"/>
        </w:rPr>
        <w:t>23</w:t>
      </w:r>
      <w:r w:rsidRPr="003B2B62">
        <w:rPr>
          <w:rFonts w:ascii="Arial Narrow" w:eastAsia="Arial Narrow" w:hAnsi="Arial Narrow" w:cs="Arial Narrow"/>
          <w:sz w:val="22"/>
          <w:szCs w:val="22"/>
        </w:rPr>
        <w:t xml:space="preserve"> czerwca 2024 roku,</w:t>
      </w:r>
    </w:p>
    <w:p w14:paraId="7A21C237" w14:textId="56FBE0E6" w:rsidR="00271E1B" w:rsidRPr="003B2B62" w:rsidRDefault="00271E1B" w:rsidP="00457412">
      <w:pPr>
        <w:pStyle w:val="Akapitzlist"/>
        <w:numPr>
          <w:ilvl w:val="4"/>
          <w:numId w:val="25"/>
        </w:numPr>
        <w:spacing w:line="276" w:lineRule="auto"/>
        <w:ind w:left="567"/>
        <w:rPr>
          <w:rFonts w:ascii="Arial Narrow" w:eastAsia="Arial Narrow" w:hAnsi="Arial Narrow" w:cs="Arial Narrow"/>
          <w:sz w:val="22"/>
          <w:szCs w:val="22"/>
        </w:rPr>
      </w:pPr>
      <w:r w:rsidRPr="003B2B62">
        <w:rPr>
          <w:rFonts w:ascii="Arial Narrow" w:eastAsia="Arial Narrow" w:hAnsi="Arial Narrow" w:cs="Arial Narrow"/>
          <w:sz w:val="22"/>
          <w:szCs w:val="22"/>
        </w:rPr>
        <w:t xml:space="preserve">Przewidywany czas trwania publicznej kampanii – </w:t>
      </w:r>
      <w:r w:rsidR="00CF0FC6" w:rsidRPr="003B2B62">
        <w:rPr>
          <w:rFonts w:ascii="Arial Narrow" w:eastAsia="Arial Narrow" w:hAnsi="Arial Narrow" w:cs="Arial Narrow"/>
          <w:sz w:val="22"/>
          <w:szCs w:val="22"/>
        </w:rPr>
        <w:t>45</w:t>
      </w:r>
      <w:r w:rsidRPr="003B2B62">
        <w:rPr>
          <w:rFonts w:ascii="Arial Narrow" w:eastAsia="Arial Narrow" w:hAnsi="Arial Narrow" w:cs="Arial Narrow"/>
          <w:sz w:val="22"/>
          <w:szCs w:val="22"/>
        </w:rPr>
        <w:t xml:space="preserve"> dni kalendarzow</w:t>
      </w:r>
      <w:r w:rsidR="00CF0FC6" w:rsidRPr="003B2B62">
        <w:rPr>
          <w:rFonts w:ascii="Arial Narrow" w:eastAsia="Arial Narrow" w:hAnsi="Arial Narrow" w:cs="Arial Narrow"/>
          <w:sz w:val="22"/>
          <w:szCs w:val="22"/>
        </w:rPr>
        <w:t>ych</w:t>
      </w:r>
      <w:r w:rsidRPr="003B2B62">
        <w:rPr>
          <w:rFonts w:ascii="Arial Narrow" w:eastAsia="Arial Narrow" w:hAnsi="Arial Narrow" w:cs="Arial Narrow"/>
          <w:sz w:val="22"/>
          <w:szCs w:val="22"/>
        </w:rPr>
        <w:t>.</w:t>
      </w:r>
    </w:p>
    <w:p w14:paraId="242D8895" w14:textId="77777777" w:rsidR="00CB4AA0" w:rsidRPr="00240E2E" w:rsidRDefault="00271E1B" w:rsidP="00CB4AA0">
      <w:pPr>
        <w:pStyle w:val="Akapitzlist"/>
        <w:numPr>
          <w:ilvl w:val="4"/>
          <w:numId w:val="25"/>
        </w:numPr>
        <w:spacing w:line="276" w:lineRule="auto"/>
        <w:ind w:left="567"/>
        <w:rPr>
          <w:rFonts w:ascii="Arial Narrow" w:eastAsia="Arial Narrow" w:hAnsi="Arial Narrow" w:cs="Arial Narrow"/>
          <w:sz w:val="22"/>
          <w:szCs w:val="22"/>
        </w:rPr>
      </w:pPr>
      <w:r w:rsidRPr="003B2B62">
        <w:rPr>
          <w:rFonts w:ascii="Arial Narrow" w:eastAsia="Arial Narrow" w:hAnsi="Arial Narrow" w:cs="Arial Narrow"/>
          <w:sz w:val="22"/>
          <w:szCs w:val="22"/>
        </w:rPr>
        <w:t>Rozpoczęcie prac nad kampanią będącą przedmiotem zamówienia nastąpi z chwilą zawarcia umowy</w:t>
      </w:r>
      <w:r w:rsidRPr="00240E2E">
        <w:rPr>
          <w:rFonts w:ascii="Arial Narrow" w:eastAsia="Arial Narrow" w:hAnsi="Arial Narrow" w:cs="Arial Narrow"/>
          <w:sz w:val="22"/>
          <w:szCs w:val="22"/>
        </w:rPr>
        <w:t>.</w:t>
      </w:r>
    </w:p>
    <w:p w14:paraId="4023826D" w14:textId="0C27CA36" w:rsidR="00CB4AA0" w:rsidRPr="00240E2E" w:rsidRDefault="00CB4AA0" w:rsidP="00CB4AA0">
      <w:pPr>
        <w:pStyle w:val="Akapitzlist"/>
        <w:numPr>
          <w:ilvl w:val="4"/>
          <w:numId w:val="25"/>
        </w:numPr>
        <w:spacing w:line="276" w:lineRule="auto"/>
        <w:ind w:left="567"/>
        <w:rPr>
          <w:rFonts w:ascii="Arial Narrow" w:eastAsia="Arial Narrow" w:hAnsi="Arial Narrow" w:cs="Arial Narrow"/>
          <w:sz w:val="22"/>
          <w:szCs w:val="22"/>
        </w:rPr>
      </w:pPr>
      <w:r w:rsidRPr="00240E2E">
        <w:rPr>
          <w:rFonts w:ascii="Arial Narrow" w:eastAsia="Arial Narrow" w:hAnsi="Arial Narrow" w:cs="Arial Narrow"/>
          <w:sz w:val="22"/>
          <w:szCs w:val="22"/>
        </w:rPr>
        <w:t>Zakończenie realizacji całości umowy musi nastąpić w terminie do 4 miesięcy licząc od dnia zawarcia umowy.</w:t>
      </w:r>
    </w:p>
    <w:p w14:paraId="1DB4B7B8" w14:textId="7B27F1D4" w:rsidR="004038F5" w:rsidRDefault="004038F5" w:rsidP="004038F5">
      <w:pPr>
        <w:spacing w:line="276" w:lineRule="auto"/>
        <w:rPr>
          <w:rFonts w:ascii="Arial Narrow" w:eastAsia="Arial Narrow" w:hAnsi="Arial Narrow" w:cs="Arial Narrow"/>
          <w:sz w:val="22"/>
          <w:szCs w:val="22"/>
        </w:rPr>
      </w:pPr>
    </w:p>
    <w:p w14:paraId="3E4D7466" w14:textId="2B28CB05" w:rsidR="004C5992" w:rsidRPr="004C5992" w:rsidRDefault="004C5992" w:rsidP="00457412">
      <w:pPr>
        <w:pStyle w:val="Akapitzlist"/>
        <w:numPr>
          <w:ilvl w:val="1"/>
          <w:numId w:val="25"/>
        </w:numPr>
        <w:ind w:left="426"/>
        <w:jc w:val="both"/>
        <w:rPr>
          <w:rFonts w:ascii="Arial Narrow" w:eastAsia="Arial Narrow" w:hAnsi="Arial Narrow" w:cs="Arial Narrow"/>
          <w:sz w:val="22"/>
          <w:szCs w:val="22"/>
          <w:u w:val="single"/>
        </w:rPr>
      </w:pPr>
      <w:r w:rsidRPr="004C5992">
        <w:rPr>
          <w:rFonts w:ascii="Arial Narrow" w:eastAsia="Arial Narrow" w:hAnsi="Arial Narrow" w:cs="Arial Narrow"/>
          <w:sz w:val="22"/>
          <w:szCs w:val="22"/>
          <w:u w:val="single"/>
        </w:rPr>
        <w:t>Język</w:t>
      </w:r>
      <w:r>
        <w:rPr>
          <w:rFonts w:ascii="Arial Narrow" w:eastAsia="Arial Narrow" w:hAnsi="Arial Narrow" w:cs="Arial Narrow"/>
          <w:sz w:val="22"/>
          <w:szCs w:val="22"/>
          <w:u w:val="single"/>
        </w:rPr>
        <w:t xml:space="preserve"> przekazu</w:t>
      </w:r>
      <w:r w:rsidRPr="004C5992">
        <w:rPr>
          <w:rFonts w:ascii="Arial Narrow" w:eastAsia="Arial Narrow" w:hAnsi="Arial Narrow" w:cs="Arial Narrow"/>
          <w:sz w:val="22"/>
          <w:szCs w:val="22"/>
          <w:u w:val="single"/>
        </w:rPr>
        <w:t>:</w:t>
      </w:r>
    </w:p>
    <w:p w14:paraId="3C773E6D" w14:textId="0A967561" w:rsidR="004C5992" w:rsidRPr="004C5992" w:rsidRDefault="004C5992" w:rsidP="004C5992">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r w:rsidRPr="004C5992">
        <w:rPr>
          <w:rFonts w:ascii="Arial Narrow" w:eastAsia="Arial Narrow" w:hAnsi="Arial Narrow" w:cs="Arial Narrow"/>
          <w:sz w:val="22"/>
          <w:szCs w:val="22"/>
        </w:rPr>
        <w:t>Wszelkie teksty powinny być sformułowane jasno i zrozumiale oraz dostosowane do grup odbiorców wraz z odpowiednio dobranym sposobem przekazu. Teksty powinny być napisane poprawnie w języku polskim oraz przejść korektę redakcyjną i językową. Język i sposób przekazu nie może zawierać zwrotów powszechnie uważanych za wulgarne lub obraźliwe.</w:t>
      </w:r>
    </w:p>
    <w:p w14:paraId="45A2BF7A" w14:textId="77777777" w:rsidR="004C5992" w:rsidRPr="004C5992" w:rsidRDefault="004C5992" w:rsidP="004C5992">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r w:rsidRPr="004C5992">
        <w:rPr>
          <w:rFonts w:ascii="Arial Narrow" w:eastAsia="Arial Narrow" w:hAnsi="Arial Narrow" w:cs="Arial Narrow"/>
          <w:sz w:val="22"/>
          <w:szCs w:val="22"/>
        </w:rPr>
        <w:t>Wykonawca odpowiada za merytoryczną stronę opracowania wszystkich materiałów, błędy literowe, układ i zawartość. W przypadku stwierdzenia przez Zamawiającego jakichkolwiek błędów Wykonawca niezwłocznie dokona stosownych poprawek.</w:t>
      </w:r>
    </w:p>
    <w:p w14:paraId="01BBE43D" w14:textId="7F8EEFF8" w:rsidR="00176340" w:rsidRDefault="00176340" w:rsidP="00271E1B">
      <w:pPr>
        <w:pBdr>
          <w:top w:val="nil"/>
          <w:left w:val="nil"/>
          <w:bottom w:val="nil"/>
          <w:right w:val="nil"/>
          <w:between w:val="nil"/>
        </w:pBdr>
        <w:tabs>
          <w:tab w:val="left" w:pos="343"/>
        </w:tabs>
        <w:spacing w:line="276" w:lineRule="auto"/>
        <w:jc w:val="both"/>
        <w:rPr>
          <w:rFonts w:ascii="Arial Narrow" w:eastAsia="Arial Narrow" w:hAnsi="Arial Narrow" w:cs="Arial Narrow"/>
          <w:sz w:val="22"/>
          <w:szCs w:val="22"/>
        </w:rPr>
      </w:pPr>
    </w:p>
    <w:p w14:paraId="0CEDCA92" w14:textId="3424F1BD" w:rsidR="00176340" w:rsidRDefault="00055528" w:rsidP="00457412">
      <w:pPr>
        <w:numPr>
          <w:ilvl w:val="0"/>
          <w:numId w:val="25"/>
        </w:numPr>
        <w:pBdr>
          <w:top w:val="nil"/>
          <w:left w:val="nil"/>
          <w:bottom w:val="nil"/>
          <w:right w:val="nil"/>
          <w:between w:val="nil"/>
        </w:pBdr>
        <w:spacing w:after="160" w:line="256" w:lineRule="auto"/>
        <w:ind w:left="426" w:hanging="437"/>
        <w:rPr>
          <w:rFonts w:ascii="Arial Narrow" w:hAnsi="Arial Narrow"/>
          <w:b/>
          <w:sz w:val="22"/>
          <w:szCs w:val="22"/>
        </w:rPr>
      </w:pPr>
      <w:r>
        <w:rPr>
          <w:rFonts w:ascii="Arial Narrow" w:hAnsi="Arial Narrow"/>
          <w:b/>
          <w:sz w:val="22"/>
          <w:szCs w:val="22"/>
        </w:rPr>
        <w:t>Szczegółowy opis przedmiotu zamówienia</w:t>
      </w:r>
    </w:p>
    <w:p w14:paraId="67E3BE0A" w14:textId="251503F8" w:rsidR="00C9271F" w:rsidRPr="00D87A2C" w:rsidRDefault="001C7353" w:rsidP="003B2B62">
      <w:pPr>
        <w:ind w:left="-11"/>
        <w:jc w:val="both"/>
        <w:rPr>
          <w:rFonts w:ascii="Arial Narrow" w:eastAsia="Arial Narrow" w:hAnsi="Arial Narrow" w:cs="Arial Narrow"/>
          <w:sz w:val="22"/>
          <w:szCs w:val="22"/>
          <w:u w:val="single"/>
        </w:rPr>
      </w:pPr>
      <w:r w:rsidRPr="00D87A2C">
        <w:rPr>
          <w:rFonts w:ascii="Arial Narrow" w:eastAsia="Arial Narrow" w:hAnsi="Arial Narrow" w:cs="Arial Narrow"/>
          <w:sz w:val="22"/>
          <w:szCs w:val="22"/>
          <w:u w:val="single"/>
        </w:rPr>
        <w:t>Zakres d</w:t>
      </w:r>
      <w:r w:rsidR="00C9271F" w:rsidRPr="00D87A2C">
        <w:rPr>
          <w:rFonts w:ascii="Arial Narrow" w:eastAsia="Arial Narrow" w:hAnsi="Arial Narrow" w:cs="Arial Narrow"/>
          <w:sz w:val="22"/>
          <w:szCs w:val="22"/>
          <w:u w:val="single"/>
        </w:rPr>
        <w:t>ziała</w:t>
      </w:r>
      <w:r w:rsidRPr="00D87A2C">
        <w:rPr>
          <w:rFonts w:ascii="Arial Narrow" w:eastAsia="Arial Narrow" w:hAnsi="Arial Narrow" w:cs="Arial Narrow"/>
          <w:sz w:val="22"/>
          <w:szCs w:val="22"/>
          <w:u w:val="single"/>
        </w:rPr>
        <w:t>ń:</w:t>
      </w:r>
    </w:p>
    <w:p w14:paraId="45929006" w14:textId="7A2CC8B0" w:rsidR="004038F5" w:rsidRDefault="004038F5" w:rsidP="003B2B62">
      <w:pPr>
        <w:pStyle w:val="Akapitzlist"/>
        <w:numPr>
          <w:ilvl w:val="0"/>
          <w:numId w:val="30"/>
        </w:numPr>
        <w:jc w:val="both"/>
        <w:rPr>
          <w:rFonts w:ascii="Arial Narrow" w:eastAsia="Arial Narrow" w:hAnsi="Arial Narrow" w:cs="Arial Narrow"/>
          <w:sz w:val="22"/>
          <w:szCs w:val="22"/>
        </w:rPr>
      </w:pPr>
      <w:r w:rsidRPr="00C9271F">
        <w:rPr>
          <w:rFonts w:ascii="Arial Narrow" w:eastAsia="Arial Narrow" w:hAnsi="Arial Narrow" w:cs="Arial Narrow"/>
          <w:sz w:val="22"/>
          <w:szCs w:val="22"/>
        </w:rPr>
        <w:t>Opracowanie kreatywnej koncepcji kampanii, strategii oraz harmonogramu działań w ramach kampanii.</w:t>
      </w:r>
    </w:p>
    <w:p w14:paraId="088D0B13" w14:textId="7C576282" w:rsidR="004038F5" w:rsidRPr="00C9271F" w:rsidRDefault="004038F5" w:rsidP="003B2B62">
      <w:pPr>
        <w:pStyle w:val="Akapitzlist"/>
        <w:numPr>
          <w:ilvl w:val="0"/>
          <w:numId w:val="30"/>
        </w:numPr>
        <w:jc w:val="both"/>
        <w:rPr>
          <w:rFonts w:ascii="Arial Narrow" w:eastAsia="Arial Narrow" w:hAnsi="Arial Narrow" w:cs="Arial Narrow"/>
          <w:sz w:val="22"/>
          <w:szCs w:val="22"/>
        </w:rPr>
      </w:pPr>
      <w:r w:rsidRPr="00C9271F">
        <w:rPr>
          <w:rFonts w:ascii="Arial Narrow" w:eastAsia="Arial Narrow" w:hAnsi="Arial Narrow" w:cs="Arial Narrow"/>
          <w:sz w:val="22"/>
          <w:szCs w:val="22"/>
        </w:rPr>
        <w:t>Realizacja kampanii zgodnie z koncepcją kreatywną, strategią działań i harmonogramem zaproponowanym przez Wykonawcę oraz zaakceptowanym przez Zamawiającego – minimalny zakres kampanii obejmuje</w:t>
      </w:r>
      <w:r w:rsidR="00EE6013">
        <w:rPr>
          <w:rFonts w:ascii="Arial Narrow" w:eastAsia="Arial Narrow" w:hAnsi="Arial Narrow" w:cs="Arial Narrow"/>
          <w:sz w:val="22"/>
          <w:szCs w:val="22"/>
        </w:rPr>
        <w:t xml:space="preserve"> następujące działania</w:t>
      </w:r>
      <w:r w:rsidRPr="00C9271F">
        <w:rPr>
          <w:rFonts w:ascii="Arial Narrow" w:eastAsia="Arial Narrow" w:hAnsi="Arial Narrow" w:cs="Arial Narrow"/>
          <w:sz w:val="22"/>
          <w:szCs w:val="22"/>
        </w:rPr>
        <w:t>:</w:t>
      </w:r>
    </w:p>
    <w:p w14:paraId="36D8CE10" w14:textId="60512530" w:rsidR="004038F5" w:rsidRPr="004038F5" w:rsidRDefault="004038F5"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sidRPr="004038F5">
        <w:rPr>
          <w:rFonts w:ascii="Arial Narrow" w:eastAsia="Arial Narrow" w:hAnsi="Arial Narrow" w:cs="Arial Narrow"/>
          <w:sz w:val="22"/>
          <w:szCs w:val="22"/>
        </w:rPr>
        <w:t>Organizacj</w:t>
      </w:r>
      <w:r w:rsidR="00EE6013">
        <w:rPr>
          <w:rFonts w:ascii="Arial Narrow" w:eastAsia="Arial Narrow" w:hAnsi="Arial Narrow" w:cs="Arial Narrow"/>
          <w:sz w:val="22"/>
          <w:szCs w:val="22"/>
        </w:rPr>
        <w:t>a</w:t>
      </w:r>
      <w:r w:rsidRPr="004038F5">
        <w:rPr>
          <w:rFonts w:ascii="Arial Narrow" w:eastAsia="Arial Narrow" w:hAnsi="Arial Narrow" w:cs="Arial Narrow"/>
          <w:sz w:val="22"/>
          <w:szCs w:val="22"/>
        </w:rPr>
        <w:t xml:space="preserve"> konferencji inaugurującej kampanię społeczną</w:t>
      </w:r>
      <w:r w:rsidR="00EE6013">
        <w:rPr>
          <w:rFonts w:ascii="Arial Narrow" w:eastAsia="Arial Narrow" w:hAnsi="Arial Narrow" w:cs="Arial Narrow"/>
          <w:sz w:val="22"/>
          <w:szCs w:val="22"/>
        </w:rPr>
        <w:t>.</w:t>
      </w:r>
    </w:p>
    <w:p w14:paraId="7061D821" w14:textId="1F80EF70" w:rsidR="004038F5" w:rsidRPr="004038F5" w:rsidRDefault="004038F5"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sidRPr="004038F5">
        <w:rPr>
          <w:rFonts w:ascii="Arial Narrow" w:eastAsia="Arial Narrow" w:hAnsi="Arial Narrow" w:cs="Arial Narrow"/>
          <w:sz w:val="22"/>
          <w:szCs w:val="22"/>
        </w:rPr>
        <w:t>Przygotowanie autorskich materiałów informacyjnych i promocyjnych, w tym</w:t>
      </w:r>
      <w:r w:rsidR="00EE6013">
        <w:rPr>
          <w:rFonts w:ascii="Arial Narrow" w:eastAsia="Arial Narrow" w:hAnsi="Arial Narrow" w:cs="Arial Narrow"/>
          <w:sz w:val="22"/>
          <w:szCs w:val="22"/>
        </w:rPr>
        <w:t xml:space="preserve"> opracowanie elementów identyfikacji wizualnej oraz 4 filmów promocyjnych</w:t>
      </w:r>
      <w:r w:rsidR="00810878">
        <w:rPr>
          <w:rFonts w:ascii="Arial Narrow" w:eastAsia="Arial Narrow" w:hAnsi="Arial Narrow" w:cs="Arial Narrow"/>
          <w:sz w:val="22"/>
          <w:szCs w:val="22"/>
        </w:rPr>
        <w:t>.</w:t>
      </w:r>
    </w:p>
    <w:p w14:paraId="178044D8" w14:textId="77777777" w:rsidR="00810878" w:rsidRDefault="00C9271F"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4038F5" w:rsidRPr="004038F5">
        <w:rPr>
          <w:rFonts w:ascii="Arial Narrow" w:eastAsia="Arial Narrow" w:hAnsi="Arial Narrow" w:cs="Arial Narrow"/>
          <w:sz w:val="22"/>
          <w:szCs w:val="22"/>
        </w:rPr>
        <w:t xml:space="preserve">Przeprowadzenie kampanii internetowej, z wykorzystaniem mediów społecznościowych </w:t>
      </w:r>
      <w:r w:rsidR="004C7544">
        <w:rPr>
          <w:rFonts w:ascii="Arial Narrow" w:eastAsia="Arial Narrow" w:hAnsi="Arial Narrow" w:cs="Arial Narrow"/>
          <w:sz w:val="22"/>
          <w:szCs w:val="22"/>
        </w:rPr>
        <w:t>Zamawiającego</w:t>
      </w:r>
    </w:p>
    <w:p w14:paraId="5759D6FA" w14:textId="5DCCDE7D" w:rsidR="00246A0C" w:rsidRPr="00810878" w:rsidRDefault="004038F5"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sidRPr="00810878">
        <w:rPr>
          <w:rFonts w:ascii="Arial Narrow" w:hAnsi="Arial Narrow"/>
          <w:sz w:val="22"/>
          <w:szCs w:val="22"/>
        </w:rPr>
        <w:t>Przygotowanie, zamieszczenie w mediach społecznościowych oraz promocja treści edukacyjnych – tj. co najmniej 5 podcastów edukacyjnych o długości między 30 a 45 minut</w:t>
      </w:r>
      <w:r w:rsidR="00EE6013" w:rsidRPr="00810878">
        <w:rPr>
          <w:rFonts w:ascii="Arial Narrow" w:hAnsi="Arial Narrow"/>
          <w:sz w:val="22"/>
          <w:szCs w:val="22"/>
        </w:rPr>
        <w:t>.</w:t>
      </w:r>
    </w:p>
    <w:p w14:paraId="5523F787" w14:textId="77777777" w:rsidR="00E71BC8" w:rsidRPr="00E71BC8" w:rsidRDefault="004038F5"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sidRPr="00246A0C">
        <w:rPr>
          <w:rFonts w:ascii="Arial Narrow" w:hAnsi="Arial Narrow"/>
          <w:sz w:val="22"/>
          <w:szCs w:val="22"/>
        </w:rPr>
        <w:t xml:space="preserve">Przygotowanie i dystrybucja </w:t>
      </w:r>
      <w:r w:rsidR="00E71BC8">
        <w:rPr>
          <w:rFonts w:ascii="Arial Narrow" w:hAnsi="Arial Narrow"/>
          <w:sz w:val="22"/>
          <w:szCs w:val="22"/>
        </w:rPr>
        <w:t xml:space="preserve">2 </w:t>
      </w:r>
      <w:r w:rsidRPr="00246A0C">
        <w:rPr>
          <w:rFonts w:ascii="Arial Narrow" w:hAnsi="Arial Narrow"/>
          <w:sz w:val="22"/>
          <w:szCs w:val="22"/>
        </w:rPr>
        <w:t>spot</w:t>
      </w:r>
      <w:r w:rsidR="00E71BC8">
        <w:rPr>
          <w:rFonts w:ascii="Arial Narrow" w:hAnsi="Arial Narrow"/>
          <w:sz w:val="22"/>
          <w:szCs w:val="22"/>
        </w:rPr>
        <w:t xml:space="preserve">ów </w:t>
      </w:r>
      <w:r w:rsidRPr="00246A0C">
        <w:rPr>
          <w:rFonts w:ascii="Arial Narrow" w:hAnsi="Arial Narrow"/>
          <w:sz w:val="22"/>
          <w:szCs w:val="22"/>
        </w:rPr>
        <w:t>radiow</w:t>
      </w:r>
      <w:r w:rsidR="00E71BC8">
        <w:rPr>
          <w:rFonts w:ascii="Arial Narrow" w:hAnsi="Arial Narrow"/>
          <w:sz w:val="22"/>
          <w:szCs w:val="22"/>
        </w:rPr>
        <w:t>ych</w:t>
      </w:r>
      <w:r w:rsidRPr="00246A0C">
        <w:rPr>
          <w:rFonts w:ascii="Arial Narrow" w:hAnsi="Arial Narrow"/>
          <w:sz w:val="22"/>
          <w:szCs w:val="22"/>
        </w:rPr>
        <w:t xml:space="preserve"> w </w:t>
      </w:r>
      <w:r w:rsidR="00FE6804">
        <w:rPr>
          <w:rFonts w:ascii="Arial Narrow" w:hAnsi="Arial Narrow"/>
          <w:sz w:val="22"/>
          <w:szCs w:val="22"/>
        </w:rPr>
        <w:t>stacjach radiowych</w:t>
      </w:r>
      <w:r w:rsidRPr="00246A0C">
        <w:rPr>
          <w:rFonts w:ascii="Arial Narrow" w:hAnsi="Arial Narrow"/>
          <w:sz w:val="22"/>
          <w:szCs w:val="22"/>
        </w:rPr>
        <w:t xml:space="preserve">, o długości </w:t>
      </w:r>
      <w:r w:rsidR="00FE6804">
        <w:rPr>
          <w:rFonts w:ascii="Arial Narrow" w:hAnsi="Arial Narrow"/>
          <w:sz w:val="22"/>
          <w:szCs w:val="22"/>
        </w:rPr>
        <w:t xml:space="preserve">nie krótszej niż </w:t>
      </w:r>
      <w:r w:rsidRPr="00246A0C">
        <w:rPr>
          <w:rFonts w:ascii="Arial Narrow" w:hAnsi="Arial Narrow"/>
          <w:sz w:val="22"/>
          <w:szCs w:val="22"/>
        </w:rPr>
        <w:t>30 sekund.</w:t>
      </w:r>
    </w:p>
    <w:p w14:paraId="5CDC6806" w14:textId="7ED53A21" w:rsidR="00E71BC8" w:rsidRPr="00E71BC8" w:rsidRDefault="00E71BC8" w:rsidP="003B2B62">
      <w:pPr>
        <w:pStyle w:val="Akapitzlist"/>
        <w:numPr>
          <w:ilvl w:val="4"/>
          <w:numId w:val="25"/>
        </w:numPr>
        <w:spacing w:line="276" w:lineRule="auto"/>
        <w:ind w:left="567" w:hanging="141"/>
        <w:jc w:val="both"/>
        <w:rPr>
          <w:rFonts w:ascii="Arial Narrow" w:hAnsi="Arial Narrow"/>
          <w:sz w:val="22"/>
          <w:szCs w:val="22"/>
        </w:rPr>
      </w:pPr>
      <w:r w:rsidRPr="00E71BC8">
        <w:rPr>
          <w:rFonts w:ascii="Arial Narrow" w:hAnsi="Arial Narrow"/>
          <w:sz w:val="22"/>
          <w:szCs w:val="22"/>
        </w:rPr>
        <w:t>Przygotowanie i wykonanie materiałów na podstronę internetowej dotyczącej kampanii (</w:t>
      </w:r>
      <w:proofErr w:type="spellStart"/>
      <w:r w:rsidRPr="00E71BC8">
        <w:rPr>
          <w:rFonts w:ascii="Arial Narrow" w:hAnsi="Arial Narrow"/>
          <w:sz w:val="22"/>
          <w:szCs w:val="22"/>
        </w:rPr>
        <w:t>landing</w:t>
      </w:r>
      <w:proofErr w:type="spellEnd"/>
      <w:r w:rsidRPr="00E71BC8">
        <w:rPr>
          <w:rFonts w:ascii="Arial Narrow" w:hAnsi="Arial Narrow"/>
          <w:sz w:val="22"/>
          <w:szCs w:val="22"/>
        </w:rPr>
        <w:t xml:space="preserve"> </w:t>
      </w:r>
      <w:proofErr w:type="spellStart"/>
      <w:r w:rsidRPr="00E71BC8">
        <w:rPr>
          <w:rFonts w:ascii="Arial Narrow" w:hAnsi="Arial Narrow"/>
          <w:sz w:val="22"/>
          <w:szCs w:val="22"/>
        </w:rPr>
        <w:t>page</w:t>
      </w:r>
      <w:proofErr w:type="spellEnd"/>
      <w:r w:rsidRPr="00E71BC8">
        <w:rPr>
          <w:rFonts w:ascii="Arial Narrow" w:hAnsi="Arial Narrow"/>
          <w:sz w:val="22"/>
          <w:szCs w:val="22"/>
        </w:rPr>
        <w:t xml:space="preserve">) </w:t>
      </w:r>
    </w:p>
    <w:p w14:paraId="2B112D13" w14:textId="32B3994A" w:rsidR="00246A0C" w:rsidRPr="00246A0C" w:rsidRDefault="004038F5"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sidRPr="00246A0C">
        <w:rPr>
          <w:rFonts w:ascii="Arial Narrow" w:hAnsi="Arial Narrow"/>
          <w:sz w:val="22"/>
          <w:szCs w:val="22"/>
        </w:rPr>
        <w:t>Współpraca z Ambasadorem kampanii</w:t>
      </w:r>
      <w:r w:rsidR="00E71BC8">
        <w:rPr>
          <w:rFonts w:ascii="Arial Narrow" w:hAnsi="Arial Narrow"/>
          <w:sz w:val="22"/>
          <w:szCs w:val="22"/>
        </w:rPr>
        <w:t xml:space="preserve"> (</w:t>
      </w:r>
      <w:proofErr w:type="spellStart"/>
      <w:r w:rsidR="00E71BC8">
        <w:rPr>
          <w:rFonts w:ascii="Arial Narrow" w:hAnsi="Arial Narrow"/>
          <w:sz w:val="22"/>
          <w:szCs w:val="22"/>
        </w:rPr>
        <w:t>influencer</w:t>
      </w:r>
      <w:proofErr w:type="spellEnd"/>
      <w:r w:rsidR="00E71BC8">
        <w:rPr>
          <w:rFonts w:ascii="Arial Narrow" w:hAnsi="Arial Narrow"/>
          <w:sz w:val="22"/>
          <w:szCs w:val="22"/>
        </w:rPr>
        <w:t xml:space="preserve"> marketing)</w:t>
      </w:r>
      <w:r w:rsidRPr="00246A0C">
        <w:rPr>
          <w:rFonts w:ascii="Arial Narrow" w:hAnsi="Arial Narrow"/>
          <w:sz w:val="22"/>
          <w:szCs w:val="22"/>
        </w:rPr>
        <w:t>, zapewnionym przez Wykonawcę.</w:t>
      </w:r>
    </w:p>
    <w:p w14:paraId="222A86C4" w14:textId="5F2127D7" w:rsidR="00246A0C" w:rsidRPr="00246A0C" w:rsidRDefault="00566AD8"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Pr>
          <w:rFonts w:ascii="Arial Narrow" w:hAnsi="Arial Narrow"/>
          <w:sz w:val="22"/>
          <w:szCs w:val="22"/>
        </w:rPr>
        <w:t>Dodatkowa p</w:t>
      </w:r>
      <w:r w:rsidR="004038F5" w:rsidRPr="00246A0C">
        <w:rPr>
          <w:rFonts w:ascii="Arial Narrow" w:hAnsi="Arial Narrow"/>
          <w:sz w:val="22"/>
          <w:szCs w:val="22"/>
        </w:rPr>
        <w:t>romocja kampanii w</w:t>
      </w:r>
      <w:r>
        <w:rPr>
          <w:rFonts w:ascii="Arial Narrow" w:hAnsi="Arial Narrow"/>
          <w:sz w:val="22"/>
          <w:szCs w:val="22"/>
        </w:rPr>
        <w:t xml:space="preserve"> Internecie</w:t>
      </w:r>
      <w:r w:rsidR="004038F5" w:rsidRPr="00246A0C">
        <w:rPr>
          <w:rFonts w:ascii="Arial Narrow" w:hAnsi="Arial Narrow"/>
          <w:sz w:val="22"/>
          <w:szCs w:val="22"/>
        </w:rPr>
        <w:t>.</w:t>
      </w:r>
    </w:p>
    <w:p w14:paraId="483A05EC" w14:textId="54147295" w:rsidR="00B5041F" w:rsidRPr="00246A0C" w:rsidRDefault="00B5041F" w:rsidP="003B2B62">
      <w:pPr>
        <w:pStyle w:val="Akapitzlist"/>
        <w:numPr>
          <w:ilvl w:val="4"/>
          <w:numId w:val="25"/>
        </w:numPr>
        <w:spacing w:line="276" w:lineRule="auto"/>
        <w:ind w:left="567" w:hanging="141"/>
        <w:jc w:val="both"/>
        <w:rPr>
          <w:rFonts w:ascii="Arial Narrow" w:eastAsia="Arial Narrow" w:hAnsi="Arial Narrow" w:cs="Arial Narrow"/>
          <w:sz w:val="22"/>
          <w:szCs w:val="22"/>
        </w:rPr>
      </w:pPr>
      <w:r w:rsidRPr="00246A0C">
        <w:rPr>
          <w:rFonts w:ascii="Arial Narrow" w:hAnsi="Arial Narrow"/>
          <w:sz w:val="22"/>
          <w:szCs w:val="22"/>
        </w:rPr>
        <w:t>Fotorelacj</w:t>
      </w:r>
      <w:r w:rsidR="00566AD8">
        <w:rPr>
          <w:rFonts w:ascii="Arial Narrow" w:hAnsi="Arial Narrow"/>
          <w:sz w:val="22"/>
          <w:szCs w:val="22"/>
        </w:rPr>
        <w:t>a</w:t>
      </w:r>
      <w:r w:rsidRPr="00246A0C">
        <w:rPr>
          <w:rFonts w:ascii="Arial Narrow" w:hAnsi="Arial Narrow"/>
          <w:sz w:val="22"/>
          <w:szCs w:val="22"/>
        </w:rPr>
        <w:t xml:space="preserve"> i </w:t>
      </w:r>
      <w:proofErr w:type="spellStart"/>
      <w:r w:rsidRPr="00246A0C">
        <w:rPr>
          <w:rFonts w:ascii="Arial Narrow" w:hAnsi="Arial Narrow"/>
          <w:sz w:val="22"/>
          <w:szCs w:val="22"/>
        </w:rPr>
        <w:t>wideo</w:t>
      </w:r>
      <w:r w:rsidR="00DC17D0">
        <w:rPr>
          <w:rFonts w:ascii="Arial Narrow" w:hAnsi="Arial Narrow"/>
          <w:sz w:val="22"/>
          <w:szCs w:val="22"/>
        </w:rPr>
        <w:t>relacja</w:t>
      </w:r>
      <w:proofErr w:type="spellEnd"/>
      <w:r w:rsidR="00DC17D0">
        <w:rPr>
          <w:rFonts w:ascii="Arial Narrow" w:hAnsi="Arial Narrow"/>
          <w:sz w:val="22"/>
          <w:szCs w:val="22"/>
        </w:rPr>
        <w:t xml:space="preserve"> </w:t>
      </w:r>
      <w:r w:rsidRPr="00246A0C">
        <w:rPr>
          <w:rFonts w:ascii="Arial Narrow" w:hAnsi="Arial Narrow"/>
          <w:sz w:val="22"/>
          <w:szCs w:val="22"/>
        </w:rPr>
        <w:t>wydarzeń odbywających się w czasie prowadzenia kampanii.</w:t>
      </w:r>
    </w:p>
    <w:p w14:paraId="056D77B2" w14:textId="25DFFBAE" w:rsidR="00C9271F" w:rsidRPr="000A0676" w:rsidRDefault="004038F5" w:rsidP="003B2B62">
      <w:pPr>
        <w:pStyle w:val="Akapitzlist"/>
        <w:numPr>
          <w:ilvl w:val="0"/>
          <w:numId w:val="30"/>
        </w:numPr>
        <w:jc w:val="both"/>
        <w:rPr>
          <w:rFonts w:ascii="Arial Narrow" w:eastAsia="Arial Narrow" w:hAnsi="Arial Narrow" w:cs="Arial Narrow"/>
          <w:sz w:val="22"/>
          <w:szCs w:val="22"/>
        </w:rPr>
      </w:pPr>
      <w:r w:rsidRPr="00C9271F">
        <w:rPr>
          <w:rFonts w:ascii="Arial Narrow" w:eastAsia="Arial Narrow" w:hAnsi="Arial Narrow" w:cs="Arial Narrow"/>
          <w:sz w:val="22"/>
          <w:szCs w:val="22"/>
        </w:rPr>
        <w:t>Stały monitoring wskaźników skuteczności przekazu</w:t>
      </w:r>
      <w:r w:rsidR="000A0676">
        <w:rPr>
          <w:rFonts w:ascii="Arial Narrow" w:eastAsia="Arial Narrow" w:hAnsi="Arial Narrow" w:cs="Arial Narrow"/>
          <w:sz w:val="22"/>
          <w:szCs w:val="22"/>
        </w:rPr>
        <w:t xml:space="preserve"> i z</w:t>
      </w:r>
      <w:r w:rsidRPr="000A0676">
        <w:rPr>
          <w:rFonts w:ascii="Arial Narrow" w:hAnsi="Arial Narrow"/>
          <w:sz w:val="22"/>
          <w:szCs w:val="22"/>
        </w:rPr>
        <w:t xml:space="preserve">apewnienie Zamawiającemu wglądu do bieżących statystyk dot. prowadzenia kampania. </w:t>
      </w:r>
    </w:p>
    <w:p w14:paraId="0A12C10A" w14:textId="77777777" w:rsidR="00C9271F" w:rsidRPr="00C9271F" w:rsidRDefault="004038F5" w:rsidP="003B2B62">
      <w:pPr>
        <w:pStyle w:val="Akapitzlist"/>
        <w:numPr>
          <w:ilvl w:val="0"/>
          <w:numId w:val="30"/>
        </w:numPr>
        <w:jc w:val="both"/>
        <w:rPr>
          <w:rFonts w:ascii="Arial Narrow" w:eastAsia="Arial Narrow" w:hAnsi="Arial Narrow" w:cs="Arial Narrow"/>
          <w:sz w:val="22"/>
          <w:szCs w:val="22"/>
        </w:rPr>
      </w:pPr>
      <w:r w:rsidRPr="00C9271F">
        <w:rPr>
          <w:rFonts w:ascii="Arial Narrow" w:hAnsi="Arial Narrow"/>
          <w:sz w:val="22"/>
          <w:szCs w:val="22"/>
        </w:rPr>
        <w:t>Opracowanie końcowego raportu/podsumowania kampanii z oceną jej efektywności.</w:t>
      </w:r>
    </w:p>
    <w:p w14:paraId="0699F7F7" w14:textId="49C8C1F1" w:rsidR="004038F5" w:rsidRPr="00C9271F" w:rsidRDefault="004038F5" w:rsidP="003B2B62">
      <w:pPr>
        <w:pStyle w:val="Akapitzlist"/>
        <w:numPr>
          <w:ilvl w:val="0"/>
          <w:numId w:val="30"/>
        </w:numPr>
        <w:jc w:val="both"/>
        <w:rPr>
          <w:rFonts w:ascii="Arial Narrow" w:eastAsia="Arial Narrow" w:hAnsi="Arial Narrow" w:cs="Arial Narrow"/>
          <w:sz w:val="22"/>
          <w:szCs w:val="22"/>
        </w:rPr>
      </w:pPr>
      <w:r w:rsidRPr="00C9271F">
        <w:rPr>
          <w:rFonts w:ascii="Arial Narrow" w:eastAsiaTheme="minorHAnsi" w:hAnsi="Arial Narrow"/>
          <w:sz w:val="22"/>
          <w:szCs w:val="22"/>
          <w:lang w:eastAsia="en-US"/>
        </w:rPr>
        <w:t>Przeniesienie przez Wykonawcę na Zamawiającego autorskich praw majątkowych i praw pokrewnych do wytworzonych materiałów oraz utworów (np. tekstów, grafik, animacji, zdjęć, treści postów, artykułów, filmików, scenariuszy) powstałych w ramach kampanii, w tym do ich przetwarzania, tworzenia dzieł zależnych, powielania i publikowania na wszystkich polach dystrybucji.</w:t>
      </w:r>
    </w:p>
    <w:p w14:paraId="7358C2D4" w14:textId="77777777" w:rsidR="004038F5" w:rsidRPr="004038F5" w:rsidRDefault="004038F5" w:rsidP="003B2B62">
      <w:pPr>
        <w:pStyle w:val="Akapitzlist"/>
        <w:spacing w:line="276" w:lineRule="auto"/>
        <w:ind w:left="567"/>
        <w:jc w:val="both"/>
        <w:rPr>
          <w:rFonts w:ascii="Arial Narrow" w:eastAsia="Arial Narrow" w:hAnsi="Arial Narrow" w:cs="Arial Narrow"/>
          <w:sz w:val="22"/>
          <w:szCs w:val="22"/>
        </w:rPr>
      </w:pPr>
    </w:p>
    <w:p w14:paraId="5D144EEB" w14:textId="4F0FFC30" w:rsidR="004038F5" w:rsidRPr="00240E2E" w:rsidRDefault="001C7353" w:rsidP="003B2B62">
      <w:pPr>
        <w:jc w:val="both"/>
        <w:rPr>
          <w:rFonts w:ascii="Arial Narrow" w:hAnsi="Arial Narrow"/>
          <w:sz w:val="22"/>
          <w:szCs w:val="22"/>
          <w:u w:val="single"/>
        </w:rPr>
      </w:pPr>
      <w:r w:rsidRPr="00240E2E">
        <w:rPr>
          <w:rFonts w:ascii="Arial Narrow" w:hAnsi="Arial Narrow"/>
          <w:sz w:val="22"/>
          <w:szCs w:val="22"/>
          <w:u w:val="single"/>
        </w:rPr>
        <w:t>Obowiązki Wykonawcy</w:t>
      </w:r>
    </w:p>
    <w:p w14:paraId="3D010D6F" w14:textId="4BB3AFFE" w:rsidR="00023C81" w:rsidRPr="00240E2E" w:rsidRDefault="00023C81" w:rsidP="003B2B62">
      <w:pPr>
        <w:jc w:val="both"/>
        <w:rPr>
          <w:rFonts w:ascii="Arial Narrow" w:eastAsia="Arial Narrow" w:hAnsi="Arial Narrow" w:cs="Arial Narrow"/>
          <w:sz w:val="22"/>
          <w:szCs w:val="22"/>
        </w:rPr>
      </w:pPr>
      <w:r w:rsidRPr="00240E2E">
        <w:rPr>
          <w:rFonts w:ascii="Arial Narrow" w:eastAsia="Arial Narrow" w:hAnsi="Arial Narrow" w:cs="Arial Narrow"/>
          <w:sz w:val="22"/>
          <w:szCs w:val="22"/>
        </w:rPr>
        <w:t xml:space="preserve">Obowiązkiem Wykonawcy jest realizacja kampanii zgodnie z przyjętą przez Zamawiającego koncepcją kreatywną, systemem identyfikacji wizualnej Województwa Śląskiego, strategią </w:t>
      </w:r>
      <w:r w:rsidR="00E82962" w:rsidRPr="00240E2E">
        <w:rPr>
          <w:rFonts w:ascii="Arial Narrow" w:eastAsia="Arial Narrow" w:hAnsi="Arial Narrow" w:cs="Arial Narrow"/>
          <w:sz w:val="22"/>
          <w:szCs w:val="22"/>
        </w:rPr>
        <w:t>działań</w:t>
      </w:r>
      <w:r w:rsidRPr="00240E2E">
        <w:rPr>
          <w:rFonts w:ascii="Arial Narrow" w:eastAsia="Arial Narrow" w:hAnsi="Arial Narrow" w:cs="Arial Narrow"/>
          <w:sz w:val="22"/>
          <w:szCs w:val="22"/>
        </w:rPr>
        <w:t xml:space="preserve"> harmonogramem realizacji kampanii. </w:t>
      </w:r>
    </w:p>
    <w:p w14:paraId="1042FB67" w14:textId="3B88B98F" w:rsidR="00D87A2C" w:rsidRPr="00240E2E" w:rsidRDefault="00023C81" w:rsidP="00023C81">
      <w:pPr>
        <w:jc w:val="both"/>
        <w:rPr>
          <w:rFonts w:ascii="Arial Narrow" w:eastAsia="Arial Narrow" w:hAnsi="Arial Narrow" w:cs="Arial Narrow"/>
          <w:sz w:val="22"/>
          <w:szCs w:val="22"/>
        </w:rPr>
      </w:pPr>
      <w:r w:rsidRPr="00240E2E">
        <w:rPr>
          <w:rFonts w:ascii="Arial Narrow" w:eastAsia="Arial Narrow" w:hAnsi="Arial Narrow" w:cs="Arial Narrow"/>
          <w:sz w:val="22"/>
          <w:szCs w:val="22"/>
        </w:rPr>
        <w:t>Całość działań obejmuje w szczególności:</w:t>
      </w:r>
    </w:p>
    <w:p w14:paraId="4C352D5F" w14:textId="77777777" w:rsidR="00023C81" w:rsidRPr="00240E2E" w:rsidRDefault="00D87A2C" w:rsidP="00457412">
      <w:pPr>
        <w:pStyle w:val="Akapitzlist"/>
        <w:numPr>
          <w:ilvl w:val="0"/>
          <w:numId w:val="31"/>
        </w:numPr>
        <w:jc w:val="both"/>
        <w:rPr>
          <w:rFonts w:ascii="Arial Narrow" w:eastAsia="Arial Narrow" w:hAnsi="Arial Narrow" w:cs="Arial Narrow"/>
          <w:sz w:val="22"/>
          <w:szCs w:val="22"/>
        </w:rPr>
      </w:pPr>
      <w:r w:rsidRPr="00240E2E">
        <w:rPr>
          <w:rFonts w:ascii="Arial Narrow" w:eastAsia="Arial Narrow" w:hAnsi="Arial Narrow" w:cs="Arial Narrow"/>
          <w:sz w:val="22"/>
          <w:szCs w:val="22"/>
        </w:rPr>
        <w:t>Opracowanie kreatywnej koncepcji kampanii, strategii oraz harmonogramu działań w ramach kampanii.</w:t>
      </w:r>
    </w:p>
    <w:p w14:paraId="1CD346B1" w14:textId="77777777" w:rsidR="00023C81" w:rsidRPr="00240E2E" w:rsidRDefault="00023C81" w:rsidP="00457412">
      <w:pPr>
        <w:pStyle w:val="Akapitzlist"/>
        <w:numPr>
          <w:ilvl w:val="1"/>
          <w:numId w:val="32"/>
        </w:numPr>
        <w:jc w:val="both"/>
        <w:rPr>
          <w:rFonts w:ascii="Arial Narrow" w:eastAsia="Arial Narrow" w:hAnsi="Arial Narrow" w:cs="Arial Narrow"/>
          <w:sz w:val="22"/>
          <w:szCs w:val="22"/>
        </w:rPr>
      </w:pPr>
      <w:r w:rsidRPr="00240E2E">
        <w:rPr>
          <w:rFonts w:ascii="Arial Narrow" w:eastAsia="Arial Narrow" w:hAnsi="Arial Narrow" w:cs="Arial Narrow"/>
          <w:sz w:val="22"/>
          <w:szCs w:val="22"/>
        </w:rPr>
        <w:t xml:space="preserve">Wykonawca opracuje koncepcję kreatywną kampanii i strategię działań na podstawie wstępnej koncepcji kreatywnej kampanii złożonej wraz z ofertą. Zamawiający ma prawo do wniesienia uwag i wskazówek do przedstawionej koncepcji kampanii kreatywnej. Ostateczna wersja koncepcji kreatywnej kampanii i strategii działań wymaga akceptacji Zamawiającego. </w:t>
      </w:r>
    </w:p>
    <w:p w14:paraId="047E29FD" w14:textId="54D299E9" w:rsidR="00023C81" w:rsidRPr="00240E2E" w:rsidRDefault="00023C81" w:rsidP="00457412">
      <w:pPr>
        <w:pStyle w:val="Akapitzlist"/>
        <w:numPr>
          <w:ilvl w:val="1"/>
          <w:numId w:val="32"/>
        </w:numPr>
        <w:jc w:val="both"/>
        <w:rPr>
          <w:rFonts w:ascii="Arial Narrow" w:eastAsia="Arial Narrow" w:hAnsi="Arial Narrow" w:cs="Arial Narrow"/>
          <w:sz w:val="22"/>
          <w:szCs w:val="22"/>
        </w:rPr>
      </w:pPr>
      <w:r w:rsidRPr="00240E2E">
        <w:rPr>
          <w:rFonts w:ascii="Arial Narrow" w:eastAsia="Arial Narrow" w:hAnsi="Arial Narrow" w:cs="Arial Narrow"/>
          <w:sz w:val="22"/>
          <w:szCs w:val="22"/>
        </w:rPr>
        <w:t xml:space="preserve">Przekazanie Zamawiającemu do akceptacji koncepcji kreatywnej kampanii i strategii przyjętych działań nastąpi w terminie do </w:t>
      </w:r>
      <w:r w:rsidR="00A71A97" w:rsidRPr="00240E2E">
        <w:rPr>
          <w:rFonts w:ascii="Arial Narrow" w:eastAsia="Arial Narrow" w:hAnsi="Arial Narrow" w:cs="Arial Narrow"/>
          <w:sz w:val="22"/>
          <w:szCs w:val="22"/>
        </w:rPr>
        <w:t xml:space="preserve">10 </w:t>
      </w:r>
      <w:r w:rsidRPr="00240E2E">
        <w:rPr>
          <w:rFonts w:ascii="Arial Narrow" w:eastAsia="Arial Narrow" w:hAnsi="Arial Narrow" w:cs="Arial Narrow"/>
          <w:sz w:val="22"/>
          <w:szCs w:val="22"/>
        </w:rPr>
        <w:t>dni roboczych od zawarcia umowy.</w:t>
      </w:r>
    </w:p>
    <w:p w14:paraId="0C06667E" w14:textId="620861DB" w:rsidR="00023C81" w:rsidRPr="00240E2E" w:rsidRDefault="00023C81" w:rsidP="00457412">
      <w:pPr>
        <w:pStyle w:val="Akapitzlist"/>
        <w:numPr>
          <w:ilvl w:val="1"/>
          <w:numId w:val="32"/>
        </w:numPr>
        <w:jc w:val="both"/>
        <w:rPr>
          <w:rFonts w:ascii="Arial Narrow" w:eastAsia="Arial Narrow" w:hAnsi="Arial Narrow" w:cs="Arial Narrow"/>
          <w:sz w:val="22"/>
          <w:szCs w:val="22"/>
        </w:rPr>
      </w:pPr>
      <w:r w:rsidRPr="00240E2E">
        <w:rPr>
          <w:rFonts w:ascii="Arial Narrow" w:eastAsia="Arial Narrow" w:hAnsi="Arial Narrow" w:cs="Arial Narrow"/>
          <w:sz w:val="22"/>
          <w:szCs w:val="22"/>
        </w:rPr>
        <w:t xml:space="preserve">Zamawiający w ciągu </w:t>
      </w:r>
      <w:r w:rsidR="00A71A97" w:rsidRPr="00240E2E">
        <w:rPr>
          <w:rFonts w:ascii="Arial Narrow" w:eastAsia="Arial Narrow" w:hAnsi="Arial Narrow" w:cs="Arial Narrow"/>
          <w:sz w:val="22"/>
          <w:szCs w:val="22"/>
        </w:rPr>
        <w:t>3</w:t>
      </w:r>
      <w:r w:rsidRPr="00240E2E">
        <w:rPr>
          <w:rFonts w:ascii="Arial Narrow" w:eastAsia="Arial Narrow" w:hAnsi="Arial Narrow" w:cs="Arial Narrow"/>
          <w:sz w:val="22"/>
          <w:szCs w:val="22"/>
        </w:rPr>
        <w:t xml:space="preserve"> dni roboczych od daty otrzymania, zaakceptuje koncepcję kreatywną kampanii i strategię działań lub przekaże uwagi do opracowania.</w:t>
      </w:r>
    </w:p>
    <w:p w14:paraId="67784380" w14:textId="33D7DEA4" w:rsidR="00023C81" w:rsidRPr="00240E2E" w:rsidRDefault="00023C81" w:rsidP="00457412">
      <w:pPr>
        <w:pStyle w:val="Akapitzlist"/>
        <w:numPr>
          <w:ilvl w:val="1"/>
          <w:numId w:val="32"/>
        </w:numPr>
        <w:jc w:val="both"/>
        <w:rPr>
          <w:rFonts w:ascii="Arial Narrow" w:eastAsia="Arial Narrow" w:hAnsi="Arial Narrow" w:cs="Arial Narrow"/>
          <w:sz w:val="22"/>
          <w:szCs w:val="22"/>
        </w:rPr>
      </w:pPr>
      <w:r w:rsidRPr="00240E2E">
        <w:rPr>
          <w:rFonts w:ascii="Arial Narrow" w:eastAsia="Arial Narrow" w:hAnsi="Arial Narrow" w:cs="Arial Narrow"/>
          <w:sz w:val="22"/>
          <w:szCs w:val="22"/>
        </w:rPr>
        <w:lastRenderedPageBreak/>
        <w:t xml:space="preserve">W przypadku przekazania uwag przez Zamawiającego, Wykonawca ma </w:t>
      </w:r>
      <w:r w:rsidR="00C773D3" w:rsidRPr="00240E2E">
        <w:rPr>
          <w:rFonts w:ascii="Arial Narrow" w:eastAsia="Arial Narrow" w:hAnsi="Arial Narrow" w:cs="Arial Narrow"/>
          <w:sz w:val="22"/>
          <w:szCs w:val="22"/>
        </w:rPr>
        <w:t>3</w:t>
      </w:r>
      <w:r w:rsidRPr="00240E2E">
        <w:rPr>
          <w:rFonts w:ascii="Arial Narrow" w:eastAsia="Arial Narrow" w:hAnsi="Arial Narrow" w:cs="Arial Narrow"/>
          <w:sz w:val="22"/>
          <w:szCs w:val="22"/>
        </w:rPr>
        <w:t xml:space="preserve"> dni roboczych na przedstawienie poprawionego materiału.</w:t>
      </w:r>
    </w:p>
    <w:p w14:paraId="3B0E8E0A" w14:textId="5C3B3BF6" w:rsidR="00023C81" w:rsidRPr="00240E2E" w:rsidRDefault="00023C81" w:rsidP="00457412">
      <w:pPr>
        <w:pStyle w:val="Akapitzlist"/>
        <w:numPr>
          <w:ilvl w:val="1"/>
          <w:numId w:val="32"/>
        </w:numPr>
        <w:jc w:val="both"/>
        <w:rPr>
          <w:rFonts w:ascii="Arial Narrow" w:eastAsia="Arial Narrow" w:hAnsi="Arial Narrow" w:cs="Arial Narrow"/>
          <w:sz w:val="22"/>
          <w:szCs w:val="22"/>
        </w:rPr>
      </w:pPr>
      <w:r w:rsidRPr="00240E2E">
        <w:rPr>
          <w:rFonts w:ascii="Arial Narrow" w:eastAsia="NSimSun" w:hAnsi="Arial Narrow" w:cs="Arial"/>
          <w:color w:val="000000" w:themeColor="text1"/>
          <w:kern w:val="2"/>
          <w:sz w:val="22"/>
          <w:szCs w:val="22"/>
          <w:lang w:eastAsia="zh-CN" w:bidi="hi-IN"/>
        </w:rPr>
        <w:t>Harmonogram realizacji kampanii:</w:t>
      </w:r>
    </w:p>
    <w:p w14:paraId="62B999BA" w14:textId="23EEF851" w:rsidR="00023C81" w:rsidRPr="00240E2E" w:rsidRDefault="00023C81" w:rsidP="00457412">
      <w:pPr>
        <w:pStyle w:val="Akapitzlist"/>
        <w:numPr>
          <w:ilvl w:val="2"/>
          <w:numId w:val="32"/>
        </w:numPr>
        <w:suppressAutoHyphens/>
        <w:jc w:val="both"/>
        <w:textAlignment w:val="baseline"/>
        <w:rPr>
          <w:rFonts w:ascii="Arial Narrow" w:eastAsia="Arial" w:hAnsi="Arial Narrow" w:cs="Arial"/>
          <w:color w:val="000000" w:themeColor="text1"/>
          <w:sz w:val="22"/>
          <w:szCs w:val="22"/>
        </w:rPr>
      </w:pPr>
      <w:r w:rsidRPr="00240E2E">
        <w:rPr>
          <w:rFonts w:ascii="Arial Narrow" w:hAnsi="Arial Narrow" w:cs="Arial"/>
          <w:color w:val="000000" w:themeColor="text1"/>
          <w:sz w:val="22"/>
          <w:szCs w:val="22"/>
        </w:rPr>
        <w:t xml:space="preserve">Wykonawca opracuje i przekaże Zamawiającemu do akceptacji w terminie do </w:t>
      </w:r>
      <w:r w:rsidR="00A71A97" w:rsidRPr="00240E2E">
        <w:rPr>
          <w:rFonts w:ascii="Arial Narrow" w:hAnsi="Arial Narrow" w:cs="Arial"/>
          <w:color w:val="000000" w:themeColor="text1"/>
          <w:sz w:val="22"/>
          <w:szCs w:val="22"/>
        </w:rPr>
        <w:t>10</w:t>
      </w:r>
      <w:r w:rsidRPr="00240E2E">
        <w:rPr>
          <w:rFonts w:ascii="Arial Narrow" w:hAnsi="Arial Narrow" w:cs="Arial"/>
          <w:color w:val="000000" w:themeColor="text1"/>
          <w:sz w:val="22"/>
          <w:szCs w:val="22"/>
        </w:rPr>
        <w:t xml:space="preserve"> dni roboczych od dnia zawarcia umowy harmonogram realizacji kampanii,</w:t>
      </w:r>
    </w:p>
    <w:p w14:paraId="2EFB45FF" w14:textId="3C00D070" w:rsidR="00023C81" w:rsidRPr="00240E2E" w:rsidRDefault="00023C81" w:rsidP="00457412">
      <w:pPr>
        <w:pStyle w:val="Akapitzlist"/>
        <w:numPr>
          <w:ilvl w:val="2"/>
          <w:numId w:val="32"/>
        </w:numPr>
        <w:suppressAutoHyphens/>
        <w:jc w:val="both"/>
        <w:textAlignment w:val="baseline"/>
        <w:rPr>
          <w:rFonts w:ascii="Arial Narrow" w:eastAsia="Arial" w:hAnsi="Arial Narrow" w:cs="Arial"/>
          <w:color w:val="000000" w:themeColor="text1"/>
          <w:sz w:val="22"/>
          <w:szCs w:val="22"/>
        </w:rPr>
      </w:pPr>
      <w:r w:rsidRPr="00240E2E">
        <w:rPr>
          <w:rFonts w:ascii="Arial Narrow" w:hAnsi="Arial Narrow" w:cs="Arial"/>
          <w:color w:val="000000" w:themeColor="text1"/>
          <w:sz w:val="22"/>
          <w:szCs w:val="22"/>
        </w:rPr>
        <w:t xml:space="preserve">Zamawiający w ciągu </w:t>
      </w:r>
      <w:r w:rsidR="00A71A97" w:rsidRPr="00240E2E">
        <w:rPr>
          <w:rFonts w:ascii="Arial Narrow" w:hAnsi="Arial Narrow" w:cs="Arial"/>
          <w:color w:val="000000" w:themeColor="text1"/>
          <w:sz w:val="22"/>
          <w:szCs w:val="22"/>
        </w:rPr>
        <w:t>3</w:t>
      </w:r>
      <w:r w:rsidRPr="00240E2E">
        <w:rPr>
          <w:rFonts w:ascii="Arial Narrow" w:hAnsi="Arial Narrow" w:cs="Arial"/>
          <w:color w:val="000000" w:themeColor="text1"/>
          <w:sz w:val="22"/>
          <w:szCs w:val="22"/>
        </w:rPr>
        <w:t xml:space="preserve"> dni roboczych zaakceptuje harmonogram lub przekaże uwagi do opracowania.</w:t>
      </w:r>
    </w:p>
    <w:p w14:paraId="3AACCF75" w14:textId="73202BCB" w:rsidR="00023C81" w:rsidRPr="00240E2E" w:rsidRDefault="00023C81" w:rsidP="00457412">
      <w:pPr>
        <w:pStyle w:val="Akapitzlist"/>
        <w:numPr>
          <w:ilvl w:val="2"/>
          <w:numId w:val="32"/>
        </w:numPr>
        <w:suppressAutoHyphens/>
        <w:jc w:val="both"/>
        <w:textAlignment w:val="baseline"/>
        <w:rPr>
          <w:rFonts w:ascii="Arial Narrow" w:eastAsia="Arial" w:hAnsi="Arial Narrow" w:cs="Arial"/>
          <w:color w:val="000000" w:themeColor="text1"/>
          <w:sz w:val="22"/>
          <w:szCs w:val="22"/>
        </w:rPr>
      </w:pPr>
      <w:r w:rsidRPr="00240E2E">
        <w:rPr>
          <w:rFonts w:ascii="Arial Narrow" w:hAnsi="Arial Narrow" w:cs="Arial"/>
          <w:color w:val="000000" w:themeColor="text1"/>
          <w:sz w:val="22"/>
          <w:szCs w:val="22"/>
        </w:rPr>
        <w:t>Zamawiający dopuszcza możliwość zmian w harmonogramie podczas realizacji kampanii po uzasadnieniu i w uzgodnieniu z Zamawiającym, z wyłączeniem termin realizacji konferencji inauguracyjnej.</w:t>
      </w:r>
    </w:p>
    <w:p w14:paraId="146CA0F0" w14:textId="32EC4429" w:rsidR="00D87A2C" w:rsidRPr="00240E2E" w:rsidRDefault="00D87A2C" w:rsidP="00457412">
      <w:pPr>
        <w:pStyle w:val="Akapitzlist"/>
        <w:numPr>
          <w:ilvl w:val="1"/>
          <w:numId w:val="33"/>
        </w:numPr>
        <w:spacing w:line="276" w:lineRule="auto"/>
        <w:rPr>
          <w:rFonts w:ascii="Arial Narrow" w:eastAsia="Arial Narrow" w:hAnsi="Arial Narrow" w:cs="Arial Narrow"/>
          <w:sz w:val="22"/>
          <w:szCs w:val="22"/>
        </w:rPr>
      </w:pPr>
      <w:r w:rsidRPr="00240E2E">
        <w:rPr>
          <w:rFonts w:ascii="Arial Narrow" w:eastAsia="Arial Narrow" w:hAnsi="Arial Narrow" w:cs="Arial Narrow"/>
          <w:sz w:val="22"/>
          <w:szCs w:val="22"/>
        </w:rPr>
        <w:t>Realizacja kampanii zgodnie z koncepcją kreatywną, strategią działań i harmonogramem zaproponowanym przez Wykonawcę oraz zaakceptowanym przez Zamawiającego</w:t>
      </w:r>
      <w:r w:rsidR="000408DD" w:rsidRPr="00240E2E">
        <w:rPr>
          <w:rFonts w:ascii="Arial Narrow" w:eastAsia="Arial Narrow" w:hAnsi="Arial Narrow" w:cs="Arial Narrow"/>
          <w:sz w:val="22"/>
          <w:szCs w:val="22"/>
        </w:rPr>
        <w:t>.</w:t>
      </w:r>
      <w:r w:rsidRPr="00240E2E">
        <w:rPr>
          <w:rFonts w:ascii="Arial Narrow" w:eastAsia="Arial Narrow" w:hAnsi="Arial Narrow" w:cs="Arial Narrow"/>
          <w:sz w:val="22"/>
          <w:szCs w:val="22"/>
        </w:rPr>
        <w:t xml:space="preserve"> </w:t>
      </w:r>
      <w:r w:rsidR="000408DD" w:rsidRPr="00240E2E">
        <w:rPr>
          <w:rFonts w:ascii="Arial Narrow" w:eastAsia="Arial Narrow" w:hAnsi="Arial Narrow" w:cs="Arial Narrow"/>
          <w:sz w:val="22"/>
          <w:szCs w:val="22"/>
        </w:rPr>
        <w:t>M</w:t>
      </w:r>
      <w:r w:rsidRPr="00240E2E">
        <w:rPr>
          <w:rFonts w:ascii="Arial Narrow" w:eastAsia="Arial Narrow" w:hAnsi="Arial Narrow" w:cs="Arial Narrow"/>
          <w:sz w:val="22"/>
          <w:szCs w:val="22"/>
        </w:rPr>
        <w:t xml:space="preserve">inimalny zakres </w:t>
      </w:r>
      <w:r w:rsidR="000408DD" w:rsidRPr="00240E2E">
        <w:rPr>
          <w:rFonts w:ascii="Arial Narrow" w:eastAsia="Arial Narrow" w:hAnsi="Arial Narrow" w:cs="Arial Narrow"/>
          <w:sz w:val="22"/>
          <w:szCs w:val="22"/>
        </w:rPr>
        <w:t xml:space="preserve">działań w ramach </w:t>
      </w:r>
      <w:r w:rsidRPr="00240E2E">
        <w:rPr>
          <w:rFonts w:ascii="Arial Narrow" w:eastAsia="Arial Narrow" w:hAnsi="Arial Narrow" w:cs="Arial Narrow"/>
          <w:sz w:val="22"/>
          <w:szCs w:val="22"/>
        </w:rPr>
        <w:t>kampanii obejmuj</w:t>
      </w:r>
      <w:r w:rsidR="008F466E" w:rsidRPr="00240E2E">
        <w:rPr>
          <w:rFonts w:ascii="Arial Narrow" w:eastAsia="Arial Narrow" w:hAnsi="Arial Narrow" w:cs="Arial Narrow"/>
          <w:sz w:val="22"/>
          <w:szCs w:val="22"/>
        </w:rPr>
        <w:t xml:space="preserve"> następujące działania:</w:t>
      </w:r>
      <w:r w:rsidRPr="00240E2E">
        <w:rPr>
          <w:rFonts w:ascii="Arial Narrow" w:eastAsia="Arial Narrow" w:hAnsi="Arial Narrow" w:cs="Arial Narrow"/>
          <w:sz w:val="22"/>
          <w:szCs w:val="22"/>
        </w:rPr>
        <w:t>:</w:t>
      </w:r>
    </w:p>
    <w:p w14:paraId="2666C99E" w14:textId="2E730710" w:rsidR="00D87A2C" w:rsidRPr="00240E2E" w:rsidRDefault="00D87A2C" w:rsidP="00457412">
      <w:pPr>
        <w:pStyle w:val="Akapitzlist"/>
        <w:numPr>
          <w:ilvl w:val="1"/>
          <w:numId w:val="33"/>
        </w:numPr>
        <w:spacing w:line="276" w:lineRule="auto"/>
        <w:rPr>
          <w:rFonts w:ascii="Arial Narrow" w:eastAsia="Arial Narrow" w:hAnsi="Arial Narrow" w:cs="Arial Narrow"/>
          <w:b/>
          <w:bCs/>
          <w:sz w:val="22"/>
          <w:szCs w:val="22"/>
        </w:rPr>
      </w:pPr>
      <w:r w:rsidRPr="00240E2E">
        <w:rPr>
          <w:rFonts w:ascii="Arial Narrow" w:eastAsia="Arial Narrow" w:hAnsi="Arial Narrow" w:cs="Arial Narrow"/>
          <w:b/>
          <w:bCs/>
          <w:sz w:val="22"/>
          <w:szCs w:val="22"/>
        </w:rPr>
        <w:t>Organizacj</w:t>
      </w:r>
      <w:r w:rsidR="008F466E" w:rsidRPr="00240E2E">
        <w:rPr>
          <w:rFonts w:ascii="Arial Narrow" w:eastAsia="Arial Narrow" w:hAnsi="Arial Narrow" w:cs="Arial Narrow"/>
          <w:b/>
          <w:bCs/>
          <w:sz w:val="22"/>
          <w:szCs w:val="22"/>
        </w:rPr>
        <w:t>a</w:t>
      </w:r>
      <w:r w:rsidRPr="00240E2E">
        <w:rPr>
          <w:rFonts w:ascii="Arial Narrow" w:eastAsia="Arial Narrow" w:hAnsi="Arial Narrow" w:cs="Arial Narrow"/>
          <w:b/>
          <w:bCs/>
          <w:sz w:val="22"/>
          <w:szCs w:val="22"/>
        </w:rPr>
        <w:t xml:space="preserve"> konferencji inaugurującej kampanię społeczn</w:t>
      </w:r>
      <w:r w:rsidR="008F466E" w:rsidRPr="00240E2E">
        <w:rPr>
          <w:rFonts w:ascii="Arial Narrow" w:eastAsia="Arial Narrow" w:hAnsi="Arial Narrow" w:cs="Arial Narrow"/>
          <w:b/>
          <w:bCs/>
          <w:sz w:val="22"/>
          <w:szCs w:val="22"/>
        </w:rPr>
        <w:t>ej</w:t>
      </w:r>
    </w:p>
    <w:p w14:paraId="18060436" w14:textId="626360D3" w:rsidR="00F07B0E" w:rsidRPr="00240E2E" w:rsidRDefault="00EB5340" w:rsidP="00457412">
      <w:pPr>
        <w:pStyle w:val="Akapitzlist"/>
        <w:numPr>
          <w:ilvl w:val="2"/>
          <w:numId w:val="33"/>
        </w:numPr>
        <w:spacing w:line="276" w:lineRule="auto"/>
        <w:jc w:val="both"/>
        <w:rPr>
          <w:rFonts w:ascii="Arial Narrow" w:eastAsia="Arial Narrow" w:hAnsi="Arial Narrow" w:cs="Arial Narrow"/>
          <w:sz w:val="22"/>
          <w:szCs w:val="22"/>
        </w:rPr>
      </w:pPr>
      <w:r w:rsidRPr="00240E2E">
        <w:rPr>
          <w:rFonts w:ascii="Arial Narrow" w:eastAsia="Arial Narrow" w:hAnsi="Arial Narrow" w:cs="Arial Narrow"/>
          <w:sz w:val="22"/>
          <w:szCs w:val="22"/>
        </w:rPr>
        <w:t xml:space="preserve">Konferencja odbędzie się </w:t>
      </w:r>
      <w:r w:rsidR="00EC2A72" w:rsidRPr="00240E2E">
        <w:rPr>
          <w:rFonts w:ascii="Arial Narrow" w:eastAsia="Arial Narrow" w:hAnsi="Arial Narrow" w:cs="Arial Narrow"/>
          <w:sz w:val="22"/>
          <w:szCs w:val="22"/>
        </w:rPr>
        <w:t xml:space="preserve">10 maja 2024 roku w Muzeum Śląskim w Katowicach, w godzinach </w:t>
      </w:r>
      <w:r w:rsidR="00E82962" w:rsidRPr="00240E2E">
        <w:rPr>
          <w:rFonts w:ascii="Arial Narrow" w:eastAsia="Arial Narrow" w:hAnsi="Arial Narrow" w:cs="Arial Narrow"/>
          <w:sz w:val="22"/>
          <w:szCs w:val="22"/>
        </w:rPr>
        <w:t xml:space="preserve">pomiędzy </w:t>
      </w:r>
      <w:r w:rsidR="00B158C8" w:rsidRPr="00240E2E">
        <w:rPr>
          <w:rFonts w:ascii="Arial Narrow" w:eastAsia="Arial Narrow" w:hAnsi="Arial Narrow" w:cs="Arial Narrow"/>
          <w:sz w:val="22"/>
          <w:szCs w:val="22"/>
        </w:rPr>
        <w:t>9:00</w:t>
      </w:r>
      <w:r w:rsidR="00E82962" w:rsidRPr="00240E2E">
        <w:rPr>
          <w:rFonts w:ascii="Arial Narrow" w:eastAsia="Arial Narrow" w:hAnsi="Arial Narrow" w:cs="Arial Narrow"/>
          <w:sz w:val="22"/>
          <w:szCs w:val="22"/>
        </w:rPr>
        <w:t xml:space="preserve"> a 1</w:t>
      </w:r>
      <w:r w:rsidR="00EA2327" w:rsidRPr="00240E2E">
        <w:rPr>
          <w:rFonts w:ascii="Arial Narrow" w:eastAsia="Arial Narrow" w:hAnsi="Arial Narrow" w:cs="Arial Narrow"/>
          <w:sz w:val="22"/>
          <w:szCs w:val="22"/>
        </w:rPr>
        <w:t>5</w:t>
      </w:r>
      <w:r w:rsidR="00E82962" w:rsidRPr="00240E2E">
        <w:rPr>
          <w:rFonts w:ascii="Arial Narrow" w:eastAsia="Arial Narrow" w:hAnsi="Arial Narrow" w:cs="Arial Narrow"/>
          <w:sz w:val="22"/>
          <w:szCs w:val="22"/>
        </w:rPr>
        <w:t>:</w:t>
      </w:r>
      <w:r w:rsidR="00EA2327" w:rsidRPr="00240E2E">
        <w:rPr>
          <w:rFonts w:ascii="Arial Narrow" w:eastAsia="Arial Narrow" w:hAnsi="Arial Narrow" w:cs="Arial Narrow"/>
          <w:sz w:val="22"/>
          <w:szCs w:val="22"/>
        </w:rPr>
        <w:t>0</w:t>
      </w:r>
      <w:r w:rsidR="00E82962" w:rsidRPr="00240E2E">
        <w:rPr>
          <w:rFonts w:ascii="Arial Narrow" w:eastAsia="Arial Narrow" w:hAnsi="Arial Narrow" w:cs="Arial Narrow"/>
          <w:sz w:val="22"/>
          <w:szCs w:val="22"/>
        </w:rPr>
        <w:t>0</w:t>
      </w:r>
      <w:r w:rsidR="00EA2327" w:rsidRPr="00240E2E">
        <w:rPr>
          <w:rFonts w:ascii="Arial Narrow" w:eastAsia="Arial Narrow" w:hAnsi="Arial Narrow" w:cs="Arial Narrow"/>
          <w:sz w:val="22"/>
          <w:szCs w:val="22"/>
        </w:rPr>
        <w:t xml:space="preserve"> (</w:t>
      </w:r>
      <w:r w:rsidR="00B158C8" w:rsidRPr="00240E2E">
        <w:rPr>
          <w:rFonts w:ascii="Arial Narrow" w:eastAsia="Arial Narrow" w:hAnsi="Arial Narrow" w:cs="Arial Narrow"/>
          <w:sz w:val="22"/>
          <w:szCs w:val="22"/>
        </w:rPr>
        <w:t>ok.</w:t>
      </w:r>
      <w:r w:rsidR="00EA2327" w:rsidRPr="00240E2E">
        <w:rPr>
          <w:rFonts w:ascii="Arial Narrow" w:eastAsia="Arial Narrow" w:hAnsi="Arial Narrow" w:cs="Arial Narrow"/>
          <w:sz w:val="22"/>
          <w:szCs w:val="22"/>
        </w:rPr>
        <w:t xml:space="preserve"> 6 godzin dydaktycznych), z uwzględnieniem przerwy kawowej i </w:t>
      </w:r>
      <w:r w:rsidR="00B24B4B" w:rsidRPr="00240E2E">
        <w:rPr>
          <w:rFonts w:ascii="Arial Narrow" w:eastAsia="Arial Narrow" w:hAnsi="Arial Narrow" w:cs="Arial Narrow"/>
          <w:sz w:val="22"/>
          <w:szCs w:val="22"/>
        </w:rPr>
        <w:t>kawowo-</w:t>
      </w:r>
      <w:r w:rsidR="00EA2327" w:rsidRPr="00240E2E">
        <w:rPr>
          <w:rFonts w:ascii="Arial Narrow" w:eastAsia="Arial Narrow" w:hAnsi="Arial Narrow" w:cs="Arial Narrow"/>
          <w:sz w:val="22"/>
          <w:szCs w:val="22"/>
        </w:rPr>
        <w:t>lunchowej</w:t>
      </w:r>
      <w:r w:rsidR="00E82962" w:rsidRPr="00240E2E">
        <w:rPr>
          <w:rFonts w:ascii="Arial Narrow" w:eastAsia="Arial Narrow" w:hAnsi="Arial Narrow" w:cs="Arial Narrow"/>
          <w:sz w:val="22"/>
          <w:szCs w:val="22"/>
        </w:rPr>
        <w:t>.</w:t>
      </w:r>
      <w:r w:rsidR="00995BF0" w:rsidRPr="00240E2E">
        <w:rPr>
          <w:rFonts w:ascii="Arial Narrow" w:eastAsia="Arial Narrow" w:hAnsi="Arial Narrow" w:cs="Arial Narrow"/>
          <w:sz w:val="22"/>
          <w:szCs w:val="22"/>
        </w:rPr>
        <w:t xml:space="preserve"> </w:t>
      </w:r>
    </w:p>
    <w:p w14:paraId="291ABBE1" w14:textId="31701D70" w:rsidR="00995BF0" w:rsidRDefault="00E82962" w:rsidP="00457412">
      <w:pPr>
        <w:pStyle w:val="Akapitzlist"/>
        <w:numPr>
          <w:ilvl w:val="2"/>
          <w:numId w:val="33"/>
        </w:numPr>
        <w:spacing w:line="276" w:lineRule="auto"/>
        <w:jc w:val="both"/>
        <w:rPr>
          <w:rFonts w:ascii="Arial Narrow" w:hAnsi="Arial Narrow"/>
          <w:iCs/>
          <w:sz w:val="22"/>
          <w:szCs w:val="22"/>
        </w:rPr>
      </w:pPr>
      <w:r w:rsidRPr="00240E2E">
        <w:rPr>
          <w:rFonts w:ascii="Arial Narrow" w:eastAsia="Arial Narrow" w:hAnsi="Arial Narrow" w:cs="Arial Narrow"/>
          <w:sz w:val="22"/>
          <w:szCs w:val="22"/>
        </w:rPr>
        <w:t>Miejsce do realizacji konferencji tj. w pełni wyposażoną salę konferencyjną zapewnia Zamawiający (Wykonawca nie ponosi z tego tytułu kosztów).</w:t>
      </w:r>
      <w:r w:rsidR="00995BF0" w:rsidRPr="00240E2E">
        <w:rPr>
          <w:rFonts w:ascii="Arial Narrow" w:eastAsia="Arial Narrow" w:hAnsi="Arial Narrow" w:cs="Arial Narrow"/>
          <w:sz w:val="22"/>
          <w:szCs w:val="22"/>
        </w:rPr>
        <w:t xml:space="preserve"> </w:t>
      </w:r>
      <w:r w:rsidR="00995BF0" w:rsidRPr="00240E2E">
        <w:rPr>
          <w:rFonts w:ascii="Arial Narrow" w:hAnsi="Arial Narrow"/>
          <w:iCs/>
          <w:sz w:val="22"/>
          <w:szCs w:val="22"/>
        </w:rPr>
        <w:t>Sala wyposażona jest w miejsca siedzące, posiada system wentylacyjny, regulowany system klimatyzacji, oświetlenie regulowane z możliwością regulowania stref oświetlenia oraz spełnia wymagania dostępności dla osób z niepełnosprawnościami. Warunki techniczne</w:t>
      </w:r>
      <w:r w:rsidR="00995BF0" w:rsidRPr="00F07B0E">
        <w:rPr>
          <w:rFonts w:ascii="Arial Narrow" w:hAnsi="Arial Narrow"/>
          <w:iCs/>
          <w:sz w:val="22"/>
          <w:szCs w:val="22"/>
        </w:rPr>
        <w:t xml:space="preserve"> umożliwiają dostęp do Wi-Fi i gniazd eklektycznych. Sala wyposażona jest w projektor i ekran (o rozmiarze zapewniającym  czytelność prezentowanych treści dla wszystkich uczestników) oraz pozostały sprzęt multimedialny (3 mikrofony bezprzewodowe, laptop, pilot itp.). Na potrzeby realizacji usługi cateringowej udostępnione zostanie pomieszczenia </w:t>
      </w:r>
      <w:r w:rsidR="00F07B0E" w:rsidRPr="00F07B0E">
        <w:rPr>
          <w:rFonts w:ascii="Arial Narrow" w:hAnsi="Arial Narrow"/>
          <w:iCs/>
          <w:sz w:val="22"/>
          <w:szCs w:val="22"/>
        </w:rPr>
        <w:t xml:space="preserve">z </w:t>
      </w:r>
      <w:r w:rsidR="00995BF0" w:rsidRPr="00F07B0E">
        <w:rPr>
          <w:rFonts w:ascii="Arial Narrow" w:hAnsi="Arial Narrow"/>
          <w:iCs/>
          <w:sz w:val="22"/>
          <w:szCs w:val="22"/>
        </w:rPr>
        <w:t>ladą cateringową</w:t>
      </w:r>
      <w:r w:rsidR="00F07B0E">
        <w:rPr>
          <w:rFonts w:ascii="Arial Narrow" w:hAnsi="Arial Narrow"/>
          <w:iCs/>
          <w:sz w:val="22"/>
          <w:szCs w:val="22"/>
        </w:rPr>
        <w:t xml:space="preserve"> a także przestrzeń umożliwiająca rejestrację uczestników. </w:t>
      </w:r>
    </w:p>
    <w:p w14:paraId="56DD3351" w14:textId="642B9875" w:rsidR="00B158C8" w:rsidRPr="00240E2E" w:rsidRDefault="00B158C8" w:rsidP="00B158C8">
      <w:pPr>
        <w:pStyle w:val="Akapitzlist"/>
        <w:numPr>
          <w:ilvl w:val="2"/>
          <w:numId w:val="33"/>
        </w:numPr>
        <w:spacing w:line="276" w:lineRule="auto"/>
        <w:rPr>
          <w:rFonts w:ascii="Arial Narrow" w:eastAsia="Arial Narrow" w:hAnsi="Arial Narrow" w:cs="Arial Narrow"/>
          <w:sz w:val="22"/>
          <w:szCs w:val="22"/>
        </w:rPr>
      </w:pPr>
      <w:r w:rsidRPr="00240E2E">
        <w:rPr>
          <w:rFonts w:ascii="Arial Narrow" w:eastAsia="Arial Narrow" w:hAnsi="Arial Narrow" w:cs="Arial Narrow"/>
          <w:sz w:val="22"/>
          <w:szCs w:val="22"/>
        </w:rPr>
        <w:t xml:space="preserve">Zakres tematyczny konferencji będzie obejmować zagadnienia zgodnie z przyjętymi założeniami i celami kampanii. </w:t>
      </w:r>
      <w:r w:rsidRPr="00240E2E">
        <w:rPr>
          <w:rFonts w:ascii="Arial Narrow" w:hAnsi="Arial Narrow"/>
          <w:iCs/>
          <w:sz w:val="22"/>
          <w:szCs w:val="22"/>
        </w:rPr>
        <w:t xml:space="preserve">Ramowy program konferencji zostanie opracowany przez Zamawiającego i przekazany Wykonawcy na minimum 10 dni roboczych przed terminie realizacji konferencji. </w:t>
      </w:r>
    </w:p>
    <w:p w14:paraId="039CE368" w14:textId="0F86F8D8" w:rsidR="00D450E6" w:rsidRPr="00240E2E" w:rsidRDefault="00D450E6" w:rsidP="00B158C8">
      <w:pPr>
        <w:pStyle w:val="Akapitzlist"/>
        <w:numPr>
          <w:ilvl w:val="2"/>
          <w:numId w:val="33"/>
        </w:numPr>
        <w:spacing w:line="276" w:lineRule="auto"/>
        <w:rPr>
          <w:rFonts w:ascii="Arial Narrow" w:eastAsia="Arial Narrow" w:hAnsi="Arial Narrow" w:cs="Arial Narrow"/>
          <w:sz w:val="22"/>
          <w:szCs w:val="22"/>
        </w:rPr>
      </w:pPr>
      <w:r w:rsidRPr="00240E2E">
        <w:rPr>
          <w:rFonts w:ascii="Arial Narrow" w:hAnsi="Arial Narrow"/>
          <w:iCs/>
          <w:sz w:val="22"/>
          <w:szCs w:val="22"/>
        </w:rPr>
        <w:t>Zamawiający zapewni prelegentów prezentujących wystąpienia podczas konferencji.</w:t>
      </w:r>
    </w:p>
    <w:p w14:paraId="15C7BF24" w14:textId="467008BF" w:rsidR="0007417C" w:rsidRDefault="00EA2327" w:rsidP="00457412">
      <w:pPr>
        <w:pStyle w:val="Akapitzlist"/>
        <w:numPr>
          <w:ilvl w:val="2"/>
          <w:numId w:val="33"/>
        </w:numPr>
        <w:spacing w:line="276" w:lineRule="auto"/>
        <w:rPr>
          <w:rFonts w:ascii="Arial Narrow" w:eastAsia="Arial Narrow" w:hAnsi="Arial Narrow" w:cs="Arial Narrow"/>
          <w:sz w:val="22"/>
          <w:szCs w:val="22"/>
        </w:rPr>
      </w:pPr>
      <w:r w:rsidRPr="00240E2E">
        <w:rPr>
          <w:rFonts w:ascii="Arial Narrow" w:eastAsia="Arial Narrow" w:hAnsi="Arial Narrow" w:cs="Arial Narrow"/>
          <w:sz w:val="22"/>
          <w:szCs w:val="22"/>
        </w:rPr>
        <w:t xml:space="preserve">W konferencji udział </w:t>
      </w:r>
      <w:r w:rsidR="001126A3" w:rsidRPr="00240E2E">
        <w:rPr>
          <w:rFonts w:ascii="Arial Narrow" w:eastAsia="Arial Narrow" w:hAnsi="Arial Narrow" w:cs="Arial Narrow"/>
          <w:sz w:val="22"/>
          <w:szCs w:val="22"/>
        </w:rPr>
        <w:t>weźmie</w:t>
      </w:r>
      <w:r w:rsidRPr="00240E2E">
        <w:rPr>
          <w:rFonts w:ascii="Arial Narrow" w:eastAsia="Arial Narrow" w:hAnsi="Arial Narrow" w:cs="Arial Narrow"/>
          <w:sz w:val="22"/>
          <w:szCs w:val="22"/>
        </w:rPr>
        <w:t xml:space="preserve"> </w:t>
      </w:r>
      <w:r w:rsidR="009967A8" w:rsidRPr="00240E2E">
        <w:rPr>
          <w:rFonts w:ascii="Arial Narrow" w:eastAsia="Arial Narrow" w:hAnsi="Arial Narrow" w:cs="Arial Narrow"/>
          <w:sz w:val="22"/>
          <w:szCs w:val="22"/>
        </w:rPr>
        <w:t>ok.</w:t>
      </w:r>
      <w:r w:rsidRPr="00240E2E">
        <w:rPr>
          <w:rFonts w:ascii="Arial Narrow" w:eastAsia="Arial Narrow" w:hAnsi="Arial Narrow" w:cs="Arial Narrow"/>
          <w:sz w:val="22"/>
          <w:szCs w:val="22"/>
        </w:rPr>
        <w:t xml:space="preserve"> 120 osób, w tym: rodziców adopcyjnych, przedstawicieli instytucji wspierania rodziny i pieczy zastępczej, instytucji pomocy i integracji społecznej, gości reprezentujących Komisję</w:t>
      </w:r>
      <w:r w:rsidRPr="00EA2327">
        <w:rPr>
          <w:rFonts w:ascii="Arial Narrow" w:eastAsia="Arial Narrow" w:hAnsi="Arial Narrow" w:cs="Arial Narrow"/>
          <w:sz w:val="22"/>
          <w:szCs w:val="22"/>
        </w:rPr>
        <w:t xml:space="preserve"> </w:t>
      </w:r>
      <w:r w:rsidRPr="00240E2E">
        <w:rPr>
          <w:rFonts w:ascii="Arial Narrow" w:eastAsia="Arial Narrow" w:hAnsi="Arial Narrow" w:cs="Arial Narrow"/>
          <w:sz w:val="22"/>
          <w:szCs w:val="22"/>
        </w:rPr>
        <w:t>Europejską, administrację rządową, samorządy innych województw oraz przedstawicieli sektora pozarządowego i mediów.</w:t>
      </w:r>
      <w:r w:rsidR="009967A8" w:rsidRPr="00240E2E">
        <w:rPr>
          <w:rFonts w:ascii="Arial Narrow" w:eastAsia="Arial Narrow" w:hAnsi="Arial Narrow" w:cs="Arial Narrow"/>
          <w:sz w:val="22"/>
          <w:szCs w:val="22"/>
        </w:rPr>
        <w:t xml:space="preserve"> Za rekrutację uczestników oraz rozesłanie zaproszeń do udziału w konferencji odpowiada Z</w:t>
      </w:r>
      <w:r w:rsidR="00D450E6" w:rsidRPr="00240E2E">
        <w:rPr>
          <w:rFonts w:ascii="Arial Narrow" w:eastAsia="Arial Narrow" w:hAnsi="Arial Narrow" w:cs="Arial Narrow"/>
          <w:sz w:val="22"/>
          <w:szCs w:val="22"/>
        </w:rPr>
        <w:t>a</w:t>
      </w:r>
      <w:r w:rsidR="009967A8" w:rsidRPr="00240E2E">
        <w:rPr>
          <w:rFonts w:ascii="Arial Narrow" w:eastAsia="Arial Narrow" w:hAnsi="Arial Narrow" w:cs="Arial Narrow"/>
          <w:sz w:val="22"/>
          <w:szCs w:val="22"/>
        </w:rPr>
        <w:t>mawiający (z wyłączeniem przedstawicieli mediów, których udział winien zapewnić Wykonawca).</w:t>
      </w:r>
    </w:p>
    <w:p w14:paraId="374FF51F" w14:textId="67C8661C" w:rsidR="00566AD8" w:rsidRDefault="00566AD8" w:rsidP="00457412">
      <w:pPr>
        <w:pStyle w:val="Akapitzlist"/>
        <w:numPr>
          <w:ilvl w:val="2"/>
          <w:numId w:val="33"/>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Wykonawca zobowiązany jest do zapewnienia udziału przedstawiciela mediów lub zamieszczenia informacji o konferencji w mediach (radio, telewizja, gazeta lub portal internetowy) o zasięgu co najmniej regionalnym. </w:t>
      </w:r>
    </w:p>
    <w:p w14:paraId="31E6563A" w14:textId="3008EF0D" w:rsidR="0007417C" w:rsidRPr="00C61928" w:rsidRDefault="0007417C" w:rsidP="00457412">
      <w:pPr>
        <w:pStyle w:val="Akapitzlist"/>
        <w:numPr>
          <w:ilvl w:val="2"/>
          <w:numId w:val="33"/>
        </w:numPr>
        <w:spacing w:line="276" w:lineRule="auto"/>
        <w:rPr>
          <w:rFonts w:ascii="Arial Narrow" w:eastAsia="Arial Narrow" w:hAnsi="Arial Narrow" w:cs="Arial Narrow"/>
          <w:sz w:val="22"/>
          <w:szCs w:val="22"/>
        </w:rPr>
      </w:pPr>
      <w:r w:rsidRPr="0007417C">
        <w:rPr>
          <w:rFonts w:ascii="Arial Narrow" w:eastAsia="Arial Narrow" w:hAnsi="Arial Narrow" w:cs="Arial Narrow"/>
          <w:sz w:val="22"/>
          <w:szCs w:val="22"/>
        </w:rPr>
        <w:t xml:space="preserve">Wykonawca odpowiada za zapewnienie odpowiedniego oznaczenia miejsca realizacji konferencji, tj. przygotowanie plakatów informacyjnych, w liczbie gwarantującej dokładną identyfikację miejsca konferencji a także </w:t>
      </w:r>
      <w:proofErr w:type="spellStart"/>
      <w:r w:rsidRPr="0007417C">
        <w:rPr>
          <w:rFonts w:ascii="Arial Narrow" w:eastAsia="Arial Narrow" w:hAnsi="Arial Narrow" w:cs="Arial Narrow"/>
          <w:sz w:val="22"/>
          <w:szCs w:val="22"/>
        </w:rPr>
        <w:t>roll</w:t>
      </w:r>
      <w:proofErr w:type="spellEnd"/>
      <w:r w:rsidRPr="0007417C">
        <w:rPr>
          <w:rFonts w:ascii="Arial Narrow" w:eastAsia="Arial Narrow" w:hAnsi="Arial Narrow" w:cs="Arial Narrow"/>
          <w:sz w:val="22"/>
          <w:szCs w:val="22"/>
        </w:rPr>
        <w:t xml:space="preserve"> </w:t>
      </w:r>
      <w:proofErr w:type="spellStart"/>
      <w:r w:rsidRPr="0007417C">
        <w:rPr>
          <w:rFonts w:ascii="Arial Narrow" w:eastAsia="Arial Narrow" w:hAnsi="Arial Narrow" w:cs="Arial Narrow"/>
          <w:sz w:val="22"/>
          <w:szCs w:val="22"/>
        </w:rPr>
        <w:t>upa</w:t>
      </w:r>
      <w:proofErr w:type="spellEnd"/>
      <w:r w:rsidRPr="0007417C">
        <w:rPr>
          <w:rFonts w:ascii="Arial Narrow" w:eastAsia="Arial Narrow" w:hAnsi="Arial Narrow" w:cs="Arial Narrow"/>
          <w:sz w:val="22"/>
          <w:szCs w:val="22"/>
        </w:rPr>
        <w:t xml:space="preserve"> lub ścianki konferencyjnej, w zależności od zatwierdzonej strategii kampanii. </w:t>
      </w:r>
      <w:r w:rsidRPr="0007417C">
        <w:rPr>
          <w:rFonts w:ascii="Arial Narrow" w:hAnsi="Arial Narrow"/>
          <w:iCs/>
          <w:sz w:val="22"/>
          <w:szCs w:val="22"/>
        </w:rPr>
        <w:t>Wykonawca zobligowany będzie do uwzględnieni</w:t>
      </w:r>
      <w:r>
        <w:rPr>
          <w:rFonts w:ascii="Arial Narrow" w:hAnsi="Arial Narrow"/>
          <w:iCs/>
          <w:sz w:val="22"/>
          <w:szCs w:val="22"/>
        </w:rPr>
        <w:t>a przy przygotowaniu oznaczeń</w:t>
      </w:r>
      <w:r w:rsidRPr="0007417C">
        <w:rPr>
          <w:rFonts w:ascii="Arial Narrow" w:hAnsi="Arial Narrow"/>
          <w:iCs/>
          <w:sz w:val="22"/>
          <w:szCs w:val="22"/>
        </w:rPr>
        <w:t xml:space="preserve"> obowiązujących „Wytycznych dotycząc</w:t>
      </w:r>
      <w:r>
        <w:rPr>
          <w:rFonts w:ascii="Arial Narrow" w:hAnsi="Arial Narrow"/>
          <w:iCs/>
          <w:sz w:val="22"/>
          <w:szCs w:val="22"/>
        </w:rPr>
        <w:t>ych</w:t>
      </w:r>
      <w:r w:rsidRPr="0007417C">
        <w:rPr>
          <w:rFonts w:ascii="Arial Narrow" w:hAnsi="Arial Narrow"/>
          <w:iCs/>
          <w:sz w:val="22"/>
          <w:szCs w:val="22"/>
        </w:rPr>
        <w:t xml:space="preserve"> informacji i promocji Funduszy Europejskich na lata 2021-2027” oraz aktualnymi zasadami promocji i oznaczania projektów współfinansowanych z programu „Fundusze Europejskie dla Śląskiego 2021-2027”</w:t>
      </w:r>
      <w:r>
        <w:rPr>
          <w:rFonts w:ascii="Arial Narrow" w:hAnsi="Arial Narrow"/>
          <w:iCs/>
          <w:sz w:val="22"/>
          <w:szCs w:val="22"/>
        </w:rPr>
        <w:t>.</w:t>
      </w:r>
    </w:p>
    <w:p w14:paraId="3A0DB52B" w14:textId="4ADA3C10" w:rsidR="0007417C" w:rsidRPr="00240E2E" w:rsidRDefault="0007417C" w:rsidP="00457412">
      <w:pPr>
        <w:pStyle w:val="Akapitzlist"/>
        <w:numPr>
          <w:ilvl w:val="2"/>
          <w:numId w:val="33"/>
        </w:numPr>
        <w:spacing w:line="276" w:lineRule="auto"/>
        <w:rPr>
          <w:rFonts w:ascii="Arial Narrow" w:hAnsi="Arial Narrow"/>
          <w:iCs/>
          <w:sz w:val="22"/>
          <w:szCs w:val="22"/>
        </w:rPr>
      </w:pPr>
      <w:r w:rsidRPr="00240E2E">
        <w:rPr>
          <w:rFonts w:ascii="Arial Narrow" w:eastAsia="Arial Narrow" w:hAnsi="Arial Narrow" w:cs="Arial Narrow"/>
          <w:sz w:val="22"/>
          <w:szCs w:val="22"/>
          <w:u w:val="single"/>
        </w:rPr>
        <w:t xml:space="preserve">Wykonawca odpowiada za zapewnienie profesjonalnej obsługi konferansjerskiej </w:t>
      </w:r>
      <w:r w:rsidR="00C61928" w:rsidRPr="00240E2E">
        <w:rPr>
          <w:rFonts w:ascii="Arial Narrow" w:eastAsia="Arial Narrow" w:hAnsi="Arial Narrow" w:cs="Arial Narrow"/>
          <w:sz w:val="22"/>
          <w:szCs w:val="22"/>
          <w:u w:val="single"/>
        </w:rPr>
        <w:t>spotkania</w:t>
      </w:r>
      <w:r w:rsidR="00C61928" w:rsidRPr="00240E2E">
        <w:rPr>
          <w:rFonts w:ascii="Arial Narrow" w:eastAsia="Arial Narrow" w:hAnsi="Arial Narrow" w:cs="Arial Narrow"/>
          <w:sz w:val="22"/>
          <w:szCs w:val="22"/>
        </w:rPr>
        <w:t>.</w:t>
      </w:r>
      <w:r w:rsidRPr="00240E2E">
        <w:rPr>
          <w:rFonts w:ascii="Arial Narrow" w:eastAsia="Arial Narrow" w:hAnsi="Arial Narrow" w:cs="Arial Narrow"/>
          <w:sz w:val="22"/>
          <w:szCs w:val="22"/>
        </w:rPr>
        <w:t xml:space="preserve"> Konferansjer musi posiadać doświadczenie w prowadzeniu min. </w:t>
      </w:r>
      <w:r w:rsidR="00C61928" w:rsidRPr="00240E2E">
        <w:rPr>
          <w:rFonts w:ascii="Arial Narrow" w:eastAsia="Arial Narrow" w:hAnsi="Arial Narrow" w:cs="Arial Narrow"/>
          <w:sz w:val="22"/>
          <w:szCs w:val="22"/>
        </w:rPr>
        <w:t xml:space="preserve">3 </w:t>
      </w:r>
      <w:r w:rsidRPr="00240E2E">
        <w:rPr>
          <w:rFonts w:ascii="Arial Narrow" w:eastAsia="Arial Narrow" w:hAnsi="Arial Narrow" w:cs="Arial Narrow"/>
          <w:sz w:val="22"/>
          <w:szCs w:val="22"/>
        </w:rPr>
        <w:t>wydarzeń o charakterze i randze zbliżony</w:t>
      </w:r>
      <w:r w:rsidR="007B1472" w:rsidRPr="00240E2E">
        <w:rPr>
          <w:rFonts w:ascii="Arial Narrow" w:eastAsia="Arial Narrow" w:hAnsi="Arial Narrow" w:cs="Arial Narrow"/>
          <w:sz w:val="22"/>
          <w:szCs w:val="22"/>
        </w:rPr>
        <w:t>ch</w:t>
      </w:r>
      <w:r w:rsidRPr="00240E2E">
        <w:rPr>
          <w:rFonts w:ascii="Arial Narrow" w:eastAsia="Arial Narrow" w:hAnsi="Arial Narrow" w:cs="Arial Narrow"/>
          <w:sz w:val="22"/>
          <w:szCs w:val="22"/>
        </w:rPr>
        <w:t xml:space="preserve"> do wydarzenia </w:t>
      </w:r>
      <w:r w:rsidRPr="00240E2E">
        <w:rPr>
          <w:rFonts w:ascii="Arial Narrow" w:eastAsia="Arial Narrow" w:hAnsi="Arial Narrow" w:cs="Arial Narrow"/>
          <w:sz w:val="22"/>
          <w:szCs w:val="22"/>
        </w:rPr>
        <w:lastRenderedPageBreak/>
        <w:t xml:space="preserve">będącego przedmiotem zamówienia. Konferansjer powinien posiadać charyzmę, nienaganną prezencję </w:t>
      </w:r>
      <w:r w:rsidR="00C61928" w:rsidRPr="00240E2E">
        <w:rPr>
          <w:rFonts w:ascii="Arial Narrow" w:eastAsia="Arial Narrow" w:hAnsi="Arial Narrow" w:cs="Arial Narrow"/>
          <w:sz w:val="22"/>
          <w:szCs w:val="22"/>
        </w:rPr>
        <w:t>a także</w:t>
      </w:r>
      <w:r w:rsidRPr="00240E2E">
        <w:rPr>
          <w:rFonts w:ascii="Arial Narrow" w:eastAsia="Arial Narrow" w:hAnsi="Arial Narrow" w:cs="Arial Narrow"/>
          <w:sz w:val="22"/>
          <w:szCs w:val="22"/>
        </w:rPr>
        <w:t xml:space="preserve"> umiejętność </w:t>
      </w:r>
      <w:r w:rsidR="00C61928" w:rsidRPr="00240E2E">
        <w:rPr>
          <w:rFonts w:ascii="Arial Narrow" w:eastAsia="Arial Narrow" w:hAnsi="Arial Narrow" w:cs="Arial Narrow"/>
          <w:sz w:val="22"/>
          <w:szCs w:val="22"/>
        </w:rPr>
        <w:t xml:space="preserve">prowadzenia paneli dyskusyjnych. </w:t>
      </w:r>
      <w:r w:rsidRPr="00240E2E">
        <w:rPr>
          <w:rFonts w:ascii="Arial Narrow" w:eastAsia="Arial Narrow" w:hAnsi="Arial Narrow" w:cs="Arial Narrow"/>
          <w:sz w:val="22"/>
          <w:szCs w:val="22"/>
        </w:rPr>
        <w:t xml:space="preserve">W dniu </w:t>
      </w:r>
      <w:r w:rsidR="00C61928" w:rsidRPr="00240E2E">
        <w:rPr>
          <w:rFonts w:ascii="Arial Narrow" w:eastAsia="Arial Narrow" w:hAnsi="Arial Narrow" w:cs="Arial Narrow"/>
          <w:sz w:val="22"/>
          <w:szCs w:val="22"/>
        </w:rPr>
        <w:t xml:space="preserve">konferencji </w:t>
      </w:r>
      <w:r w:rsidRPr="00240E2E">
        <w:rPr>
          <w:rFonts w:ascii="Arial Narrow" w:eastAsia="Arial Narrow" w:hAnsi="Arial Narrow" w:cs="Arial Narrow"/>
          <w:sz w:val="22"/>
          <w:szCs w:val="22"/>
        </w:rPr>
        <w:t xml:space="preserve">konferansjer musi być́ na miejscu nie później </w:t>
      </w:r>
      <w:r w:rsidR="008517B0" w:rsidRPr="00240E2E">
        <w:rPr>
          <w:rFonts w:ascii="Arial Narrow" w:eastAsia="Arial Narrow" w:hAnsi="Arial Narrow" w:cs="Arial Narrow"/>
          <w:sz w:val="22"/>
          <w:szCs w:val="22"/>
        </w:rPr>
        <w:t>niż</w:t>
      </w:r>
      <w:r w:rsidRPr="00240E2E">
        <w:rPr>
          <w:rFonts w:ascii="Arial" w:eastAsia="Arial Narrow" w:hAnsi="Arial" w:cs="Arial"/>
          <w:sz w:val="22"/>
          <w:szCs w:val="22"/>
        </w:rPr>
        <w:t>̇</w:t>
      </w:r>
      <w:r w:rsidRPr="00240E2E">
        <w:rPr>
          <w:rFonts w:ascii="Arial Narrow" w:eastAsia="Arial Narrow" w:hAnsi="Arial Narrow" w:cs="Arial Narrow"/>
          <w:sz w:val="22"/>
          <w:szCs w:val="22"/>
        </w:rPr>
        <w:t xml:space="preserve"> na </w:t>
      </w:r>
      <w:r w:rsidR="00C61928" w:rsidRPr="00240E2E">
        <w:rPr>
          <w:rFonts w:ascii="Arial Narrow" w:eastAsia="Arial Narrow" w:hAnsi="Arial Narrow" w:cs="Arial Narrow"/>
          <w:sz w:val="22"/>
          <w:szCs w:val="22"/>
        </w:rPr>
        <w:t>godzinę</w:t>
      </w:r>
      <w:r w:rsidRPr="00240E2E">
        <w:rPr>
          <w:rFonts w:ascii="Arial Narrow" w:eastAsia="Arial Narrow" w:hAnsi="Arial Narrow" w:cs="Arial Narrow"/>
          <w:sz w:val="22"/>
          <w:szCs w:val="22"/>
        </w:rPr>
        <w:t xml:space="preserve"> przed </w:t>
      </w:r>
      <w:r w:rsidR="00C61928" w:rsidRPr="00240E2E">
        <w:rPr>
          <w:rFonts w:ascii="Arial Narrow" w:eastAsia="Arial Narrow" w:hAnsi="Arial Narrow" w:cs="Arial Narrow"/>
          <w:sz w:val="22"/>
          <w:szCs w:val="22"/>
        </w:rPr>
        <w:t xml:space="preserve">jej </w:t>
      </w:r>
      <w:r w:rsidRPr="00240E2E">
        <w:rPr>
          <w:rFonts w:ascii="Arial Narrow" w:eastAsia="Arial Narrow" w:hAnsi="Arial Narrow" w:cs="Arial Narrow"/>
          <w:sz w:val="22"/>
          <w:szCs w:val="22"/>
        </w:rPr>
        <w:t>rozpoczęciem i być dostępny dla Zamawiającego przez cały czas trwania wydarzenia.</w:t>
      </w:r>
      <w:r w:rsidR="00C61928" w:rsidRPr="00240E2E">
        <w:rPr>
          <w:rFonts w:ascii="Arial Narrow" w:eastAsia="Arial Narrow" w:hAnsi="Arial Narrow" w:cs="Arial Narrow"/>
          <w:sz w:val="22"/>
          <w:szCs w:val="22"/>
        </w:rPr>
        <w:t xml:space="preserve"> </w:t>
      </w:r>
      <w:r w:rsidRPr="00240E2E">
        <w:rPr>
          <w:rFonts w:ascii="Arial Narrow" w:eastAsia="Arial Narrow" w:hAnsi="Arial Narrow" w:cs="Arial Narrow"/>
          <w:sz w:val="22"/>
          <w:szCs w:val="22"/>
        </w:rPr>
        <w:t>Do obowiązków konferansjera należy słowne poinformowanie uczestników o celu wydarzenia i źródle finansowania projektu pn.: „</w:t>
      </w:r>
      <w:r w:rsidR="00C61928" w:rsidRPr="00240E2E">
        <w:rPr>
          <w:rFonts w:ascii="Arial Narrow" w:eastAsia="Arial Narrow" w:hAnsi="Arial Narrow" w:cs="Arial Narrow"/>
          <w:sz w:val="22"/>
          <w:szCs w:val="22"/>
        </w:rPr>
        <w:t>Skoordynowane wsparcie</w:t>
      </w:r>
      <w:r w:rsidR="00C61928" w:rsidRPr="00240E2E">
        <w:rPr>
          <w:rFonts w:ascii="Arial Narrow" w:hAnsi="Arial Narrow"/>
          <w:iCs/>
          <w:sz w:val="22"/>
          <w:szCs w:val="22"/>
        </w:rPr>
        <w:t xml:space="preserve"> </w:t>
      </w:r>
      <w:proofErr w:type="spellStart"/>
      <w:r w:rsidR="00C61928" w:rsidRPr="00240E2E">
        <w:rPr>
          <w:rFonts w:ascii="Arial Narrow" w:hAnsi="Arial Narrow"/>
          <w:iCs/>
          <w:sz w:val="22"/>
          <w:szCs w:val="22"/>
        </w:rPr>
        <w:t>pre</w:t>
      </w:r>
      <w:proofErr w:type="spellEnd"/>
      <w:r w:rsidR="00C61928" w:rsidRPr="00240E2E">
        <w:rPr>
          <w:rFonts w:ascii="Arial Narrow" w:hAnsi="Arial Narrow"/>
          <w:iCs/>
          <w:sz w:val="22"/>
          <w:szCs w:val="22"/>
        </w:rPr>
        <w:t xml:space="preserve"> i post adopcyjne</w:t>
      </w:r>
      <w:r w:rsidRPr="00240E2E">
        <w:rPr>
          <w:rFonts w:ascii="Arial Narrow" w:hAnsi="Arial Narrow"/>
          <w:iCs/>
          <w:sz w:val="22"/>
          <w:szCs w:val="22"/>
        </w:rPr>
        <w:t>”</w:t>
      </w:r>
      <w:r w:rsidR="008517B0" w:rsidRPr="00240E2E">
        <w:rPr>
          <w:rFonts w:ascii="Arial Narrow" w:hAnsi="Arial Narrow"/>
          <w:iCs/>
          <w:sz w:val="22"/>
          <w:szCs w:val="22"/>
        </w:rPr>
        <w:t xml:space="preserve">, </w:t>
      </w:r>
      <w:bookmarkStart w:id="34" w:name="_Hlk159493177"/>
      <w:r w:rsidR="008517B0" w:rsidRPr="00240E2E">
        <w:rPr>
          <w:rFonts w:ascii="Arial Narrow" w:hAnsi="Arial Narrow"/>
          <w:iCs/>
          <w:sz w:val="22"/>
          <w:szCs w:val="22"/>
        </w:rPr>
        <w:t>prowadzenie wydarzenia, w tym przedstawienie prelegentów oraz prowadzenie panelu dyskusyjnego</w:t>
      </w:r>
      <w:bookmarkEnd w:id="34"/>
      <w:r w:rsidR="00D450E6" w:rsidRPr="00240E2E">
        <w:rPr>
          <w:rFonts w:ascii="Arial Narrow" w:hAnsi="Arial Narrow"/>
          <w:iCs/>
          <w:sz w:val="22"/>
          <w:szCs w:val="22"/>
        </w:rPr>
        <w:t xml:space="preserve"> – zgodnie z ramowym programem konferencji</w:t>
      </w:r>
      <w:r w:rsidRPr="00240E2E">
        <w:rPr>
          <w:rFonts w:ascii="Arial Narrow" w:hAnsi="Arial Narrow"/>
          <w:iCs/>
          <w:sz w:val="22"/>
          <w:szCs w:val="22"/>
        </w:rPr>
        <w:t>.</w:t>
      </w:r>
    </w:p>
    <w:p w14:paraId="069BA7AA" w14:textId="1BF70CB9" w:rsidR="00410895" w:rsidRPr="00240E2E" w:rsidRDefault="003305E7" w:rsidP="00457412">
      <w:pPr>
        <w:pStyle w:val="Akapitzlist"/>
        <w:numPr>
          <w:ilvl w:val="2"/>
          <w:numId w:val="33"/>
        </w:numPr>
        <w:spacing w:line="276" w:lineRule="auto"/>
        <w:rPr>
          <w:rFonts w:ascii="Arial Narrow" w:eastAsia="Arial Narrow" w:hAnsi="Arial Narrow" w:cs="Arial Narrow"/>
          <w:sz w:val="22"/>
          <w:szCs w:val="22"/>
          <w:u w:val="single"/>
        </w:rPr>
      </w:pPr>
      <w:r w:rsidRPr="00240E2E">
        <w:rPr>
          <w:rFonts w:ascii="Arial Narrow" w:eastAsia="Arial Narrow" w:hAnsi="Arial Narrow" w:cs="Arial Narrow"/>
          <w:sz w:val="22"/>
          <w:szCs w:val="22"/>
          <w:u w:val="single"/>
        </w:rPr>
        <w:t>Zapewnienie</w:t>
      </w:r>
      <w:r w:rsidR="002E68A0" w:rsidRPr="00240E2E">
        <w:rPr>
          <w:rFonts w:ascii="Arial Narrow" w:eastAsia="Arial Narrow" w:hAnsi="Arial Narrow" w:cs="Arial Narrow"/>
          <w:sz w:val="22"/>
          <w:szCs w:val="22"/>
          <w:u w:val="single"/>
        </w:rPr>
        <w:t xml:space="preserve"> usługi cateringowej</w:t>
      </w:r>
    </w:p>
    <w:p w14:paraId="299976FC" w14:textId="0F63E6D8" w:rsidR="00410895" w:rsidRPr="00593306" w:rsidRDefault="00410895" w:rsidP="00410895">
      <w:pPr>
        <w:pStyle w:val="Akapitzlist"/>
        <w:spacing w:line="276" w:lineRule="auto"/>
        <w:rPr>
          <w:rFonts w:ascii="Arial Narrow" w:eastAsia="Arial Narrow" w:hAnsi="Arial Narrow" w:cs="Arial Narrow"/>
          <w:sz w:val="22"/>
          <w:szCs w:val="22"/>
        </w:rPr>
      </w:pPr>
      <w:r w:rsidRPr="00593306">
        <w:rPr>
          <w:rFonts w:ascii="Arial Narrow" w:eastAsia="Arial Narrow" w:hAnsi="Arial Narrow" w:cs="Arial Narrow"/>
          <w:sz w:val="22"/>
          <w:szCs w:val="22"/>
        </w:rPr>
        <w:t>Poczęstunek będzie obejmował:</w:t>
      </w:r>
    </w:p>
    <w:p w14:paraId="7F766F52" w14:textId="77777777" w:rsidR="00410895" w:rsidRPr="00593306" w:rsidRDefault="00410895" w:rsidP="00457412">
      <w:pPr>
        <w:widowControl w:val="0"/>
        <w:numPr>
          <w:ilvl w:val="0"/>
          <w:numId w:val="37"/>
        </w:numPr>
        <w:suppressAutoHyphens/>
        <w:spacing w:line="276" w:lineRule="auto"/>
        <w:contextualSpacing/>
        <w:jc w:val="both"/>
        <w:rPr>
          <w:rFonts w:ascii="Arial Narrow" w:eastAsia="Calibri" w:hAnsi="Arial Narrow" w:cs="Arial"/>
          <w:bCs/>
          <w:sz w:val="22"/>
          <w:szCs w:val="22"/>
          <w:u w:val="single"/>
        </w:rPr>
      </w:pPr>
      <w:r w:rsidRPr="00593306">
        <w:rPr>
          <w:rFonts w:ascii="Arial Narrow" w:eastAsia="Calibri" w:hAnsi="Arial Narrow" w:cs="Arial"/>
          <w:bCs/>
          <w:sz w:val="22"/>
          <w:szCs w:val="22"/>
          <w:u w:val="single"/>
        </w:rPr>
        <w:t>Przerwę kawową serwowaną w godzinach od 08:30 do 09:30, na którą składać się będą:</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7"/>
        <w:gridCol w:w="2811"/>
      </w:tblGrid>
      <w:tr w:rsidR="00410895" w:rsidRPr="00593306" w14:paraId="27806BD6" w14:textId="77777777" w:rsidTr="008B29E8">
        <w:trPr>
          <w:trHeight w:val="420"/>
          <w:jc w:val="center"/>
        </w:trPr>
        <w:tc>
          <w:tcPr>
            <w:tcW w:w="6147" w:type="dxa"/>
            <w:shd w:val="clear" w:color="auto" w:fill="auto"/>
            <w:vAlign w:val="center"/>
          </w:tcPr>
          <w:p w14:paraId="7D998B74" w14:textId="77777777" w:rsidR="00410895" w:rsidRPr="00593306"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593306">
              <w:rPr>
                <w:rFonts w:ascii="Arial Narrow" w:hAnsi="Arial Narrow" w:cs="Arial"/>
                <w:b/>
                <w:bCs/>
                <w:kern w:val="1"/>
                <w:sz w:val="22"/>
                <w:szCs w:val="22"/>
              </w:rPr>
              <w:t>Menu</w:t>
            </w:r>
          </w:p>
        </w:tc>
        <w:tc>
          <w:tcPr>
            <w:tcW w:w="2811" w:type="dxa"/>
            <w:shd w:val="clear" w:color="auto" w:fill="auto"/>
            <w:vAlign w:val="center"/>
          </w:tcPr>
          <w:p w14:paraId="0687EC49" w14:textId="77777777" w:rsidR="00410895" w:rsidRPr="00593306"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593306">
              <w:rPr>
                <w:rFonts w:ascii="Arial Narrow" w:hAnsi="Arial Narrow" w:cs="Arial"/>
                <w:b/>
                <w:bCs/>
                <w:iCs/>
                <w:kern w:val="1"/>
                <w:sz w:val="22"/>
                <w:szCs w:val="22"/>
              </w:rPr>
              <w:t>Ilość</w:t>
            </w:r>
          </w:p>
        </w:tc>
      </w:tr>
      <w:tr w:rsidR="00410895" w:rsidRPr="00240E2E" w14:paraId="6323634C" w14:textId="77777777" w:rsidTr="008B29E8">
        <w:trPr>
          <w:trHeight w:val="557"/>
          <w:jc w:val="center"/>
        </w:trPr>
        <w:tc>
          <w:tcPr>
            <w:tcW w:w="6147" w:type="dxa"/>
            <w:shd w:val="clear" w:color="auto" w:fill="auto"/>
            <w:vAlign w:val="center"/>
          </w:tcPr>
          <w:p w14:paraId="04B5B6E1"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Gorąca kawa, podawana z ekspresu ciśnieniowego w ilości zapewniającej płynną obsługę.</w:t>
            </w:r>
          </w:p>
          <w:p w14:paraId="4A3589D0" w14:textId="77777777" w:rsidR="00410895" w:rsidRPr="00240E2E" w:rsidRDefault="00410895" w:rsidP="00457412">
            <w:pPr>
              <w:widowControl w:val="0"/>
              <w:numPr>
                <w:ilvl w:val="0"/>
                <w:numId w:val="36"/>
              </w:numPr>
              <w:suppressAutoHyphens/>
              <w:autoSpaceDE w:val="0"/>
              <w:autoSpaceDN w:val="0"/>
              <w:adjustRightInd w:val="0"/>
              <w:ind w:left="431" w:hanging="284"/>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 xml:space="preserve">mleko podane w mlecznikach, w tym mleko </w:t>
            </w:r>
            <w:proofErr w:type="spellStart"/>
            <w:r w:rsidRPr="00240E2E">
              <w:rPr>
                <w:rFonts w:ascii="Arial Narrow" w:eastAsia="Lucida Sans Unicode" w:hAnsi="Arial Narrow" w:cs="Arial"/>
                <w:kern w:val="1"/>
                <w:sz w:val="22"/>
                <w:szCs w:val="22"/>
              </w:rPr>
              <w:t>bezlaktozowe</w:t>
            </w:r>
            <w:proofErr w:type="spellEnd"/>
            <w:r w:rsidRPr="00240E2E">
              <w:rPr>
                <w:rFonts w:ascii="Arial Narrow" w:eastAsia="Lucida Sans Unicode" w:hAnsi="Arial Narrow" w:cs="Arial"/>
                <w:kern w:val="1"/>
                <w:sz w:val="22"/>
                <w:szCs w:val="22"/>
              </w:rPr>
              <w:t>, cukier  podany w saszetkach lub w cukiernicach.</w:t>
            </w:r>
          </w:p>
        </w:tc>
        <w:tc>
          <w:tcPr>
            <w:tcW w:w="2811" w:type="dxa"/>
            <w:shd w:val="clear" w:color="auto" w:fill="auto"/>
            <w:vAlign w:val="center"/>
          </w:tcPr>
          <w:p w14:paraId="02F4D39F" w14:textId="4542433C" w:rsidR="00410895" w:rsidRPr="00240E2E" w:rsidRDefault="00624C9C" w:rsidP="008B29E8">
            <w:pPr>
              <w:widowControl w:val="0"/>
              <w:jc w:val="center"/>
              <w:outlineLvl w:val="4"/>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18</w:t>
            </w:r>
            <w:r w:rsidR="00410895" w:rsidRPr="00240E2E">
              <w:rPr>
                <w:rFonts w:ascii="Arial Narrow" w:eastAsia="Lucida Sans Unicode" w:hAnsi="Arial Narrow" w:cs="Arial"/>
                <w:kern w:val="1"/>
                <w:sz w:val="22"/>
                <w:szCs w:val="22"/>
              </w:rPr>
              <w:t xml:space="preserve"> l </w:t>
            </w:r>
          </w:p>
          <w:p w14:paraId="05673330" w14:textId="705EE80F" w:rsidR="00410895" w:rsidRPr="00240E2E" w:rsidRDefault="00410895" w:rsidP="008B29E8">
            <w:pPr>
              <w:widowControl w:val="0"/>
              <w:jc w:val="center"/>
              <w:outlineLvl w:val="4"/>
              <w:rPr>
                <w:rFonts w:ascii="Arial Narrow" w:hAnsi="Arial Narrow" w:cs="Arial"/>
                <w:b/>
                <w:bCs/>
                <w:iCs/>
                <w:kern w:val="1"/>
                <w:sz w:val="22"/>
                <w:szCs w:val="22"/>
              </w:rPr>
            </w:pPr>
            <w:r w:rsidRPr="00240E2E">
              <w:rPr>
                <w:rFonts w:ascii="Arial Narrow" w:eastAsia="Lucida Sans Unicode" w:hAnsi="Arial Narrow" w:cs="Arial"/>
                <w:kern w:val="1"/>
                <w:sz w:val="22"/>
                <w:szCs w:val="22"/>
              </w:rPr>
              <w:t xml:space="preserve">(ok. 120 porcji po </w:t>
            </w:r>
            <w:r w:rsidR="007B1472" w:rsidRPr="00240E2E">
              <w:rPr>
                <w:rFonts w:ascii="Arial Narrow" w:eastAsia="Lucida Sans Unicode" w:hAnsi="Arial Narrow" w:cs="Arial"/>
                <w:kern w:val="1"/>
                <w:sz w:val="22"/>
                <w:szCs w:val="22"/>
              </w:rPr>
              <w:t>150</w:t>
            </w:r>
            <w:r w:rsidRPr="00240E2E">
              <w:rPr>
                <w:rFonts w:ascii="Arial Narrow" w:eastAsia="Lucida Sans Unicode" w:hAnsi="Arial Narrow" w:cs="Arial"/>
                <w:kern w:val="1"/>
                <w:sz w:val="22"/>
                <w:szCs w:val="22"/>
              </w:rPr>
              <w:t xml:space="preserve"> ml)</w:t>
            </w:r>
          </w:p>
        </w:tc>
      </w:tr>
      <w:tr w:rsidR="00410895" w:rsidRPr="00240E2E" w14:paraId="578431B3" w14:textId="77777777" w:rsidTr="008B29E8">
        <w:trPr>
          <w:trHeight w:val="265"/>
          <w:jc w:val="center"/>
        </w:trPr>
        <w:tc>
          <w:tcPr>
            <w:tcW w:w="6147" w:type="dxa"/>
            <w:shd w:val="clear" w:color="auto" w:fill="auto"/>
            <w:vAlign w:val="center"/>
          </w:tcPr>
          <w:p w14:paraId="5FA5478B"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 xml:space="preserve">Herbata </w:t>
            </w:r>
          </w:p>
          <w:p w14:paraId="62B69475"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herbata podana w pojedynczych torebkach do wyboru: w tym jedna czarna, Earl Grey, jedna zielona, owocowa,</w:t>
            </w:r>
          </w:p>
          <w:p w14:paraId="116A3B1A"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gorąca woda podana w termosach,</w:t>
            </w:r>
          </w:p>
          <w:p w14:paraId="336A0BD2"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cukier podany w saszetkach lub w cukiernicach,</w:t>
            </w:r>
          </w:p>
          <w:p w14:paraId="065433AF"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świeża cytryna pokrojona w plasterki rozłożona na talerzykach,</w:t>
            </w:r>
          </w:p>
          <w:p w14:paraId="674F837C"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naczynia na zużyte torebki.</w:t>
            </w:r>
          </w:p>
        </w:tc>
        <w:tc>
          <w:tcPr>
            <w:tcW w:w="2811" w:type="dxa"/>
            <w:shd w:val="clear" w:color="auto" w:fill="auto"/>
            <w:vAlign w:val="center"/>
          </w:tcPr>
          <w:p w14:paraId="70740DC0" w14:textId="50642264" w:rsidR="00410895" w:rsidRPr="00240E2E" w:rsidRDefault="00624C9C"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24</w:t>
            </w:r>
            <w:r w:rsidR="00410895" w:rsidRPr="00240E2E">
              <w:rPr>
                <w:rFonts w:ascii="Arial Narrow" w:eastAsia="Lucida Sans Unicode" w:hAnsi="Arial Narrow" w:cs="Arial"/>
                <w:kern w:val="1"/>
                <w:sz w:val="22"/>
                <w:szCs w:val="22"/>
              </w:rPr>
              <w:t xml:space="preserve"> l</w:t>
            </w:r>
          </w:p>
          <w:p w14:paraId="2F40798F" w14:textId="40442868" w:rsidR="00410895" w:rsidRPr="00240E2E"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 xml:space="preserve">(ok. </w:t>
            </w:r>
            <w:r w:rsidR="00624C9C" w:rsidRPr="00240E2E">
              <w:rPr>
                <w:rFonts w:ascii="Arial Narrow" w:eastAsia="Lucida Sans Unicode" w:hAnsi="Arial Narrow" w:cs="Arial"/>
                <w:kern w:val="1"/>
                <w:sz w:val="22"/>
                <w:szCs w:val="22"/>
              </w:rPr>
              <w:t>120</w:t>
            </w:r>
            <w:r w:rsidRPr="00240E2E">
              <w:rPr>
                <w:rFonts w:ascii="Arial Narrow" w:eastAsia="Lucida Sans Unicode" w:hAnsi="Arial Narrow" w:cs="Arial"/>
                <w:kern w:val="1"/>
                <w:sz w:val="22"/>
                <w:szCs w:val="22"/>
              </w:rPr>
              <w:t xml:space="preserve"> porcji po 200 ml)</w:t>
            </w:r>
          </w:p>
        </w:tc>
      </w:tr>
      <w:tr w:rsidR="00410895" w:rsidRPr="00240E2E" w14:paraId="059FDD8A" w14:textId="77777777" w:rsidTr="008B29E8">
        <w:trPr>
          <w:trHeight w:val="457"/>
          <w:jc w:val="center"/>
        </w:trPr>
        <w:tc>
          <w:tcPr>
            <w:tcW w:w="6147" w:type="dxa"/>
            <w:shd w:val="clear" w:color="auto" w:fill="auto"/>
            <w:vAlign w:val="center"/>
          </w:tcPr>
          <w:p w14:paraId="05737633" w14:textId="2C8840F4"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Woda mineralna (nie dopuszcza się wody źródlanej) gazowana w butelkach szklanych o pojemności maksymalnie do 350 ml</w:t>
            </w:r>
            <w:r w:rsidR="00624C9C" w:rsidRPr="00240E2E">
              <w:rPr>
                <w:rFonts w:ascii="Arial Narrow" w:eastAsia="Lucida Sans Unicode" w:hAnsi="Arial Narrow" w:cs="Arial"/>
                <w:kern w:val="1"/>
                <w:sz w:val="22"/>
                <w:szCs w:val="22"/>
              </w:rPr>
              <w:t xml:space="preserve"> </w:t>
            </w:r>
            <w:r w:rsidRPr="00240E2E">
              <w:rPr>
                <w:rFonts w:ascii="Arial Narrow" w:eastAsia="Lucida Sans Unicode" w:hAnsi="Arial Narrow" w:cs="Arial"/>
                <w:kern w:val="1"/>
                <w:sz w:val="22"/>
                <w:szCs w:val="22"/>
              </w:rPr>
              <w:t>- nie dopuszcza się wody podawanej w dzbankach.</w:t>
            </w:r>
          </w:p>
        </w:tc>
        <w:tc>
          <w:tcPr>
            <w:tcW w:w="2811" w:type="dxa"/>
            <w:shd w:val="clear" w:color="auto" w:fill="auto"/>
            <w:vAlign w:val="center"/>
          </w:tcPr>
          <w:p w14:paraId="398A31A8" w14:textId="34AEF1DD" w:rsidR="00410895" w:rsidRPr="00240E2E" w:rsidRDefault="00624C9C"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60</w:t>
            </w:r>
            <w:r w:rsidR="00410895" w:rsidRPr="00240E2E">
              <w:rPr>
                <w:rFonts w:ascii="Arial Narrow" w:eastAsia="Lucida Sans Unicode" w:hAnsi="Arial Narrow" w:cs="Arial"/>
                <w:kern w:val="1"/>
                <w:sz w:val="22"/>
                <w:szCs w:val="22"/>
              </w:rPr>
              <w:t xml:space="preserve"> szt.</w:t>
            </w:r>
          </w:p>
        </w:tc>
      </w:tr>
      <w:tr w:rsidR="00410895" w:rsidRPr="00240E2E" w14:paraId="0E14011E" w14:textId="77777777" w:rsidTr="008B29E8">
        <w:trPr>
          <w:trHeight w:val="817"/>
          <w:jc w:val="center"/>
        </w:trPr>
        <w:tc>
          <w:tcPr>
            <w:tcW w:w="6147" w:type="dxa"/>
            <w:shd w:val="clear" w:color="auto" w:fill="auto"/>
            <w:vAlign w:val="center"/>
          </w:tcPr>
          <w:p w14:paraId="6102B300"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Woda mineralna (nie dopuszcza się wody źródlanej) niegazowana w butelkach szklanych o pojemności maksymalnie do 350 ml – nie dopuszcza się wody podawanej w dzbankach.</w:t>
            </w:r>
          </w:p>
        </w:tc>
        <w:tc>
          <w:tcPr>
            <w:tcW w:w="2811" w:type="dxa"/>
            <w:shd w:val="clear" w:color="auto" w:fill="auto"/>
            <w:vAlign w:val="center"/>
          </w:tcPr>
          <w:p w14:paraId="3F99E5DC" w14:textId="77777777" w:rsidR="00410895" w:rsidRPr="00240E2E"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80 szt.</w:t>
            </w:r>
          </w:p>
        </w:tc>
      </w:tr>
      <w:tr w:rsidR="00410895" w:rsidRPr="00240E2E" w14:paraId="60E3BCF2" w14:textId="77777777" w:rsidTr="008B29E8">
        <w:trPr>
          <w:trHeight w:val="831"/>
          <w:jc w:val="center"/>
        </w:trPr>
        <w:tc>
          <w:tcPr>
            <w:tcW w:w="6147" w:type="dxa"/>
            <w:shd w:val="clear" w:color="auto" w:fill="auto"/>
            <w:vAlign w:val="center"/>
          </w:tcPr>
          <w:p w14:paraId="307B875C"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hAnsi="Arial Narrow" w:cs="Arial"/>
                <w:kern w:val="1"/>
                <w:sz w:val="22"/>
                <w:szCs w:val="22"/>
              </w:rPr>
              <w:t>Ciasta podawane w papilotkach, co najmniej pięć różnych – nie dopuszcza się możliwości podania ciasta drożdżowego bez/z posypką/cukrem pudrem itp.</w:t>
            </w:r>
          </w:p>
        </w:tc>
        <w:tc>
          <w:tcPr>
            <w:tcW w:w="2811" w:type="dxa"/>
            <w:shd w:val="clear" w:color="auto" w:fill="auto"/>
            <w:vAlign w:val="center"/>
          </w:tcPr>
          <w:p w14:paraId="0E049563" w14:textId="6732CB7A" w:rsidR="00410895" w:rsidRPr="00240E2E" w:rsidRDefault="00624C9C"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hAnsi="Arial Narrow" w:cs="Arial"/>
                <w:kern w:val="1"/>
                <w:sz w:val="22"/>
                <w:szCs w:val="22"/>
              </w:rPr>
              <w:t>20</w:t>
            </w:r>
            <w:r w:rsidR="00410895" w:rsidRPr="00240E2E">
              <w:rPr>
                <w:rFonts w:ascii="Arial Narrow" w:hAnsi="Arial Narrow" w:cs="Arial"/>
                <w:kern w:val="1"/>
                <w:sz w:val="22"/>
                <w:szCs w:val="22"/>
              </w:rPr>
              <w:t xml:space="preserve"> kg</w:t>
            </w:r>
          </w:p>
        </w:tc>
      </w:tr>
    </w:tbl>
    <w:p w14:paraId="1BD482C8" w14:textId="77777777" w:rsidR="00410895" w:rsidRPr="00240E2E" w:rsidRDefault="00410895" w:rsidP="00410895">
      <w:pPr>
        <w:spacing w:line="276" w:lineRule="auto"/>
        <w:contextualSpacing/>
        <w:jc w:val="both"/>
        <w:rPr>
          <w:rFonts w:ascii="Arial Narrow" w:eastAsia="Calibri" w:hAnsi="Arial Narrow" w:cs="Arial"/>
          <w:b/>
          <w:sz w:val="22"/>
          <w:szCs w:val="22"/>
        </w:rPr>
      </w:pPr>
    </w:p>
    <w:p w14:paraId="42A9F797" w14:textId="77777777" w:rsidR="00410895" w:rsidRPr="00240E2E" w:rsidRDefault="00410895" w:rsidP="00457412">
      <w:pPr>
        <w:widowControl w:val="0"/>
        <w:numPr>
          <w:ilvl w:val="0"/>
          <w:numId w:val="37"/>
        </w:numPr>
        <w:suppressAutoHyphens/>
        <w:spacing w:line="276" w:lineRule="auto"/>
        <w:contextualSpacing/>
        <w:jc w:val="both"/>
        <w:rPr>
          <w:rFonts w:ascii="Arial Narrow" w:eastAsia="Calibri" w:hAnsi="Arial Narrow" w:cs="Arial"/>
          <w:bCs/>
          <w:sz w:val="22"/>
          <w:szCs w:val="22"/>
          <w:u w:val="single"/>
        </w:rPr>
      </w:pPr>
      <w:r w:rsidRPr="00240E2E">
        <w:rPr>
          <w:rFonts w:ascii="Arial Narrow" w:eastAsia="Calibri" w:hAnsi="Arial Narrow" w:cs="Arial"/>
          <w:bCs/>
          <w:sz w:val="22"/>
          <w:szCs w:val="22"/>
          <w:u w:val="single"/>
        </w:rPr>
        <w:t>Przerwę kawowo-lunchową dostępną w godzinach od 12:00 do 13:00, na którą składać się będą:</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7"/>
        <w:gridCol w:w="2694"/>
      </w:tblGrid>
      <w:tr w:rsidR="00410895" w:rsidRPr="00240E2E" w14:paraId="25C44983" w14:textId="77777777" w:rsidTr="008B29E8">
        <w:trPr>
          <w:trHeight w:val="420"/>
          <w:jc w:val="center"/>
        </w:trPr>
        <w:tc>
          <w:tcPr>
            <w:tcW w:w="6147" w:type="dxa"/>
            <w:shd w:val="clear" w:color="auto" w:fill="auto"/>
            <w:vAlign w:val="center"/>
          </w:tcPr>
          <w:p w14:paraId="0D8C39E5" w14:textId="77777777" w:rsidR="00410895" w:rsidRPr="00240E2E"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hAnsi="Arial Narrow" w:cs="Arial"/>
                <w:b/>
                <w:bCs/>
                <w:kern w:val="1"/>
                <w:sz w:val="22"/>
                <w:szCs w:val="22"/>
              </w:rPr>
              <w:t>Menu</w:t>
            </w:r>
          </w:p>
        </w:tc>
        <w:tc>
          <w:tcPr>
            <w:tcW w:w="2694" w:type="dxa"/>
            <w:shd w:val="clear" w:color="auto" w:fill="auto"/>
            <w:vAlign w:val="center"/>
          </w:tcPr>
          <w:p w14:paraId="5795B818" w14:textId="77777777" w:rsidR="00410895" w:rsidRPr="00240E2E"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hAnsi="Arial Narrow" w:cs="Arial"/>
                <w:b/>
                <w:bCs/>
                <w:iCs/>
                <w:kern w:val="1"/>
                <w:sz w:val="22"/>
                <w:szCs w:val="22"/>
              </w:rPr>
              <w:t>Ilość</w:t>
            </w:r>
          </w:p>
        </w:tc>
      </w:tr>
      <w:tr w:rsidR="00410895" w:rsidRPr="00240E2E" w14:paraId="51074E40" w14:textId="77777777" w:rsidTr="008B29E8">
        <w:trPr>
          <w:trHeight w:val="781"/>
          <w:jc w:val="center"/>
        </w:trPr>
        <w:tc>
          <w:tcPr>
            <w:tcW w:w="6147" w:type="dxa"/>
            <w:shd w:val="clear" w:color="auto" w:fill="auto"/>
            <w:vAlign w:val="center"/>
          </w:tcPr>
          <w:p w14:paraId="7644E36E"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Gorąca kawa, podawana z ekspresu ciśnieniowego w ilości zapewniającej płynna obsługę.</w:t>
            </w:r>
          </w:p>
          <w:p w14:paraId="4BD5DFAE" w14:textId="77777777" w:rsidR="00410895" w:rsidRPr="00240E2E" w:rsidRDefault="00410895" w:rsidP="00457412">
            <w:pPr>
              <w:widowControl w:val="0"/>
              <w:numPr>
                <w:ilvl w:val="0"/>
                <w:numId w:val="36"/>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 xml:space="preserve">mleko podane w mlecznikach, w tym mleko </w:t>
            </w:r>
            <w:proofErr w:type="spellStart"/>
            <w:r w:rsidRPr="00240E2E">
              <w:rPr>
                <w:rFonts w:ascii="Arial Narrow" w:eastAsia="Lucida Sans Unicode" w:hAnsi="Arial Narrow" w:cs="Arial"/>
                <w:kern w:val="1"/>
                <w:sz w:val="22"/>
                <w:szCs w:val="22"/>
              </w:rPr>
              <w:t>bezlaktozowe</w:t>
            </w:r>
            <w:proofErr w:type="spellEnd"/>
            <w:r w:rsidRPr="00240E2E">
              <w:rPr>
                <w:rFonts w:ascii="Arial Narrow" w:eastAsia="Lucida Sans Unicode" w:hAnsi="Arial Narrow" w:cs="Arial"/>
                <w:kern w:val="1"/>
                <w:sz w:val="22"/>
                <w:szCs w:val="22"/>
              </w:rPr>
              <w:t>,</w:t>
            </w:r>
          </w:p>
          <w:p w14:paraId="66F305A1" w14:textId="77777777" w:rsidR="00410895" w:rsidRPr="00240E2E" w:rsidRDefault="00410895" w:rsidP="00457412">
            <w:pPr>
              <w:widowControl w:val="0"/>
              <w:numPr>
                <w:ilvl w:val="0"/>
                <w:numId w:val="35"/>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cukier  podany w saszetkach lub w cukiernicach.</w:t>
            </w:r>
          </w:p>
        </w:tc>
        <w:tc>
          <w:tcPr>
            <w:tcW w:w="2694" w:type="dxa"/>
            <w:shd w:val="clear" w:color="auto" w:fill="auto"/>
            <w:vAlign w:val="center"/>
          </w:tcPr>
          <w:p w14:paraId="142BCF27" w14:textId="3A4E8B91" w:rsidR="00410895" w:rsidRPr="00240E2E" w:rsidRDefault="00624C9C" w:rsidP="008B29E8">
            <w:pPr>
              <w:widowControl w:val="0"/>
              <w:jc w:val="center"/>
              <w:outlineLvl w:val="4"/>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9</w:t>
            </w:r>
            <w:r w:rsidR="00410895" w:rsidRPr="00240E2E">
              <w:rPr>
                <w:rFonts w:ascii="Arial Narrow" w:eastAsia="Lucida Sans Unicode" w:hAnsi="Arial Narrow" w:cs="Arial"/>
                <w:kern w:val="1"/>
                <w:sz w:val="22"/>
                <w:szCs w:val="22"/>
              </w:rPr>
              <w:t xml:space="preserve"> l </w:t>
            </w:r>
          </w:p>
          <w:p w14:paraId="6FB6C097" w14:textId="37529D25" w:rsidR="00410895" w:rsidRPr="00240E2E" w:rsidRDefault="00410895" w:rsidP="008B29E8">
            <w:pPr>
              <w:widowControl w:val="0"/>
              <w:jc w:val="center"/>
              <w:outlineLvl w:val="4"/>
              <w:rPr>
                <w:rFonts w:ascii="Arial Narrow" w:hAnsi="Arial Narrow" w:cs="Arial"/>
                <w:b/>
                <w:bCs/>
                <w:iCs/>
                <w:kern w:val="1"/>
                <w:sz w:val="22"/>
                <w:szCs w:val="22"/>
              </w:rPr>
            </w:pPr>
            <w:r w:rsidRPr="00240E2E">
              <w:rPr>
                <w:rFonts w:ascii="Arial Narrow" w:eastAsia="Lucida Sans Unicode" w:hAnsi="Arial Narrow" w:cs="Arial"/>
                <w:kern w:val="1"/>
                <w:sz w:val="22"/>
                <w:szCs w:val="22"/>
              </w:rPr>
              <w:t xml:space="preserve">(ok. </w:t>
            </w:r>
            <w:r w:rsidR="00624C9C" w:rsidRPr="00240E2E">
              <w:rPr>
                <w:rFonts w:ascii="Arial Narrow" w:eastAsia="Lucida Sans Unicode" w:hAnsi="Arial Narrow" w:cs="Arial"/>
                <w:kern w:val="1"/>
                <w:sz w:val="22"/>
                <w:szCs w:val="22"/>
              </w:rPr>
              <w:t>60</w:t>
            </w:r>
            <w:r w:rsidRPr="00240E2E">
              <w:rPr>
                <w:rFonts w:ascii="Arial Narrow" w:eastAsia="Lucida Sans Unicode" w:hAnsi="Arial Narrow" w:cs="Arial"/>
                <w:kern w:val="1"/>
                <w:sz w:val="22"/>
                <w:szCs w:val="22"/>
              </w:rPr>
              <w:t xml:space="preserve"> porcji po </w:t>
            </w:r>
            <w:r w:rsidR="00624C9C" w:rsidRPr="00240E2E">
              <w:rPr>
                <w:rFonts w:ascii="Arial Narrow" w:eastAsia="Lucida Sans Unicode" w:hAnsi="Arial Narrow" w:cs="Arial"/>
                <w:kern w:val="1"/>
                <w:sz w:val="22"/>
                <w:szCs w:val="22"/>
              </w:rPr>
              <w:t>15</w:t>
            </w:r>
            <w:r w:rsidRPr="00240E2E">
              <w:rPr>
                <w:rFonts w:ascii="Arial Narrow" w:eastAsia="Lucida Sans Unicode" w:hAnsi="Arial Narrow" w:cs="Arial"/>
                <w:kern w:val="1"/>
                <w:sz w:val="22"/>
                <w:szCs w:val="22"/>
              </w:rPr>
              <w:t>0 ml)</w:t>
            </w:r>
          </w:p>
        </w:tc>
      </w:tr>
      <w:tr w:rsidR="00410895" w:rsidRPr="00240E2E" w14:paraId="0E236895" w14:textId="77777777" w:rsidTr="008B29E8">
        <w:trPr>
          <w:trHeight w:val="1130"/>
          <w:jc w:val="center"/>
        </w:trPr>
        <w:tc>
          <w:tcPr>
            <w:tcW w:w="6147" w:type="dxa"/>
            <w:shd w:val="clear" w:color="auto" w:fill="auto"/>
            <w:vAlign w:val="center"/>
          </w:tcPr>
          <w:p w14:paraId="2051CE96"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 xml:space="preserve">Herbata </w:t>
            </w:r>
          </w:p>
          <w:p w14:paraId="7D6F0217"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herbata podana w pojedynczych torebkach do wyboru: w tym jedna czarna, Earl Grey, jedna zielona, owocowa,</w:t>
            </w:r>
          </w:p>
          <w:p w14:paraId="26B03600"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gorąca woda podana w termosach,</w:t>
            </w:r>
          </w:p>
          <w:p w14:paraId="51146B66"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cukier podany w saszetach lub w cukiernicach,</w:t>
            </w:r>
          </w:p>
          <w:p w14:paraId="17691A40"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świeża cytryna pokrojona w plasterki rozłożona na talerzykach,</w:t>
            </w:r>
          </w:p>
          <w:p w14:paraId="3620B5D5" w14:textId="77777777" w:rsidR="00410895" w:rsidRPr="00240E2E" w:rsidRDefault="00410895" w:rsidP="00457412">
            <w:pPr>
              <w:widowControl w:val="0"/>
              <w:numPr>
                <w:ilvl w:val="0"/>
                <w:numId w:val="34"/>
              </w:numPr>
              <w:suppressAutoHyphens/>
              <w:autoSpaceDE w:val="0"/>
              <w:autoSpaceDN w:val="0"/>
              <w:adjustRightInd w:val="0"/>
              <w:ind w:left="431" w:hanging="284"/>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naczynia na zużyte torebki.</w:t>
            </w:r>
          </w:p>
        </w:tc>
        <w:tc>
          <w:tcPr>
            <w:tcW w:w="2694" w:type="dxa"/>
            <w:shd w:val="clear" w:color="auto" w:fill="auto"/>
            <w:vAlign w:val="center"/>
          </w:tcPr>
          <w:p w14:paraId="1FEC8924" w14:textId="4C56FEB4" w:rsidR="00410895" w:rsidRPr="00240E2E" w:rsidRDefault="00624C9C"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12</w:t>
            </w:r>
            <w:r w:rsidR="00410895" w:rsidRPr="00240E2E">
              <w:rPr>
                <w:rFonts w:ascii="Arial Narrow" w:eastAsia="Lucida Sans Unicode" w:hAnsi="Arial Narrow" w:cs="Arial"/>
                <w:kern w:val="1"/>
                <w:sz w:val="22"/>
                <w:szCs w:val="22"/>
              </w:rPr>
              <w:t xml:space="preserve"> l</w:t>
            </w:r>
          </w:p>
          <w:p w14:paraId="5055FEF9" w14:textId="0EA9F2FD" w:rsidR="00410895" w:rsidRPr="00240E2E"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 xml:space="preserve">(ok. </w:t>
            </w:r>
            <w:r w:rsidR="00624C9C" w:rsidRPr="00240E2E">
              <w:rPr>
                <w:rFonts w:ascii="Arial Narrow" w:eastAsia="Lucida Sans Unicode" w:hAnsi="Arial Narrow" w:cs="Arial"/>
                <w:kern w:val="1"/>
                <w:sz w:val="22"/>
                <w:szCs w:val="22"/>
              </w:rPr>
              <w:t>6</w:t>
            </w:r>
            <w:r w:rsidRPr="00240E2E">
              <w:rPr>
                <w:rFonts w:ascii="Arial Narrow" w:eastAsia="Lucida Sans Unicode" w:hAnsi="Arial Narrow" w:cs="Arial"/>
                <w:kern w:val="1"/>
                <w:sz w:val="22"/>
                <w:szCs w:val="22"/>
              </w:rPr>
              <w:t>0 porcji po 200 ml)</w:t>
            </w:r>
          </w:p>
        </w:tc>
      </w:tr>
      <w:tr w:rsidR="00410895" w:rsidRPr="00240E2E" w14:paraId="1789885A" w14:textId="77777777" w:rsidTr="008B29E8">
        <w:trPr>
          <w:trHeight w:val="457"/>
          <w:jc w:val="center"/>
        </w:trPr>
        <w:tc>
          <w:tcPr>
            <w:tcW w:w="6147" w:type="dxa"/>
            <w:shd w:val="clear" w:color="auto" w:fill="auto"/>
            <w:vAlign w:val="center"/>
          </w:tcPr>
          <w:p w14:paraId="7F6FD299" w14:textId="77777777" w:rsidR="00410895" w:rsidRPr="00240E2E" w:rsidRDefault="00410895" w:rsidP="008B29E8">
            <w:pPr>
              <w:widowControl w:val="0"/>
              <w:autoSpaceDE w:val="0"/>
              <w:autoSpaceDN w:val="0"/>
              <w:adjustRightInd w:val="0"/>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 xml:space="preserve">Woda mineralna (nie dopuszcza się wody źródlanej) gazowana w butelkach szklanych o pojemności maksymalnie do 350 ml- nie </w:t>
            </w:r>
            <w:r w:rsidRPr="00240E2E">
              <w:rPr>
                <w:rFonts w:ascii="Arial Narrow" w:eastAsia="Lucida Sans Unicode" w:hAnsi="Arial Narrow" w:cs="Arial"/>
                <w:kern w:val="1"/>
                <w:sz w:val="22"/>
                <w:szCs w:val="22"/>
              </w:rPr>
              <w:lastRenderedPageBreak/>
              <w:t>dopuszcza się wody podawanej w dzbankach.</w:t>
            </w:r>
          </w:p>
        </w:tc>
        <w:tc>
          <w:tcPr>
            <w:tcW w:w="2694" w:type="dxa"/>
            <w:shd w:val="clear" w:color="auto" w:fill="auto"/>
            <w:vAlign w:val="center"/>
          </w:tcPr>
          <w:p w14:paraId="7FEF39CE" w14:textId="0E4F2A88" w:rsidR="00410895" w:rsidRPr="00240E2E" w:rsidRDefault="00624C9C"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lastRenderedPageBreak/>
              <w:t>6</w:t>
            </w:r>
            <w:r w:rsidR="00410895" w:rsidRPr="00240E2E">
              <w:rPr>
                <w:rFonts w:ascii="Arial Narrow" w:eastAsia="Lucida Sans Unicode" w:hAnsi="Arial Narrow" w:cs="Arial"/>
                <w:kern w:val="1"/>
                <w:sz w:val="22"/>
                <w:szCs w:val="22"/>
              </w:rPr>
              <w:t>0 szt.</w:t>
            </w:r>
          </w:p>
        </w:tc>
      </w:tr>
      <w:tr w:rsidR="00410895" w:rsidRPr="00240E2E" w14:paraId="2F887A0E" w14:textId="77777777" w:rsidTr="008B29E8">
        <w:trPr>
          <w:trHeight w:val="817"/>
          <w:jc w:val="center"/>
        </w:trPr>
        <w:tc>
          <w:tcPr>
            <w:tcW w:w="6147" w:type="dxa"/>
            <w:shd w:val="clear" w:color="auto" w:fill="auto"/>
            <w:vAlign w:val="center"/>
          </w:tcPr>
          <w:p w14:paraId="1240A98F"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Woda mineralna (nie dopuszcza się wody źródlanej) niegazowana w butelkach szklanych o pojemności maksymalnie do 350 ml – nie dopuszcza się wody podawanej w dzbankach.</w:t>
            </w:r>
          </w:p>
        </w:tc>
        <w:tc>
          <w:tcPr>
            <w:tcW w:w="2694" w:type="dxa"/>
            <w:shd w:val="clear" w:color="auto" w:fill="auto"/>
            <w:vAlign w:val="center"/>
          </w:tcPr>
          <w:p w14:paraId="55B583A7" w14:textId="77777777" w:rsidR="00410895" w:rsidRPr="00240E2E" w:rsidRDefault="00410895"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eastAsia="Lucida Sans Unicode" w:hAnsi="Arial Narrow" w:cs="Arial"/>
                <w:kern w:val="1"/>
                <w:sz w:val="22"/>
                <w:szCs w:val="22"/>
              </w:rPr>
              <w:t>80 szt.</w:t>
            </w:r>
          </w:p>
        </w:tc>
      </w:tr>
      <w:tr w:rsidR="00410895" w:rsidRPr="00240E2E" w14:paraId="697DC808" w14:textId="77777777" w:rsidTr="008B29E8">
        <w:trPr>
          <w:trHeight w:val="548"/>
          <w:jc w:val="center"/>
        </w:trPr>
        <w:tc>
          <w:tcPr>
            <w:tcW w:w="6147" w:type="dxa"/>
            <w:shd w:val="clear" w:color="auto" w:fill="auto"/>
            <w:vAlign w:val="center"/>
          </w:tcPr>
          <w:p w14:paraId="21BF4381" w14:textId="77777777" w:rsidR="00410895" w:rsidRPr="00240E2E" w:rsidRDefault="00410895" w:rsidP="008B29E8">
            <w:pPr>
              <w:widowControl w:val="0"/>
              <w:autoSpaceDE w:val="0"/>
              <w:autoSpaceDN w:val="0"/>
              <w:adjustRightInd w:val="0"/>
              <w:jc w:val="both"/>
              <w:rPr>
                <w:rFonts w:ascii="Arial Narrow" w:eastAsia="Lucida Sans Unicode" w:hAnsi="Arial Narrow" w:cs="Arial"/>
                <w:kern w:val="1"/>
                <w:sz w:val="22"/>
                <w:szCs w:val="22"/>
              </w:rPr>
            </w:pPr>
            <w:r w:rsidRPr="00240E2E">
              <w:rPr>
                <w:rFonts w:ascii="Arial Narrow" w:hAnsi="Arial Narrow" w:cs="Arial"/>
                <w:kern w:val="1"/>
                <w:sz w:val="22"/>
                <w:szCs w:val="22"/>
              </w:rPr>
              <w:t>Deser – co najmniej 5 różnych - babeczki ze świeżymi owocami, desery w mini pucharkach (na jedną porcję) itp.</w:t>
            </w:r>
          </w:p>
        </w:tc>
        <w:tc>
          <w:tcPr>
            <w:tcW w:w="2694" w:type="dxa"/>
            <w:shd w:val="clear" w:color="auto" w:fill="auto"/>
            <w:vAlign w:val="center"/>
          </w:tcPr>
          <w:p w14:paraId="418D6C3A" w14:textId="7F9799B0" w:rsidR="00410895" w:rsidRPr="00240E2E" w:rsidRDefault="00624C9C" w:rsidP="008B29E8">
            <w:pPr>
              <w:widowControl w:val="0"/>
              <w:autoSpaceDE w:val="0"/>
              <w:autoSpaceDN w:val="0"/>
              <w:adjustRightInd w:val="0"/>
              <w:jc w:val="center"/>
              <w:rPr>
                <w:rFonts w:ascii="Arial Narrow" w:eastAsia="Lucida Sans Unicode" w:hAnsi="Arial Narrow" w:cs="Arial"/>
                <w:kern w:val="1"/>
                <w:sz w:val="22"/>
                <w:szCs w:val="22"/>
              </w:rPr>
            </w:pPr>
            <w:r w:rsidRPr="00240E2E">
              <w:rPr>
                <w:rFonts w:ascii="Arial Narrow" w:hAnsi="Arial Narrow" w:cs="Arial"/>
                <w:kern w:val="1"/>
                <w:sz w:val="22"/>
                <w:szCs w:val="22"/>
              </w:rPr>
              <w:t>20</w:t>
            </w:r>
            <w:r w:rsidR="00410895" w:rsidRPr="00240E2E">
              <w:rPr>
                <w:rFonts w:ascii="Arial Narrow" w:hAnsi="Arial Narrow" w:cs="Arial"/>
                <w:kern w:val="1"/>
                <w:sz w:val="22"/>
                <w:szCs w:val="22"/>
              </w:rPr>
              <w:t xml:space="preserve"> kg</w:t>
            </w:r>
          </w:p>
        </w:tc>
      </w:tr>
      <w:tr w:rsidR="00410895" w:rsidRPr="00240E2E" w14:paraId="388BD931" w14:textId="77777777" w:rsidTr="008B29E8">
        <w:trPr>
          <w:trHeight w:val="560"/>
          <w:jc w:val="center"/>
        </w:trPr>
        <w:tc>
          <w:tcPr>
            <w:tcW w:w="6147" w:type="dxa"/>
            <w:shd w:val="clear" w:color="auto" w:fill="auto"/>
            <w:vAlign w:val="center"/>
          </w:tcPr>
          <w:p w14:paraId="196FC861" w14:textId="77777777" w:rsidR="00410895" w:rsidRPr="00240E2E" w:rsidRDefault="00410895" w:rsidP="008B29E8">
            <w:pPr>
              <w:widowControl w:val="0"/>
              <w:autoSpaceDE w:val="0"/>
              <w:autoSpaceDN w:val="0"/>
              <w:adjustRightInd w:val="0"/>
              <w:rPr>
                <w:rFonts w:ascii="Arial Narrow" w:hAnsi="Arial Narrow" w:cs="Arial"/>
                <w:kern w:val="1"/>
                <w:sz w:val="22"/>
                <w:szCs w:val="22"/>
              </w:rPr>
            </w:pPr>
            <w:r w:rsidRPr="00240E2E">
              <w:rPr>
                <w:rFonts w:ascii="Arial Narrow" w:hAnsi="Arial Narrow" w:cs="Arial"/>
                <w:kern w:val="1"/>
                <w:sz w:val="22"/>
                <w:szCs w:val="22"/>
              </w:rPr>
              <w:t>Kolorowe kanapki.</w:t>
            </w:r>
          </w:p>
        </w:tc>
        <w:tc>
          <w:tcPr>
            <w:tcW w:w="2694" w:type="dxa"/>
            <w:shd w:val="clear" w:color="auto" w:fill="auto"/>
            <w:vAlign w:val="center"/>
          </w:tcPr>
          <w:p w14:paraId="7066F32C" w14:textId="7A3E2E08" w:rsidR="00410895" w:rsidRPr="00240E2E" w:rsidRDefault="00624C9C" w:rsidP="008B29E8">
            <w:pPr>
              <w:widowControl w:val="0"/>
              <w:autoSpaceDE w:val="0"/>
              <w:autoSpaceDN w:val="0"/>
              <w:adjustRightInd w:val="0"/>
              <w:jc w:val="center"/>
              <w:rPr>
                <w:rFonts w:ascii="Arial Narrow" w:hAnsi="Arial Narrow" w:cs="Arial"/>
                <w:kern w:val="1"/>
                <w:sz w:val="22"/>
                <w:szCs w:val="22"/>
              </w:rPr>
            </w:pPr>
            <w:r w:rsidRPr="00240E2E">
              <w:rPr>
                <w:rFonts w:ascii="Arial Narrow" w:hAnsi="Arial Narrow" w:cs="Arial"/>
                <w:kern w:val="1"/>
                <w:sz w:val="22"/>
                <w:szCs w:val="22"/>
              </w:rPr>
              <w:t>20</w:t>
            </w:r>
            <w:r w:rsidR="00410895" w:rsidRPr="00240E2E">
              <w:rPr>
                <w:rFonts w:ascii="Arial Narrow" w:hAnsi="Arial Narrow" w:cs="Arial"/>
                <w:kern w:val="1"/>
                <w:sz w:val="22"/>
                <w:szCs w:val="22"/>
              </w:rPr>
              <w:t xml:space="preserve"> kg</w:t>
            </w:r>
          </w:p>
        </w:tc>
      </w:tr>
      <w:tr w:rsidR="00410895" w:rsidRPr="00593306" w14:paraId="52437135" w14:textId="77777777" w:rsidTr="008B29E8">
        <w:trPr>
          <w:trHeight w:val="554"/>
          <w:jc w:val="center"/>
        </w:trPr>
        <w:tc>
          <w:tcPr>
            <w:tcW w:w="6147" w:type="dxa"/>
            <w:shd w:val="clear" w:color="auto" w:fill="auto"/>
            <w:vAlign w:val="center"/>
          </w:tcPr>
          <w:p w14:paraId="68181087" w14:textId="77777777" w:rsidR="00410895" w:rsidRPr="00240E2E" w:rsidRDefault="00410895" w:rsidP="008B29E8">
            <w:pPr>
              <w:widowControl w:val="0"/>
              <w:autoSpaceDE w:val="0"/>
              <w:autoSpaceDN w:val="0"/>
              <w:adjustRightInd w:val="0"/>
              <w:rPr>
                <w:rFonts w:ascii="Arial Narrow" w:hAnsi="Arial Narrow" w:cs="Arial"/>
                <w:kern w:val="1"/>
                <w:sz w:val="22"/>
                <w:szCs w:val="22"/>
              </w:rPr>
            </w:pPr>
            <w:r w:rsidRPr="00240E2E">
              <w:rPr>
                <w:rFonts w:ascii="Arial Narrow" w:hAnsi="Arial Narrow" w:cs="Arial"/>
                <w:kern w:val="1"/>
                <w:sz w:val="22"/>
                <w:szCs w:val="22"/>
              </w:rPr>
              <w:t xml:space="preserve">Przekąski typu </w:t>
            </w:r>
            <w:proofErr w:type="spellStart"/>
            <w:r w:rsidRPr="00240E2E">
              <w:rPr>
                <w:rFonts w:ascii="Arial Narrow" w:hAnsi="Arial Narrow" w:cs="Arial"/>
                <w:kern w:val="1"/>
                <w:sz w:val="22"/>
                <w:szCs w:val="22"/>
              </w:rPr>
              <w:t>finger</w:t>
            </w:r>
            <w:proofErr w:type="spellEnd"/>
            <w:r w:rsidRPr="00240E2E">
              <w:rPr>
                <w:rFonts w:ascii="Arial Narrow" w:hAnsi="Arial Narrow" w:cs="Arial"/>
                <w:kern w:val="1"/>
                <w:sz w:val="22"/>
                <w:szCs w:val="22"/>
              </w:rPr>
              <w:t xml:space="preserve"> food – co najmniej 7 różnych – mini tarty wytrawne, tartinki, </w:t>
            </w:r>
            <w:proofErr w:type="spellStart"/>
            <w:r w:rsidRPr="00240E2E">
              <w:rPr>
                <w:rFonts w:ascii="Arial Narrow" w:hAnsi="Arial Narrow" w:cs="Arial"/>
                <w:kern w:val="1"/>
                <w:sz w:val="22"/>
                <w:szCs w:val="22"/>
              </w:rPr>
              <w:t>pizzerinki</w:t>
            </w:r>
            <w:proofErr w:type="spellEnd"/>
            <w:r w:rsidRPr="00240E2E">
              <w:rPr>
                <w:rFonts w:ascii="Arial Narrow" w:hAnsi="Arial Narrow" w:cs="Arial"/>
                <w:kern w:val="1"/>
                <w:sz w:val="22"/>
                <w:szCs w:val="22"/>
              </w:rPr>
              <w:t>, paszteciki, roladki z tortilli itp.</w:t>
            </w:r>
          </w:p>
        </w:tc>
        <w:tc>
          <w:tcPr>
            <w:tcW w:w="2694" w:type="dxa"/>
            <w:shd w:val="clear" w:color="auto" w:fill="auto"/>
            <w:vAlign w:val="center"/>
          </w:tcPr>
          <w:p w14:paraId="7E3F022D" w14:textId="1BE06C57" w:rsidR="00410895" w:rsidRPr="002517EA" w:rsidRDefault="002517EA" w:rsidP="002517EA">
            <w:pPr>
              <w:pStyle w:val="Akapitzlist"/>
              <w:widowControl w:val="0"/>
              <w:numPr>
                <w:ilvl w:val="0"/>
                <w:numId w:val="49"/>
              </w:numPr>
              <w:autoSpaceDE w:val="0"/>
              <w:autoSpaceDN w:val="0"/>
              <w:adjustRightInd w:val="0"/>
              <w:ind w:left="1401"/>
              <w:rPr>
                <w:rFonts w:ascii="Arial Narrow" w:hAnsi="Arial Narrow" w:cs="Arial"/>
                <w:kern w:val="1"/>
                <w:sz w:val="22"/>
                <w:szCs w:val="22"/>
              </w:rPr>
            </w:pPr>
            <w:r>
              <w:rPr>
                <w:rFonts w:ascii="Arial Narrow" w:hAnsi="Arial Narrow" w:cs="Arial"/>
                <w:kern w:val="1"/>
                <w:sz w:val="22"/>
                <w:szCs w:val="22"/>
              </w:rPr>
              <w:t>k</w:t>
            </w:r>
            <w:r w:rsidR="00410895" w:rsidRPr="002517EA">
              <w:rPr>
                <w:rFonts w:ascii="Arial Narrow" w:hAnsi="Arial Narrow" w:cs="Arial"/>
                <w:kern w:val="1"/>
                <w:sz w:val="22"/>
                <w:szCs w:val="22"/>
              </w:rPr>
              <w:t>g</w:t>
            </w:r>
          </w:p>
        </w:tc>
      </w:tr>
    </w:tbl>
    <w:p w14:paraId="2F8DF8A7" w14:textId="08F8480D" w:rsidR="00624C9C" w:rsidRPr="00593306" w:rsidRDefault="00593306" w:rsidP="00593306">
      <w:pPr>
        <w:spacing w:line="276" w:lineRule="auto"/>
        <w:jc w:val="both"/>
        <w:rPr>
          <w:rFonts w:ascii="Arial Narrow" w:hAnsi="Arial Narrow" w:cs="Arial"/>
          <w:iCs/>
          <w:sz w:val="22"/>
          <w:szCs w:val="22"/>
        </w:rPr>
      </w:pPr>
      <w:r>
        <w:rPr>
          <w:rFonts w:ascii="Arial Narrow" w:hAnsi="Arial Narrow" w:cs="Arial"/>
          <w:iCs/>
          <w:sz w:val="22"/>
          <w:szCs w:val="22"/>
        </w:rPr>
        <w:t xml:space="preserve">- </w:t>
      </w:r>
      <w:r w:rsidR="00624C9C" w:rsidRPr="00593306">
        <w:rPr>
          <w:rFonts w:ascii="Arial Narrow" w:hAnsi="Arial Narrow" w:cs="Arial"/>
          <w:iCs/>
          <w:sz w:val="22"/>
          <w:szCs w:val="22"/>
        </w:rPr>
        <w:t xml:space="preserve">Wykonawca będzie odpowiedzialny za zapewnienie elementów infrastruktury gastronomicznej, wraz z odpowiednią ilością personelu ją </w:t>
      </w:r>
      <w:bookmarkStart w:id="35" w:name="_Hlk159493222"/>
      <w:r w:rsidR="00624C9C" w:rsidRPr="00287841">
        <w:rPr>
          <w:rFonts w:ascii="Arial Narrow" w:hAnsi="Arial Narrow" w:cs="Arial"/>
          <w:iCs/>
          <w:sz w:val="22"/>
          <w:szCs w:val="22"/>
        </w:rPr>
        <w:t>obsługując</w:t>
      </w:r>
      <w:r w:rsidR="008517B0" w:rsidRPr="00287841">
        <w:rPr>
          <w:rFonts w:ascii="Arial Narrow" w:hAnsi="Arial Narrow" w:cs="Arial"/>
          <w:iCs/>
          <w:sz w:val="22"/>
          <w:szCs w:val="22"/>
        </w:rPr>
        <w:t>ego</w:t>
      </w:r>
      <w:r w:rsidR="00624C9C" w:rsidRPr="00287841">
        <w:rPr>
          <w:rFonts w:ascii="Arial Narrow" w:hAnsi="Arial Narrow" w:cs="Arial"/>
          <w:iCs/>
          <w:sz w:val="22"/>
          <w:szCs w:val="22"/>
        </w:rPr>
        <w:t xml:space="preserve"> </w:t>
      </w:r>
      <w:r w:rsidR="008517B0" w:rsidRPr="00287841">
        <w:rPr>
          <w:rFonts w:ascii="Arial Narrow" w:hAnsi="Arial Narrow" w:cs="Arial"/>
          <w:iCs/>
          <w:sz w:val="22"/>
          <w:szCs w:val="22"/>
        </w:rPr>
        <w:t>(</w:t>
      </w:r>
      <w:r w:rsidR="00624C9C" w:rsidRPr="00287841">
        <w:rPr>
          <w:rFonts w:ascii="Arial Narrow" w:hAnsi="Arial Narrow" w:cs="Arial"/>
          <w:iCs/>
          <w:sz w:val="22"/>
          <w:szCs w:val="22"/>
        </w:rPr>
        <w:t>min</w:t>
      </w:r>
      <w:r w:rsidR="00624C9C" w:rsidRPr="00593306">
        <w:rPr>
          <w:rFonts w:ascii="Arial Narrow" w:hAnsi="Arial Narrow" w:cs="Arial"/>
          <w:iCs/>
          <w:sz w:val="22"/>
          <w:szCs w:val="22"/>
        </w:rPr>
        <w:t xml:space="preserve">. 3 </w:t>
      </w:r>
      <w:r w:rsidR="00624C9C" w:rsidRPr="009726C6">
        <w:rPr>
          <w:rFonts w:ascii="Arial Narrow" w:hAnsi="Arial Narrow" w:cs="Arial"/>
          <w:iCs/>
          <w:sz w:val="22"/>
          <w:szCs w:val="22"/>
        </w:rPr>
        <w:t>osoby</w:t>
      </w:r>
      <w:r w:rsidR="008517B0" w:rsidRPr="009726C6">
        <w:rPr>
          <w:rFonts w:ascii="Arial Narrow" w:hAnsi="Arial Narrow" w:cs="Arial"/>
          <w:iCs/>
          <w:sz w:val="22"/>
          <w:szCs w:val="22"/>
        </w:rPr>
        <w:t>)</w:t>
      </w:r>
      <w:r w:rsidR="00624C9C" w:rsidRPr="009726C6">
        <w:rPr>
          <w:rFonts w:ascii="Arial Narrow" w:hAnsi="Arial Narrow" w:cs="Arial"/>
          <w:iCs/>
          <w:sz w:val="22"/>
          <w:szCs w:val="22"/>
        </w:rPr>
        <w:t xml:space="preserve">, </w:t>
      </w:r>
      <w:bookmarkEnd w:id="35"/>
      <w:r w:rsidR="00624C9C" w:rsidRPr="009726C6">
        <w:rPr>
          <w:rFonts w:ascii="Arial Narrow" w:hAnsi="Arial Narrow" w:cs="Arial"/>
          <w:iCs/>
          <w:sz w:val="22"/>
          <w:szCs w:val="22"/>
        </w:rPr>
        <w:t xml:space="preserve">niezbędnej </w:t>
      </w:r>
      <w:r w:rsidR="00624C9C" w:rsidRPr="00593306">
        <w:rPr>
          <w:rFonts w:ascii="Arial Narrow" w:hAnsi="Arial Narrow" w:cs="Arial"/>
          <w:iCs/>
          <w:sz w:val="22"/>
          <w:szCs w:val="22"/>
        </w:rPr>
        <w:t xml:space="preserve">do bezawaryjnej i sprawnej realizacji usługi cateringowej, w szczególności elementów składowych jednolitej zastawy stołowej z białego porcelitu (filiżanki ze spodkami, talerzyki i inne elementy niezbędne do serwowania posiłków) wraz ze sztućcami ze stali nierdzewnej, szklankami </w:t>
      </w:r>
      <w:r w:rsidR="00624C9C" w:rsidRPr="00593306">
        <w:rPr>
          <w:rFonts w:ascii="Arial Narrow" w:hAnsi="Arial Narrow" w:cs="Arial"/>
          <w:iCs/>
          <w:sz w:val="22"/>
          <w:szCs w:val="22"/>
        </w:rPr>
        <w:br/>
        <w:t xml:space="preserve">z przeźroczystego szkła, serwetkami i pozostałymi niezbędnymi elementami. Zamawiający nie dopuszcza stosowania niedopasowanych, niekompletnych, czy </w:t>
      </w:r>
      <w:proofErr w:type="spellStart"/>
      <w:r w:rsidR="00624C9C" w:rsidRPr="00593306">
        <w:rPr>
          <w:rFonts w:ascii="Arial Narrow" w:hAnsi="Arial Narrow" w:cs="Arial"/>
          <w:iCs/>
          <w:sz w:val="22"/>
          <w:szCs w:val="22"/>
        </w:rPr>
        <w:t>uszczerbionych</w:t>
      </w:r>
      <w:proofErr w:type="spellEnd"/>
      <w:r w:rsidR="00624C9C" w:rsidRPr="00593306">
        <w:rPr>
          <w:rFonts w:ascii="Arial Narrow" w:hAnsi="Arial Narrow" w:cs="Arial"/>
          <w:iCs/>
          <w:sz w:val="22"/>
          <w:szCs w:val="22"/>
        </w:rPr>
        <w:t xml:space="preserve"> w/w pozycji, ani naczyń i sztućców jednorazowych lub wykonanych z plastiku i innych tworzyw sztucznych,</w:t>
      </w:r>
    </w:p>
    <w:p w14:paraId="61168E98" w14:textId="0D73C25F" w:rsidR="00624C9C" w:rsidRPr="00593306" w:rsidRDefault="00593306" w:rsidP="00593306">
      <w:pPr>
        <w:spacing w:line="276" w:lineRule="auto"/>
        <w:jc w:val="both"/>
        <w:rPr>
          <w:rFonts w:ascii="Arial Narrow" w:hAnsi="Arial Narrow" w:cs="Arial"/>
          <w:iCs/>
          <w:sz w:val="22"/>
          <w:szCs w:val="22"/>
        </w:rPr>
      </w:pPr>
      <w:r>
        <w:rPr>
          <w:rFonts w:ascii="Arial Narrow" w:hAnsi="Arial Narrow" w:cs="Arial"/>
          <w:iCs/>
          <w:sz w:val="22"/>
          <w:szCs w:val="22"/>
        </w:rPr>
        <w:t xml:space="preserve">- </w:t>
      </w:r>
      <w:r w:rsidR="00624C9C" w:rsidRPr="00593306">
        <w:rPr>
          <w:rFonts w:ascii="Arial Narrow" w:hAnsi="Arial Narrow" w:cs="Arial"/>
          <w:iCs/>
          <w:sz w:val="22"/>
          <w:szCs w:val="22"/>
        </w:rPr>
        <w:t>Produkty i posiłki muszą się charakteryzować wysoką jakością użytych składników oraz estetyką podania. Produkty gotowe (przetworzone) takie jak: kawa, herbata, soki i inne muszą posiadać odpowiednią datę przydatności do spożycia.</w:t>
      </w:r>
    </w:p>
    <w:p w14:paraId="0BA7243E" w14:textId="1A7B867A" w:rsidR="00624C9C" w:rsidRPr="00593306" w:rsidRDefault="00593306" w:rsidP="00593306">
      <w:pPr>
        <w:spacing w:line="276" w:lineRule="auto"/>
        <w:jc w:val="both"/>
        <w:rPr>
          <w:rFonts w:ascii="Arial Narrow" w:hAnsi="Arial Narrow" w:cs="Arial"/>
          <w:iCs/>
          <w:sz w:val="22"/>
          <w:szCs w:val="22"/>
        </w:rPr>
      </w:pPr>
      <w:r>
        <w:rPr>
          <w:rFonts w:ascii="Arial Narrow" w:hAnsi="Arial Narrow" w:cs="Arial"/>
          <w:iCs/>
          <w:sz w:val="22"/>
          <w:szCs w:val="22"/>
        </w:rPr>
        <w:t xml:space="preserve">- </w:t>
      </w:r>
      <w:r w:rsidR="00624C9C" w:rsidRPr="00593306">
        <w:rPr>
          <w:rFonts w:ascii="Arial Narrow" w:hAnsi="Arial Narrow" w:cs="Arial"/>
          <w:iCs/>
          <w:sz w:val="22"/>
          <w:szCs w:val="22"/>
        </w:rPr>
        <w:t>Wykonawca będzie odpowiedzialny za estetykę punktów serwisowych przeznaczonych na całodzienną przerwę kawową i lunch i ich wyposażenie oraz dbanie o czystość i utrzymanie porządku w miejscach świadczenia danej usługi cateringowej, a także bieżące monitorowanie zużycia i uzupełnianie braków w zastawie, czy też w ilości dostępnej: kawy, herbaty, wody i dodatków do nich</w:t>
      </w:r>
    </w:p>
    <w:p w14:paraId="470BC3E9" w14:textId="6A2C2734" w:rsidR="00624C9C" w:rsidRPr="00593306" w:rsidRDefault="00593306" w:rsidP="00593306">
      <w:pPr>
        <w:spacing w:line="276" w:lineRule="auto"/>
        <w:jc w:val="both"/>
        <w:rPr>
          <w:rFonts w:ascii="Arial Narrow" w:hAnsi="Arial Narrow" w:cs="Arial"/>
          <w:iCs/>
          <w:sz w:val="22"/>
          <w:szCs w:val="22"/>
        </w:rPr>
      </w:pPr>
      <w:r>
        <w:rPr>
          <w:rFonts w:ascii="Arial Narrow" w:hAnsi="Arial Narrow" w:cs="Arial"/>
          <w:iCs/>
          <w:sz w:val="22"/>
          <w:szCs w:val="22"/>
        </w:rPr>
        <w:t>-</w:t>
      </w:r>
      <w:r w:rsidR="00624C9C" w:rsidRPr="00593306">
        <w:rPr>
          <w:rFonts w:ascii="Arial Narrow" w:hAnsi="Arial Narrow" w:cs="Arial"/>
          <w:iCs/>
          <w:sz w:val="22"/>
          <w:szCs w:val="22"/>
        </w:rPr>
        <w:t>Pracownicy obsługi kelnerskiej muszą być ubrani w jednolite stroje, tj. biała koszula z długimi rękawami, ciemna kamizelka lub marynarka, ciemne spodnie garniturowe lub ciemna spódnica, ciemne buty wizytowe, opcjonalnie fartuch.</w:t>
      </w:r>
    </w:p>
    <w:p w14:paraId="149FC74D" w14:textId="11D93A4D" w:rsidR="00624C9C" w:rsidRPr="00593306" w:rsidRDefault="00593306" w:rsidP="00593306">
      <w:pPr>
        <w:spacing w:line="276" w:lineRule="auto"/>
        <w:jc w:val="both"/>
        <w:rPr>
          <w:rFonts w:ascii="Arial Narrow" w:hAnsi="Arial Narrow" w:cs="Arial"/>
          <w:iCs/>
          <w:sz w:val="22"/>
          <w:szCs w:val="22"/>
        </w:rPr>
      </w:pPr>
      <w:r>
        <w:rPr>
          <w:rFonts w:ascii="Arial Narrow" w:hAnsi="Arial Narrow" w:cs="Arial"/>
          <w:iCs/>
          <w:sz w:val="22"/>
          <w:szCs w:val="22"/>
        </w:rPr>
        <w:t xml:space="preserve">- </w:t>
      </w:r>
      <w:r w:rsidR="00624C9C" w:rsidRPr="00593306">
        <w:rPr>
          <w:rFonts w:ascii="Arial Narrow" w:hAnsi="Arial Narrow" w:cs="Arial"/>
          <w:iCs/>
          <w:sz w:val="22"/>
          <w:szCs w:val="22"/>
        </w:rPr>
        <w:t xml:space="preserve">Wykonawca wydrukuje czytelne informacje w języku polskim o nazwie każdego elementu menu </w:t>
      </w:r>
      <w:r w:rsidR="00624C9C" w:rsidRPr="00593306">
        <w:rPr>
          <w:rFonts w:ascii="Arial Narrow" w:hAnsi="Arial Narrow" w:cs="Arial"/>
          <w:iCs/>
          <w:sz w:val="22"/>
          <w:szCs w:val="22"/>
        </w:rPr>
        <w:br/>
        <w:t>i umieści je w widocznych miejscach odpowiednio w punktach serwisowych, w których dostępne będą posiłki.</w:t>
      </w:r>
    </w:p>
    <w:p w14:paraId="1639034B" w14:textId="31C0B184" w:rsidR="00624C9C" w:rsidRPr="00593306" w:rsidRDefault="00593306" w:rsidP="00593306">
      <w:pPr>
        <w:spacing w:line="276" w:lineRule="auto"/>
        <w:jc w:val="both"/>
        <w:rPr>
          <w:rFonts w:ascii="Arial Narrow" w:hAnsi="Arial Narrow" w:cs="Arial"/>
          <w:iCs/>
          <w:sz w:val="22"/>
          <w:szCs w:val="22"/>
        </w:rPr>
      </w:pPr>
      <w:r>
        <w:rPr>
          <w:rFonts w:ascii="Arial Narrow" w:hAnsi="Arial Narrow" w:cs="Arial"/>
          <w:iCs/>
          <w:sz w:val="22"/>
          <w:szCs w:val="22"/>
        </w:rPr>
        <w:t>-</w:t>
      </w:r>
      <w:r w:rsidR="00624C9C" w:rsidRPr="00593306">
        <w:rPr>
          <w:rFonts w:ascii="Arial Narrow" w:hAnsi="Arial Narrow" w:cs="Arial"/>
          <w:iCs/>
          <w:sz w:val="22"/>
          <w:szCs w:val="22"/>
        </w:rPr>
        <w:t>Wykonawca po zakończeniu wykonania usługi doprowadzi miejsce świadczenia usługi do stanu sprzed rozpoczęcia jej świadczenia tzn. odbierze wszystkie naczynia i sztućce oraz inne materiały będące własnością Wykonawcy a wykorzystywane w trakcie świadczenia usługi oraz pozostałe jedzenie, a także uprzątnie wszystkie nieczystości pozostałe po świadczeniu usługi.</w:t>
      </w:r>
    </w:p>
    <w:p w14:paraId="793F3F27" w14:textId="7D846C2A" w:rsidR="00624C9C" w:rsidRPr="00593306" w:rsidRDefault="00593306" w:rsidP="00593306">
      <w:pPr>
        <w:spacing w:line="276" w:lineRule="auto"/>
        <w:jc w:val="both"/>
        <w:rPr>
          <w:rFonts w:ascii="Arial Narrow" w:hAnsi="Arial Narrow" w:cs="Arial"/>
          <w:iCs/>
          <w:sz w:val="22"/>
          <w:szCs w:val="22"/>
        </w:rPr>
      </w:pPr>
      <w:r>
        <w:rPr>
          <w:rFonts w:ascii="Arial Narrow" w:hAnsi="Arial Narrow" w:cs="Arial"/>
          <w:iCs/>
          <w:sz w:val="22"/>
          <w:szCs w:val="22"/>
        </w:rPr>
        <w:t xml:space="preserve">- </w:t>
      </w:r>
      <w:r w:rsidR="00410895" w:rsidRPr="00593306">
        <w:rPr>
          <w:rFonts w:ascii="Arial Narrow" w:hAnsi="Arial Narrow" w:cs="Arial"/>
          <w:iCs/>
          <w:sz w:val="22"/>
          <w:szCs w:val="22"/>
        </w:rPr>
        <w:t>Zamawiający wymaga, by 20% serwowanego pożywienia było bezmięsne i serwowane na osobnych talerzach.</w:t>
      </w:r>
    </w:p>
    <w:p w14:paraId="13AA070C" w14:textId="5D058573" w:rsidR="00410895" w:rsidRPr="00593306" w:rsidRDefault="00593306" w:rsidP="00593306">
      <w:pPr>
        <w:spacing w:line="276" w:lineRule="auto"/>
        <w:jc w:val="both"/>
        <w:rPr>
          <w:rFonts w:ascii="Arial Narrow" w:hAnsi="Arial Narrow" w:cs="Arial"/>
          <w:iCs/>
          <w:sz w:val="22"/>
          <w:szCs w:val="22"/>
        </w:rPr>
      </w:pPr>
      <w:r>
        <w:rPr>
          <w:rFonts w:ascii="Arial Narrow" w:eastAsia="Calibri" w:hAnsi="Arial Narrow" w:cs="Arial"/>
          <w:kern w:val="1"/>
          <w:sz w:val="22"/>
          <w:szCs w:val="22"/>
        </w:rPr>
        <w:t>-</w:t>
      </w:r>
      <w:r w:rsidR="00410895" w:rsidRPr="00593306">
        <w:rPr>
          <w:rFonts w:ascii="Arial Narrow" w:eastAsia="Calibri" w:hAnsi="Arial Narrow" w:cs="Arial"/>
          <w:kern w:val="1"/>
          <w:sz w:val="22"/>
          <w:szCs w:val="22"/>
        </w:rPr>
        <w:t>Wykonawca zobowiązany jest do</w:t>
      </w:r>
      <w:r w:rsidR="00624C9C" w:rsidRPr="00593306">
        <w:rPr>
          <w:rFonts w:ascii="Arial Narrow" w:eastAsia="Calibri" w:hAnsi="Arial Narrow" w:cs="Arial"/>
          <w:kern w:val="1"/>
          <w:sz w:val="22"/>
          <w:szCs w:val="22"/>
        </w:rPr>
        <w:t xml:space="preserve"> zapewnienia </w:t>
      </w:r>
      <w:r w:rsidR="00410895" w:rsidRPr="00593306">
        <w:rPr>
          <w:rFonts w:ascii="Arial Narrow" w:eastAsia="Calibri" w:hAnsi="Arial Narrow" w:cs="Arial"/>
          <w:kern w:val="1"/>
          <w:sz w:val="22"/>
          <w:szCs w:val="22"/>
        </w:rPr>
        <w:t>przestrzegania przepisów prawnych i obowiązujących norm w zakresie przechowywania i przygotowywania artykułów spożywczych</w:t>
      </w:r>
      <w:r w:rsidR="00624C9C" w:rsidRPr="00593306">
        <w:rPr>
          <w:rFonts w:ascii="Arial Narrow" w:eastAsia="Calibri" w:hAnsi="Arial Narrow" w:cs="Arial"/>
          <w:kern w:val="1"/>
          <w:sz w:val="22"/>
          <w:szCs w:val="22"/>
        </w:rPr>
        <w:t>.</w:t>
      </w:r>
    </w:p>
    <w:p w14:paraId="3EFB0334" w14:textId="77777777" w:rsidR="00E82962" w:rsidRPr="008F466E" w:rsidRDefault="00E82962" w:rsidP="008F466E">
      <w:pPr>
        <w:spacing w:line="276" w:lineRule="auto"/>
        <w:rPr>
          <w:rFonts w:ascii="Arial Narrow" w:eastAsia="Arial Narrow" w:hAnsi="Arial Narrow" w:cs="Arial Narrow"/>
          <w:sz w:val="22"/>
          <w:szCs w:val="22"/>
        </w:rPr>
      </w:pPr>
    </w:p>
    <w:p w14:paraId="176FC50A" w14:textId="43D5CC60" w:rsidR="008F466E" w:rsidRPr="006244CE" w:rsidRDefault="008F466E" w:rsidP="002517EA">
      <w:pPr>
        <w:pStyle w:val="Akapitzlist"/>
        <w:numPr>
          <w:ilvl w:val="1"/>
          <w:numId w:val="47"/>
        </w:numPr>
        <w:spacing w:line="276" w:lineRule="auto"/>
        <w:rPr>
          <w:rFonts w:ascii="Arial Narrow" w:eastAsia="Arial Narrow" w:hAnsi="Arial Narrow" w:cs="Arial Narrow"/>
          <w:b/>
          <w:bCs/>
          <w:sz w:val="22"/>
          <w:szCs w:val="22"/>
        </w:rPr>
      </w:pPr>
      <w:r w:rsidRPr="006244CE">
        <w:rPr>
          <w:rFonts w:ascii="Arial Narrow" w:eastAsia="Arial Narrow" w:hAnsi="Arial Narrow" w:cs="Arial Narrow"/>
          <w:b/>
          <w:bCs/>
          <w:sz w:val="22"/>
          <w:szCs w:val="22"/>
        </w:rPr>
        <w:t>Przygotowanie autorskich materiałów informacyjnych i promocyjnych:</w:t>
      </w:r>
    </w:p>
    <w:p w14:paraId="2B5AB3E5" w14:textId="4724A247" w:rsidR="00985EED" w:rsidRPr="006244CE" w:rsidRDefault="006244CE" w:rsidP="006244CE">
      <w:pPr>
        <w:jc w:val="both"/>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2.3.1 </w:t>
      </w:r>
      <w:r w:rsidR="00985EED" w:rsidRPr="006244CE">
        <w:rPr>
          <w:rFonts w:ascii="Arial Narrow" w:eastAsia="Arial Narrow" w:hAnsi="Arial Narrow" w:cs="Arial Narrow"/>
          <w:sz w:val="22"/>
          <w:szCs w:val="22"/>
          <w:u w:val="single"/>
        </w:rPr>
        <w:t>Elementy identyfikacji wizualnej</w:t>
      </w:r>
    </w:p>
    <w:p w14:paraId="6E12986B" w14:textId="7CB4A915" w:rsidR="00BC48E9" w:rsidRPr="00985EED" w:rsidRDefault="00985EED" w:rsidP="00985EED">
      <w:pPr>
        <w:spacing w:after="160" w:line="276" w:lineRule="auto"/>
        <w:jc w:val="both"/>
        <w:rPr>
          <w:rFonts w:ascii="Arial Narrow" w:eastAsia="Calibri" w:hAnsi="Arial Narrow" w:cs="Arial"/>
          <w:kern w:val="1"/>
          <w:sz w:val="22"/>
          <w:szCs w:val="22"/>
        </w:rPr>
      </w:pPr>
      <w:r>
        <w:rPr>
          <w:rFonts w:ascii="Arial Narrow" w:eastAsia="Calibri" w:hAnsi="Arial Narrow" w:cs="Arial"/>
          <w:kern w:val="1"/>
          <w:sz w:val="22"/>
          <w:szCs w:val="22"/>
        </w:rPr>
        <w:t xml:space="preserve">- </w:t>
      </w:r>
      <w:r w:rsidRPr="00985EED">
        <w:rPr>
          <w:rFonts w:ascii="Arial Narrow" w:eastAsia="Calibri" w:hAnsi="Arial Narrow" w:cs="Arial"/>
          <w:kern w:val="1"/>
          <w:sz w:val="22"/>
          <w:szCs w:val="22"/>
        </w:rPr>
        <w:t>Wykonawca opracuje i przekaże do akceptacji Zamawiającemu w terminie 10 dni roboczych od daty akceptacji koncepcji kreatywnej kampanii, projekty elementów identyfikacji wizualnej. Zamawiający ma 3 dni na zaakceptowanie propozycji lub przekazanie ewentualnych uwag. Procedura ta będzie powtarzana aż do pełnej akceptacji propozycji przez Zamawiającego. W ramach element</w:t>
      </w:r>
      <w:r>
        <w:rPr>
          <w:rFonts w:ascii="Arial Narrow" w:eastAsia="Calibri" w:hAnsi="Arial Narrow" w:cs="Arial"/>
          <w:kern w:val="1"/>
          <w:sz w:val="22"/>
          <w:szCs w:val="22"/>
        </w:rPr>
        <w:t>ów</w:t>
      </w:r>
      <w:r w:rsidRPr="00985EED">
        <w:rPr>
          <w:rFonts w:ascii="Arial Narrow" w:eastAsia="Calibri" w:hAnsi="Arial Narrow" w:cs="Arial"/>
          <w:kern w:val="1"/>
          <w:sz w:val="22"/>
          <w:szCs w:val="22"/>
        </w:rPr>
        <w:t xml:space="preserve"> identyfikacji wizualnej kampanii Wykonawca musi opracować co najmniej: projekt papieru firmowego w formacie A4, w wersji o pełnym kolorze, achromatyczne oraz monochromatyczne; projekt plakatu kampanii w formacie nie mniejszym niż A1 (wykorzyst</w:t>
      </w:r>
      <w:r>
        <w:rPr>
          <w:rFonts w:ascii="Arial Narrow" w:eastAsia="Calibri" w:hAnsi="Arial Narrow" w:cs="Arial"/>
          <w:kern w:val="1"/>
          <w:sz w:val="22"/>
          <w:szCs w:val="22"/>
        </w:rPr>
        <w:t xml:space="preserve">ywanego </w:t>
      </w:r>
      <w:r w:rsidRPr="00985EED">
        <w:rPr>
          <w:rFonts w:ascii="Arial Narrow" w:eastAsia="Calibri" w:hAnsi="Arial Narrow" w:cs="Arial"/>
          <w:kern w:val="1"/>
          <w:sz w:val="22"/>
          <w:szCs w:val="22"/>
        </w:rPr>
        <w:t xml:space="preserve">podczas konferencji oraz innych wydarzeń realizowanych w czasie trwania kampanii (np. pikniku integracyjnego, szkoleń i warsztatów); projekt tła do wykorzystania </w:t>
      </w:r>
      <w:r w:rsidRPr="00985EED">
        <w:rPr>
          <w:rFonts w:ascii="Arial Narrow" w:eastAsia="Calibri" w:hAnsi="Arial Narrow" w:cs="Arial"/>
          <w:kern w:val="1"/>
          <w:sz w:val="22"/>
          <w:szCs w:val="22"/>
        </w:rPr>
        <w:lastRenderedPageBreak/>
        <w:t xml:space="preserve">w postach w mediach społecznościowych oraz na stronie internetowej a także projektu </w:t>
      </w:r>
      <w:proofErr w:type="spellStart"/>
      <w:r w:rsidRPr="00985EED">
        <w:rPr>
          <w:rFonts w:ascii="Arial Narrow" w:eastAsia="Calibri" w:hAnsi="Arial Narrow" w:cs="Arial"/>
          <w:kern w:val="1"/>
          <w:sz w:val="22"/>
          <w:szCs w:val="22"/>
        </w:rPr>
        <w:t>roll</w:t>
      </w:r>
      <w:proofErr w:type="spellEnd"/>
      <w:r w:rsidRPr="00985EED">
        <w:rPr>
          <w:rFonts w:ascii="Arial Narrow" w:eastAsia="Calibri" w:hAnsi="Arial Narrow" w:cs="Arial"/>
          <w:kern w:val="1"/>
          <w:sz w:val="22"/>
          <w:szCs w:val="22"/>
        </w:rPr>
        <w:t xml:space="preserve"> </w:t>
      </w:r>
      <w:proofErr w:type="spellStart"/>
      <w:r w:rsidRPr="00985EED">
        <w:rPr>
          <w:rFonts w:ascii="Arial Narrow" w:eastAsia="Calibri" w:hAnsi="Arial Narrow" w:cs="Arial"/>
          <w:kern w:val="1"/>
          <w:sz w:val="22"/>
          <w:szCs w:val="22"/>
        </w:rPr>
        <w:t>upa</w:t>
      </w:r>
      <w:proofErr w:type="spellEnd"/>
      <w:r w:rsidRPr="00985EED">
        <w:rPr>
          <w:rFonts w:ascii="Arial Narrow" w:eastAsia="Calibri" w:hAnsi="Arial Narrow" w:cs="Arial"/>
          <w:kern w:val="1"/>
          <w:sz w:val="22"/>
          <w:szCs w:val="22"/>
        </w:rPr>
        <w:t xml:space="preserve"> lub ścianki konferencyjnej, w zależności od zatwierdzonej strategii kampanii.</w:t>
      </w:r>
    </w:p>
    <w:p w14:paraId="50516F3D" w14:textId="5833B761" w:rsidR="00D87A2C" w:rsidRPr="006244CE" w:rsidRDefault="00D87A2C" w:rsidP="00457412">
      <w:pPr>
        <w:pStyle w:val="Akapitzlist"/>
        <w:numPr>
          <w:ilvl w:val="2"/>
          <w:numId w:val="39"/>
        </w:numPr>
        <w:jc w:val="both"/>
        <w:rPr>
          <w:rFonts w:ascii="Arial Narrow" w:eastAsia="Calibri" w:hAnsi="Arial Narrow" w:cs="Arial"/>
          <w:kern w:val="1"/>
          <w:sz w:val="22"/>
          <w:szCs w:val="22"/>
          <w:u w:val="single"/>
        </w:rPr>
      </w:pPr>
      <w:r w:rsidRPr="006244CE">
        <w:rPr>
          <w:rFonts w:ascii="Arial Narrow" w:eastAsia="Arial Narrow" w:hAnsi="Arial Narrow" w:cs="Arial Narrow"/>
          <w:sz w:val="22"/>
          <w:szCs w:val="22"/>
          <w:u w:val="single"/>
        </w:rPr>
        <w:t>Przygotowanie autorskich materiałów informacyjnych i promocyjnych</w:t>
      </w:r>
    </w:p>
    <w:p w14:paraId="3B1A3495" w14:textId="6A41EC9D" w:rsidR="00B33D68" w:rsidRPr="00CF692C" w:rsidRDefault="00CF692C" w:rsidP="00B33D68">
      <w:pPr>
        <w:jc w:val="both"/>
        <w:rPr>
          <w:rFonts w:ascii="Arial Narrow" w:eastAsia="Calibri" w:hAnsi="Arial Narrow" w:cs="Arial"/>
          <w:i/>
          <w:iCs/>
          <w:kern w:val="1"/>
          <w:sz w:val="22"/>
          <w:szCs w:val="22"/>
        </w:rPr>
      </w:pPr>
      <w:r w:rsidRPr="00CF692C">
        <w:rPr>
          <w:rFonts w:ascii="Arial Narrow" w:eastAsia="Calibri" w:hAnsi="Arial Narrow" w:cs="Arial"/>
          <w:i/>
          <w:iCs/>
          <w:kern w:val="1"/>
          <w:sz w:val="22"/>
          <w:szCs w:val="22"/>
        </w:rPr>
        <w:t>2.</w:t>
      </w:r>
      <w:r w:rsidR="006244CE">
        <w:rPr>
          <w:rFonts w:ascii="Arial Narrow" w:eastAsia="Calibri" w:hAnsi="Arial Narrow" w:cs="Arial"/>
          <w:i/>
          <w:iCs/>
          <w:kern w:val="1"/>
          <w:sz w:val="22"/>
          <w:szCs w:val="22"/>
        </w:rPr>
        <w:t>3</w:t>
      </w:r>
      <w:r w:rsidRPr="00CF692C">
        <w:rPr>
          <w:rFonts w:ascii="Arial Narrow" w:eastAsia="Calibri" w:hAnsi="Arial Narrow" w:cs="Arial"/>
          <w:i/>
          <w:iCs/>
          <w:kern w:val="1"/>
          <w:sz w:val="22"/>
          <w:szCs w:val="22"/>
        </w:rPr>
        <w:t>.2.1 Filmy promocyjne</w:t>
      </w:r>
    </w:p>
    <w:p w14:paraId="1BAA12E7" w14:textId="650F82CB" w:rsidR="0046541F" w:rsidRPr="00CF692C" w:rsidRDefault="0046541F" w:rsidP="0046541F">
      <w:pPr>
        <w:suppressAutoHyphens/>
        <w:spacing w:after="160"/>
        <w:contextualSpacing/>
        <w:jc w:val="both"/>
        <w:textAlignment w:val="baseline"/>
        <w:rPr>
          <w:rFonts w:ascii="Arial Narrow" w:eastAsia="NSimSun" w:hAnsi="Arial Narrow" w:cs="Arial"/>
          <w:color w:val="000000" w:themeColor="text1"/>
          <w:kern w:val="2"/>
          <w:sz w:val="22"/>
          <w:szCs w:val="22"/>
          <w:lang w:eastAsia="zh-CN" w:bidi="hi-IN"/>
        </w:rPr>
      </w:pPr>
      <w:r w:rsidRPr="00CF692C">
        <w:rPr>
          <w:rFonts w:ascii="Arial Narrow" w:eastAsia="NSimSun" w:hAnsi="Arial Narrow" w:cs="Arial"/>
          <w:color w:val="000000" w:themeColor="text1"/>
          <w:kern w:val="2"/>
          <w:sz w:val="22"/>
          <w:szCs w:val="22"/>
          <w:lang w:eastAsia="zh-CN" w:bidi="hi-IN"/>
        </w:rPr>
        <w:t xml:space="preserve">- Wykonawca opracuje </w:t>
      </w:r>
      <w:r w:rsidRPr="00CF692C">
        <w:rPr>
          <w:rFonts w:ascii="Arial Narrow" w:eastAsia="NSimSun" w:hAnsi="Arial Narrow" w:cs="Arial"/>
          <w:kern w:val="2"/>
          <w:sz w:val="22"/>
          <w:szCs w:val="22"/>
          <w:lang w:eastAsia="zh-CN" w:bidi="hi-IN"/>
        </w:rPr>
        <w:t>na podstawie przedstawionej koncepcji kreatywnej kampanii scenariusze filmów promocyjnych</w:t>
      </w:r>
      <w:r w:rsidRPr="00CF692C">
        <w:rPr>
          <w:rFonts w:ascii="Arial Narrow" w:eastAsia="NSimSun" w:hAnsi="Arial Narrow" w:cs="Arial"/>
          <w:color w:val="000000" w:themeColor="text1"/>
          <w:kern w:val="2"/>
          <w:sz w:val="22"/>
          <w:szCs w:val="22"/>
          <w:lang w:eastAsia="zh-CN" w:bidi="hi-IN"/>
        </w:rPr>
        <w:t xml:space="preserve">, a po zatwierdzeniu przez Zamawiającego wyprodukuje minimum </w:t>
      </w:r>
      <w:r w:rsidRPr="00CF692C">
        <w:rPr>
          <w:rFonts w:ascii="Arial Narrow" w:eastAsia="NSimSun" w:hAnsi="Arial Narrow" w:cs="Arial"/>
          <w:color w:val="000000" w:themeColor="text1"/>
          <w:sz w:val="22"/>
          <w:szCs w:val="22"/>
          <w:lang w:eastAsia="zh-CN" w:bidi="hi-IN"/>
        </w:rPr>
        <w:t xml:space="preserve">4 </w:t>
      </w:r>
      <w:r w:rsidRPr="00CF692C">
        <w:rPr>
          <w:rFonts w:ascii="Arial Narrow" w:eastAsia="NSimSun" w:hAnsi="Arial Narrow" w:cs="Arial"/>
          <w:color w:val="000000" w:themeColor="text1"/>
          <w:kern w:val="2"/>
          <w:sz w:val="22"/>
          <w:szCs w:val="22"/>
          <w:lang w:eastAsia="zh-CN" w:bidi="hi-IN"/>
        </w:rPr>
        <w:t>film</w:t>
      </w:r>
      <w:r w:rsidR="00CA3437">
        <w:rPr>
          <w:rFonts w:ascii="Arial Narrow" w:eastAsia="NSimSun" w:hAnsi="Arial Narrow" w:cs="Arial"/>
          <w:color w:val="000000" w:themeColor="text1"/>
          <w:kern w:val="2"/>
          <w:sz w:val="22"/>
          <w:szCs w:val="22"/>
          <w:lang w:eastAsia="zh-CN" w:bidi="hi-IN"/>
        </w:rPr>
        <w:t>y</w:t>
      </w:r>
      <w:r w:rsidRPr="00CF692C">
        <w:rPr>
          <w:rFonts w:ascii="Arial Narrow" w:eastAsia="NSimSun" w:hAnsi="Arial Narrow" w:cs="Arial"/>
          <w:color w:val="000000" w:themeColor="text1"/>
          <w:kern w:val="2"/>
          <w:sz w:val="22"/>
          <w:szCs w:val="22"/>
          <w:lang w:eastAsia="zh-CN" w:bidi="hi-IN"/>
        </w:rPr>
        <w:t xml:space="preserve"> promocyjn</w:t>
      </w:r>
      <w:r w:rsidR="00CA3437">
        <w:rPr>
          <w:rFonts w:ascii="Arial Narrow" w:eastAsia="NSimSun" w:hAnsi="Arial Narrow" w:cs="Arial"/>
          <w:color w:val="000000" w:themeColor="text1"/>
          <w:kern w:val="2"/>
          <w:sz w:val="22"/>
          <w:szCs w:val="22"/>
          <w:lang w:eastAsia="zh-CN" w:bidi="hi-IN"/>
        </w:rPr>
        <w:t>e</w:t>
      </w:r>
      <w:r w:rsidRPr="00CF692C">
        <w:rPr>
          <w:rFonts w:ascii="Arial Narrow" w:eastAsia="NSimSun" w:hAnsi="Arial Narrow" w:cs="Arial"/>
          <w:color w:val="000000" w:themeColor="text1"/>
          <w:kern w:val="2"/>
          <w:sz w:val="22"/>
          <w:szCs w:val="22"/>
          <w:lang w:eastAsia="zh-CN" w:bidi="hi-IN"/>
        </w:rPr>
        <w:t xml:space="preserve"> (w tym </w:t>
      </w:r>
      <w:r w:rsidR="00967DCC">
        <w:rPr>
          <w:rFonts w:ascii="Arial Narrow" w:eastAsia="NSimSun" w:hAnsi="Arial Narrow" w:cs="Arial"/>
          <w:color w:val="000000" w:themeColor="text1"/>
          <w:kern w:val="2"/>
          <w:sz w:val="22"/>
          <w:szCs w:val="22"/>
          <w:lang w:eastAsia="zh-CN" w:bidi="hi-IN"/>
        </w:rPr>
        <w:t xml:space="preserve">minimum </w:t>
      </w:r>
      <w:r w:rsidR="00967DCC">
        <w:rPr>
          <w:rFonts w:ascii="Arial Narrow" w:eastAsia="NSimSun" w:hAnsi="Arial Narrow" w:cs="Arial"/>
          <w:color w:val="000000" w:themeColor="text1"/>
          <w:sz w:val="22"/>
          <w:szCs w:val="22"/>
          <w:lang w:eastAsia="zh-CN" w:bidi="hi-IN"/>
        </w:rPr>
        <w:t>1</w:t>
      </w:r>
      <w:r w:rsidRPr="00CF692C">
        <w:rPr>
          <w:rFonts w:ascii="Arial Narrow" w:eastAsia="NSimSun" w:hAnsi="Arial Narrow" w:cs="Arial"/>
          <w:color w:val="000000" w:themeColor="text1"/>
          <w:kern w:val="2"/>
          <w:sz w:val="22"/>
          <w:szCs w:val="22"/>
          <w:lang w:eastAsia="zh-CN" w:bidi="hi-IN"/>
        </w:rPr>
        <w:t xml:space="preserve"> obejmując</w:t>
      </w:r>
      <w:r w:rsidR="00967DCC">
        <w:rPr>
          <w:rFonts w:ascii="Arial Narrow" w:eastAsia="NSimSun" w:hAnsi="Arial Narrow" w:cs="Arial"/>
          <w:color w:val="000000" w:themeColor="text1"/>
          <w:kern w:val="2"/>
          <w:sz w:val="22"/>
          <w:szCs w:val="22"/>
          <w:lang w:eastAsia="zh-CN" w:bidi="hi-IN"/>
        </w:rPr>
        <w:t>y</w:t>
      </w:r>
      <w:r w:rsidRPr="00CF692C">
        <w:rPr>
          <w:rFonts w:ascii="Arial Narrow" w:eastAsia="NSimSun" w:hAnsi="Arial Narrow" w:cs="Arial"/>
          <w:color w:val="000000" w:themeColor="text1"/>
          <w:kern w:val="2"/>
          <w:sz w:val="22"/>
          <w:szCs w:val="22"/>
          <w:lang w:eastAsia="zh-CN" w:bidi="hi-IN"/>
        </w:rPr>
        <w:t xml:space="preserve"> </w:t>
      </w:r>
      <w:proofErr w:type="spellStart"/>
      <w:r w:rsidRPr="00CF692C">
        <w:rPr>
          <w:rFonts w:ascii="Arial Narrow" w:eastAsia="NSimSun" w:hAnsi="Arial Narrow" w:cs="Arial"/>
          <w:color w:val="000000" w:themeColor="text1"/>
          <w:kern w:val="2"/>
          <w:sz w:val="22"/>
          <w:szCs w:val="22"/>
          <w:lang w:eastAsia="zh-CN" w:bidi="hi-IN"/>
        </w:rPr>
        <w:t>wideorelacje</w:t>
      </w:r>
      <w:proofErr w:type="spellEnd"/>
      <w:r w:rsidRPr="00CF692C">
        <w:rPr>
          <w:rFonts w:ascii="Arial Narrow" w:eastAsia="NSimSun" w:hAnsi="Arial Narrow" w:cs="Arial"/>
          <w:color w:val="000000" w:themeColor="text1"/>
          <w:kern w:val="2"/>
          <w:sz w:val="22"/>
          <w:szCs w:val="22"/>
          <w:lang w:eastAsia="zh-CN" w:bidi="hi-IN"/>
        </w:rPr>
        <w:t xml:space="preserve"> z wydarzeń realizowanych w trakcie trwania kampanii) budujących przekaz zgodny z celami kampanii.</w:t>
      </w:r>
    </w:p>
    <w:p w14:paraId="1465C594" w14:textId="3897CC05" w:rsidR="00CF692C" w:rsidRPr="00CF692C" w:rsidRDefault="00CF692C"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CF692C">
        <w:rPr>
          <w:rFonts w:ascii="Arial Narrow" w:eastAsia="NSimSun" w:hAnsi="Arial Narrow" w:cs="Arial"/>
          <w:color w:val="000000" w:themeColor="text1"/>
          <w:kern w:val="2"/>
          <w:sz w:val="22"/>
          <w:szCs w:val="22"/>
          <w:lang w:eastAsia="zh-CN" w:bidi="hi-IN"/>
        </w:rPr>
        <w:t xml:space="preserve">- </w:t>
      </w:r>
      <w:r w:rsidR="0046541F" w:rsidRPr="00CF692C">
        <w:rPr>
          <w:rFonts w:ascii="Arial Narrow" w:eastAsia="NSimSun" w:hAnsi="Arial Narrow" w:cs="Arial"/>
          <w:bCs/>
          <w:color w:val="000000" w:themeColor="text1"/>
          <w:kern w:val="2"/>
          <w:sz w:val="22"/>
          <w:szCs w:val="22"/>
          <w:lang w:eastAsia="zh-CN" w:bidi="hi-IN"/>
        </w:rPr>
        <w:t xml:space="preserve">Planowana długość materiałów filmowych: </w:t>
      </w:r>
      <w:r w:rsidRPr="00CF692C">
        <w:rPr>
          <w:rFonts w:ascii="Arial Narrow" w:eastAsia="NSimSun" w:hAnsi="Arial Narrow" w:cs="Arial"/>
          <w:bCs/>
          <w:color w:val="000000" w:themeColor="text1"/>
          <w:kern w:val="2"/>
          <w:sz w:val="22"/>
          <w:szCs w:val="22"/>
          <w:lang w:eastAsia="zh-CN" w:bidi="hi-IN"/>
        </w:rPr>
        <w:t>1</w:t>
      </w:r>
      <w:r w:rsidR="0046541F" w:rsidRPr="00CF692C">
        <w:rPr>
          <w:rFonts w:ascii="Arial Narrow" w:eastAsia="NSimSun" w:hAnsi="Arial Narrow" w:cs="Arial"/>
          <w:bCs/>
          <w:color w:val="000000" w:themeColor="text1"/>
          <w:kern w:val="2"/>
          <w:sz w:val="22"/>
          <w:szCs w:val="22"/>
          <w:lang w:eastAsia="zh-CN" w:bidi="hi-IN"/>
        </w:rPr>
        <w:t xml:space="preserve"> film </w:t>
      </w:r>
      <w:r w:rsidR="004C7544">
        <w:rPr>
          <w:rFonts w:ascii="Arial Narrow" w:eastAsia="NSimSun" w:hAnsi="Arial Narrow" w:cs="Arial"/>
          <w:bCs/>
          <w:color w:val="000000" w:themeColor="text1"/>
          <w:kern w:val="2"/>
          <w:sz w:val="22"/>
          <w:szCs w:val="22"/>
          <w:lang w:eastAsia="zh-CN" w:bidi="hi-IN"/>
        </w:rPr>
        <w:t>o długości pomiędzy 150 a</w:t>
      </w:r>
      <w:r w:rsidR="0046541F" w:rsidRPr="00CF692C">
        <w:rPr>
          <w:rFonts w:ascii="Arial Narrow" w:eastAsia="NSimSun" w:hAnsi="Arial Narrow" w:cs="Arial"/>
          <w:bCs/>
          <w:color w:val="000000" w:themeColor="text1"/>
          <w:kern w:val="2"/>
          <w:sz w:val="22"/>
          <w:szCs w:val="22"/>
          <w:lang w:eastAsia="zh-CN" w:bidi="hi-IN"/>
        </w:rPr>
        <w:t xml:space="preserve"> </w:t>
      </w:r>
      <w:r w:rsidRPr="00CF692C">
        <w:rPr>
          <w:rFonts w:ascii="Arial Narrow" w:eastAsia="NSimSun" w:hAnsi="Arial Narrow" w:cs="Arial"/>
          <w:bCs/>
          <w:color w:val="000000" w:themeColor="text1"/>
          <w:kern w:val="2"/>
          <w:sz w:val="22"/>
          <w:szCs w:val="22"/>
          <w:lang w:eastAsia="zh-CN" w:bidi="hi-IN"/>
        </w:rPr>
        <w:t xml:space="preserve">180 sekund, 2 filmy </w:t>
      </w:r>
      <w:r w:rsidR="004C7544">
        <w:rPr>
          <w:rFonts w:ascii="Arial Narrow" w:eastAsia="NSimSun" w:hAnsi="Arial Narrow" w:cs="Arial"/>
          <w:bCs/>
          <w:color w:val="000000" w:themeColor="text1"/>
          <w:kern w:val="2"/>
          <w:sz w:val="22"/>
          <w:szCs w:val="22"/>
          <w:lang w:eastAsia="zh-CN" w:bidi="hi-IN"/>
        </w:rPr>
        <w:t xml:space="preserve">o długości pomiędzy 60 a </w:t>
      </w:r>
      <w:r w:rsidRPr="00CF692C">
        <w:rPr>
          <w:rFonts w:ascii="Arial Narrow" w:eastAsia="NSimSun" w:hAnsi="Arial Narrow" w:cs="Arial"/>
          <w:bCs/>
          <w:color w:val="000000" w:themeColor="text1"/>
          <w:kern w:val="2"/>
          <w:sz w:val="22"/>
          <w:szCs w:val="22"/>
          <w:lang w:eastAsia="zh-CN" w:bidi="hi-IN"/>
        </w:rPr>
        <w:t xml:space="preserve">90 </w:t>
      </w:r>
      <w:r w:rsidR="0046541F" w:rsidRPr="00CF692C">
        <w:rPr>
          <w:rFonts w:ascii="Arial Narrow" w:eastAsia="NSimSun" w:hAnsi="Arial Narrow" w:cs="Arial"/>
          <w:bCs/>
          <w:color w:val="000000" w:themeColor="text1"/>
          <w:kern w:val="2"/>
          <w:sz w:val="22"/>
          <w:szCs w:val="22"/>
          <w:lang w:eastAsia="zh-CN" w:bidi="hi-IN"/>
        </w:rPr>
        <w:t xml:space="preserve">sekund i </w:t>
      </w:r>
      <w:r w:rsidRPr="00CF692C">
        <w:rPr>
          <w:rFonts w:ascii="Arial Narrow" w:eastAsia="NSimSun" w:hAnsi="Arial Narrow" w:cs="Arial"/>
          <w:bCs/>
          <w:color w:val="000000" w:themeColor="text1"/>
          <w:kern w:val="2"/>
          <w:sz w:val="22"/>
          <w:szCs w:val="22"/>
          <w:lang w:eastAsia="zh-CN" w:bidi="hi-IN"/>
        </w:rPr>
        <w:t>1</w:t>
      </w:r>
      <w:r w:rsidR="0046541F" w:rsidRPr="00CF692C">
        <w:rPr>
          <w:rFonts w:ascii="Arial Narrow" w:eastAsia="NSimSun" w:hAnsi="Arial Narrow" w:cs="Arial"/>
          <w:bCs/>
          <w:color w:val="000000" w:themeColor="text1"/>
          <w:kern w:val="2"/>
          <w:sz w:val="22"/>
          <w:szCs w:val="22"/>
          <w:lang w:eastAsia="zh-CN" w:bidi="hi-IN"/>
        </w:rPr>
        <w:t xml:space="preserve"> film </w:t>
      </w:r>
      <w:r w:rsidR="004C7544">
        <w:rPr>
          <w:rFonts w:ascii="Arial Narrow" w:eastAsia="NSimSun" w:hAnsi="Arial Narrow" w:cs="Arial"/>
          <w:bCs/>
          <w:color w:val="000000" w:themeColor="text1"/>
          <w:kern w:val="2"/>
          <w:sz w:val="22"/>
          <w:szCs w:val="22"/>
          <w:lang w:eastAsia="zh-CN" w:bidi="hi-IN"/>
        </w:rPr>
        <w:t>o długości pomiędzy 20 a</w:t>
      </w:r>
      <w:r w:rsidR="0046541F" w:rsidRPr="00CF692C">
        <w:rPr>
          <w:rFonts w:ascii="Arial Narrow" w:eastAsia="NSimSun" w:hAnsi="Arial Narrow" w:cs="Arial"/>
          <w:bCs/>
          <w:color w:val="000000" w:themeColor="text1"/>
          <w:kern w:val="2"/>
          <w:sz w:val="22"/>
          <w:szCs w:val="22"/>
          <w:lang w:eastAsia="zh-CN" w:bidi="hi-IN"/>
        </w:rPr>
        <w:t xml:space="preserve"> </w:t>
      </w:r>
      <w:r w:rsidRPr="00CF692C">
        <w:rPr>
          <w:rFonts w:ascii="Arial Narrow" w:eastAsia="NSimSun" w:hAnsi="Arial Narrow" w:cs="Arial"/>
          <w:bCs/>
          <w:color w:val="000000" w:themeColor="text1"/>
          <w:kern w:val="2"/>
          <w:sz w:val="22"/>
          <w:szCs w:val="22"/>
          <w:lang w:eastAsia="zh-CN" w:bidi="hi-IN"/>
        </w:rPr>
        <w:t>30</w:t>
      </w:r>
      <w:r w:rsidR="0046541F" w:rsidRPr="00CF692C">
        <w:rPr>
          <w:rFonts w:ascii="Arial Narrow" w:eastAsia="NSimSun" w:hAnsi="Arial Narrow" w:cs="Arial"/>
          <w:bCs/>
          <w:color w:val="000000" w:themeColor="text1"/>
          <w:kern w:val="2"/>
          <w:sz w:val="22"/>
          <w:szCs w:val="22"/>
          <w:lang w:eastAsia="zh-CN" w:bidi="hi-IN"/>
        </w:rPr>
        <w:t xml:space="preserve"> sekund. </w:t>
      </w:r>
    </w:p>
    <w:p w14:paraId="43C3CF7E" w14:textId="6A5A3109" w:rsidR="00CF692C" w:rsidRPr="00CF692C" w:rsidRDefault="00CF692C" w:rsidP="00CF692C">
      <w:pPr>
        <w:suppressAutoHyphens/>
        <w:spacing w:after="160"/>
        <w:contextualSpacing/>
        <w:jc w:val="both"/>
        <w:textAlignment w:val="baseline"/>
        <w:rPr>
          <w:rFonts w:ascii="Arial Narrow" w:eastAsia="NSimSun" w:hAnsi="Arial Narrow" w:cs="Arial"/>
          <w:color w:val="000000" w:themeColor="text1"/>
          <w:kern w:val="2"/>
          <w:sz w:val="22"/>
          <w:szCs w:val="22"/>
          <w:lang w:eastAsia="zh-CN" w:bidi="hi-IN"/>
        </w:rPr>
      </w:pPr>
      <w:r w:rsidRPr="00CF692C">
        <w:rPr>
          <w:rFonts w:ascii="Arial Narrow" w:eastAsia="NSimSun" w:hAnsi="Arial Narrow" w:cs="Arial"/>
          <w:color w:val="000000" w:themeColor="text1"/>
          <w:kern w:val="2"/>
          <w:sz w:val="22"/>
          <w:szCs w:val="22"/>
          <w:lang w:eastAsia="zh-CN" w:bidi="hi-IN"/>
        </w:rPr>
        <w:t>- K</w:t>
      </w:r>
      <w:r w:rsidR="0046541F" w:rsidRPr="00CF692C">
        <w:rPr>
          <w:rFonts w:ascii="Arial Narrow" w:eastAsia="NSimSun" w:hAnsi="Arial Narrow" w:cs="Arial"/>
          <w:color w:val="000000" w:themeColor="text1"/>
          <w:kern w:val="2"/>
          <w:sz w:val="22"/>
          <w:szCs w:val="22"/>
          <w:lang w:eastAsia="zh-CN" w:bidi="hi-IN"/>
        </w:rPr>
        <w:t>anały dystrybucji filmów</w:t>
      </w:r>
      <w:r w:rsidRPr="00CF692C">
        <w:rPr>
          <w:rFonts w:ascii="Arial Narrow" w:eastAsia="NSimSun" w:hAnsi="Arial Narrow" w:cs="Arial"/>
          <w:color w:val="000000" w:themeColor="text1"/>
          <w:kern w:val="2"/>
          <w:sz w:val="22"/>
          <w:szCs w:val="22"/>
          <w:lang w:eastAsia="zh-CN" w:bidi="hi-IN"/>
        </w:rPr>
        <w:t xml:space="preserve"> powinny być zgodne z przyjętą koncepcją kreatywną kampanią i obejmować co najmniej kanały społecznościowe Zamawiającego a także </w:t>
      </w:r>
      <w:r w:rsidR="0046541F" w:rsidRPr="00CF692C">
        <w:rPr>
          <w:rFonts w:ascii="Arial Narrow" w:eastAsia="NSimSun" w:hAnsi="Arial Narrow" w:cs="Arial"/>
          <w:color w:val="000000" w:themeColor="text1"/>
          <w:kern w:val="2"/>
          <w:sz w:val="22"/>
          <w:szCs w:val="22"/>
          <w:lang w:eastAsia="zh-CN" w:bidi="hi-IN"/>
        </w:rPr>
        <w:t>internetowe serwisy tematyczne i ogólne</w:t>
      </w:r>
      <w:r w:rsidRPr="00CF692C">
        <w:rPr>
          <w:rFonts w:ascii="Arial Narrow" w:eastAsia="NSimSun" w:hAnsi="Arial Narrow" w:cs="Arial"/>
          <w:color w:val="000000" w:themeColor="text1"/>
          <w:kern w:val="2"/>
          <w:sz w:val="22"/>
          <w:szCs w:val="22"/>
          <w:lang w:eastAsia="zh-CN" w:bidi="hi-IN"/>
        </w:rPr>
        <w:t xml:space="preserve"> i</w:t>
      </w:r>
      <w:r w:rsidR="0046541F" w:rsidRPr="00CF692C">
        <w:rPr>
          <w:rFonts w:ascii="Arial Narrow" w:eastAsia="NSimSun" w:hAnsi="Arial Narrow" w:cs="Arial"/>
          <w:color w:val="000000" w:themeColor="text1"/>
          <w:kern w:val="2"/>
          <w:sz w:val="22"/>
          <w:szCs w:val="22"/>
          <w:lang w:eastAsia="zh-CN" w:bidi="hi-IN"/>
        </w:rPr>
        <w:t xml:space="preserve"> media lokalne</w:t>
      </w:r>
      <w:r w:rsidRPr="00CF692C">
        <w:rPr>
          <w:rFonts w:ascii="Arial Narrow" w:eastAsia="NSimSun" w:hAnsi="Arial Narrow" w:cs="Arial"/>
          <w:color w:val="000000" w:themeColor="text1"/>
          <w:kern w:val="2"/>
          <w:sz w:val="22"/>
          <w:szCs w:val="22"/>
          <w:lang w:eastAsia="zh-CN" w:bidi="hi-IN"/>
        </w:rPr>
        <w:t>/regionalne</w:t>
      </w:r>
      <w:r w:rsidR="0046541F" w:rsidRPr="00CF692C">
        <w:rPr>
          <w:rFonts w:ascii="Arial Narrow" w:eastAsia="NSimSun" w:hAnsi="Arial Narrow" w:cs="Arial"/>
          <w:color w:val="000000" w:themeColor="text1"/>
          <w:kern w:val="2"/>
          <w:sz w:val="22"/>
          <w:szCs w:val="22"/>
          <w:lang w:eastAsia="zh-CN" w:bidi="hi-IN"/>
        </w:rPr>
        <w:t xml:space="preserve">, zgodnie z harmonogramem zatwierdzonym przez Zamawiającego. </w:t>
      </w:r>
    </w:p>
    <w:p w14:paraId="354F70F5" w14:textId="77777777" w:rsidR="00CF692C" w:rsidRPr="00CF692C" w:rsidRDefault="00CF692C"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CF692C">
        <w:rPr>
          <w:rFonts w:ascii="Arial Narrow" w:eastAsia="NSimSun" w:hAnsi="Arial Narrow" w:cs="Arial"/>
          <w:color w:val="000000" w:themeColor="text1"/>
          <w:kern w:val="2"/>
          <w:sz w:val="22"/>
          <w:szCs w:val="22"/>
          <w:lang w:eastAsia="zh-CN" w:bidi="hi-IN"/>
        </w:rPr>
        <w:t xml:space="preserve">- </w:t>
      </w:r>
      <w:r w:rsidR="0046541F" w:rsidRPr="00CF692C">
        <w:rPr>
          <w:rFonts w:ascii="Arial Narrow" w:eastAsia="NSimSun" w:hAnsi="Arial Narrow" w:cs="Arial"/>
          <w:bCs/>
          <w:color w:val="000000" w:themeColor="text1"/>
          <w:kern w:val="2"/>
          <w:sz w:val="22"/>
          <w:szCs w:val="22"/>
          <w:lang w:eastAsia="zh-CN" w:bidi="hi-IN"/>
        </w:rPr>
        <w:t>Wszystkie filmy muszą być w jakości zgodnej z zaleceniami technicznymi danego serwisu społecznościowego.</w:t>
      </w:r>
    </w:p>
    <w:p w14:paraId="27F4E9E3" w14:textId="77777777" w:rsidR="00CF692C" w:rsidRPr="00CF692C" w:rsidRDefault="0046541F"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CF692C">
        <w:rPr>
          <w:rFonts w:ascii="Arial Narrow" w:eastAsia="NSimSun" w:hAnsi="Arial Narrow" w:cs="Arial"/>
          <w:bCs/>
          <w:color w:val="000000" w:themeColor="text1"/>
          <w:kern w:val="2"/>
          <w:sz w:val="22"/>
          <w:szCs w:val="22"/>
          <w:lang w:eastAsia="zh-CN" w:bidi="hi-IN"/>
        </w:rPr>
        <w:t xml:space="preserve">Wszystkie filmy muszą być przygotowane w formatach: 16:9, 1:1 oraz min.  1080 x 1920 </w:t>
      </w:r>
      <w:proofErr w:type="spellStart"/>
      <w:r w:rsidRPr="00CF692C">
        <w:rPr>
          <w:rFonts w:ascii="Arial Narrow" w:eastAsia="NSimSun" w:hAnsi="Arial Narrow" w:cs="Arial"/>
          <w:bCs/>
          <w:color w:val="000000" w:themeColor="text1"/>
          <w:kern w:val="2"/>
          <w:sz w:val="22"/>
          <w:szCs w:val="22"/>
          <w:lang w:eastAsia="zh-CN" w:bidi="hi-IN"/>
        </w:rPr>
        <w:t>px</w:t>
      </w:r>
      <w:proofErr w:type="spellEnd"/>
      <w:r w:rsidRPr="00CF692C">
        <w:rPr>
          <w:rFonts w:ascii="Arial Narrow" w:eastAsia="NSimSun" w:hAnsi="Arial Narrow" w:cs="Arial"/>
          <w:bCs/>
          <w:color w:val="000000" w:themeColor="text1"/>
          <w:kern w:val="2"/>
          <w:sz w:val="22"/>
          <w:szCs w:val="22"/>
          <w:lang w:eastAsia="zh-CN" w:bidi="hi-IN"/>
        </w:rPr>
        <w:t xml:space="preserve"> (do użycia w </w:t>
      </w:r>
      <w:proofErr w:type="spellStart"/>
      <w:r w:rsidRPr="00CF692C">
        <w:rPr>
          <w:rFonts w:ascii="Arial Narrow" w:eastAsia="NSimSun" w:hAnsi="Arial Narrow" w:cs="Arial"/>
          <w:bCs/>
          <w:color w:val="000000" w:themeColor="text1"/>
          <w:kern w:val="2"/>
          <w:sz w:val="22"/>
          <w:szCs w:val="22"/>
          <w:lang w:eastAsia="zh-CN" w:bidi="hi-IN"/>
        </w:rPr>
        <w:t>Social</w:t>
      </w:r>
      <w:proofErr w:type="spellEnd"/>
      <w:r w:rsidRPr="00CF692C">
        <w:rPr>
          <w:rFonts w:ascii="Arial Narrow" w:eastAsia="NSimSun" w:hAnsi="Arial Narrow" w:cs="Arial"/>
          <w:bCs/>
          <w:color w:val="000000" w:themeColor="text1"/>
          <w:kern w:val="2"/>
          <w:sz w:val="22"/>
          <w:szCs w:val="22"/>
          <w:lang w:eastAsia="zh-CN" w:bidi="hi-IN"/>
        </w:rPr>
        <w:t xml:space="preserve"> Mediach np. </w:t>
      </w:r>
      <w:proofErr w:type="spellStart"/>
      <w:r w:rsidRPr="00CF692C">
        <w:rPr>
          <w:rFonts w:ascii="Arial Narrow" w:eastAsia="NSimSun" w:hAnsi="Arial Narrow" w:cs="Arial"/>
          <w:bCs/>
          <w:color w:val="000000" w:themeColor="text1"/>
          <w:kern w:val="2"/>
          <w:sz w:val="22"/>
          <w:szCs w:val="22"/>
          <w:lang w:eastAsia="zh-CN" w:bidi="hi-IN"/>
        </w:rPr>
        <w:t>stories</w:t>
      </w:r>
      <w:proofErr w:type="spellEnd"/>
      <w:r w:rsidRPr="00CF692C">
        <w:rPr>
          <w:rFonts w:ascii="Arial Narrow" w:eastAsia="NSimSun" w:hAnsi="Arial Narrow" w:cs="Arial"/>
          <w:bCs/>
          <w:color w:val="000000" w:themeColor="text1"/>
          <w:kern w:val="2"/>
          <w:sz w:val="22"/>
          <w:szCs w:val="22"/>
          <w:lang w:eastAsia="zh-CN" w:bidi="hi-IN"/>
        </w:rPr>
        <w:t xml:space="preserve"> i rolkach na Instagramie), min. 3840 x 2160 </w:t>
      </w:r>
      <w:proofErr w:type="spellStart"/>
      <w:r w:rsidRPr="00CF692C">
        <w:rPr>
          <w:rFonts w:ascii="Arial Narrow" w:eastAsia="NSimSun" w:hAnsi="Arial Narrow" w:cs="Arial"/>
          <w:bCs/>
          <w:color w:val="000000" w:themeColor="text1"/>
          <w:kern w:val="2"/>
          <w:sz w:val="22"/>
          <w:szCs w:val="22"/>
          <w:lang w:eastAsia="zh-CN" w:bidi="hi-IN"/>
        </w:rPr>
        <w:t>px</w:t>
      </w:r>
      <w:proofErr w:type="spellEnd"/>
      <w:r w:rsidRPr="00CF692C">
        <w:rPr>
          <w:rFonts w:ascii="Arial Narrow" w:eastAsia="NSimSun" w:hAnsi="Arial Narrow" w:cs="Arial"/>
          <w:bCs/>
          <w:color w:val="000000" w:themeColor="text1"/>
          <w:kern w:val="2"/>
          <w:sz w:val="22"/>
          <w:szCs w:val="22"/>
          <w:lang w:eastAsia="zh-CN" w:bidi="hi-IN"/>
        </w:rPr>
        <w:t xml:space="preserve"> (do użycia na </w:t>
      </w:r>
      <w:proofErr w:type="spellStart"/>
      <w:r w:rsidRPr="00CF692C">
        <w:rPr>
          <w:rFonts w:ascii="Arial Narrow" w:eastAsia="NSimSun" w:hAnsi="Arial Narrow" w:cs="Arial"/>
          <w:bCs/>
          <w:color w:val="000000" w:themeColor="text1"/>
          <w:kern w:val="2"/>
          <w:sz w:val="22"/>
          <w:szCs w:val="22"/>
          <w:lang w:eastAsia="zh-CN" w:bidi="hi-IN"/>
        </w:rPr>
        <w:t>You</w:t>
      </w:r>
      <w:proofErr w:type="spellEnd"/>
      <w:r w:rsidRPr="00CF692C">
        <w:rPr>
          <w:rFonts w:ascii="Arial Narrow" w:eastAsia="NSimSun" w:hAnsi="Arial Narrow" w:cs="Arial"/>
          <w:bCs/>
          <w:color w:val="000000" w:themeColor="text1"/>
          <w:kern w:val="2"/>
          <w:sz w:val="22"/>
          <w:szCs w:val="22"/>
          <w:lang w:eastAsia="zh-CN" w:bidi="hi-IN"/>
        </w:rPr>
        <w:t xml:space="preserve"> </w:t>
      </w:r>
      <w:proofErr w:type="spellStart"/>
      <w:r w:rsidRPr="00CF692C">
        <w:rPr>
          <w:rFonts w:ascii="Arial Narrow" w:eastAsia="NSimSun" w:hAnsi="Arial Narrow" w:cs="Arial"/>
          <w:bCs/>
          <w:color w:val="000000" w:themeColor="text1"/>
          <w:kern w:val="2"/>
          <w:sz w:val="22"/>
          <w:szCs w:val="22"/>
          <w:lang w:eastAsia="zh-CN" w:bidi="hi-IN"/>
        </w:rPr>
        <w:t>Tube</w:t>
      </w:r>
      <w:proofErr w:type="spellEnd"/>
      <w:r w:rsidRPr="00CF692C">
        <w:rPr>
          <w:rFonts w:ascii="Arial Narrow" w:eastAsia="NSimSun" w:hAnsi="Arial Narrow" w:cs="Arial"/>
          <w:bCs/>
          <w:color w:val="000000" w:themeColor="text1"/>
          <w:kern w:val="2"/>
          <w:sz w:val="22"/>
          <w:szCs w:val="22"/>
          <w:lang w:eastAsia="zh-CN" w:bidi="hi-IN"/>
        </w:rPr>
        <w:t xml:space="preserve"> oraz serwisach internetowych Zamawiającego). Orientacja formatu musi być optymalnie dostosowana do rodzaju materiału oraz medium, w którym będzie zamieszczany.  </w:t>
      </w:r>
    </w:p>
    <w:p w14:paraId="378224DB" w14:textId="77777777" w:rsidR="00CF692C" w:rsidRPr="00CF692C" w:rsidRDefault="00CF692C"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CF692C">
        <w:rPr>
          <w:rFonts w:ascii="Arial Narrow" w:eastAsia="NSimSun" w:hAnsi="Arial Narrow" w:cs="Arial"/>
          <w:bCs/>
          <w:color w:val="000000" w:themeColor="text1"/>
          <w:kern w:val="2"/>
          <w:sz w:val="22"/>
          <w:szCs w:val="22"/>
          <w:lang w:eastAsia="zh-CN" w:bidi="hi-IN"/>
        </w:rPr>
        <w:t xml:space="preserve">- </w:t>
      </w:r>
      <w:r w:rsidR="0046541F" w:rsidRPr="00CF692C">
        <w:rPr>
          <w:rFonts w:ascii="Arial Narrow" w:eastAsia="NSimSun" w:hAnsi="Arial Narrow" w:cs="Arial"/>
          <w:color w:val="000000" w:themeColor="text1"/>
          <w:kern w:val="2"/>
          <w:sz w:val="22"/>
          <w:szCs w:val="22"/>
          <w:lang w:eastAsia="zh-CN" w:bidi="hi-IN"/>
        </w:rPr>
        <w:t xml:space="preserve">Dla każdego filmu Wykonawca przedstawi Zamawiającemu do akceptacji scenariusz w postaci </w:t>
      </w:r>
      <w:proofErr w:type="spellStart"/>
      <w:r w:rsidR="0046541F" w:rsidRPr="00CF692C">
        <w:rPr>
          <w:rFonts w:ascii="Arial Narrow" w:eastAsia="NSimSun" w:hAnsi="Arial Narrow" w:cs="Arial"/>
          <w:kern w:val="2"/>
          <w:sz w:val="22"/>
          <w:szCs w:val="22"/>
          <w:lang w:eastAsia="zh-CN" w:bidi="hi-IN"/>
        </w:rPr>
        <w:t>storyboardu</w:t>
      </w:r>
      <w:proofErr w:type="spellEnd"/>
      <w:r w:rsidRPr="00CF692C">
        <w:rPr>
          <w:rFonts w:ascii="Arial Narrow" w:eastAsia="NSimSun" w:hAnsi="Arial Narrow" w:cs="Arial"/>
          <w:kern w:val="2"/>
          <w:sz w:val="22"/>
          <w:szCs w:val="22"/>
          <w:lang w:eastAsia="zh-CN" w:bidi="hi-IN"/>
        </w:rPr>
        <w:t xml:space="preserve"> a p</w:t>
      </w:r>
      <w:r w:rsidR="0046541F" w:rsidRPr="00CF692C">
        <w:rPr>
          <w:rFonts w:ascii="Arial Narrow" w:eastAsia="NSimSun" w:hAnsi="Arial Narrow" w:cs="Arial"/>
          <w:color w:val="000000" w:themeColor="text1"/>
          <w:kern w:val="2"/>
          <w:sz w:val="22"/>
          <w:szCs w:val="22"/>
          <w:lang w:eastAsia="zh-CN" w:bidi="hi-IN"/>
        </w:rPr>
        <w:t>rzed przystąpieniem do produkcji docelowej Wykonawca przedstawi Zamawiającemu do akceptacji wstępną propozycję filmu.</w:t>
      </w:r>
    </w:p>
    <w:p w14:paraId="67938B42" w14:textId="77777777" w:rsidR="00CF692C" w:rsidRPr="00287841" w:rsidRDefault="00CF692C" w:rsidP="00CF692C">
      <w:pPr>
        <w:suppressAutoHyphens/>
        <w:spacing w:after="160"/>
        <w:contextualSpacing/>
        <w:jc w:val="both"/>
        <w:textAlignment w:val="baseline"/>
        <w:rPr>
          <w:rFonts w:ascii="Arial Narrow" w:eastAsia="NSimSun" w:hAnsi="Arial Narrow" w:cs="Arial"/>
          <w:bCs/>
          <w:kern w:val="2"/>
          <w:sz w:val="22"/>
          <w:szCs w:val="22"/>
          <w:lang w:eastAsia="zh-CN" w:bidi="hi-IN"/>
        </w:rPr>
      </w:pPr>
      <w:r w:rsidRPr="00CF692C">
        <w:rPr>
          <w:rFonts w:ascii="Arial Narrow" w:eastAsia="NSimSun" w:hAnsi="Arial Narrow" w:cs="Arial"/>
          <w:bCs/>
          <w:color w:val="000000" w:themeColor="text1"/>
          <w:kern w:val="2"/>
          <w:sz w:val="22"/>
          <w:szCs w:val="22"/>
          <w:lang w:eastAsia="zh-CN" w:bidi="hi-IN"/>
        </w:rPr>
        <w:t>-</w:t>
      </w:r>
      <w:r w:rsidR="0046541F" w:rsidRPr="00CF692C">
        <w:rPr>
          <w:rFonts w:ascii="Arial Narrow" w:eastAsia="NSimSun" w:hAnsi="Arial Narrow" w:cs="Arial"/>
          <w:color w:val="000000" w:themeColor="text1"/>
          <w:kern w:val="2"/>
          <w:sz w:val="22"/>
          <w:szCs w:val="22"/>
          <w:lang w:eastAsia="zh-CN" w:bidi="hi-IN"/>
        </w:rPr>
        <w:t xml:space="preserve"> Wszystkie filmy powinny stanowić spójną całość, tzn. dawać wrażenie ciągłości. Styl i forma zostaną uzgodnione z Zamawiającym. </w:t>
      </w:r>
    </w:p>
    <w:p w14:paraId="6F04C9C0" w14:textId="5916F935" w:rsidR="007B67D9" w:rsidRPr="00D56BAE" w:rsidRDefault="00CF692C"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D56BAE">
        <w:rPr>
          <w:rFonts w:ascii="Arial Narrow" w:eastAsia="NSimSun" w:hAnsi="Arial Narrow" w:cs="Arial"/>
          <w:bCs/>
          <w:color w:val="000000" w:themeColor="text1"/>
          <w:kern w:val="2"/>
          <w:sz w:val="22"/>
          <w:szCs w:val="22"/>
          <w:lang w:eastAsia="zh-CN" w:bidi="hi-IN"/>
        </w:rPr>
        <w:t xml:space="preserve">- </w:t>
      </w:r>
      <w:r w:rsidR="007B67D9" w:rsidRPr="00D56BAE">
        <w:rPr>
          <w:rFonts w:ascii="Arial Narrow" w:eastAsia="NSimSun" w:hAnsi="Arial Narrow" w:cs="Arial"/>
          <w:bCs/>
          <w:color w:val="000000" w:themeColor="text1"/>
          <w:kern w:val="2"/>
          <w:sz w:val="22"/>
          <w:szCs w:val="22"/>
          <w:lang w:eastAsia="zh-CN" w:bidi="hi-IN"/>
        </w:rPr>
        <w:t>Przygotowane materiały muszą umożliwiać ich odtworzenie</w:t>
      </w:r>
      <w:r w:rsidR="0046541F" w:rsidRPr="00D56BAE">
        <w:rPr>
          <w:rFonts w:ascii="Arial Narrow" w:eastAsia="NSimSun" w:hAnsi="Arial Narrow" w:cs="Arial"/>
          <w:bCs/>
          <w:color w:val="000000" w:themeColor="text1"/>
          <w:kern w:val="2"/>
          <w:sz w:val="22"/>
          <w:szCs w:val="22"/>
          <w:lang w:eastAsia="zh-CN" w:bidi="hi-IN"/>
        </w:rPr>
        <w:t xml:space="preserve"> </w:t>
      </w:r>
      <w:r w:rsidR="007B67D9" w:rsidRPr="00D56BAE">
        <w:rPr>
          <w:rFonts w:ascii="Arial Narrow" w:eastAsia="NSimSun" w:hAnsi="Arial Narrow" w:cs="Arial"/>
          <w:bCs/>
          <w:color w:val="000000" w:themeColor="text1"/>
          <w:kern w:val="2"/>
          <w:sz w:val="22"/>
          <w:szCs w:val="22"/>
          <w:lang w:eastAsia="zh-CN" w:bidi="hi-IN"/>
        </w:rPr>
        <w:t>w</w:t>
      </w:r>
      <w:r w:rsidR="0046541F" w:rsidRPr="00D56BAE">
        <w:rPr>
          <w:rFonts w:ascii="Arial Narrow" w:eastAsia="NSimSun" w:hAnsi="Arial Narrow" w:cs="Arial"/>
          <w:bCs/>
          <w:color w:val="000000" w:themeColor="text1"/>
          <w:kern w:val="2"/>
          <w:sz w:val="22"/>
          <w:szCs w:val="22"/>
          <w:lang w:eastAsia="zh-CN" w:bidi="hi-IN"/>
        </w:rPr>
        <w:t xml:space="preserve"> wersjach:</w:t>
      </w:r>
      <w:r w:rsidR="007B67D9" w:rsidRPr="00D56BAE">
        <w:rPr>
          <w:rFonts w:ascii="Arial Narrow" w:eastAsia="NSimSun" w:hAnsi="Arial Narrow" w:cs="Arial"/>
          <w:bCs/>
          <w:color w:val="000000" w:themeColor="text1"/>
          <w:kern w:val="2"/>
          <w:sz w:val="22"/>
          <w:szCs w:val="22"/>
          <w:lang w:eastAsia="zh-CN" w:bidi="hi-IN"/>
        </w:rPr>
        <w:t xml:space="preserve"> podstawowej (bez napisów i </w:t>
      </w:r>
      <w:proofErr w:type="spellStart"/>
      <w:r w:rsidR="007B67D9" w:rsidRPr="00D56BAE">
        <w:rPr>
          <w:rFonts w:ascii="Arial Narrow" w:eastAsia="NSimSun" w:hAnsi="Arial Narrow" w:cs="Arial"/>
          <w:bCs/>
          <w:color w:val="000000" w:themeColor="text1"/>
          <w:kern w:val="2"/>
          <w:sz w:val="22"/>
          <w:szCs w:val="22"/>
          <w:lang w:eastAsia="zh-CN" w:bidi="hi-IN"/>
        </w:rPr>
        <w:t>audiod</w:t>
      </w:r>
      <w:r w:rsidR="0051187C">
        <w:rPr>
          <w:rFonts w:ascii="Arial Narrow" w:eastAsia="NSimSun" w:hAnsi="Arial Narrow" w:cs="Arial"/>
          <w:bCs/>
          <w:color w:val="000000" w:themeColor="text1"/>
          <w:kern w:val="2"/>
          <w:sz w:val="22"/>
          <w:szCs w:val="22"/>
          <w:lang w:eastAsia="zh-CN" w:bidi="hi-IN"/>
        </w:rPr>
        <w:t>e</w:t>
      </w:r>
      <w:r w:rsidR="007B67D9" w:rsidRPr="00D56BAE">
        <w:rPr>
          <w:rFonts w:ascii="Arial Narrow" w:eastAsia="NSimSun" w:hAnsi="Arial Narrow" w:cs="Arial"/>
          <w:bCs/>
          <w:color w:val="000000" w:themeColor="text1"/>
          <w:kern w:val="2"/>
          <w:sz w:val="22"/>
          <w:szCs w:val="22"/>
          <w:lang w:eastAsia="zh-CN" w:bidi="hi-IN"/>
        </w:rPr>
        <w:t>ksrypcji</w:t>
      </w:r>
      <w:proofErr w:type="spellEnd"/>
      <w:r w:rsidR="007B67D9" w:rsidRPr="00D56BAE">
        <w:rPr>
          <w:rFonts w:ascii="Arial Narrow" w:eastAsia="NSimSun" w:hAnsi="Arial Narrow" w:cs="Arial"/>
          <w:bCs/>
          <w:color w:val="000000" w:themeColor="text1"/>
          <w:kern w:val="2"/>
          <w:sz w:val="22"/>
          <w:szCs w:val="22"/>
          <w:lang w:eastAsia="zh-CN" w:bidi="hi-IN"/>
        </w:rPr>
        <w:t>),</w:t>
      </w:r>
      <w:r w:rsidR="0046541F" w:rsidRPr="00D56BAE">
        <w:rPr>
          <w:rFonts w:ascii="Arial Narrow" w:eastAsia="NSimSun" w:hAnsi="Arial Narrow" w:cs="Arial"/>
          <w:bCs/>
          <w:color w:val="000000" w:themeColor="text1"/>
          <w:kern w:val="2"/>
          <w:sz w:val="22"/>
          <w:szCs w:val="22"/>
          <w:lang w:eastAsia="zh-CN" w:bidi="hi-IN"/>
        </w:rPr>
        <w:t xml:space="preserve"> </w:t>
      </w:r>
      <w:r w:rsidR="007B67D9" w:rsidRPr="00D56BAE">
        <w:rPr>
          <w:rFonts w:ascii="Arial Narrow" w:eastAsia="NSimSun" w:hAnsi="Arial Narrow" w:cs="Arial"/>
          <w:bCs/>
          <w:color w:val="000000" w:themeColor="text1"/>
          <w:kern w:val="2"/>
          <w:sz w:val="22"/>
          <w:szCs w:val="22"/>
          <w:lang w:eastAsia="zh-CN" w:bidi="hi-IN"/>
        </w:rPr>
        <w:t xml:space="preserve">w wersji z </w:t>
      </w:r>
      <w:r w:rsidR="0046541F" w:rsidRPr="00D56BAE">
        <w:rPr>
          <w:rFonts w:ascii="Arial Narrow" w:eastAsia="NSimSun" w:hAnsi="Arial Narrow" w:cs="Arial"/>
          <w:bCs/>
          <w:color w:val="000000" w:themeColor="text1"/>
          <w:kern w:val="2"/>
          <w:sz w:val="22"/>
          <w:szCs w:val="22"/>
          <w:lang w:eastAsia="zh-CN" w:bidi="hi-IN"/>
        </w:rPr>
        <w:t xml:space="preserve">napisami </w:t>
      </w:r>
      <w:r w:rsidR="007B67D9" w:rsidRPr="00D56BAE">
        <w:rPr>
          <w:rFonts w:ascii="Arial Narrow" w:eastAsia="NSimSun" w:hAnsi="Arial Narrow" w:cs="Arial"/>
          <w:bCs/>
          <w:color w:val="000000" w:themeColor="text1"/>
          <w:kern w:val="2"/>
          <w:sz w:val="22"/>
          <w:szCs w:val="22"/>
          <w:lang w:eastAsia="zh-CN" w:bidi="hi-IN"/>
        </w:rPr>
        <w:t xml:space="preserve">rozszerzonymi </w:t>
      </w:r>
      <w:r w:rsidR="0046541F" w:rsidRPr="00D56BAE">
        <w:rPr>
          <w:rFonts w:ascii="Arial Narrow" w:eastAsia="NSimSun" w:hAnsi="Arial Narrow" w:cs="Arial"/>
          <w:bCs/>
          <w:color w:val="000000" w:themeColor="text1"/>
          <w:kern w:val="2"/>
          <w:sz w:val="22"/>
          <w:szCs w:val="22"/>
          <w:lang w:eastAsia="zh-CN" w:bidi="hi-IN"/>
        </w:rPr>
        <w:t>w języku polskim</w:t>
      </w:r>
      <w:r w:rsidR="007B67D9" w:rsidRPr="00D56BAE">
        <w:rPr>
          <w:rFonts w:ascii="Arial Narrow" w:eastAsia="NSimSun" w:hAnsi="Arial Narrow" w:cs="Arial"/>
          <w:bCs/>
          <w:color w:val="000000" w:themeColor="text1"/>
          <w:kern w:val="2"/>
          <w:sz w:val="22"/>
          <w:szCs w:val="22"/>
          <w:lang w:eastAsia="zh-CN" w:bidi="hi-IN"/>
        </w:rPr>
        <w:t xml:space="preserve"> i w wersji z </w:t>
      </w:r>
      <w:proofErr w:type="spellStart"/>
      <w:r w:rsidR="007B67D9" w:rsidRPr="00D56BAE">
        <w:rPr>
          <w:rFonts w:ascii="Arial Narrow" w:eastAsia="NSimSun" w:hAnsi="Arial Narrow" w:cs="Arial"/>
          <w:bCs/>
          <w:color w:val="000000" w:themeColor="text1"/>
          <w:kern w:val="2"/>
          <w:sz w:val="22"/>
          <w:szCs w:val="22"/>
          <w:lang w:eastAsia="zh-CN" w:bidi="hi-IN"/>
        </w:rPr>
        <w:t>audiod</w:t>
      </w:r>
      <w:r w:rsidR="00C315A5">
        <w:rPr>
          <w:rFonts w:ascii="Arial Narrow" w:eastAsia="NSimSun" w:hAnsi="Arial Narrow" w:cs="Arial"/>
          <w:bCs/>
          <w:color w:val="000000" w:themeColor="text1"/>
          <w:kern w:val="2"/>
          <w:sz w:val="22"/>
          <w:szCs w:val="22"/>
          <w:lang w:eastAsia="zh-CN" w:bidi="hi-IN"/>
        </w:rPr>
        <w:t>e</w:t>
      </w:r>
      <w:r w:rsidR="007B67D9" w:rsidRPr="00D56BAE">
        <w:rPr>
          <w:rFonts w:ascii="Arial Narrow" w:eastAsia="NSimSun" w:hAnsi="Arial Narrow" w:cs="Arial"/>
          <w:bCs/>
          <w:color w:val="000000" w:themeColor="text1"/>
          <w:kern w:val="2"/>
          <w:sz w:val="22"/>
          <w:szCs w:val="22"/>
          <w:lang w:eastAsia="zh-CN" w:bidi="hi-IN"/>
        </w:rPr>
        <w:t>skrypcją</w:t>
      </w:r>
      <w:proofErr w:type="spellEnd"/>
      <w:r w:rsidR="007B67D9" w:rsidRPr="00D56BAE">
        <w:rPr>
          <w:rFonts w:ascii="Arial Narrow" w:eastAsia="NSimSun" w:hAnsi="Arial Narrow" w:cs="Arial"/>
          <w:bCs/>
          <w:color w:val="000000" w:themeColor="text1"/>
          <w:kern w:val="2"/>
          <w:sz w:val="22"/>
          <w:szCs w:val="22"/>
          <w:lang w:eastAsia="zh-CN" w:bidi="hi-IN"/>
        </w:rPr>
        <w:t>.</w:t>
      </w:r>
    </w:p>
    <w:p w14:paraId="2B1E8C69" w14:textId="77777777" w:rsidR="00CF692C" w:rsidRPr="00CF692C" w:rsidRDefault="00CF692C"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CF692C">
        <w:rPr>
          <w:rFonts w:ascii="Arial Narrow" w:eastAsia="NSimSun" w:hAnsi="Arial Narrow" w:cs="Arial"/>
          <w:bCs/>
          <w:color w:val="000000" w:themeColor="text1"/>
          <w:kern w:val="2"/>
          <w:sz w:val="22"/>
          <w:szCs w:val="22"/>
          <w:lang w:eastAsia="zh-CN" w:bidi="hi-IN"/>
        </w:rPr>
        <w:t xml:space="preserve">- </w:t>
      </w:r>
      <w:r w:rsidR="0046541F" w:rsidRPr="00CF692C">
        <w:rPr>
          <w:rFonts w:ascii="Arial Narrow" w:eastAsia="NSimSun" w:hAnsi="Arial Narrow" w:cs="Arial"/>
          <w:color w:val="000000" w:themeColor="text1"/>
          <w:sz w:val="22"/>
          <w:szCs w:val="22"/>
          <w:lang w:eastAsia="zh-CN" w:bidi="hi-IN"/>
        </w:rPr>
        <w:t xml:space="preserve">Do produkcji oraz </w:t>
      </w:r>
      <w:proofErr w:type="spellStart"/>
      <w:r w:rsidR="0046541F" w:rsidRPr="00CF692C">
        <w:rPr>
          <w:rFonts w:ascii="Arial Narrow" w:eastAsia="NSimSun" w:hAnsi="Arial Narrow" w:cs="Arial"/>
          <w:color w:val="000000" w:themeColor="text1"/>
          <w:sz w:val="22"/>
          <w:szCs w:val="22"/>
          <w:lang w:eastAsia="zh-CN" w:bidi="hi-IN"/>
        </w:rPr>
        <w:t>postprodukcji</w:t>
      </w:r>
      <w:proofErr w:type="spellEnd"/>
      <w:r w:rsidR="0046541F" w:rsidRPr="00CF692C">
        <w:rPr>
          <w:rFonts w:ascii="Arial Narrow" w:eastAsia="NSimSun" w:hAnsi="Arial Narrow" w:cs="Arial"/>
          <w:color w:val="000000" w:themeColor="text1"/>
          <w:sz w:val="22"/>
          <w:szCs w:val="22"/>
          <w:lang w:eastAsia="zh-CN" w:bidi="hi-IN"/>
        </w:rPr>
        <w:t xml:space="preserve"> filmów Wykonawca zobowiązany jest wykorzystać profesjonalny sprzęt i oprogramowanie dedykowane do tego celu oraz powszechnie używane w branży. Sprzęt i oprogramowanie muszą pozwalać na produkcję filmu promocyjnego o najwyższej jakości, najwyższych walorach estetycznych przy wykorzystaniu nowych i popularnych trendów stosowanych przy produkcji filmów promocyjnych. </w:t>
      </w:r>
    </w:p>
    <w:p w14:paraId="32ECB6A9" w14:textId="77777777" w:rsidR="00CF692C" w:rsidRPr="00CF692C" w:rsidRDefault="00CF692C"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CF692C">
        <w:rPr>
          <w:rFonts w:ascii="Arial Narrow" w:eastAsia="NSimSun" w:hAnsi="Arial Narrow" w:cs="Arial"/>
          <w:bCs/>
          <w:color w:val="000000" w:themeColor="text1"/>
          <w:kern w:val="2"/>
          <w:sz w:val="22"/>
          <w:szCs w:val="22"/>
          <w:lang w:eastAsia="zh-CN" w:bidi="hi-IN"/>
        </w:rPr>
        <w:t xml:space="preserve">- </w:t>
      </w:r>
      <w:r w:rsidR="0046541F" w:rsidRPr="00CF692C">
        <w:rPr>
          <w:rFonts w:ascii="Arial Narrow" w:eastAsia="NSimSun" w:hAnsi="Arial Narrow" w:cs="Arial"/>
          <w:color w:val="000000" w:themeColor="text1"/>
          <w:sz w:val="22"/>
          <w:szCs w:val="22"/>
          <w:lang w:eastAsia="zh-CN" w:bidi="hi-IN"/>
        </w:rPr>
        <w:t>Wykonawca zapewni uzyskanie wszelkich niezbędnych pozwoleń, umożliwiających realizację przedmiotu zamówienia, w tym zgody na rozpowszechnienie w spotach i filmach wizerunku osób w nich występujących, zgodnie z art. 81 ustawy o prawie autorskim i prawach pokrewnych.</w:t>
      </w:r>
    </w:p>
    <w:p w14:paraId="43EC32B0" w14:textId="7C07E6CB" w:rsidR="0046541F" w:rsidRPr="00CF692C" w:rsidRDefault="00CF692C" w:rsidP="00CF692C">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CF692C">
        <w:rPr>
          <w:rFonts w:ascii="Arial Narrow" w:eastAsia="NSimSun" w:hAnsi="Arial Narrow" w:cs="Arial"/>
          <w:bCs/>
          <w:color w:val="000000" w:themeColor="text1"/>
          <w:kern w:val="2"/>
          <w:sz w:val="22"/>
          <w:szCs w:val="22"/>
          <w:lang w:eastAsia="zh-CN" w:bidi="hi-IN"/>
        </w:rPr>
        <w:t xml:space="preserve">- </w:t>
      </w:r>
      <w:r w:rsidR="0046541F" w:rsidRPr="00CF692C">
        <w:rPr>
          <w:rFonts w:ascii="Arial Narrow" w:hAnsi="Arial Narrow" w:cs="Arial"/>
          <w:sz w:val="22"/>
          <w:szCs w:val="22"/>
        </w:rPr>
        <w:t>Wykonawca odpowiada za zaangażowanie wszystkich niezbędnych osób oraz środków niezbędnych do realizacji filmów promocyjnych</w:t>
      </w:r>
      <w:r w:rsidRPr="00CF692C">
        <w:rPr>
          <w:rFonts w:ascii="Arial Narrow" w:hAnsi="Arial Narrow" w:cs="Arial"/>
          <w:sz w:val="22"/>
          <w:szCs w:val="22"/>
        </w:rPr>
        <w:t>.</w:t>
      </w:r>
    </w:p>
    <w:p w14:paraId="62CB6F39" w14:textId="4589DEA7" w:rsidR="0046541F" w:rsidRDefault="00CF692C" w:rsidP="00CF692C">
      <w:pPr>
        <w:suppressAutoHyphens/>
        <w:contextualSpacing/>
        <w:jc w:val="both"/>
        <w:textAlignment w:val="baseline"/>
        <w:rPr>
          <w:rFonts w:ascii="Arial Narrow" w:eastAsia="NSimSun" w:hAnsi="Arial Narrow" w:cs="Arial"/>
          <w:kern w:val="2"/>
          <w:sz w:val="22"/>
          <w:szCs w:val="22"/>
          <w:lang w:eastAsia="zh-CN" w:bidi="hi-IN"/>
        </w:rPr>
      </w:pPr>
      <w:r w:rsidRPr="00CF692C">
        <w:rPr>
          <w:rFonts w:ascii="Arial Narrow" w:hAnsi="Arial Narrow" w:cs="Arial"/>
          <w:sz w:val="22"/>
          <w:szCs w:val="22"/>
        </w:rPr>
        <w:t xml:space="preserve">- </w:t>
      </w:r>
      <w:r w:rsidR="0046541F" w:rsidRPr="00CF692C">
        <w:rPr>
          <w:rFonts w:ascii="Arial Narrow" w:eastAsia="NSimSun" w:hAnsi="Arial Narrow" w:cs="Arial"/>
          <w:kern w:val="2"/>
          <w:sz w:val="22"/>
          <w:szCs w:val="22"/>
          <w:lang w:eastAsia="zh-CN" w:bidi="hi-IN"/>
        </w:rPr>
        <w:t xml:space="preserve">Oczekiwany efekt: minimum 50.000 odsłon </w:t>
      </w:r>
      <w:r w:rsidRPr="00CF692C">
        <w:rPr>
          <w:rFonts w:ascii="Arial Narrow" w:eastAsia="NSimSun" w:hAnsi="Arial Narrow" w:cs="Arial"/>
          <w:kern w:val="2"/>
          <w:sz w:val="22"/>
          <w:szCs w:val="22"/>
          <w:lang w:eastAsia="zh-CN" w:bidi="hi-IN"/>
        </w:rPr>
        <w:t>wszystkich filmów łącznie.</w:t>
      </w:r>
    </w:p>
    <w:p w14:paraId="30DE5D83" w14:textId="77777777" w:rsidR="005B4424" w:rsidRPr="00CF692C" w:rsidRDefault="005B4424" w:rsidP="00CF692C">
      <w:pPr>
        <w:suppressAutoHyphens/>
        <w:contextualSpacing/>
        <w:jc w:val="both"/>
        <w:textAlignment w:val="baseline"/>
        <w:rPr>
          <w:rFonts w:ascii="Arial Narrow" w:eastAsia="NSimSun" w:hAnsi="Arial Narrow" w:cs="Arial"/>
          <w:kern w:val="2"/>
          <w:sz w:val="22"/>
          <w:szCs w:val="22"/>
          <w:lang w:eastAsia="zh-CN" w:bidi="hi-IN"/>
        </w:rPr>
      </w:pPr>
    </w:p>
    <w:p w14:paraId="323BD111" w14:textId="1850C5C6" w:rsidR="00B33D68" w:rsidRPr="006244CE" w:rsidRDefault="004C7544" w:rsidP="00457412">
      <w:pPr>
        <w:pStyle w:val="Akapitzlist"/>
        <w:numPr>
          <w:ilvl w:val="3"/>
          <w:numId w:val="40"/>
        </w:numPr>
        <w:jc w:val="both"/>
        <w:rPr>
          <w:rFonts w:ascii="Arial Narrow" w:eastAsia="Calibri" w:hAnsi="Arial Narrow" w:cs="Arial"/>
          <w:kern w:val="1"/>
          <w:sz w:val="22"/>
          <w:szCs w:val="22"/>
          <w:u w:val="single"/>
        </w:rPr>
      </w:pPr>
      <w:r w:rsidRPr="006244CE">
        <w:rPr>
          <w:rFonts w:ascii="Arial Narrow" w:eastAsia="Arial Narrow" w:hAnsi="Arial Narrow" w:cs="Arial Narrow"/>
          <w:i/>
          <w:iCs/>
          <w:sz w:val="22"/>
          <w:szCs w:val="22"/>
        </w:rPr>
        <w:t>Przeprowadzenie kampanii internetowej z wykorzystaniem i mediów społecznościowych Zamawiającego</w:t>
      </w:r>
    </w:p>
    <w:p w14:paraId="11E372DF" w14:textId="5B4C709C" w:rsidR="00621545" w:rsidRPr="00621545" w:rsidRDefault="000F0BB9" w:rsidP="00621545">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621545">
        <w:rPr>
          <w:rFonts w:ascii="Arial Narrow" w:eastAsia="NSimSun" w:hAnsi="Arial Narrow" w:cs="Arial"/>
          <w:color w:val="000000" w:themeColor="text1"/>
          <w:sz w:val="22"/>
          <w:szCs w:val="22"/>
          <w:lang w:eastAsia="zh-CN" w:bidi="hi-IN"/>
        </w:rPr>
        <w:t>- Wykonawca opracuje w ramach koncepcji kreatywne</w:t>
      </w:r>
      <w:r w:rsidR="009726C6">
        <w:rPr>
          <w:rFonts w:ascii="Arial Narrow" w:eastAsia="NSimSun" w:hAnsi="Arial Narrow" w:cs="Arial"/>
          <w:color w:val="000000" w:themeColor="text1"/>
          <w:sz w:val="22"/>
          <w:szCs w:val="22"/>
          <w:lang w:eastAsia="zh-CN" w:bidi="hi-IN"/>
        </w:rPr>
        <w:t>j</w:t>
      </w:r>
      <w:r w:rsidRPr="00621545">
        <w:rPr>
          <w:rFonts w:ascii="Arial Narrow" w:eastAsia="NSimSun" w:hAnsi="Arial Narrow" w:cs="Arial"/>
          <w:color w:val="000000" w:themeColor="text1"/>
          <w:sz w:val="22"/>
          <w:szCs w:val="22"/>
          <w:lang w:eastAsia="zh-CN" w:bidi="hi-IN"/>
        </w:rPr>
        <w:t xml:space="preserve"> kampanii </w:t>
      </w:r>
      <w:r w:rsidR="009726C6">
        <w:rPr>
          <w:rFonts w:ascii="Arial Narrow" w:eastAsia="NSimSun" w:hAnsi="Arial Narrow" w:cs="Arial"/>
          <w:color w:val="000000" w:themeColor="text1"/>
          <w:sz w:val="22"/>
          <w:szCs w:val="22"/>
          <w:lang w:eastAsia="zh-CN" w:bidi="hi-IN"/>
        </w:rPr>
        <w:t xml:space="preserve">strategię </w:t>
      </w:r>
      <w:r w:rsidRPr="00621545">
        <w:rPr>
          <w:rFonts w:ascii="Arial Narrow" w:eastAsia="NSimSun" w:hAnsi="Arial Narrow" w:cs="Arial"/>
          <w:color w:val="000000" w:themeColor="text1"/>
          <w:sz w:val="22"/>
          <w:szCs w:val="22"/>
          <w:lang w:eastAsia="zh-CN" w:bidi="hi-IN"/>
        </w:rPr>
        <w:t>kampanii w profilach Zamawiającego w mediach społecznościowych: Facebook, Instagram oraz w serwisie YouTube</w:t>
      </w:r>
      <w:r w:rsidR="00621545" w:rsidRPr="00621545">
        <w:rPr>
          <w:rFonts w:ascii="Arial Narrow" w:eastAsia="NSimSun" w:hAnsi="Arial Narrow" w:cs="Arial"/>
          <w:color w:val="000000" w:themeColor="text1"/>
          <w:sz w:val="22"/>
          <w:szCs w:val="22"/>
          <w:lang w:eastAsia="zh-CN" w:bidi="hi-IN"/>
        </w:rPr>
        <w:t>.</w:t>
      </w:r>
    </w:p>
    <w:p w14:paraId="6574FB55" w14:textId="07ED20C9" w:rsidR="00621545" w:rsidRPr="00621545" w:rsidRDefault="00621545" w:rsidP="00621545">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621545">
        <w:rPr>
          <w:rFonts w:ascii="Arial Narrow" w:eastAsia="NSimSun" w:hAnsi="Arial Narrow" w:cs="Arial"/>
          <w:color w:val="000000" w:themeColor="text1"/>
          <w:sz w:val="22"/>
          <w:szCs w:val="22"/>
          <w:lang w:eastAsia="zh-CN" w:bidi="hi-IN"/>
        </w:rPr>
        <w:t xml:space="preserve">- </w:t>
      </w:r>
      <w:r w:rsidR="000F0BB9" w:rsidRPr="00621545">
        <w:rPr>
          <w:rFonts w:ascii="Arial Narrow" w:eastAsia="NSimSun" w:hAnsi="Arial Narrow" w:cs="Arial"/>
          <w:color w:val="000000" w:themeColor="text1"/>
          <w:sz w:val="22"/>
          <w:szCs w:val="22"/>
          <w:lang w:eastAsia="zh-CN" w:bidi="hi-IN"/>
        </w:rPr>
        <w:t>Wykonawca stworzy posty do publikacji, w tym opracowanie merytoryczne, redakcyjne i graficzne niezbędnych materiałów (np. infografik, animacji, filmów, hasztagów) na potrzeby działań promocyjnych</w:t>
      </w:r>
      <w:r w:rsidRPr="00621545">
        <w:rPr>
          <w:rFonts w:ascii="Arial Narrow" w:eastAsia="NSimSun" w:hAnsi="Arial Narrow" w:cs="Arial"/>
          <w:color w:val="000000" w:themeColor="text1"/>
          <w:sz w:val="22"/>
          <w:szCs w:val="22"/>
          <w:lang w:eastAsia="zh-CN" w:bidi="hi-IN"/>
        </w:rPr>
        <w:t xml:space="preserve"> – minimum po 15 opublikowanych postów w serwisach Facebook i Instagram. Jako 1 post liczone są także formy typu „karuzela” czy kilkuczęściowe story na Instagramie. Wszystkie materiały promujące kampanię w </w:t>
      </w:r>
      <w:proofErr w:type="spellStart"/>
      <w:r w:rsidRPr="00621545">
        <w:rPr>
          <w:rFonts w:ascii="Arial Narrow" w:eastAsia="NSimSun" w:hAnsi="Arial Narrow" w:cs="Arial"/>
          <w:color w:val="000000" w:themeColor="text1"/>
          <w:sz w:val="22"/>
          <w:szCs w:val="22"/>
          <w:lang w:eastAsia="zh-CN" w:bidi="hi-IN"/>
        </w:rPr>
        <w:t>social</w:t>
      </w:r>
      <w:proofErr w:type="spellEnd"/>
      <w:r w:rsidRPr="00621545">
        <w:rPr>
          <w:rFonts w:ascii="Arial Narrow" w:eastAsia="NSimSun" w:hAnsi="Arial Narrow" w:cs="Arial"/>
          <w:color w:val="000000" w:themeColor="text1"/>
          <w:sz w:val="22"/>
          <w:szCs w:val="22"/>
          <w:lang w:eastAsia="zh-CN" w:bidi="hi-IN"/>
        </w:rPr>
        <w:t xml:space="preserve"> mediach będą ustalane z Zamawiającym.</w:t>
      </w:r>
    </w:p>
    <w:p w14:paraId="2B9AAB77" w14:textId="77777777" w:rsidR="00621545" w:rsidRPr="00621545" w:rsidRDefault="00621545" w:rsidP="00621545">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621545">
        <w:rPr>
          <w:rFonts w:ascii="Arial Narrow" w:eastAsia="NSimSun" w:hAnsi="Arial Narrow" w:cs="Arial"/>
          <w:color w:val="000000" w:themeColor="text1"/>
          <w:sz w:val="22"/>
          <w:szCs w:val="22"/>
          <w:lang w:eastAsia="zh-CN" w:bidi="hi-IN"/>
        </w:rPr>
        <w:t xml:space="preserve">- </w:t>
      </w:r>
      <w:r w:rsidR="000F0BB9" w:rsidRPr="00621545">
        <w:rPr>
          <w:rFonts w:ascii="Arial Narrow" w:eastAsia="NSimSun" w:hAnsi="Arial Narrow" w:cs="Arial"/>
          <w:color w:val="000000" w:themeColor="text1"/>
          <w:sz w:val="22"/>
          <w:szCs w:val="22"/>
          <w:lang w:eastAsia="zh-CN" w:bidi="hi-IN"/>
        </w:rPr>
        <w:t>Materiały powinny być przygotowane w rozdzielczości</w:t>
      </w:r>
      <w:r w:rsidRPr="00621545">
        <w:rPr>
          <w:rFonts w:ascii="Arial Narrow" w:eastAsia="NSimSun" w:hAnsi="Arial Narrow" w:cs="Arial"/>
          <w:color w:val="000000" w:themeColor="text1"/>
          <w:sz w:val="22"/>
          <w:szCs w:val="22"/>
          <w:lang w:eastAsia="zh-CN" w:bidi="hi-IN"/>
        </w:rPr>
        <w:t xml:space="preserve"> i </w:t>
      </w:r>
      <w:r w:rsidR="000F0BB9" w:rsidRPr="00621545">
        <w:rPr>
          <w:rFonts w:ascii="Arial Narrow" w:eastAsia="NSimSun" w:hAnsi="Arial Narrow" w:cs="Arial"/>
          <w:color w:val="000000" w:themeColor="text1"/>
          <w:sz w:val="22"/>
          <w:szCs w:val="22"/>
          <w:lang w:eastAsia="zh-CN" w:bidi="hi-IN"/>
        </w:rPr>
        <w:t>formatach zapewniających prawidłowe wyświetlanie online z uwzględnieniem wytycznych Zamawiającego.</w:t>
      </w:r>
    </w:p>
    <w:p w14:paraId="1E311BFF" w14:textId="77777777" w:rsidR="00621545" w:rsidRPr="00621545" w:rsidRDefault="00621545" w:rsidP="00621545">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621545">
        <w:rPr>
          <w:rFonts w:ascii="Arial Narrow" w:eastAsia="NSimSun" w:hAnsi="Arial Narrow" w:cs="Arial"/>
          <w:color w:val="000000" w:themeColor="text1"/>
          <w:sz w:val="22"/>
          <w:szCs w:val="22"/>
          <w:lang w:eastAsia="zh-CN" w:bidi="hi-IN"/>
        </w:rPr>
        <w:t xml:space="preserve">- </w:t>
      </w:r>
      <w:r w:rsidR="000F0BB9" w:rsidRPr="00621545">
        <w:rPr>
          <w:rFonts w:ascii="Arial Narrow" w:eastAsia="NSimSun" w:hAnsi="Arial Narrow" w:cs="Arial"/>
          <w:color w:val="000000" w:themeColor="text1"/>
          <w:sz w:val="22"/>
          <w:szCs w:val="22"/>
          <w:lang w:eastAsia="zh-CN" w:bidi="hi-IN"/>
        </w:rPr>
        <w:t>Treści powinny być zróżnicowane w zależności od podgrupy odbiorców z grupy docelowej oraz zgodne z celem i przekazem realizowanej kampanii.</w:t>
      </w:r>
    </w:p>
    <w:p w14:paraId="0CC20244" w14:textId="70DB3373" w:rsidR="000F0BB9" w:rsidRPr="00621545" w:rsidRDefault="00621545" w:rsidP="00621545">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621545">
        <w:rPr>
          <w:rFonts w:ascii="Arial Narrow" w:eastAsia="NSimSun" w:hAnsi="Arial Narrow" w:cs="Arial"/>
          <w:color w:val="000000" w:themeColor="text1"/>
          <w:sz w:val="22"/>
          <w:szCs w:val="22"/>
          <w:lang w:eastAsia="zh-CN" w:bidi="hi-IN"/>
        </w:rPr>
        <w:t xml:space="preserve">- </w:t>
      </w:r>
      <w:r w:rsidR="000F0BB9" w:rsidRPr="00621545">
        <w:rPr>
          <w:rFonts w:ascii="Arial Narrow" w:eastAsia="NSimSun" w:hAnsi="Arial Narrow" w:cs="Arial"/>
          <w:color w:val="000000" w:themeColor="text1"/>
          <w:sz w:val="22"/>
          <w:szCs w:val="22"/>
          <w:lang w:eastAsia="zh-CN" w:bidi="hi-IN"/>
        </w:rPr>
        <w:t>Posty muszą spełniać wymogi techniczne oraz być zgodne z regulaminami i polityką platform mediów społecznościowych.</w:t>
      </w:r>
    </w:p>
    <w:p w14:paraId="19404E64" w14:textId="17FB9A75" w:rsidR="000F0BB9" w:rsidRDefault="00621545" w:rsidP="00621545">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621545">
        <w:rPr>
          <w:rFonts w:ascii="Arial Narrow" w:eastAsia="NSimSun" w:hAnsi="Arial Narrow" w:cs="Arial"/>
          <w:color w:val="000000" w:themeColor="text1"/>
          <w:sz w:val="22"/>
          <w:szCs w:val="22"/>
          <w:lang w:eastAsia="zh-CN" w:bidi="hi-IN"/>
        </w:rPr>
        <w:t xml:space="preserve">- </w:t>
      </w:r>
      <w:r w:rsidR="000F0BB9" w:rsidRPr="00621545">
        <w:rPr>
          <w:rFonts w:ascii="Arial Narrow" w:eastAsia="NSimSun" w:hAnsi="Arial Narrow" w:cs="Arial"/>
          <w:color w:val="000000" w:themeColor="text1"/>
          <w:sz w:val="22"/>
          <w:szCs w:val="22"/>
          <w:lang w:eastAsia="zh-CN" w:bidi="hi-IN"/>
        </w:rPr>
        <w:t>Wszystkie stworzone materiały Wykonawca będzie przekazywał na bieżąco Zamawiającemu do akceptacji i publikacji</w:t>
      </w:r>
      <w:r>
        <w:rPr>
          <w:rFonts w:ascii="Arial Narrow" w:eastAsia="NSimSun" w:hAnsi="Arial Narrow" w:cs="Arial"/>
          <w:color w:val="000000" w:themeColor="text1"/>
          <w:sz w:val="22"/>
          <w:szCs w:val="22"/>
          <w:lang w:eastAsia="zh-CN" w:bidi="hi-IN"/>
        </w:rPr>
        <w:t>, w terminie umożliwiającym naniesienie poprawek i przekazanie uwag.</w:t>
      </w:r>
      <w:r w:rsidRPr="00621545">
        <w:rPr>
          <w:rFonts w:ascii="Arial Narrow" w:eastAsia="NSimSun" w:hAnsi="Arial Narrow" w:cs="Arial"/>
          <w:color w:val="000000" w:themeColor="text1"/>
          <w:sz w:val="22"/>
          <w:szCs w:val="22"/>
          <w:lang w:eastAsia="zh-CN" w:bidi="hi-IN"/>
        </w:rPr>
        <w:t xml:space="preserve"> </w:t>
      </w:r>
    </w:p>
    <w:p w14:paraId="7E152221" w14:textId="77777777" w:rsidR="005B4424" w:rsidRDefault="005B4424" w:rsidP="005B4424">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5B4424">
        <w:rPr>
          <w:rFonts w:ascii="Arial Narrow" w:eastAsia="NSimSun" w:hAnsi="Arial Narrow" w:cs="Arial"/>
          <w:color w:val="000000" w:themeColor="text1"/>
          <w:sz w:val="22"/>
          <w:szCs w:val="22"/>
          <w:lang w:eastAsia="zh-CN" w:bidi="hi-IN"/>
        </w:rPr>
        <w:t>- Posty powinny pojawiać się cyklicznie, nie rzadziej niż 2 razy w tygodniu.</w:t>
      </w:r>
    </w:p>
    <w:p w14:paraId="4544336D" w14:textId="470A3933" w:rsidR="005B4424" w:rsidRPr="0096550B" w:rsidRDefault="005B4424" w:rsidP="0096550B">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CF692C">
        <w:rPr>
          <w:rFonts w:ascii="Arial Narrow" w:hAnsi="Arial Narrow" w:cs="Arial"/>
          <w:sz w:val="22"/>
          <w:szCs w:val="22"/>
        </w:rPr>
        <w:lastRenderedPageBreak/>
        <w:t xml:space="preserve">- </w:t>
      </w:r>
      <w:r w:rsidRPr="00CF692C">
        <w:rPr>
          <w:rFonts w:ascii="Arial Narrow" w:eastAsia="NSimSun" w:hAnsi="Arial Narrow" w:cs="Arial"/>
          <w:kern w:val="2"/>
          <w:sz w:val="22"/>
          <w:szCs w:val="22"/>
          <w:lang w:eastAsia="zh-CN" w:bidi="hi-IN"/>
        </w:rPr>
        <w:t>Oczekiwany efekt:</w:t>
      </w:r>
      <w:r>
        <w:rPr>
          <w:rFonts w:ascii="Arial Narrow" w:eastAsia="NSimSun" w:hAnsi="Arial Narrow" w:cs="Arial"/>
          <w:kern w:val="2"/>
          <w:sz w:val="22"/>
          <w:szCs w:val="22"/>
          <w:lang w:eastAsia="zh-CN" w:bidi="hi-IN"/>
        </w:rPr>
        <w:t xml:space="preserve"> łączny zasięg postów </w:t>
      </w:r>
      <w:r w:rsidR="0096550B">
        <w:rPr>
          <w:rFonts w:ascii="Arial Narrow" w:eastAsia="NSimSun" w:hAnsi="Arial Narrow" w:cs="Arial"/>
          <w:kern w:val="2"/>
          <w:sz w:val="22"/>
          <w:szCs w:val="22"/>
          <w:lang w:eastAsia="zh-CN" w:bidi="hi-IN"/>
        </w:rPr>
        <w:t>w serwisie</w:t>
      </w:r>
      <w:r>
        <w:rPr>
          <w:rFonts w:ascii="Arial Narrow" w:eastAsia="NSimSun" w:hAnsi="Arial Narrow" w:cs="Arial"/>
          <w:kern w:val="2"/>
          <w:sz w:val="22"/>
          <w:szCs w:val="22"/>
          <w:lang w:eastAsia="zh-CN" w:bidi="hi-IN"/>
        </w:rPr>
        <w:t xml:space="preserve"> F</w:t>
      </w:r>
      <w:r w:rsidR="0096550B">
        <w:rPr>
          <w:rFonts w:ascii="Arial Narrow" w:eastAsia="NSimSun" w:hAnsi="Arial Narrow" w:cs="Arial"/>
          <w:kern w:val="2"/>
          <w:sz w:val="22"/>
          <w:szCs w:val="22"/>
          <w:lang w:eastAsia="zh-CN" w:bidi="hi-IN"/>
        </w:rPr>
        <w:t>acebook</w:t>
      </w:r>
      <w:r>
        <w:rPr>
          <w:rFonts w:ascii="Arial Narrow" w:eastAsia="NSimSun" w:hAnsi="Arial Narrow" w:cs="Arial"/>
          <w:kern w:val="2"/>
          <w:sz w:val="22"/>
          <w:szCs w:val="22"/>
          <w:lang w:eastAsia="zh-CN" w:bidi="hi-IN"/>
        </w:rPr>
        <w:t xml:space="preserve"> minimum  200</w:t>
      </w:r>
      <w:r w:rsidR="0096550B">
        <w:rPr>
          <w:rFonts w:ascii="Arial Narrow" w:eastAsia="NSimSun" w:hAnsi="Arial Narrow" w:cs="Arial"/>
          <w:kern w:val="2"/>
          <w:sz w:val="22"/>
          <w:szCs w:val="22"/>
          <w:lang w:eastAsia="zh-CN" w:bidi="hi-IN"/>
        </w:rPr>
        <w:t> </w:t>
      </w:r>
      <w:r>
        <w:rPr>
          <w:rFonts w:ascii="Arial Narrow" w:eastAsia="NSimSun" w:hAnsi="Arial Narrow" w:cs="Arial"/>
          <w:kern w:val="2"/>
          <w:sz w:val="22"/>
          <w:szCs w:val="22"/>
          <w:lang w:eastAsia="zh-CN" w:bidi="hi-IN"/>
        </w:rPr>
        <w:t>000</w:t>
      </w:r>
      <w:r w:rsidR="0096550B">
        <w:rPr>
          <w:rFonts w:ascii="Arial Narrow" w:eastAsia="NSimSun" w:hAnsi="Arial Narrow" w:cs="Arial"/>
          <w:kern w:val="2"/>
          <w:sz w:val="22"/>
          <w:szCs w:val="22"/>
          <w:lang w:eastAsia="zh-CN" w:bidi="hi-IN"/>
        </w:rPr>
        <w:t xml:space="preserve">, aktywność (reakcje, udostępnienia, </w:t>
      </w:r>
      <w:r w:rsidR="0096550B" w:rsidRPr="0096550B">
        <w:rPr>
          <w:rFonts w:ascii="Arial Narrow" w:eastAsia="NSimSun" w:hAnsi="Arial Narrow" w:cs="Arial"/>
          <w:color w:val="000000" w:themeColor="text1"/>
          <w:sz w:val="22"/>
          <w:szCs w:val="22"/>
          <w:lang w:eastAsia="zh-CN" w:bidi="hi-IN"/>
        </w:rPr>
        <w:t xml:space="preserve">komentarze, kliknięcia w link) </w:t>
      </w:r>
      <w:r w:rsidRPr="0096550B">
        <w:rPr>
          <w:rFonts w:ascii="Arial Narrow" w:eastAsia="NSimSun" w:hAnsi="Arial Narrow" w:cs="Arial"/>
          <w:color w:val="000000" w:themeColor="text1"/>
          <w:sz w:val="22"/>
          <w:szCs w:val="22"/>
          <w:lang w:eastAsia="zh-CN" w:bidi="hi-IN"/>
        </w:rPr>
        <w:t>minimum 5</w:t>
      </w:r>
      <w:r w:rsidR="0096550B" w:rsidRPr="0096550B">
        <w:rPr>
          <w:rFonts w:ascii="Arial Narrow" w:eastAsia="NSimSun" w:hAnsi="Arial Narrow" w:cs="Arial"/>
          <w:color w:val="000000" w:themeColor="text1"/>
          <w:sz w:val="22"/>
          <w:szCs w:val="22"/>
          <w:lang w:eastAsia="zh-CN" w:bidi="hi-IN"/>
        </w:rPr>
        <w:t>.</w:t>
      </w:r>
      <w:r w:rsidRPr="0096550B">
        <w:rPr>
          <w:rFonts w:ascii="Arial Narrow" w:eastAsia="NSimSun" w:hAnsi="Arial Narrow" w:cs="Arial"/>
          <w:color w:val="000000" w:themeColor="text1"/>
          <w:sz w:val="22"/>
          <w:szCs w:val="22"/>
          <w:lang w:eastAsia="zh-CN" w:bidi="hi-IN"/>
        </w:rPr>
        <w:t>000</w:t>
      </w:r>
      <w:r w:rsidR="0096550B" w:rsidRPr="0096550B">
        <w:rPr>
          <w:rFonts w:ascii="Arial Narrow" w:eastAsia="NSimSun" w:hAnsi="Arial Narrow" w:cs="Arial"/>
          <w:color w:val="000000" w:themeColor="text1"/>
          <w:sz w:val="22"/>
          <w:szCs w:val="22"/>
          <w:lang w:eastAsia="zh-CN" w:bidi="hi-IN"/>
        </w:rPr>
        <w:t>.</w:t>
      </w:r>
    </w:p>
    <w:p w14:paraId="49DD132C" w14:textId="77777777" w:rsidR="0096550B" w:rsidRPr="0096550B" w:rsidRDefault="0096550B" w:rsidP="0096550B">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96550B">
        <w:rPr>
          <w:rFonts w:ascii="Arial Narrow" w:eastAsia="NSimSun" w:hAnsi="Arial Narrow" w:cs="Arial"/>
          <w:color w:val="000000" w:themeColor="text1"/>
          <w:sz w:val="22"/>
          <w:szCs w:val="22"/>
          <w:lang w:eastAsia="zh-CN" w:bidi="hi-IN"/>
        </w:rPr>
        <w:t xml:space="preserve">- Wykonawca będzie prowadził działanie promocyjne na portalu internetowym YouTube przy użyciu wyprodukowanych w ramach kampanii  filmów promocyjnych. </w:t>
      </w:r>
    </w:p>
    <w:p w14:paraId="78774D87" w14:textId="4ED17A53" w:rsidR="0096550B" w:rsidRPr="0096550B" w:rsidRDefault="0096550B" w:rsidP="0096550B">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96550B">
        <w:rPr>
          <w:rFonts w:ascii="Arial Narrow" w:eastAsia="NSimSun" w:hAnsi="Arial Narrow" w:cs="Arial"/>
          <w:color w:val="000000" w:themeColor="text1"/>
          <w:sz w:val="22"/>
          <w:szCs w:val="22"/>
          <w:lang w:eastAsia="zh-CN" w:bidi="hi-IN"/>
        </w:rPr>
        <w:t>- Wykonawca stworzy profile grup docelowych poszczególnych filmów z uwzględnieniem ich cech demograficznych.</w:t>
      </w:r>
    </w:p>
    <w:p w14:paraId="154C296F" w14:textId="5F0EDE03" w:rsidR="0096550B" w:rsidRPr="0096550B" w:rsidRDefault="0096550B" w:rsidP="0096550B">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Pr>
          <w:rFonts w:ascii="Arial Narrow" w:eastAsia="NSimSun" w:hAnsi="Arial Narrow" w:cs="Arial"/>
          <w:color w:val="000000" w:themeColor="text1"/>
          <w:sz w:val="22"/>
          <w:szCs w:val="22"/>
          <w:lang w:eastAsia="zh-CN" w:bidi="hi-IN"/>
        </w:rPr>
        <w:t xml:space="preserve">- </w:t>
      </w:r>
      <w:r w:rsidRPr="00CF692C">
        <w:rPr>
          <w:rFonts w:ascii="Arial Narrow" w:eastAsia="NSimSun" w:hAnsi="Arial Narrow" w:cs="Arial"/>
          <w:kern w:val="2"/>
          <w:sz w:val="22"/>
          <w:szCs w:val="22"/>
          <w:lang w:eastAsia="zh-CN" w:bidi="hi-IN"/>
        </w:rPr>
        <w:t>Oczekiwany efekt:</w:t>
      </w:r>
      <w:r>
        <w:rPr>
          <w:rFonts w:ascii="Arial Narrow" w:eastAsia="NSimSun" w:hAnsi="Arial Narrow" w:cs="Arial"/>
          <w:kern w:val="2"/>
          <w:sz w:val="22"/>
          <w:szCs w:val="22"/>
          <w:lang w:eastAsia="zh-CN" w:bidi="hi-IN"/>
        </w:rPr>
        <w:t xml:space="preserve"> łączny liczba wyświetleń filmów zamieszczonych w serwisie YouTube: minimum  50 000.</w:t>
      </w:r>
    </w:p>
    <w:p w14:paraId="41553884" w14:textId="18F94B64" w:rsidR="005B4424" w:rsidRPr="005B4424" w:rsidRDefault="005B4424" w:rsidP="005B4424">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Pr>
          <w:rFonts w:ascii="Arial Narrow" w:eastAsia="NSimSun" w:hAnsi="Arial Narrow" w:cs="Arial"/>
          <w:color w:val="000000" w:themeColor="text1"/>
          <w:sz w:val="22"/>
          <w:szCs w:val="22"/>
          <w:lang w:eastAsia="zh-CN" w:bidi="hi-IN"/>
        </w:rPr>
        <w:t xml:space="preserve">- </w:t>
      </w:r>
      <w:r w:rsidRPr="005B4424">
        <w:rPr>
          <w:rFonts w:ascii="Arial Narrow" w:eastAsia="NSimSun" w:hAnsi="Arial Narrow" w:cs="Arial"/>
          <w:color w:val="000000" w:themeColor="text1"/>
          <w:sz w:val="22"/>
          <w:szCs w:val="22"/>
          <w:lang w:eastAsia="zh-CN" w:bidi="hi-IN"/>
        </w:rPr>
        <w:t xml:space="preserve">Wykonawca odpowiada za odpowiednie tytułowanie filmów/postów, opisy filmów, </w:t>
      </w:r>
      <w:proofErr w:type="spellStart"/>
      <w:r w:rsidRPr="005B4424">
        <w:rPr>
          <w:rFonts w:ascii="Arial Narrow" w:eastAsia="NSimSun" w:hAnsi="Arial Narrow" w:cs="Arial"/>
          <w:color w:val="000000" w:themeColor="text1"/>
          <w:sz w:val="22"/>
          <w:szCs w:val="22"/>
          <w:lang w:eastAsia="zh-CN" w:bidi="hi-IN"/>
        </w:rPr>
        <w:t>tagi</w:t>
      </w:r>
      <w:proofErr w:type="spellEnd"/>
      <w:r w:rsidRPr="005B4424">
        <w:rPr>
          <w:rFonts w:ascii="Arial Narrow" w:eastAsia="NSimSun" w:hAnsi="Arial Narrow" w:cs="Arial"/>
          <w:color w:val="000000" w:themeColor="text1"/>
          <w:sz w:val="22"/>
          <w:szCs w:val="22"/>
          <w:lang w:eastAsia="zh-CN" w:bidi="hi-IN"/>
        </w:rPr>
        <w:t xml:space="preserve">, pozwalające na jego łatwe i bezproblemowe wyszukiwanie  w wyszukiwarce serwisu </w:t>
      </w:r>
      <w:proofErr w:type="spellStart"/>
      <w:r w:rsidRPr="005B4424">
        <w:rPr>
          <w:rFonts w:ascii="Arial Narrow" w:eastAsia="NSimSun" w:hAnsi="Arial Narrow" w:cs="Arial"/>
          <w:color w:val="000000" w:themeColor="text1"/>
          <w:sz w:val="22"/>
          <w:szCs w:val="22"/>
          <w:lang w:eastAsia="zh-CN" w:bidi="hi-IN"/>
        </w:rPr>
        <w:t>Youtube</w:t>
      </w:r>
      <w:proofErr w:type="spellEnd"/>
      <w:r w:rsidRPr="005B4424">
        <w:rPr>
          <w:rFonts w:ascii="Arial Narrow" w:eastAsia="NSimSun" w:hAnsi="Arial Narrow" w:cs="Arial"/>
          <w:color w:val="000000" w:themeColor="text1"/>
          <w:sz w:val="22"/>
          <w:szCs w:val="22"/>
          <w:lang w:eastAsia="zh-CN" w:bidi="hi-IN"/>
        </w:rPr>
        <w:t>, Facebook oraz zewnętrznych wyszukiwarkach</w:t>
      </w:r>
      <w:r>
        <w:rPr>
          <w:rFonts w:ascii="Arial Narrow" w:eastAsia="NSimSun" w:hAnsi="Arial Narrow" w:cs="Arial"/>
          <w:color w:val="000000" w:themeColor="text1"/>
          <w:sz w:val="22"/>
          <w:szCs w:val="22"/>
          <w:lang w:eastAsia="zh-CN" w:bidi="hi-IN"/>
        </w:rPr>
        <w:t>.</w:t>
      </w:r>
    </w:p>
    <w:p w14:paraId="4C4D0212" w14:textId="77777777" w:rsidR="005B4424" w:rsidRPr="00621545" w:rsidRDefault="005B4424" w:rsidP="00621545">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p>
    <w:p w14:paraId="7F12BAB5" w14:textId="3CDE60F8" w:rsidR="00B33D68" w:rsidRPr="006244CE" w:rsidRDefault="00EE6013" w:rsidP="00457412">
      <w:pPr>
        <w:pStyle w:val="Akapitzlist"/>
        <w:numPr>
          <w:ilvl w:val="3"/>
          <w:numId w:val="40"/>
        </w:numPr>
        <w:suppressAutoHyphens/>
        <w:spacing w:after="160"/>
        <w:jc w:val="both"/>
        <w:textAlignment w:val="baseline"/>
        <w:rPr>
          <w:rFonts w:ascii="Arial Narrow" w:eastAsia="NSimSun" w:hAnsi="Arial Narrow" w:cs="Arial"/>
          <w:i/>
          <w:iCs/>
          <w:color w:val="000000" w:themeColor="text1"/>
          <w:sz w:val="22"/>
          <w:szCs w:val="22"/>
          <w:lang w:eastAsia="zh-CN" w:bidi="hi-IN"/>
        </w:rPr>
      </w:pPr>
      <w:r w:rsidRPr="006244CE">
        <w:rPr>
          <w:rFonts w:ascii="Arial Narrow" w:hAnsi="Arial Narrow"/>
          <w:i/>
          <w:iCs/>
          <w:sz w:val="22"/>
          <w:szCs w:val="22"/>
        </w:rPr>
        <w:t>Przygotowanie, zamieszczenie w mediach społecznościowych oraz promocja treści edukacyjnych</w:t>
      </w:r>
      <w:r w:rsidR="00D50249" w:rsidRPr="006244CE">
        <w:rPr>
          <w:rFonts w:ascii="Arial Narrow" w:hAnsi="Arial Narrow"/>
          <w:i/>
          <w:iCs/>
          <w:sz w:val="22"/>
          <w:szCs w:val="22"/>
        </w:rPr>
        <w:t xml:space="preserve"> - podcasty</w:t>
      </w:r>
    </w:p>
    <w:p w14:paraId="6419A929" w14:textId="115C168B" w:rsidR="00D50249" w:rsidRPr="00957795" w:rsidRDefault="00D50249" w:rsidP="00D50249">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957795">
        <w:rPr>
          <w:rFonts w:ascii="Arial Narrow" w:eastAsia="NSimSun" w:hAnsi="Arial Narrow" w:cs="Arial"/>
          <w:bCs/>
          <w:color w:val="000000" w:themeColor="text1"/>
          <w:kern w:val="2"/>
          <w:sz w:val="22"/>
          <w:szCs w:val="22"/>
          <w:lang w:eastAsia="zh-CN" w:bidi="hi-IN"/>
        </w:rPr>
        <w:t xml:space="preserve">- Wykonawca </w:t>
      </w:r>
      <w:r w:rsidR="00957795" w:rsidRPr="00957795">
        <w:rPr>
          <w:rFonts w:ascii="Arial Narrow" w:eastAsia="NSimSun" w:hAnsi="Arial Narrow" w:cs="Arial"/>
          <w:bCs/>
          <w:color w:val="000000" w:themeColor="text1"/>
          <w:kern w:val="2"/>
          <w:sz w:val="22"/>
          <w:szCs w:val="22"/>
          <w:lang w:eastAsia="zh-CN" w:bidi="hi-IN"/>
        </w:rPr>
        <w:t xml:space="preserve">opracuje koncepcję oraz </w:t>
      </w:r>
      <w:r w:rsidRPr="00957795">
        <w:rPr>
          <w:rFonts w:ascii="Arial Narrow" w:eastAsia="NSimSun" w:hAnsi="Arial Narrow" w:cs="Arial"/>
          <w:bCs/>
          <w:color w:val="000000" w:themeColor="text1"/>
          <w:kern w:val="2"/>
          <w:sz w:val="22"/>
          <w:szCs w:val="22"/>
          <w:lang w:eastAsia="zh-CN" w:bidi="hi-IN"/>
        </w:rPr>
        <w:t>wyprodukuje 5 podcastów</w:t>
      </w:r>
      <w:r w:rsidR="00957795" w:rsidRPr="00957795">
        <w:rPr>
          <w:rFonts w:ascii="Arial Narrow" w:eastAsia="NSimSun" w:hAnsi="Arial Narrow" w:cs="Arial"/>
          <w:bCs/>
          <w:color w:val="000000" w:themeColor="text1"/>
          <w:kern w:val="2"/>
          <w:sz w:val="22"/>
          <w:szCs w:val="22"/>
          <w:lang w:eastAsia="zh-CN" w:bidi="hi-IN"/>
        </w:rPr>
        <w:t xml:space="preserve"> o czasie trwania od ok. 30 do ok. 45 minut każdy – w zależności od przyjętego scenariusza oraz tematyki </w:t>
      </w:r>
      <w:proofErr w:type="spellStart"/>
      <w:r w:rsidR="00957795" w:rsidRPr="00957795">
        <w:rPr>
          <w:rFonts w:ascii="Arial Narrow" w:eastAsia="NSimSun" w:hAnsi="Arial Narrow" w:cs="Arial"/>
          <w:bCs/>
          <w:color w:val="000000" w:themeColor="text1"/>
          <w:kern w:val="2"/>
          <w:sz w:val="22"/>
          <w:szCs w:val="22"/>
          <w:lang w:eastAsia="zh-CN" w:bidi="hi-IN"/>
        </w:rPr>
        <w:t>podcastu</w:t>
      </w:r>
      <w:proofErr w:type="spellEnd"/>
      <w:r w:rsidR="00957795" w:rsidRPr="00957795">
        <w:rPr>
          <w:rFonts w:ascii="Arial Narrow" w:eastAsia="NSimSun" w:hAnsi="Arial Narrow" w:cs="Arial"/>
          <w:bCs/>
          <w:color w:val="000000" w:themeColor="text1"/>
          <w:kern w:val="2"/>
          <w:sz w:val="22"/>
          <w:szCs w:val="22"/>
          <w:lang w:eastAsia="zh-CN" w:bidi="hi-IN"/>
        </w:rPr>
        <w:t>.</w:t>
      </w:r>
    </w:p>
    <w:p w14:paraId="0EC33386" w14:textId="77777777" w:rsidR="00957795" w:rsidRPr="00957795" w:rsidRDefault="00D50249" w:rsidP="00D50249">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957795">
        <w:rPr>
          <w:rFonts w:ascii="Arial Narrow" w:eastAsia="NSimSun" w:hAnsi="Arial Narrow" w:cs="Arial"/>
          <w:bCs/>
          <w:color w:val="000000" w:themeColor="text1"/>
          <w:kern w:val="2"/>
          <w:sz w:val="22"/>
          <w:szCs w:val="22"/>
          <w:lang w:eastAsia="zh-CN" w:bidi="hi-IN"/>
        </w:rPr>
        <w:t>- Podcasty będą ściśle nawiązywały treścią do głównych założeń kampanii opisanych w OPZ.</w:t>
      </w:r>
    </w:p>
    <w:p w14:paraId="7ACB8D62" w14:textId="77777777" w:rsidR="00957795" w:rsidRPr="00957795" w:rsidRDefault="00957795" w:rsidP="00D50249">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957795">
        <w:rPr>
          <w:rFonts w:ascii="Arial Narrow" w:eastAsia="NSimSun" w:hAnsi="Arial Narrow" w:cs="Arial"/>
          <w:bCs/>
          <w:color w:val="000000" w:themeColor="text1"/>
          <w:kern w:val="2"/>
          <w:sz w:val="22"/>
          <w:szCs w:val="22"/>
          <w:lang w:eastAsia="zh-CN" w:bidi="hi-IN"/>
        </w:rPr>
        <w:t xml:space="preserve">- </w:t>
      </w:r>
      <w:r w:rsidR="00D50249" w:rsidRPr="00957795">
        <w:rPr>
          <w:rFonts w:ascii="Arial Narrow" w:eastAsia="NSimSun" w:hAnsi="Arial Narrow" w:cs="Arial"/>
          <w:bCs/>
          <w:color w:val="000000" w:themeColor="text1"/>
          <w:kern w:val="2"/>
          <w:sz w:val="22"/>
          <w:szCs w:val="22"/>
          <w:lang w:eastAsia="zh-CN" w:bidi="hi-IN"/>
        </w:rPr>
        <w:t xml:space="preserve">Wykonawca w terminie do </w:t>
      </w:r>
      <w:r w:rsidRPr="00957795">
        <w:rPr>
          <w:rFonts w:ascii="Arial Narrow" w:eastAsia="NSimSun" w:hAnsi="Arial Narrow" w:cs="Arial"/>
          <w:bCs/>
          <w:color w:val="000000" w:themeColor="text1"/>
          <w:kern w:val="2"/>
          <w:sz w:val="22"/>
          <w:szCs w:val="22"/>
          <w:lang w:eastAsia="zh-CN" w:bidi="hi-IN"/>
        </w:rPr>
        <w:t>10</w:t>
      </w:r>
      <w:r w:rsidR="00D50249" w:rsidRPr="00957795">
        <w:rPr>
          <w:rFonts w:ascii="Arial Narrow" w:eastAsia="NSimSun" w:hAnsi="Arial Narrow" w:cs="Arial"/>
          <w:bCs/>
          <w:color w:val="000000" w:themeColor="text1"/>
          <w:kern w:val="2"/>
          <w:sz w:val="22"/>
          <w:szCs w:val="22"/>
          <w:lang w:eastAsia="zh-CN" w:bidi="hi-IN"/>
        </w:rPr>
        <w:t xml:space="preserve"> dni roboczych od zatwierdzenia </w:t>
      </w:r>
      <w:r w:rsidRPr="00957795">
        <w:rPr>
          <w:rFonts w:ascii="Arial Narrow" w:eastAsia="NSimSun" w:hAnsi="Arial Narrow" w:cs="Arial"/>
          <w:bCs/>
          <w:color w:val="000000" w:themeColor="text1"/>
          <w:kern w:val="2"/>
          <w:sz w:val="22"/>
          <w:szCs w:val="22"/>
          <w:lang w:eastAsia="zh-CN" w:bidi="hi-IN"/>
        </w:rPr>
        <w:t>koncepcji kreatywnej kampanii</w:t>
      </w:r>
      <w:r w:rsidR="00D50249" w:rsidRPr="00957795">
        <w:rPr>
          <w:rFonts w:ascii="Arial Narrow" w:eastAsia="NSimSun" w:hAnsi="Arial Narrow" w:cs="Arial"/>
          <w:bCs/>
          <w:color w:val="000000" w:themeColor="text1"/>
          <w:kern w:val="2"/>
          <w:sz w:val="22"/>
          <w:szCs w:val="22"/>
          <w:lang w:eastAsia="zh-CN" w:bidi="hi-IN"/>
        </w:rPr>
        <w:t xml:space="preserve"> przez Zamawiającego przedstawi do akceptacji scenariusze podcastów.</w:t>
      </w:r>
      <w:r w:rsidRPr="00957795">
        <w:rPr>
          <w:rFonts w:ascii="Arial Narrow" w:eastAsia="NSimSun" w:hAnsi="Arial Narrow" w:cs="Arial"/>
          <w:bCs/>
          <w:color w:val="000000" w:themeColor="text1"/>
          <w:kern w:val="2"/>
          <w:sz w:val="22"/>
          <w:szCs w:val="22"/>
          <w:lang w:eastAsia="zh-CN" w:bidi="hi-IN"/>
        </w:rPr>
        <w:t xml:space="preserve"> </w:t>
      </w:r>
      <w:r w:rsidR="00D50249" w:rsidRPr="00957795">
        <w:rPr>
          <w:rFonts w:ascii="Arial Narrow" w:eastAsia="NSimSun" w:hAnsi="Arial Narrow" w:cs="Arial"/>
          <w:color w:val="000000" w:themeColor="text1"/>
          <w:kern w:val="2"/>
          <w:sz w:val="22"/>
          <w:szCs w:val="22"/>
          <w:lang w:eastAsia="zh-CN" w:bidi="hi-IN"/>
        </w:rPr>
        <w:t>Zamawiający w ciągu 5 dni roboczych zaakceptuje materiał lub zgłosi do niego uwagi.</w:t>
      </w:r>
      <w:r w:rsidRPr="00957795">
        <w:rPr>
          <w:rFonts w:ascii="Arial Narrow" w:eastAsia="NSimSun" w:hAnsi="Arial Narrow" w:cs="Arial"/>
          <w:color w:val="000000" w:themeColor="text1"/>
          <w:kern w:val="2"/>
          <w:sz w:val="22"/>
          <w:szCs w:val="22"/>
          <w:lang w:eastAsia="zh-CN" w:bidi="hi-IN"/>
        </w:rPr>
        <w:t xml:space="preserve"> </w:t>
      </w:r>
      <w:r w:rsidR="00D50249" w:rsidRPr="00957795">
        <w:rPr>
          <w:rFonts w:ascii="Arial Narrow" w:eastAsia="NSimSun" w:hAnsi="Arial Narrow" w:cs="Arial"/>
          <w:bCs/>
          <w:color w:val="000000" w:themeColor="text1"/>
          <w:kern w:val="2"/>
          <w:sz w:val="22"/>
          <w:szCs w:val="22"/>
          <w:lang w:eastAsia="zh-CN" w:bidi="hi-IN"/>
        </w:rPr>
        <w:t>W przypadku uwag Wykonawca uwzględni je w ciągu 3 dni roboczych.</w:t>
      </w:r>
      <w:r w:rsidRPr="00957795">
        <w:rPr>
          <w:rFonts w:ascii="Arial Narrow" w:eastAsia="NSimSun" w:hAnsi="Arial Narrow" w:cs="Arial"/>
          <w:bCs/>
          <w:color w:val="000000" w:themeColor="text1"/>
          <w:kern w:val="2"/>
          <w:sz w:val="22"/>
          <w:szCs w:val="22"/>
          <w:lang w:eastAsia="zh-CN" w:bidi="hi-IN"/>
        </w:rPr>
        <w:t xml:space="preserve"> </w:t>
      </w:r>
    </w:p>
    <w:p w14:paraId="535E7D53" w14:textId="6A719A9C" w:rsidR="00D50249" w:rsidRPr="00957795" w:rsidRDefault="00957795" w:rsidP="00D50249">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957795">
        <w:rPr>
          <w:rFonts w:ascii="Arial Narrow" w:eastAsia="NSimSun" w:hAnsi="Arial Narrow" w:cs="Arial"/>
          <w:bCs/>
          <w:color w:val="000000" w:themeColor="text1"/>
          <w:kern w:val="2"/>
          <w:sz w:val="22"/>
          <w:szCs w:val="22"/>
          <w:lang w:eastAsia="zh-CN" w:bidi="hi-IN"/>
        </w:rPr>
        <w:t xml:space="preserve">- </w:t>
      </w:r>
      <w:r w:rsidR="00D50249" w:rsidRPr="00957795">
        <w:rPr>
          <w:rFonts w:ascii="Arial Narrow" w:eastAsia="NSimSun" w:hAnsi="Arial Narrow" w:cs="Arial"/>
          <w:bCs/>
          <w:color w:val="000000" w:themeColor="text1"/>
          <w:kern w:val="2"/>
          <w:sz w:val="22"/>
          <w:szCs w:val="22"/>
          <w:lang w:eastAsia="zh-CN" w:bidi="hi-IN"/>
        </w:rPr>
        <w:t xml:space="preserve">Wykonawcy </w:t>
      </w:r>
      <w:r w:rsidRPr="00957795">
        <w:rPr>
          <w:rFonts w:ascii="Arial Narrow" w:eastAsia="NSimSun" w:hAnsi="Arial Narrow" w:cs="Arial"/>
          <w:bCs/>
          <w:color w:val="000000" w:themeColor="text1"/>
          <w:kern w:val="2"/>
          <w:sz w:val="22"/>
          <w:szCs w:val="22"/>
          <w:lang w:eastAsia="zh-CN" w:bidi="hi-IN"/>
        </w:rPr>
        <w:t>odpowiada za całość prac związanych z produkcją podcastów, w tym zapewnienie prowadzących podcasty, studia nagraniowego</w:t>
      </w:r>
      <w:r w:rsidR="00D50249" w:rsidRPr="00957795">
        <w:rPr>
          <w:rFonts w:ascii="Arial Narrow" w:eastAsia="NSimSun" w:hAnsi="Arial Narrow" w:cs="Arial"/>
          <w:bCs/>
          <w:color w:val="000000" w:themeColor="text1"/>
          <w:kern w:val="2"/>
          <w:sz w:val="22"/>
          <w:szCs w:val="22"/>
          <w:lang w:eastAsia="zh-CN" w:bidi="hi-IN"/>
        </w:rPr>
        <w:t>, udźwiękowiani</w:t>
      </w:r>
      <w:r w:rsidRPr="00957795">
        <w:rPr>
          <w:rFonts w:ascii="Arial Narrow" w:eastAsia="NSimSun" w:hAnsi="Arial Narrow" w:cs="Arial"/>
          <w:bCs/>
          <w:color w:val="000000" w:themeColor="text1"/>
          <w:kern w:val="2"/>
          <w:sz w:val="22"/>
          <w:szCs w:val="22"/>
          <w:lang w:eastAsia="zh-CN" w:bidi="hi-IN"/>
        </w:rPr>
        <w:t>a, montażu</w:t>
      </w:r>
      <w:r w:rsidR="00D50249" w:rsidRPr="00957795">
        <w:rPr>
          <w:rFonts w:ascii="Arial Narrow" w:eastAsia="NSimSun" w:hAnsi="Arial Narrow" w:cs="Arial"/>
          <w:bCs/>
          <w:color w:val="000000" w:themeColor="text1"/>
          <w:kern w:val="2"/>
          <w:sz w:val="22"/>
          <w:szCs w:val="22"/>
          <w:lang w:eastAsia="zh-CN" w:bidi="hi-IN"/>
        </w:rPr>
        <w:t xml:space="preserve"> i produkcja podcastów.</w:t>
      </w:r>
    </w:p>
    <w:p w14:paraId="170F33E6" w14:textId="450A7F76" w:rsidR="00957795" w:rsidRPr="00957795" w:rsidRDefault="00957795" w:rsidP="00D50249">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957795">
        <w:rPr>
          <w:rFonts w:ascii="Arial Narrow" w:eastAsia="NSimSun" w:hAnsi="Arial Narrow" w:cs="Arial"/>
          <w:bCs/>
          <w:color w:val="000000" w:themeColor="text1"/>
          <w:kern w:val="2"/>
          <w:sz w:val="22"/>
          <w:szCs w:val="22"/>
          <w:lang w:eastAsia="zh-CN" w:bidi="hi-IN"/>
        </w:rPr>
        <w:t>- Wykonawca w porozumieniu z Zamawiającym uwzględni w ramach podcastów udział pracowników Zamawiającego.</w:t>
      </w:r>
    </w:p>
    <w:p w14:paraId="6AFAC772" w14:textId="111E20C2" w:rsidR="00D50249" w:rsidRPr="00957795" w:rsidRDefault="00957795" w:rsidP="00D50249">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957795">
        <w:rPr>
          <w:rFonts w:ascii="Arial Narrow" w:eastAsia="NSimSun" w:hAnsi="Arial Narrow" w:cs="Arial"/>
          <w:bCs/>
          <w:color w:val="000000" w:themeColor="text1"/>
          <w:kern w:val="2"/>
          <w:sz w:val="22"/>
          <w:szCs w:val="22"/>
          <w:lang w:eastAsia="zh-CN" w:bidi="hi-IN"/>
        </w:rPr>
        <w:t xml:space="preserve">- </w:t>
      </w:r>
      <w:r w:rsidR="00D50249" w:rsidRPr="00957795">
        <w:rPr>
          <w:rFonts w:ascii="Arial Narrow" w:eastAsia="NSimSun" w:hAnsi="Arial Narrow" w:cs="Arial"/>
          <w:bCs/>
          <w:color w:val="000000" w:themeColor="text1"/>
          <w:kern w:val="2"/>
          <w:sz w:val="22"/>
          <w:szCs w:val="22"/>
          <w:lang w:eastAsia="zh-CN" w:bidi="hi-IN"/>
        </w:rPr>
        <w:t>Wszystkie elementy podczas tworzenia audycji muszą być na bieżąco konsultowane z Zamawiającym.</w:t>
      </w:r>
    </w:p>
    <w:p w14:paraId="05698889" w14:textId="490F660B" w:rsidR="00D50249" w:rsidRPr="00957795" w:rsidRDefault="00957795" w:rsidP="00D50249">
      <w:pPr>
        <w:suppressAutoHyphens/>
        <w:contextualSpacing/>
        <w:jc w:val="both"/>
        <w:textAlignment w:val="baseline"/>
        <w:rPr>
          <w:rFonts w:ascii="Arial Narrow" w:eastAsia="NSimSun" w:hAnsi="Arial Narrow" w:cs="Arial"/>
          <w:bCs/>
          <w:kern w:val="2"/>
          <w:sz w:val="22"/>
          <w:szCs w:val="22"/>
          <w:lang w:eastAsia="zh-CN" w:bidi="hi-IN"/>
        </w:rPr>
      </w:pPr>
      <w:r w:rsidRPr="00957795">
        <w:rPr>
          <w:rFonts w:ascii="Arial Narrow" w:eastAsia="NSimSun" w:hAnsi="Arial Narrow" w:cs="Arial"/>
          <w:bCs/>
          <w:color w:val="000000" w:themeColor="text1"/>
          <w:kern w:val="2"/>
          <w:sz w:val="22"/>
          <w:szCs w:val="22"/>
          <w:lang w:eastAsia="zh-CN" w:bidi="hi-IN"/>
        </w:rPr>
        <w:t xml:space="preserve">- </w:t>
      </w:r>
      <w:r w:rsidR="00D50249" w:rsidRPr="00957795">
        <w:rPr>
          <w:rFonts w:ascii="Arial Narrow" w:eastAsia="NSimSun" w:hAnsi="Arial Narrow" w:cs="Arial"/>
          <w:bCs/>
          <w:kern w:val="2"/>
          <w:sz w:val="22"/>
          <w:szCs w:val="22"/>
          <w:lang w:eastAsia="zh-CN" w:bidi="hi-IN"/>
        </w:rPr>
        <w:t xml:space="preserve">Podcasty powinny zostać zamieszczone na kanele Zamawiającego w serwisie </w:t>
      </w:r>
      <w:proofErr w:type="spellStart"/>
      <w:r w:rsidR="00D50249" w:rsidRPr="00957795">
        <w:rPr>
          <w:rFonts w:ascii="Arial Narrow" w:eastAsia="NSimSun" w:hAnsi="Arial Narrow" w:cs="Arial"/>
          <w:bCs/>
          <w:kern w:val="2"/>
          <w:sz w:val="22"/>
          <w:szCs w:val="22"/>
          <w:lang w:eastAsia="zh-CN" w:bidi="hi-IN"/>
        </w:rPr>
        <w:t>Youtube</w:t>
      </w:r>
      <w:proofErr w:type="spellEnd"/>
      <w:r w:rsidR="00D50249" w:rsidRPr="00957795">
        <w:rPr>
          <w:rFonts w:ascii="Arial Narrow" w:eastAsia="NSimSun" w:hAnsi="Arial Narrow" w:cs="Arial"/>
          <w:bCs/>
          <w:kern w:val="2"/>
          <w:sz w:val="22"/>
          <w:szCs w:val="22"/>
          <w:lang w:eastAsia="zh-CN" w:bidi="hi-IN"/>
        </w:rPr>
        <w:t xml:space="preserve"> lub/i innych serwisach oferujących </w:t>
      </w:r>
      <w:r w:rsidRPr="00957795">
        <w:rPr>
          <w:rFonts w:ascii="Arial Narrow" w:eastAsia="NSimSun" w:hAnsi="Arial Narrow" w:cs="Arial"/>
          <w:bCs/>
          <w:kern w:val="2"/>
          <w:sz w:val="22"/>
          <w:szCs w:val="22"/>
          <w:lang w:eastAsia="zh-CN" w:bidi="hi-IN"/>
        </w:rPr>
        <w:t>dostęp</w:t>
      </w:r>
      <w:r w:rsidR="00D50249" w:rsidRPr="00957795">
        <w:rPr>
          <w:rFonts w:ascii="Arial Narrow" w:eastAsia="NSimSun" w:hAnsi="Arial Narrow" w:cs="Arial"/>
          <w:bCs/>
          <w:kern w:val="2"/>
          <w:sz w:val="22"/>
          <w:szCs w:val="22"/>
          <w:lang w:eastAsia="zh-CN" w:bidi="hi-IN"/>
        </w:rPr>
        <w:t xml:space="preserve"> do podcastów</w:t>
      </w:r>
      <w:r w:rsidRPr="00957795">
        <w:rPr>
          <w:rFonts w:ascii="Arial Narrow" w:eastAsia="NSimSun" w:hAnsi="Arial Narrow" w:cs="Arial"/>
          <w:bCs/>
          <w:kern w:val="2"/>
          <w:sz w:val="22"/>
          <w:szCs w:val="22"/>
          <w:lang w:eastAsia="zh-CN" w:bidi="hi-IN"/>
        </w:rPr>
        <w:t>.</w:t>
      </w:r>
    </w:p>
    <w:p w14:paraId="1B80ED2D" w14:textId="6C345676" w:rsidR="00D50249" w:rsidRPr="00957795" w:rsidRDefault="00D50249" w:rsidP="00D50249">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957795">
        <w:rPr>
          <w:rFonts w:ascii="Arial Narrow" w:eastAsia="NSimSun" w:hAnsi="Arial Narrow" w:cs="Arial"/>
          <w:color w:val="000000" w:themeColor="text1"/>
          <w:sz w:val="22"/>
          <w:szCs w:val="22"/>
          <w:lang w:eastAsia="zh-CN" w:bidi="hi-IN"/>
        </w:rPr>
        <w:t xml:space="preserve">- </w:t>
      </w:r>
      <w:r w:rsidRPr="00957795">
        <w:rPr>
          <w:rFonts w:ascii="Arial Narrow" w:eastAsia="NSimSun" w:hAnsi="Arial Narrow" w:cs="Arial"/>
          <w:kern w:val="2"/>
          <w:sz w:val="22"/>
          <w:szCs w:val="22"/>
          <w:lang w:eastAsia="zh-CN" w:bidi="hi-IN"/>
        </w:rPr>
        <w:t>Oczekiwany efekt: łączny liczba wyświetleń podcastów zamieszczonych w serwisie YouTube</w:t>
      </w:r>
      <w:r w:rsidR="00957795">
        <w:rPr>
          <w:rFonts w:ascii="Arial Narrow" w:eastAsia="NSimSun" w:hAnsi="Arial Narrow" w:cs="Arial"/>
          <w:kern w:val="2"/>
          <w:sz w:val="22"/>
          <w:szCs w:val="22"/>
          <w:lang w:eastAsia="zh-CN" w:bidi="hi-IN"/>
        </w:rPr>
        <w:t xml:space="preserve"> </w:t>
      </w:r>
      <w:r w:rsidR="00957795" w:rsidRPr="00957795">
        <w:rPr>
          <w:rFonts w:ascii="Arial Narrow" w:eastAsia="NSimSun" w:hAnsi="Arial Narrow" w:cs="Arial"/>
          <w:bCs/>
          <w:kern w:val="2"/>
          <w:sz w:val="22"/>
          <w:szCs w:val="22"/>
          <w:lang w:eastAsia="zh-CN" w:bidi="hi-IN"/>
        </w:rPr>
        <w:t>lub/i innych serwisach oferujących dostęp do podcastów</w:t>
      </w:r>
      <w:r w:rsidRPr="00957795">
        <w:rPr>
          <w:rFonts w:ascii="Arial Narrow" w:eastAsia="NSimSun" w:hAnsi="Arial Narrow" w:cs="Arial"/>
          <w:kern w:val="2"/>
          <w:sz w:val="22"/>
          <w:szCs w:val="22"/>
          <w:lang w:eastAsia="zh-CN" w:bidi="hi-IN"/>
        </w:rPr>
        <w:t>: minimum  50 000.</w:t>
      </w:r>
    </w:p>
    <w:p w14:paraId="48F63012" w14:textId="77777777" w:rsidR="00D50249" w:rsidRPr="00957795" w:rsidRDefault="00D50249" w:rsidP="00D50249">
      <w:pPr>
        <w:suppressAutoHyphens/>
        <w:contextualSpacing/>
        <w:jc w:val="both"/>
        <w:textAlignment w:val="baseline"/>
        <w:rPr>
          <w:rFonts w:ascii="Arial Narrow" w:eastAsia="NSimSun" w:hAnsi="Arial Narrow" w:cs="Arial"/>
          <w:bCs/>
          <w:kern w:val="2"/>
          <w:sz w:val="22"/>
          <w:szCs w:val="22"/>
          <w:lang w:eastAsia="zh-CN" w:bidi="hi-IN"/>
        </w:rPr>
      </w:pPr>
    </w:p>
    <w:p w14:paraId="4CA9E993" w14:textId="77777777" w:rsidR="00B33D68" w:rsidRPr="00957795" w:rsidRDefault="00B33D68" w:rsidP="00B33D68">
      <w:pPr>
        <w:jc w:val="both"/>
        <w:rPr>
          <w:rFonts w:ascii="Arial Narrow" w:eastAsia="Calibri" w:hAnsi="Arial Narrow" w:cs="Arial"/>
          <w:kern w:val="1"/>
          <w:sz w:val="22"/>
          <w:szCs w:val="22"/>
          <w:u w:val="single"/>
        </w:rPr>
      </w:pPr>
    </w:p>
    <w:p w14:paraId="1E949EB0" w14:textId="57F5F5EF" w:rsidR="00B33D68" w:rsidRPr="00206388" w:rsidRDefault="008C2AAE" w:rsidP="00457412">
      <w:pPr>
        <w:pStyle w:val="Akapitzlist"/>
        <w:numPr>
          <w:ilvl w:val="3"/>
          <w:numId w:val="40"/>
        </w:numPr>
        <w:spacing w:line="276" w:lineRule="auto"/>
        <w:jc w:val="both"/>
        <w:rPr>
          <w:rFonts w:ascii="Arial Narrow" w:eastAsia="Calibri" w:hAnsi="Arial Narrow" w:cs="Arial"/>
          <w:i/>
          <w:iCs/>
          <w:kern w:val="1"/>
          <w:sz w:val="22"/>
          <w:szCs w:val="22"/>
          <w:u w:val="single"/>
        </w:rPr>
      </w:pPr>
      <w:r w:rsidRPr="00206388">
        <w:rPr>
          <w:rFonts w:ascii="Arial Narrow" w:hAnsi="Arial Narrow"/>
          <w:i/>
          <w:iCs/>
          <w:sz w:val="22"/>
          <w:szCs w:val="22"/>
        </w:rPr>
        <w:t xml:space="preserve">Przygotowanie i dystrybucja spotu radiowego w </w:t>
      </w:r>
      <w:r w:rsidR="00720D4C" w:rsidRPr="00206388">
        <w:rPr>
          <w:rFonts w:ascii="Arial Narrow" w:hAnsi="Arial Narrow"/>
          <w:i/>
          <w:iCs/>
          <w:sz w:val="22"/>
          <w:szCs w:val="22"/>
        </w:rPr>
        <w:t>stacjach radiowych</w:t>
      </w:r>
      <w:r w:rsidRPr="00206388">
        <w:rPr>
          <w:rFonts w:ascii="Arial Narrow" w:hAnsi="Arial Narrow"/>
          <w:i/>
          <w:iCs/>
          <w:sz w:val="22"/>
          <w:szCs w:val="22"/>
        </w:rPr>
        <w:t xml:space="preserve"> </w:t>
      </w:r>
    </w:p>
    <w:p w14:paraId="64EC2CDB" w14:textId="77777777" w:rsidR="00B33D68" w:rsidRDefault="00B33D68" w:rsidP="00B33D68">
      <w:pPr>
        <w:jc w:val="both"/>
        <w:rPr>
          <w:rFonts w:ascii="Arial Narrow" w:eastAsia="Calibri" w:hAnsi="Arial Narrow" w:cs="Arial"/>
          <w:kern w:val="1"/>
          <w:sz w:val="22"/>
          <w:szCs w:val="22"/>
          <w:u w:val="single"/>
        </w:rPr>
      </w:pPr>
    </w:p>
    <w:p w14:paraId="10F4E6D5" w14:textId="77777777" w:rsidR="0013573A" w:rsidRDefault="00CD17AD" w:rsidP="0013573A">
      <w:pPr>
        <w:jc w:val="both"/>
        <w:rPr>
          <w:rFonts w:ascii="Arial Narrow" w:eastAsia="Calibri" w:hAnsi="Arial Narrow" w:cs="Arial"/>
          <w:kern w:val="1"/>
          <w:sz w:val="22"/>
          <w:szCs w:val="22"/>
        </w:rPr>
      </w:pPr>
      <w:r>
        <w:rPr>
          <w:rFonts w:ascii="Arial Narrow" w:eastAsia="Calibri" w:hAnsi="Arial Narrow" w:cs="Arial"/>
          <w:kern w:val="1"/>
          <w:sz w:val="22"/>
          <w:szCs w:val="22"/>
        </w:rPr>
        <w:t xml:space="preserve">- </w:t>
      </w:r>
      <w:r w:rsidRPr="00FE6804">
        <w:rPr>
          <w:rFonts w:ascii="Arial Narrow" w:eastAsia="Calibri" w:hAnsi="Arial Narrow" w:cs="Arial"/>
          <w:kern w:val="1"/>
          <w:sz w:val="22"/>
          <w:szCs w:val="22"/>
        </w:rPr>
        <w:t>Wykonawca</w:t>
      </w:r>
      <w:r w:rsidR="00FE6804" w:rsidRPr="00FE6804">
        <w:rPr>
          <w:rFonts w:ascii="Arial Narrow" w:eastAsia="Calibri" w:hAnsi="Arial Narrow" w:cs="Arial"/>
          <w:kern w:val="1"/>
          <w:sz w:val="22"/>
          <w:szCs w:val="22"/>
        </w:rPr>
        <w:t xml:space="preserve"> przeprowadzi kampanię promocyjną w minimum trzech stacjach radiowych o </w:t>
      </w:r>
      <w:r w:rsidR="009C53CD" w:rsidRPr="009C53CD">
        <w:rPr>
          <w:rFonts w:ascii="Arial Narrow" w:eastAsia="Calibri" w:hAnsi="Arial Narrow" w:cs="Arial"/>
          <w:kern w:val="1"/>
          <w:sz w:val="22"/>
          <w:szCs w:val="22"/>
        </w:rPr>
        <w:t xml:space="preserve">najwyższej słuchalności wśród grupy docelowej tj. osób w wieku </w:t>
      </w:r>
      <w:r w:rsidR="009C53CD">
        <w:rPr>
          <w:rFonts w:ascii="Arial Narrow" w:eastAsia="Calibri" w:hAnsi="Arial Narrow" w:cs="Arial"/>
          <w:kern w:val="1"/>
          <w:sz w:val="22"/>
          <w:szCs w:val="22"/>
        </w:rPr>
        <w:t>25</w:t>
      </w:r>
      <w:r w:rsidR="009C53CD" w:rsidRPr="009C53CD">
        <w:rPr>
          <w:rFonts w:ascii="Arial Narrow" w:eastAsia="Calibri" w:hAnsi="Arial Narrow" w:cs="Arial"/>
          <w:kern w:val="1"/>
          <w:sz w:val="22"/>
          <w:szCs w:val="22"/>
        </w:rPr>
        <w:t>-</w:t>
      </w:r>
      <w:r w:rsidR="009C53CD">
        <w:rPr>
          <w:rFonts w:ascii="Arial Narrow" w:eastAsia="Calibri" w:hAnsi="Arial Narrow" w:cs="Arial"/>
          <w:kern w:val="1"/>
          <w:sz w:val="22"/>
          <w:szCs w:val="22"/>
        </w:rPr>
        <w:t>4</w:t>
      </w:r>
      <w:r w:rsidR="009C53CD" w:rsidRPr="009C53CD">
        <w:rPr>
          <w:rFonts w:ascii="Arial Narrow" w:eastAsia="Calibri" w:hAnsi="Arial Narrow" w:cs="Arial"/>
          <w:kern w:val="1"/>
          <w:sz w:val="22"/>
          <w:szCs w:val="22"/>
        </w:rPr>
        <w:t>5 lat</w:t>
      </w:r>
      <w:r w:rsidR="009C53CD">
        <w:rPr>
          <w:rFonts w:ascii="Arial Narrow" w:eastAsia="Calibri" w:hAnsi="Arial Narrow" w:cs="Arial"/>
          <w:kern w:val="1"/>
          <w:sz w:val="22"/>
          <w:szCs w:val="22"/>
        </w:rPr>
        <w:t>,</w:t>
      </w:r>
      <w:r w:rsidR="009C53CD" w:rsidRPr="009C53CD">
        <w:rPr>
          <w:rFonts w:ascii="Arial Narrow" w:eastAsia="Calibri" w:hAnsi="Arial Narrow" w:cs="Arial"/>
          <w:kern w:val="1"/>
          <w:sz w:val="22"/>
          <w:szCs w:val="22"/>
        </w:rPr>
        <w:t xml:space="preserve"> zamieszkujących na terenie województwa śląskiego.</w:t>
      </w:r>
    </w:p>
    <w:p w14:paraId="50C9FC4A" w14:textId="4DED1F32" w:rsidR="0013573A" w:rsidRDefault="0013573A" w:rsidP="00CD17AD">
      <w:pPr>
        <w:jc w:val="both"/>
        <w:rPr>
          <w:rFonts w:ascii="Arial Narrow" w:eastAsia="Calibri" w:hAnsi="Arial Narrow" w:cs="Arial"/>
          <w:kern w:val="1"/>
          <w:sz w:val="22"/>
          <w:szCs w:val="22"/>
        </w:rPr>
      </w:pPr>
      <w:r w:rsidRPr="00D56BAE">
        <w:rPr>
          <w:rFonts w:ascii="Arial Narrow" w:eastAsia="Calibri" w:hAnsi="Arial Narrow" w:cs="Arial"/>
          <w:kern w:val="1"/>
          <w:sz w:val="22"/>
          <w:szCs w:val="22"/>
        </w:rPr>
        <w:t>- Na potwierdzenie, że zaproponowane przez Wykonawcę radiostacje mają najwyższą słuchalność w grupie docelowej, Wykonawca dołączy do koncepcji kreatywnej kampanii wyniki badania słuchalności pochodzące z zewnętrznego źródła monitorowania – za 2022 r. (lub uśrednionych z dostępnych raportów kwartalnych za 2022 r.).</w:t>
      </w:r>
      <w:r w:rsidRPr="0013573A">
        <w:rPr>
          <w:rFonts w:ascii="Arial Narrow" w:eastAsia="Calibri" w:hAnsi="Arial Narrow" w:cs="Arial"/>
          <w:kern w:val="1"/>
          <w:sz w:val="22"/>
          <w:szCs w:val="22"/>
        </w:rPr>
        <w:t xml:space="preserve"> </w:t>
      </w:r>
    </w:p>
    <w:p w14:paraId="04CEA45A" w14:textId="1E576B66" w:rsidR="00CD17AD" w:rsidRDefault="00CD17AD" w:rsidP="00B33D68">
      <w:pPr>
        <w:jc w:val="both"/>
        <w:rPr>
          <w:rFonts w:ascii="Arial Narrow" w:eastAsia="Calibri" w:hAnsi="Arial Narrow" w:cs="Arial"/>
          <w:kern w:val="1"/>
          <w:sz w:val="22"/>
          <w:szCs w:val="22"/>
        </w:rPr>
      </w:pPr>
      <w:r w:rsidRPr="00CD17AD">
        <w:rPr>
          <w:rFonts w:ascii="Arial Narrow" w:eastAsia="Calibri" w:hAnsi="Arial Narrow" w:cs="Arial"/>
          <w:kern w:val="1"/>
          <w:sz w:val="22"/>
          <w:szCs w:val="22"/>
        </w:rPr>
        <w:t xml:space="preserve">- Wykonawca zaprojektuje </w:t>
      </w:r>
      <w:r>
        <w:rPr>
          <w:rFonts w:ascii="Arial Narrow" w:eastAsia="Calibri" w:hAnsi="Arial Narrow" w:cs="Arial"/>
          <w:kern w:val="1"/>
          <w:sz w:val="22"/>
          <w:szCs w:val="22"/>
        </w:rPr>
        <w:t xml:space="preserve">i zrealizuje </w:t>
      </w:r>
      <w:r w:rsidR="004F473F">
        <w:rPr>
          <w:rFonts w:ascii="Arial Narrow" w:eastAsia="Calibri" w:hAnsi="Arial Narrow" w:cs="Arial"/>
          <w:kern w:val="1"/>
          <w:sz w:val="22"/>
          <w:szCs w:val="22"/>
        </w:rPr>
        <w:t xml:space="preserve">2 </w:t>
      </w:r>
      <w:r w:rsidR="006E2C4C">
        <w:rPr>
          <w:rFonts w:ascii="Arial Narrow" w:eastAsia="Calibri" w:hAnsi="Arial Narrow" w:cs="Arial"/>
          <w:kern w:val="1"/>
          <w:sz w:val="22"/>
          <w:szCs w:val="22"/>
        </w:rPr>
        <w:t>spot</w:t>
      </w:r>
      <w:r w:rsidR="004F473F">
        <w:rPr>
          <w:rFonts w:ascii="Arial Narrow" w:eastAsia="Calibri" w:hAnsi="Arial Narrow" w:cs="Arial"/>
          <w:kern w:val="1"/>
          <w:sz w:val="22"/>
          <w:szCs w:val="22"/>
        </w:rPr>
        <w:t>y</w:t>
      </w:r>
      <w:r w:rsidR="006E2C4C">
        <w:rPr>
          <w:rFonts w:ascii="Arial Narrow" w:eastAsia="Calibri" w:hAnsi="Arial Narrow" w:cs="Arial"/>
          <w:kern w:val="1"/>
          <w:sz w:val="22"/>
          <w:szCs w:val="22"/>
        </w:rPr>
        <w:t xml:space="preserve"> radiow</w:t>
      </w:r>
      <w:r w:rsidR="004F473F">
        <w:rPr>
          <w:rFonts w:ascii="Arial Narrow" w:eastAsia="Calibri" w:hAnsi="Arial Narrow" w:cs="Arial"/>
          <w:kern w:val="1"/>
          <w:sz w:val="22"/>
          <w:szCs w:val="22"/>
        </w:rPr>
        <w:t xml:space="preserve">e, </w:t>
      </w:r>
      <w:r w:rsidRPr="00CD17AD">
        <w:rPr>
          <w:rFonts w:ascii="Arial Narrow" w:eastAsia="Calibri" w:hAnsi="Arial Narrow" w:cs="Arial"/>
          <w:kern w:val="1"/>
          <w:sz w:val="22"/>
          <w:szCs w:val="22"/>
        </w:rPr>
        <w:t>spójn</w:t>
      </w:r>
      <w:r w:rsidR="004F473F">
        <w:rPr>
          <w:rFonts w:ascii="Arial Narrow" w:eastAsia="Calibri" w:hAnsi="Arial Narrow" w:cs="Arial"/>
          <w:kern w:val="1"/>
          <w:sz w:val="22"/>
          <w:szCs w:val="22"/>
        </w:rPr>
        <w:t>e</w:t>
      </w:r>
      <w:r w:rsidRPr="00CD17AD">
        <w:rPr>
          <w:rFonts w:ascii="Arial Narrow" w:eastAsia="Calibri" w:hAnsi="Arial Narrow" w:cs="Arial"/>
          <w:kern w:val="1"/>
          <w:sz w:val="22"/>
          <w:szCs w:val="22"/>
        </w:rPr>
        <w:t xml:space="preserve"> z kampanią, nie krótsz</w:t>
      </w:r>
      <w:r w:rsidR="004F473F">
        <w:rPr>
          <w:rFonts w:ascii="Arial Narrow" w:eastAsia="Calibri" w:hAnsi="Arial Narrow" w:cs="Arial"/>
          <w:kern w:val="1"/>
          <w:sz w:val="22"/>
          <w:szCs w:val="22"/>
        </w:rPr>
        <w:t>e</w:t>
      </w:r>
      <w:r w:rsidRPr="00CD17AD">
        <w:rPr>
          <w:rFonts w:ascii="Arial Narrow" w:eastAsia="Calibri" w:hAnsi="Arial Narrow" w:cs="Arial"/>
          <w:kern w:val="1"/>
          <w:sz w:val="22"/>
          <w:szCs w:val="22"/>
        </w:rPr>
        <w:t xml:space="preserve"> niż 30 sekund, emitowane naprzemiennie</w:t>
      </w:r>
      <w:r>
        <w:rPr>
          <w:rFonts w:ascii="Arial Narrow" w:eastAsia="Calibri" w:hAnsi="Arial Narrow" w:cs="Arial"/>
          <w:kern w:val="1"/>
          <w:sz w:val="22"/>
          <w:szCs w:val="22"/>
        </w:rPr>
        <w:t>.</w:t>
      </w:r>
    </w:p>
    <w:p w14:paraId="6ACD4F80" w14:textId="4E7FC9E6" w:rsidR="00CD17AD" w:rsidRDefault="00CD17AD" w:rsidP="00CD17AD">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Pr>
          <w:rFonts w:ascii="Arial Narrow" w:eastAsia="Calibri" w:hAnsi="Arial Narrow" w:cs="Arial"/>
          <w:kern w:val="1"/>
          <w:sz w:val="22"/>
          <w:szCs w:val="22"/>
        </w:rPr>
        <w:t xml:space="preserve">- </w:t>
      </w:r>
      <w:r>
        <w:rPr>
          <w:rFonts w:ascii="Arial Narrow" w:eastAsia="NSimSun" w:hAnsi="Arial Narrow" w:cs="Arial"/>
          <w:bCs/>
          <w:color w:val="000000" w:themeColor="text1"/>
          <w:kern w:val="2"/>
          <w:sz w:val="22"/>
          <w:szCs w:val="22"/>
          <w:lang w:eastAsia="zh-CN" w:bidi="hi-IN"/>
        </w:rPr>
        <w:t>Scenariusze spotów przed ich nagraniem muszą zostać Zaakceptowane przez Zamawiającego</w:t>
      </w:r>
      <w:r w:rsidR="009C53CD">
        <w:rPr>
          <w:rFonts w:ascii="Arial Narrow" w:eastAsia="NSimSun" w:hAnsi="Arial Narrow" w:cs="Arial"/>
          <w:bCs/>
          <w:color w:val="000000" w:themeColor="text1"/>
          <w:kern w:val="2"/>
          <w:sz w:val="22"/>
          <w:szCs w:val="22"/>
          <w:lang w:eastAsia="zh-CN" w:bidi="hi-IN"/>
        </w:rPr>
        <w:t>, następnie n</w:t>
      </w:r>
      <w:r>
        <w:rPr>
          <w:rFonts w:ascii="Arial Narrow" w:eastAsia="NSimSun" w:hAnsi="Arial Narrow" w:cs="Arial"/>
          <w:bCs/>
          <w:color w:val="000000" w:themeColor="text1"/>
          <w:kern w:val="2"/>
          <w:sz w:val="22"/>
          <w:szCs w:val="22"/>
          <w:lang w:eastAsia="zh-CN" w:bidi="hi-IN"/>
        </w:rPr>
        <w:t>agrane spoty przed ich emisją muszą zostać zaakceptowane przez Zamawiającego.</w:t>
      </w:r>
    </w:p>
    <w:p w14:paraId="4FB85106" w14:textId="6FF2381D" w:rsidR="00CD17AD" w:rsidRDefault="00CD17AD" w:rsidP="00CD17AD">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Pr>
          <w:rFonts w:ascii="Arial Narrow" w:eastAsia="NSimSun" w:hAnsi="Arial Narrow" w:cs="Arial"/>
          <w:bCs/>
          <w:color w:val="000000" w:themeColor="text1"/>
          <w:kern w:val="2"/>
          <w:sz w:val="22"/>
          <w:szCs w:val="22"/>
          <w:lang w:eastAsia="zh-CN" w:bidi="hi-IN"/>
        </w:rPr>
        <w:t xml:space="preserve">- </w:t>
      </w:r>
      <w:r w:rsidRPr="00957795">
        <w:rPr>
          <w:rFonts w:ascii="Arial Narrow" w:eastAsia="NSimSun" w:hAnsi="Arial Narrow" w:cs="Arial"/>
          <w:bCs/>
          <w:color w:val="000000" w:themeColor="text1"/>
          <w:kern w:val="2"/>
          <w:sz w:val="22"/>
          <w:szCs w:val="22"/>
          <w:lang w:eastAsia="zh-CN" w:bidi="hi-IN"/>
        </w:rPr>
        <w:t xml:space="preserve">Wszystkie elementy podczas tworzenia </w:t>
      </w:r>
      <w:r>
        <w:rPr>
          <w:rFonts w:ascii="Arial Narrow" w:eastAsia="NSimSun" w:hAnsi="Arial Narrow" w:cs="Arial"/>
          <w:bCs/>
          <w:color w:val="000000" w:themeColor="text1"/>
          <w:kern w:val="2"/>
          <w:sz w:val="22"/>
          <w:szCs w:val="22"/>
          <w:lang w:eastAsia="zh-CN" w:bidi="hi-IN"/>
        </w:rPr>
        <w:t>spot</w:t>
      </w:r>
      <w:r w:rsidR="004F473F">
        <w:rPr>
          <w:rFonts w:ascii="Arial Narrow" w:eastAsia="NSimSun" w:hAnsi="Arial Narrow" w:cs="Arial"/>
          <w:bCs/>
          <w:color w:val="000000" w:themeColor="text1"/>
          <w:kern w:val="2"/>
          <w:sz w:val="22"/>
          <w:szCs w:val="22"/>
          <w:lang w:eastAsia="zh-CN" w:bidi="hi-IN"/>
        </w:rPr>
        <w:t>ów</w:t>
      </w:r>
      <w:r>
        <w:rPr>
          <w:rFonts w:ascii="Arial Narrow" w:eastAsia="NSimSun" w:hAnsi="Arial Narrow" w:cs="Arial"/>
          <w:bCs/>
          <w:color w:val="000000" w:themeColor="text1"/>
          <w:kern w:val="2"/>
          <w:sz w:val="22"/>
          <w:szCs w:val="22"/>
          <w:lang w:eastAsia="zh-CN" w:bidi="hi-IN"/>
        </w:rPr>
        <w:t xml:space="preserve"> radiow</w:t>
      </w:r>
      <w:r w:rsidR="004F473F">
        <w:rPr>
          <w:rFonts w:ascii="Arial Narrow" w:eastAsia="NSimSun" w:hAnsi="Arial Narrow" w:cs="Arial"/>
          <w:bCs/>
          <w:color w:val="000000" w:themeColor="text1"/>
          <w:kern w:val="2"/>
          <w:sz w:val="22"/>
          <w:szCs w:val="22"/>
          <w:lang w:eastAsia="zh-CN" w:bidi="hi-IN"/>
        </w:rPr>
        <w:t>ych</w:t>
      </w:r>
      <w:r>
        <w:rPr>
          <w:rFonts w:ascii="Arial Narrow" w:eastAsia="NSimSun" w:hAnsi="Arial Narrow" w:cs="Arial"/>
          <w:bCs/>
          <w:color w:val="000000" w:themeColor="text1"/>
          <w:kern w:val="2"/>
          <w:sz w:val="22"/>
          <w:szCs w:val="22"/>
          <w:lang w:eastAsia="zh-CN" w:bidi="hi-IN"/>
        </w:rPr>
        <w:t xml:space="preserve"> </w:t>
      </w:r>
      <w:r w:rsidRPr="00957795">
        <w:rPr>
          <w:rFonts w:ascii="Arial Narrow" w:eastAsia="NSimSun" w:hAnsi="Arial Narrow" w:cs="Arial"/>
          <w:bCs/>
          <w:color w:val="000000" w:themeColor="text1"/>
          <w:kern w:val="2"/>
          <w:sz w:val="22"/>
          <w:szCs w:val="22"/>
          <w:lang w:eastAsia="zh-CN" w:bidi="hi-IN"/>
        </w:rPr>
        <w:t>muszą być na bieżąco konsultowane z Zamawiającym.</w:t>
      </w:r>
    </w:p>
    <w:p w14:paraId="6A3832DF" w14:textId="47C5765B" w:rsidR="00CD17AD" w:rsidRDefault="00CD17AD" w:rsidP="00CD17AD">
      <w:pPr>
        <w:jc w:val="both"/>
        <w:rPr>
          <w:rFonts w:ascii="Arial Narrow" w:eastAsia="Calibri" w:hAnsi="Arial Narrow" w:cs="Arial"/>
          <w:kern w:val="1"/>
          <w:sz w:val="22"/>
          <w:szCs w:val="22"/>
        </w:rPr>
      </w:pPr>
      <w:r>
        <w:rPr>
          <w:rFonts w:ascii="Arial Narrow" w:eastAsia="Calibri" w:hAnsi="Arial Narrow" w:cs="Arial"/>
          <w:kern w:val="1"/>
          <w:sz w:val="22"/>
          <w:szCs w:val="22"/>
        </w:rPr>
        <w:t xml:space="preserve">- </w:t>
      </w:r>
      <w:r w:rsidRPr="00FE6804">
        <w:rPr>
          <w:rFonts w:ascii="Arial Narrow" w:eastAsia="Calibri" w:hAnsi="Arial Narrow" w:cs="Arial"/>
          <w:kern w:val="1"/>
          <w:sz w:val="22"/>
          <w:szCs w:val="22"/>
        </w:rPr>
        <w:t>Wykonawca</w:t>
      </w:r>
      <w:r w:rsidR="00FE6804" w:rsidRPr="00FE6804">
        <w:rPr>
          <w:rFonts w:ascii="Arial Narrow" w:eastAsia="Calibri" w:hAnsi="Arial Narrow" w:cs="Arial"/>
          <w:kern w:val="1"/>
          <w:sz w:val="22"/>
          <w:szCs w:val="22"/>
        </w:rPr>
        <w:t xml:space="preserve"> zobowiązany jest do nadzorowania i koordynacji emisji spotów w każdym radio</w:t>
      </w:r>
      <w:r>
        <w:rPr>
          <w:rFonts w:ascii="Arial Narrow" w:eastAsia="Calibri" w:hAnsi="Arial Narrow" w:cs="Arial"/>
          <w:kern w:val="1"/>
          <w:sz w:val="22"/>
          <w:szCs w:val="22"/>
        </w:rPr>
        <w:t>.</w:t>
      </w:r>
    </w:p>
    <w:p w14:paraId="31A66F51" w14:textId="7EBF297D" w:rsidR="006E2C4C" w:rsidRPr="00CD17AD" w:rsidRDefault="006E2C4C" w:rsidP="00CD17AD">
      <w:pPr>
        <w:jc w:val="both"/>
        <w:rPr>
          <w:rFonts w:ascii="Arial Narrow" w:eastAsia="Calibri" w:hAnsi="Arial Narrow" w:cs="Arial"/>
          <w:kern w:val="1"/>
          <w:sz w:val="22"/>
          <w:szCs w:val="22"/>
        </w:rPr>
      </w:pPr>
      <w:r w:rsidRPr="006E2C4C">
        <w:rPr>
          <w:rFonts w:ascii="Arial Narrow" w:eastAsia="Calibri" w:hAnsi="Arial Narrow" w:cs="Arial"/>
          <w:kern w:val="1"/>
          <w:sz w:val="22"/>
          <w:szCs w:val="22"/>
        </w:rPr>
        <w:t xml:space="preserve">- Dokładne terminy emisji zostaną uzgodnione z Zamawiającym po podpisaniu umowy z zastrzeżeniem, iż kampania w radiu będzie prowadzona równolegle z kampanią w Internecie. </w:t>
      </w:r>
    </w:p>
    <w:p w14:paraId="6FF008BE" w14:textId="6314EB8B" w:rsidR="00CD17AD" w:rsidRPr="00957795" w:rsidRDefault="00CD17AD" w:rsidP="00CD17AD">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957795">
        <w:rPr>
          <w:rFonts w:ascii="Arial Narrow" w:eastAsia="NSimSun" w:hAnsi="Arial Narrow" w:cs="Arial"/>
          <w:color w:val="000000" w:themeColor="text1"/>
          <w:sz w:val="22"/>
          <w:szCs w:val="22"/>
          <w:lang w:eastAsia="zh-CN" w:bidi="hi-IN"/>
        </w:rPr>
        <w:t xml:space="preserve">- </w:t>
      </w:r>
      <w:r w:rsidRPr="00957795">
        <w:rPr>
          <w:rFonts w:ascii="Arial Narrow" w:eastAsia="NSimSun" w:hAnsi="Arial Narrow" w:cs="Arial"/>
          <w:kern w:val="2"/>
          <w:sz w:val="22"/>
          <w:szCs w:val="22"/>
          <w:lang w:eastAsia="zh-CN" w:bidi="hi-IN"/>
        </w:rPr>
        <w:t>Oczekiwany efekt:</w:t>
      </w:r>
      <w:r>
        <w:rPr>
          <w:rFonts w:ascii="Arial Narrow" w:eastAsia="NSimSun" w:hAnsi="Arial Narrow" w:cs="Arial"/>
          <w:kern w:val="2"/>
          <w:sz w:val="22"/>
          <w:szCs w:val="22"/>
          <w:lang w:eastAsia="zh-CN" w:bidi="hi-IN"/>
        </w:rPr>
        <w:t xml:space="preserve"> </w:t>
      </w:r>
      <w:r>
        <w:rPr>
          <w:rFonts w:ascii="Arial Narrow" w:eastAsia="NSimSun" w:hAnsi="Arial Narrow" w:cs="Arial"/>
          <w:bCs/>
          <w:color w:val="000000" w:themeColor="text1"/>
          <w:kern w:val="2"/>
          <w:sz w:val="22"/>
          <w:szCs w:val="22"/>
          <w:lang w:eastAsia="zh-CN" w:bidi="hi-IN"/>
        </w:rPr>
        <w:t>minimum 50 emisji spotów w każdej z 3 rozgłośni.</w:t>
      </w:r>
      <w:r w:rsidR="006E2C4C">
        <w:rPr>
          <w:rFonts w:ascii="Arial Narrow" w:eastAsia="NSimSun" w:hAnsi="Arial Narrow" w:cs="Arial"/>
          <w:bCs/>
          <w:color w:val="000000" w:themeColor="text1"/>
          <w:kern w:val="2"/>
          <w:sz w:val="22"/>
          <w:szCs w:val="22"/>
          <w:lang w:eastAsia="zh-CN" w:bidi="hi-IN"/>
        </w:rPr>
        <w:t xml:space="preserve"> </w:t>
      </w:r>
      <w:r w:rsidR="006E2C4C" w:rsidRPr="006E2C4C">
        <w:rPr>
          <w:rFonts w:ascii="Arial Narrow" w:eastAsia="Calibri" w:hAnsi="Arial Narrow" w:cs="Arial"/>
          <w:kern w:val="1"/>
          <w:sz w:val="22"/>
          <w:szCs w:val="22"/>
        </w:rPr>
        <w:t>Emisja spotów będzie się odbywała średnio 5 razy dziennie</w:t>
      </w:r>
      <w:r w:rsidR="006E2C4C">
        <w:rPr>
          <w:rFonts w:ascii="Arial Narrow" w:eastAsia="Calibri" w:hAnsi="Arial Narrow" w:cs="Arial"/>
          <w:kern w:val="1"/>
          <w:sz w:val="22"/>
          <w:szCs w:val="22"/>
        </w:rPr>
        <w:t xml:space="preserve">, przy czym </w:t>
      </w:r>
      <w:r w:rsidR="0047370E">
        <w:rPr>
          <w:rFonts w:ascii="Arial Narrow" w:eastAsia="NSimSun" w:hAnsi="Arial Narrow" w:cs="Arial"/>
          <w:bCs/>
          <w:color w:val="000000" w:themeColor="text1"/>
          <w:kern w:val="2"/>
          <w:sz w:val="22"/>
          <w:szCs w:val="22"/>
          <w:lang w:eastAsia="zh-CN" w:bidi="hi-IN"/>
        </w:rPr>
        <w:t>minimum 5</w:t>
      </w:r>
      <w:r w:rsidR="006E2C4C">
        <w:rPr>
          <w:rFonts w:ascii="Arial Narrow" w:eastAsia="NSimSun" w:hAnsi="Arial Narrow" w:cs="Arial"/>
          <w:bCs/>
          <w:color w:val="000000" w:themeColor="text1"/>
          <w:kern w:val="2"/>
          <w:sz w:val="22"/>
          <w:szCs w:val="22"/>
          <w:lang w:eastAsia="zh-CN" w:bidi="hi-IN"/>
        </w:rPr>
        <w:t>0</w:t>
      </w:r>
      <w:r w:rsidR="0047370E">
        <w:rPr>
          <w:rFonts w:ascii="Arial Narrow" w:eastAsia="NSimSun" w:hAnsi="Arial Narrow" w:cs="Arial"/>
          <w:bCs/>
          <w:color w:val="000000" w:themeColor="text1"/>
          <w:kern w:val="2"/>
          <w:sz w:val="22"/>
          <w:szCs w:val="22"/>
          <w:lang w:eastAsia="zh-CN" w:bidi="hi-IN"/>
        </w:rPr>
        <w:t xml:space="preserve">% </w:t>
      </w:r>
      <w:r w:rsidR="006E2C4C">
        <w:rPr>
          <w:rFonts w:ascii="Arial Narrow" w:eastAsia="NSimSun" w:hAnsi="Arial Narrow" w:cs="Arial"/>
          <w:bCs/>
          <w:color w:val="000000" w:themeColor="text1"/>
          <w:kern w:val="2"/>
          <w:sz w:val="22"/>
          <w:szCs w:val="22"/>
          <w:lang w:eastAsia="zh-CN" w:bidi="hi-IN"/>
        </w:rPr>
        <w:t>czasu emisji spotów powinno przypadać na tz</w:t>
      </w:r>
      <w:r w:rsidR="00ED74F8">
        <w:rPr>
          <w:rFonts w:ascii="Arial Narrow" w:eastAsia="NSimSun" w:hAnsi="Arial Narrow" w:cs="Arial"/>
          <w:bCs/>
          <w:color w:val="000000" w:themeColor="text1"/>
          <w:kern w:val="2"/>
          <w:sz w:val="22"/>
          <w:szCs w:val="22"/>
          <w:lang w:eastAsia="zh-CN" w:bidi="hi-IN"/>
        </w:rPr>
        <w:t>w</w:t>
      </w:r>
      <w:r w:rsidR="006E2C4C">
        <w:rPr>
          <w:rFonts w:ascii="Arial Narrow" w:eastAsia="NSimSun" w:hAnsi="Arial Narrow" w:cs="Arial"/>
          <w:bCs/>
          <w:color w:val="000000" w:themeColor="text1"/>
          <w:kern w:val="2"/>
          <w:sz w:val="22"/>
          <w:szCs w:val="22"/>
          <w:lang w:eastAsia="zh-CN" w:bidi="hi-IN"/>
        </w:rPr>
        <w:t xml:space="preserve">. </w:t>
      </w:r>
      <w:proofErr w:type="spellStart"/>
      <w:r w:rsidR="006E2C4C">
        <w:rPr>
          <w:rFonts w:ascii="Arial Narrow" w:eastAsia="NSimSun" w:hAnsi="Arial Narrow" w:cs="Arial"/>
          <w:bCs/>
          <w:color w:val="000000" w:themeColor="text1"/>
          <w:kern w:val="2"/>
          <w:sz w:val="22"/>
          <w:szCs w:val="22"/>
          <w:lang w:eastAsia="zh-CN" w:bidi="hi-IN"/>
        </w:rPr>
        <w:t>prime</w:t>
      </w:r>
      <w:proofErr w:type="spellEnd"/>
      <w:r w:rsidR="006E2C4C">
        <w:rPr>
          <w:rFonts w:ascii="Arial Narrow" w:eastAsia="NSimSun" w:hAnsi="Arial Narrow" w:cs="Arial"/>
          <w:bCs/>
          <w:color w:val="000000" w:themeColor="text1"/>
          <w:kern w:val="2"/>
          <w:sz w:val="22"/>
          <w:szCs w:val="22"/>
          <w:lang w:eastAsia="zh-CN" w:bidi="hi-IN"/>
        </w:rPr>
        <w:t xml:space="preserve"> </w:t>
      </w:r>
      <w:proofErr w:type="spellStart"/>
      <w:r w:rsidR="006E2C4C">
        <w:rPr>
          <w:rFonts w:ascii="Arial Narrow" w:eastAsia="NSimSun" w:hAnsi="Arial Narrow" w:cs="Arial"/>
          <w:bCs/>
          <w:color w:val="000000" w:themeColor="text1"/>
          <w:kern w:val="2"/>
          <w:sz w:val="22"/>
          <w:szCs w:val="22"/>
          <w:lang w:eastAsia="zh-CN" w:bidi="hi-IN"/>
        </w:rPr>
        <w:t>time</w:t>
      </w:r>
      <w:proofErr w:type="spellEnd"/>
      <w:r w:rsidR="006E2C4C">
        <w:rPr>
          <w:rFonts w:ascii="Arial Narrow" w:eastAsia="NSimSun" w:hAnsi="Arial Narrow" w:cs="Arial"/>
          <w:bCs/>
          <w:color w:val="000000" w:themeColor="text1"/>
          <w:kern w:val="2"/>
          <w:sz w:val="22"/>
          <w:szCs w:val="22"/>
          <w:lang w:eastAsia="zh-CN" w:bidi="hi-IN"/>
        </w:rPr>
        <w:t xml:space="preserve"> (</w:t>
      </w:r>
      <w:r>
        <w:rPr>
          <w:rFonts w:ascii="Arial Narrow" w:eastAsia="NSimSun" w:hAnsi="Arial Narrow" w:cs="Arial"/>
          <w:bCs/>
          <w:color w:val="000000" w:themeColor="text1"/>
          <w:kern w:val="2"/>
          <w:sz w:val="22"/>
          <w:szCs w:val="22"/>
          <w:lang w:eastAsia="zh-CN" w:bidi="hi-IN"/>
        </w:rPr>
        <w:t>godzin</w:t>
      </w:r>
      <w:r w:rsidR="006E2C4C">
        <w:rPr>
          <w:rFonts w:ascii="Arial Narrow" w:eastAsia="NSimSun" w:hAnsi="Arial Narrow" w:cs="Arial"/>
          <w:bCs/>
          <w:color w:val="000000" w:themeColor="text1"/>
          <w:kern w:val="2"/>
          <w:sz w:val="22"/>
          <w:szCs w:val="22"/>
          <w:lang w:eastAsia="zh-CN" w:bidi="hi-IN"/>
        </w:rPr>
        <w:t>y</w:t>
      </w:r>
      <w:r>
        <w:rPr>
          <w:rFonts w:ascii="Arial Narrow" w:eastAsia="NSimSun" w:hAnsi="Arial Narrow" w:cs="Arial"/>
          <w:bCs/>
          <w:color w:val="000000" w:themeColor="text1"/>
          <w:kern w:val="2"/>
          <w:sz w:val="22"/>
          <w:szCs w:val="22"/>
          <w:lang w:eastAsia="zh-CN" w:bidi="hi-IN"/>
        </w:rPr>
        <w:t xml:space="preserve"> największej słuchalności </w:t>
      </w:r>
      <w:r w:rsidR="00ED74F8">
        <w:rPr>
          <w:rFonts w:ascii="Arial Narrow" w:eastAsia="NSimSun" w:hAnsi="Arial Narrow" w:cs="Arial"/>
          <w:bCs/>
          <w:color w:val="000000" w:themeColor="text1"/>
          <w:kern w:val="2"/>
          <w:sz w:val="22"/>
          <w:szCs w:val="22"/>
          <w:lang w:eastAsia="zh-CN" w:bidi="hi-IN"/>
        </w:rPr>
        <w:t xml:space="preserve">tj. </w:t>
      </w:r>
      <w:r>
        <w:rPr>
          <w:rFonts w:ascii="Arial Narrow" w:eastAsia="NSimSun" w:hAnsi="Arial Narrow" w:cs="Arial"/>
          <w:bCs/>
          <w:color w:val="000000" w:themeColor="text1"/>
          <w:kern w:val="2"/>
          <w:sz w:val="22"/>
          <w:szCs w:val="22"/>
          <w:lang w:eastAsia="zh-CN" w:bidi="hi-IN"/>
        </w:rPr>
        <w:t>6</w:t>
      </w:r>
      <w:r w:rsidR="00ED74F8">
        <w:rPr>
          <w:rFonts w:ascii="Arial Narrow" w:eastAsia="NSimSun" w:hAnsi="Arial Narrow" w:cs="Arial"/>
          <w:bCs/>
          <w:color w:val="000000" w:themeColor="text1"/>
          <w:kern w:val="2"/>
          <w:sz w:val="22"/>
          <w:szCs w:val="22"/>
          <w:lang w:eastAsia="zh-CN" w:bidi="hi-IN"/>
        </w:rPr>
        <w:t>:00</w:t>
      </w:r>
      <w:r>
        <w:rPr>
          <w:rFonts w:ascii="Arial Narrow" w:eastAsia="NSimSun" w:hAnsi="Arial Narrow" w:cs="Arial"/>
          <w:bCs/>
          <w:color w:val="000000" w:themeColor="text1"/>
          <w:kern w:val="2"/>
          <w:sz w:val="22"/>
          <w:szCs w:val="22"/>
          <w:lang w:eastAsia="zh-CN" w:bidi="hi-IN"/>
        </w:rPr>
        <w:t>-10</w:t>
      </w:r>
      <w:r w:rsidR="00ED74F8">
        <w:rPr>
          <w:rFonts w:ascii="Arial Narrow" w:eastAsia="NSimSun" w:hAnsi="Arial Narrow" w:cs="Arial"/>
          <w:bCs/>
          <w:color w:val="000000" w:themeColor="text1"/>
          <w:kern w:val="2"/>
          <w:sz w:val="22"/>
          <w:szCs w:val="22"/>
          <w:lang w:eastAsia="zh-CN" w:bidi="hi-IN"/>
        </w:rPr>
        <w:t>:00</w:t>
      </w:r>
      <w:r>
        <w:rPr>
          <w:rFonts w:ascii="Arial Narrow" w:eastAsia="NSimSun" w:hAnsi="Arial Narrow" w:cs="Arial"/>
          <w:bCs/>
          <w:color w:val="000000" w:themeColor="text1"/>
          <w:kern w:val="2"/>
          <w:sz w:val="22"/>
          <w:szCs w:val="22"/>
          <w:lang w:eastAsia="zh-CN" w:bidi="hi-IN"/>
        </w:rPr>
        <w:t xml:space="preserve"> i 15</w:t>
      </w:r>
      <w:r w:rsidR="00ED74F8">
        <w:rPr>
          <w:rFonts w:ascii="Arial Narrow" w:eastAsia="NSimSun" w:hAnsi="Arial Narrow" w:cs="Arial"/>
          <w:bCs/>
          <w:color w:val="000000" w:themeColor="text1"/>
          <w:kern w:val="2"/>
          <w:sz w:val="22"/>
          <w:szCs w:val="22"/>
          <w:lang w:eastAsia="zh-CN" w:bidi="hi-IN"/>
        </w:rPr>
        <w:t>:00</w:t>
      </w:r>
      <w:r>
        <w:rPr>
          <w:rFonts w:ascii="Arial Narrow" w:eastAsia="NSimSun" w:hAnsi="Arial Narrow" w:cs="Arial"/>
          <w:bCs/>
          <w:color w:val="000000" w:themeColor="text1"/>
          <w:kern w:val="2"/>
          <w:sz w:val="22"/>
          <w:szCs w:val="22"/>
          <w:lang w:eastAsia="zh-CN" w:bidi="hi-IN"/>
        </w:rPr>
        <w:t>-19</w:t>
      </w:r>
      <w:r w:rsidR="00ED74F8">
        <w:rPr>
          <w:rFonts w:ascii="Arial Narrow" w:eastAsia="NSimSun" w:hAnsi="Arial Narrow" w:cs="Arial"/>
          <w:bCs/>
          <w:color w:val="000000" w:themeColor="text1"/>
          <w:kern w:val="2"/>
          <w:sz w:val="22"/>
          <w:szCs w:val="22"/>
          <w:lang w:eastAsia="zh-CN" w:bidi="hi-IN"/>
        </w:rPr>
        <w:t>:00</w:t>
      </w:r>
      <w:r w:rsidR="006E2C4C">
        <w:rPr>
          <w:rFonts w:ascii="Arial Narrow" w:eastAsia="NSimSun" w:hAnsi="Arial Narrow" w:cs="Arial"/>
          <w:bCs/>
          <w:color w:val="000000" w:themeColor="text1"/>
          <w:kern w:val="2"/>
          <w:sz w:val="22"/>
          <w:szCs w:val="22"/>
          <w:lang w:eastAsia="zh-CN" w:bidi="hi-IN"/>
        </w:rPr>
        <w:t xml:space="preserve"> w dni robocze).</w:t>
      </w:r>
    </w:p>
    <w:p w14:paraId="3CBE798D" w14:textId="77777777" w:rsidR="00B33D68" w:rsidRDefault="00B33D68" w:rsidP="00B33D68">
      <w:pPr>
        <w:jc w:val="both"/>
        <w:rPr>
          <w:rFonts w:ascii="Arial Narrow" w:eastAsia="Calibri" w:hAnsi="Arial Narrow" w:cs="Arial"/>
          <w:kern w:val="1"/>
          <w:sz w:val="22"/>
          <w:szCs w:val="22"/>
          <w:u w:val="single"/>
        </w:rPr>
      </w:pPr>
    </w:p>
    <w:p w14:paraId="6D0F67F9" w14:textId="688556F4" w:rsidR="00E71BC8" w:rsidRPr="00E71BC8" w:rsidRDefault="00E71BC8" w:rsidP="00457412">
      <w:pPr>
        <w:pStyle w:val="Akapitzlist"/>
        <w:numPr>
          <w:ilvl w:val="3"/>
          <w:numId w:val="40"/>
        </w:numPr>
        <w:spacing w:line="276" w:lineRule="auto"/>
        <w:jc w:val="both"/>
        <w:rPr>
          <w:rFonts w:ascii="Arial Narrow" w:hAnsi="Arial Narrow"/>
          <w:i/>
          <w:iCs/>
          <w:sz w:val="22"/>
          <w:szCs w:val="22"/>
        </w:rPr>
      </w:pPr>
      <w:r w:rsidRPr="00E71BC8">
        <w:rPr>
          <w:rFonts w:ascii="Arial Narrow" w:hAnsi="Arial Narrow"/>
          <w:i/>
          <w:iCs/>
          <w:sz w:val="22"/>
          <w:szCs w:val="22"/>
        </w:rPr>
        <w:t>Przygotowanie i wykonanie materiałów na podstronę internetowej dotyczącej kampanii (</w:t>
      </w:r>
      <w:proofErr w:type="spellStart"/>
      <w:r w:rsidRPr="00E71BC8">
        <w:rPr>
          <w:rFonts w:ascii="Arial Narrow" w:hAnsi="Arial Narrow"/>
          <w:i/>
          <w:iCs/>
          <w:sz w:val="22"/>
          <w:szCs w:val="22"/>
        </w:rPr>
        <w:t>landing</w:t>
      </w:r>
      <w:proofErr w:type="spellEnd"/>
      <w:r w:rsidRPr="00E71BC8">
        <w:rPr>
          <w:rFonts w:ascii="Arial Narrow" w:hAnsi="Arial Narrow"/>
          <w:i/>
          <w:iCs/>
          <w:sz w:val="22"/>
          <w:szCs w:val="22"/>
        </w:rPr>
        <w:t xml:space="preserve"> </w:t>
      </w:r>
      <w:proofErr w:type="spellStart"/>
      <w:r w:rsidRPr="00E71BC8">
        <w:rPr>
          <w:rFonts w:ascii="Arial Narrow" w:hAnsi="Arial Narrow"/>
          <w:i/>
          <w:iCs/>
          <w:sz w:val="22"/>
          <w:szCs w:val="22"/>
        </w:rPr>
        <w:t>page</w:t>
      </w:r>
      <w:proofErr w:type="spellEnd"/>
      <w:r w:rsidRPr="00E71BC8">
        <w:rPr>
          <w:rFonts w:ascii="Arial Narrow" w:hAnsi="Arial Narrow"/>
          <w:i/>
          <w:iCs/>
          <w:sz w:val="22"/>
          <w:szCs w:val="22"/>
        </w:rPr>
        <w:t xml:space="preserve">) </w:t>
      </w:r>
    </w:p>
    <w:p w14:paraId="7149EBC4" w14:textId="0314AC74" w:rsidR="00E71BC8" w:rsidRDefault="00E71BC8" w:rsidP="00E71BC8">
      <w:pPr>
        <w:spacing w:line="276" w:lineRule="auto"/>
        <w:rPr>
          <w:rFonts w:ascii="Arial Narrow" w:eastAsia="Arial Narrow" w:hAnsi="Arial Narrow" w:cs="Arial Narrow"/>
          <w:sz w:val="22"/>
          <w:szCs w:val="22"/>
        </w:rPr>
      </w:pPr>
    </w:p>
    <w:p w14:paraId="1601EE15" w14:textId="77777777" w:rsidR="00810878" w:rsidRPr="002F5E25" w:rsidRDefault="00810878" w:rsidP="00810878">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 Wykonanie materiałów na podstronę do strony Zamawiającego </w:t>
      </w:r>
      <w:hyperlink r:id="rId41" w:history="1">
        <w:r w:rsidRPr="002F5E25">
          <w:rPr>
            <w:rFonts w:ascii="Arial Narrow" w:eastAsia="NSimSun" w:hAnsi="Arial Narrow" w:cs="Arial"/>
            <w:bCs/>
            <w:color w:val="000000" w:themeColor="text1"/>
            <w:kern w:val="2"/>
            <w:sz w:val="22"/>
            <w:szCs w:val="22"/>
            <w:lang w:eastAsia="zh-CN" w:bidi="hi-IN"/>
          </w:rPr>
          <w:t>www.soa-katowice.pl</w:t>
        </w:r>
      </w:hyperlink>
      <w:r w:rsidRPr="002F5E25">
        <w:rPr>
          <w:rFonts w:ascii="Arial Narrow" w:eastAsia="NSimSun" w:hAnsi="Arial Narrow" w:cs="Arial"/>
          <w:bCs/>
          <w:color w:val="000000" w:themeColor="text1"/>
          <w:kern w:val="2"/>
          <w:sz w:val="22"/>
          <w:szCs w:val="22"/>
          <w:lang w:eastAsia="zh-CN" w:bidi="hi-IN"/>
        </w:rPr>
        <w:t xml:space="preserve"> w terminie określonym w harmonogramie realizacji kampanii i ich bieżąca aktualizacja w okresie publicznej realizacji kampanii. </w:t>
      </w:r>
    </w:p>
    <w:p w14:paraId="0553FD91" w14:textId="77777777" w:rsidR="00810878" w:rsidRPr="002F5E25" w:rsidRDefault="00810878" w:rsidP="00810878">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lastRenderedPageBreak/>
        <w:t xml:space="preserve">- </w:t>
      </w:r>
      <w:r w:rsidRPr="00810878">
        <w:rPr>
          <w:rFonts w:ascii="Arial Narrow" w:eastAsia="NSimSun" w:hAnsi="Arial Narrow" w:cs="Arial"/>
          <w:bCs/>
          <w:color w:val="000000" w:themeColor="text1"/>
          <w:kern w:val="2"/>
          <w:sz w:val="22"/>
          <w:szCs w:val="22"/>
          <w:lang w:eastAsia="zh-CN" w:bidi="hi-IN"/>
        </w:rPr>
        <w:t>Wykonawca w ramach realizacji podstrony internetowej jest zobowiązany do wykonania oprawy graficznej podstrony oraz przygotowania treści merytorycznych.</w:t>
      </w:r>
    </w:p>
    <w:p w14:paraId="08FDBD76" w14:textId="77777777" w:rsidR="00810878" w:rsidRPr="002F5E25" w:rsidRDefault="00810878" w:rsidP="00810878">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 </w:t>
      </w:r>
      <w:r w:rsidRPr="00810878">
        <w:rPr>
          <w:rFonts w:ascii="Arial Narrow" w:eastAsia="NSimSun" w:hAnsi="Arial Narrow" w:cs="Arial"/>
          <w:bCs/>
          <w:color w:val="000000" w:themeColor="text1"/>
          <w:kern w:val="2"/>
          <w:sz w:val="22"/>
          <w:szCs w:val="22"/>
          <w:lang w:eastAsia="zh-CN" w:bidi="hi-IN"/>
        </w:rPr>
        <w:t>Wszystkie projekty i materiały graficzne przygotowane na podstronę muszą być zgodne z przewodnim motywem kreatywnym i graficznym kampanii.</w:t>
      </w:r>
    </w:p>
    <w:p w14:paraId="64E81974" w14:textId="77777777" w:rsidR="00810878" w:rsidRPr="002F5E25" w:rsidRDefault="00810878" w:rsidP="00810878">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 </w:t>
      </w:r>
      <w:r w:rsidRPr="00810878">
        <w:rPr>
          <w:rFonts w:ascii="Arial Narrow" w:eastAsia="NSimSun" w:hAnsi="Arial Narrow" w:cs="Arial"/>
          <w:bCs/>
          <w:color w:val="000000" w:themeColor="text1"/>
          <w:kern w:val="2"/>
          <w:sz w:val="22"/>
          <w:szCs w:val="22"/>
          <w:lang w:eastAsia="zh-CN" w:bidi="hi-IN"/>
        </w:rPr>
        <w:t>Wszystkie materiały oraz treści wymagają akceptacji Zamawiającego.</w:t>
      </w:r>
    </w:p>
    <w:p w14:paraId="2324E934" w14:textId="77777777" w:rsidR="00810878" w:rsidRPr="002F5E25" w:rsidRDefault="00810878" w:rsidP="00810878">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 Wkład merytoryczny oparty będzie na informacjach własnych opracowanych i pozyskanych samodzielnie przez Wykonawcę. </w:t>
      </w:r>
    </w:p>
    <w:p w14:paraId="22CEB8A3" w14:textId="77777777" w:rsidR="00810878" w:rsidRPr="002F5E25" w:rsidRDefault="00810878" w:rsidP="00810878">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Wykonawca zobowiązany jest do przedstawienia treści i grafik w atrakcyjny wizualnie sposób.</w:t>
      </w:r>
    </w:p>
    <w:p w14:paraId="15A52F29" w14:textId="5D2D2CEC" w:rsidR="00810878" w:rsidRPr="002F5E25" w:rsidRDefault="00810878" w:rsidP="00810878">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 Minimalny zakres tematyczny informacji na podstronie obejmuje następujące podkategorie: Ogólne informacje dotyczące kampanii promocyjnej, wytworzone w ramach </w:t>
      </w:r>
      <w:r w:rsidR="002F5E25" w:rsidRPr="002F5E25">
        <w:rPr>
          <w:rFonts w:ascii="Arial Narrow" w:eastAsia="NSimSun" w:hAnsi="Arial Narrow" w:cs="Arial"/>
          <w:bCs/>
          <w:color w:val="000000" w:themeColor="text1"/>
          <w:kern w:val="2"/>
          <w:sz w:val="22"/>
          <w:szCs w:val="22"/>
          <w:lang w:eastAsia="zh-CN" w:bidi="hi-IN"/>
        </w:rPr>
        <w:t>kampanii</w:t>
      </w:r>
      <w:r w:rsidRPr="002F5E25">
        <w:rPr>
          <w:rFonts w:ascii="Arial Narrow" w:eastAsia="NSimSun" w:hAnsi="Arial Narrow" w:cs="Arial"/>
          <w:bCs/>
          <w:color w:val="000000" w:themeColor="text1"/>
          <w:kern w:val="2"/>
          <w:sz w:val="22"/>
          <w:szCs w:val="22"/>
          <w:lang w:eastAsia="zh-CN" w:bidi="hi-IN"/>
        </w:rPr>
        <w:t xml:space="preserve"> materiały edukacyjne i promocyjne (m.in. filmy, podcasty, </w:t>
      </w:r>
      <w:r w:rsidR="002F5E25" w:rsidRPr="002F5E25">
        <w:rPr>
          <w:rFonts w:ascii="Arial Narrow" w:eastAsia="NSimSun" w:hAnsi="Arial Narrow" w:cs="Arial"/>
          <w:bCs/>
          <w:color w:val="000000" w:themeColor="text1"/>
          <w:kern w:val="2"/>
          <w:sz w:val="22"/>
          <w:szCs w:val="22"/>
          <w:lang w:eastAsia="zh-CN" w:bidi="hi-IN"/>
        </w:rPr>
        <w:t>infografiki</w:t>
      </w:r>
      <w:r w:rsidRPr="002F5E25">
        <w:rPr>
          <w:rFonts w:ascii="Arial Narrow" w:eastAsia="NSimSun" w:hAnsi="Arial Narrow" w:cs="Arial"/>
          <w:bCs/>
          <w:color w:val="000000" w:themeColor="text1"/>
          <w:kern w:val="2"/>
          <w:sz w:val="22"/>
          <w:szCs w:val="22"/>
          <w:lang w:eastAsia="zh-CN" w:bidi="hi-IN"/>
        </w:rPr>
        <w:t xml:space="preserve">), informacje i dane </w:t>
      </w:r>
      <w:r w:rsidR="002F5E25" w:rsidRPr="002F5E25">
        <w:rPr>
          <w:rFonts w:ascii="Arial Narrow" w:eastAsia="NSimSun" w:hAnsi="Arial Narrow" w:cs="Arial"/>
          <w:bCs/>
          <w:color w:val="000000" w:themeColor="text1"/>
          <w:kern w:val="2"/>
          <w:sz w:val="22"/>
          <w:szCs w:val="22"/>
          <w:lang w:eastAsia="zh-CN" w:bidi="hi-IN"/>
        </w:rPr>
        <w:t>statystyczne</w:t>
      </w:r>
      <w:r w:rsidRPr="002F5E25">
        <w:rPr>
          <w:rFonts w:ascii="Arial Narrow" w:eastAsia="NSimSun" w:hAnsi="Arial Narrow" w:cs="Arial"/>
          <w:bCs/>
          <w:color w:val="000000" w:themeColor="text1"/>
          <w:kern w:val="2"/>
          <w:sz w:val="22"/>
          <w:szCs w:val="22"/>
          <w:lang w:eastAsia="zh-CN" w:bidi="hi-IN"/>
        </w:rPr>
        <w:t xml:space="preserve"> dotyczące tematyki adopcji.</w:t>
      </w:r>
    </w:p>
    <w:p w14:paraId="58558BBD" w14:textId="1B60DAE9" w:rsidR="002F5E25" w:rsidRPr="002F5E25" w:rsidRDefault="00810878" w:rsidP="002F5E25">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 </w:t>
      </w:r>
      <w:r w:rsidR="002F5E25" w:rsidRPr="002F5E25">
        <w:rPr>
          <w:rFonts w:ascii="Arial Narrow" w:eastAsia="NSimSun" w:hAnsi="Arial Narrow" w:cs="Arial"/>
          <w:bCs/>
          <w:color w:val="000000" w:themeColor="text1"/>
          <w:kern w:val="2"/>
          <w:sz w:val="22"/>
          <w:szCs w:val="22"/>
          <w:lang w:eastAsia="zh-CN" w:bidi="hi-IN"/>
        </w:rPr>
        <w:t>Obowią</w:t>
      </w:r>
      <w:r w:rsidR="002F5E25" w:rsidRPr="002F5E25">
        <w:rPr>
          <w:rFonts w:ascii="Arial" w:eastAsia="NSimSun" w:hAnsi="Arial" w:cs="Arial"/>
          <w:bCs/>
          <w:color w:val="000000" w:themeColor="text1"/>
          <w:kern w:val="2"/>
          <w:sz w:val="22"/>
          <w:szCs w:val="22"/>
          <w:lang w:eastAsia="zh-CN" w:bidi="hi-IN"/>
        </w:rPr>
        <w:t>z</w:t>
      </w:r>
      <w:r w:rsidR="002F5E25" w:rsidRPr="002F5E25">
        <w:rPr>
          <w:rFonts w:ascii="Arial Narrow" w:eastAsia="NSimSun" w:hAnsi="Arial Narrow" w:cs="Arial"/>
          <w:bCs/>
          <w:color w:val="000000" w:themeColor="text1"/>
          <w:kern w:val="2"/>
          <w:sz w:val="22"/>
          <w:szCs w:val="22"/>
          <w:lang w:eastAsia="zh-CN" w:bidi="hi-IN"/>
        </w:rPr>
        <w:t>kiem</w:t>
      </w:r>
      <w:r w:rsidRPr="002F5E25">
        <w:rPr>
          <w:rFonts w:ascii="Arial Narrow" w:eastAsia="NSimSun" w:hAnsi="Arial Narrow" w:cs="Arial"/>
          <w:bCs/>
          <w:color w:val="000000" w:themeColor="text1"/>
          <w:kern w:val="2"/>
          <w:sz w:val="22"/>
          <w:szCs w:val="22"/>
          <w:lang w:eastAsia="zh-CN" w:bidi="hi-IN"/>
        </w:rPr>
        <w:t xml:space="preserve"> Wykonawcy będzie wybranie informacji kluczowych oraz ich dopasowanie pod </w:t>
      </w:r>
      <w:r w:rsidR="002F5E25" w:rsidRPr="002F5E25">
        <w:rPr>
          <w:rFonts w:ascii="Arial Narrow" w:eastAsia="NSimSun" w:hAnsi="Arial Narrow" w:cs="Arial"/>
          <w:bCs/>
          <w:color w:val="000000" w:themeColor="text1"/>
          <w:kern w:val="2"/>
          <w:sz w:val="22"/>
          <w:szCs w:val="22"/>
          <w:lang w:eastAsia="zh-CN" w:bidi="hi-IN"/>
        </w:rPr>
        <w:t>ką</w:t>
      </w:r>
      <w:r w:rsidR="002F5E25" w:rsidRPr="002F5E25">
        <w:rPr>
          <w:rFonts w:ascii="Arial" w:eastAsia="NSimSun" w:hAnsi="Arial" w:cs="Arial"/>
          <w:bCs/>
          <w:color w:val="000000" w:themeColor="text1"/>
          <w:kern w:val="2"/>
          <w:sz w:val="22"/>
          <w:szCs w:val="22"/>
          <w:lang w:eastAsia="zh-CN" w:bidi="hi-IN"/>
        </w:rPr>
        <w:t>t</w:t>
      </w:r>
      <w:r w:rsidR="002F5E25" w:rsidRPr="002F5E25">
        <w:rPr>
          <w:rFonts w:ascii="Arial Narrow" w:eastAsia="NSimSun" w:hAnsi="Arial Narrow" w:cs="Arial"/>
          <w:bCs/>
          <w:color w:val="000000" w:themeColor="text1"/>
          <w:kern w:val="2"/>
          <w:sz w:val="22"/>
          <w:szCs w:val="22"/>
          <w:lang w:eastAsia="zh-CN" w:bidi="hi-IN"/>
        </w:rPr>
        <w:t>em</w:t>
      </w:r>
      <w:r w:rsidRPr="002F5E25">
        <w:rPr>
          <w:rFonts w:ascii="Arial Narrow" w:eastAsia="NSimSun" w:hAnsi="Arial Narrow" w:cs="Arial"/>
          <w:bCs/>
          <w:color w:val="000000" w:themeColor="text1"/>
          <w:kern w:val="2"/>
          <w:sz w:val="22"/>
          <w:szCs w:val="22"/>
          <w:lang w:eastAsia="zh-CN" w:bidi="hi-IN"/>
        </w:rPr>
        <w:t xml:space="preserve"> </w:t>
      </w:r>
      <w:r w:rsidR="002F5E25" w:rsidRPr="002F5E25">
        <w:rPr>
          <w:rFonts w:ascii="Arial Narrow" w:eastAsia="NSimSun" w:hAnsi="Arial Narrow" w:cs="Arial"/>
          <w:bCs/>
          <w:color w:val="000000" w:themeColor="text1"/>
          <w:kern w:val="2"/>
          <w:sz w:val="22"/>
          <w:szCs w:val="22"/>
          <w:lang w:eastAsia="zh-CN" w:bidi="hi-IN"/>
        </w:rPr>
        <w:t>zawartości</w:t>
      </w:r>
      <w:r w:rsidRPr="002F5E25">
        <w:rPr>
          <w:rFonts w:ascii="Arial Narrow" w:eastAsia="NSimSun" w:hAnsi="Arial Narrow" w:cs="Arial"/>
          <w:bCs/>
          <w:color w:val="000000" w:themeColor="text1"/>
          <w:kern w:val="2"/>
          <w:sz w:val="22"/>
          <w:szCs w:val="22"/>
          <w:lang w:eastAsia="zh-CN" w:bidi="hi-IN"/>
        </w:rPr>
        <w:t xml:space="preserve"> merytorycznej i graficznej. Zamawiający dopuszcza wykorzystanie informacji zawartych na oficjalnych stronach internetowych </w:t>
      </w:r>
      <w:r w:rsidR="002F5E25" w:rsidRPr="002F5E25">
        <w:rPr>
          <w:rFonts w:ascii="Arial Narrow" w:eastAsia="NSimSun" w:hAnsi="Arial Narrow" w:cs="Arial"/>
          <w:bCs/>
          <w:color w:val="000000" w:themeColor="text1"/>
          <w:kern w:val="2"/>
          <w:sz w:val="22"/>
          <w:szCs w:val="22"/>
          <w:lang w:eastAsia="zh-CN" w:bidi="hi-IN"/>
        </w:rPr>
        <w:t>Zmawiającego, województwa śląskiego i innych oficjalnych stronach rządowych i samorządowych.</w:t>
      </w:r>
    </w:p>
    <w:p w14:paraId="518873BB" w14:textId="77777777" w:rsidR="002F5E25" w:rsidRPr="002F5E25" w:rsidRDefault="00810878" w:rsidP="002F5E25">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Wykonawca </w:t>
      </w:r>
      <w:r w:rsidR="002F5E25" w:rsidRPr="002F5E25">
        <w:rPr>
          <w:rFonts w:ascii="Arial Narrow" w:eastAsia="NSimSun" w:hAnsi="Arial Narrow" w:cs="Arial"/>
          <w:bCs/>
          <w:color w:val="000000" w:themeColor="text1"/>
          <w:kern w:val="2"/>
          <w:sz w:val="22"/>
          <w:szCs w:val="22"/>
          <w:lang w:eastAsia="zh-CN" w:bidi="hi-IN"/>
        </w:rPr>
        <w:t>zobowiązany</w:t>
      </w:r>
      <w:r w:rsidRPr="002F5E25">
        <w:rPr>
          <w:rFonts w:ascii="Arial Narrow" w:eastAsia="NSimSun" w:hAnsi="Arial Narrow" w:cs="Arial"/>
          <w:bCs/>
          <w:color w:val="000000" w:themeColor="text1"/>
          <w:kern w:val="2"/>
          <w:sz w:val="22"/>
          <w:szCs w:val="22"/>
          <w:lang w:eastAsia="zh-CN" w:bidi="hi-IN"/>
        </w:rPr>
        <w:t xml:space="preserve"> jest </w:t>
      </w:r>
      <w:r w:rsidR="002F5E25" w:rsidRPr="002F5E25">
        <w:rPr>
          <w:rFonts w:ascii="Arial Narrow" w:eastAsia="NSimSun" w:hAnsi="Arial Narrow" w:cs="Arial"/>
          <w:bCs/>
          <w:color w:val="000000" w:themeColor="text1"/>
          <w:kern w:val="2"/>
          <w:sz w:val="22"/>
          <w:szCs w:val="22"/>
          <w:lang w:eastAsia="zh-CN" w:bidi="hi-IN"/>
        </w:rPr>
        <w:t>oznaczać</w:t>
      </w:r>
      <w:r w:rsidRPr="002F5E25">
        <w:rPr>
          <w:rFonts w:ascii="Arial Narrow" w:eastAsia="NSimSun" w:hAnsi="Arial Narrow" w:cs="Arial"/>
          <w:bCs/>
          <w:color w:val="000000" w:themeColor="text1"/>
          <w:kern w:val="2"/>
          <w:sz w:val="22"/>
          <w:szCs w:val="22"/>
          <w:lang w:eastAsia="zh-CN" w:bidi="hi-IN"/>
        </w:rPr>
        <w:t xml:space="preserve">́ przedstawione przez siebie dane </w:t>
      </w:r>
      <w:r w:rsidR="002F5E25" w:rsidRPr="002F5E25">
        <w:rPr>
          <w:rFonts w:ascii="Arial Narrow" w:eastAsia="NSimSun" w:hAnsi="Arial Narrow" w:cs="Arial"/>
          <w:bCs/>
          <w:color w:val="000000" w:themeColor="text1"/>
          <w:kern w:val="2"/>
          <w:sz w:val="22"/>
          <w:szCs w:val="22"/>
          <w:lang w:eastAsia="zh-CN" w:bidi="hi-IN"/>
        </w:rPr>
        <w:t>źródłem</w:t>
      </w:r>
      <w:r w:rsidRPr="002F5E25">
        <w:rPr>
          <w:rFonts w:ascii="Arial Narrow" w:eastAsia="NSimSun" w:hAnsi="Arial Narrow" w:cs="Arial"/>
          <w:bCs/>
          <w:color w:val="000000" w:themeColor="text1"/>
          <w:kern w:val="2"/>
          <w:sz w:val="22"/>
          <w:szCs w:val="22"/>
          <w:lang w:eastAsia="zh-CN" w:bidi="hi-IN"/>
        </w:rPr>
        <w:t xml:space="preserve"> ich pochodzenia, jeżeli tego wymagają. </w:t>
      </w:r>
    </w:p>
    <w:p w14:paraId="786432D8" w14:textId="77777777" w:rsidR="002F5E25" w:rsidRPr="002F5E25" w:rsidRDefault="002F5E25" w:rsidP="002F5E25">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 </w:t>
      </w:r>
      <w:r w:rsidR="00810878" w:rsidRPr="002F5E25">
        <w:rPr>
          <w:rFonts w:ascii="Arial Narrow" w:eastAsia="NSimSun" w:hAnsi="Arial Narrow" w:cs="Arial"/>
          <w:bCs/>
          <w:color w:val="000000" w:themeColor="text1"/>
          <w:kern w:val="2"/>
          <w:sz w:val="22"/>
          <w:szCs w:val="22"/>
          <w:lang w:eastAsia="zh-CN" w:bidi="hi-IN"/>
        </w:rPr>
        <w:t>Wykonawca przedstawi Zamawiającemu propozycj</w:t>
      </w:r>
      <w:r w:rsidRPr="002F5E25">
        <w:rPr>
          <w:rFonts w:ascii="Arial Narrow" w:eastAsia="NSimSun" w:hAnsi="Arial Narrow" w:cs="Arial"/>
          <w:bCs/>
          <w:color w:val="000000" w:themeColor="text1"/>
          <w:kern w:val="2"/>
          <w:sz w:val="22"/>
          <w:szCs w:val="22"/>
          <w:lang w:eastAsia="zh-CN" w:bidi="hi-IN"/>
        </w:rPr>
        <w:t>e</w:t>
      </w:r>
      <w:r w:rsidR="00810878" w:rsidRPr="002F5E25">
        <w:rPr>
          <w:rFonts w:ascii="Arial Narrow" w:eastAsia="NSimSun" w:hAnsi="Arial Narrow" w:cs="Arial"/>
          <w:bCs/>
          <w:color w:val="000000" w:themeColor="text1"/>
          <w:kern w:val="2"/>
          <w:sz w:val="22"/>
          <w:szCs w:val="22"/>
          <w:lang w:eastAsia="zh-CN" w:bidi="hi-IN"/>
        </w:rPr>
        <w:t xml:space="preserve"> graficzne elementów podstrony wraz z koncepcją kreatywną kampanii.</w:t>
      </w:r>
    </w:p>
    <w:p w14:paraId="119B67CD" w14:textId="1C0CB9AD" w:rsidR="00810878" w:rsidRPr="002F5E25" w:rsidRDefault="00810878" w:rsidP="002F5E25">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2F5E25">
        <w:rPr>
          <w:rFonts w:ascii="Arial Narrow" w:eastAsia="NSimSun" w:hAnsi="Arial Narrow" w:cs="Arial"/>
          <w:bCs/>
          <w:color w:val="000000" w:themeColor="text1"/>
          <w:kern w:val="2"/>
          <w:sz w:val="22"/>
          <w:szCs w:val="22"/>
          <w:lang w:eastAsia="zh-CN" w:bidi="hi-IN"/>
        </w:rPr>
        <w:t xml:space="preserve">Wykonawca przygotuje treści i materiały graficzne w terminie do </w:t>
      </w:r>
      <w:r w:rsidR="002F5E25" w:rsidRPr="002F5E25">
        <w:rPr>
          <w:rFonts w:ascii="Arial Narrow" w:eastAsia="NSimSun" w:hAnsi="Arial Narrow" w:cs="Arial"/>
          <w:bCs/>
          <w:color w:val="000000" w:themeColor="text1"/>
          <w:kern w:val="2"/>
          <w:sz w:val="22"/>
          <w:szCs w:val="22"/>
          <w:lang w:eastAsia="zh-CN" w:bidi="hi-IN"/>
        </w:rPr>
        <w:t>30</w:t>
      </w:r>
      <w:r w:rsidRPr="002F5E25">
        <w:rPr>
          <w:rFonts w:ascii="Arial Narrow" w:eastAsia="NSimSun" w:hAnsi="Arial Narrow" w:cs="Arial"/>
          <w:bCs/>
          <w:color w:val="000000" w:themeColor="text1"/>
          <w:kern w:val="2"/>
          <w:sz w:val="22"/>
          <w:szCs w:val="22"/>
          <w:lang w:eastAsia="zh-CN" w:bidi="hi-IN"/>
        </w:rPr>
        <w:t xml:space="preserve"> dni roboczych od dnia zaakceptowania koncepcji kreatywnej kampanii przez Zamawiającego.</w:t>
      </w:r>
      <w:r w:rsidR="002F5E25" w:rsidRPr="002F5E25">
        <w:rPr>
          <w:rFonts w:ascii="Arial Narrow" w:eastAsia="NSimSun" w:hAnsi="Arial Narrow" w:cs="Arial"/>
          <w:bCs/>
          <w:color w:val="000000" w:themeColor="text1"/>
          <w:kern w:val="2"/>
          <w:sz w:val="22"/>
          <w:szCs w:val="22"/>
          <w:lang w:eastAsia="zh-CN" w:bidi="hi-IN"/>
        </w:rPr>
        <w:t xml:space="preserve"> </w:t>
      </w:r>
      <w:r w:rsidRPr="002F5E25">
        <w:rPr>
          <w:rFonts w:ascii="Arial Narrow" w:eastAsia="NSimSun" w:hAnsi="Arial Narrow" w:cs="Arial"/>
          <w:bCs/>
          <w:color w:val="000000" w:themeColor="text1"/>
          <w:kern w:val="2"/>
          <w:sz w:val="22"/>
          <w:szCs w:val="22"/>
          <w:lang w:eastAsia="zh-CN" w:bidi="hi-IN"/>
        </w:rPr>
        <w:t>Zamawiający w ciągu 5 dni roboczych wniesie uwagi lub zaakceptuje przedstawione materiały. W przypadku uwag, Wykonawca do 3 dni roboczych przedstawi Zamawiającemu poprawiony materiał</w:t>
      </w:r>
      <w:r w:rsidR="002F5E25" w:rsidRPr="002F5E25">
        <w:rPr>
          <w:rFonts w:ascii="Arial Narrow" w:eastAsia="NSimSun" w:hAnsi="Arial Narrow" w:cs="Arial"/>
          <w:bCs/>
          <w:color w:val="000000" w:themeColor="text1"/>
          <w:kern w:val="2"/>
          <w:sz w:val="22"/>
          <w:szCs w:val="22"/>
          <w:lang w:eastAsia="zh-CN" w:bidi="hi-IN"/>
        </w:rPr>
        <w:t>,</w:t>
      </w:r>
    </w:p>
    <w:p w14:paraId="162FEE28" w14:textId="3BE6AD2C" w:rsidR="00B33D68" w:rsidRDefault="00B33D68" w:rsidP="00B33D68">
      <w:pPr>
        <w:jc w:val="both"/>
        <w:rPr>
          <w:rFonts w:ascii="Arial Narrow" w:eastAsia="Calibri" w:hAnsi="Arial Narrow" w:cs="Arial"/>
          <w:kern w:val="1"/>
          <w:sz w:val="22"/>
          <w:szCs w:val="22"/>
          <w:u w:val="single"/>
        </w:rPr>
      </w:pPr>
    </w:p>
    <w:p w14:paraId="56FA86F2" w14:textId="7555FE32" w:rsidR="00FD764F" w:rsidRPr="00FD764F" w:rsidRDefault="00FD764F" w:rsidP="00457412">
      <w:pPr>
        <w:pStyle w:val="Akapitzlist"/>
        <w:numPr>
          <w:ilvl w:val="3"/>
          <w:numId w:val="40"/>
        </w:numPr>
        <w:spacing w:line="276" w:lineRule="auto"/>
        <w:rPr>
          <w:rFonts w:ascii="Arial Narrow" w:eastAsia="Arial Narrow" w:hAnsi="Arial Narrow" w:cs="Arial Narrow"/>
          <w:sz w:val="22"/>
          <w:szCs w:val="22"/>
        </w:rPr>
      </w:pPr>
      <w:r w:rsidRPr="00FD764F">
        <w:rPr>
          <w:rFonts w:ascii="Arial Narrow" w:hAnsi="Arial Narrow"/>
          <w:sz w:val="22"/>
          <w:szCs w:val="22"/>
        </w:rPr>
        <w:t>Współpraca z Ambasadorem kampanii (</w:t>
      </w:r>
      <w:proofErr w:type="spellStart"/>
      <w:r w:rsidRPr="00FD764F">
        <w:rPr>
          <w:rFonts w:ascii="Arial Narrow" w:hAnsi="Arial Narrow"/>
          <w:sz w:val="22"/>
          <w:szCs w:val="22"/>
        </w:rPr>
        <w:t>influencer</w:t>
      </w:r>
      <w:proofErr w:type="spellEnd"/>
      <w:r w:rsidRPr="00FD764F">
        <w:rPr>
          <w:rFonts w:ascii="Arial Narrow" w:hAnsi="Arial Narrow"/>
          <w:sz w:val="22"/>
          <w:szCs w:val="22"/>
        </w:rPr>
        <w:t xml:space="preserve"> marketing), zapewnionym przez Wykonawcę.</w:t>
      </w:r>
    </w:p>
    <w:p w14:paraId="554853E2" w14:textId="77777777" w:rsidR="00FD764F" w:rsidRPr="00FD764F" w:rsidRDefault="00FD764F" w:rsidP="00FD764F">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FD764F">
        <w:rPr>
          <w:rFonts w:ascii="Arial Narrow" w:eastAsia="NSimSun" w:hAnsi="Arial Narrow" w:cs="Arial"/>
          <w:bCs/>
          <w:color w:val="000000" w:themeColor="text1"/>
          <w:kern w:val="2"/>
          <w:sz w:val="22"/>
          <w:szCs w:val="22"/>
          <w:lang w:eastAsia="zh-CN" w:bidi="hi-IN"/>
        </w:rPr>
        <w:t>- Wykonawca ma obowiązek zaangażowania do współpracy osobę/osoby, pełniących funkcję Ambasadora kampanii – zgodnie z przyjętą i zaakceptowaną koncepcją kreatywną kampanii.</w:t>
      </w:r>
    </w:p>
    <w:p w14:paraId="5320D21C" w14:textId="3456C017" w:rsidR="00756A3D" w:rsidRPr="000517FE" w:rsidRDefault="00FD764F" w:rsidP="000517FE">
      <w:pPr>
        <w:suppressAutoHyphens/>
        <w:contextualSpacing/>
        <w:jc w:val="both"/>
        <w:textAlignment w:val="baseline"/>
        <w:rPr>
          <w:rFonts w:ascii="Arial" w:eastAsia="NSimSun" w:hAnsi="Arial" w:cs="Arial"/>
          <w:color w:val="000000" w:themeColor="text1"/>
          <w:kern w:val="2"/>
          <w:lang w:eastAsia="zh-CN" w:bidi="hi-IN"/>
        </w:rPr>
      </w:pPr>
      <w:r w:rsidRPr="00756A3D">
        <w:rPr>
          <w:rFonts w:ascii="Arial Narrow" w:eastAsia="NSimSun" w:hAnsi="Arial Narrow" w:cs="Arial"/>
          <w:bCs/>
          <w:color w:val="000000" w:themeColor="text1"/>
          <w:kern w:val="2"/>
          <w:sz w:val="22"/>
          <w:szCs w:val="22"/>
          <w:lang w:eastAsia="zh-CN" w:bidi="hi-IN"/>
        </w:rPr>
        <w:t>- Ambasadorem kampanii musi być osoba pełnoletnia, rodzic</w:t>
      </w:r>
      <w:r w:rsidR="00756A3D" w:rsidRPr="00756A3D">
        <w:rPr>
          <w:rFonts w:ascii="Arial Narrow" w:eastAsia="NSimSun" w:hAnsi="Arial Narrow" w:cs="Arial"/>
          <w:bCs/>
          <w:color w:val="000000" w:themeColor="text1"/>
          <w:kern w:val="2"/>
          <w:sz w:val="22"/>
          <w:szCs w:val="22"/>
          <w:lang w:eastAsia="zh-CN" w:bidi="hi-IN"/>
        </w:rPr>
        <w:t xml:space="preserve">, </w:t>
      </w:r>
      <w:r w:rsidRPr="00756A3D">
        <w:rPr>
          <w:rFonts w:ascii="Arial Narrow" w:eastAsia="NSimSun" w:hAnsi="Arial Narrow" w:cs="Arial"/>
          <w:bCs/>
          <w:color w:val="000000" w:themeColor="text1"/>
          <w:kern w:val="2"/>
          <w:sz w:val="22"/>
          <w:szCs w:val="22"/>
          <w:lang w:eastAsia="zh-CN" w:bidi="hi-IN"/>
        </w:rPr>
        <w:t xml:space="preserve">rodzic </w:t>
      </w:r>
      <w:r w:rsidR="00756A3D" w:rsidRPr="00756A3D">
        <w:rPr>
          <w:rFonts w:ascii="Arial Narrow" w:eastAsia="NSimSun" w:hAnsi="Arial Narrow" w:cs="Arial"/>
          <w:bCs/>
          <w:color w:val="000000" w:themeColor="text1"/>
          <w:kern w:val="2"/>
          <w:sz w:val="22"/>
          <w:szCs w:val="22"/>
          <w:lang w:eastAsia="zh-CN" w:bidi="hi-IN"/>
        </w:rPr>
        <w:t>adopcyjny</w:t>
      </w:r>
      <w:r w:rsidRPr="00756A3D">
        <w:rPr>
          <w:rFonts w:ascii="Arial Narrow" w:eastAsia="NSimSun" w:hAnsi="Arial Narrow" w:cs="Arial"/>
          <w:bCs/>
          <w:color w:val="000000" w:themeColor="text1"/>
          <w:kern w:val="2"/>
          <w:sz w:val="22"/>
          <w:szCs w:val="22"/>
          <w:lang w:eastAsia="zh-CN" w:bidi="hi-IN"/>
        </w:rPr>
        <w:t xml:space="preserve"> lub zastępczy</w:t>
      </w:r>
      <w:r w:rsidR="00756A3D" w:rsidRPr="00756A3D">
        <w:rPr>
          <w:rFonts w:ascii="Arial Narrow" w:eastAsia="NSimSun" w:hAnsi="Arial Narrow" w:cs="Arial"/>
          <w:bCs/>
          <w:color w:val="000000" w:themeColor="text1"/>
          <w:kern w:val="2"/>
          <w:sz w:val="22"/>
          <w:szCs w:val="22"/>
          <w:lang w:eastAsia="zh-CN" w:bidi="hi-IN"/>
        </w:rPr>
        <w:t xml:space="preserve">, </w:t>
      </w:r>
      <w:r w:rsidRPr="00756A3D">
        <w:rPr>
          <w:rFonts w:ascii="Arial Narrow" w:eastAsia="NSimSun" w:hAnsi="Arial Narrow" w:cs="Arial"/>
          <w:bCs/>
          <w:color w:val="000000" w:themeColor="text1"/>
          <w:kern w:val="2"/>
          <w:sz w:val="22"/>
          <w:szCs w:val="22"/>
          <w:lang w:eastAsia="zh-CN" w:bidi="hi-IN"/>
        </w:rPr>
        <w:t xml:space="preserve">której działalność zawodowa nie stoi w sprzeczności z tematyką kampanii. Zamawiający wymaga, by Ambasadorem była osoba </w:t>
      </w:r>
      <w:r w:rsidR="00756A3D" w:rsidRPr="00756A3D">
        <w:rPr>
          <w:rFonts w:ascii="Arial Narrow" w:eastAsia="NSimSun" w:hAnsi="Arial Narrow" w:cs="Arial"/>
          <w:bCs/>
          <w:color w:val="000000" w:themeColor="text1"/>
          <w:kern w:val="2"/>
          <w:sz w:val="22"/>
          <w:szCs w:val="22"/>
          <w:lang w:eastAsia="zh-CN" w:bidi="hi-IN"/>
        </w:rPr>
        <w:t>aktywnie działająca w mediach społecznościowych</w:t>
      </w:r>
      <w:r w:rsidR="000517FE">
        <w:rPr>
          <w:rFonts w:ascii="Arial Narrow" w:eastAsia="NSimSun" w:hAnsi="Arial Narrow" w:cs="Arial"/>
          <w:bCs/>
          <w:color w:val="000000" w:themeColor="text1"/>
          <w:kern w:val="2"/>
          <w:sz w:val="22"/>
          <w:szCs w:val="22"/>
          <w:lang w:eastAsia="zh-CN" w:bidi="hi-IN"/>
        </w:rPr>
        <w:t xml:space="preserve"> (m</w:t>
      </w:r>
      <w:r w:rsidR="000517FE" w:rsidRPr="000517FE">
        <w:rPr>
          <w:rFonts w:ascii="Arial Narrow" w:eastAsia="NSimSun" w:hAnsi="Arial Narrow" w:cs="Arial"/>
          <w:bCs/>
          <w:color w:val="000000" w:themeColor="text1"/>
          <w:kern w:val="2"/>
          <w:sz w:val="22"/>
          <w:szCs w:val="22"/>
          <w:lang w:eastAsia="zh-CN" w:bidi="hi-IN"/>
        </w:rPr>
        <w:t>inimalna liczba obserwatorów to 10.000 na jednym kanale mediów społecznościowych)</w:t>
      </w:r>
      <w:r w:rsidR="00756A3D" w:rsidRPr="00756A3D">
        <w:rPr>
          <w:rFonts w:ascii="Arial Narrow" w:eastAsia="NSimSun" w:hAnsi="Arial Narrow" w:cs="Arial"/>
          <w:bCs/>
          <w:color w:val="000000" w:themeColor="text1"/>
          <w:kern w:val="2"/>
          <w:sz w:val="22"/>
          <w:szCs w:val="22"/>
          <w:lang w:eastAsia="zh-CN" w:bidi="hi-IN"/>
        </w:rPr>
        <w:t>, publikująca treści o charakterze edukacyjnym</w:t>
      </w:r>
      <w:r w:rsidRPr="00756A3D">
        <w:rPr>
          <w:rFonts w:ascii="Arial Narrow" w:eastAsia="NSimSun" w:hAnsi="Arial Narrow" w:cs="Arial"/>
          <w:bCs/>
          <w:color w:val="000000" w:themeColor="text1"/>
          <w:kern w:val="2"/>
          <w:sz w:val="22"/>
          <w:szCs w:val="22"/>
          <w:lang w:eastAsia="zh-CN" w:bidi="hi-IN"/>
        </w:rPr>
        <w:t xml:space="preserve">, </w:t>
      </w:r>
      <w:r w:rsidR="00756A3D" w:rsidRPr="00756A3D">
        <w:rPr>
          <w:rFonts w:ascii="Arial Narrow" w:eastAsia="NSimSun" w:hAnsi="Arial Narrow" w:cs="Arial"/>
          <w:bCs/>
          <w:color w:val="000000" w:themeColor="text1"/>
          <w:kern w:val="2"/>
          <w:sz w:val="22"/>
          <w:szCs w:val="22"/>
          <w:lang w:eastAsia="zh-CN" w:bidi="hi-IN"/>
        </w:rPr>
        <w:t xml:space="preserve">z </w:t>
      </w:r>
      <w:r w:rsidRPr="00756A3D">
        <w:rPr>
          <w:rFonts w:ascii="Arial Narrow" w:eastAsia="NSimSun" w:hAnsi="Arial Narrow" w:cs="Arial"/>
          <w:bCs/>
          <w:color w:val="000000" w:themeColor="text1"/>
          <w:kern w:val="2"/>
          <w:sz w:val="22"/>
          <w:szCs w:val="22"/>
          <w:lang w:eastAsia="zh-CN" w:bidi="hi-IN"/>
        </w:rPr>
        <w:t xml:space="preserve">nieposzlakowaną opinią*, nienaganną postawą społeczną i przeszłością zawodową. *Nieposzlakowana opinia rozumiana jako zespół cech osobistych i dotychczasowych </w:t>
      </w:r>
      <w:proofErr w:type="spellStart"/>
      <w:r w:rsidRPr="00756A3D">
        <w:rPr>
          <w:rFonts w:ascii="Arial Narrow" w:eastAsia="NSimSun" w:hAnsi="Arial Narrow" w:cs="Arial"/>
          <w:bCs/>
          <w:color w:val="000000" w:themeColor="text1"/>
          <w:kern w:val="2"/>
          <w:sz w:val="22"/>
          <w:szCs w:val="22"/>
          <w:lang w:eastAsia="zh-CN" w:bidi="hi-IN"/>
        </w:rPr>
        <w:t>zachowa</w:t>
      </w:r>
      <w:r w:rsidR="00CA3437">
        <w:rPr>
          <w:rFonts w:ascii="Arial Narrow" w:eastAsia="NSimSun" w:hAnsi="Arial Narrow" w:cs="Arial"/>
          <w:bCs/>
          <w:color w:val="000000" w:themeColor="text1"/>
          <w:kern w:val="2"/>
          <w:sz w:val="22"/>
          <w:szCs w:val="22"/>
          <w:lang w:eastAsia="zh-CN" w:bidi="hi-IN"/>
        </w:rPr>
        <w:t>ń</w:t>
      </w:r>
      <w:proofErr w:type="spellEnd"/>
      <w:r w:rsidRPr="00756A3D">
        <w:rPr>
          <w:rFonts w:ascii="Arial Narrow" w:eastAsia="NSimSun" w:hAnsi="Arial Narrow" w:cs="Arial"/>
          <w:bCs/>
          <w:color w:val="000000" w:themeColor="text1"/>
          <w:kern w:val="2"/>
          <w:sz w:val="22"/>
          <w:szCs w:val="22"/>
          <w:lang w:eastAsia="zh-CN" w:bidi="hi-IN"/>
        </w:rPr>
        <w:t>, składających się na wizerunek osoby, na której nie ciążą żadne zarzuty mogące w jakikolwiek sposób podważyć jej wiarygodność jako ambasadora kampanii adresowanej do wskazanych grup docelowych.</w:t>
      </w:r>
      <w:r w:rsidR="00756A3D" w:rsidRPr="00756A3D">
        <w:rPr>
          <w:rFonts w:ascii="Arial Narrow" w:eastAsia="NSimSun" w:hAnsi="Arial Narrow" w:cs="Arial"/>
          <w:bCs/>
          <w:color w:val="000000" w:themeColor="text1"/>
          <w:kern w:val="2"/>
          <w:sz w:val="22"/>
          <w:szCs w:val="22"/>
          <w:lang w:eastAsia="zh-CN" w:bidi="hi-IN"/>
        </w:rPr>
        <w:t xml:space="preserve"> </w:t>
      </w:r>
      <w:r w:rsidRPr="00756A3D">
        <w:rPr>
          <w:rFonts w:ascii="Arial Narrow" w:eastAsia="NSimSun" w:hAnsi="Arial Narrow" w:cs="Arial"/>
          <w:bCs/>
          <w:color w:val="000000" w:themeColor="text1"/>
          <w:kern w:val="2"/>
          <w:sz w:val="22"/>
          <w:szCs w:val="22"/>
          <w:lang w:eastAsia="zh-CN" w:bidi="hi-IN"/>
        </w:rPr>
        <w:t xml:space="preserve">Zamawiający nie dopuszcza w roli Ambasadora osób, które w jakikolwiek sposób mogą kojarzyć się z promocją i prezentowaniem w Internecie i jakichkolwiek innych środkach przekazu treści i </w:t>
      </w:r>
      <w:proofErr w:type="spellStart"/>
      <w:r w:rsidRPr="00756A3D">
        <w:rPr>
          <w:rFonts w:ascii="Arial Narrow" w:eastAsia="NSimSun" w:hAnsi="Arial Narrow" w:cs="Arial"/>
          <w:bCs/>
          <w:color w:val="000000" w:themeColor="text1"/>
          <w:kern w:val="2"/>
          <w:sz w:val="22"/>
          <w:szCs w:val="22"/>
          <w:lang w:eastAsia="zh-CN" w:bidi="hi-IN"/>
        </w:rPr>
        <w:t>zachowań</w:t>
      </w:r>
      <w:proofErr w:type="spellEnd"/>
      <w:r w:rsidRPr="00756A3D">
        <w:rPr>
          <w:rFonts w:ascii="Arial Narrow" w:eastAsia="NSimSun" w:hAnsi="Arial Narrow" w:cs="Arial"/>
          <w:bCs/>
          <w:color w:val="000000" w:themeColor="text1"/>
          <w:kern w:val="2"/>
          <w:sz w:val="22"/>
          <w:szCs w:val="22"/>
          <w:lang w:eastAsia="zh-CN" w:bidi="hi-IN"/>
        </w:rPr>
        <w:t xml:space="preserve"> sprzecznych z normami społecznymi (w szczególności mowa o wszelkich formach przemocy, promocji zażywania substancji psychoaktywnych).</w:t>
      </w:r>
      <w:r w:rsidR="00756A3D" w:rsidRPr="00756A3D">
        <w:t xml:space="preserve"> </w:t>
      </w:r>
    </w:p>
    <w:p w14:paraId="12A53D14" w14:textId="70F36957" w:rsidR="00756A3D" w:rsidRPr="00756A3D" w:rsidRDefault="00756A3D" w:rsidP="00756A3D">
      <w:pPr>
        <w:spacing w:line="276" w:lineRule="auto"/>
        <w:jc w:val="both"/>
      </w:pPr>
      <w:r>
        <w:t xml:space="preserve">- </w:t>
      </w:r>
      <w:r w:rsidRPr="00756A3D">
        <w:rPr>
          <w:rFonts w:ascii="Arial Narrow" w:eastAsia="NSimSun" w:hAnsi="Arial Narrow" w:cs="Arial"/>
          <w:bCs/>
          <w:color w:val="000000" w:themeColor="text1"/>
          <w:kern w:val="2"/>
          <w:sz w:val="22"/>
          <w:szCs w:val="22"/>
          <w:lang w:eastAsia="zh-CN" w:bidi="hi-IN"/>
        </w:rPr>
        <w:t>Wykonawca przedstawi kandydaturę ambasadora wraz z uzasadnieniem wyboru</w:t>
      </w:r>
      <w:r>
        <w:rPr>
          <w:rFonts w:ascii="Arial Narrow" w:eastAsia="NSimSun" w:hAnsi="Arial Narrow" w:cs="Arial"/>
          <w:bCs/>
          <w:color w:val="000000" w:themeColor="text1"/>
          <w:kern w:val="2"/>
          <w:sz w:val="22"/>
          <w:szCs w:val="22"/>
          <w:lang w:eastAsia="zh-CN" w:bidi="hi-IN"/>
        </w:rPr>
        <w:t xml:space="preserve"> w ramach koncepcji kreatywnej kampanii.</w:t>
      </w:r>
      <w:r w:rsidRPr="00756A3D">
        <w:rPr>
          <w:rFonts w:ascii="Arial Narrow" w:eastAsia="NSimSun" w:hAnsi="Arial Narrow" w:cs="Arial"/>
          <w:bCs/>
          <w:color w:val="000000" w:themeColor="text1"/>
          <w:kern w:val="2"/>
          <w:sz w:val="22"/>
          <w:szCs w:val="22"/>
          <w:lang w:eastAsia="zh-CN" w:bidi="hi-IN"/>
        </w:rPr>
        <w:t xml:space="preserve"> </w:t>
      </w:r>
      <w:r>
        <w:rPr>
          <w:rFonts w:ascii="Arial Narrow" w:eastAsia="NSimSun" w:hAnsi="Arial Narrow" w:cs="Arial"/>
          <w:bCs/>
          <w:color w:val="000000" w:themeColor="text1"/>
          <w:kern w:val="2"/>
          <w:sz w:val="22"/>
          <w:szCs w:val="22"/>
          <w:lang w:eastAsia="zh-CN" w:bidi="hi-IN"/>
        </w:rPr>
        <w:t>Kandydatura ambasadora musi zostać zaakceptowana przez Zamawiającego.</w:t>
      </w:r>
      <w:r w:rsidRPr="00756A3D">
        <w:rPr>
          <w:rFonts w:ascii="Arial Narrow" w:eastAsia="NSimSun" w:hAnsi="Arial Narrow" w:cs="Arial"/>
          <w:bCs/>
          <w:color w:val="000000" w:themeColor="text1"/>
          <w:kern w:val="2"/>
          <w:sz w:val="22"/>
          <w:szCs w:val="22"/>
          <w:lang w:eastAsia="zh-CN" w:bidi="hi-IN"/>
        </w:rPr>
        <w:t xml:space="preserve"> </w:t>
      </w:r>
    </w:p>
    <w:p w14:paraId="53FE78AE" w14:textId="13E70E20" w:rsidR="00FD764F" w:rsidRPr="00756A3D" w:rsidRDefault="00756A3D" w:rsidP="00756A3D">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Pr>
          <w:rFonts w:ascii="Arial Narrow" w:eastAsia="NSimSun" w:hAnsi="Arial Narrow" w:cs="Arial"/>
          <w:bCs/>
          <w:color w:val="000000" w:themeColor="text1"/>
          <w:kern w:val="2"/>
          <w:sz w:val="22"/>
          <w:szCs w:val="22"/>
          <w:lang w:eastAsia="zh-CN" w:bidi="hi-IN"/>
        </w:rPr>
        <w:t xml:space="preserve">- </w:t>
      </w:r>
      <w:r w:rsidR="00FD764F" w:rsidRPr="00756A3D">
        <w:rPr>
          <w:rFonts w:ascii="Arial Narrow" w:eastAsia="NSimSun" w:hAnsi="Arial Narrow" w:cs="Arial"/>
          <w:bCs/>
          <w:color w:val="000000" w:themeColor="text1"/>
          <w:kern w:val="2"/>
          <w:sz w:val="22"/>
          <w:szCs w:val="22"/>
          <w:lang w:eastAsia="zh-CN" w:bidi="hi-IN"/>
        </w:rPr>
        <w:t>Do obowiązków ambasadora będzie należeć m.in.: aktywność w mediach społecznościowych –</w:t>
      </w:r>
      <w:r>
        <w:rPr>
          <w:rFonts w:ascii="Arial Narrow" w:eastAsia="NSimSun" w:hAnsi="Arial Narrow" w:cs="Arial"/>
          <w:bCs/>
          <w:color w:val="000000" w:themeColor="text1"/>
          <w:kern w:val="2"/>
          <w:sz w:val="22"/>
          <w:szCs w:val="22"/>
          <w:lang w:eastAsia="zh-CN" w:bidi="hi-IN"/>
        </w:rPr>
        <w:t xml:space="preserve"> opublikowanie</w:t>
      </w:r>
      <w:r w:rsidR="00FD764F" w:rsidRPr="00756A3D">
        <w:rPr>
          <w:rFonts w:ascii="Arial Narrow" w:eastAsia="NSimSun" w:hAnsi="Arial Narrow" w:cs="Arial"/>
          <w:bCs/>
          <w:color w:val="000000" w:themeColor="text1"/>
          <w:kern w:val="2"/>
          <w:sz w:val="22"/>
          <w:szCs w:val="22"/>
          <w:lang w:eastAsia="zh-CN" w:bidi="hi-IN"/>
        </w:rPr>
        <w:t xml:space="preserve"> co najmniej 3 </w:t>
      </w:r>
      <w:r w:rsidRPr="00756A3D">
        <w:rPr>
          <w:rFonts w:ascii="Arial Narrow" w:eastAsia="NSimSun" w:hAnsi="Arial Narrow" w:cs="Arial"/>
          <w:bCs/>
          <w:color w:val="000000" w:themeColor="text1"/>
          <w:kern w:val="2"/>
          <w:sz w:val="22"/>
          <w:szCs w:val="22"/>
          <w:lang w:eastAsia="zh-CN" w:bidi="hi-IN"/>
        </w:rPr>
        <w:t>pos</w:t>
      </w:r>
      <w:r>
        <w:rPr>
          <w:rFonts w:ascii="Arial Narrow" w:eastAsia="NSimSun" w:hAnsi="Arial Narrow" w:cs="Arial"/>
          <w:bCs/>
          <w:color w:val="000000" w:themeColor="text1"/>
          <w:kern w:val="2"/>
          <w:sz w:val="22"/>
          <w:szCs w:val="22"/>
          <w:lang w:eastAsia="zh-CN" w:bidi="hi-IN"/>
        </w:rPr>
        <w:t>tów</w:t>
      </w:r>
      <w:r w:rsidR="00FD764F" w:rsidRPr="00756A3D">
        <w:rPr>
          <w:rFonts w:ascii="Arial Narrow" w:eastAsia="NSimSun" w:hAnsi="Arial Narrow" w:cs="Arial"/>
          <w:bCs/>
          <w:color w:val="000000" w:themeColor="text1"/>
          <w:kern w:val="2"/>
          <w:sz w:val="22"/>
          <w:szCs w:val="22"/>
          <w:lang w:eastAsia="zh-CN" w:bidi="hi-IN"/>
        </w:rPr>
        <w:t xml:space="preserve"> w mediach społecznościowych</w:t>
      </w:r>
      <w:r>
        <w:rPr>
          <w:rFonts w:ascii="Arial Narrow" w:eastAsia="NSimSun" w:hAnsi="Arial Narrow" w:cs="Arial"/>
          <w:bCs/>
          <w:color w:val="000000" w:themeColor="text1"/>
          <w:kern w:val="2"/>
          <w:sz w:val="22"/>
          <w:szCs w:val="22"/>
          <w:lang w:eastAsia="zh-CN" w:bidi="hi-IN"/>
        </w:rPr>
        <w:t>,</w:t>
      </w:r>
      <w:r w:rsidR="00FD764F" w:rsidRPr="00756A3D">
        <w:rPr>
          <w:rFonts w:ascii="Arial Narrow" w:eastAsia="NSimSun" w:hAnsi="Arial Narrow" w:cs="Arial"/>
          <w:bCs/>
          <w:color w:val="000000" w:themeColor="text1"/>
          <w:kern w:val="2"/>
          <w:sz w:val="22"/>
          <w:szCs w:val="22"/>
          <w:lang w:eastAsia="zh-CN" w:bidi="hi-IN"/>
        </w:rPr>
        <w:t xml:space="preserve"> nawiązując</w:t>
      </w:r>
      <w:r>
        <w:rPr>
          <w:rFonts w:ascii="Arial Narrow" w:eastAsia="NSimSun" w:hAnsi="Arial Narrow" w:cs="Arial"/>
          <w:bCs/>
          <w:color w:val="000000" w:themeColor="text1"/>
          <w:kern w:val="2"/>
          <w:sz w:val="22"/>
          <w:szCs w:val="22"/>
          <w:lang w:eastAsia="zh-CN" w:bidi="hi-IN"/>
        </w:rPr>
        <w:t xml:space="preserve">ych </w:t>
      </w:r>
      <w:r w:rsidR="00FD764F" w:rsidRPr="00756A3D">
        <w:rPr>
          <w:rFonts w:ascii="Arial Narrow" w:eastAsia="NSimSun" w:hAnsi="Arial Narrow" w:cs="Arial"/>
          <w:bCs/>
          <w:color w:val="000000" w:themeColor="text1"/>
          <w:kern w:val="2"/>
          <w:sz w:val="22"/>
          <w:szCs w:val="22"/>
          <w:lang w:eastAsia="zh-CN" w:bidi="hi-IN"/>
        </w:rPr>
        <w:t xml:space="preserve">do </w:t>
      </w:r>
      <w:r>
        <w:rPr>
          <w:rFonts w:ascii="Arial Narrow" w:eastAsia="NSimSun" w:hAnsi="Arial Narrow" w:cs="Arial"/>
          <w:bCs/>
          <w:color w:val="000000" w:themeColor="text1"/>
          <w:kern w:val="2"/>
          <w:sz w:val="22"/>
          <w:szCs w:val="22"/>
          <w:lang w:eastAsia="zh-CN" w:bidi="hi-IN"/>
        </w:rPr>
        <w:t xml:space="preserve">współpracy </w:t>
      </w:r>
      <w:r w:rsidR="00FD764F" w:rsidRPr="00756A3D">
        <w:rPr>
          <w:rFonts w:ascii="Arial Narrow" w:eastAsia="NSimSun" w:hAnsi="Arial Narrow" w:cs="Arial"/>
          <w:bCs/>
          <w:color w:val="000000" w:themeColor="text1"/>
          <w:kern w:val="2"/>
          <w:sz w:val="22"/>
          <w:szCs w:val="22"/>
          <w:lang w:eastAsia="zh-CN" w:bidi="hi-IN"/>
        </w:rPr>
        <w:t xml:space="preserve">w ramach </w:t>
      </w:r>
      <w:r>
        <w:rPr>
          <w:rFonts w:ascii="Arial Narrow" w:eastAsia="NSimSun" w:hAnsi="Arial Narrow" w:cs="Arial"/>
          <w:bCs/>
          <w:color w:val="000000" w:themeColor="text1"/>
          <w:kern w:val="2"/>
          <w:sz w:val="22"/>
          <w:szCs w:val="22"/>
          <w:lang w:eastAsia="zh-CN" w:bidi="hi-IN"/>
        </w:rPr>
        <w:t xml:space="preserve">przedmiotowej kampanii lub/i udział w podcaście/filmie promującym – w </w:t>
      </w:r>
      <w:r w:rsidR="000517FE">
        <w:rPr>
          <w:rFonts w:ascii="Arial Narrow" w:eastAsia="NSimSun" w:hAnsi="Arial Narrow" w:cs="Arial"/>
          <w:bCs/>
          <w:color w:val="000000" w:themeColor="text1"/>
          <w:kern w:val="2"/>
          <w:sz w:val="22"/>
          <w:szCs w:val="22"/>
          <w:lang w:eastAsia="zh-CN" w:bidi="hi-IN"/>
        </w:rPr>
        <w:t>zależności</w:t>
      </w:r>
      <w:r>
        <w:rPr>
          <w:rFonts w:ascii="Arial Narrow" w:eastAsia="NSimSun" w:hAnsi="Arial Narrow" w:cs="Arial"/>
          <w:bCs/>
          <w:color w:val="000000" w:themeColor="text1"/>
          <w:kern w:val="2"/>
          <w:sz w:val="22"/>
          <w:szCs w:val="22"/>
          <w:lang w:eastAsia="zh-CN" w:bidi="hi-IN"/>
        </w:rPr>
        <w:t xml:space="preserve"> </w:t>
      </w:r>
      <w:r w:rsidR="000517FE">
        <w:rPr>
          <w:rFonts w:ascii="Arial Narrow" w:eastAsia="NSimSun" w:hAnsi="Arial Narrow" w:cs="Arial"/>
          <w:bCs/>
          <w:color w:val="000000" w:themeColor="text1"/>
          <w:kern w:val="2"/>
          <w:sz w:val="22"/>
          <w:szCs w:val="22"/>
          <w:lang w:eastAsia="zh-CN" w:bidi="hi-IN"/>
        </w:rPr>
        <w:t>o</w:t>
      </w:r>
      <w:r>
        <w:rPr>
          <w:rFonts w:ascii="Arial Narrow" w:eastAsia="NSimSun" w:hAnsi="Arial Narrow" w:cs="Arial"/>
          <w:bCs/>
          <w:color w:val="000000" w:themeColor="text1"/>
          <w:kern w:val="2"/>
          <w:sz w:val="22"/>
          <w:szCs w:val="22"/>
          <w:lang w:eastAsia="zh-CN" w:bidi="hi-IN"/>
        </w:rPr>
        <w:t>d przyjętej koncepcji kreatywnej kampanii.</w:t>
      </w:r>
    </w:p>
    <w:p w14:paraId="38C9E744" w14:textId="77777777" w:rsidR="00B33D68" w:rsidRDefault="00B33D68" w:rsidP="00B33D68">
      <w:pPr>
        <w:jc w:val="both"/>
        <w:rPr>
          <w:rFonts w:ascii="Arial Narrow" w:eastAsia="Calibri" w:hAnsi="Arial Narrow" w:cs="Arial"/>
          <w:kern w:val="1"/>
          <w:sz w:val="22"/>
          <w:szCs w:val="22"/>
          <w:u w:val="single"/>
        </w:rPr>
      </w:pPr>
    </w:p>
    <w:p w14:paraId="5A2DC846" w14:textId="77777777" w:rsidR="00B33D68" w:rsidRDefault="00B33D68" w:rsidP="00B33D68">
      <w:pPr>
        <w:jc w:val="both"/>
        <w:rPr>
          <w:rFonts w:ascii="Arial Narrow" w:eastAsia="Calibri" w:hAnsi="Arial Narrow" w:cs="Arial"/>
          <w:kern w:val="1"/>
          <w:sz w:val="22"/>
          <w:szCs w:val="22"/>
          <w:u w:val="single"/>
        </w:rPr>
      </w:pPr>
    </w:p>
    <w:p w14:paraId="52C82C26" w14:textId="6DC6DE97" w:rsidR="00566AD8" w:rsidRPr="00DC17D0" w:rsidRDefault="00566AD8" w:rsidP="00457412">
      <w:pPr>
        <w:pStyle w:val="Akapitzlist"/>
        <w:numPr>
          <w:ilvl w:val="3"/>
          <w:numId w:val="40"/>
        </w:numPr>
        <w:spacing w:line="276" w:lineRule="auto"/>
        <w:rPr>
          <w:rFonts w:ascii="Arial Narrow" w:eastAsia="Arial Narrow" w:hAnsi="Arial Narrow" w:cs="Arial Narrow"/>
          <w:sz w:val="22"/>
          <w:szCs w:val="22"/>
        </w:rPr>
      </w:pPr>
      <w:r w:rsidRPr="00DC17D0">
        <w:rPr>
          <w:rFonts w:ascii="Arial Narrow" w:hAnsi="Arial Narrow"/>
          <w:sz w:val="22"/>
          <w:szCs w:val="22"/>
        </w:rPr>
        <w:t>Dodatkowa promocja kampanii w Internecie</w:t>
      </w:r>
    </w:p>
    <w:p w14:paraId="52CBE7F7" w14:textId="77777777" w:rsidR="00566AD8" w:rsidRPr="00566AD8" w:rsidRDefault="00566AD8" w:rsidP="000517FE">
      <w:pPr>
        <w:spacing w:line="276" w:lineRule="auto"/>
        <w:jc w:val="both"/>
        <w:rPr>
          <w:rFonts w:ascii="Arial Narrow" w:hAnsi="Arial Narrow"/>
          <w:iCs/>
          <w:sz w:val="22"/>
          <w:szCs w:val="22"/>
        </w:rPr>
      </w:pPr>
      <w:r w:rsidRPr="00566AD8">
        <w:rPr>
          <w:rFonts w:ascii="Arial Narrow" w:hAnsi="Arial Narrow"/>
          <w:sz w:val="22"/>
          <w:szCs w:val="22"/>
        </w:rPr>
        <w:t>- K</w:t>
      </w:r>
      <w:r w:rsidR="000517FE" w:rsidRPr="00566AD8">
        <w:rPr>
          <w:rFonts w:ascii="Arial Narrow" w:hAnsi="Arial Narrow"/>
          <w:iCs/>
          <w:sz w:val="22"/>
          <w:szCs w:val="22"/>
        </w:rPr>
        <w:t xml:space="preserve">ampania powinna </w:t>
      </w:r>
      <w:r w:rsidRPr="00566AD8">
        <w:rPr>
          <w:rFonts w:ascii="Arial Narrow" w:hAnsi="Arial Narrow"/>
          <w:iCs/>
          <w:sz w:val="22"/>
          <w:szCs w:val="22"/>
        </w:rPr>
        <w:t>zostać</w:t>
      </w:r>
      <w:r w:rsidR="000517FE" w:rsidRPr="00566AD8">
        <w:rPr>
          <w:rFonts w:ascii="Arial Narrow" w:hAnsi="Arial Narrow"/>
          <w:iCs/>
          <w:sz w:val="22"/>
          <w:szCs w:val="22"/>
        </w:rPr>
        <w:t xml:space="preserve"> przeprowadzona na</w:t>
      </w:r>
      <w:r w:rsidRPr="00566AD8">
        <w:rPr>
          <w:rFonts w:ascii="Arial Narrow" w:hAnsi="Arial Narrow"/>
          <w:iCs/>
          <w:sz w:val="22"/>
          <w:szCs w:val="22"/>
        </w:rPr>
        <w:t xml:space="preserve"> 3</w:t>
      </w:r>
      <w:r w:rsidR="000517FE" w:rsidRPr="00566AD8">
        <w:rPr>
          <w:rFonts w:ascii="Arial Narrow" w:hAnsi="Arial Narrow"/>
          <w:iCs/>
          <w:sz w:val="22"/>
          <w:szCs w:val="22"/>
        </w:rPr>
        <w:t xml:space="preserve"> portalach o zasięgu o zasięgu regionalnym (woj. Śląskie), lub ogólnopolskim z </w:t>
      </w:r>
      <w:proofErr w:type="spellStart"/>
      <w:r w:rsidR="000517FE" w:rsidRPr="00566AD8">
        <w:rPr>
          <w:rFonts w:ascii="Arial Narrow" w:hAnsi="Arial Narrow"/>
          <w:iCs/>
          <w:sz w:val="22"/>
          <w:szCs w:val="22"/>
        </w:rPr>
        <w:t>geotargetowaniem</w:t>
      </w:r>
      <w:proofErr w:type="spellEnd"/>
      <w:r w:rsidR="000517FE" w:rsidRPr="00566AD8">
        <w:rPr>
          <w:rFonts w:ascii="Arial Narrow" w:hAnsi="Arial Narrow"/>
          <w:iCs/>
          <w:sz w:val="22"/>
          <w:szCs w:val="22"/>
        </w:rPr>
        <w:t xml:space="preserve"> na odbiorców z woj. śląskiego</w:t>
      </w:r>
      <w:r w:rsidRPr="00566AD8">
        <w:rPr>
          <w:rFonts w:ascii="Arial Narrow" w:hAnsi="Arial Narrow"/>
          <w:iCs/>
          <w:sz w:val="22"/>
          <w:szCs w:val="22"/>
        </w:rPr>
        <w:t>, przy czym k</w:t>
      </w:r>
      <w:r w:rsidR="000517FE" w:rsidRPr="00566AD8">
        <w:rPr>
          <w:rFonts w:ascii="Arial Narrow" w:hAnsi="Arial Narrow"/>
          <w:iCs/>
          <w:sz w:val="22"/>
          <w:szCs w:val="22"/>
        </w:rPr>
        <w:t>ażdy z portali o zasięgu regionalnym musi posiadać statystyki nie mniejsze niż 200 000 UU i 1 000 000 PV – dane musza pochodzić z pełnego miesiąca poprzedzającego termin złożenia oferty</w:t>
      </w:r>
    </w:p>
    <w:p w14:paraId="18F2D709" w14:textId="0D5416B9" w:rsidR="00566AD8" w:rsidRPr="00566AD8" w:rsidRDefault="00566AD8" w:rsidP="000517FE">
      <w:pPr>
        <w:spacing w:line="276" w:lineRule="auto"/>
        <w:jc w:val="both"/>
        <w:rPr>
          <w:rFonts w:ascii="Arial Narrow" w:hAnsi="Arial Narrow"/>
          <w:iCs/>
          <w:sz w:val="22"/>
          <w:szCs w:val="22"/>
        </w:rPr>
      </w:pPr>
      <w:r w:rsidRPr="00566AD8">
        <w:rPr>
          <w:rFonts w:ascii="Arial Narrow" w:hAnsi="Arial Narrow"/>
          <w:iCs/>
          <w:sz w:val="22"/>
          <w:szCs w:val="22"/>
        </w:rPr>
        <w:lastRenderedPageBreak/>
        <w:t xml:space="preserve">- </w:t>
      </w:r>
      <w:r w:rsidR="000517FE" w:rsidRPr="00566AD8">
        <w:rPr>
          <w:rFonts w:ascii="Arial Narrow" w:hAnsi="Arial Narrow"/>
          <w:iCs/>
          <w:sz w:val="22"/>
          <w:szCs w:val="22"/>
        </w:rPr>
        <w:t xml:space="preserve">Na każdym z portali wykonawca zobowiązany jest do publikacji </w:t>
      </w:r>
      <w:r w:rsidRPr="00566AD8">
        <w:rPr>
          <w:rFonts w:ascii="Arial Narrow" w:hAnsi="Arial Narrow"/>
          <w:iCs/>
          <w:sz w:val="22"/>
          <w:szCs w:val="22"/>
        </w:rPr>
        <w:t>artykułu</w:t>
      </w:r>
      <w:r w:rsidR="000517FE" w:rsidRPr="00566AD8">
        <w:rPr>
          <w:rFonts w:ascii="Arial Narrow" w:hAnsi="Arial Narrow"/>
          <w:iCs/>
          <w:sz w:val="22"/>
          <w:szCs w:val="22"/>
        </w:rPr>
        <w:t xml:space="preserve"> natywn</w:t>
      </w:r>
      <w:r w:rsidRPr="00566AD8">
        <w:rPr>
          <w:rFonts w:ascii="Arial Narrow" w:hAnsi="Arial Narrow"/>
          <w:iCs/>
          <w:sz w:val="22"/>
          <w:szCs w:val="22"/>
        </w:rPr>
        <w:t>ego,</w:t>
      </w:r>
      <w:r w:rsidR="000517FE" w:rsidRPr="00566AD8">
        <w:rPr>
          <w:rFonts w:ascii="Arial Narrow" w:hAnsi="Arial Narrow"/>
          <w:iCs/>
          <w:sz w:val="22"/>
          <w:szCs w:val="22"/>
        </w:rPr>
        <w:t xml:space="preserve"> </w:t>
      </w:r>
      <w:r w:rsidRPr="00566AD8">
        <w:rPr>
          <w:rFonts w:ascii="Arial Narrow" w:hAnsi="Arial Narrow"/>
          <w:iCs/>
          <w:sz w:val="22"/>
          <w:szCs w:val="22"/>
        </w:rPr>
        <w:t xml:space="preserve">informującego o kampanii </w:t>
      </w:r>
      <w:r w:rsidR="000517FE" w:rsidRPr="00566AD8">
        <w:rPr>
          <w:rFonts w:ascii="Arial Narrow" w:hAnsi="Arial Narrow"/>
          <w:iCs/>
          <w:sz w:val="22"/>
          <w:szCs w:val="22"/>
        </w:rPr>
        <w:t xml:space="preserve">wraz z </w:t>
      </w:r>
      <w:r w:rsidRPr="00566AD8">
        <w:rPr>
          <w:rFonts w:ascii="Arial Narrow" w:hAnsi="Arial Narrow"/>
          <w:iCs/>
          <w:sz w:val="22"/>
          <w:szCs w:val="22"/>
        </w:rPr>
        <w:t>podnośnikiem do podstrony internetowej.</w:t>
      </w:r>
      <w:r w:rsidR="000517FE" w:rsidRPr="00566AD8">
        <w:rPr>
          <w:rFonts w:ascii="Arial Narrow" w:hAnsi="Arial Narrow"/>
          <w:iCs/>
          <w:sz w:val="22"/>
          <w:szCs w:val="22"/>
        </w:rPr>
        <w:t xml:space="preserve"> </w:t>
      </w:r>
    </w:p>
    <w:p w14:paraId="56F481A7" w14:textId="6CDF9BBA" w:rsidR="000517FE" w:rsidRPr="00566AD8" w:rsidRDefault="00566AD8" w:rsidP="000517FE">
      <w:pPr>
        <w:spacing w:line="276" w:lineRule="auto"/>
        <w:jc w:val="both"/>
        <w:rPr>
          <w:rFonts w:ascii="Arial Narrow" w:hAnsi="Arial Narrow"/>
          <w:iCs/>
          <w:sz w:val="22"/>
          <w:szCs w:val="22"/>
        </w:rPr>
      </w:pPr>
      <w:r w:rsidRPr="00566AD8">
        <w:rPr>
          <w:rFonts w:ascii="Arial Narrow" w:hAnsi="Arial Narrow"/>
          <w:iCs/>
          <w:sz w:val="22"/>
          <w:szCs w:val="22"/>
        </w:rPr>
        <w:t xml:space="preserve">- </w:t>
      </w:r>
      <w:r w:rsidR="000517FE" w:rsidRPr="00566AD8">
        <w:rPr>
          <w:rFonts w:ascii="Arial Narrow" w:hAnsi="Arial Narrow"/>
          <w:iCs/>
          <w:sz w:val="22"/>
          <w:szCs w:val="22"/>
        </w:rPr>
        <w:t xml:space="preserve">Wykonawca jest zobowiązany do stworzenia artykułów natywnych i uzyskaniu akceptacji Zamawiającego przed publikacją </w:t>
      </w:r>
    </w:p>
    <w:p w14:paraId="2EDC21A6" w14:textId="77777777" w:rsidR="00BF587C" w:rsidRDefault="00566AD8" w:rsidP="00BF587C">
      <w:pPr>
        <w:spacing w:line="276" w:lineRule="auto"/>
        <w:jc w:val="both"/>
        <w:rPr>
          <w:rFonts w:ascii="Arial Narrow" w:hAnsi="Arial Narrow"/>
          <w:iCs/>
          <w:sz w:val="22"/>
          <w:szCs w:val="22"/>
        </w:rPr>
      </w:pPr>
      <w:r w:rsidRPr="00D440BE">
        <w:rPr>
          <w:rFonts w:ascii="Arial Narrow" w:hAnsi="Arial Narrow"/>
          <w:iCs/>
          <w:sz w:val="22"/>
          <w:szCs w:val="22"/>
        </w:rPr>
        <w:t xml:space="preserve">- </w:t>
      </w:r>
      <w:r w:rsidR="000517FE" w:rsidRPr="00D440BE">
        <w:rPr>
          <w:rFonts w:ascii="Arial Narrow" w:hAnsi="Arial Narrow"/>
          <w:iCs/>
          <w:sz w:val="22"/>
          <w:szCs w:val="22"/>
        </w:rPr>
        <w:t xml:space="preserve">Artykuły muszą być opublikowane na stronie głównej portali przez okres </w:t>
      </w:r>
      <w:r w:rsidRPr="00D440BE">
        <w:rPr>
          <w:rFonts w:ascii="Arial Narrow" w:hAnsi="Arial Narrow"/>
          <w:iCs/>
          <w:sz w:val="22"/>
          <w:szCs w:val="22"/>
        </w:rPr>
        <w:t xml:space="preserve">5 </w:t>
      </w:r>
      <w:r w:rsidR="000517FE" w:rsidRPr="00D440BE">
        <w:rPr>
          <w:rFonts w:ascii="Arial Narrow" w:hAnsi="Arial Narrow"/>
          <w:iCs/>
          <w:sz w:val="22"/>
          <w:szCs w:val="22"/>
        </w:rPr>
        <w:t xml:space="preserve">dni w widocznym miejscu, ustalonym z Zamawiającym. Łącznie każdy z artykułów musi osiągnąć co najmniej </w:t>
      </w:r>
      <w:r w:rsidRPr="00D440BE">
        <w:rPr>
          <w:rFonts w:ascii="Arial Narrow" w:hAnsi="Arial Narrow"/>
          <w:iCs/>
          <w:sz w:val="22"/>
          <w:szCs w:val="22"/>
        </w:rPr>
        <w:t>5</w:t>
      </w:r>
      <w:r w:rsidR="000517FE" w:rsidRPr="00D440BE">
        <w:rPr>
          <w:rFonts w:ascii="Arial Narrow" w:hAnsi="Arial Narrow"/>
          <w:iCs/>
          <w:sz w:val="22"/>
          <w:szCs w:val="22"/>
        </w:rPr>
        <w:t xml:space="preserve"> 000 odsłon liczonych za pomocą Google </w:t>
      </w:r>
      <w:proofErr w:type="spellStart"/>
      <w:r w:rsidR="000517FE" w:rsidRPr="00D440BE">
        <w:rPr>
          <w:rFonts w:ascii="Arial Narrow" w:hAnsi="Arial Narrow"/>
          <w:iCs/>
          <w:sz w:val="22"/>
          <w:szCs w:val="22"/>
        </w:rPr>
        <w:t>Analitics</w:t>
      </w:r>
      <w:proofErr w:type="spellEnd"/>
      <w:r w:rsidR="00D440BE">
        <w:rPr>
          <w:rFonts w:ascii="Arial Narrow" w:hAnsi="Arial Narrow"/>
          <w:iCs/>
          <w:sz w:val="22"/>
          <w:szCs w:val="22"/>
        </w:rPr>
        <w:t>.</w:t>
      </w:r>
    </w:p>
    <w:p w14:paraId="1684ADBA" w14:textId="1B54A2F7" w:rsidR="00BF587C" w:rsidRPr="00BF587C" w:rsidRDefault="00BF587C" w:rsidP="00BF587C">
      <w:pPr>
        <w:spacing w:line="276" w:lineRule="auto"/>
        <w:jc w:val="both"/>
        <w:rPr>
          <w:rFonts w:ascii="Arial Narrow" w:hAnsi="Arial Narrow"/>
          <w:iCs/>
          <w:sz w:val="22"/>
          <w:szCs w:val="22"/>
        </w:rPr>
      </w:pPr>
      <w:r>
        <w:rPr>
          <w:rFonts w:ascii="Arial Narrow" w:hAnsi="Arial Narrow"/>
          <w:iCs/>
          <w:sz w:val="22"/>
          <w:szCs w:val="22"/>
        </w:rPr>
        <w:t xml:space="preserve">- </w:t>
      </w:r>
      <w:r w:rsidRPr="00BF587C">
        <w:rPr>
          <w:rFonts w:ascii="Arial Narrow" w:hAnsi="Arial Narrow"/>
          <w:iCs/>
          <w:sz w:val="22"/>
          <w:szCs w:val="22"/>
        </w:rPr>
        <w:t xml:space="preserve">Kampania ma być kierowana na wszystkie urządzenia – komputery stacjonarne, laptopy i urządzenia mobilne.  </w:t>
      </w:r>
    </w:p>
    <w:p w14:paraId="6B397685" w14:textId="77777777" w:rsidR="00BF587C" w:rsidRPr="00D440BE" w:rsidRDefault="00BF587C" w:rsidP="000517FE">
      <w:pPr>
        <w:spacing w:line="276" w:lineRule="auto"/>
        <w:jc w:val="both"/>
        <w:rPr>
          <w:rFonts w:ascii="Arial Narrow" w:hAnsi="Arial Narrow"/>
          <w:iCs/>
          <w:sz w:val="22"/>
          <w:szCs w:val="22"/>
        </w:rPr>
      </w:pPr>
    </w:p>
    <w:p w14:paraId="3EE46B68" w14:textId="77777777" w:rsidR="00B33D68" w:rsidRDefault="00B33D68" w:rsidP="00B33D68">
      <w:pPr>
        <w:jc w:val="both"/>
        <w:rPr>
          <w:rFonts w:ascii="Arial Narrow" w:eastAsia="Calibri" w:hAnsi="Arial Narrow" w:cs="Arial"/>
          <w:kern w:val="1"/>
          <w:sz w:val="22"/>
          <w:szCs w:val="22"/>
          <w:u w:val="single"/>
        </w:rPr>
      </w:pPr>
    </w:p>
    <w:p w14:paraId="070D72A5" w14:textId="643D1486" w:rsidR="00B33D68" w:rsidRPr="00DC17D0" w:rsidRDefault="00DC17D0" w:rsidP="00457412">
      <w:pPr>
        <w:pStyle w:val="Akapitzlist"/>
        <w:numPr>
          <w:ilvl w:val="3"/>
          <w:numId w:val="40"/>
        </w:numPr>
        <w:jc w:val="both"/>
        <w:rPr>
          <w:rFonts w:ascii="Arial Narrow" w:hAnsi="Arial Narrow"/>
          <w:sz w:val="22"/>
          <w:szCs w:val="22"/>
        </w:rPr>
      </w:pPr>
      <w:r w:rsidRPr="00DC17D0">
        <w:rPr>
          <w:rFonts w:ascii="Arial Narrow" w:hAnsi="Arial Narrow"/>
          <w:sz w:val="22"/>
          <w:szCs w:val="22"/>
        </w:rPr>
        <w:t xml:space="preserve">Fotorelacja i </w:t>
      </w:r>
      <w:proofErr w:type="spellStart"/>
      <w:r w:rsidRPr="00DC17D0">
        <w:rPr>
          <w:rFonts w:ascii="Arial Narrow" w:hAnsi="Arial Narrow"/>
          <w:sz w:val="22"/>
          <w:szCs w:val="22"/>
        </w:rPr>
        <w:t>wideorelacja</w:t>
      </w:r>
      <w:proofErr w:type="spellEnd"/>
      <w:r w:rsidRPr="00DC17D0">
        <w:rPr>
          <w:rFonts w:ascii="Arial Narrow" w:hAnsi="Arial Narrow"/>
          <w:sz w:val="22"/>
          <w:szCs w:val="22"/>
        </w:rPr>
        <w:t xml:space="preserve"> wydarzeń odbywających się w czasie prowadzenia kampanii.</w:t>
      </w:r>
    </w:p>
    <w:p w14:paraId="68ECEC96" w14:textId="77777777" w:rsidR="00DC17D0" w:rsidRDefault="00DC17D0" w:rsidP="00DC17D0">
      <w:pPr>
        <w:jc w:val="both"/>
        <w:rPr>
          <w:rFonts w:ascii="Arial Narrow" w:hAnsi="Arial Narrow"/>
          <w:sz w:val="22"/>
          <w:szCs w:val="22"/>
        </w:rPr>
      </w:pPr>
    </w:p>
    <w:p w14:paraId="19A51FED" w14:textId="7D5A3E6C" w:rsidR="00CA6023" w:rsidRPr="00D56BAE" w:rsidRDefault="00CA6023" w:rsidP="00CA6023">
      <w:pPr>
        <w:spacing w:line="276" w:lineRule="auto"/>
        <w:jc w:val="both"/>
        <w:rPr>
          <w:rFonts w:ascii="Arial Narrow" w:hAnsi="Arial Narrow"/>
          <w:iCs/>
          <w:sz w:val="22"/>
          <w:szCs w:val="22"/>
        </w:rPr>
      </w:pPr>
      <w:r w:rsidRPr="00D56BAE">
        <w:rPr>
          <w:rFonts w:ascii="Arial Narrow" w:hAnsi="Arial Narrow"/>
          <w:iCs/>
          <w:sz w:val="22"/>
          <w:szCs w:val="22"/>
        </w:rPr>
        <w:t xml:space="preserve">- Wykonawca  zobowiązany jest do zrealizowania fotorelacji - co najmniej 50 zdjęć w formacie RAV i jpg, z wydarzeń realizowanych w czasie trwania kampanii (konferencja, piknik integracyjny realizowany 11 maja 2024 roku w Chorzowie) </w:t>
      </w:r>
      <w:bookmarkStart w:id="36" w:name="_Hlk161131362"/>
      <w:r w:rsidRPr="00D56BAE">
        <w:rPr>
          <w:rFonts w:ascii="Arial Narrow" w:hAnsi="Arial Narrow"/>
          <w:iCs/>
          <w:sz w:val="22"/>
          <w:szCs w:val="22"/>
        </w:rPr>
        <w:t xml:space="preserve">oraz do </w:t>
      </w:r>
      <w:r w:rsidR="00E17AA2" w:rsidRPr="00D56BAE">
        <w:rPr>
          <w:rFonts w:ascii="Arial Narrow" w:hAnsi="Arial Narrow"/>
          <w:iCs/>
          <w:sz w:val="22"/>
          <w:szCs w:val="22"/>
        </w:rPr>
        <w:t xml:space="preserve">uwzględnienia </w:t>
      </w:r>
      <w:proofErr w:type="spellStart"/>
      <w:r w:rsidR="00A71682" w:rsidRPr="00D56BAE">
        <w:rPr>
          <w:rFonts w:ascii="Arial Narrow" w:hAnsi="Arial Narrow"/>
          <w:iCs/>
          <w:sz w:val="22"/>
          <w:szCs w:val="22"/>
        </w:rPr>
        <w:t>wideorelacji</w:t>
      </w:r>
      <w:proofErr w:type="spellEnd"/>
      <w:r w:rsidR="00A71682" w:rsidRPr="00D56BAE">
        <w:rPr>
          <w:rFonts w:ascii="Arial Narrow" w:hAnsi="Arial Narrow"/>
          <w:iCs/>
          <w:sz w:val="22"/>
          <w:szCs w:val="22"/>
        </w:rPr>
        <w:t xml:space="preserve"> </w:t>
      </w:r>
      <w:r w:rsidR="00E17AA2" w:rsidRPr="00D56BAE">
        <w:rPr>
          <w:rFonts w:ascii="Arial Narrow" w:hAnsi="Arial Narrow"/>
          <w:iCs/>
          <w:sz w:val="22"/>
          <w:szCs w:val="22"/>
        </w:rPr>
        <w:t>z wydarzeń</w:t>
      </w:r>
      <w:r w:rsidR="00A71682" w:rsidRPr="00D56BAE">
        <w:rPr>
          <w:rFonts w:ascii="Arial Narrow" w:hAnsi="Arial Narrow"/>
          <w:iCs/>
          <w:sz w:val="22"/>
          <w:szCs w:val="22"/>
        </w:rPr>
        <w:t xml:space="preserve"> w minimum 1 filmie promocyjnym, o którym mowa w </w:t>
      </w:r>
      <w:r w:rsidR="00A71682" w:rsidRPr="00D56BAE">
        <w:rPr>
          <w:rFonts w:ascii="Arial Narrow" w:eastAsia="Calibri" w:hAnsi="Arial Narrow" w:cs="Arial"/>
          <w:i/>
          <w:iCs/>
          <w:kern w:val="1"/>
          <w:sz w:val="22"/>
          <w:szCs w:val="22"/>
        </w:rPr>
        <w:t>2.3.2.1  SOPZ.</w:t>
      </w:r>
    </w:p>
    <w:bookmarkEnd w:id="36"/>
    <w:p w14:paraId="05E131F4" w14:textId="2D7FCB9D" w:rsidR="00CA6023" w:rsidRPr="00CA6023" w:rsidRDefault="00CA6023" w:rsidP="00CA6023">
      <w:pPr>
        <w:spacing w:line="276" w:lineRule="auto"/>
        <w:jc w:val="both"/>
        <w:rPr>
          <w:rFonts w:ascii="Arial Narrow" w:hAnsi="Arial Narrow"/>
          <w:iCs/>
          <w:sz w:val="22"/>
          <w:szCs w:val="22"/>
        </w:rPr>
      </w:pPr>
      <w:r w:rsidRPr="00D56BAE">
        <w:rPr>
          <w:rFonts w:ascii="Arial Narrow" w:hAnsi="Arial Narrow"/>
          <w:iCs/>
          <w:sz w:val="22"/>
          <w:szCs w:val="22"/>
        </w:rPr>
        <w:t>- Materiały muszą zostać Zamawiającemu do 10 dni roboczych od daty zakończenia danego wydarzenia.</w:t>
      </w:r>
    </w:p>
    <w:p w14:paraId="7DF14FC3" w14:textId="77777777" w:rsidR="00DC17D0" w:rsidRDefault="00DC17D0" w:rsidP="00DC17D0">
      <w:pPr>
        <w:jc w:val="both"/>
        <w:rPr>
          <w:rFonts w:ascii="Arial Narrow" w:hAnsi="Arial Narrow"/>
          <w:sz w:val="22"/>
          <w:szCs w:val="22"/>
        </w:rPr>
      </w:pPr>
    </w:p>
    <w:p w14:paraId="400D3BB2" w14:textId="0182CC57" w:rsidR="008D24B3" w:rsidRPr="006244CE" w:rsidRDefault="008D24B3" w:rsidP="008D24B3">
      <w:pPr>
        <w:jc w:val="both"/>
        <w:rPr>
          <w:rFonts w:ascii="Arial Narrow" w:eastAsia="Arial Narrow" w:hAnsi="Arial Narrow" w:cs="Arial Narrow"/>
          <w:b/>
          <w:bCs/>
          <w:sz w:val="22"/>
          <w:szCs w:val="22"/>
        </w:rPr>
      </w:pPr>
      <w:r w:rsidRPr="008D24B3">
        <w:rPr>
          <w:rFonts w:ascii="Arial Narrow" w:hAnsi="Arial Narrow"/>
          <w:b/>
          <w:bCs/>
          <w:sz w:val="22"/>
          <w:szCs w:val="22"/>
        </w:rPr>
        <w:t xml:space="preserve">3. </w:t>
      </w:r>
      <w:r w:rsidRPr="008D24B3">
        <w:rPr>
          <w:rFonts w:ascii="Arial Narrow" w:eastAsia="Arial Narrow" w:hAnsi="Arial Narrow" w:cs="Arial Narrow"/>
          <w:b/>
          <w:bCs/>
          <w:sz w:val="22"/>
          <w:szCs w:val="22"/>
        </w:rPr>
        <w:t xml:space="preserve">Stały monitoring wskaźników skuteczności </w:t>
      </w:r>
      <w:r w:rsidRPr="000A0676">
        <w:rPr>
          <w:rFonts w:ascii="Arial Narrow" w:eastAsia="Arial Narrow" w:hAnsi="Arial Narrow" w:cs="Arial Narrow"/>
          <w:b/>
          <w:bCs/>
          <w:sz w:val="22"/>
          <w:szCs w:val="22"/>
        </w:rPr>
        <w:t>przekazu</w:t>
      </w:r>
      <w:r w:rsidR="000A0676" w:rsidRPr="000A0676">
        <w:rPr>
          <w:rFonts w:ascii="Arial Narrow" w:eastAsia="Arial Narrow" w:hAnsi="Arial Narrow" w:cs="Arial Narrow"/>
          <w:b/>
          <w:bCs/>
          <w:sz w:val="22"/>
          <w:szCs w:val="22"/>
        </w:rPr>
        <w:t xml:space="preserve"> i z</w:t>
      </w:r>
      <w:r w:rsidR="000A0676" w:rsidRPr="000A0676">
        <w:rPr>
          <w:rFonts w:ascii="Arial Narrow" w:hAnsi="Arial Narrow"/>
          <w:b/>
          <w:bCs/>
          <w:sz w:val="22"/>
          <w:szCs w:val="22"/>
        </w:rPr>
        <w:t>apewnienie Zamawiającemu wglądu do bieżących statystyk dot. prowadzenia kampania.</w:t>
      </w:r>
    </w:p>
    <w:p w14:paraId="2533BF3D" w14:textId="20A0F028" w:rsidR="008D24B3" w:rsidRPr="008D24B3" w:rsidRDefault="008D24B3" w:rsidP="008D24B3">
      <w:pPr>
        <w:spacing w:line="276" w:lineRule="auto"/>
        <w:jc w:val="both"/>
        <w:rPr>
          <w:rFonts w:ascii="Arial Narrow" w:hAnsi="Arial Narrow"/>
          <w:iCs/>
          <w:sz w:val="22"/>
          <w:szCs w:val="22"/>
        </w:rPr>
      </w:pPr>
      <w:r>
        <w:rPr>
          <w:rFonts w:ascii="Arial Narrow" w:hAnsi="Arial Narrow"/>
          <w:iCs/>
          <w:sz w:val="22"/>
          <w:szCs w:val="22"/>
        </w:rPr>
        <w:t xml:space="preserve">3.1 </w:t>
      </w:r>
      <w:r w:rsidRPr="008D24B3">
        <w:rPr>
          <w:rFonts w:ascii="Arial Narrow" w:hAnsi="Arial Narrow"/>
          <w:iCs/>
          <w:sz w:val="22"/>
          <w:szCs w:val="22"/>
        </w:rPr>
        <w:t>Realizacja działań w ramach kampanii powinna się odbywać w ciągłym kontakcie z Zamawiającym, a zakres kampanii i użyte formy przekazu mają zapewniać jak najlepsze dotarcie do danej grupy docelowej.</w:t>
      </w:r>
    </w:p>
    <w:p w14:paraId="6842795B" w14:textId="268800DA" w:rsidR="008D24B3" w:rsidRPr="008D24B3" w:rsidRDefault="008D24B3" w:rsidP="008D24B3">
      <w:pPr>
        <w:spacing w:line="276" w:lineRule="auto"/>
        <w:jc w:val="both"/>
        <w:rPr>
          <w:rFonts w:ascii="Arial Narrow" w:hAnsi="Arial Narrow"/>
          <w:iCs/>
          <w:sz w:val="22"/>
          <w:szCs w:val="22"/>
        </w:rPr>
      </w:pPr>
      <w:r>
        <w:rPr>
          <w:rFonts w:ascii="Arial Narrow" w:hAnsi="Arial Narrow"/>
          <w:iCs/>
          <w:sz w:val="22"/>
          <w:szCs w:val="22"/>
        </w:rPr>
        <w:t xml:space="preserve">3.2 </w:t>
      </w:r>
      <w:r w:rsidRPr="008D24B3">
        <w:rPr>
          <w:rFonts w:ascii="Arial Narrow" w:hAnsi="Arial Narrow"/>
          <w:iCs/>
          <w:sz w:val="22"/>
          <w:szCs w:val="22"/>
        </w:rPr>
        <w:t>Wykonawca odpowiada za cykliczne raportowanie rezultatów kampanii, w formule zaproponowanej przez Wykonawcę i przyjętej przez Zamawiającego – cykliczny raport minimum raz na każdy miesiąc realizacji kampanii, począwszy od zatwierdzenia strategii kampanii – w formie elektronicznej. Raporty powinny być przekazywane do 5-go dnia każdego miesiąca.</w:t>
      </w:r>
      <w:r>
        <w:rPr>
          <w:rFonts w:ascii="Arial Narrow" w:hAnsi="Arial Narrow"/>
          <w:iCs/>
          <w:sz w:val="22"/>
          <w:szCs w:val="22"/>
        </w:rPr>
        <w:t xml:space="preserve"> </w:t>
      </w:r>
      <w:r w:rsidRPr="008D24B3">
        <w:rPr>
          <w:rFonts w:ascii="Arial Narrow" w:hAnsi="Arial Narrow"/>
          <w:iCs/>
          <w:sz w:val="22"/>
          <w:szCs w:val="22"/>
        </w:rPr>
        <w:t xml:space="preserve">Każdorazowo raport powinien zawierać co najmniej: zrzuty ekranu wstawionych postów w serwisach społecznościowych; informacja o liczbie wyświetleń postów, ewentualnych postach sponsorowanych itp. zestawienie szczegółowych informacji na temat wszystkich zrealizowanych działań w ramach przyjętej strategii; ewentualnych propozycji zmian w kampanii. </w:t>
      </w:r>
    </w:p>
    <w:p w14:paraId="59367575" w14:textId="74A01E70" w:rsidR="008D24B3" w:rsidRDefault="008D24B3" w:rsidP="008D24B3">
      <w:pPr>
        <w:spacing w:line="276" w:lineRule="auto"/>
        <w:jc w:val="both"/>
        <w:rPr>
          <w:rFonts w:ascii="Arial Narrow" w:hAnsi="Arial Narrow"/>
          <w:iCs/>
          <w:sz w:val="22"/>
          <w:szCs w:val="22"/>
        </w:rPr>
      </w:pPr>
      <w:r>
        <w:rPr>
          <w:rFonts w:ascii="Arial Narrow" w:hAnsi="Arial Narrow"/>
          <w:iCs/>
          <w:sz w:val="22"/>
          <w:szCs w:val="22"/>
        </w:rPr>
        <w:t xml:space="preserve">3.3 </w:t>
      </w:r>
      <w:r w:rsidRPr="008D24B3">
        <w:rPr>
          <w:rFonts w:ascii="Arial Narrow" w:hAnsi="Arial Narrow"/>
          <w:iCs/>
          <w:sz w:val="22"/>
          <w:szCs w:val="22"/>
        </w:rPr>
        <w:t>Wykonawca odpowiada za optymalizację efektów kampanii, poprzez niezwłoczne przedstawianie ewentualnych zaleceń  do akceptacji Zamawiającego nt. konieczności zmian w przyjętej strategii/harmonogramie realizacji kampanii.</w:t>
      </w:r>
    </w:p>
    <w:p w14:paraId="5C82B1B1" w14:textId="3734F435" w:rsidR="000A0676" w:rsidRPr="000A0676" w:rsidRDefault="000A0676" w:rsidP="000A0676">
      <w:pPr>
        <w:spacing w:after="160" w:line="276" w:lineRule="auto"/>
        <w:jc w:val="both"/>
        <w:rPr>
          <w:rFonts w:ascii="Arial Narrow" w:hAnsi="Arial Narrow"/>
          <w:iCs/>
          <w:sz w:val="22"/>
          <w:szCs w:val="22"/>
        </w:rPr>
      </w:pPr>
      <w:r w:rsidRPr="000A0676">
        <w:rPr>
          <w:rFonts w:ascii="Arial Narrow" w:hAnsi="Arial Narrow"/>
          <w:iCs/>
          <w:sz w:val="22"/>
          <w:szCs w:val="22"/>
        </w:rPr>
        <w:t>3.4 Do uprawnień Zamawiającego, wiążących się z realizacją umowy należą: prawo do uzyskania informacji o przebiegu kampanii w dowolnej chwili; prawo do wizji lokalnej oraz tworzenia własnych materiałów audiowizualnych w wybranych lokalizacjach, w których będzie realizowane zamówienie, np. podczas tworzenia materiałów filmowych, prawo do publikowania postów, zamieszczania  i modyfikowania treści w serwisach społecznościowych, bez konsultacji z Wykonawcą, prawo do nawiązywania współpracy z osobami i instytucjami w ramach patronatu honorowego nad kampanią.</w:t>
      </w:r>
    </w:p>
    <w:p w14:paraId="5F86CBBE" w14:textId="44FEE422" w:rsidR="006244CE" w:rsidRDefault="006244CE" w:rsidP="006244CE">
      <w:pPr>
        <w:jc w:val="both"/>
        <w:rPr>
          <w:rFonts w:ascii="Arial Narrow" w:hAnsi="Arial Narrow"/>
          <w:b/>
          <w:bCs/>
          <w:sz w:val="22"/>
          <w:szCs w:val="22"/>
        </w:rPr>
      </w:pPr>
      <w:r w:rsidRPr="006244CE">
        <w:rPr>
          <w:rFonts w:ascii="Arial Narrow" w:hAnsi="Arial Narrow"/>
          <w:b/>
          <w:bCs/>
          <w:iCs/>
          <w:sz w:val="22"/>
          <w:szCs w:val="22"/>
        </w:rPr>
        <w:t>4</w:t>
      </w:r>
      <w:r>
        <w:rPr>
          <w:rFonts w:ascii="Arial Narrow" w:hAnsi="Arial Narrow"/>
          <w:iCs/>
          <w:sz w:val="22"/>
          <w:szCs w:val="22"/>
        </w:rPr>
        <w:t>.</w:t>
      </w:r>
      <w:r w:rsidRPr="006244CE">
        <w:rPr>
          <w:rFonts w:ascii="Arial Narrow" w:hAnsi="Arial Narrow"/>
          <w:b/>
          <w:bCs/>
          <w:sz w:val="22"/>
          <w:szCs w:val="22"/>
        </w:rPr>
        <w:t>Opracowanie końcowego raportu/podsumowania kampanii z oceną jej efektywności</w:t>
      </w:r>
    </w:p>
    <w:p w14:paraId="2602C1A7" w14:textId="77777777" w:rsidR="00D90923" w:rsidRDefault="006244CE" w:rsidP="00457412">
      <w:pPr>
        <w:pStyle w:val="Akapitzlist"/>
        <w:numPr>
          <w:ilvl w:val="1"/>
          <w:numId w:val="41"/>
        </w:numPr>
        <w:jc w:val="both"/>
        <w:rPr>
          <w:rFonts w:ascii="Arial Narrow" w:hAnsi="Arial Narrow"/>
          <w:iCs/>
          <w:sz w:val="22"/>
          <w:szCs w:val="22"/>
        </w:rPr>
      </w:pPr>
      <w:r w:rsidRPr="00D90923">
        <w:rPr>
          <w:rFonts w:ascii="Arial Narrow" w:hAnsi="Arial Narrow"/>
          <w:iCs/>
          <w:sz w:val="22"/>
          <w:szCs w:val="22"/>
        </w:rPr>
        <w:t>Wykonawca jest zobowiązany do przygotowania końcowego raportu/podsumowania całości kampanii z oceną jej efektywności – w formie elektronicznej. Raport powinien zostać przekazany do Zmawiającego do 7 dni kalendarzowych od daty zakończenia działań. Raport powinien zawierać co najmniej: syntetyczne podsumowanie / zestawienie wszystkich działań</w:t>
      </w:r>
      <w:r w:rsidR="00D90923" w:rsidRPr="00D90923">
        <w:rPr>
          <w:rFonts w:ascii="Arial Narrow" w:hAnsi="Arial Narrow"/>
          <w:iCs/>
          <w:sz w:val="22"/>
          <w:szCs w:val="22"/>
        </w:rPr>
        <w:t xml:space="preserve"> zrealizowanych w ramach kampanii i zaplanowanych w strategii działań; ocenę skuteczności i efektywności wszystkich przeprowadzonych działań; informacje w zakresie zakładanych i osiągniętych wskaźników dla wszystkich działań.</w:t>
      </w:r>
    </w:p>
    <w:p w14:paraId="4D2C8412" w14:textId="075B3BCD" w:rsidR="00D90923" w:rsidRPr="00D90923" w:rsidRDefault="00D90923" w:rsidP="00457412">
      <w:pPr>
        <w:pStyle w:val="Akapitzlist"/>
        <w:numPr>
          <w:ilvl w:val="1"/>
          <w:numId w:val="41"/>
        </w:numPr>
        <w:jc w:val="both"/>
        <w:rPr>
          <w:rFonts w:ascii="Arial Narrow" w:hAnsi="Arial Narrow"/>
          <w:iCs/>
          <w:sz w:val="22"/>
          <w:szCs w:val="22"/>
        </w:rPr>
      </w:pPr>
      <w:r>
        <w:rPr>
          <w:rFonts w:ascii="Arial Narrow" w:hAnsi="Arial Narrow"/>
          <w:iCs/>
          <w:sz w:val="22"/>
          <w:szCs w:val="22"/>
        </w:rPr>
        <w:t>R</w:t>
      </w:r>
      <w:r w:rsidRPr="00D90923">
        <w:rPr>
          <w:rFonts w:ascii="Arial Narrow" w:hAnsi="Arial Narrow"/>
          <w:iCs/>
          <w:sz w:val="22"/>
          <w:szCs w:val="22"/>
        </w:rPr>
        <w:t xml:space="preserve">aport należy przesłać Zamawiającemu w formie elektronicznej na adres e-mail wskazany </w:t>
      </w:r>
      <w:r w:rsidRPr="00D90923">
        <w:rPr>
          <w:rFonts w:ascii="Arial Narrow" w:hAnsi="Arial Narrow"/>
          <w:iCs/>
          <w:sz w:val="22"/>
          <w:szCs w:val="22"/>
        </w:rPr>
        <w:br/>
        <w:t>w Umowie w celu akceptacji lub uwag do opracowania. Zatwierdzony przez Zamawiającego raport należy przesłać Zamawiającemu w formie papierowej i elektronicznej.</w:t>
      </w:r>
    </w:p>
    <w:p w14:paraId="3FD38ADE" w14:textId="77777777" w:rsidR="00D90923" w:rsidRPr="00940C4F" w:rsidRDefault="00D90923" w:rsidP="00D90923">
      <w:pPr>
        <w:suppressAutoHyphens/>
        <w:ind w:left="1224"/>
        <w:contextualSpacing/>
        <w:jc w:val="both"/>
        <w:textAlignment w:val="baseline"/>
        <w:rPr>
          <w:rFonts w:ascii="Arial" w:eastAsia="NSimSun" w:hAnsi="Arial" w:cs="Arial"/>
          <w:color w:val="000000" w:themeColor="text1"/>
          <w:kern w:val="2"/>
          <w:lang w:eastAsia="zh-CN" w:bidi="hi-IN"/>
        </w:rPr>
      </w:pPr>
    </w:p>
    <w:p w14:paraId="7815AB80" w14:textId="318348CE" w:rsidR="00D90923" w:rsidRPr="006244CE" w:rsidRDefault="00D90923" w:rsidP="006244CE">
      <w:pPr>
        <w:jc w:val="both"/>
        <w:rPr>
          <w:rFonts w:ascii="Arial Narrow" w:hAnsi="Arial Narrow"/>
          <w:iCs/>
          <w:sz w:val="22"/>
          <w:szCs w:val="22"/>
        </w:rPr>
      </w:pPr>
    </w:p>
    <w:p w14:paraId="391E8583" w14:textId="1F889FBB" w:rsidR="006244CE" w:rsidRDefault="005C4EA6" w:rsidP="005C4EA6">
      <w:pPr>
        <w:jc w:val="both"/>
        <w:rPr>
          <w:rFonts w:ascii="Arial Narrow" w:hAnsi="Arial Narrow"/>
          <w:b/>
          <w:bCs/>
          <w:sz w:val="22"/>
          <w:szCs w:val="22"/>
        </w:rPr>
      </w:pPr>
      <w:r>
        <w:rPr>
          <w:rFonts w:ascii="Arial Narrow" w:hAnsi="Arial Narrow"/>
          <w:b/>
          <w:bCs/>
          <w:sz w:val="22"/>
          <w:szCs w:val="22"/>
        </w:rPr>
        <w:t>5. Prawa autorskie</w:t>
      </w:r>
    </w:p>
    <w:p w14:paraId="3AE67DB2" w14:textId="1107556F" w:rsidR="0029272E" w:rsidRPr="001E1EF4" w:rsidRDefault="0029272E" w:rsidP="0029272E">
      <w:pPr>
        <w:jc w:val="both"/>
        <w:rPr>
          <w:rFonts w:ascii="Arial Narrow" w:eastAsia="Arial Narrow" w:hAnsi="Arial Narrow" w:cs="Arial Narrow"/>
          <w:sz w:val="22"/>
          <w:szCs w:val="22"/>
        </w:rPr>
      </w:pPr>
      <w:r w:rsidRPr="001E1EF4">
        <w:rPr>
          <w:rFonts w:ascii="Arial Narrow" w:hAnsi="Arial Narrow"/>
          <w:iCs/>
          <w:sz w:val="22"/>
          <w:szCs w:val="22"/>
        </w:rPr>
        <w:t xml:space="preserve">5.1 Wykonawca zobowiązany będzie przenieść na Zamawiającego </w:t>
      </w:r>
      <w:r w:rsidR="001E1EF4" w:rsidRPr="001E1EF4">
        <w:rPr>
          <w:rFonts w:ascii="Arial Narrow" w:eastAsiaTheme="minorHAnsi" w:hAnsi="Arial Narrow"/>
          <w:sz w:val="22"/>
          <w:szCs w:val="22"/>
          <w:lang w:eastAsia="en-US"/>
        </w:rPr>
        <w:t>autorski</w:t>
      </w:r>
      <w:r w:rsidR="001E1EF4">
        <w:rPr>
          <w:rFonts w:ascii="Arial Narrow" w:eastAsiaTheme="minorHAnsi" w:hAnsi="Arial Narrow"/>
          <w:sz w:val="22"/>
          <w:szCs w:val="22"/>
          <w:lang w:eastAsia="en-US"/>
        </w:rPr>
        <w:t>e</w:t>
      </w:r>
      <w:r w:rsidR="001E1EF4" w:rsidRPr="001E1EF4">
        <w:rPr>
          <w:rFonts w:ascii="Arial Narrow" w:eastAsiaTheme="minorHAnsi" w:hAnsi="Arial Narrow"/>
          <w:sz w:val="22"/>
          <w:szCs w:val="22"/>
          <w:lang w:eastAsia="en-US"/>
        </w:rPr>
        <w:t xml:space="preserve"> praw</w:t>
      </w:r>
      <w:r w:rsidR="001E1EF4">
        <w:rPr>
          <w:rFonts w:ascii="Arial Narrow" w:eastAsiaTheme="minorHAnsi" w:hAnsi="Arial Narrow"/>
          <w:sz w:val="22"/>
          <w:szCs w:val="22"/>
          <w:lang w:eastAsia="en-US"/>
        </w:rPr>
        <w:t>a</w:t>
      </w:r>
      <w:r w:rsidR="001E1EF4" w:rsidRPr="001E1EF4">
        <w:rPr>
          <w:rFonts w:ascii="Arial Narrow" w:eastAsiaTheme="minorHAnsi" w:hAnsi="Arial Narrow"/>
          <w:sz w:val="22"/>
          <w:szCs w:val="22"/>
          <w:lang w:eastAsia="en-US"/>
        </w:rPr>
        <w:t xml:space="preserve"> majątkowych i praw</w:t>
      </w:r>
      <w:r w:rsidR="001E1EF4">
        <w:rPr>
          <w:rFonts w:ascii="Arial Narrow" w:eastAsiaTheme="minorHAnsi" w:hAnsi="Arial Narrow"/>
          <w:sz w:val="22"/>
          <w:szCs w:val="22"/>
          <w:lang w:eastAsia="en-US"/>
        </w:rPr>
        <w:t>a</w:t>
      </w:r>
      <w:r w:rsidR="001E1EF4" w:rsidRPr="001E1EF4">
        <w:rPr>
          <w:rFonts w:ascii="Arial Narrow" w:eastAsiaTheme="minorHAnsi" w:hAnsi="Arial Narrow"/>
          <w:sz w:val="22"/>
          <w:szCs w:val="22"/>
          <w:lang w:eastAsia="en-US"/>
        </w:rPr>
        <w:t xml:space="preserve"> pokrewn</w:t>
      </w:r>
      <w:r w:rsidR="001E1EF4">
        <w:rPr>
          <w:rFonts w:ascii="Arial Narrow" w:eastAsiaTheme="minorHAnsi" w:hAnsi="Arial Narrow"/>
          <w:sz w:val="22"/>
          <w:szCs w:val="22"/>
          <w:lang w:eastAsia="en-US"/>
        </w:rPr>
        <w:t xml:space="preserve">e </w:t>
      </w:r>
      <w:r w:rsidR="001E1EF4" w:rsidRPr="001E1EF4">
        <w:rPr>
          <w:rFonts w:ascii="Arial Narrow" w:eastAsiaTheme="minorHAnsi" w:hAnsi="Arial Narrow"/>
          <w:sz w:val="22"/>
          <w:szCs w:val="22"/>
          <w:lang w:eastAsia="en-US"/>
        </w:rPr>
        <w:t>do wytworzonych materiałów oraz utworów (np. tekstów, grafik, animacji, zdjęć, treści postów, artykułów, filmików, scenariuszy) powstałych w ramach kampanii, w tym do ich przetwarzania, tworzenia dzieł zależnych, powielania i publikowania na wszystkich polach dystrybucji.</w:t>
      </w:r>
    </w:p>
    <w:p w14:paraId="746FC6A2" w14:textId="41D4ECB1" w:rsidR="0029272E" w:rsidRPr="0029272E" w:rsidRDefault="0029272E" w:rsidP="0029272E">
      <w:pPr>
        <w:jc w:val="both"/>
        <w:rPr>
          <w:rFonts w:ascii="Arial Narrow" w:hAnsi="Arial Narrow"/>
          <w:iCs/>
          <w:sz w:val="22"/>
          <w:szCs w:val="22"/>
        </w:rPr>
      </w:pPr>
      <w:r>
        <w:rPr>
          <w:rFonts w:ascii="Arial Narrow" w:hAnsi="Arial Narrow"/>
          <w:iCs/>
          <w:sz w:val="22"/>
          <w:szCs w:val="22"/>
        </w:rPr>
        <w:t xml:space="preserve">5.2 </w:t>
      </w:r>
      <w:r w:rsidRPr="0029272E">
        <w:rPr>
          <w:rFonts w:ascii="Arial Narrow" w:hAnsi="Arial Narrow"/>
          <w:iCs/>
          <w:sz w:val="22"/>
          <w:szCs w:val="22"/>
        </w:rPr>
        <w:t>Wszystkie projekty i opracowania Wykonawcy nie mogą naruszać praw autorskich osób trzecich, ani być  wcześniej publikowane. Projekty i opracowania stanowią utwór w rozumieniu art. 12 ustawy</w:t>
      </w:r>
      <w:r>
        <w:rPr>
          <w:rFonts w:ascii="Arial Narrow" w:hAnsi="Arial Narrow"/>
          <w:iCs/>
          <w:sz w:val="22"/>
          <w:szCs w:val="22"/>
        </w:rPr>
        <w:t xml:space="preserve"> </w:t>
      </w:r>
      <w:r w:rsidRPr="0029272E">
        <w:rPr>
          <w:rFonts w:ascii="Arial Narrow" w:hAnsi="Arial Narrow"/>
          <w:iCs/>
          <w:sz w:val="22"/>
          <w:szCs w:val="22"/>
        </w:rPr>
        <w:t xml:space="preserve">z dnia 4 lutego 1994 r. o prawie autorskim i prawach pokrewnych (tekst jednolity: Dz.U. z 2022 r. poz. 2509). </w:t>
      </w:r>
    </w:p>
    <w:p w14:paraId="51748324" w14:textId="008B5B9F" w:rsidR="005C4EA6" w:rsidRPr="0029272E" w:rsidRDefault="0029272E" w:rsidP="0029272E">
      <w:pPr>
        <w:jc w:val="both"/>
        <w:rPr>
          <w:rFonts w:ascii="Arial Narrow" w:hAnsi="Arial Narrow"/>
          <w:iCs/>
          <w:sz w:val="22"/>
          <w:szCs w:val="22"/>
        </w:rPr>
      </w:pPr>
      <w:r>
        <w:rPr>
          <w:rFonts w:ascii="Arial Narrow" w:hAnsi="Arial Narrow"/>
          <w:iCs/>
          <w:sz w:val="22"/>
          <w:szCs w:val="22"/>
        </w:rPr>
        <w:t xml:space="preserve">5.3 Kwestia praw autorskich została uregulowana szczegółowo we wzorze umowy, </w:t>
      </w:r>
      <w:r w:rsidRPr="009C46E1">
        <w:rPr>
          <w:rFonts w:ascii="Arial Narrow" w:hAnsi="Arial Narrow"/>
          <w:iCs/>
          <w:sz w:val="22"/>
          <w:szCs w:val="22"/>
        </w:rPr>
        <w:t>będącym załącznikiem nr</w:t>
      </w:r>
      <w:r w:rsidR="009C46E1" w:rsidRPr="009C46E1">
        <w:rPr>
          <w:rFonts w:ascii="Arial Narrow" w:hAnsi="Arial Narrow"/>
          <w:iCs/>
          <w:sz w:val="22"/>
          <w:szCs w:val="22"/>
        </w:rPr>
        <w:t xml:space="preserve"> 7 d</w:t>
      </w:r>
      <w:r w:rsidRPr="009C46E1">
        <w:rPr>
          <w:rFonts w:ascii="Arial Narrow" w:hAnsi="Arial Narrow"/>
          <w:iCs/>
          <w:sz w:val="22"/>
          <w:szCs w:val="22"/>
        </w:rPr>
        <w:t>o SWZ</w:t>
      </w:r>
      <w:r w:rsidR="009C46E1" w:rsidRPr="009C46E1">
        <w:rPr>
          <w:rFonts w:ascii="Arial Narrow" w:hAnsi="Arial Narrow"/>
          <w:iCs/>
          <w:sz w:val="22"/>
          <w:szCs w:val="22"/>
        </w:rPr>
        <w:t>.</w:t>
      </w:r>
    </w:p>
    <w:p w14:paraId="7E70A605" w14:textId="77777777" w:rsidR="008D24B3" w:rsidRDefault="008D24B3" w:rsidP="008D24B3">
      <w:pPr>
        <w:jc w:val="both"/>
        <w:rPr>
          <w:rFonts w:ascii="Arial Narrow" w:eastAsia="Arial Narrow" w:hAnsi="Arial Narrow" w:cs="Arial Narrow"/>
          <w:sz w:val="22"/>
          <w:szCs w:val="22"/>
        </w:rPr>
      </w:pPr>
    </w:p>
    <w:p w14:paraId="191CBFF9" w14:textId="77777777" w:rsidR="005C4EA6" w:rsidRPr="005C4EA6" w:rsidRDefault="005C4EA6" w:rsidP="00D87A2C">
      <w:pPr>
        <w:pStyle w:val="Akapitzlist"/>
        <w:spacing w:line="276" w:lineRule="auto"/>
        <w:ind w:left="567"/>
        <w:rPr>
          <w:rFonts w:ascii="Arial Narrow" w:hAnsi="Arial Narrow"/>
          <w:sz w:val="22"/>
          <w:szCs w:val="22"/>
        </w:rPr>
      </w:pPr>
    </w:p>
    <w:p w14:paraId="7A4D1399" w14:textId="14282ADF" w:rsidR="005C4EA6" w:rsidRPr="005C4EA6" w:rsidRDefault="005C4EA6" w:rsidP="005C4EA6">
      <w:pPr>
        <w:suppressAutoHyphens/>
        <w:contextualSpacing/>
        <w:jc w:val="both"/>
        <w:textAlignment w:val="baseline"/>
        <w:rPr>
          <w:rFonts w:ascii="Arial Narrow" w:hAnsi="Arial Narrow" w:cs="Arial"/>
          <w:b/>
          <w:color w:val="000000" w:themeColor="text1"/>
          <w:sz w:val="22"/>
          <w:szCs w:val="22"/>
          <w:lang w:eastAsia="zh-CN"/>
        </w:rPr>
      </w:pPr>
      <w:r w:rsidRPr="005C4EA6">
        <w:rPr>
          <w:rFonts w:ascii="Arial Narrow" w:eastAsia="NSimSun" w:hAnsi="Arial Narrow" w:cs="Arial"/>
          <w:b/>
          <w:color w:val="000000" w:themeColor="text1"/>
          <w:kern w:val="2"/>
          <w:sz w:val="22"/>
          <w:szCs w:val="22"/>
          <w:lang w:eastAsia="zh-CN" w:bidi="hi-IN"/>
        </w:rPr>
        <w:t>6. Zasady przetwarzania danych osobowych w ramach zamówienia</w:t>
      </w:r>
    </w:p>
    <w:p w14:paraId="63A630FD" w14:textId="77777777" w:rsidR="005C4EA6" w:rsidRPr="005C4EA6" w:rsidRDefault="005C4EA6" w:rsidP="00457412">
      <w:pPr>
        <w:pStyle w:val="Akapitzlist"/>
        <w:numPr>
          <w:ilvl w:val="1"/>
          <w:numId w:val="42"/>
        </w:numPr>
        <w:suppressAutoHyphens/>
        <w:jc w:val="both"/>
        <w:textAlignment w:val="baseline"/>
        <w:rPr>
          <w:rFonts w:ascii="Arial Narrow" w:hAnsi="Arial Narrow" w:cs="Arial"/>
          <w:color w:val="000000" w:themeColor="text1"/>
          <w:sz w:val="22"/>
          <w:szCs w:val="22"/>
        </w:rPr>
      </w:pPr>
      <w:r w:rsidRPr="005C4EA6">
        <w:rPr>
          <w:rFonts w:ascii="Arial Narrow" w:eastAsia="NSimSun" w:hAnsi="Arial Narrow" w:cs="Arial"/>
          <w:color w:val="000000" w:themeColor="text1"/>
          <w:kern w:val="2"/>
          <w:sz w:val="22"/>
          <w:szCs w:val="22"/>
          <w:lang w:eastAsia="zh-CN" w:bidi="hi-IN"/>
        </w:rPr>
        <w:t>Przetwarzający (Wykonawca) zobowiązany jest dołożyć szczególnej staranności, aby zapewnić ochronę powierzanych mu przez Administratora danych osobowych (Zamawiającego), zgodnie z zapisami Rozporządzenia Parlamentu Europejskiego i Rady (UE) nr 2016/679 (RODO) oraz zgodnie z zawartą przez Strony Umową.</w:t>
      </w:r>
    </w:p>
    <w:p w14:paraId="0E434A93" w14:textId="77777777" w:rsidR="005C4EA6" w:rsidRPr="005C4EA6" w:rsidRDefault="005C4EA6" w:rsidP="00457412">
      <w:pPr>
        <w:pStyle w:val="Akapitzlist"/>
        <w:numPr>
          <w:ilvl w:val="1"/>
          <w:numId w:val="42"/>
        </w:numPr>
        <w:suppressAutoHyphens/>
        <w:jc w:val="both"/>
        <w:textAlignment w:val="baseline"/>
        <w:rPr>
          <w:rFonts w:ascii="Arial Narrow" w:hAnsi="Arial Narrow" w:cs="Arial"/>
          <w:color w:val="000000" w:themeColor="text1"/>
          <w:sz w:val="22"/>
          <w:szCs w:val="22"/>
        </w:rPr>
      </w:pPr>
      <w:r w:rsidRPr="005C4EA6">
        <w:rPr>
          <w:rFonts w:ascii="Arial Narrow" w:eastAsia="NSimSun" w:hAnsi="Arial Narrow" w:cs="Arial"/>
          <w:color w:val="000000" w:themeColor="text1"/>
          <w:kern w:val="2"/>
          <w:sz w:val="22"/>
          <w:szCs w:val="22"/>
          <w:lang w:eastAsia="zh-CN" w:bidi="hi-IN"/>
        </w:rPr>
        <w:t>Komunikacja Przetwarzającego z podmiotami i osobami, których dane osobowe zostały powierzone przez Administratora danych musi uwzględniać wymogi art. 12 RODO. Przetwarzający ma obowiązek przejrzystego i zrozumiałego informowania o celach i powodach przetwarzania danych osobowych oraz fakcie zawarcia umowy powierzenia przetwarzania</w:t>
      </w:r>
      <w:r w:rsidRPr="005C4EA6">
        <w:rPr>
          <w:rFonts w:ascii="Arial Narrow" w:hAnsi="Arial Narrow" w:cs="Arial"/>
          <w:bCs/>
          <w:sz w:val="22"/>
          <w:szCs w:val="22"/>
        </w:rPr>
        <w:t xml:space="preserve"> z Administratorem.</w:t>
      </w:r>
    </w:p>
    <w:p w14:paraId="67E7F2E2" w14:textId="77777777" w:rsidR="005C4EA6" w:rsidRPr="005C4EA6" w:rsidRDefault="005C4EA6" w:rsidP="00457412">
      <w:pPr>
        <w:pStyle w:val="Akapitzlist"/>
        <w:numPr>
          <w:ilvl w:val="1"/>
          <w:numId w:val="42"/>
        </w:numPr>
        <w:suppressAutoHyphens/>
        <w:jc w:val="both"/>
        <w:textAlignment w:val="baseline"/>
        <w:rPr>
          <w:rFonts w:ascii="Arial Narrow" w:hAnsi="Arial Narrow" w:cs="Arial"/>
          <w:color w:val="000000" w:themeColor="text1"/>
          <w:sz w:val="22"/>
          <w:szCs w:val="22"/>
        </w:rPr>
      </w:pPr>
      <w:r w:rsidRPr="005C4EA6">
        <w:rPr>
          <w:rFonts w:ascii="Arial Narrow" w:hAnsi="Arial Narrow" w:cs="Arial"/>
          <w:bCs/>
          <w:sz w:val="22"/>
          <w:szCs w:val="22"/>
        </w:rPr>
        <w:t>W przypadku wystąpienia konieczności wykorzystania danych zawierających dane osobowe, które nie znajdują się w zasobach Administratora, nie zostały powierzone, a które Przetwarzający uznaje za niezbędne do zrealizowania celów badania i możliwe do pozyskania, należy taką konieczność zgłosić Administratorowi przed rozpoczęciem ich pozyskiwania.</w:t>
      </w:r>
    </w:p>
    <w:p w14:paraId="38EE4908" w14:textId="0F180D55" w:rsidR="005C4EA6" w:rsidRPr="005C4EA6" w:rsidRDefault="005C4EA6" w:rsidP="00457412">
      <w:pPr>
        <w:pStyle w:val="Akapitzlist"/>
        <w:numPr>
          <w:ilvl w:val="1"/>
          <w:numId w:val="42"/>
        </w:numPr>
        <w:suppressAutoHyphens/>
        <w:jc w:val="both"/>
        <w:textAlignment w:val="baseline"/>
        <w:rPr>
          <w:rFonts w:ascii="Arial Narrow" w:hAnsi="Arial Narrow" w:cs="Arial"/>
          <w:color w:val="000000" w:themeColor="text1"/>
          <w:sz w:val="22"/>
          <w:szCs w:val="22"/>
        </w:rPr>
      </w:pPr>
      <w:r w:rsidRPr="005C4EA6">
        <w:rPr>
          <w:rFonts w:ascii="Arial Narrow" w:hAnsi="Arial Narrow" w:cs="Arial"/>
          <w:bCs/>
          <w:sz w:val="22"/>
          <w:szCs w:val="22"/>
        </w:rPr>
        <w:t xml:space="preserve">Każdorazowemu uzgodnieniu z Administratorem podlega w szczególności: </w:t>
      </w:r>
      <w:r w:rsidRPr="005C4EA6">
        <w:rPr>
          <w:rFonts w:ascii="Arial Narrow" w:eastAsia="NSimSun" w:hAnsi="Arial Narrow" w:cs="Arial"/>
          <w:color w:val="000000" w:themeColor="text1"/>
          <w:kern w:val="2"/>
          <w:sz w:val="22"/>
          <w:szCs w:val="22"/>
          <w:lang w:eastAsia="zh-CN" w:bidi="hi-IN"/>
        </w:rPr>
        <w:t>podstawa</w:t>
      </w:r>
      <w:r w:rsidRPr="005C4EA6">
        <w:rPr>
          <w:rFonts w:ascii="Arial Narrow" w:hAnsi="Arial Narrow" w:cs="Arial"/>
          <w:bCs/>
          <w:sz w:val="22"/>
          <w:szCs w:val="22"/>
        </w:rPr>
        <w:t xml:space="preserve"> prawna przetwarzania oraz niezbędny zakres pozyskiwanych danych; </w:t>
      </w:r>
      <w:r w:rsidRPr="005C4EA6">
        <w:rPr>
          <w:rFonts w:ascii="Arial Narrow" w:eastAsia="NSimSun" w:hAnsi="Arial Narrow" w:cs="Arial"/>
          <w:color w:val="000000" w:themeColor="text1"/>
          <w:kern w:val="2"/>
          <w:sz w:val="22"/>
          <w:szCs w:val="22"/>
          <w:lang w:eastAsia="zh-CN" w:bidi="hi-IN"/>
        </w:rPr>
        <w:t>sposób pozyskania, źródło danych, z którego dane miałyby być pozyskane; treść planowanej komunikacji na linii Przetwarzający – osoby badane, zewnętrzne podmioty, jeśli dotyczy; sposób</w:t>
      </w:r>
      <w:r w:rsidRPr="005C4EA6">
        <w:rPr>
          <w:rFonts w:ascii="Arial Narrow" w:hAnsi="Arial Narrow" w:cs="Arial"/>
          <w:bCs/>
          <w:sz w:val="22"/>
          <w:szCs w:val="22"/>
        </w:rPr>
        <w:t xml:space="preserve"> realizacji obowiązków informacyjnych zgodnie z art. 13 i 14 RODO.</w:t>
      </w:r>
    </w:p>
    <w:p w14:paraId="70258AAC" w14:textId="77777777" w:rsidR="005C4EA6" w:rsidRPr="00BB0156" w:rsidRDefault="005C4EA6" w:rsidP="00BB0156">
      <w:pPr>
        <w:spacing w:line="276" w:lineRule="auto"/>
        <w:rPr>
          <w:rFonts w:ascii="Arial Narrow" w:hAnsi="Arial Narrow"/>
          <w:sz w:val="22"/>
          <w:szCs w:val="22"/>
        </w:rPr>
      </w:pPr>
    </w:p>
    <w:p w14:paraId="72A948F1" w14:textId="77777777" w:rsidR="005C4EA6" w:rsidRPr="001E1EF4" w:rsidRDefault="005C4EA6" w:rsidP="00D87A2C">
      <w:pPr>
        <w:pStyle w:val="Akapitzlist"/>
        <w:spacing w:line="276" w:lineRule="auto"/>
        <w:ind w:left="567"/>
        <w:rPr>
          <w:rFonts w:ascii="Arial Narrow" w:hAnsi="Arial Narrow"/>
          <w:b/>
          <w:bCs/>
          <w:sz w:val="22"/>
          <w:szCs w:val="22"/>
        </w:rPr>
      </w:pPr>
    </w:p>
    <w:p w14:paraId="7E8098F2" w14:textId="1F02F831" w:rsidR="005C4EA6" w:rsidRPr="001E1EF4" w:rsidRDefault="001E1EF4" w:rsidP="001E1EF4">
      <w:pPr>
        <w:spacing w:line="276" w:lineRule="auto"/>
        <w:rPr>
          <w:rFonts w:ascii="Arial Narrow" w:hAnsi="Arial Narrow"/>
          <w:b/>
          <w:bCs/>
          <w:sz w:val="22"/>
          <w:szCs w:val="22"/>
        </w:rPr>
      </w:pPr>
      <w:r>
        <w:rPr>
          <w:rFonts w:ascii="Arial Narrow" w:hAnsi="Arial Narrow"/>
          <w:b/>
          <w:bCs/>
          <w:sz w:val="22"/>
          <w:szCs w:val="22"/>
        </w:rPr>
        <w:t>7.</w:t>
      </w:r>
      <w:r w:rsidR="005C4EA6" w:rsidRPr="001E1EF4">
        <w:rPr>
          <w:rFonts w:ascii="Arial Narrow" w:hAnsi="Arial Narrow"/>
          <w:b/>
          <w:bCs/>
          <w:sz w:val="22"/>
          <w:szCs w:val="22"/>
        </w:rPr>
        <w:t>Pozostałe wytyczne dotyczące realizacji zamówienia</w:t>
      </w:r>
    </w:p>
    <w:p w14:paraId="72E4435A" w14:textId="34694219" w:rsidR="00FE3A8F" w:rsidRPr="00FE3A8F" w:rsidRDefault="00FE3A8F" w:rsidP="00FE3A8F">
      <w:pPr>
        <w:suppressAutoHyphens/>
        <w:jc w:val="both"/>
        <w:textAlignment w:val="baseline"/>
        <w:rPr>
          <w:rFonts w:ascii="Arial Narrow" w:eastAsia="NSimSun" w:hAnsi="Arial Narrow" w:cs="Arial"/>
          <w:color w:val="000000" w:themeColor="text1"/>
          <w:kern w:val="2"/>
          <w:sz w:val="22"/>
          <w:szCs w:val="22"/>
          <w:lang w:eastAsia="zh-CN" w:bidi="hi-IN"/>
        </w:rPr>
      </w:pPr>
      <w:r>
        <w:rPr>
          <w:rFonts w:ascii="Arial Narrow" w:eastAsia="NSimSun" w:hAnsi="Arial Narrow" w:cs="Arial"/>
          <w:color w:val="000000" w:themeColor="text1"/>
          <w:kern w:val="2"/>
          <w:sz w:val="22"/>
          <w:szCs w:val="22"/>
          <w:lang w:eastAsia="zh-CN" w:bidi="hi-IN"/>
        </w:rPr>
        <w:t xml:space="preserve">7.1 </w:t>
      </w:r>
      <w:r w:rsidR="001E1EF4" w:rsidRPr="00FE3A8F">
        <w:rPr>
          <w:rFonts w:ascii="Arial Narrow" w:eastAsia="NSimSun" w:hAnsi="Arial Narrow" w:cs="Arial"/>
          <w:color w:val="000000" w:themeColor="text1"/>
          <w:kern w:val="2"/>
          <w:sz w:val="22"/>
          <w:szCs w:val="22"/>
          <w:lang w:eastAsia="zh-CN" w:bidi="hi-IN"/>
        </w:rPr>
        <w:t>Przedmiot zamówienia wpisuje się w kryterium dostępu do wszystkich użytkowników, w tym osób z niepełnosprawnościami.</w:t>
      </w:r>
    </w:p>
    <w:p w14:paraId="48A409E1" w14:textId="199538F2" w:rsidR="001E1EF4" w:rsidRDefault="00FE3A8F" w:rsidP="00457412">
      <w:pPr>
        <w:pStyle w:val="Akapitzlist"/>
        <w:numPr>
          <w:ilvl w:val="1"/>
          <w:numId w:val="43"/>
        </w:numPr>
        <w:suppressAutoHyphens/>
        <w:jc w:val="both"/>
        <w:textAlignment w:val="baseline"/>
        <w:rPr>
          <w:rFonts w:ascii="Arial Narrow" w:eastAsia="NSimSun" w:hAnsi="Arial Narrow" w:cs="Arial"/>
          <w:color w:val="000000" w:themeColor="text1"/>
          <w:kern w:val="2"/>
          <w:sz w:val="22"/>
          <w:szCs w:val="22"/>
          <w:lang w:eastAsia="zh-CN" w:bidi="hi-IN"/>
        </w:rPr>
      </w:pPr>
      <w:r w:rsidRPr="00FE3A8F">
        <w:rPr>
          <w:rFonts w:ascii="Arial Narrow" w:eastAsia="NSimSun" w:hAnsi="Arial Narrow" w:cs="Arial"/>
          <w:color w:val="000000" w:themeColor="text1"/>
          <w:kern w:val="2"/>
          <w:sz w:val="22"/>
          <w:szCs w:val="22"/>
          <w:lang w:eastAsia="zh-CN" w:bidi="hi-IN"/>
        </w:rPr>
        <w:t>Wykonawca zobowiązuje się do stosowania zapisów ustawy z dnia 19 lipca 2019 r. o zapewnianiu dostępności osobom ze szczególnymi potrzebami i w tym zakresie mając na uwadze regulacje zawarte w art. 5 i 6 pkt 1 i 2 ww. ustawy zobowiązuje się realizacji zamówienia z uwzględnieniem potrzeb uczestników ze szczególnymi potrzebami w zakresie umożliwiającym im uczestniczenie w przedmiocie umowy na równi z pozostałymi uczestnikami, w przypadku braku możliwości spełnienia minimalnych wymagań służących zapewnieniu dostępności z art. 6 pkt 1 i 3 ww. ustawy (dostępność architektoniczna oraz dostępność informacyjno-komunikacyjna) – Wykonawca zobowiązuje się do zapewnienia uczestnikom ze specjalnymi potrzebami dostępu alternatywnego stosując odpowiednio art. 7 ust. 1 i 2 przywoływanej ustawy</w:t>
      </w:r>
      <w:r>
        <w:rPr>
          <w:rFonts w:ascii="Arial Narrow" w:eastAsia="NSimSun" w:hAnsi="Arial Narrow" w:cs="Arial"/>
          <w:color w:val="000000" w:themeColor="text1"/>
          <w:kern w:val="2"/>
          <w:sz w:val="22"/>
          <w:szCs w:val="22"/>
          <w:lang w:eastAsia="zh-CN" w:bidi="hi-IN"/>
        </w:rPr>
        <w:t xml:space="preserve">. </w:t>
      </w:r>
      <w:r w:rsidRPr="00FE3A8F">
        <w:rPr>
          <w:rFonts w:ascii="Arial Narrow" w:eastAsia="NSimSun" w:hAnsi="Arial Narrow" w:cs="Arial"/>
          <w:color w:val="000000" w:themeColor="text1"/>
          <w:kern w:val="2"/>
          <w:sz w:val="22"/>
          <w:szCs w:val="22"/>
          <w:lang w:eastAsia="zh-CN" w:bidi="hi-IN"/>
        </w:rPr>
        <w:t>Wykonawca wyraża gotowość i zobowiązuje się do zapewnienia tejże dostępności skierowanej do ww. osób w ramach wynagrodzenia określonego w niniejszej umowie w § 3 ust. 2</w:t>
      </w:r>
    </w:p>
    <w:p w14:paraId="5A006792" w14:textId="167380B8" w:rsidR="00D52DDA" w:rsidRPr="00FE3A8F" w:rsidRDefault="00D52DDA" w:rsidP="002D6A26">
      <w:pPr>
        <w:pStyle w:val="Akapitzlist"/>
        <w:numPr>
          <w:ilvl w:val="1"/>
          <w:numId w:val="43"/>
        </w:numPr>
        <w:suppressAutoHyphens/>
        <w:spacing w:after="160" w:line="276" w:lineRule="auto"/>
        <w:jc w:val="both"/>
        <w:textAlignment w:val="baseline"/>
        <w:rPr>
          <w:rFonts w:ascii="Arial Narrow" w:eastAsia="NSimSun" w:hAnsi="Arial Narrow" w:cs="Arial"/>
          <w:color w:val="000000" w:themeColor="text1"/>
          <w:kern w:val="2"/>
          <w:sz w:val="22"/>
          <w:szCs w:val="22"/>
          <w:lang w:eastAsia="zh-CN" w:bidi="hi-IN"/>
        </w:rPr>
      </w:pPr>
      <w:r w:rsidRPr="00963932">
        <w:rPr>
          <w:rFonts w:ascii="Arial Narrow" w:eastAsia="NSimSun" w:hAnsi="Arial Narrow" w:cs="Arial"/>
          <w:color w:val="000000" w:themeColor="text1"/>
          <w:kern w:val="2"/>
          <w:sz w:val="22"/>
          <w:szCs w:val="22"/>
          <w:lang w:eastAsia="zh-CN" w:bidi="hi-IN"/>
        </w:rPr>
        <w:t xml:space="preserve">Wykonawca zobowiązuje się, że wszystkie treści informacyjne i promocyjne, będące elementem kampanii budowane będą w oparciu o przekazy wolne od stereotypów (język, grafika, obrazy), z zachowaniem  języka </w:t>
      </w:r>
      <w:r w:rsidR="00A461D8" w:rsidRPr="00963932">
        <w:rPr>
          <w:rFonts w:ascii="Arial Narrow" w:eastAsia="NSimSun" w:hAnsi="Arial Narrow" w:cs="Arial"/>
          <w:color w:val="000000" w:themeColor="text1"/>
          <w:kern w:val="2"/>
          <w:sz w:val="22"/>
          <w:szCs w:val="22"/>
          <w:lang w:eastAsia="zh-CN" w:bidi="hi-IN"/>
        </w:rPr>
        <w:t>wrażliwego na płeć</w:t>
      </w:r>
      <w:r w:rsidRPr="00963932">
        <w:rPr>
          <w:rFonts w:ascii="Arial Narrow" w:eastAsia="NSimSun" w:hAnsi="Arial Narrow" w:cs="Arial"/>
          <w:color w:val="000000" w:themeColor="text1"/>
          <w:kern w:val="2"/>
          <w:sz w:val="22"/>
          <w:szCs w:val="22"/>
          <w:lang w:eastAsia="zh-CN" w:bidi="hi-IN"/>
        </w:rPr>
        <w:t xml:space="preserve"> oraz niedyskryminującego przekazu. </w:t>
      </w:r>
    </w:p>
    <w:bookmarkEnd w:id="30"/>
    <w:bookmarkEnd w:id="31"/>
    <w:sectPr w:rsidR="00D52DDA" w:rsidRPr="00FE3A8F" w:rsidSect="00F11039">
      <w:headerReference w:type="default" r:id="rId42"/>
      <w:footerReference w:type="even" r:id="rId43"/>
      <w:footerReference w:type="default" r:id="rId44"/>
      <w:headerReference w:type="first" r:id="rId45"/>
      <w:footerReference w:type="first" r:id="rId46"/>
      <w:pgSz w:w="12242" w:h="15842"/>
      <w:pgMar w:top="1418" w:right="1327" w:bottom="142" w:left="1418" w:header="284"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4FF3" w14:textId="77777777" w:rsidR="00F11039" w:rsidRDefault="00F11039">
      <w:r>
        <w:separator/>
      </w:r>
    </w:p>
  </w:endnote>
  <w:endnote w:type="continuationSeparator" w:id="0">
    <w:p w14:paraId="606F3C5D" w14:textId="77777777" w:rsidR="00F11039" w:rsidRDefault="00F1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D0BA3">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01827"/>
      <w:docPartObj>
        <w:docPartGallery w:val="Page Numbers (Bottom of Page)"/>
        <w:docPartUnique/>
      </w:docPartObj>
    </w:sdtPr>
    <w:sdtEndPr/>
    <w:sdtContent>
      <w:p w14:paraId="1B2CF3E5" w14:textId="3389286A" w:rsidR="00244530" w:rsidRDefault="00244530">
        <w:pPr>
          <w:pStyle w:val="Stopka"/>
        </w:pPr>
        <w:r>
          <w:fldChar w:fldCharType="begin"/>
        </w:r>
        <w:r>
          <w:instrText>PAGE   \* MERGEFORMAT</w:instrText>
        </w:r>
        <w:r>
          <w:fldChar w:fldCharType="separate"/>
        </w:r>
        <w:r>
          <w:t>2</w:t>
        </w:r>
        <w:r>
          <w:fldChar w:fldCharType="end"/>
        </w:r>
      </w:p>
    </w:sdtContent>
  </w:sdt>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1D0BA3">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2B99" w14:textId="77777777" w:rsidR="00F11039" w:rsidRDefault="00F11039">
      <w:r>
        <w:separator/>
      </w:r>
    </w:p>
  </w:footnote>
  <w:footnote w:type="continuationSeparator" w:id="0">
    <w:p w14:paraId="42801026" w14:textId="77777777" w:rsidR="00F11039" w:rsidRDefault="00F1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1951027987" name="Obraz 195102798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1557822732" name="Obraz 155782273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681"/>
        </w:tabs>
        <w:ind w:left="5681" w:hanging="360"/>
      </w:pPr>
      <w:rPr>
        <w:rFonts w:cs="Times New Roman"/>
      </w:rPr>
    </w:lvl>
  </w:abstractNum>
  <w:abstractNum w:abstractNumId="1"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5655E"/>
    <w:multiLevelType w:val="multilevel"/>
    <w:tmpl w:val="7332C04A"/>
    <w:lvl w:ilvl="0">
      <w:start w:val="1"/>
      <w:numFmt w:val="upperRoman"/>
      <w:lvlText w:val="%1."/>
      <w:lvlJc w:val="left"/>
      <w:pPr>
        <w:ind w:left="1440" w:hanging="720"/>
      </w:pPr>
    </w:lvl>
    <w:lvl w:ilvl="1">
      <w:start w:val="1"/>
      <w:numFmt w:val="upperRoman"/>
      <w:lvlText w:val="%2."/>
      <w:lvlJc w:val="left"/>
      <w:pPr>
        <w:ind w:left="6173" w:hanging="360"/>
      </w:pPr>
      <w:rPr>
        <w:rFonts w:ascii="Arial Narrow" w:eastAsia="Arial Narrow" w:hAnsi="Arial Narrow" w:cs="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9B5320"/>
    <w:multiLevelType w:val="multilevel"/>
    <w:tmpl w:val="079079F6"/>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auto"/>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06E23396"/>
    <w:multiLevelType w:val="hybridMultilevel"/>
    <w:tmpl w:val="9F249F4E"/>
    <w:lvl w:ilvl="0" w:tplc="69347834">
      <w:start w:val="1"/>
      <w:numFmt w:val="bullet"/>
      <w:lvlText w:val="-"/>
      <w:lvlJc w:val="left"/>
      <w:pPr>
        <w:ind w:left="1440" w:hanging="360"/>
      </w:pPr>
      <w:rPr>
        <w:rFonts w:ascii="Courier New" w:hAnsi="Courier New"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CBB6842"/>
    <w:multiLevelType w:val="hybridMultilevel"/>
    <w:tmpl w:val="60229372"/>
    <w:lvl w:ilvl="0" w:tplc="8F20268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6E4580">
      <w:start w:val="1"/>
      <w:numFmt w:val="decimal"/>
      <w:lvlText w:val="%4."/>
      <w:lvlJc w:val="left"/>
      <w:pPr>
        <w:ind w:left="360" w:hanging="360"/>
      </w:pPr>
      <w:rPr>
        <w:rFonts w:ascii="Arial Narrow" w:hAnsi="Arial Narrow" w:cs="Times New Roman"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B1132"/>
    <w:multiLevelType w:val="hybridMultilevel"/>
    <w:tmpl w:val="74263A20"/>
    <w:lvl w:ilvl="0" w:tplc="38544550">
      <w:start w:val="1"/>
      <w:numFmt w:val="lowerLetter"/>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15:restartNumberingAfterBreak="0">
    <w:nsid w:val="1F15270A"/>
    <w:multiLevelType w:val="multilevel"/>
    <w:tmpl w:val="544085B0"/>
    <w:lvl w:ilvl="0">
      <w:start w:val="1"/>
      <w:numFmt w:val="decimal"/>
      <w:lvlText w:val="%1)"/>
      <w:lvlJc w:val="left"/>
      <w:pPr>
        <w:ind w:left="425" w:hanging="283"/>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407529"/>
    <w:multiLevelType w:val="multilevel"/>
    <w:tmpl w:val="0BA04E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5CC3304"/>
    <w:multiLevelType w:val="hybridMultilevel"/>
    <w:tmpl w:val="3672F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B15950"/>
    <w:multiLevelType w:val="multilevel"/>
    <w:tmpl w:val="30C426F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28224847"/>
    <w:multiLevelType w:val="hybridMultilevel"/>
    <w:tmpl w:val="3672F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C1E2FC2"/>
    <w:multiLevelType w:val="multilevel"/>
    <w:tmpl w:val="71FA0230"/>
    <w:lvl w:ilvl="0">
      <w:start w:val="1"/>
      <w:numFmt w:val="decimal"/>
      <w:lvlText w:val="%1."/>
      <w:lvlJc w:val="left"/>
      <w:pPr>
        <w:ind w:left="2460" w:hanging="360"/>
      </w:pPr>
      <w:rPr>
        <w:rFonts w:ascii="Arial Narrow" w:hAnsi="Arial Narrow" w:hint="default"/>
        <w:sz w:val="22"/>
        <w:szCs w:val="22"/>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17" w15:restartNumberingAfterBreak="0">
    <w:nsid w:val="2C32418D"/>
    <w:multiLevelType w:val="multilevel"/>
    <w:tmpl w:val="E7B6B38C"/>
    <w:lvl w:ilvl="0">
      <w:start w:val="2"/>
      <w:numFmt w:val="decimal"/>
      <w:lvlText w:val="%1"/>
      <w:lvlJc w:val="left"/>
      <w:pPr>
        <w:ind w:left="555" w:hanging="555"/>
      </w:pPr>
      <w:rPr>
        <w:rFonts w:eastAsia="Arial Narrow" w:cs="Arial Narrow" w:hint="default"/>
        <w:i/>
        <w:u w:val="none"/>
      </w:rPr>
    </w:lvl>
    <w:lvl w:ilvl="1">
      <w:start w:val="3"/>
      <w:numFmt w:val="decimal"/>
      <w:lvlText w:val="%1.%2"/>
      <w:lvlJc w:val="left"/>
      <w:pPr>
        <w:ind w:left="555" w:hanging="555"/>
      </w:pPr>
      <w:rPr>
        <w:rFonts w:eastAsia="Arial Narrow" w:cs="Arial Narrow" w:hint="default"/>
        <w:i/>
        <w:u w:val="none"/>
      </w:rPr>
    </w:lvl>
    <w:lvl w:ilvl="2">
      <w:start w:val="2"/>
      <w:numFmt w:val="decimal"/>
      <w:lvlText w:val="%1.%2.%3"/>
      <w:lvlJc w:val="left"/>
      <w:pPr>
        <w:ind w:left="720" w:hanging="720"/>
      </w:pPr>
      <w:rPr>
        <w:rFonts w:eastAsia="Arial Narrow" w:cs="Arial Narrow" w:hint="default"/>
        <w:i/>
        <w:u w:val="none"/>
      </w:rPr>
    </w:lvl>
    <w:lvl w:ilvl="3">
      <w:start w:val="2"/>
      <w:numFmt w:val="decimal"/>
      <w:lvlText w:val="%1.%2.%3.%4"/>
      <w:lvlJc w:val="left"/>
      <w:pPr>
        <w:ind w:left="720" w:hanging="720"/>
      </w:pPr>
      <w:rPr>
        <w:rFonts w:eastAsia="Arial Narrow" w:cs="Arial Narrow" w:hint="default"/>
        <w:i/>
        <w:u w:val="none"/>
      </w:rPr>
    </w:lvl>
    <w:lvl w:ilvl="4">
      <w:start w:val="1"/>
      <w:numFmt w:val="decimal"/>
      <w:lvlText w:val="%1.%2.%3.%4.%5"/>
      <w:lvlJc w:val="left"/>
      <w:pPr>
        <w:ind w:left="720" w:hanging="720"/>
      </w:pPr>
      <w:rPr>
        <w:rFonts w:eastAsia="Arial Narrow" w:cs="Arial Narrow" w:hint="default"/>
        <w:i/>
        <w:u w:val="none"/>
      </w:rPr>
    </w:lvl>
    <w:lvl w:ilvl="5">
      <w:start w:val="1"/>
      <w:numFmt w:val="decimal"/>
      <w:lvlText w:val="%1.%2.%3.%4.%5.%6"/>
      <w:lvlJc w:val="left"/>
      <w:pPr>
        <w:ind w:left="1080" w:hanging="1080"/>
      </w:pPr>
      <w:rPr>
        <w:rFonts w:eastAsia="Arial Narrow" w:cs="Arial Narrow" w:hint="default"/>
        <w:i/>
        <w:u w:val="none"/>
      </w:rPr>
    </w:lvl>
    <w:lvl w:ilvl="6">
      <w:start w:val="1"/>
      <w:numFmt w:val="decimal"/>
      <w:lvlText w:val="%1.%2.%3.%4.%5.%6.%7"/>
      <w:lvlJc w:val="left"/>
      <w:pPr>
        <w:ind w:left="1080" w:hanging="1080"/>
      </w:pPr>
      <w:rPr>
        <w:rFonts w:eastAsia="Arial Narrow" w:cs="Arial Narrow" w:hint="default"/>
        <w:i/>
        <w:u w:val="none"/>
      </w:rPr>
    </w:lvl>
    <w:lvl w:ilvl="7">
      <w:start w:val="1"/>
      <w:numFmt w:val="decimal"/>
      <w:lvlText w:val="%1.%2.%3.%4.%5.%6.%7.%8"/>
      <w:lvlJc w:val="left"/>
      <w:pPr>
        <w:ind w:left="1440" w:hanging="1440"/>
      </w:pPr>
      <w:rPr>
        <w:rFonts w:eastAsia="Arial Narrow" w:cs="Arial Narrow" w:hint="default"/>
        <w:i/>
        <w:u w:val="none"/>
      </w:rPr>
    </w:lvl>
    <w:lvl w:ilvl="8">
      <w:start w:val="1"/>
      <w:numFmt w:val="decimal"/>
      <w:lvlText w:val="%1.%2.%3.%4.%5.%6.%7.%8.%9"/>
      <w:lvlJc w:val="left"/>
      <w:pPr>
        <w:ind w:left="1440" w:hanging="1440"/>
      </w:pPr>
      <w:rPr>
        <w:rFonts w:eastAsia="Arial Narrow" w:cs="Arial Narrow" w:hint="default"/>
        <w:i/>
        <w:u w:val="none"/>
      </w:rPr>
    </w:lvl>
  </w:abstractNum>
  <w:abstractNum w:abstractNumId="18" w15:restartNumberingAfterBreak="0">
    <w:nsid w:val="2D9B5B06"/>
    <w:multiLevelType w:val="multilevel"/>
    <w:tmpl w:val="7B1EBD9A"/>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3206513E"/>
    <w:multiLevelType w:val="multilevel"/>
    <w:tmpl w:val="D2FA38A8"/>
    <w:lvl w:ilvl="0">
      <w:start w:val="1"/>
      <w:numFmt w:val="decimal"/>
      <w:lvlText w:val="%1."/>
      <w:lvlJc w:val="left"/>
      <w:pPr>
        <w:ind w:left="720" w:hanging="360"/>
      </w:pPr>
      <w:rPr>
        <w:vertAlign w:val="baseline"/>
      </w:rPr>
    </w:lvl>
    <w:lvl w:ilvl="1">
      <w:start w:val="1"/>
      <w:numFmt w:val="decimal"/>
      <w:lvlText w:val="%2)"/>
      <w:lvlJc w:val="left"/>
      <w:pPr>
        <w:ind w:left="928" w:hanging="360"/>
      </w:pPr>
      <w:rPr>
        <w:rFonts w:ascii="Arial Narrow" w:hAnsi="Arial Narrow" w:hint="default"/>
        <w:color w:val="000000" w:themeColor="text1"/>
        <w:sz w:val="22"/>
        <w:szCs w:val="22"/>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2"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15:restartNumberingAfterBreak="0">
    <w:nsid w:val="36D67A76"/>
    <w:multiLevelType w:val="multilevel"/>
    <w:tmpl w:val="8E24A25E"/>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5" w15:restartNumberingAfterBreak="0">
    <w:nsid w:val="37613BDB"/>
    <w:multiLevelType w:val="hybridMultilevel"/>
    <w:tmpl w:val="26C48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0C056B"/>
    <w:multiLevelType w:val="hybridMultilevel"/>
    <w:tmpl w:val="DE32B5A0"/>
    <w:lvl w:ilvl="0" w:tplc="95648F0A">
      <w:start w:val="4"/>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25DD5"/>
    <w:multiLevelType w:val="hybridMultilevel"/>
    <w:tmpl w:val="BEA8BB76"/>
    <w:lvl w:ilvl="0" w:tplc="7632BB44">
      <w:start w:val="1"/>
      <w:numFmt w:val="lowerLetter"/>
      <w:lvlText w:val="%1."/>
      <w:lvlJc w:val="left"/>
      <w:pPr>
        <w:ind w:left="1145" w:hanging="360"/>
      </w:pPr>
      <w:rPr>
        <w:rFonts w:hint="default"/>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B110BD0"/>
    <w:multiLevelType w:val="hybridMultilevel"/>
    <w:tmpl w:val="C29EE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F05495"/>
    <w:multiLevelType w:val="hybridMultilevel"/>
    <w:tmpl w:val="8E9EE082"/>
    <w:lvl w:ilvl="0" w:tplc="48BE150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496A40"/>
    <w:multiLevelType w:val="multilevel"/>
    <w:tmpl w:val="C56C786C"/>
    <w:lvl w:ilvl="0">
      <w:start w:val="5"/>
      <w:numFmt w:val="decimal"/>
      <w:lvlText w:val="%1."/>
      <w:lvlJc w:val="left"/>
      <w:pPr>
        <w:ind w:left="1117"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477" w:hanging="72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1837" w:hanging="108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197" w:hanging="1440"/>
      </w:pPr>
      <w:rPr>
        <w:rFonts w:hint="default"/>
      </w:rPr>
    </w:lvl>
  </w:abstractNum>
  <w:abstractNum w:abstractNumId="31" w15:restartNumberingAfterBreak="0">
    <w:nsid w:val="5B546C9E"/>
    <w:multiLevelType w:val="hybridMultilevel"/>
    <w:tmpl w:val="884895CC"/>
    <w:lvl w:ilvl="0" w:tplc="7BB66380">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642B4"/>
    <w:multiLevelType w:val="multilevel"/>
    <w:tmpl w:val="01F8C7EC"/>
    <w:lvl w:ilvl="0">
      <w:start w:val="1"/>
      <w:numFmt w:val="decimal"/>
      <w:lvlText w:val="%1."/>
      <w:lvlJc w:val="left"/>
      <w:pPr>
        <w:ind w:left="360" w:hanging="360"/>
      </w:pPr>
      <w:rPr>
        <w:b w:val="0"/>
        <w:color w:val="000000" w:themeColor="text1"/>
        <w:sz w:val="22"/>
        <w:szCs w:val="22"/>
        <w:vertAlign w:val="baseline"/>
      </w:rPr>
    </w:lvl>
    <w:lvl w:ilvl="1">
      <w:start w:val="1"/>
      <w:numFmt w:val="decimal"/>
      <w:lvlText w:val="%2)"/>
      <w:lvlJc w:val="left"/>
      <w:pPr>
        <w:ind w:left="425" w:hanging="283"/>
      </w:pPr>
      <w:rPr>
        <w:rFonts w:ascii="Arial Narrow" w:eastAsia="Times New Roman" w:hAnsi="Arial Narrow" w:cs="Times New Roman"/>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5E0E1832"/>
    <w:multiLevelType w:val="multilevel"/>
    <w:tmpl w:val="A8BA550E"/>
    <w:lvl w:ilvl="0">
      <w:start w:val="1"/>
      <w:numFmt w:val="decimal"/>
      <w:lvlText w:val="%1."/>
      <w:lvlJc w:val="left"/>
      <w:pPr>
        <w:ind w:left="360" w:hanging="360"/>
      </w:pPr>
    </w:lvl>
    <w:lvl w:ilvl="1">
      <w:start w:val="1"/>
      <w:numFmt w:val="decimal"/>
      <w:lvlText w:val="%1.%2."/>
      <w:lvlJc w:val="left"/>
      <w:pPr>
        <w:ind w:left="716" w:hanging="432"/>
      </w:pPr>
      <w:rPr>
        <w:rFonts w:ascii="Arial" w:hAnsi="Arial" w:hint="default"/>
        <w:b w:val="0"/>
        <w:sz w:val="21"/>
        <w:szCs w:val="2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6" w15:restartNumberingAfterBreak="0">
    <w:nsid w:val="626212D5"/>
    <w:multiLevelType w:val="hybridMultilevel"/>
    <w:tmpl w:val="4BF8B6EE"/>
    <w:lvl w:ilvl="0" w:tplc="0A3A9E5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369730A"/>
    <w:multiLevelType w:val="hybridMultilevel"/>
    <w:tmpl w:val="BA0866F2"/>
    <w:lvl w:ilvl="0" w:tplc="1B38A62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87E27"/>
    <w:multiLevelType w:val="multilevel"/>
    <w:tmpl w:val="D5ACE0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15:restartNumberingAfterBreak="0">
    <w:nsid w:val="68F67032"/>
    <w:multiLevelType w:val="multilevel"/>
    <w:tmpl w:val="064C0980"/>
    <w:lvl w:ilvl="0">
      <w:start w:val="2"/>
      <w:numFmt w:val="decimal"/>
      <w:lvlText w:val="%1"/>
      <w:lvlJc w:val="left"/>
      <w:pPr>
        <w:ind w:left="405" w:hanging="405"/>
      </w:pPr>
      <w:rPr>
        <w:rFonts w:eastAsia="Arial Narrow" w:cs="Arial Narrow" w:hint="default"/>
      </w:rPr>
    </w:lvl>
    <w:lvl w:ilvl="1">
      <w:start w:val="3"/>
      <w:numFmt w:val="decimal"/>
      <w:lvlText w:val="%1.%2"/>
      <w:lvlJc w:val="left"/>
      <w:pPr>
        <w:ind w:left="405" w:hanging="405"/>
      </w:pPr>
      <w:rPr>
        <w:rFonts w:eastAsia="Arial Narrow" w:cs="Arial Narrow" w:hint="default"/>
      </w:rPr>
    </w:lvl>
    <w:lvl w:ilvl="2">
      <w:start w:val="2"/>
      <w:numFmt w:val="decimal"/>
      <w:lvlText w:val="%1.%2.%3"/>
      <w:lvlJc w:val="left"/>
      <w:pPr>
        <w:ind w:left="720" w:hanging="720"/>
      </w:pPr>
      <w:rPr>
        <w:rFonts w:eastAsia="Arial Narrow" w:cs="Arial Narrow" w:hint="default"/>
      </w:rPr>
    </w:lvl>
    <w:lvl w:ilvl="3">
      <w:start w:val="1"/>
      <w:numFmt w:val="decimal"/>
      <w:lvlText w:val="%1.%2.%3.%4"/>
      <w:lvlJc w:val="left"/>
      <w:pPr>
        <w:ind w:left="720" w:hanging="720"/>
      </w:pPr>
      <w:rPr>
        <w:rFonts w:eastAsia="Arial Narrow" w:cs="Arial Narrow" w:hint="default"/>
      </w:rPr>
    </w:lvl>
    <w:lvl w:ilvl="4">
      <w:start w:val="1"/>
      <w:numFmt w:val="decimal"/>
      <w:lvlText w:val="%1.%2.%3.%4.%5"/>
      <w:lvlJc w:val="left"/>
      <w:pPr>
        <w:ind w:left="720" w:hanging="720"/>
      </w:pPr>
      <w:rPr>
        <w:rFonts w:eastAsia="Arial Narrow" w:cs="Arial Narrow" w:hint="default"/>
      </w:rPr>
    </w:lvl>
    <w:lvl w:ilvl="5">
      <w:start w:val="1"/>
      <w:numFmt w:val="decimal"/>
      <w:lvlText w:val="%1.%2.%3.%4.%5.%6"/>
      <w:lvlJc w:val="left"/>
      <w:pPr>
        <w:ind w:left="1080" w:hanging="1080"/>
      </w:pPr>
      <w:rPr>
        <w:rFonts w:eastAsia="Arial Narrow" w:cs="Arial Narrow" w:hint="default"/>
      </w:rPr>
    </w:lvl>
    <w:lvl w:ilvl="6">
      <w:start w:val="1"/>
      <w:numFmt w:val="decimal"/>
      <w:lvlText w:val="%1.%2.%3.%4.%5.%6.%7"/>
      <w:lvlJc w:val="left"/>
      <w:pPr>
        <w:ind w:left="1080" w:hanging="1080"/>
      </w:pPr>
      <w:rPr>
        <w:rFonts w:eastAsia="Arial Narrow" w:cs="Arial Narrow" w:hint="default"/>
      </w:rPr>
    </w:lvl>
    <w:lvl w:ilvl="7">
      <w:start w:val="1"/>
      <w:numFmt w:val="decimal"/>
      <w:lvlText w:val="%1.%2.%3.%4.%5.%6.%7.%8"/>
      <w:lvlJc w:val="left"/>
      <w:pPr>
        <w:ind w:left="1440" w:hanging="1440"/>
      </w:pPr>
      <w:rPr>
        <w:rFonts w:eastAsia="Arial Narrow" w:cs="Arial Narrow" w:hint="default"/>
      </w:rPr>
    </w:lvl>
    <w:lvl w:ilvl="8">
      <w:start w:val="1"/>
      <w:numFmt w:val="decimal"/>
      <w:lvlText w:val="%1.%2.%3.%4.%5.%6.%7.%8.%9"/>
      <w:lvlJc w:val="left"/>
      <w:pPr>
        <w:ind w:left="1440" w:hanging="1440"/>
      </w:pPr>
      <w:rPr>
        <w:rFonts w:eastAsia="Arial Narrow" w:cs="Arial Narrow" w:hint="default"/>
      </w:rPr>
    </w:lvl>
  </w:abstractNum>
  <w:abstractNum w:abstractNumId="41" w15:restartNumberingAfterBreak="0">
    <w:nsid w:val="6A8420B7"/>
    <w:multiLevelType w:val="hybridMultilevel"/>
    <w:tmpl w:val="8C60E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3" w15:restartNumberingAfterBreak="0">
    <w:nsid w:val="6DD272D9"/>
    <w:multiLevelType w:val="multilevel"/>
    <w:tmpl w:val="8304D192"/>
    <w:lvl w:ilvl="0">
      <w:start w:val="6"/>
      <w:numFmt w:val="decimal"/>
      <w:lvlText w:val="%1"/>
      <w:lvlJc w:val="left"/>
      <w:pPr>
        <w:ind w:left="360" w:hanging="360"/>
      </w:pPr>
      <w:rPr>
        <w:rFonts w:eastAsia="NSimSun" w:hint="default"/>
      </w:rPr>
    </w:lvl>
    <w:lvl w:ilvl="1">
      <w:start w:val="1"/>
      <w:numFmt w:val="decimal"/>
      <w:lvlText w:val="%1.%2"/>
      <w:lvlJc w:val="left"/>
      <w:pPr>
        <w:ind w:left="644" w:hanging="360"/>
      </w:pPr>
      <w:rPr>
        <w:rFonts w:eastAsia="NSimSun" w:hint="default"/>
      </w:rPr>
    </w:lvl>
    <w:lvl w:ilvl="2">
      <w:start w:val="1"/>
      <w:numFmt w:val="decimal"/>
      <w:lvlText w:val="%1.%2.%3"/>
      <w:lvlJc w:val="left"/>
      <w:pPr>
        <w:ind w:left="1288" w:hanging="720"/>
      </w:pPr>
      <w:rPr>
        <w:rFonts w:eastAsia="NSimSun" w:hint="default"/>
      </w:rPr>
    </w:lvl>
    <w:lvl w:ilvl="3">
      <w:start w:val="1"/>
      <w:numFmt w:val="decimal"/>
      <w:lvlText w:val="%1.%2.%3.%4"/>
      <w:lvlJc w:val="left"/>
      <w:pPr>
        <w:ind w:left="1572" w:hanging="720"/>
      </w:pPr>
      <w:rPr>
        <w:rFonts w:eastAsia="NSimSun" w:hint="default"/>
      </w:rPr>
    </w:lvl>
    <w:lvl w:ilvl="4">
      <w:start w:val="1"/>
      <w:numFmt w:val="decimal"/>
      <w:lvlText w:val="%1.%2.%3.%4.%5"/>
      <w:lvlJc w:val="left"/>
      <w:pPr>
        <w:ind w:left="2216" w:hanging="1080"/>
      </w:pPr>
      <w:rPr>
        <w:rFonts w:eastAsia="NSimSun" w:hint="default"/>
      </w:rPr>
    </w:lvl>
    <w:lvl w:ilvl="5">
      <w:start w:val="1"/>
      <w:numFmt w:val="decimal"/>
      <w:lvlText w:val="%1.%2.%3.%4.%5.%6"/>
      <w:lvlJc w:val="left"/>
      <w:pPr>
        <w:ind w:left="2500" w:hanging="1080"/>
      </w:pPr>
      <w:rPr>
        <w:rFonts w:eastAsia="NSimSun" w:hint="default"/>
      </w:rPr>
    </w:lvl>
    <w:lvl w:ilvl="6">
      <w:start w:val="1"/>
      <w:numFmt w:val="decimal"/>
      <w:lvlText w:val="%1.%2.%3.%4.%5.%6.%7"/>
      <w:lvlJc w:val="left"/>
      <w:pPr>
        <w:ind w:left="3144" w:hanging="1440"/>
      </w:pPr>
      <w:rPr>
        <w:rFonts w:eastAsia="NSimSun" w:hint="default"/>
      </w:rPr>
    </w:lvl>
    <w:lvl w:ilvl="7">
      <w:start w:val="1"/>
      <w:numFmt w:val="decimal"/>
      <w:lvlText w:val="%1.%2.%3.%4.%5.%6.%7.%8"/>
      <w:lvlJc w:val="left"/>
      <w:pPr>
        <w:ind w:left="3428" w:hanging="1440"/>
      </w:pPr>
      <w:rPr>
        <w:rFonts w:eastAsia="NSimSun" w:hint="default"/>
      </w:rPr>
    </w:lvl>
    <w:lvl w:ilvl="8">
      <w:start w:val="1"/>
      <w:numFmt w:val="decimal"/>
      <w:lvlText w:val="%1.%2.%3.%4.%5.%6.%7.%8.%9"/>
      <w:lvlJc w:val="left"/>
      <w:pPr>
        <w:ind w:left="4072" w:hanging="1800"/>
      </w:pPr>
      <w:rPr>
        <w:rFonts w:eastAsia="NSimSun" w:hint="default"/>
      </w:rPr>
    </w:lvl>
  </w:abstractNum>
  <w:abstractNum w:abstractNumId="44" w15:restartNumberingAfterBreak="0">
    <w:nsid w:val="70FA6E80"/>
    <w:multiLevelType w:val="hybridMultilevel"/>
    <w:tmpl w:val="7BAC05D2"/>
    <w:lvl w:ilvl="0" w:tplc="A274CCDA">
      <w:start w:val="3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C84DCF"/>
    <w:multiLevelType w:val="hybridMultilevel"/>
    <w:tmpl w:val="B194F940"/>
    <w:lvl w:ilvl="0" w:tplc="D7EACDA4">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771A79F9"/>
    <w:multiLevelType w:val="multilevel"/>
    <w:tmpl w:val="561A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AB54150"/>
    <w:multiLevelType w:val="hybridMultilevel"/>
    <w:tmpl w:val="D7BCE2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7C714AB0"/>
    <w:multiLevelType w:val="multilevel"/>
    <w:tmpl w:val="145C553E"/>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0" w15:restartNumberingAfterBreak="0">
    <w:nsid w:val="7CFE0107"/>
    <w:multiLevelType w:val="hybridMultilevel"/>
    <w:tmpl w:val="F88496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1CA8532">
      <w:start w:val="1"/>
      <w:numFmt w:val="lowerLetter"/>
      <w:lvlText w:val="%3."/>
      <w:lvlJc w:val="right"/>
      <w:pPr>
        <w:ind w:left="2160" w:hanging="180"/>
      </w:pPr>
      <w:rPr>
        <w:rFonts w:ascii="Arial Narrow" w:eastAsia="Arial Narrow" w:hAnsi="Arial Narrow" w:cs="Arial Narrow"/>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196E3B"/>
    <w:multiLevelType w:val="multilevel"/>
    <w:tmpl w:val="18C81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400366858">
    <w:abstractNumId w:val="18"/>
  </w:num>
  <w:num w:numId="2" w16cid:durableId="853035718">
    <w:abstractNumId w:val="35"/>
  </w:num>
  <w:num w:numId="3" w16cid:durableId="187835249">
    <w:abstractNumId w:val="49"/>
  </w:num>
  <w:num w:numId="4" w16cid:durableId="432748066">
    <w:abstractNumId w:val="14"/>
  </w:num>
  <w:num w:numId="5" w16cid:durableId="1270115104">
    <w:abstractNumId w:val="1"/>
  </w:num>
  <w:num w:numId="6" w16cid:durableId="1583223833">
    <w:abstractNumId w:val="24"/>
  </w:num>
  <w:num w:numId="7" w16cid:durableId="1762026069">
    <w:abstractNumId w:val="32"/>
  </w:num>
  <w:num w:numId="8" w16cid:durableId="805009698">
    <w:abstractNumId w:val="23"/>
  </w:num>
  <w:num w:numId="9" w16cid:durableId="1156529903">
    <w:abstractNumId w:val="34"/>
  </w:num>
  <w:num w:numId="10" w16cid:durableId="1487673498">
    <w:abstractNumId w:val="9"/>
  </w:num>
  <w:num w:numId="11" w16cid:durableId="89935617">
    <w:abstractNumId w:val="16"/>
  </w:num>
  <w:num w:numId="12" w16cid:durableId="2135635760">
    <w:abstractNumId w:val="4"/>
  </w:num>
  <w:num w:numId="13" w16cid:durableId="1868564335">
    <w:abstractNumId w:val="20"/>
  </w:num>
  <w:num w:numId="14" w16cid:durableId="606692468">
    <w:abstractNumId w:val="52"/>
  </w:num>
  <w:num w:numId="15" w16cid:durableId="301423744">
    <w:abstractNumId w:val="22"/>
  </w:num>
  <w:num w:numId="16" w16cid:durableId="661665591">
    <w:abstractNumId w:val="21"/>
  </w:num>
  <w:num w:numId="17" w16cid:durableId="135996862">
    <w:abstractNumId w:val="19"/>
  </w:num>
  <w:num w:numId="18" w16cid:durableId="675812462">
    <w:abstractNumId w:val="46"/>
  </w:num>
  <w:num w:numId="19" w16cid:durableId="1372876010">
    <w:abstractNumId w:val="8"/>
  </w:num>
  <w:num w:numId="20" w16cid:durableId="1640068275">
    <w:abstractNumId w:val="42"/>
  </w:num>
  <w:num w:numId="21" w16cid:durableId="1983657491">
    <w:abstractNumId w:val="15"/>
  </w:num>
  <w:num w:numId="22" w16cid:durableId="543754052">
    <w:abstractNumId w:val="39"/>
  </w:num>
  <w:num w:numId="23" w16cid:durableId="219288552">
    <w:abstractNumId w:val="30"/>
  </w:num>
  <w:num w:numId="24" w16cid:durableId="340088283">
    <w:abstractNumId w:val="2"/>
  </w:num>
  <w:num w:numId="25" w16cid:durableId="2055150840">
    <w:abstractNumId w:val="3"/>
  </w:num>
  <w:num w:numId="26" w16cid:durableId="171260403">
    <w:abstractNumId w:val="45"/>
  </w:num>
  <w:num w:numId="27" w16cid:durableId="1826892745">
    <w:abstractNumId w:val="5"/>
  </w:num>
  <w:num w:numId="28" w16cid:durableId="612441765">
    <w:abstractNumId w:val="6"/>
  </w:num>
  <w:num w:numId="29" w16cid:durableId="1672482831">
    <w:abstractNumId w:val="27"/>
  </w:num>
  <w:num w:numId="30" w16cid:durableId="2142380424">
    <w:abstractNumId w:val="13"/>
  </w:num>
  <w:num w:numId="31" w16cid:durableId="1787846074">
    <w:abstractNumId w:val="11"/>
  </w:num>
  <w:num w:numId="32" w16cid:durableId="88696752">
    <w:abstractNumId w:val="10"/>
  </w:num>
  <w:num w:numId="33" w16cid:durableId="1670599126">
    <w:abstractNumId w:val="47"/>
  </w:num>
  <w:num w:numId="34" w16cid:durableId="1713724438">
    <w:abstractNumId w:val="41"/>
  </w:num>
  <w:num w:numId="35" w16cid:durableId="1870798524">
    <w:abstractNumId w:val="25"/>
  </w:num>
  <w:num w:numId="36" w16cid:durableId="924807696">
    <w:abstractNumId w:val="28"/>
  </w:num>
  <w:num w:numId="37" w16cid:durableId="745343218">
    <w:abstractNumId w:val="36"/>
  </w:num>
  <w:num w:numId="38" w16cid:durableId="2062904504">
    <w:abstractNumId w:val="37"/>
  </w:num>
  <w:num w:numId="39" w16cid:durableId="2080321628">
    <w:abstractNumId w:val="40"/>
  </w:num>
  <w:num w:numId="40" w16cid:durableId="1272319181">
    <w:abstractNumId w:val="17"/>
  </w:num>
  <w:num w:numId="41" w16cid:durableId="166603781">
    <w:abstractNumId w:val="51"/>
  </w:num>
  <w:num w:numId="42" w16cid:durableId="699162460">
    <w:abstractNumId w:val="43"/>
  </w:num>
  <w:num w:numId="43" w16cid:durableId="1161505931">
    <w:abstractNumId w:val="38"/>
  </w:num>
  <w:num w:numId="44" w16cid:durableId="1072921551">
    <w:abstractNumId w:val="48"/>
  </w:num>
  <w:num w:numId="45" w16cid:durableId="287515033">
    <w:abstractNumId w:val="12"/>
  </w:num>
  <w:num w:numId="46" w16cid:durableId="32779382">
    <w:abstractNumId w:val="33"/>
  </w:num>
  <w:num w:numId="47" w16cid:durableId="883490913">
    <w:abstractNumId w:val="31"/>
  </w:num>
  <w:num w:numId="48" w16cid:durableId="928731805">
    <w:abstractNumId w:val="29"/>
  </w:num>
  <w:num w:numId="49" w16cid:durableId="736515369">
    <w:abstractNumId w:val="44"/>
  </w:num>
  <w:num w:numId="50" w16cid:durableId="344982570">
    <w:abstractNumId w:val="50"/>
  </w:num>
  <w:num w:numId="51" w16cid:durableId="710303735">
    <w:abstractNumId w:val="26"/>
  </w:num>
  <w:num w:numId="52" w16cid:durableId="380373679">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40D4"/>
    <w:rsid w:val="0000539F"/>
    <w:rsid w:val="00006E89"/>
    <w:rsid w:val="00012007"/>
    <w:rsid w:val="00015406"/>
    <w:rsid w:val="00015F36"/>
    <w:rsid w:val="000162DF"/>
    <w:rsid w:val="00023C81"/>
    <w:rsid w:val="0002608B"/>
    <w:rsid w:val="0003070A"/>
    <w:rsid w:val="000337BF"/>
    <w:rsid w:val="00034AF0"/>
    <w:rsid w:val="00035013"/>
    <w:rsid w:val="0003507F"/>
    <w:rsid w:val="000408DD"/>
    <w:rsid w:val="00042298"/>
    <w:rsid w:val="00043F69"/>
    <w:rsid w:val="00046D8E"/>
    <w:rsid w:val="000517FE"/>
    <w:rsid w:val="00053216"/>
    <w:rsid w:val="00053F8F"/>
    <w:rsid w:val="00055528"/>
    <w:rsid w:val="000600DC"/>
    <w:rsid w:val="0006595F"/>
    <w:rsid w:val="000723FB"/>
    <w:rsid w:val="0007417C"/>
    <w:rsid w:val="00075AE5"/>
    <w:rsid w:val="00077259"/>
    <w:rsid w:val="0008423C"/>
    <w:rsid w:val="00084FA1"/>
    <w:rsid w:val="000924A6"/>
    <w:rsid w:val="00094172"/>
    <w:rsid w:val="00094B5C"/>
    <w:rsid w:val="000A0676"/>
    <w:rsid w:val="000A5203"/>
    <w:rsid w:val="000A5F73"/>
    <w:rsid w:val="000B7BE5"/>
    <w:rsid w:val="000C7FC4"/>
    <w:rsid w:val="000D1D88"/>
    <w:rsid w:val="000D3F72"/>
    <w:rsid w:val="000D430E"/>
    <w:rsid w:val="000D5CBA"/>
    <w:rsid w:val="000D6B4E"/>
    <w:rsid w:val="000D6D28"/>
    <w:rsid w:val="000D779F"/>
    <w:rsid w:val="000E31E9"/>
    <w:rsid w:val="000F0BB9"/>
    <w:rsid w:val="000F0F30"/>
    <w:rsid w:val="000F2036"/>
    <w:rsid w:val="000F57C2"/>
    <w:rsid w:val="00104094"/>
    <w:rsid w:val="00105B11"/>
    <w:rsid w:val="001126A3"/>
    <w:rsid w:val="001129F7"/>
    <w:rsid w:val="001177B4"/>
    <w:rsid w:val="001204D1"/>
    <w:rsid w:val="001234B2"/>
    <w:rsid w:val="00134C74"/>
    <w:rsid w:val="00135176"/>
    <w:rsid w:val="0013573A"/>
    <w:rsid w:val="00137C20"/>
    <w:rsid w:val="00141061"/>
    <w:rsid w:val="00141630"/>
    <w:rsid w:val="00141C5B"/>
    <w:rsid w:val="00141EB8"/>
    <w:rsid w:val="00146A96"/>
    <w:rsid w:val="00146EB5"/>
    <w:rsid w:val="001471DA"/>
    <w:rsid w:val="00153A30"/>
    <w:rsid w:val="00157B1A"/>
    <w:rsid w:val="00160CE3"/>
    <w:rsid w:val="00176340"/>
    <w:rsid w:val="00176C47"/>
    <w:rsid w:val="00180F98"/>
    <w:rsid w:val="00195A85"/>
    <w:rsid w:val="001A7E9D"/>
    <w:rsid w:val="001B723C"/>
    <w:rsid w:val="001C2DE8"/>
    <w:rsid w:val="001C7353"/>
    <w:rsid w:val="001D0BA3"/>
    <w:rsid w:val="001D276D"/>
    <w:rsid w:val="001D5578"/>
    <w:rsid w:val="001D720D"/>
    <w:rsid w:val="001E1EF4"/>
    <w:rsid w:val="001F264C"/>
    <w:rsid w:val="001F65A9"/>
    <w:rsid w:val="00202B4F"/>
    <w:rsid w:val="00205D7F"/>
    <w:rsid w:val="00206388"/>
    <w:rsid w:val="0020754D"/>
    <w:rsid w:val="002237BD"/>
    <w:rsid w:val="00223E81"/>
    <w:rsid w:val="00231B00"/>
    <w:rsid w:val="002327E2"/>
    <w:rsid w:val="00240E2E"/>
    <w:rsid w:val="00241E77"/>
    <w:rsid w:val="00244530"/>
    <w:rsid w:val="00246440"/>
    <w:rsid w:val="00246A0C"/>
    <w:rsid w:val="002517EA"/>
    <w:rsid w:val="0026632A"/>
    <w:rsid w:val="00270AEC"/>
    <w:rsid w:val="00271E1B"/>
    <w:rsid w:val="002724E6"/>
    <w:rsid w:val="002822BE"/>
    <w:rsid w:val="002870A2"/>
    <w:rsid w:val="00287841"/>
    <w:rsid w:val="0029272E"/>
    <w:rsid w:val="00295E17"/>
    <w:rsid w:val="002A0D02"/>
    <w:rsid w:val="002A437A"/>
    <w:rsid w:val="002A6285"/>
    <w:rsid w:val="002B2B74"/>
    <w:rsid w:val="002B2BC0"/>
    <w:rsid w:val="002B7675"/>
    <w:rsid w:val="002D6866"/>
    <w:rsid w:val="002D72C0"/>
    <w:rsid w:val="002E567A"/>
    <w:rsid w:val="002E60F3"/>
    <w:rsid w:val="002E68A0"/>
    <w:rsid w:val="002F2439"/>
    <w:rsid w:val="002F5E25"/>
    <w:rsid w:val="00302C73"/>
    <w:rsid w:val="003060BC"/>
    <w:rsid w:val="00306D82"/>
    <w:rsid w:val="00311347"/>
    <w:rsid w:val="00315EFE"/>
    <w:rsid w:val="0032116A"/>
    <w:rsid w:val="00321DBC"/>
    <w:rsid w:val="00324D2D"/>
    <w:rsid w:val="003305E7"/>
    <w:rsid w:val="00331E9A"/>
    <w:rsid w:val="0033498E"/>
    <w:rsid w:val="003419C2"/>
    <w:rsid w:val="00345CD9"/>
    <w:rsid w:val="00346694"/>
    <w:rsid w:val="00354BA9"/>
    <w:rsid w:val="00355F47"/>
    <w:rsid w:val="003605D8"/>
    <w:rsid w:val="0036062A"/>
    <w:rsid w:val="00360DED"/>
    <w:rsid w:val="00362914"/>
    <w:rsid w:val="00365B5D"/>
    <w:rsid w:val="0037125A"/>
    <w:rsid w:val="00380397"/>
    <w:rsid w:val="00384CC8"/>
    <w:rsid w:val="00391CD8"/>
    <w:rsid w:val="003A498E"/>
    <w:rsid w:val="003B2B62"/>
    <w:rsid w:val="003B7930"/>
    <w:rsid w:val="003B7C76"/>
    <w:rsid w:val="003C249D"/>
    <w:rsid w:val="003C7065"/>
    <w:rsid w:val="003D1C65"/>
    <w:rsid w:val="003D5261"/>
    <w:rsid w:val="003E0138"/>
    <w:rsid w:val="003E4448"/>
    <w:rsid w:val="003F1A74"/>
    <w:rsid w:val="003F3354"/>
    <w:rsid w:val="003F3F6F"/>
    <w:rsid w:val="003F6250"/>
    <w:rsid w:val="003F78E2"/>
    <w:rsid w:val="004038F5"/>
    <w:rsid w:val="00410895"/>
    <w:rsid w:val="00411D3D"/>
    <w:rsid w:val="004134DF"/>
    <w:rsid w:val="00414557"/>
    <w:rsid w:val="00432F1A"/>
    <w:rsid w:val="004335F1"/>
    <w:rsid w:val="00443EE7"/>
    <w:rsid w:val="00456254"/>
    <w:rsid w:val="00457412"/>
    <w:rsid w:val="00457647"/>
    <w:rsid w:val="0046541F"/>
    <w:rsid w:val="00471DA9"/>
    <w:rsid w:val="0047370E"/>
    <w:rsid w:val="004737A4"/>
    <w:rsid w:val="00473C53"/>
    <w:rsid w:val="00484283"/>
    <w:rsid w:val="00486CF8"/>
    <w:rsid w:val="0049049F"/>
    <w:rsid w:val="00490FD9"/>
    <w:rsid w:val="004910F0"/>
    <w:rsid w:val="0049135C"/>
    <w:rsid w:val="00491D1A"/>
    <w:rsid w:val="004A2E4D"/>
    <w:rsid w:val="004B3DE8"/>
    <w:rsid w:val="004B63C8"/>
    <w:rsid w:val="004C2C13"/>
    <w:rsid w:val="004C5992"/>
    <w:rsid w:val="004C6A63"/>
    <w:rsid w:val="004C7544"/>
    <w:rsid w:val="004D15C6"/>
    <w:rsid w:val="004D4C62"/>
    <w:rsid w:val="004E001D"/>
    <w:rsid w:val="004E4646"/>
    <w:rsid w:val="004F473F"/>
    <w:rsid w:val="004F749D"/>
    <w:rsid w:val="00503865"/>
    <w:rsid w:val="00504E05"/>
    <w:rsid w:val="00510D26"/>
    <w:rsid w:val="0051187C"/>
    <w:rsid w:val="00515D21"/>
    <w:rsid w:val="00532713"/>
    <w:rsid w:val="00534A90"/>
    <w:rsid w:val="00546973"/>
    <w:rsid w:val="005525B8"/>
    <w:rsid w:val="0055294E"/>
    <w:rsid w:val="005538FF"/>
    <w:rsid w:val="00564F5F"/>
    <w:rsid w:val="00565431"/>
    <w:rsid w:val="00566AD8"/>
    <w:rsid w:val="00581379"/>
    <w:rsid w:val="00586B46"/>
    <w:rsid w:val="0059028E"/>
    <w:rsid w:val="00590FC6"/>
    <w:rsid w:val="00591538"/>
    <w:rsid w:val="00593306"/>
    <w:rsid w:val="00596A16"/>
    <w:rsid w:val="005B4424"/>
    <w:rsid w:val="005C0FC4"/>
    <w:rsid w:val="005C14FE"/>
    <w:rsid w:val="005C3723"/>
    <w:rsid w:val="005C4EA6"/>
    <w:rsid w:val="005D0B2B"/>
    <w:rsid w:val="005D2E1D"/>
    <w:rsid w:val="005D57AA"/>
    <w:rsid w:val="005F0F98"/>
    <w:rsid w:val="005F1435"/>
    <w:rsid w:val="005F2AAD"/>
    <w:rsid w:val="005F6C0B"/>
    <w:rsid w:val="005F7DD2"/>
    <w:rsid w:val="006007FC"/>
    <w:rsid w:val="006017DA"/>
    <w:rsid w:val="0060198F"/>
    <w:rsid w:val="00612F19"/>
    <w:rsid w:val="00615CDC"/>
    <w:rsid w:val="00617A7A"/>
    <w:rsid w:val="0062091A"/>
    <w:rsid w:val="00620F3E"/>
    <w:rsid w:val="00621545"/>
    <w:rsid w:val="006244CE"/>
    <w:rsid w:val="00624C9C"/>
    <w:rsid w:val="0062764B"/>
    <w:rsid w:val="00631365"/>
    <w:rsid w:val="00631A68"/>
    <w:rsid w:val="00632842"/>
    <w:rsid w:val="00637449"/>
    <w:rsid w:val="006375FD"/>
    <w:rsid w:val="0064688B"/>
    <w:rsid w:val="00652033"/>
    <w:rsid w:val="006526D3"/>
    <w:rsid w:val="006614FC"/>
    <w:rsid w:val="00664A94"/>
    <w:rsid w:val="0066506E"/>
    <w:rsid w:val="00665AF7"/>
    <w:rsid w:val="006713A7"/>
    <w:rsid w:val="006736FA"/>
    <w:rsid w:val="00676192"/>
    <w:rsid w:val="00690071"/>
    <w:rsid w:val="006913AE"/>
    <w:rsid w:val="006973E5"/>
    <w:rsid w:val="006A306A"/>
    <w:rsid w:val="006B6C35"/>
    <w:rsid w:val="006C7367"/>
    <w:rsid w:val="006C7FB1"/>
    <w:rsid w:val="006D04FD"/>
    <w:rsid w:val="006D2DF5"/>
    <w:rsid w:val="006D446F"/>
    <w:rsid w:val="006D740C"/>
    <w:rsid w:val="006E2BEE"/>
    <w:rsid w:val="006E2C4C"/>
    <w:rsid w:val="006F417E"/>
    <w:rsid w:val="006F5513"/>
    <w:rsid w:val="007010B8"/>
    <w:rsid w:val="0071628E"/>
    <w:rsid w:val="00720D4C"/>
    <w:rsid w:val="00726CF6"/>
    <w:rsid w:val="00730260"/>
    <w:rsid w:val="00732926"/>
    <w:rsid w:val="0073301F"/>
    <w:rsid w:val="00734B7D"/>
    <w:rsid w:val="0074108C"/>
    <w:rsid w:val="007417E4"/>
    <w:rsid w:val="007430C7"/>
    <w:rsid w:val="007525CF"/>
    <w:rsid w:val="00756742"/>
    <w:rsid w:val="00756A3D"/>
    <w:rsid w:val="0076225B"/>
    <w:rsid w:val="00762C46"/>
    <w:rsid w:val="007641E6"/>
    <w:rsid w:val="00764EB3"/>
    <w:rsid w:val="00766E66"/>
    <w:rsid w:val="00771D94"/>
    <w:rsid w:val="007760A7"/>
    <w:rsid w:val="00777012"/>
    <w:rsid w:val="00784CBD"/>
    <w:rsid w:val="007867DE"/>
    <w:rsid w:val="00786A19"/>
    <w:rsid w:val="00792393"/>
    <w:rsid w:val="00793CFF"/>
    <w:rsid w:val="0079479F"/>
    <w:rsid w:val="00795DD5"/>
    <w:rsid w:val="007A2BDD"/>
    <w:rsid w:val="007A31FC"/>
    <w:rsid w:val="007A3F9C"/>
    <w:rsid w:val="007B1472"/>
    <w:rsid w:val="007B521E"/>
    <w:rsid w:val="007B67D9"/>
    <w:rsid w:val="007B7EF9"/>
    <w:rsid w:val="007C022B"/>
    <w:rsid w:val="007C4582"/>
    <w:rsid w:val="007C4F78"/>
    <w:rsid w:val="007D0995"/>
    <w:rsid w:val="007D0A08"/>
    <w:rsid w:val="007D2257"/>
    <w:rsid w:val="007D7DE1"/>
    <w:rsid w:val="007E4505"/>
    <w:rsid w:val="007F3E66"/>
    <w:rsid w:val="007F3F7E"/>
    <w:rsid w:val="00802704"/>
    <w:rsid w:val="008057E8"/>
    <w:rsid w:val="00810878"/>
    <w:rsid w:val="00810CEE"/>
    <w:rsid w:val="00811E7F"/>
    <w:rsid w:val="00815A8C"/>
    <w:rsid w:val="00820E63"/>
    <w:rsid w:val="008224EC"/>
    <w:rsid w:val="0084328D"/>
    <w:rsid w:val="008517B0"/>
    <w:rsid w:val="00854ACC"/>
    <w:rsid w:val="008625D4"/>
    <w:rsid w:val="008628EE"/>
    <w:rsid w:val="00864030"/>
    <w:rsid w:val="008661CA"/>
    <w:rsid w:val="00882205"/>
    <w:rsid w:val="0088642C"/>
    <w:rsid w:val="00887339"/>
    <w:rsid w:val="00890D36"/>
    <w:rsid w:val="00897722"/>
    <w:rsid w:val="008A52D2"/>
    <w:rsid w:val="008A7FAF"/>
    <w:rsid w:val="008B218B"/>
    <w:rsid w:val="008B23D1"/>
    <w:rsid w:val="008B36A5"/>
    <w:rsid w:val="008C2AAE"/>
    <w:rsid w:val="008C710F"/>
    <w:rsid w:val="008D24B3"/>
    <w:rsid w:val="008D2C3A"/>
    <w:rsid w:val="008D5864"/>
    <w:rsid w:val="008E6559"/>
    <w:rsid w:val="008F411E"/>
    <w:rsid w:val="008F466E"/>
    <w:rsid w:val="00900B31"/>
    <w:rsid w:val="00901370"/>
    <w:rsid w:val="00902976"/>
    <w:rsid w:val="00903372"/>
    <w:rsid w:val="009034E3"/>
    <w:rsid w:val="009057E9"/>
    <w:rsid w:val="00911AD3"/>
    <w:rsid w:val="00930020"/>
    <w:rsid w:val="009303F3"/>
    <w:rsid w:val="00931652"/>
    <w:rsid w:val="00931976"/>
    <w:rsid w:val="0093555E"/>
    <w:rsid w:val="00937AE8"/>
    <w:rsid w:val="00944615"/>
    <w:rsid w:val="00950C6E"/>
    <w:rsid w:val="0095342C"/>
    <w:rsid w:val="00957795"/>
    <w:rsid w:val="00960041"/>
    <w:rsid w:val="00961AC5"/>
    <w:rsid w:val="00963932"/>
    <w:rsid w:val="009653CB"/>
    <w:rsid w:val="0096550B"/>
    <w:rsid w:val="00967DCC"/>
    <w:rsid w:val="00971DEE"/>
    <w:rsid w:val="009726C6"/>
    <w:rsid w:val="00972E7E"/>
    <w:rsid w:val="00976262"/>
    <w:rsid w:val="00985EED"/>
    <w:rsid w:val="0098767F"/>
    <w:rsid w:val="00994228"/>
    <w:rsid w:val="00994CED"/>
    <w:rsid w:val="00995BF0"/>
    <w:rsid w:val="009964CC"/>
    <w:rsid w:val="009967A8"/>
    <w:rsid w:val="009A0CAD"/>
    <w:rsid w:val="009B061B"/>
    <w:rsid w:val="009B4FCE"/>
    <w:rsid w:val="009B77FD"/>
    <w:rsid w:val="009C15AB"/>
    <w:rsid w:val="009C1D4A"/>
    <w:rsid w:val="009C46E1"/>
    <w:rsid w:val="009C53CD"/>
    <w:rsid w:val="009F2075"/>
    <w:rsid w:val="00A016BE"/>
    <w:rsid w:val="00A02C4A"/>
    <w:rsid w:val="00A04E03"/>
    <w:rsid w:val="00A32694"/>
    <w:rsid w:val="00A36555"/>
    <w:rsid w:val="00A37FBB"/>
    <w:rsid w:val="00A431D6"/>
    <w:rsid w:val="00A45269"/>
    <w:rsid w:val="00A461D8"/>
    <w:rsid w:val="00A47DE6"/>
    <w:rsid w:val="00A50159"/>
    <w:rsid w:val="00A52564"/>
    <w:rsid w:val="00A53D76"/>
    <w:rsid w:val="00A55BA2"/>
    <w:rsid w:val="00A56980"/>
    <w:rsid w:val="00A64424"/>
    <w:rsid w:val="00A66B8F"/>
    <w:rsid w:val="00A71682"/>
    <w:rsid w:val="00A71A97"/>
    <w:rsid w:val="00A73249"/>
    <w:rsid w:val="00A767DF"/>
    <w:rsid w:val="00A81CB2"/>
    <w:rsid w:val="00A92101"/>
    <w:rsid w:val="00AA39B7"/>
    <w:rsid w:val="00AA4F36"/>
    <w:rsid w:val="00AA57B8"/>
    <w:rsid w:val="00AA5CC0"/>
    <w:rsid w:val="00AB5174"/>
    <w:rsid w:val="00AD4712"/>
    <w:rsid w:val="00AD5684"/>
    <w:rsid w:val="00AE3E7D"/>
    <w:rsid w:val="00AF63A1"/>
    <w:rsid w:val="00AF742D"/>
    <w:rsid w:val="00B02BB0"/>
    <w:rsid w:val="00B07528"/>
    <w:rsid w:val="00B158C8"/>
    <w:rsid w:val="00B16AB2"/>
    <w:rsid w:val="00B17815"/>
    <w:rsid w:val="00B17BB8"/>
    <w:rsid w:val="00B24B4B"/>
    <w:rsid w:val="00B26ABC"/>
    <w:rsid w:val="00B33D68"/>
    <w:rsid w:val="00B34211"/>
    <w:rsid w:val="00B3711C"/>
    <w:rsid w:val="00B37220"/>
    <w:rsid w:val="00B37CEC"/>
    <w:rsid w:val="00B440FD"/>
    <w:rsid w:val="00B46150"/>
    <w:rsid w:val="00B5041F"/>
    <w:rsid w:val="00B57EBF"/>
    <w:rsid w:val="00B61D9F"/>
    <w:rsid w:val="00B62DFA"/>
    <w:rsid w:val="00B6777D"/>
    <w:rsid w:val="00B87EE1"/>
    <w:rsid w:val="00B90C59"/>
    <w:rsid w:val="00B90CFC"/>
    <w:rsid w:val="00B9195D"/>
    <w:rsid w:val="00BA0B25"/>
    <w:rsid w:val="00BA2794"/>
    <w:rsid w:val="00BA5B88"/>
    <w:rsid w:val="00BA5ED1"/>
    <w:rsid w:val="00BA74DD"/>
    <w:rsid w:val="00BA7FA4"/>
    <w:rsid w:val="00BB0156"/>
    <w:rsid w:val="00BC104D"/>
    <w:rsid w:val="00BC10BE"/>
    <w:rsid w:val="00BC15C9"/>
    <w:rsid w:val="00BC48E9"/>
    <w:rsid w:val="00BE4AA3"/>
    <w:rsid w:val="00BE6AB3"/>
    <w:rsid w:val="00BE7409"/>
    <w:rsid w:val="00BF21AF"/>
    <w:rsid w:val="00BF2A10"/>
    <w:rsid w:val="00BF4983"/>
    <w:rsid w:val="00BF587C"/>
    <w:rsid w:val="00BF6A33"/>
    <w:rsid w:val="00C06ECD"/>
    <w:rsid w:val="00C1014B"/>
    <w:rsid w:val="00C122F8"/>
    <w:rsid w:val="00C21BFE"/>
    <w:rsid w:val="00C27F2F"/>
    <w:rsid w:val="00C30643"/>
    <w:rsid w:val="00C30E7F"/>
    <w:rsid w:val="00C315A5"/>
    <w:rsid w:val="00C32E80"/>
    <w:rsid w:val="00C405C5"/>
    <w:rsid w:val="00C41D2A"/>
    <w:rsid w:val="00C42CAD"/>
    <w:rsid w:val="00C52949"/>
    <w:rsid w:val="00C538E2"/>
    <w:rsid w:val="00C54C29"/>
    <w:rsid w:val="00C551D4"/>
    <w:rsid w:val="00C56CE0"/>
    <w:rsid w:val="00C615C8"/>
    <w:rsid w:val="00C61928"/>
    <w:rsid w:val="00C63256"/>
    <w:rsid w:val="00C6573E"/>
    <w:rsid w:val="00C73C38"/>
    <w:rsid w:val="00C746A5"/>
    <w:rsid w:val="00C773D3"/>
    <w:rsid w:val="00C8010E"/>
    <w:rsid w:val="00C812A6"/>
    <w:rsid w:val="00C82940"/>
    <w:rsid w:val="00C8633C"/>
    <w:rsid w:val="00C9271F"/>
    <w:rsid w:val="00C92AE3"/>
    <w:rsid w:val="00CA002D"/>
    <w:rsid w:val="00CA31D3"/>
    <w:rsid w:val="00CA3437"/>
    <w:rsid w:val="00CA6023"/>
    <w:rsid w:val="00CB23BF"/>
    <w:rsid w:val="00CB31A9"/>
    <w:rsid w:val="00CB4AA0"/>
    <w:rsid w:val="00CC233D"/>
    <w:rsid w:val="00CC4EAF"/>
    <w:rsid w:val="00CD17AD"/>
    <w:rsid w:val="00CD2EE2"/>
    <w:rsid w:val="00CD5878"/>
    <w:rsid w:val="00CE2610"/>
    <w:rsid w:val="00CE2B8B"/>
    <w:rsid w:val="00CE48AF"/>
    <w:rsid w:val="00CE671F"/>
    <w:rsid w:val="00CF0FC6"/>
    <w:rsid w:val="00CF19EB"/>
    <w:rsid w:val="00CF68A8"/>
    <w:rsid w:val="00CF68DE"/>
    <w:rsid w:val="00CF692C"/>
    <w:rsid w:val="00D01957"/>
    <w:rsid w:val="00D032E8"/>
    <w:rsid w:val="00D038D1"/>
    <w:rsid w:val="00D11F57"/>
    <w:rsid w:val="00D176A6"/>
    <w:rsid w:val="00D21CE9"/>
    <w:rsid w:val="00D21D88"/>
    <w:rsid w:val="00D21E05"/>
    <w:rsid w:val="00D22E2B"/>
    <w:rsid w:val="00D23D27"/>
    <w:rsid w:val="00D305C4"/>
    <w:rsid w:val="00D32F9F"/>
    <w:rsid w:val="00D33B77"/>
    <w:rsid w:val="00D33FE9"/>
    <w:rsid w:val="00D40A49"/>
    <w:rsid w:val="00D412DB"/>
    <w:rsid w:val="00D440BE"/>
    <w:rsid w:val="00D450E6"/>
    <w:rsid w:val="00D50249"/>
    <w:rsid w:val="00D52DDA"/>
    <w:rsid w:val="00D53A1C"/>
    <w:rsid w:val="00D56BAE"/>
    <w:rsid w:val="00D57370"/>
    <w:rsid w:val="00D637DD"/>
    <w:rsid w:val="00D6464B"/>
    <w:rsid w:val="00D67CC3"/>
    <w:rsid w:val="00D7147C"/>
    <w:rsid w:val="00D74B34"/>
    <w:rsid w:val="00D75F9F"/>
    <w:rsid w:val="00D85998"/>
    <w:rsid w:val="00D85E20"/>
    <w:rsid w:val="00D87A2C"/>
    <w:rsid w:val="00D87B3E"/>
    <w:rsid w:val="00D90923"/>
    <w:rsid w:val="00D919B2"/>
    <w:rsid w:val="00D96CEA"/>
    <w:rsid w:val="00DA0234"/>
    <w:rsid w:val="00DA260C"/>
    <w:rsid w:val="00DA2D35"/>
    <w:rsid w:val="00DA5E40"/>
    <w:rsid w:val="00DB3194"/>
    <w:rsid w:val="00DB4B95"/>
    <w:rsid w:val="00DC17D0"/>
    <w:rsid w:val="00DC5CD1"/>
    <w:rsid w:val="00DC6664"/>
    <w:rsid w:val="00DE1FC1"/>
    <w:rsid w:val="00DE300F"/>
    <w:rsid w:val="00DF4459"/>
    <w:rsid w:val="00E0185B"/>
    <w:rsid w:val="00E025C7"/>
    <w:rsid w:val="00E0402A"/>
    <w:rsid w:val="00E065BB"/>
    <w:rsid w:val="00E0684B"/>
    <w:rsid w:val="00E12A39"/>
    <w:rsid w:val="00E16017"/>
    <w:rsid w:val="00E16CB1"/>
    <w:rsid w:val="00E17AA2"/>
    <w:rsid w:val="00E210EE"/>
    <w:rsid w:val="00E211B1"/>
    <w:rsid w:val="00E24E07"/>
    <w:rsid w:val="00E330AB"/>
    <w:rsid w:val="00E37635"/>
    <w:rsid w:val="00E40C4A"/>
    <w:rsid w:val="00E456B6"/>
    <w:rsid w:val="00E47B50"/>
    <w:rsid w:val="00E52E75"/>
    <w:rsid w:val="00E53040"/>
    <w:rsid w:val="00E539AD"/>
    <w:rsid w:val="00E546EF"/>
    <w:rsid w:val="00E60B2F"/>
    <w:rsid w:val="00E63E09"/>
    <w:rsid w:val="00E707DB"/>
    <w:rsid w:val="00E71BC8"/>
    <w:rsid w:val="00E72537"/>
    <w:rsid w:val="00E7292A"/>
    <w:rsid w:val="00E75DFA"/>
    <w:rsid w:val="00E8289E"/>
    <w:rsid w:val="00E82962"/>
    <w:rsid w:val="00E8565F"/>
    <w:rsid w:val="00E90D7E"/>
    <w:rsid w:val="00E9414A"/>
    <w:rsid w:val="00E941AB"/>
    <w:rsid w:val="00E962FE"/>
    <w:rsid w:val="00EA2327"/>
    <w:rsid w:val="00EA43FB"/>
    <w:rsid w:val="00EA6243"/>
    <w:rsid w:val="00EA69AC"/>
    <w:rsid w:val="00EB5340"/>
    <w:rsid w:val="00EC2A72"/>
    <w:rsid w:val="00EC4B6E"/>
    <w:rsid w:val="00EC607E"/>
    <w:rsid w:val="00ED2438"/>
    <w:rsid w:val="00ED74F8"/>
    <w:rsid w:val="00EE038A"/>
    <w:rsid w:val="00EE290E"/>
    <w:rsid w:val="00EE447E"/>
    <w:rsid w:val="00EE4603"/>
    <w:rsid w:val="00EE6013"/>
    <w:rsid w:val="00EE7C87"/>
    <w:rsid w:val="00EE7F9A"/>
    <w:rsid w:val="00EF7085"/>
    <w:rsid w:val="00F03905"/>
    <w:rsid w:val="00F07B0E"/>
    <w:rsid w:val="00F11039"/>
    <w:rsid w:val="00F164D6"/>
    <w:rsid w:val="00F22F2A"/>
    <w:rsid w:val="00F2391C"/>
    <w:rsid w:val="00F2714F"/>
    <w:rsid w:val="00F2794C"/>
    <w:rsid w:val="00F33333"/>
    <w:rsid w:val="00F33BBA"/>
    <w:rsid w:val="00F34488"/>
    <w:rsid w:val="00F360A0"/>
    <w:rsid w:val="00F61D30"/>
    <w:rsid w:val="00F6366D"/>
    <w:rsid w:val="00F63C25"/>
    <w:rsid w:val="00F669EC"/>
    <w:rsid w:val="00F674A6"/>
    <w:rsid w:val="00F70171"/>
    <w:rsid w:val="00F7691C"/>
    <w:rsid w:val="00F86DA0"/>
    <w:rsid w:val="00F94858"/>
    <w:rsid w:val="00F967FC"/>
    <w:rsid w:val="00F96CE0"/>
    <w:rsid w:val="00F96FC1"/>
    <w:rsid w:val="00FA24A4"/>
    <w:rsid w:val="00FA4E5D"/>
    <w:rsid w:val="00FB07B5"/>
    <w:rsid w:val="00FB1508"/>
    <w:rsid w:val="00FB3AF1"/>
    <w:rsid w:val="00FB3C9E"/>
    <w:rsid w:val="00FB4800"/>
    <w:rsid w:val="00FB5EBB"/>
    <w:rsid w:val="00FC1747"/>
    <w:rsid w:val="00FD01B4"/>
    <w:rsid w:val="00FD20FB"/>
    <w:rsid w:val="00FD2D07"/>
    <w:rsid w:val="00FD3FE4"/>
    <w:rsid w:val="00FD4618"/>
    <w:rsid w:val="00FD5872"/>
    <w:rsid w:val="00FD764F"/>
    <w:rsid w:val="00FD7788"/>
    <w:rsid w:val="00FE2161"/>
    <w:rsid w:val="00FE3A8F"/>
    <w:rsid w:val="00FE6804"/>
    <w:rsid w:val="00FF0C42"/>
    <w:rsid w:val="00FF1319"/>
    <w:rsid w:val="00FF2108"/>
    <w:rsid w:val="00FF2352"/>
    <w:rsid w:val="00FF2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chartTrackingRefBased/>
  <w15:docId w15:val="{233203AD-2D4E-47BC-A384-2C98F22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B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aliases w:val="sw tekst,Normal,Akapit z listą3,Akapit z listą31,Numerowanie,Akapit z listą BS,Data wydania,CW_Lista,Wypunktowanie,BulletC,Wyliczanie,Obiekt,normalny tekst,Bullets,Preambuła,T_SZ_List Paragraph,L1,Akapit z listą1,HŁ_Bullet1,lp1,Normal2"/>
    <w:basedOn w:val="Normalny"/>
    <w:link w:val="AkapitzlistZnak"/>
    <w:uiPriority w:val="99"/>
    <w:qFormat/>
    <w:rsid w:val="00652033"/>
    <w:pPr>
      <w:ind w:left="720"/>
      <w:contextualSpacing/>
    </w:pPr>
  </w:style>
  <w:style w:type="paragraph" w:styleId="Nagwek">
    <w:name w:val="header"/>
    <w:basedOn w:val="Normalny"/>
    <w:link w:val="NagwekZnak"/>
    <w:uiPriority w:val="99"/>
    <w:unhideWhenUsed/>
    <w:rsid w:val="00244530"/>
    <w:pPr>
      <w:tabs>
        <w:tab w:val="center" w:pos="4536"/>
        <w:tab w:val="right" w:pos="9072"/>
      </w:tabs>
    </w:pPr>
  </w:style>
  <w:style w:type="character" w:customStyle="1" w:styleId="NagwekZnak">
    <w:name w:val="Nagłówek Znak"/>
    <w:basedOn w:val="Domylnaczcionkaakapitu"/>
    <w:link w:val="Nagwek"/>
    <w:uiPriority w:val="99"/>
    <w:rsid w:val="00244530"/>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244530"/>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244530"/>
    <w:rPr>
      <w:rFonts w:eastAsiaTheme="minorEastAsia" w:cs="Times New Roman"/>
      <w:kern w:val="0"/>
      <w:lang w:eastAsia="pl-PL"/>
      <w14:ligatures w14:val="none"/>
    </w:rPr>
  </w:style>
  <w:style w:type="paragraph" w:styleId="Tekstprzypisukocowego">
    <w:name w:val="endnote text"/>
    <w:basedOn w:val="Normalny"/>
    <w:link w:val="TekstprzypisukocowegoZnak"/>
    <w:uiPriority w:val="99"/>
    <w:semiHidden/>
    <w:unhideWhenUsed/>
    <w:rsid w:val="00AF63A1"/>
  </w:style>
  <w:style w:type="character" w:customStyle="1" w:styleId="TekstprzypisukocowegoZnak">
    <w:name w:val="Tekst przypisu końcowego Znak"/>
    <w:basedOn w:val="Domylnaczcionkaakapitu"/>
    <w:link w:val="Tekstprzypisukocowego"/>
    <w:uiPriority w:val="99"/>
    <w:semiHidden/>
    <w:rsid w:val="00AF63A1"/>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AF63A1"/>
    <w:rPr>
      <w:vertAlign w:val="superscript"/>
    </w:rPr>
  </w:style>
  <w:style w:type="character" w:styleId="Odwoaniedokomentarza">
    <w:name w:val="annotation reference"/>
    <w:basedOn w:val="Domylnaczcionkaakapitu"/>
    <w:uiPriority w:val="99"/>
    <w:semiHidden/>
    <w:unhideWhenUsed/>
    <w:rsid w:val="009A0CAD"/>
    <w:rPr>
      <w:sz w:val="16"/>
      <w:szCs w:val="16"/>
    </w:rPr>
  </w:style>
  <w:style w:type="paragraph" w:styleId="Tekstkomentarza">
    <w:name w:val="annotation text"/>
    <w:basedOn w:val="Normalny"/>
    <w:link w:val="TekstkomentarzaZnak"/>
    <w:uiPriority w:val="99"/>
    <w:semiHidden/>
    <w:unhideWhenUsed/>
    <w:rsid w:val="009A0CAD"/>
  </w:style>
  <w:style w:type="character" w:customStyle="1" w:styleId="TekstkomentarzaZnak">
    <w:name w:val="Tekst komentarza Znak"/>
    <w:basedOn w:val="Domylnaczcionkaakapitu"/>
    <w:link w:val="Tekstkomentarza"/>
    <w:uiPriority w:val="99"/>
    <w:semiHidden/>
    <w:rsid w:val="009A0CA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A0CAD"/>
    <w:rPr>
      <w:b/>
      <w:bCs/>
    </w:rPr>
  </w:style>
  <w:style w:type="character" w:customStyle="1" w:styleId="TematkomentarzaZnak">
    <w:name w:val="Temat komentarza Znak"/>
    <w:basedOn w:val="TekstkomentarzaZnak"/>
    <w:link w:val="Tematkomentarza"/>
    <w:uiPriority w:val="99"/>
    <w:semiHidden/>
    <w:rsid w:val="009A0CAD"/>
    <w:rPr>
      <w:rFonts w:ascii="Times New Roman" w:eastAsia="Times New Roman" w:hAnsi="Times New Roman" w:cs="Times New Roman"/>
      <w:b/>
      <w:bCs/>
      <w:kern w:val="0"/>
      <w:sz w:val="20"/>
      <w:szCs w:val="20"/>
      <w:lang w:eastAsia="pl-PL"/>
      <w14:ligatures w14:val="none"/>
    </w:rPr>
  </w:style>
  <w:style w:type="paragraph" w:customStyle="1" w:styleId="Tekstpodstawowy21">
    <w:name w:val="Tekst podstawowy 21"/>
    <w:basedOn w:val="Normalny"/>
    <w:rsid w:val="00C8010E"/>
    <w:pPr>
      <w:tabs>
        <w:tab w:val="left" w:pos="720"/>
        <w:tab w:val="left" w:pos="1267"/>
      </w:tabs>
      <w:overflowPunct w:val="0"/>
      <w:autoSpaceDE w:val="0"/>
      <w:autoSpaceDN w:val="0"/>
      <w:adjustRightInd w:val="0"/>
      <w:jc w:val="both"/>
      <w:textAlignment w:val="baseline"/>
    </w:pPr>
    <w:rPr>
      <w:sz w:val="22"/>
    </w:r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99"/>
    <w:qFormat/>
    <w:locked/>
    <w:rsid w:val="00C8010E"/>
    <w:rPr>
      <w:rFonts w:ascii="Times New Roman" w:eastAsia="Times New Roman" w:hAnsi="Times New Roman" w:cs="Times New Roman"/>
      <w:kern w:val="0"/>
      <w:sz w:val="20"/>
      <w:szCs w:val="20"/>
      <w:lang w:eastAsia="pl-PL"/>
      <w14:ligatures w14:val="none"/>
    </w:rPr>
  </w:style>
  <w:style w:type="character" w:styleId="Hipercze">
    <w:name w:val="Hyperlink"/>
    <w:uiPriority w:val="99"/>
    <w:rsid w:val="00C8010E"/>
    <w:rPr>
      <w:color w:val="0000FF"/>
      <w:u w:val="single"/>
    </w:rPr>
  </w:style>
  <w:style w:type="character" w:customStyle="1" w:styleId="hgkelc">
    <w:name w:val="hgkelc"/>
    <w:basedOn w:val="Domylnaczcionkaakapitu"/>
    <w:rsid w:val="00960041"/>
  </w:style>
  <w:style w:type="character" w:customStyle="1" w:styleId="WW8Num3z1">
    <w:name w:val="WW8Num3z1"/>
    <w:rsid w:val="00995BF0"/>
    <w:rPr>
      <w:rFonts w:ascii="Courier New" w:hAnsi="Courier New" w:cs="Courier New"/>
    </w:rPr>
  </w:style>
  <w:style w:type="character" w:styleId="Nierozpoznanawzmianka">
    <w:name w:val="Unresolved Mention"/>
    <w:basedOn w:val="Domylnaczcionkaakapitu"/>
    <w:uiPriority w:val="99"/>
    <w:semiHidden/>
    <w:unhideWhenUsed/>
    <w:rsid w:val="00810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0263">
      <w:bodyDiv w:val="1"/>
      <w:marLeft w:val="0"/>
      <w:marRight w:val="0"/>
      <w:marTop w:val="0"/>
      <w:marBottom w:val="0"/>
      <w:divBdr>
        <w:top w:val="none" w:sz="0" w:space="0" w:color="auto"/>
        <w:left w:val="none" w:sz="0" w:space="0" w:color="auto"/>
        <w:bottom w:val="none" w:sz="0" w:space="0" w:color="auto"/>
        <w:right w:val="none" w:sz="0" w:space="0" w:color="auto"/>
      </w:divBdr>
    </w:div>
    <w:div w:id="1158960347">
      <w:bodyDiv w:val="1"/>
      <w:marLeft w:val="0"/>
      <w:marRight w:val="0"/>
      <w:marTop w:val="0"/>
      <w:marBottom w:val="0"/>
      <w:divBdr>
        <w:top w:val="none" w:sz="0" w:space="0" w:color="auto"/>
        <w:left w:val="none" w:sz="0" w:space="0" w:color="auto"/>
        <w:bottom w:val="none" w:sz="0" w:space="0" w:color="auto"/>
        <w:right w:val="none" w:sz="0" w:space="0" w:color="auto"/>
      </w:divBdr>
    </w:div>
    <w:div w:id="1322273655">
      <w:bodyDiv w:val="1"/>
      <w:marLeft w:val="0"/>
      <w:marRight w:val="0"/>
      <w:marTop w:val="0"/>
      <w:marBottom w:val="0"/>
      <w:divBdr>
        <w:top w:val="none" w:sz="0" w:space="0" w:color="auto"/>
        <w:left w:val="none" w:sz="0" w:space="0" w:color="auto"/>
        <w:bottom w:val="none" w:sz="0" w:space="0" w:color="auto"/>
        <w:right w:val="none" w:sz="0" w:space="0" w:color="auto"/>
      </w:divBdr>
      <w:divsChild>
        <w:div w:id="802382376">
          <w:marLeft w:val="0"/>
          <w:marRight w:val="0"/>
          <w:marTop w:val="0"/>
          <w:marBottom w:val="0"/>
          <w:divBdr>
            <w:top w:val="none" w:sz="0" w:space="0" w:color="auto"/>
            <w:left w:val="none" w:sz="0" w:space="0" w:color="auto"/>
            <w:bottom w:val="none" w:sz="0" w:space="0" w:color="auto"/>
            <w:right w:val="none" w:sz="0" w:space="0" w:color="auto"/>
          </w:divBdr>
        </w:div>
      </w:divsChild>
    </w:div>
    <w:div w:id="1594779914">
      <w:bodyDiv w:val="1"/>
      <w:marLeft w:val="0"/>
      <w:marRight w:val="0"/>
      <w:marTop w:val="0"/>
      <w:marBottom w:val="0"/>
      <w:divBdr>
        <w:top w:val="none" w:sz="0" w:space="0" w:color="auto"/>
        <w:left w:val="none" w:sz="0" w:space="0" w:color="auto"/>
        <w:bottom w:val="none" w:sz="0" w:space="0" w:color="auto"/>
        <w:right w:val="none" w:sz="0" w:space="0" w:color="auto"/>
      </w:divBdr>
    </w:div>
    <w:div w:id="20294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oa_katow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platformazakupowa.pl/transakcja/902107"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tformazakupowa.pl/transakcja/902107"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oa-katowice.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nccert.pl/" TargetMode="External"/><Relationship Id="rId37" Type="http://schemas.openxmlformats.org/officeDocument/2006/relationships/hyperlink" Target="mailto:zamowienia@soa-katowice.pl" TargetMode="External"/><Relationship Id="rId40" Type="http://schemas.openxmlformats.org/officeDocument/2006/relationships/hyperlink" Target="https://www.platformazakupowa.pl/transakcja/902107"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www.portalzp.pl/kody-cpv/szczegoly/uslugi-w-zakresie-promocji-8771"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szczegoly/uslugi-prowadzenia-kampanii-reklamowych-8767" TargetMode="External"/><Relationship Id="rId14" Type="http://schemas.openxmlformats.org/officeDocument/2006/relationships/hyperlink" Target="https://www.platformazakupowa.pl/transakcja/902107"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902107"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www.platformazakupowa.pl/transakcja/902107" TargetMode="External"/><Relationship Id="rId46"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www.soa-kat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18299</Words>
  <Characters>109800</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22</cp:revision>
  <cp:lastPrinted>2024-03-14T11:05:00Z</cp:lastPrinted>
  <dcterms:created xsi:type="dcterms:W3CDTF">2024-03-14T10:27:00Z</dcterms:created>
  <dcterms:modified xsi:type="dcterms:W3CDTF">2024-03-14T14:04:00Z</dcterms:modified>
</cp:coreProperties>
</file>