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96A" w:rsidRDefault="000A396A" w:rsidP="006A4DF5">
      <w:pPr>
        <w:ind w:left="851"/>
      </w:pPr>
    </w:p>
    <w:p w:rsidR="00B31E84" w:rsidRPr="00B31E84" w:rsidRDefault="00B31E84" w:rsidP="00B31E84"/>
    <w:p w:rsidR="00362D09" w:rsidRPr="00186452" w:rsidRDefault="008943B1" w:rsidP="00362D09">
      <w:pPr>
        <w:spacing w:after="200" w:line="276" w:lineRule="auto"/>
        <w:rPr>
          <w:rFonts w:ascii="Calibri" w:hAnsi="Calibri" w:cs="Arial"/>
          <w:b/>
          <w:sz w:val="22"/>
          <w:szCs w:val="22"/>
        </w:rPr>
      </w:pPr>
      <w:r w:rsidRPr="00186452">
        <w:rPr>
          <w:rFonts w:ascii="Calibri" w:hAnsi="Calibri" w:cs="Calibri"/>
          <w:sz w:val="22"/>
          <w:szCs w:val="22"/>
        </w:rPr>
        <w:t>ZP/121</w:t>
      </w:r>
      <w:r w:rsidR="00362D09" w:rsidRPr="00186452">
        <w:rPr>
          <w:rFonts w:ascii="Calibri" w:hAnsi="Calibri" w:cs="Calibri"/>
          <w:sz w:val="22"/>
          <w:szCs w:val="22"/>
        </w:rPr>
        <w:t xml:space="preserve">/2019                                                                                                               </w:t>
      </w:r>
      <w:r w:rsidR="00D769BD" w:rsidRPr="00186452">
        <w:rPr>
          <w:rFonts w:ascii="Calibri" w:hAnsi="Calibri" w:cs="Calibri"/>
          <w:sz w:val="22"/>
          <w:szCs w:val="22"/>
        </w:rPr>
        <w:t>Gdańsk, dnia 07</w:t>
      </w:r>
      <w:r w:rsidR="00362D09" w:rsidRPr="00186452">
        <w:rPr>
          <w:rFonts w:ascii="Calibri" w:hAnsi="Calibri" w:cs="Calibri"/>
          <w:sz w:val="22"/>
          <w:szCs w:val="22"/>
        </w:rPr>
        <w:t>.1</w:t>
      </w:r>
      <w:r w:rsidRPr="00186452">
        <w:rPr>
          <w:rFonts w:ascii="Calibri" w:hAnsi="Calibri" w:cs="Calibri"/>
          <w:sz w:val="22"/>
          <w:szCs w:val="22"/>
        </w:rPr>
        <w:t>1</w:t>
      </w:r>
      <w:r w:rsidR="00362D09" w:rsidRPr="00186452">
        <w:rPr>
          <w:rFonts w:ascii="Calibri" w:hAnsi="Calibri" w:cs="Calibri"/>
          <w:sz w:val="22"/>
          <w:szCs w:val="22"/>
        </w:rPr>
        <w:t>.2019r.</w:t>
      </w:r>
    </w:p>
    <w:p w:rsidR="00362D09" w:rsidRPr="00186452" w:rsidRDefault="00362D09" w:rsidP="00362D0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:rsidR="00362D09" w:rsidRPr="00186452" w:rsidRDefault="00362D09" w:rsidP="00362D0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362D09" w:rsidRPr="00186452" w:rsidRDefault="00362D09" w:rsidP="00362D0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:rsidR="00362D09" w:rsidRPr="00186452" w:rsidRDefault="00362D09" w:rsidP="00362D0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186452">
        <w:rPr>
          <w:rFonts w:ascii="Calibri" w:hAnsi="Calibri" w:cs="Calibri"/>
          <w:b/>
          <w:sz w:val="22"/>
          <w:szCs w:val="22"/>
        </w:rPr>
        <w:t>Do uczestników postępowania</w:t>
      </w:r>
    </w:p>
    <w:p w:rsidR="00362D09" w:rsidRPr="00186452" w:rsidRDefault="00362D09" w:rsidP="00362D0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</w:p>
    <w:p w:rsidR="008943B1" w:rsidRPr="00186452" w:rsidRDefault="00362D09" w:rsidP="00CC64E0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line="288" w:lineRule="auto"/>
        <w:ind w:right="-11"/>
        <w:jc w:val="both"/>
        <w:rPr>
          <w:rFonts w:ascii="Calibri" w:hAnsi="Calibri" w:cs="Calibri"/>
          <w:sz w:val="22"/>
          <w:szCs w:val="22"/>
        </w:rPr>
      </w:pPr>
      <w:r w:rsidRPr="00186452">
        <w:rPr>
          <w:rFonts w:ascii="Calibri" w:eastAsia="Calibri" w:hAnsi="Calibri" w:cs="Arial"/>
          <w:sz w:val="22"/>
          <w:szCs w:val="22"/>
          <w:lang w:eastAsia="en-US"/>
        </w:rPr>
        <w:t xml:space="preserve">Dotyczy: </w:t>
      </w:r>
      <w:r w:rsidRPr="00186452">
        <w:rPr>
          <w:rFonts w:ascii="Calibri" w:eastAsia="Calibri" w:hAnsi="Calibri" w:cs="Arial"/>
          <w:iCs/>
          <w:sz w:val="22"/>
          <w:szCs w:val="22"/>
          <w:lang w:eastAsia="en-US"/>
        </w:rPr>
        <w:t xml:space="preserve">postępowania prowadzonego w trybie przetargu </w:t>
      </w:r>
      <w:r w:rsidRPr="00186452">
        <w:rPr>
          <w:rFonts w:ascii="Calibri" w:eastAsia="Calibri" w:hAnsi="Calibri" w:cs="Calibri"/>
          <w:iCs/>
          <w:sz w:val="22"/>
          <w:szCs w:val="22"/>
          <w:lang w:eastAsia="en-US"/>
        </w:rPr>
        <w:t xml:space="preserve">nieograniczonego na </w:t>
      </w:r>
      <w:r w:rsidRPr="00186452">
        <w:rPr>
          <w:rFonts w:ascii="Calibri" w:hAnsi="Calibri" w:cs="Calibri"/>
          <w:color w:val="000000"/>
          <w:sz w:val="22"/>
          <w:szCs w:val="22"/>
        </w:rPr>
        <w:t xml:space="preserve">dostawę </w:t>
      </w:r>
      <w:r w:rsidR="008943B1" w:rsidRPr="00186452">
        <w:rPr>
          <w:rFonts w:ascii="Calibri" w:hAnsi="Calibri" w:cs="Arial"/>
          <w:sz w:val="22"/>
          <w:szCs w:val="22"/>
        </w:rPr>
        <w:t>sprzętu laboratoryjnego w 4 pakietach</w:t>
      </w:r>
      <w:r w:rsidR="008943B1" w:rsidRPr="00186452">
        <w:rPr>
          <w:rFonts w:ascii="Calibri" w:hAnsi="Calibri" w:cs="Calibri"/>
          <w:sz w:val="22"/>
          <w:szCs w:val="22"/>
        </w:rPr>
        <w:t xml:space="preserve"> dla potrzeb Gdańskiego Uniwersytetu Medycznego. </w:t>
      </w:r>
    </w:p>
    <w:p w:rsidR="008943B1" w:rsidRPr="00186452" w:rsidRDefault="008943B1" w:rsidP="00CC64E0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line="288" w:lineRule="auto"/>
        <w:ind w:right="-11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62D09" w:rsidRPr="00186452" w:rsidRDefault="00362D09" w:rsidP="00CC64E0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186452">
        <w:rPr>
          <w:rFonts w:ascii="Calibri" w:hAnsi="Calibri" w:cs="Calibri"/>
          <w:sz w:val="22"/>
          <w:szCs w:val="22"/>
        </w:rPr>
        <w:t>Gdański Uniwersytet Medyczny, jako Zamawiający zawiadamia, iż na zgłoszone pisemnie pytania udziela odpowiedzi w oparciu o art. 38 ust. 2 ustawy Prawo zamówień publicznych (tekst jednolity Dz.U. z 2018 r. poz. 1986 ze zm.) jak niżej:</w:t>
      </w:r>
    </w:p>
    <w:p w:rsidR="00CC64E0" w:rsidRPr="00186452" w:rsidRDefault="00CC64E0" w:rsidP="00CC64E0">
      <w:pPr>
        <w:tabs>
          <w:tab w:val="left" w:pos="5387"/>
        </w:tabs>
        <w:spacing w:line="288" w:lineRule="auto"/>
        <w:rPr>
          <w:rFonts w:ascii="Calibri" w:hAnsi="Calibri" w:cs="Calibri"/>
          <w:b/>
          <w:sz w:val="22"/>
          <w:szCs w:val="22"/>
        </w:rPr>
      </w:pPr>
    </w:p>
    <w:p w:rsidR="008943B1" w:rsidRPr="00186452" w:rsidRDefault="008943B1" w:rsidP="00CC64E0">
      <w:pPr>
        <w:autoSpaceDE w:val="0"/>
        <w:autoSpaceDN w:val="0"/>
        <w:adjustRightInd w:val="0"/>
        <w:spacing w:line="288" w:lineRule="auto"/>
        <w:rPr>
          <w:rFonts w:ascii="Calibri" w:hAnsi="Calibri" w:cs="Calibri"/>
          <w:sz w:val="22"/>
          <w:szCs w:val="22"/>
        </w:rPr>
      </w:pPr>
    </w:p>
    <w:p w:rsidR="00D53036" w:rsidRPr="00186452" w:rsidRDefault="00362D09" w:rsidP="008B33DA">
      <w:pPr>
        <w:spacing w:line="288" w:lineRule="auto"/>
        <w:ind w:right="-567"/>
        <w:rPr>
          <w:rFonts w:ascii="Calibri" w:eastAsia="Calibri" w:hAnsi="Calibri" w:cs="Calibri"/>
          <w:sz w:val="22"/>
          <w:szCs w:val="22"/>
        </w:rPr>
      </w:pPr>
      <w:bookmarkStart w:id="0" w:name="_Hlk19605869"/>
      <w:r w:rsidRPr="00186452">
        <w:rPr>
          <w:rFonts w:ascii="Calibri" w:hAnsi="Calibri" w:cs="Calibri"/>
          <w:b/>
          <w:sz w:val="22"/>
          <w:szCs w:val="22"/>
        </w:rPr>
        <w:t>Pytanie 1 -</w:t>
      </w:r>
      <w:r w:rsidRPr="00186452">
        <w:rPr>
          <w:rFonts w:ascii="Calibri" w:hAnsi="Calibri" w:cs="Calibri"/>
          <w:sz w:val="22"/>
          <w:szCs w:val="22"/>
        </w:rPr>
        <w:t xml:space="preserve">  </w:t>
      </w:r>
      <w:bookmarkEnd w:id="0"/>
      <w:r w:rsidR="00D53036" w:rsidRPr="00186452">
        <w:rPr>
          <w:rFonts w:ascii="Calibri" w:hAnsi="Calibri" w:cs="Calibri"/>
          <w:sz w:val="22"/>
          <w:szCs w:val="22"/>
        </w:rPr>
        <w:t>Pakiet 3</w:t>
      </w:r>
      <w:r w:rsidR="008B33DA" w:rsidRPr="00186452">
        <w:rPr>
          <w:rFonts w:ascii="Calibri" w:hAnsi="Calibri" w:cs="Calibri"/>
          <w:sz w:val="22"/>
          <w:szCs w:val="22"/>
        </w:rPr>
        <w:t xml:space="preserve"> - </w:t>
      </w:r>
      <w:r w:rsidR="00D53036" w:rsidRPr="00186452">
        <w:rPr>
          <w:rFonts w:ascii="Calibri" w:eastAsia="Calibri" w:hAnsi="Calibri" w:cs="Calibri"/>
          <w:sz w:val="22"/>
          <w:szCs w:val="22"/>
        </w:rPr>
        <w:t xml:space="preserve">W myśl art. 29 ust. 3 Ustawy o Zamówieniach Publicznych, który zabrania używania nazw własnych, wskazywania konkretnego producenta, </w:t>
      </w:r>
      <w:r w:rsidR="00D53036" w:rsidRPr="00186452">
        <w:rPr>
          <w:rFonts w:ascii="Calibri" w:eastAsia="Calibri" w:hAnsi="Calibri" w:cs="Calibri"/>
          <w:bCs/>
          <w:sz w:val="22"/>
          <w:szCs w:val="22"/>
        </w:rPr>
        <w:t>patentów, pochodzenia, źródła lub szczególnego procesu, który charakteryzuje produkty lub usługi dostarczane przez konkretnego wykonawcę</w:t>
      </w:r>
      <w:r w:rsidR="00D53036" w:rsidRPr="00186452">
        <w:rPr>
          <w:rFonts w:ascii="Calibri" w:eastAsia="Calibri" w:hAnsi="Calibri" w:cs="Calibri"/>
          <w:sz w:val="22"/>
          <w:szCs w:val="22"/>
        </w:rPr>
        <w:t>, wnioskujemy o usunięcie w SIWZ w opisie przedmiotu zamówienia wymaganych parametrów w punkcie 13 – „pokrętła regulacyjne”, gdyż taki zapis wskazuje na rozwiązanie techniczne konkretnych producentów i ogranicza konkurencyjność ofert. Jednocześnie samo takie rozwiązanie techniczne nie ma bezpośredniego wpływu na sam proces wirowania probówek.</w:t>
      </w:r>
    </w:p>
    <w:p w:rsidR="00B75708" w:rsidRPr="00186452" w:rsidRDefault="00CC64E0" w:rsidP="00D769BD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186452">
        <w:rPr>
          <w:rFonts w:ascii="Calibri" w:hAnsi="Calibri" w:cs="Calibri"/>
          <w:b/>
          <w:sz w:val="22"/>
          <w:szCs w:val="22"/>
        </w:rPr>
        <w:t>Odpowiedz:</w:t>
      </w:r>
      <w:r w:rsidRPr="00186452">
        <w:rPr>
          <w:rFonts w:ascii="Calibri" w:hAnsi="Calibri" w:cs="Calibri"/>
          <w:sz w:val="22"/>
          <w:szCs w:val="22"/>
        </w:rPr>
        <w:t xml:space="preserve"> </w:t>
      </w:r>
      <w:r w:rsidR="009134F9" w:rsidRPr="00186452">
        <w:rPr>
          <w:rFonts w:ascii="Calibri" w:hAnsi="Calibri" w:cs="Calibri"/>
          <w:sz w:val="22"/>
          <w:szCs w:val="22"/>
        </w:rPr>
        <w:t xml:space="preserve">Zamawiający odpowiedzią na pytanie </w:t>
      </w:r>
      <w:r w:rsidR="00D769BD" w:rsidRPr="00186452">
        <w:rPr>
          <w:rFonts w:ascii="Calibri" w:hAnsi="Calibri" w:cs="Calibri"/>
          <w:sz w:val="22"/>
          <w:szCs w:val="22"/>
        </w:rPr>
        <w:t xml:space="preserve">nr </w:t>
      </w:r>
      <w:r w:rsidR="009134F9" w:rsidRPr="00186452">
        <w:rPr>
          <w:rFonts w:ascii="Calibri" w:hAnsi="Calibri" w:cs="Calibri"/>
          <w:sz w:val="22"/>
          <w:szCs w:val="22"/>
        </w:rPr>
        <w:t xml:space="preserve">6 w dniu </w:t>
      </w:r>
      <w:r w:rsidR="00D769BD" w:rsidRPr="00186452">
        <w:rPr>
          <w:rFonts w:ascii="Calibri" w:hAnsi="Calibri" w:cs="Calibri"/>
          <w:sz w:val="22"/>
          <w:szCs w:val="22"/>
        </w:rPr>
        <w:t xml:space="preserve">06.11.2019r. </w:t>
      </w:r>
      <w:r w:rsidR="009134F9" w:rsidRPr="00186452">
        <w:rPr>
          <w:rFonts w:ascii="Calibri" w:hAnsi="Calibri" w:cs="Calibri"/>
          <w:sz w:val="22"/>
          <w:szCs w:val="22"/>
        </w:rPr>
        <w:t xml:space="preserve">dopuścił </w:t>
      </w:r>
      <w:r w:rsidR="009134F9" w:rsidRPr="00186452">
        <w:rPr>
          <w:rFonts w:ascii="Calibri" w:hAnsi="Calibri" w:cs="Calibri"/>
          <w:sz w:val="22"/>
          <w:szCs w:val="22"/>
        </w:rPr>
        <w:t>panel sterowania bez pokręteł, obsługiwanym za pomocą membranowych przycisków</w:t>
      </w:r>
      <w:r w:rsidR="009134F9" w:rsidRPr="00186452">
        <w:rPr>
          <w:rFonts w:ascii="Calibri" w:hAnsi="Calibri" w:cs="Calibri"/>
          <w:sz w:val="22"/>
          <w:szCs w:val="22"/>
        </w:rPr>
        <w:t>.</w:t>
      </w:r>
    </w:p>
    <w:p w:rsidR="00362D09" w:rsidRPr="00CC64E0" w:rsidRDefault="00362D09" w:rsidP="00CC64E0">
      <w:pPr>
        <w:pStyle w:val="Default"/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362D09" w:rsidRPr="00635D6C" w:rsidRDefault="00362D09" w:rsidP="00CC64E0">
      <w:pPr>
        <w:spacing w:line="288" w:lineRule="auto"/>
        <w:rPr>
          <w:rFonts w:ascii="Calibri" w:hAnsi="Calibri" w:cs="Calibri"/>
          <w:bCs/>
          <w:sz w:val="22"/>
          <w:szCs w:val="22"/>
        </w:rPr>
      </w:pPr>
    </w:p>
    <w:p w:rsidR="00362D09" w:rsidRPr="00635D6C" w:rsidRDefault="00362D09" w:rsidP="00362D09">
      <w:pPr>
        <w:autoSpaceDE w:val="0"/>
        <w:autoSpaceDN w:val="0"/>
        <w:adjustRightInd w:val="0"/>
        <w:ind w:right="567"/>
        <w:jc w:val="both"/>
        <w:rPr>
          <w:rFonts w:ascii="Calibri" w:hAnsi="Calibri" w:cs="Calibri"/>
          <w:bCs/>
          <w:sz w:val="22"/>
          <w:szCs w:val="22"/>
        </w:rPr>
      </w:pPr>
    </w:p>
    <w:p w:rsidR="00362D09" w:rsidRPr="00635D6C" w:rsidRDefault="00362D09" w:rsidP="00362D09">
      <w:pPr>
        <w:autoSpaceDE w:val="0"/>
        <w:autoSpaceDN w:val="0"/>
        <w:adjustRightInd w:val="0"/>
        <w:ind w:right="567"/>
        <w:rPr>
          <w:rFonts w:ascii="Calibri" w:hAnsi="Calibri" w:cs="Calibri"/>
          <w:bCs/>
          <w:sz w:val="22"/>
          <w:szCs w:val="22"/>
        </w:rPr>
      </w:pPr>
    </w:p>
    <w:p w:rsidR="00186452" w:rsidRDefault="00362D09" w:rsidP="00362D09">
      <w:pPr>
        <w:autoSpaceDE w:val="0"/>
        <w:autoSpaceDN w:val="0"/>
        <w:adjustRightInd w:val="0"/>
        <w:ind w:right="567"/>
        <w:rPr>
          <w:rFonts w:ascii="Calibri" w:hAnsi="Calibri" w:cs="Calibri"/>
          <w:bCs/>
          <w:i/>
        </w:rPr>
      </w:pPr>
      <w:r w:rsidRPr="00635D6C">
        <w:rPr>
          <w:rFonts w:ascii="Calibri" w:hAnsi="Calibri" w:cs="Calibri"/>
          <w:bCs/>
          <w:sz w:val="22"/>
          <w:szCs w:val="22"/>
        </w:rPr>
        <w:tab/>
      </w:r>
      <w:r w:rsidRPr="00635D6C">
        <w:rPr>
          <w:rFonts w:ascii="Calibri" w:hAnsi="Calibri" w:cs="Calibri"/>
          <w:bCs/>
          <w:sz w:val="22"/>
          <w:szCs w:val="22"/>
        </w:rPr>
        <w:tab/>
      </w:r>
      <w:r w:rsidRPr="00635D6C">
        <w:rPr>
          <w:rFonts w:ascii="Calibri" w:hAnsi="Calibri" w:cs="Calibri"/>
          <w:bCs/>
          <w:sz w:val="22"/>
          <w:szCs w:val="22"/>
        </w:rPr>
        <w:tab/>
      </w:r>
      <w:r w:rsidRPr="00635D6C">
        <w:rPr>
          <w:rFonts w:ascii="Calibri" w:hAnsi="Calibri" w:cs="Calibri"/>
          <w:bCs/>
          <w:sz w:val="22"/>
          <w:szCs w:val="22"/>
        </w:rPr>
        <w:tab/>
      </w:r>
      <w:r w:rsidRPr="00635D6C">
        <w:rPr>
          <w:rFonts w:ascii="Calibri" w:hAnsi="Calibri" w:cs="Calibri"/>
          <w:bCs/>
          <w:sz w:val="22"/>
          <w:szCs w:val="22"/>
        </w:rPr>
        <w:tab/>
      </w:r>
      <w:r w:rsidRPr="00635D6C">
        <w:rPr>
          <w:rFonts w:ascii="Calibri" w:hAnsi="Calibri" w:cs="Calibri"/>
          <w:bCs/>
          <w:sz w:val="22"/>
          <w:szCs w:val="22"/>
        </w:rPr>
        <w:tab/>
      </w:r>
      <w:r w:rsidRPr="00635D6C">
        <w:rPr>
          <w:rFonts w:ascii="Calibri" w:hAnsi="Calibri" w:cs="Calibri"/>
          <w:bCs/>
          <w:sz w:val="22"/>
          <w:szCs w:val="22"/>
        </w:rPr>
        <w:tab/>
      </w:r>
      <w:r w:rsidRPr="00635D6C">
        <w:rPr>
          <w:rFonts w:ascii="Calibri" w:hAnsi="Calibri" w:cs="Calibri"/>
          <w:bCs/>
          <w:sz w:val="22"/>
          <w:szCs w:val="22"/>
        </w:rPr>
        <w:tab/>
      </w:r>
      <w:r w:rsidRPr="00635D6C">
        <w:rPr>
          <w:rFonts w:ascii="Calibri" w:hAnsi="Calibri" w:cs="Calibri"/>
          <w:bCs/>
          <w:sz w:val="22"/>
          <w:szCs w:val="22"/>
        </w:rPr>
        <w:tab/>
      </w:r>
      <w:r w:rsidRPr="00B75708">
        <w:rPr>
          <w:rFonts w:ascii="Calibri" w:hAnsi="Calibri" w:cs="Calibri"/>
          <w:bCs/>
          <w:i/>
        </w:rPr>
        <w:t xml:space="preserve">   Kanclerz</w:t>
      </w:r>
      <w:r w:rsidRPr="00B75708">
        <w:rPr>
          <w:rFonts w:ascii="Calibri" w:hAnsi="Calibri" w:cs="Calibri"/>
          <w:bCs/>
          <w:i/>
        </w:rPr>
        <w:tab/>
      </w:r>
      <w:r w:rsidRPr="00B75708">
        <w:rPr>
          <w:rFonts w:ascii="Calibri" w:hAnsi="Calibri" w:cs="Calibri"/>
          <w:bCs/>
          <w:i/>
        </w:rPr>
        <w:tab/>
      </w:r>
      <w:r w:rsidRPr="00B75708">
        <w:rPr>
          <w:rFonts w:ascii="Calibri" w:hAnsi="Calibri" w:cs="Calibri"/>
          <w:bCs/>
          <w:i/>
        </w:rPr>
        <w:tab/>
      </w:r>
      <w:r w:rsidRPr="00B75708">
        <w:rPr>
          <w:rFonts w:ascii="Calibri" w:hAnsi="Calibri" w:cs="Calibri"/>
          <w:bCs/>
          <w:i/>
        </w:rPr>
        <w:tab/>
      </w:r>
      <w:r w:rsidRPr="00B75708">
        <w:rPr>
          <w:rFonts w:ascii="Calibri" w:hAnsi="Calibri" w:cs="Calibri"/>
          <w:bCs/>
          <w:i/>
        </w:rPr>
        <w:tab/>
      </w:r>
      <w:r w:rsidR="006750A1">
        <w:rPr>
          <w:rFonts w:ascii="Calibri" w:hAnsi="Calibri" w:cs="Calibri"/>
          <w:bCs/>
          <w:i/>
        </w:rPr>
        <w:t xml:space="preserve">                                                                                                    </w:t>
      </w:r>
      <w:r w:rsidR="00186452">
        <w:rPr>
          <w:rFonts w:ascii="Calibri" w:hAnsi="Calibri" w:cs="Calibri"/>
          <w:bCs/>
          <w:i/>
        </w:rPr>
        <w:t>/-/</w:t>
      </w:r>
      <w:bookmarkStart w:id="1" w:name="_GoBack"/>
      <w:bookmarkEnd w:id="1"/>
    </w:p>
    <w:p w:rsidR="00362D09" w:rsidRPr="00B75708" w:rsidRDefault="00362D09" w:rsidP="00362D09">
      <w:pPr>
        <w:autoSpaceDE w:val="0"/>
        <w:autoSpaceDN w:val="0"/>
        <w:adjustRightInd w:val="0"/>
        <w:ind w:right="567"/>
        <w:rPr>
          <w:rFonts w:ascii="Calibri" w:hAnsi="Calibri" w:cs="Calibri"/>
          <w:bCs/>
          <w:i/>
        </w:rPr>
      </w:pPr>
      <w:r w:rsidRPr="00B75708">
        <w:rPr>
          <w:rFonts w:ascii="Calibri" w:hAnsi="Calibri" w:cs="Calibri"/>
          <w:bCs/>
          <w:i/>
        </w:rPr>
        <w:tab/>
      </w:r>
      <w:r w:rsidRPr="00B75708">
        <w:rPr>
          <w:rFonts w:ascii="Calibri" w:hAnsi="Calibri" w:cs="Calibri"/>
          <w:bCs/>
          <w:i/>
        </w:rPr>
        <w:tab/>
      </w:r>
      <w:r w:rsidRPr="00B75708">
        <w:rPr>
          <w:rFonts w:ascii="Calibri" w:hAnsi="Calibri" w:cs="Calibri"/>
          <w:bCs/>
          <w:i/>
        </w:rPr>
        <w:tab/>
      </w:r>
      <w:r w:rsidRPr="00B75708">
        <w:rPr>
          <w:rFonts w:ascii="Calibri" w:hAnsi="Calibri" w:cs="Calibri"/>
          <w:bCs/>
          <w:i/>
        </w:rPr>
        <w:tab/>
      </w:r>
      <w:r w:rsidRPr="00B75708">
        <w:rPr>
          <w:rFonts w:ascii="Calibri" w:hAnsi="Calibri" w:cs="Calibri"/>
          <w:bCs/>
          <w:i/>
        </w:rPr>
        <w:tab/>
      </w:r>
      <w:r w:rsidRPr="00B75708">
        <w:rPr>
          <w:rFonts w:ascii="Calibri" w:hAnsi="Calibri" w:cs="Calibri"/>
          <w:bCs/>
          <w:i/>
        </w:rPr>
        <w:tab/>
      </w:r>
      <w:r w:rsidRPr="00B75708">
        <w:rPr>
          <w:rFonts w:ascii="Calibri" w:hAnsi="Calibri" w:cs="Calibri"/>
          <w:bCs/>
          <w:i/>
        </w:rPr>
        <w:tab/>
      </w:r>
      <w:r w:rsidRPr="00B75708">
        <w:rPr>
          <w:rFonts w:ascii="Calibri" w:hAnsi="Calibri" w:cs="Calibri"/>
          <w:bCs/>
          <w:i/>
        </w:rPr>
        <w:tab/>
        <w:t xml:space="preserve">       </w:t>
      </w:r>
      <w:r w:rsidR="00B75708" w:rsidRPr="00B75708">
        <w:rPr>
          <w:rFonts w:ascii="Calibri" w:hAnsi="Calibri" w:cs="Calibri"/>
          <w:bCs/>
          <w:i/>
        </w:rPr>
        <w:t>mgr</w:t>
      </w:r>
      <w:r w:rsidRPr="00B75708">
        <w:rPr>
          <w:rFonts w:ascii="Calibri" w:hAnsi="Calibri" w:cs="Calibri"/>
          <w:bCs/>
          <w:i/>
        </w:rPr>
        <w:t xml:space="preserve">  Marek Langowski</w:t>
      </w:r>
    </w:p>
    <w:p w:rsidR="00B31E84" w:rsidRPr="00B31E84" w:rsidRDefault="00B31E84" w:rsidP="00B31E84"/>
    <w:p w:rsidR="00B31E84" w:rsidRPr="00B31E84" w:rsidRDefault="00B31E84" w:rsidP="00B31E84"/>
    <w:p w:rsidR="00B31E84" w:rsidRPr="00B31E84" w:rsidRDefault="00B31E84" w:rsidP="00B31E84"/>
    <w:p w:rsidR="00B31E84" w:rsidRPr="00B31E84" w:rsidRDefault="00B31E84" w:rsidP="00B31E84"/>
    <w:p w:rsidR="00B31E84" w:rsidRPr="00B31E84" w:rsidRDefault="00B31E84" w:rsidP="00B31E84"/>
    <w:sectPr w:rsidR="00B31E84" w:rsidRPr="00B31E84" w:rsidSect="005D6C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66A" w:rsidRDefault="00D6566A" w:rsidP="000A396A">
      <w:r>
        <w:separator/>
      </w:r>
    </w:p>
  </w:endnote>
  <w:endnote w:type="continuationSeparator" w:id="0">
    <w:p w:rsidR="00D6566A" w:rsidRDefault="00D6566A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66A" w:rsidRDefault="00D6566A" w:rsidP="000A396A">
      <w:r>
        <w:separator/>
      </w:r>
    </w:p>
  </w:footnote>
  <w:footnote w:type="continuationSeparator" w:id="0">
    <w:p w:rsidR="00D6566A" w:rsidRDefault="00D6566A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84565"/>
    <w:multiLevelType w:val="hybridMultilevel"/>
    <w:tmpl w:val="17CEC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45D3D"/>
    <w:multiLevelType w:val="hybridMultilevel"/>
    <w:tmpl w:val="86945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74EAB"/>
    <w:multiLevelType w:val="hybridMultilevel"/>
    <w:tmpl w:val="D0FCE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4A1DCA"/>
    <w:multiLevelType w:val="hybridMultilevel"/>
    <w:tmpl w:val="1FF8DF70"/>
    <w:lvl w:ilvl="0" w:tplc="8FB224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36C0A56">
      <w:start w:val="1"/>
      <w:numFmt w:val="lowerLetter"/>
      <w:lvlText w:val="%3)"/>
      <w:lvlJc w:val="left"/>
      <w:pPr>
        <w:ind w:left="2160" w:hanging="180"/>
      </w:pPr>
      <w:rPr>
        <w:rFonts w:ascii="Calibri" w:eastAsia="Times New Roman" w:hAnsi="Calibri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43EC4"/>
    <w:rsid w:val="000A396A"/>
    <w:rsid w:val="001057C5"/>
    <w:rsid w:val="001518F7"/>
    <w:rsid w:val="00156D62"/>
    <w:rsid w:val="00176252"/>
    <w:rsid w:val="00186452"/>
    <w:rsid w:val="001C6021"/>
    <w:rsid w:val="001D3FAF"/>
    <w:rsid w:val="00223323"/>
    <w:rsid w:val="00245BC6"/>
    <w:rsid w:val="00262C04"/>
    <w:rsid w:val="00362D09"/>
    <w:rsid w:val="00365D10"/>
    <w:rsid w:val="003921AF"/>
    <w:rsid w:val="00392C41"/>
    <w:rsid w:val="003D298F"/>
    <w:rsid w:val="00550603"/>
    <w:rsid w:val="005862F3"/>
    <w:rsid w:val="005D6C67"/>
    <w:rsid w:val="005E23AA"/>
    <w:rsid w:val="00615D95"/>
    <w:rsid w:val="006750A1"/>
    <w:rsid w:val="006A4DF5"/>
    <w:rsid w:val="006D7D77"/>
    <w:rsid w:val="008943B1"/>
    <w:rsid w:val="008B33DA"/>
    <w:rsid w:val="008B47B3"/>
    <w:rsid w:val="008C39AE"/>
    <w:rsid w:val="00904FD2"/>
    <w:rsid w:val="009134F9"/>
    <w:rsid w:val="009A69DE"/>
    <w:rsid w:val="009F20EF"/>
    <w:rsid w:val="00A252C3"/>
    <w:rsid w:val="00A31971"/>
    <w:rsid w:val="00AE273E"/>
    <w:rsid w:val="00B31E84"/>
    <w:rsid w:val="00B53FE2"/>
    <w:rsid w:val="00B676E4"/>
    <w:rsid w:val="00B75708"/>
    <w:rsid w:val="00B77CC9"/>
    <w:rsid w:val="00B844A3"/>
    <w:rsid w:val="00BC68AD"/>
    <w:rsid w:val="00CC64E0"/>
    <w:rsid w:val="00CD6E06"/>
    <w:rsid w:val="00D53036"/>
    <w:rsid w:val="00D6566A"/>
    <w:rsid w:val="00D769BD"/>
    <w:rsid w:val="00DC46E4"/>
    <w:rsid w:val="00E02042"/>
    <w:rsid w:val="00E4349A"/>
    <w:rsid w:val="00E60550"/>
    <w:rsid w:val="00EA3AF2"/>
    <w:rsid w:val="00F96B34"/>
    <w:rsid w:val="00FC4CF6"/>
    <w:rsid w:val="00F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E64FAF"/>
  <w15:chartTrackingRefBased/>
  <w15:docId w15:val="{9EB0A3E1-DBF4-4E03-A953-20D80775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2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customStyle="1" w:styleId="Default">
    <w:name w:val="Default"/>
    <w:rsid w:val="00362D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7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70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GUMed</cp:lastModifiedBy>
  <cp:revision>2</cp:revision>
  <cp:lastPrinted>2019-11-07T13:25:00Z</cp:lastPrinted>
  <dcterms:created xsi:type="dcterms:W3CDTF">2019-11-07T13:25:00Z</dcterms:created>
  <dcterms:modified xsi:type="dcterms:W3CDTF">2019-11-07T13:25:00Z</dcterms:modified>
</cp:coreProperties>
</file>