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BC65A0"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3"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4672339F" w14:textId="105AEABB" w:rsidR="00FC4AB9" w:rsidRPr="003E5726" w:rsidRDefault="003E5726" w:rsidP="00881111">
      <w:pPr>
        <w:spacing w:line="319" w:lineRule="auto"/>
        <w:jc w:val="center"/>
        <w:rPr>
          <w:rFonts w:asciiTheme="majorHAnsi" w:eastAsia="Times New Roman" w:hAnsiTheme="majorHAnsi" w:cstheme="majorHAnsi"/>
          <w:sz w:val="24"/>
          <w:szCs w:val="24"/>
        </w:rPr>
      </w:pPr>
      <w:r w:rsidRPr="003E5726">
        <w:rPr>
          <w:rFonts w:asciiTheme="majorHAnsi" w:hAnsiTheme="majorHAnsi" w:cstheme="majorHAnsi"/>
          <w:b/>
          <w:sz w:val="24"/>
          <w:szCs w:val="24"/>
        </w:rPr>
        <w:t>Rokietnicki Ośrodek Sportu Sp z o.o.</w:t>
      </w:r>
      <w:r w:rsidRPr="003E5726">
        <w:rPr>
          <w:rFonts w:asciiTheme="majorHAnsi" w:hAnsiTheme="majorHAnsi" w:cstheme="majorHAnsi"/>
          <w:b/>
          <w:sz w:val="24"/>
          <w:szCs w:val="24"/>
        </w:rPr>
        <w:br/>
        <w:t xml:space="preserve">ul. Szamotulska 29, </w:t>
      </w:r>
      <w:r w:rsidR="003B7313">
        <w:rPr>
          <w:rFonts w:asciiTheme="majorHAnsi" w:hAnsiTheme="majorHAnsi" w:cstheme="majorHAnsi"/>
          <w:b/>
          <w:sz w:val="24"/>
          <w:szCs w:val="24"/>
        </w:rPr>
        <w:t xml:space="preserve"> </w:t>
      </w:r>
      <w:r w:rsidRPr="003E5726">
        <w:rPr>
          <w:rFonts w:asciiTheme="majorHAnsi" w:hAnsiTheme="majorHAnsi" w:cstheme="majorHAnsi"/>
          <w:b/>
          <w:sz w:val="24"/>
          <w:szCs w:val="24"/>
        </w:rPr>
        <w:t>62</w:t>
      </w:r>
      <w:r w:rsidR="00862ED3">
        <w:rPr>
          <w:rFonts w:asciiTheme="majorHAnsi" w:hAnsiTheme="majorHAnsi" w:cstheme="majorHAnsi"/>
          <w:b/>
          <w:sz w:val="24"/>
          <w:szCs w:val="24"/>
        </w:rPr>
        <w:t xml:space="preserve"> </w:t>
      </w:r>
      <w:r w:rsidRPr="003E5726">
        <w:rPr>
          <w:rFonts w:asciiTheme="majorHAnsi" w:hAnsiTheme="majorHAnsi" w:cstheme="majorHAnsi"/>
          <w:b/>
          <w:sz w:val="24"/>
          <w:szCs w:val="24"/>
        </w:rPr>
        <w:t>-</w:t>
      </w:r>
      <w:r w:rsidR="00862ED3">
        <w:rPr>
          <w:rFonts w:asciiTheme="majorHAnsi" w:hAnsiTheme="majorHAnsi" w:cstheme="majorHAnsi"/>
          <w:b/>
          <w:sz w:val="24"/>
          <w:szCs w:val="24"/>
        </w:rPr>
        <w:t xml:space="preserve"> </w:t>
      </w:r>
      <w:r w:rsidRPr="003E5726">
        <w:rPr>
          <w:rFonts w:asciiTheme="majorHAnsi" w:hAnsiTheme="majorHAnsi" w:cstheme="majorHAnsi"/>
          <w:b/>
          <w:sz w:val="24"/>
          <w:szCs w:val="24"/>
        </w:rPr>
        <w:t>090 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43FDCDF8"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A258D6">
        <w:rPr>
          <w:rFonts w:asciiTheme="majorHAnsi" w:hAnsiTheme="majorHAnsi" w:cstheme="majorHAnsi"/>
        </w:rPr>
        <w:t>ustawy z 11 września 2019 r. - Prawo zamówień publicznych (Dz. U. z 20</w:t>
      </w:r>
      <w:r w:rsidR="00C939B2">
        <w:rPr>
          <w:rFonts w:asciiTheme="majorHAnsi" w:hAnsiTheme="majorHAnsi" w:cstheme="majorHAnsi"/>
        </w:rPr>
        <w:t>2</w:t>
      </w:r>
      <w:r w:rsidR="006B41E1">
        <w:rPr>
          <w:rFonts w:asciiTheme="majorHAnsi" w:hAnsiTheme="majorHAnsi" w:cstheme="majorHAnsi"/>
        </w:rPr>
        <w:t>2</w:t>
      </w:r>
      <w:r w:rsidRPr="00A258D6">
        <w:rPr>
          <w:rFonts w:asciiTheme="majorHAnsi" w:hAnsiTheme="majorHAnsi" w:cstheme="majorHAnsi"/>
        </w:rPr>
        <w:t xml:space="preserve"> r. poz. </w:t>
      </w:r>
      <w:r w:rsidR="00C939B2">
        <w:rPr>
          <w:rFonts w:asciiTheme="majorHAnsi" w:hAnsiTheme="majorHAnsi" w:cstheme="majorHAnsi"/>
        </w:rPr>
        <w:t>1</w:t>
      </w:r>
      <w:r w:rsidR="006B41E1">
        <w:rPr>
          <w:rFonts w:asciiTheme="majorHAnsi" w:hAnsiTheme="majorHAnsi" w:cstheme="majorHAnsi"/>
        </w:rPr>
        <w:t>079</w:t>
      </w:r>
      <w:r w:rsidRPr="00A258D6">
        <w:rPr>
          <w:rFonts w:asciiTheme="majorHAnsi" w:hAnsiTheme="majorHAnsi" w:cstheme="majorHAnsi"/>
        </w:rPr>
        <w:t xml:space="preserve"> ze zm.)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5EDFFBDD" w14:textId="305BB88A" w:rsidR="003B3B9A" w:rsidRPr="00361680" w:rsidRDefault="00361680" w:rsidP="003B3B9A">
      <w:pPr>
        <w:tabs>
          <w:tab w:val="left" w:pos="-22444"/>
        </w:tabs>
        <w:snapToGrid w:val="0"/>
        <w:ind w:right="-228"/>
        <w:rPr>
          <w:b/>
        </w:rPr>
      </w:pPr>
      <w:r>
        <w:rPr>
          <w:rFonts w:asciiTheme="majorHAnsi" w:eastAsia="Calibri" w:hAnsiTheme="majorHAnsi" w:cstheme="majorHAnsi"/>
          <w:bCs/>
          <w:kern w:val="3"/>
          <w:sz w:val="24"/>
          <w:szCs w:val="24"/>
        </w:rPr>
        <w:t xml:space="preserve">   </w:t>
      </w:r>
      <w:r w:rsidR="0097181C">
        <w:rPr>
          <w:rFonts w:asciiTheme="majorHAnsi" w:eastAsia="Calibri" w:hAnsiTheme="majorHAnsi" w:cstheme="majorHAnsi"/>
          <w:bCs/>
          <w:kern w:val="3"/>
          <w:sz w:val="24"/>
          <w:szCs w:val="24"/>
        </w:rPr>
        <w:t>„</w:t>
      </w:r>
      <w:bookmarkStart w:id="1" w:name="_Hlk92204125"/>
      <w:r w:rsidRPr="00361680">
        <w:rPr>
          <w:rFonts w:asciiTheme="majorHAnsi" w:eastAsia="Calibri" w:hAnsiTheme="majorHAnsi" w:cstheme="majorHAnsi"/>
          <w:b/>
          <w:kern w:val="3"/>
          <w:sz w:val="24"/>
          <w:szCs w:val="24"/>
        </w:rPr>
        <w:t xml:space="preserve">BUDOWA </w:t>
      </w:r>
      <w:r w:rsidR="001E0675">
        <w:rPr>
          <w:rFonts w:asciiTheme="majorHAnsi" w:eastAsia="Calibri" w:hAnsiTheme="majorHAnsi" w:cstheme="majorHAnsi"/>
          <w:b/>
          <w:kern w:val="3"/>
          <w:sz w:val="24"/>
          <w:szCs w:val="24"/>
        </w:rPr>
        <w:t xml:space="preserve">LOKALI </w:t>
      </w:r>
      <w:r w:rsidR="0054338F">
        <w:rPr>
          <w:rFonts w:asciiTheme="majorHAnsi" w:eastAsia="Calibri" w:hAnsiTheme="majorHAnsi" w:cstheme="majorHAnsi"/>
          <w:b/>
          <w:kern w:val="3"/>
          <w:sz w:val="24"/>
          <w:szCs w:val="24"/>
        </w:rPr>
        <w:t xml:space="preserve"> </w:t>
      </w:r>
      <w:r w:rsidR="007F0AA6">
        <w:rPr>
          <w:rFonts w:asciiTheme="majorHAnsi" w:eastAsia="Calibri" w:hAnsiTheme="majorHAnsi" w:cstheme="majorHAnsi"/>
          <w:b/>
          <w:kern w:val="3"/>
          <w:sz w:val="24"/>
          <w:szCs w:val="24"/>
        </w:rPr>
        <w:t xml:space="preserve">MIESZKALNYCH </w:t>
      </w:r>
      <w:r w:rsidR="001E0675">
        <w:rPr>
          <w:rFonts w:asciiTheme="majorHAnsi" w:eastAsia="Calibri" w:hAnsiTheme="majorHAnsi" w:cstheme="majorHAnsi"/>
          <w:b/>
          <w:kern w:val="3"/>
          <w:sz w:val="24"/>
          <w:szCs w:val="24"/>
        </w:rPr>
        <w:t>ZWIĘKSZAJĄCYCH MIESZKANIOWY ZASÓB GMINY</w:t>
      </w:r>
      <w:bookmarkEnd w:id="1"/>
      <w:r w:rsidR="00170178" w:rsidRPr="00361680">
        <w:rPr>
          <w:rFonts w:ascii="Calibri" w:eastAsia="Calibri" w:hAnsi="Calibri" w:cs="Calibri"/>
          <w:b/>
          <w:color w:val="000000"/>
          <w:lang w:eastAsia="en-US"/>
        </w:rPr>
        <w:t>”</w:t>
      </w:r>
    </w:p>
    <w:p w14:paraId="04EC51F1" w14:textId="51CE3FC6" w:rsidR="0014251B" w:rsidRPr="003B3B9A" w:rsidRDefault="0014251B" w:rsidP="0014251B">
      <w:pPr>
        <w:pStyle w:val="naglowek5"/>
        <w:spacing w:before="0" w:after="0"/>
        <w:ind w:left="0" w:firstLine="0"/>
        <w:outlineLvl w:val="0"/>
        <w:rPr>
          <w:rFonts w:ascii="Calibri" w:hAnsi="Calibri" w:cs="Calibri"/>
          <w:bCs/>
          <w:sz w:val="24"/>
          <w:szCs w:val="24"/>
          <w:lang w:val="pl"/>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bookmarkStart w:id="3" w:name="_Hlk129159274"/>
      <w:bookmarkStart w:id="4" w:name="_Hlk90374989"/>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bookmarkEnd w:id="3"/>
    <w:p w14:paraId="5CA9B8D9" w14:textId="77777777" w:rsidR="00281381" w:rsidRPr="00A258D6" w:rsidRDefault="00281381" w:rsidP="00881111">
      <w:pPr>
        <w:spacing w:line="319" w:lineRule="auto"/>
        <w:jc w:val="center"/>
        <w:rPr>
          <w:rFonts w:asciiTheme="majorHAnsi" w:hAnsiTheme="majorHAnsi" w:cstheme="majorHAnsi"/>
        </w:rPr>
      </w:pPr>
    </w:p>
    <w:bookmarkEnd w:id="4"/>
    <w:p w14:paraId="00000023" w14:textId="1B0E3DBD"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CD7336">
        <w:rPr>
          <w:rFonts w:asciiTheme="majorHAnsi" w:hAnsiTheme="majorHAnsi" w:cstheme="majorHAnsi"/>
          <w:b/>
          <w:bCs/>
        </w:rPr>
        <w:t>4</w:t>
      </w:r>
      <w:r w:rsidRPr="00A258D6">
        <w:rPr>
          <w:rFonts w:asciiTheme="majorHAnsi" w:hAnsiTheme="majorHAnsi" w:cstheme="majorHAnsi"/>
          <w:b/>
          <w:bCs/>
        </w:rPr>
        <w:t>.202</w:t>
      </w:r>
      <w:r w:rsidR="00BB1721">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1E34C839" w:rsidR="008664B0" w:rsidRPr="00A258D6" w:rsidRDefault="00E0145B" w:rsidP="00E0145B">
      <w:pPr>
        <w:tabs>
          <w:tab w:val="left" w:pos="6765"/>
        </w:tabs>
        <w:spacing w:line="319" w:lineRule="auto"/>
        <w:rPr>
          <w:rFonts w:asciiTheme="majorHAnsi" w:eastAsia="Times New Roman" w:hAnsiTheme="majorHAnsi" w:cstheme="majorHAnsi"/>
          <w:b/>
        </w:rPr>
      </w:pPr>
      <w:r>
        <w:rPr>
          <w:rFonts w:asciiTheme="majorHAnsi" w:eastAsia="Times New Roman" w:hAnsiTheme="majorHAnsi" w:cstheme="majorHAnsi"/>
          <w:b/>
        </w:rPr>
        <w:tab/>
      </w:r>
    </w:p>
    <w:p w14:paraId="0D57C89C" w14:textId="4652E3CD" w:rsidR="008664B0" w:rsidRPr="00A258D6" w:rsidRDefault="008664B0" w:rsidP="00862ED3">
      <w:pPr>
        <w:spacing w:line="319" w:lineRule="auto"/>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C939B2">
        <w:rPr>
          <w:rFonts w:asciiTheme="majorHAnsi" w:eastAsia="Times New Roman" w:hAnsiTheme="majorHAnsi" w:cstheme="majorHAnsi"/>
        </w:rPr>
        <w:t xml:space="preserve">  </w:t>
      </w:r>
      <w:r w:rsidR="00862ED3">
        <w:rPr>
          <w:rFonts w:asciiTheme="majorHAnsi" w:eastAsia="Times New Roman" w:hAnsiTheme="majorHAnsi" w:cstheme="majorHAnsi"/>
        </w:rPr>
        <w:tab/>
      </w:r>
      <w:r w:rsidR="00862ED3">
        <w:rPr>
          <w:rFonts w:asciiTheme="majorHAnsi" w:eastAsia="Times New Roman" w:hAnsiTheme="majorHAnsi" w:cstheme="majorHAnsi"/>
        </w:rPr>
        <w:tab/>
      </w:r>
      <w:r w:rsidR="00C939B2">
        <w:rPr>
          <w:rFonts w:asciiTheme="majorHAnsi" w:eastAsia="Times New Roman" w:hAnsiTheme="majorHAnsi" w:cstheme="majorHAnsi"/>
        </w:rPr>
        <w:t xml:space="preserve">                                          </w:t>
      </w:r>
      <w:r w:rsidR="00862ED3">
        <w:rPr>
          <w:rFonts w:asciiTheme="majorHAnsi" w:eastAsia="Times New Roman" w:hAnsiTheme="majorHAnsi" w:cstheme="majorHAnsi"/>
        </w:rPr>
        <w:t>Prezes Zarządu:</w:t>
      </w:r>
      <w:r w:rsidR="00862ED3">
        <w:rPr>
          <w:rFonts w:asciiTheme="majorHAnsi" w:eastAsia="Times New Roman" w:hAnsiTheme="majorHAnsi" w:cstheme="majorHAnsi"/>
        </w:rPr>
        <w:br/>
        <w:t xml:space="preserve">                                                                                                               Jerzy Maciejewski</w:t>
      </w:r>
      <w:r w:rsidR="00862ED3">
        <w:rPr>
          <w:rFonts w:asciiTheme="majorHAnsi" w:eastAsia="Times New Roman" w:hAnsiTheme="majorHAnsi" w:cstheme="majorHAnsi"/>
        </w:rPr>
        <w:br/>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2BED97BB" w:rsidR="00541386" w:rsidRDefault="00915904" w:rsidP="00096CC1">
      <w:pPr>
        <w:spacing w:line="319" w:lineRule="auto"/>
        <w:rPr>
          <w:rFonts w:asciiTheme="majorHAnsi" w:eastAsia="Times New Roman" w:hAnsiTheme="majorHAnsi" w:cstheme="majorHAnsi"/>
          <w:b/>
          <w:bCs/>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w:t>
      </w:r>
      <w:r w:rsidR="00170178">
        <w:rPr>
          <w:rFonts w:asciiTheme="majorHAnsi" w:eastAsia="Times New Roman" w:hAnsiTheme="majorHAnsi" w:cstheme="majorHAnsi"/>
          <w:b/>
          <w:bCs/>
        </w:rPr>
        <w:t>2</w:t>
      </w:r>
      <w:r w:rsidR="008664B0" w:rsidRPr="00A258D6">
        <w:rPr>
          <w:rFonts w:asciiTheme="majorHAnsi" w:eastAsia="Times New Roman" w:hAnsiTheme="majorHAnsi" w:cstheme="majorHAnsi"/>
          <w:b/>
          <w:bCs/>
        </w:rPr>
        <w:t>.</w:t>
      </w:r>
      <w:r w:rsidR="00170178">
        <w:rPr>
          <w:rFonts w:asciiTheme="majorHAnsi" w:eastAsia="Times New Roman" w:hAnsiTheme="majorHAnsi" w:cstheme="majorHAnsi"/>
          <w:b/>
          <w:bCs/>
        </w:rPr>
        <w:t>0</w:t>
      </w:r>
      <w:r w:rsidR="006B41E1">
        <w:rPr>
          <w:rFonts w:asciiTheme="majorHAnsi" w:eastAsia="Times New Roman" w:hAnsiTheme="majorHAnsi" w:cstheme="majorHAnsi"/>
          <w:b/>
          <w:bCs/>
        </w:rPr>
        <w:t>3</w:t>
      </w:r>
      <w:r w:rsidR="00170178">
        <w:rPr>
          <w:rFonts w:asciiTheme="majorHAnsi" w:eastAsia="Times New Roman" w:hAnsiTheme="majorHAnsi" w:cstheme="majorHAnsi"/>
          <w:b/>
          <w:bCs/>
        </w:rPr>
        <w:t>.</w:t>
      </w:r>
      <w:r w:rsidR="006B41E1">
        <w:rPr>
          <w:rFonts w:asciiTheme="majorHAnsi" w:eastAsia="Times New Roman" w:hAnsiTheme="majorHAnsi" w:cstheme="majorHAnsi"/>
          <w:b/>
          <w:bCs/>
        </w:rPr>
        <w:t>09</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5"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5"/>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6244BE60"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476968">
        <w:rPr>
          <w:rFonts w:asciiTheme="majorHAnsi" w:eastAsia="Times New Roman" w:hAnsiTheme="majorHAnsi" w:cstheme="majorHAnsi"/>
        </w:rPr>
        <w:t xml:space="preserve"> Rokietnicki Ośrodek Sportu  Sp. z o.o.</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0BAC2857" w14:textId="2E9A5771"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476968">
        <w:rPr>
          <w:rFonts w:asciiTheme="majorHAnsi" w:eastAsia="Times New Roman" w:hAnsiTheme="majorHAnsi" w:cstheme="majorHAnsi"/>
        </w:rPr>
        <w:t>ul. Szamotulska 29, 62-</w:t>
      </w:r>
      <w:r w:rsidR="00BD7225">
        <w:rPr>
          <w:rFonts w:asciiTheme="majorHAnsi" w:eastAsia="Times New Roman" w:hAnsiTheme="majorHAnsi" w:cstheme="majorHAnsi"/>
        </w:rPr>
        <w:t xml:space="preserve"> </w:t>
      </w:r>
      <w:r w:rsidR="00476968">
        <w:rPr>
          <w:rFonts w:asciiTheme="majorHAnsi" w:eastAsia="Times New Roman" w:hAnsiTheme="majorHAnsi" w:cstheme="majorHAnsi"/>
        </w:rPr>
        <w:t>090 Rokietnica pow. poznański</w:t>
      </w:r>
      <w:r w:rsidR="003C67BF" w:rsidRPr="00A258D6">
        <w:rPr>
          <w:rFonts w:asciiTheme="majorHAnsi" w:eastAsia="Times New Roman" w:hAnsiTheme="majorHAnsi" w:cstheme="majorHAnsi"/>
        </w:rPr>
        <w:tab/>
      </w:r>
    </w:p>
    <w:p w14:paraId="5BED58D0" w14:textId="42336CE7"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476968">
        <w:rPr>
          <w:rFonts w:asciiTheme="majorHAnsi" w:eastAsia="Times New Roman" w:hAnsiTheme="majorHAnsi" w:cstheme="majorHAnsi"/>
        </w:rPr>
        <w:t>301120458</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669443F5" w14:textId="4EE2A7CA"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476968">
        <w:rPr>
          <w:rFonts w:asciiTheme="majorHAnsi" w:eastAsia="Times New Roman" w:hAnsiTheme="majorHAnsi" w:cstheme="majorHAnsi"/>
        </w:rPr>
        <w:t>7773114353</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42EDEB11" w14:textId="00CC25FA"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476968">
        <w:rPr>
          <w:rFonts w:asciiTheme="majorHAnsi" w:eastAsia="Times New Roman" w:hAnsiTheme="majorHAnsi" w:cstheme="majorHAnsi"/>
        </w:rPr>
        <w:t xml:space="preserve"> 61 811 25 59  </w:t>
      </w:r>
      <w:r w:rsidR="0054338F">
        <w:rPr>
          <w:rFonts w:asciiTheme="majorHAnsi" w:eastAsia="Times New Roman" w:hAnsiTheme="majorHAnsi" w:cstheme="majorHAnsi"/>
        </w:rPr>
        <w:t xml:space="preserve">:  </w:t>
      </w:r>
      <w:r w:rsidR="00476968">
        <w:rPr>
          <w:rFonts w:asciiTheme="majorHAnsi" w:eastAsia="Times New Roman" w:hAnsiTheme="majorHAnsi" w:cstheme="majorHAnsi"/>
        </w:rPr>
        <w:t>796 866 122</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1AFC3C14" w14:textId="1EDA75F3" w:rsidR="00476968" w:rsidRPr="00A258D6" w:rsidRDefault="00491604" w:rsidP="00476968">
      <w:pPr>
        <w:spacing w:line="319" w:lineRule="auto"/>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6" w:name="_Hlk63156686"/>
      <w:r w:rsidR="00476968">
        <w:rPr>
          <w:rFonts w:asciiTheme="majorHAnsi" w:hAnsiTheme="majorHAnsi" w:cstheme="majorHAnsi"/>
        </w:rPr>
        <w:t xml:space="preserve"> </w:t>
      </w:r>
      <w:hyperlink r:id="rId8" w:history="1">
        <w:r w:rsidR="00476968" w:rsidRPr="00300721">
          <w:rPr>
            <w:rStyle w:val="Hipercze"/>
            <w:rFonts w:asciiTheme="majorHAnsi" w:hAnsiTheme="majorHAnsi" w:cstheme="majorHAnsi"/>
          </w:rPr>
          <w:t>https://platformazakupowa.pl/pn/rokietnica</w:t>
        </w:r>
      </w:hyperlink>
    </w:p>
    <w:bookmarkEnd w:id="6"/>
    <w:p w14:paraId="1A0A39C8" w14:textId="67EB1984" w:rsidR="003C67BF"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476968">
        <w:rPr>
          <w:rFonts w:asciiTheme="majorHAnsi" w:hAnsiTheme="majorHAnsi" w:cstheme="majorHAnsi"/>
        </w:rPr>
        <w:t xml:space="preserve">  </w:t>
      </w:r>
      <w:hyperlink r:id="rId9" w:history="1">
        <w:r w:rsidR="00476968" w:rsidRPr="00300721">
          <w:rPr>
            <w:rStyle w:val="Hipercze"/>
            <w:rFonts w:asciiTheme="majorHAnsi" w:hAnsiTheme="majorHAnsi" w:cstheme="majorHAnsi"/>
          </w:rPr>
          <w:t>https://www.ros-rokietnica.pl</w:t>
        </w:r>
      </w:hyperlink>
    </w:p>
    <w:p w14:paraId="2BF6AFCB" w14:textId="618173B8" w:rsidR="00361680"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r w:rsidR="0021411E">
        <w:rPr>
          <w:rFonts w:asciiTheme="majorHAnsi" w:eastAsia="Times New Roman" w:hAnsiTheme="majorHAnsi" w:cstheme="majorHAnsi"/>
        </w:rPr>
        <w:t xml:space="preserve"> </w:t>
      </w:r>
      <w:r w:rsidR="00476968">
        <w:rPr>
          <w:rFonts w:asciiTheme="majorHAnsi" w:eastAsia="Times New Roman" w:hAnsiTheme="majorHAnsi" w:cstheme="majorHAnsi"/>
        </w:rPr>
        <w:t xml:space="preserve">                          </w:t>
      </w:r>
      <w:hyperlink r:id="rId10" w:history="1">
        <w:r w:rsidR="00476968" w:rsidRPr="00300721">
          <w:rPr>
            <w:rStyle w:val="Hipercze"/>
            <w:rFonts w:asciiTheme="majorHAnsi" w:eastAsia="Times New Roman" w:hAnsiTheme="majorHAnsi" w:cstheme="majorHAnsi"/>
          </w:rPr>
          <w:t>biuro@ros-rokietnica.pl</w:t>
        </w:r>
      </w:hyperlink>
    </w:p>
    <w:p w14:paraId="35B61C73" w14:textId="77777777" w:rsidR="00476968" w:rsidRDefault="00476968" w:rsidP="00881111">
      <w:pPr>
        <w:spacing w:line="319" w:lineRule="auto"/>
        <w:jc w:val="both"/>
        <w:rPr>
          <w:rFonts w:asciiTheme="majorHAnsi" w:eastAsia="Times New Roman" w:hAnsiTheme="majorHAnsi" w:cstheme="majorHAnsi"/>
        </w:rPr>
      </w:pPr>
    </w:p>
    <w:p w14:paraId="616EBCFA" w14:textId="714B3852" w:rsidR="00B159A0" w:rsidRPr="00862ED3" w:rsidRDefault="00B159A0" w:rsidP="00881111">
      <w:pPr>
        <w:spacing w:line="319" w:lineRule="auto"/>
        <w:jc w:val="both"/>
        <w:rPr>
          <w:rFonts w:asciiTheme="majorHAnsi" w:hAnsiTheme="majorHAnsi" w:cstheme="majorHAnsi"/>
          <w:b/>
        </w:rPr>
      </w:pPr>
      <w:r w:rsidRPr="00862ED3">
        <w:rPr>
          <w:rFonts w:asciiTheme="majorHAnsi" w:hAnsiTheme="majorHAnsi" w:cstheme="majorHAnsi"/>
          <w:b/>
        </w:rPr>
        <w:t xml:space="preserve">Uwaga! </w:t>
      </w:r>
      <w:r w:rsidRPr="00862ED3">
        <w:rPr>
          <w:rFonts w:asciiTheme="majorHAnsi" w:hAnsiTheme="majorHAnsi" w:cstheme="majorHAnsi"/>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62ED3">
        <w:rPr>
          <w:rFonts w:asciiTheme="majorHAnsi" w:hAnsiTheme="majorHAnsi" w:cstheme="majorHAnsi"/>
          <w:b/>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122094FC" w14:textId="2DE9A1E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4574D3">
        <w:rPr>
          <w:rFonts w:asciiTheme="majorHAnsi" w:eastAsia="Times New Roman" w:hAnsiTheme="majorHAnsi" w:cstheme="majorHAnsi"/>
        </w:rPr>
        <w:t>ROS Sp. z o.o.</w:t>
      </w:r>
      <w:r w:rsidRPr="00A258D6">
        <w:rPr>
          <w:rFonts w:asciiTheme="majorHAnsi" w:eastAsia="Times New Roman" w:hAnsiTheme="majorHAnsi" w:cstheme="majorHAnsi"/>
        </w:rPr>
        <w:t xml:space="preserve"> </w:t>
      </w:r>
    </w:p>
    <w:p w14:paraId="07003149" w14:textId="28D39889" w:rsidR="00045FA4" w:rsidRPr="00A258D6" w:rsidRDefault="00FB5323" w:rsidP="00862ED3">
      <w:p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4574D3">
        <w:rPr>
          <w:rFonts w:asciiTheme="majorHAnsi" w:eastAsia="Times New Roman" w:hAnsiTheme="majorHAnsi" w:cstheme="majorHAnsi"/>
        </w:rPr>
        <w:t>- piątek</w:t>
      </w:r>
      <w:r w:rsidR="0088231F">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w:t>
      </w:r>
      <w:r w:rsidR="004574D3">
        <w:rPr>
          <w:rFonts w:asciiTheme="majorHAnsi" w:eastAsia="Times New Roman" w:hAnsiTheme="majorHAnsi" w:cstheme="majorHAnsi"/>
        </w:rPr>
        <w:t>7</w:t>
      </w:r>
      <w:r w:rsidR="003B7313">
        <w:rPr>
          <w:rFonts w:asciiTheme="majorHAnsi" w:eastAsia="Times New Roman" w:hAnsiTheme="majorHAnsi" w:cstheme="majorHAnsi"/>
        </w:rPr>
        <w:t xml:space="preserve"> </w:t>
      </w:r>
      <w:r w:rsidR="0088231F">
        <w:rPr>
          <w:rFonts w:asciiTheme="majorHAnsi" w:eastAsia="Times New Roman" w:hAnsiTheme="majorHAnsi" w:cstheme="majorHAnsi"/>
        </w:rPr>
        <w:t>:</w:t>
      </w:r>
      <w:r w:rsidR="003B7313">
        <w:rPr>
          <w:rFonts w:asciiTheme="majorHAnsi" w:eastAsia="Times New Roman" w:hAnsiTheme="majorHAnsi" w:cstheme="majorHAnsi"/>
        </w:rPr>
        <w:t xml:space="preserve"> </w:t>
      </w:r>
      <w:r w:rsidR="004574D3">
        <w:rPr>
          <w:rFonts w:asciiTheme="majorHAnsi" w:eastAsia="Times New Roman" w:hAnsiTheme="majorHAnsi" w:cstheme="majorHAnsi"/>
        </w:rPr>
        <w:t>0</w:t>
      </w:r>
      <w:r w:rsidR="0088231F">
        <w:rPr>
          <w:rFonts w:asciiTheme="majorHAnsi" w:eastAsia="Times New Roman" w:hAnsiTheme="majorHAnsi" w:cstheme="majorHAnsi"/>
        </w:rPr>
        <w:t>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4574D3">
        <w:rPr>
          <w:rFonts w:asciiTheme="majorHAnsi" w:eastAsia="Times New Roman" w:hAnsiTheme="majorHAnsi" w:cstheme="majorHAnsi"/>
        </w:rPr>
        <w:t>5</w:t>
      </w:r>
      <w:r w:rsidR="003B7313">
        <w:rPr>
          <w:rFonts w:asciiTheme="majorHAnsi" w:eastAsia="Times New Roman" w:hAnsiTheme="majorHAnsi" w:cstheme="majorHAnsi"/>
        </w:rPr>
        <w:t xml:space="preserve"> </w:t>
      </w:r>
      <w:r w:rsidR="00A43881">
        <w:rPr>
          <w:rFonts w:asciiTheme="majorHAnsi" w:eastAsia="Times New Roman" w:hAnsiTheme="majorHAnsi" w:cstheme="majorHAnsi"/>
        </w:rPr>
        <w:t>:</w:t>
      </w:r>
      <w:r w:rsidR="003B7313">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284E8CCD" w14:textId="5D2B2080"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r w:rsidR="004574D3">
        <w:rPr>
          <w:rFonts w:asciiTheme="majorHAnsi" w:hAnsiTheme="majorHAnsi" w:cstheme="majorHAnsi"/>
        </w:rPr>
        <w:t xml:space="preserve"> </w:t>
      </w:r>
      <w:bookmarkStart w:id="7" w:name="_Hlk129159317"/>
      <w:r w:rsidR="00821B65">
        <w:fldChar w:fldCharType="begin"/>
      </w:r>
      <w:r w:rsidR="00821B65">
        <w:instrText>HYPERLINK "https://platformazakupowa.pl/pn/rokietnica"</w:instrText>
      </w:r>
      <w:r w:rsidR="00821B65">
        <w:fldChar w:fldCharType="separate"/>
      </w:r>
      <w:r w:rsidR="004574D3" w:rsidRPr="00300721">
        <w:rPr>
          <w:rStyle w:val="Hipercze"/>
          <w:rFonts w:asciiTheme="majorHAnsi" w:hAnsiTheme="majorHAnsi" w:cstheme="majorHAnsi"/>
        </w:rPr>
        <w:t>https://platformazakupowa.pl/pn/rokietnica</w:t>
      </w:r>
      <w:r w:rsidR="00821B65">
        <w:rPr>
          <w:rStyle w:val="Hipercze"/>
          <w:rFonts w:asciiTheme="majorHAnsi" w:hAnsiTheme="majorHAnsi" w:cstheme="majorHAnsi"/>
        </w:rPr>
        <w:fldChar w:fldCharType="end"/>
      </w:r>
    </w:p>
    <w:bookmarkEnd w:id="7"/>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8" w:name="_Toc65495844"/>
      <w:r w:rsidRPr="00273251">
        <w:rPr>
          <w:rFonts w:asciiTheme="majorHAnsi" w:hAnsiTheme="majorHAnsi" w:cstheme="majorHAnsi"/>
          <w:b/>
          <w:bCs/>
          <w:sz w:val="24"/>
          <w:szCs w:val="24"/>
        </w:rPr>
        <w:t>II. OCHRONA DANYCH OSOBOWYCH</w:t>
      </w:r>
      <w:bookmarkEnd w:id="8"/>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821B65">
      <w:pPr>
        <w:numPr>
          <w:ilvl w:val="0"/>
          <w:numId w:val="17"/>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9C78E06" w:rsidR="001C5D72" w:rsidRPr="00A258D6"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t>
      </w:r>
      <w:r w:rsidR="00862ED3">
        <w:rPr>
          <w:rFonts w:asciiTheme="majorHAnsi" w:hAnsiTheme="majorHAnsi" w:cstheme="majorHAnsi"/>
          <w:bCs/>
        </w:rPr>
        <w:t>Prezes Rokietnickiego Ośrodka Sport</w:t>
      </w:r>
      <w:r w:rsidR="0080190D">
        <w:rPr>
          <w:rFonts w:asciiTheme="majorHAnsi" w:hAnsiTheme="majorHAnsi" w:cstheme="majorHAnsi"/>
          <w:bCs/>
        </w:rPr>
        <w:t>u</w:t>
      </w:r>
      <w:r w:rsidR="0080190D">
        <w:rPr>
          <w:rFonts w:asciiTheme="majorHAnsi" w:hAnsiTheme="majorHAnsi" w:cstheme="majorHAnsi"/>
          <w:bCs/>
        </w:rPr>
        <w:br/>
        <w:t xml:space="preserve"> Sp. z o.o.</w:t>
      </w:r>
      <w:r w:rsidR="00917065" w:rsidRPr="00A258D6">
        <w:rPr>
          <w:rFonts w:asciiTheme="majorHAnsi" w:hAnsiTheme="majorHAnsi" w:cstheme="majorHAnsi"/>
          <w:bCs/>
        </w:rPr>
        <w:t xml:space="preserve"> (dalej Administrator),</w:t>
      </w:r>
    </w:p>
    <w:p w14:paraId="00000052" w14:textId="53467D7D" w:rsidR="001C5D72"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 wyznaczył Inspektora Danych Osobowych, z którym można się kontaktować pod adresem e-mail</w:t>
      </w:r>
      <w:r w:rsidR="004574D3">
        <w:rPr>
          <w:rFonts w:asciiTheme="majorHAnsi" w:hAnsiTheme="majorHAnsi" w:cstheme="majorHAnsi"/>
        </w:rPr>
        <w:t xml:space="preserve">:  </w:t>
      </w:r>
      <w:hyperlink r:id="rId11" w:history="1">
        <w:r w:rsidR="004574D3" w:rsidRPr="003E7139">
          <w:rPr>
            <w:rStyle w:val="Hipercze"/>
            <w:rFonts w:asciiTheme="majorHAnsi" w:hAnsiTheme="majorHAnsi" w:cstheme="majorHAnsi"/>
          </w:rPr>
          <w:t>rafal.wrzecionek@wrzecionek.com.pl</w:t>
        </w:r>
      </w:hyperlink>
    </w:p>
    <w:p w14:paraId="00000053" w14:textId="77777777" w:rsidR="001C5D72" w:rsidRPr="00A258D6"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821B65">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821B65">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821B65">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821B65">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821B65">
      <w:pPr>
        <w:numPr>
          <w:ilvl w:val="0"/>
          <w:numId w:val="18"/>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821B65">
      <w:pPr>
        <w:numPr>
          <w:ilvl w:val="0"/>
          <w:numId w:val="18"/>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821B65">
      <w:pPr>
        <w:numPr>
          <w:ilvl w:val="0"/>
          <w:numId w:val="18"/>
        </w:numPr>
        <w:spacing w:line="319" w:lineRule="auto"/>
        <w:ind w:left="1008" w:hanging="392"/>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821B65">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9" w:name="_Toc65495845"/>
      <w:r w:rsidRPr="0039496C">
        <w:rPr>
          <w:rFonts w:asciiTheme="majorHAnsi" w:hAnsiTheme="majorHAnsi" w:cstheme="majorHAnsi"/>
          <w:b/>
          <w:bCs/>
          <w:sz w:val="24"/>
          <w:szCs w:val="24"/>
        </w:rPr>
        <w:t>III. TRYB UDZIELANIA ZAMÓWIENIA</w:t>
      </w:r>
      <w:bookmarkEnd w:id="9"/>
      <w:r w:rsidR="00A43881">
        <w:rPr>
          <w:rFonts w:asciiTheme="majorHAnsi" w:hAnsiTheme="majorHAnsi" w:cstheme="majorHAnsi"/>
          <w:b/>
          <w:bCs/>
          <w:sz w:val="24"/>
          <w:szCs w:val="24"/>
        </w:rPr>
        <w:br/>
      </w:r>
    </w:p>
    <w:p w14:paraId="00000063" w14:textId="4267A6F4"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2C2CF546" w14:textId="77777777" w:rsidR="00764DF3"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1B4B7F">
        <w:rPr>
          <w:rFonts w:asciiTheme="majorHAnsi" w:hAnsiTheme="majorHAnsi" w:cstheme="majorHAnsi"/>
        </w:rPr>
        <w:t xml:space="preserve"> i dotyczy pracowników fizycznych, wykonujących czynności bezpośrednio związane z realizacją robót budowlanych z pomocą dowolnych narzędzi i sprzętu. Zamawiający zwraca uwagę, iż do tej grupy kwalifikować się będą wszystkie osoby wykonujące pracę robotniczą tj. taką, która wymaga wysiłku fizycznego oraz ruchu tj</w:t>
      </w:r>
      <w:r w:rsidR="00764DF3">
        <w:rPr>
          <w:rFonts w:asciiTheme="majorHAnsi" w:hAnsiTheme="majorHAnsi" w:cstheme="majorHAnsi"/>
        </w:rPr>
        <w:t>.</w:t>
      </w:r>
    </w:p>
    <w:p w14:paraId="0000006D" w14:textId="0C18AD8E" w:rsidR="001C5D72" w:rsidRDefault="00764DF3" w:rsidP="00821B65">
      <w:pPr>
        <w:pStyle w:val="Akapitzlist"/>
        <w:numPr>
          <w:ilvl w:val="0"/>
          <w:numId w:val="31"/>
        </w:numPr>
        <w:spacing w:line="319" w:lineRule="auto"/>
        <w:jc w:val="both"/>
        <w:rPr>
          <w:rFonts w:asciiTheme="majorHAnsi" w:hAnsiTheme="majorHAnsi" w:cstheme="majorHAnsi"/>
        </w:rPr>
      </w:pPr>
      <w:r>
        <w:rPr>
          <w:rFonts w:asciiTheme="majorHAnsi" w:hAnsiTheme="majorHAnsi" w:cstheme="majorHAnsi"/>
        </w:rPr>
        <w:t>Wykonanie sposobem mechanicznym i ręcznym wszystkich robót związanych z robotami budowlanymi i montażem obiektów i urządzeń,</w:t>
      </w:r>
    </w:p>
    <w:p w14:paraId="29C6DBC8" w14:textId="7874AC53" w:rsidR="00764DF3" w:rsidRDefault="00764DF3" w:rsidP="00821B65">
      <w:pPr>
        <w:pStyle w:val="Akapitzlist"/>
        <w:numPr>
          <w:ilvl w:val="0"/>
          <w:numId w:val="31"/>
        </w:numPr>
        <w:spacing w:line="319" w:lineRule="auto"/>
        <w:jc w:val="both"/>
        <w:rPr>
          <w:rFonts w:asciiTheme="majorHAnsi" w:hAnsiTheme="majorHAnsi" w:cstheme="majorHAnsi"/>
        </w:rPr>
      </w:pPr>
      <w:r>
        <w:rPr>
          <w:rFonts w:asciiTheme="majorHAnsi" w:hAnsiTheme="majorHAnsi" w:cstheme="majorHAnsi"/>
        </w:rPr>
        <w:t>Wykonanie sposobem mechanicznym i ręcznym wszystkich robót ziemnych i rozbiórkowych,</w:t>
      </w:r>
    </w:p>
    <w:p w14:paraId="2F03E2EA" w14:textId="77C935FA" w:rsidR="00764DF3" w:rsidRDefault="00764DF3" w:rsidP="00821B65">
      <w:pPr>
        <w:pStyle w:val="Akapitzlist"/>
        <w:numPr>
          <w:ilvl w:val="0"/>
          <w:numId w:val="31"/>
        </w:numPr>
        <w:spacing w:line="319" w:lineRule="auto"/>
        <w:jc w:val="both"/>
        <w:rPr>
          <w:rFonts w:asciiTheme="majorHAnsi" w:hAnsiTheme="majorHAnsi" w:cstheme="majorHAnsi"/>
        </w:rPr>
      </w:pPr>
      <w:r>
        <w:rPr>
          <w:rFonts w:asciiTheme="majorHAnsi" w:hAnsiTheme="majorHAnsi" w:cstheme="majorHAnsi"/>
        </w:rPr>
        <w:t>Operator sprzętu budowlanego, wykonujących pracę fizyczną na dowolnym sprzęcie obsługującym budowę, w tym kierowców pojazdów budowlanych.</w:t>
      </w:r>
    </w:p>
    <w:p w14:paraId="7D28A91C" w14:textId="1B166A2F" w:rsidR="00764DF3" w:rsidRPr="00764DF3" w:rsidRDefault="00764DF3" w:rsidP="00764DF3">
      <w:pPr>
        <w:spacing w:line="319" w:lineRule="auto"/>
        <w:ind w:left="426"/>
        <w:jc w:val="both"/>
        <w:rPr>
          <w:rFonts w:asciiTheme="majorHAnsi" w:hAnsiTheme="majorHAnsi" w:cstheme="majorHAnsi"/>
        </w:rPr>
      </w:pPr>
      <w:r>
        <w:rPr>
          <w:rFonts w:asciiTheme="majorHAnsi" w:hAnsiTheme="majorHAnsi" w:cstheme="majorHAnsi"/>
        </w:rPr>
        <w:t>Wymóg zatrudnienia na podstawie umowy o pracę nie dotyczy kierownika budowy, kierownika robót, dostawców materiałów budowlanych oraz innych osób, w stosunku do których  czynności nie polegają na wykonywaniu pracy w sposób określony w par 22 ust.1 ustawy z dnia 26 czerwca 1974r. Kodeks pracy.</w:t>
      </w:r>
    </w:p>
    <w:p w14:paraId="718FBDC0" w14:textId="75FF7F6A" w:rsidR="00C41890" w:rsidRPr="00A43881" w:rsidRDefault="00FC4AB9" w:rsidP="00821B65">
      <w:pPr>
        <w:numPr>
          <w:ilvl w:val="0"/>
          <w:numId w:val="19"/>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lastRenderedPageBreak/>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10" w:name="_Toc65495846"/>
      <w:bookmarkStart w:id="11" w:name="_Hlk66787009"/>
    </w:p>
    <w:p w14:paraId="01E28722" w14:textId="77777777" w:rsidR="00A43881"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10"/>
      <w:r>
        <w:rPr>
          <w:rFonts w:asciiTheme="majorHAnsi" w:hAnsiTheme="majorHAnsi" w:cstheme="majorHAnsi"/>
          <w:b/>
          <w:bCs/>
          <w:sz w:val="24"/>
          <w:szCs w:val="24"/>
        </w:rPr>
        <w:t>.</w:t>
      </w:r>
    </w:p>
    <w:p w14:paraId="473C9034" w14:textId="77777777" w:rsidR="000453A3" w:rsidRPr="000453A3" w:rsidRDefault="000453A3" w:rsidP="000453A3">
      <w:pPr>
        <w:rPr>
          <w:rFonts w:asciiTheme="majorHAnsi" w:hAnsiTheme="majorHAnsi" w:cstheme="majorHAnsi"/>
        </w:rPr>
      </w:pPr>
    </w:p>
    <w:p w14:paraId="4445F5C8" w14:textId="591B9A16" w:rsidR="00D5214E" w:rsidRDefault="00EF3821" w:rsidP="007B1BA7">
      <w:pPr>
        <w:pStyle w:val="Akapitzlist"/>
        <w:ind w:left="0"/>
        <w:rPr>
          <w:rFonts w:asciiTheme="majorHAnsi" w:hAnsiTheme="majorHAnsi" w:cstheme="majorHAnsi"/>
        </w:rPr>
      </w:pPr>
      <w:r w:rsidRPr="00DD0C52">
        <w:rPr>
          <w:rFonts w:asciiTheme="majorHAnsi" w:hAnsiTheme="majorHAnsi" w:cstheme="majorHAnsi"/>
          <w:b/>
          <w:bCs/>
        </w:rPr>
        <w:t>1</w:t>
      </w:r>
      <w:r>
        <w:rPr>
          <w:rFonts w:asciiTheme="majorHAnsi" w:hAnsiTheme="majorHAnsi" w:cstheme="majorHAnsi"/>
        </w:rPr>
        <w:t>.</w:t>
      </w:r>
      <w:r w:rsidR="00DB0697" w:rsidRPr="0069492E">
        <w:rPr>
          <w:rFonts w:asciiTheme="majorHAnsi" w:hAnsiTheme="majorHAnsi" w:cstheme="majorHAnsi"/>
        </w:rPr>
        <w:t xml:space="preserve"> </w:t>
      </w:r>
      <w:r w:rsidR="00D012B4" w:rsidRPr="0069492E">
        <w:rPr>
          <w:rFonts w:asciiTheme="majorHAnsi" w:hAnsiTheme="majorHAnsi" w:cstheme="majorHAnsi"/>
        </w:rPr>
        <w:t xml:space="preserve">Wspólny Słownik Zamówień (CPV):  </w:t>
      </w:r>
      <w:r w:rsidR="00D5214E">
        <w:rPr>
          <w:rFonts w:asciiTheme="majorHAnsi" w:hAnsiTheme="majorHAnsi" w:cstheme="majorHAnsi"/>
        </w:rPr>
        <w:br/>
      </w:r>
      <w:r w:rsidR="00D5214E" w:rsidRPr="00D5214E">
        <w:rPr>
          <w:rFonts w:asciiTheme="majorHAnsi" w:hAnsiTheme="majorHAnsi" w:cstheme="majorHAnsi"/>
        </w:rPr>
        <w:t>45300000 – 0 – Roboty budowlane w budynkach</w:t>
      </w:r>
      <w:r w:rsidR="001203FE">
        <w:rPr>
          <w:rFonts w:asciiTheme="majorHAnsi" w:hAnsiTheme="majorHAnsi" w:cstheme="majorHAnsi"/>
        </w:rPr>
        <w:t>,</w:t>
      </w:r>
    </w:p>
    <w:p w14:paraId="3B2EB29B" w14:textId="12F331C2" w:rsidR="004E773C" w:rsidRPr="0069492E" w:rsidRDefault="00D5214E" w:rsidP="007B1BA7">
      <w:pPr>
        <w:pStyle w:val="Akapitzlist"/>
        <w:ind w:left="0"/>
        <w:rPr>
          <w:rFonts w:asciiTheme="majorHAnsi" w:hAnsiTheme="majorHAnsi" w:cstheme="majorHAnsi"/>
          <w:color w:val="000000"/>
          <w:kern w:val="3"/>
        </w:rPr>
      </w:pPr>
      <w:r>
        <w:rPr>
          <w:rFonts w:asciiTheme="majorHAnsi" w:hAnsiTheme="majorHAnsi" w:cstheme="majorHAnsi"/>
        </w:rPr>
        <w:t>45211340 – 4 – Roboty budowlane w zakresie budownictwa wielorodzinnego</w:t>
      </w:r>
      <w:r w:rsidR="001203FE">
        <w:rPr>
          <w:rFonts w:asciiTheme="majorHAnsi" w:hAnsiTheme="majorHAnsi" w:cstheme="majorHAnsi"/>
        </w:rPr>
        <w:t>,</w:t>
      </w:r>
      <w:r>
        <w:rPr>
          <w:rFonts w:asciiTheme="majorHAnsi" w:hAnsiTheme="majorHAnsi" w:cstheme="majorHAnsi"/>
        </w:rPr>
        <w:br/>
      </w:r>
      <w:r w:rsidR="004E773C">
        <w:rPr>
          <w:rFonts w:asciiTheme="majorHAnsi" w:hAnsiTheme="majorHAnsi" w:cstheme="majorHAnsi"/>
          <w:color w:val="000000"/>
          <w:kern w:val="3"/>
        </w:rPr>
        <w:t xml:space="preserve">45111291 </w:t>
      </w:r>
      <w:r w:rsidR="00913328">
        <w:rPr>
          <w:rFonts w:asciiTheme="majorHAnsi" w:hAnsiTheme="majorHAnsi" w:cstheme="majorHAnsi"/>
          <w:color w:val="000000"/>
          <w:kern w:val="3"/>
        </w:rPr>
        <w:t>–</w:t>
      </w:r>
      <w:r w:rsidR="004E773C">
        <w:rPr>
          <w:rFonts w:asciiTheme="majorHAnsi" w:hAnsiTheme="majorHAnsi" w:cstheme="majorHAnsi"/>
          <w:color w:val="000000"/>
          <w:kern w:val="3"/>
        </w:rPr>
        <w:t xml:space="preserve"> 4</w:t>
      </w:r>
      <w:r w:rsidR="00913328">
        <w:rPr>
          <w:rFonts w:asciiTheme="majorHAnsi" w:hAnsiTheme="majorHAnsi" w:cstheme="majorHAnsi"/>
          <w:color w:val="000000"/>
          <w:kern w:val="3"/>
        </w:rPr>
        <w:t xml:space="preserve"> </w:t>
      </w:r>
      <w:r w:rsidR="004E773C">
        <w:rPr>
          <w:rFonts w:asciiTheme="majorHAnsi" w:hAnsiTheme="majorHAnsi" w:cstheme="majorHAnsi"/>
          <w:color w:val="000000"/>
          <w:kern w:val="3"/>
        </w:rPr>
        <w:t xml:space="preserve">- </w:t>
      </w:r>
      <w:r w:rsidR="005F78DB">
        <w:rPr>
          <w:rFonts w:asciiTheme="majorHAnsi" w:hAnsiTheme="majorHAnsi" w:cstheme="majorHAnsi"/>
          <w:color w:val="000000"/>
          <w:kern w:val="3"/>
        </w:rPr>
        <w:t xml:space="preserve"> </w:t>
      </w:r>
      <w:r w:rsidR="004E773C">
        <w:rPr>
          <w:rFonts w:asciiTheme="majorHAnsi" w:hAnsiTheme="majorHAnsi" w:cstheme="majorHAnsi"/>
          <w:color w:val="000000"/>
          <w:kern w:val="3"/>
        </w:rPr>
        <w:t>Roboty  w zakresie zagospodarowania terenu,</w:t>
      </w:r>
      <w:r w:rsidR="00913328">
        <w:rPr>
          <w:rFonts w:asciiTheme="majorHAnsi" w:hAnsiTheme="majorHAnsi" w:cstheme="majorHAnsi"/>
          <w:color w:val="000000"/>
          <w:kern w:val="3"/>
        </w:rPr>
        <w:br/>
        <w:t>45310000 – 3 – Roboty instalacyjne elektryczne,</w:t>
      </w:r>
      <w:r w:rsidR="00913328">
        <w:rPr>
          <w:rFonts w:asciiTheme="majorHAnsi" w:hAnsiTheme="majorHAnsi" w:cstheme="majorHAnsi"/>
          <w:color w:val="000000"/>
          <w:kern w:val="3"/>
        </w:rPr>
        <w:br/>
        <w:t xml:space="preserve">45330000 </w:t>
      </w:r>
      <w:r w:rsidR="00247D43">
        <w:rPr>
          <w:rFonts w:asciiTheme="majorHAnsi" w:hAnsiTheme="majorHAnsi" w:cstheme="majorHAnsi"/>
          <w:color w:val="000000"/>
          <w:kern w:val="3"/>
        </w:rPr>
        <w:t>–</w:t>
      </w:r>
      <w:r w:rsidR="00913328">
        <w:rPr>
          <w:rFonts w:asciiTheme="majorHAnsi" w:hAnsiTheme="majorHAnsi" w:cstheme="majorHAnsi"/>
          <w:color w:val="000000"/>
          <w:kern w:val="3"/>
        </w:rPr>
        <w:t xml:space="preserve"> 9</w:t>
      </w:r>
      <w:r w:rsidR="00247D43">
        <w:rPr>
          <w:rFonts w:asciiTheme="majorHAnsi" w:hAnsiTheme="majorHAnsi" w:cstheme="majorHAnsi"/>
          <w:color w:val="000000"/>
          <w:kern w:val="3"/>
        </w:rPr>
        <w:t xml:space="preserve"> – Roboty instalacyjne wodno-kanalizacyjne i sanitarne,</w:t>
      </w:r>
      <w:r w:rsidR="00247D43">
        <w:rPr>
          <w:rFonts w:asciiTheme="majorHAnsi" w:hAnsiTheme="majorHAnsi" w:cstheme="majorHAnsi"/>
          <w:color w:val="000000"/>
          <w:kern w:val="3"/>
        </w:rPr>
        <w:br/>
        <w:t>45332400  -</w:t>
      </w:r>
      <w:r w:rsidR="003B7313">
        <w:rPr>
          <w:rFonts w:asciiTheme="majorHAnsi" w:hAnsiTheme="majorHAnsi" w:cstheme="majorHAnsi"/>
          <w:color w:val="000000"/>
          <w:kern w:val="3"/>
        </w:rPr>
        <w:t xml:space="preserve"> </w:t>
      </w:r>
      <w:r w:rsidR="00247D43">
        <w:rPr>
          <w:rFonts w:asciiTheme="majorHAnsi" w:hAnsiTheme="majorHAnsi" w:cstheme="majorHAnsi"/>
          <w:color w:val="000000"/>
          <w:kern w:val="3"/>
        </w:rPr>
        <w:t>7 – Roboty instalacyjne w zakresie urządzeń sanitarnych.</w:t>
      </w:r>
    </w:p>
    <w:p w14:paraId="79AA1437" w14:textId="2FC1CBC6" w:rsidR="00326F74" w:rsidRPr="000B14E7" w:rsidRDefault="00EF3821" w:rsidP="003B7313">
      <w:pPr>
        <w:spacing w:line="319" w:lineRule="auto"/>
        <w:jc w:val="both"/>
        <w:rPr>
          <w:rFonts w:asciiTheme="majorHAnsi" w:eastAsia="Times New Roman" w:hAnsiTheme="majorHAnsi" w:cstheme="majorHAnsi"/>
          <w:b/>
        </w:rPr>
      </w:pPr>
      <w:r w:rsidRPr="00DD0C52">
        <w:rPr>
          <w:rFonts w:asciiTheme="majorHAnsi" w:hAnsiTheme="majorHAnsi" w:cstheme="majorHAnsi"/>
          <w:b/>
          <w:bCs/>
        </w:rPr>
        <w:t>2.</w:t>
      </w:r>
      <w:r>
        <w:rPr>
          <w:rFonts w:asciiTheme="majorHAnsi" w:hAnsiTheme="majorHAnsi" w:cstheme="majorHAnsi"/>
        </w:rPr>
        <w:t xml:space="preserve"> </w:t>
      </w:r>
      <w:r w:rsidR="00247D43" w:rsidRPr="000B14E7">
        <w:rPr>
          <w:rFonts w:asciiTheme="majorHAnsi" w:hAnsiTheme="majorHAnsi" w:cstheme="majorHAnsi"/>
        </w:rPr>
        <w:t xml:space="preserve">Przedmiotem zamówienia jest wykonanie robót budowlanych polegających na budowie  </w:t>
      </w:r>
      <w:r w:rsidR="00207792" w:rsidRPr="000B14E7">
        <w:rPr>
          <w:rFonts w:asciiTheme="majorHAnsi" w:hAnsiTheme="majorHAnsi" w:cstheme="majorHAnsi"/>
        </w:rPr>
        <w:t xml:space="preserve">3 </w:t>
      </w:r>
      <w:r w:rsidR="00247D43" w:rsidRPr="000B14E7">
        <w:rPr>
          <w:rFonts w:asciiTheme="majorHAnsi" w:hAnsiTheme="majorHAnsi" w:cstheme="majorHAnsi"/>
        </w:rPr>
        <w:t>b</w:t>
      </w:r>
      <w:r w:rsidR="0077509A" w:rsidRPr="000B14E7">
        <w:rPr>
          <w:rFonts w:asciiTheme="majorHAnsi" w:hAnsiTheme="majorHAnsi" w:cstheme="majorHAnsi"/>
        </w:rPr>
        <w:t>udynk</w:t>
      </w:r>
      <w:r w:rsidR="00247D43" w:rsidRPr="000B14E7">
        <w:rPr>
          <w:rFonts w:asciiTheme="majorHAnsi" w:hAnsiTheme="majorHAnsi" w:cstheme="majorHAnsi"/>
        </w:rPr>
        <w:t>ów</w:t>
      </w:r>
      <w:r w:rsidR="0077509A" w:rsidRPr="000B14E7">
        <w:rPr>
          <w:rFonts w:asciiTheme="majorHAnsi" w:hAnsiTheme="majorHAnsi" w:cstheme="majorHAnsi"/>
        </w:rPr>
        <w:t xml:space="preserve"> mieszkaln</w:t>
      </w:r>
      <w:r w:rsidR="00247D43" w:rsidRPr="000B14E7">
        <w:rPr>
          <w:rFonts w:asciiTheme="majorHAnsi" w:hAnsiTheme="majorHAnsi" w:cstheme="majorHAnsi"/>
        </w:rPr>
        <w:t>ych</w:t>
      </w:r>
      <w:r w:rsidR="0077509A" w:rsidRPr="000B14E7">
        <w:rPr>
          <w:rFonts w:asciiTheme="majorHAnsi" w:hAnsiTheme="majorHAnsi" w:cstheme="majorHAnsi"/>
        </w:rPr>
        <w:t xml:space="preserve"> trzykondygnacyjn</w:t>
      </w:r>
      <w:r w:rsidR="00207792" w:rsidRPr="000B14E7">
        <w:rPr>
          <w:rFonts w:asciiTheme="majorHAnsi" w:hAnsiTheme="majorHAnsi" w:cstheme="majorHAnsi"/>
        </w:rPr>
        <w:t>ych</w:t>
      </w:r>
      <w:r w:rsidR="0077509A" w:rsidRPr="000B14E7">
        <w:rPr>
          <w:rFonts w:asciiTheme="majorHAnsi" w:hAnsiTheme="majorHAnsi" w:cstheme="majorHAnsi"/>
        </w:rPr>
        <w:t xml:space="preserve"> (parter oraz dwa piętra) bez podpiwniczenia</w:t>
      </w:r>
      <w:r w:rsidR="00207792" w:rsidRPr="000B14E7">
        <w:rPr>
          <w:rFonts w:asciiTheme="majorHAnsi" w:hAnsiTheme="majorHAnsi" w:cstheme="majorHAnsi"/>
        </w:rPr>
        <w:t xml:space="preserve"> w miejscowości Mrowino</w:t>
      </w:r>
      <w:r w:rsidR="0077509A" w:rsidRPr="000B14E7">
        <w:rPr>
          <w:rFonts w:asciiTheme="majorHAnsi" w:hAnsiTheme="majorHAnsi" w:cstheme="majorHAnsi"/>
        </w:rPr>
        <w:t xml:space="preserve">. Kształt budynków zbliżony jest do prostokąta o wymiarach mierzonych po obrysie konstrukcji ścian zewnętrznych: 14,64m x 20,04m. Górny poziom konstrukcji stropodachu (bez uwzględnienia warstw wykończeniowych i attyk) wynosi: 9,04m. Budynki zaprojektowano w technologii tradycyjnej z nośnymi ścianami murowanymi. Sztywność poprzeczną budynku zapewniają żelbetowe szyby windowe oraz murowane trzony komunikacyjne. Część filarków szczególnie w ścianach zewnętrznych obciążonych dodatkowo płytami balkonów została zaprojektowana, jako żelbetowe wylewane na mokro. Płyty stropowe zaprojektowano jako układy jedno i wieloprzęsłowe dwukierunkowo zbrojone. Budynki posadowiono bezpośrednio na ławach i płytach fundamentowych. </w:t>
      </w:r>
      <w:r w:rsidR="0080190D">
        <w:rPr>
          <w:rFonts w:asciiTheme="majorHAnsi" w:hAnsiTheme="majorHAnsi" w:cstheme="majorHAnsi"/>
        </w:rPr>
        <w:br/>
        <w:t>Szczegółowy zakres przedmiotowych robót budowlanych został określony za pomocą dokumentacji technicznej</w:t>
      </w:r>
      <w:r>
        <w:rPr>
          <w:rFonts w:asciiTheme="majorHAnsi" w:hAnsiTheme="majorHAnsi" w:cstheme="majorHAnsi"/>
        </w:rPr>
        <w:t>.</w:t>
      </w:r>
      <w:r>
        <w:rPr>
          <w:rFonts w:asciiTheme="majorHAnsi" w:hAnsiTheme="majorHAnsi" w:cstheme="majorHAnsi"/>
        </w:rPr>
        <w:br/>
      </w:r>
      <w:r w:rsidR="0080190D">
        <w:rPr>
          <w:rFonts w:asciiTheme="majorHAnsi" w:hAnsiTheme="majorHAnsi" w:cstheme="majorHAnsi"/>
        </w:rPr>
        <w:t xml:space="preserve"> Wykonawca przedmiot zamówienia przyjmuje do realizacji bez zastrzeżeń </w:t>
      </w:r>
      <w:r w:rsidR="00CA2298">
        <w:rPr>
          <w:rFonts w:asciiTheme="majorHAnsi" w:hAnsiTheme="majorHAnsi" w:cstheme="majorHAnsi"/>
        </w:rPr>
        <w:t xml:space="preserve"> i zobowiązuje si</w:t>
      </w:r>
      <w:r w:rsidR="004E4914">
        <w:rPr>
          <w:rFonts w:asciiTheme="majorHAnsi" w:hAnsiTheme="majorHAnsi" w:cstheme="majorHAnsi"/>
        </w:rPr>
        <w:t xml:space="preserve">ę </w:t>
      </w:r>
      <w:r w:rsidR="00CA2298">
        <w:rPr>
          <w:rFonts w:asciiTheme="majorHAnsi" w:hAnsiTheme="majorHAnsi" w:cstheme="majorHAnsi"/>
        </w:rPr>
        <w:t xml:space="preserve"> wykona</w:t>
      </w:r>
      <w:r w:rsidR="004E4914">
        <w:rPr>
          <w:rFonts w:asciiTheme="majorHAnsi" w:hAnsiTheme="majorHAnsi" w:cstheme="majorHAnsi"/>
        </w:rPr>
        <w:t>ć</w:t>
      </w:r>
      <w:r w:rsidR="00CA2298">
        <w:rPr>
          <w:rFonts w:asciiTheme="majorHAnsi" w:hAnsiTheme="majorHAnsi" w:cstheme="majorHAnsi"/>
        </w:rPr>
        <w:t xml:space="preserve"> je zgodnie z dokumentacja projektową, przepisami prawa budowlanego, zasadami wiedzy i sztuki budowlanej, aktualnym stanem wiedzy technicznej oraz kierując si</w:t>
      </w:r>
      <w:r>
        <w:rPr>
          <w:rFonts w:asciiTheme="majorHAnsi" w:hAnsiTheme="majorHAnsi" w:cstheme="majorHAnsi"/>
        </w:rPr>
        <w:t>ę</w:t>
      </w:r>
      <w:r w:rsidR="00CA2298">
        <w:rPr>
          <w:rFonts w:asciiTheme="majorHAnsi" w:hAnsiTheme="majorHAnsi" w:cstheme="majorHAnsi"/>
        </w:rPr>
        <w:t xml:space="preserve"> zasadą gospodarności, a także przestrzegając przepisów prawa, w szczególności w zakresie techniczno – budowlanym</w:t>
      </w:r>
      <w:r w:rsidR="00D469E4">
        <w:rPr>
          <w:rFonts w:asciiTheme="majorHAnsi" w:hAnsiTheme="majorHAnsi" w:cstheme="majorHAnsi"/>
        </w:rPr>
        <w:t>, warunkami wykonawstwa i odbioru robót oraz normami obowiązującymi w tym zakresie.</w:t>
      </w:r>
    </w:p>
    <w:p w14:paraId="4F5C1042" w14:textId="449DF64D" w:rsidR="0045658C" w:rsidRPr="0069492E" w:rsidRDefault="0069492E" w:rsidP="0069492E">
      <w:pPr>
        <w:spacing w:line="319" w:lineRule="auto"/>
        <w:jc w:val="both"/>
        <w:rPr>
          <w:rFonts w:asciiTheme="majorHAnsi" w:hAnsiTheme="majorHAnsi" w:cstheme="majorHAnsi"/>
          <w:bCs/>
        </w:rPr>
      </w:pPr>
      <w:bookmarkStart w:id="12" w:name="_Hlk66442564"/>
      <w:r w:rsidRPr="00DD0C52">
        <w:rPr>
          <w:rFonts w:asciiTheme="majorHAnsi" w:hAnsiTheme="majorHAnsi" w:cstheme="majorHAnsi"/>
          <w:b/>
          <w:bCs/>
        </w:rPr>
        <w:t>3.</w:t>
      </w:r>
      <w:r w:rsidR="001E4AFE">
        <w:rPr>
          <w:rFonts w:asciiTheme="majorHAnsi" w:hAnsiTheme="majorHAnsi" w:cstheme="majorHAnsi"/>
        </w:rPr>
        <w:t xml:space="preserve"> </w:t>
      </w:r>
      <w:r w:rsidR="003B7313">
        <w:rPr>
          <w:rFonts w:asciiTheme="majorHAnsi" w:hAnsiTheme="majorHAnsi" w:cstheme="majorHAnsi"/>
        </w:rPr>
        <w:t xml:space="preserve"> </w:t>
      </w:r>
      <w:r w:rsidR="00FC4AB9" w:rsidRPr="0069492E">
        <w:rPr>
          <w:rFonts w:asciiTheme="majorHAnsi" w:hAnsiTheme="majorHAnsi" w:cstheme="majorHAnsi"/>
        </w:rPr>
        <w:t xml:space="preserve">Zamawiający </w:t>
      </w:r>
      <w:r w:rsidR="005422A4" w:rsidRPr="0069492E">
        <w:rPr>
          <w:rFonts w:asciiTheme="majorHAnsi" w:hAnsiTheme="majorHAnsi" w:cstheme="majorHAnsi"/>
        </w:rPr>
        <w:t xml:space="preserve">nie </w:t>
      </w:r>
      <w:r w:rsidR="00FC4AB9" w:rsidRPr="0069492E">
        <w:rPr>
          <w:rFonts w:asciiTheme="majorHAnsi" w:hAnsiTheme="majorHAnsi" w:cstheme="majorHAnsi"/>
        </w:rPr>
        <w:t xml:space="preserve">dopuszcza </w:t>
      </w:r>
      <w:r w:rsidR="005422A4" w:rsidRPr="0069492E">
        <w:rPr>
          <w:rFonts w:asciiTheme="majorHAnsi" w:hAnsiTheme="majorHAnsi" w:cstheme="majorHAnsi"/>
        </w:rPr>
        <w:t xml:space="preserve">możliwości składania </w:t>
      </w:r>
      <w:r w:rsidR="00FC4AB9" w:rsidRPr="0069492E">
        <w:rPr>
          <w:rFonts w:asciiTheme="majorHAnsi" w:hAnsiTheme="majorHAnsi" w:cstheme="majorHAnsi"/>
        </w:rPr>
        <w:t>ofert częściowych</w:t>
      </w:r>
      <w:r w:rsidR="00096B30" w:rsidRPr="0069492E">
        <w:rPr>
          <w:rFonts w:asciiTheme="majorHAnsi" w:hAnsiTheme="majorHAnsi" w:cstheme="majorHAnsi"/>
        </w:rPr>
        <w:t xml:space="preserve">. </w:t>
      </w:r>
    </w:p>
    <w:bookmarkEnd w:id="11"/>
    <w:bookmarkEnd w:id="12"/>
    <w:p w14:paraId="732E3FA0"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Uzasadnienie do braku podziału zamówienia na części:</w:t>
      </w:r>
    </w:p>
    <w:p w14:paraId="504BC2BA" w14:textId="38B3413F"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 xml:space="preserve">Zdaniem Zamawiającego podział zakresu niniejszego postępowania na części  nie jest uzasadniony, </w:t>
      </w:r>
      <w:r w:rsidR="000453A3">
        <w:rPr>
          <w:rFonts w:asciiTheme="majorHAnsi" w:hAnsiTheme="majorHAnsi" w:cstheme="majorHAnsi"/>
        </w:rPr>
        <w:br/>
      </w:r>
      <w:r w:rsidRPr="0069492E">
        <w:rPr>
          <w:rFonts w:asciiTheme="majorHAnsi" w:hAnsiTheme="majorHAnsi" w:cstheme="majorHAnsi"/>
        </w:rPr>
        <w:t>a przeciwnie powodowałby nadmierne trudności techniczne związane z realizacją zamówienia</w:t>
      </w:r>
      <w:r w:rsidR="00BD4AC0" w:rsidRPr="0069492E">
        <w:rPr>
          <w:rFonts w:asciiTheme="majorHAnsi" w:hAnsiTheme="majorHAnsi" w:cstheme="majorHAnsi"/>
        </w:rPr>
        <w:t>.</w:t>
      </w:r>
    </w:p>
    <w:p w14:paraId="057A3F1A" w14:textId="79F302C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EF3821">
        <w:rPr>
          <w:rFonts w:asciiTheme="majorHAnsi" w:hAnsiTheme="majorHAnsi" w:cstheme="majorHAnsi"/>
        </w:rPr>
        <w:t>ej</w:t>
      </w:r>
      <w:r w:rsidRPr="0069492E">
        <w:rPr>
          <w:rFonts w:asciiTheme="majorHAnsi" w:hAnsiTheme="majorHAnsi" w:cstheme="majorHAnsi"/>
        </w:rPr>
        <w:t xml:space="preserve"> i stanu faktycznego potwierdzonego wizją w terenie, mogłoby mieć miejsce.</w:t>
      </w:r>
    </w:p>
    <w:p w14:paraId="3DD380A4" w14:textId="1947B14E"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w:t>
      </w:r>
      <w:r w:rsidRPr="0069492E">
        <w:rPr>
          <w:rFonts w:asciiTheme="majorHAnsi" w:hAnsiTheme="majorHAnsi" w:cstheme="majorHAnsi"/>
        </w:rPr>
        <w:lastRenderedPageBreak/>
        <w:t>zwiększenie kosztów realizacji przedmiotu zamówienia, co byłoby dla Zamawiającego nieekonomiczne i wydłużyłoby okres realizacji inwestycji.</w:t>
      </w:r>
      <w:r w:rsidR="002D04F3">
        <w:rPr>
          <w:rFonts w:asciiTheme="majorHAnsi" w:hAnsiTheme="majorHAnsi" w:cstheme="majorHAnsi"/>
        </w:rPr>
        <w:t xml:space="preserve"> Ponadto podział zamówienia na mniejsze zakresy byłby niecelowy ze względu na spójność zadania objętego jedną dokumentacją projektową oraz jedną decyzją o pozwoleniu na budowę.</w:t>
      </w:r>
      <w:r w:rsidR="00092EE4">
        <w:rPr>
          <w:rFonts w:asciiTheme="majorHAnsi" w:hAnsiTheme="majorHAnsi" w:cstheme="majorHAnsi"/>
        </w:rPr>
        <w:t xml:space="preserve"> Dzielenie zamówienia na części byłoby również nieuzasadnione ekonomicznie ze względu na wyższą łączną wartość kilku ofert względem jednej oferty na całe zadanie.</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5" w14:textId="5DECB3F1"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326F74" w:rsidRPr="00326F74">
        <w:rPr>
          <w:rFonts w:asciiTheme="majorHAnsi" w:hAnsiTheme="majorHAnsi" w:cstheme="majorHAnsi"/>
        </w:rPr>
        <w:t xml:space="preserve"> </w:t>
      </w:r>
      <w:r w:rsidR="00E01D6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2EFB13A8" w14:textId="77777777" w:rsidR="003B7313" w:rsidRDefault="00471433" w:rsidP="00821B65">
      <w:pPr>
        <w:pStyle w:val="Akapitzlist"/>
        <w:numPr>
          <w:ilvl w:val="0"/>
          <w:numId w:val="27"/>
        </w:numPr>
        <w:tabs>
          <w:tab w:val="left" w:pos="284"/>
        </w:tabs>
        <w:spacing w:line="319" w:lineRule="auto"/>
        <w:ind w:left="0" w:firstLine="0"/>
        <w:jc w:val="both"/>
        <w:rPr>
          <w:rFonts w:asciiTheme="majorHAnsi" w:hAnsiTheme="majorHAnsi" w:cstheme="majorHAnsi"/>
        </w:rPr>
      </w:pPr>
      <w:r w:rsidRPr="001E4AFE">
        <w:rPr>
          <w:rFonts w:asciiTheme="majorHAnsi" w:hAnsiTheme="majorHAnsi" w:cstheme="majorHAnsi"/>
        </w:rPr>
        <w:t>Rozwiązania równoważne</w:t>
      </w:r>
      <w:r w:rsidR="003B7313">
        <w:rPr>
          <w:rFonts w:asciiTheme="majorHAnsi" w:hAnsiTheme="majorHAnsi" w:cstheme="majorHAnsi"/>
        </w:rPr>
        <w:t>.</w:t>
      </w:r>
    </w:p>
    <w:p w14:paraId="44E88950" w14:textId="24B4184A" w:rsidR="00471433" w:rsidRPr="006742D3" w:rsidRDefault="006742D3" w:rsidP="003B7313">
      <w:pPr>
        <w:pStyle w:val="Akapitzlist"/>
        <w:tabs>
          <w:tab w:val="left" w:pos="284"/>
        </w:tabs>
        <w:spacing w:line="319" w:lineRule="auto"/>
        <w:ind w:left="0"/>
        <w:jc w:val="both"/>
        <w:rPr>
          <w:rFonts w:asciiTheme="majorHAnsi" w:hAnsiTheme="majorHAnsi" w:cstheme="majorHAnsi"/>
        </w:rPr>
      </w:pPr>
      <w:r w:rsidRPr="006742D3">
        <w:rPr>
          <w:rFonts w:asciiTheme="majorHAnsi" w:hAnsiTheme="majorHAnsi" w:cstheme="majorHAnsi"/>
        </w:rPr>
        <w:t xml:space="preserve">Jeżeli  w </w:t>
      </w:r>
      <w:r w:rsidR="00D03BDF" w:rsidRPr="006742D3">
        <w:rPr>
          <w:rFonts w:asciiTheme="majorHAnsi" w:hAnsiTheme="majorHAnsi" w:cstheme="majorHAnsi"/>
        </w:rPr>
        <w:t xml:space="preserve"> dokumentacji </w:t>
      </w:r>
      <w:r w:rsidRPr="006742D3">
        <w:rPr>
          <w:rFonts w:asciiTheme="majorHAnsi" w:hAnsiTheme="majorHAnsi" w:cstheme="majorHAnsi"/>
        </w:rPr>
        <w:t>występuje nazwa producenta związana z produktem – Zamawiający dopuszcza możliwość wykorzystania produktów równoważnych.</w:t>
      </w:r>
    </w:p>
    <w:p w14:paraId="2D3990C4" w14:textId="77777777" w:rsidR="008F0DA8" w:rsidRDefault="00894EBF" w:rsidP="00326F74">
      <w:pPr>
        <w:pStyle w:val="Akapitzlist"/>
        <w:tabs>
          <w:tab w:val="left" w:pos="426"/>
        </w:tabs>
        <w:spacing w:after="0" w:line="360" w:lineRule="auto"/>
        <w:ind w:left="0"/>
        <w:jc w:val="both"/>
        <w:rPr>
          <w:rFonts w:asciiTheme="majorHAnsi" w:hAnsiTheme="majorHAnsi" w:cstheme="majorHAnsi"/>
          <w:lang w:eastAsia="zh-CN"/>
        </w:rPr>
      </w:pPr>
      <w:r>
        <w:rPr>
          <w:rFonts w:asciiTheme="majorHAnsi" w:hAnsiTheme="majorHAnsi" w:cstheme="majorHAnsi"/>
          <w:lang w:eastAsia="zh-CN"/>
        </w:rPr>
        <w:t xml:space="preserve">a) </w:t>
      </w:r>
      <w:r w:rsidR="00F15C1D">
        <w:rPr>
          <w:rFonts w:asciiTheme="majorHAnsi" w:hAnsiTheme="majorHAnsi" w:cstheme="majorHAnsi"/>
          <w:lang w:eastAsia="zh-CN"/>
        </w:rPr>
        <w:t xml:space="preserve"> </w:t>
      </w:r>
      <w:r w:rsidR="003C331F" w:rsidRPr="00326F74">
        <w:rPr>
          <w:rFonts w:asciiTheme="majorHAnsi" w:hAnsiTheme="majorHAnsi" w:cstheme="majorHAnsi"/>
          <w:lang w:eastAsia="zh-CN"/>
        </w:rPr>
        <w:t>Jeżeli dokumentacja techniczna wskazywał</w:t>
      </w:r>
      <w:r w:rsidR="002B51CD">
        <w:rPr>
          <w:rFonts w:asciiTheme="majorHAnsi" w:hAnsiTheme="majorHAnsi" w:cstheme="majorHAnsi"/>
          <w:lang w:eastAsia="zh-CN"/>
        </w:rPr>
        <w:t>a</w:t>
      </w:r>
      <w:r w:rsidR="003C331F" w:rsidRPr="00326F74">
        <w:rPr>
          <w:rFonts w:asciiTheme="majorHAnsi" w:hAnsiTheme="majorHAnsi" w:cstheme="majorHAnsi"/>
          <w:lang w:eastAsia="zh-CN"/>
        </w:rPr>
        <w:t xml:space="preserve">by w odniesieniu do niektórych materiałów i urządzeń znaki towarowe lub pochodzenie, Zamawiający dopuszcza składanie materiałów równoważnych. </w:t>
      </w:r>
      <w:r>
        <w:rPr>
          <w:rFonts w:asciiTheme="majorHAnsi" w:hAnsiTheme="majorHAnsi" w:cstheme="majorHAnsi"/>
          <w:lang w:eastAsia="zh-CN"/>
        </w:rPr>
        <w:br/>
        <w:t>Powyższe oznacza,  że jeżeli zapisy w przedmiarze robót lub dokumentacji projektowej wskazywałyby w odniesieniu do niektórych materiałów lub urządzeń znaki towarowe, patenty lub pochodzenie urządzeń lub materiałów należy je traktować jako niezobowiązujące propozycje projektanta.</w:t>
      </w:r>
      <w:r>
        <w:rPr>
          <w:rFonts w:asciiTheme="majorHAnsi" w:hAnsiTheme="majorHAnsi" w:cstheme="majorHAnsi"/>
          <w:lang w:eastAsia="zh-CN"/>
        </w:rPr>
        <w:br/>
      </w:r>
      <w:r w:rsidR="00F15C1D">
        <w:rPr>
          <w:rFonts w:asciiTheme="majorHAnsi" w:hAnsiTheme="majorHAnsi" w:cstheme="majorHAnsi"/>
          <w:lang w:eastAsia="zh-CN"/>
        </w:rPr>
        <w:t xml:space="preserve">b) </w:t>
      </w:r>
      <w:r w:rsidR="003C331F" w:rsidRPr="00326F74">
        <w:rPr>
          <w:rFonts w:asciiTheme="majorHAnsi" w:hAnsiTheme="majorHAnsi" w:cstheme="majorHAnsi"/>
          <w:lang w:eastAsia="zh-CN"/>
        </w:rPr>
        <w:t xml:space="preserve">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w:t>
      </w:r>
      <w:r w:rsidR="00F15C1D">
        <w:rPr>
          <w:rFonts w:asciiTheme="majorHAnsi" w:hAnsiTheme="majorHAnsi" w:cstheme="majorHAnsi"/>
          <w:lang w:eastAsia="zh-CN"/>
        </w:rPr>
        <w:t xml:space="preserve">c) </w:t>
      </w:r>
      <w:r w:rsidR="003C331F" w:rsidRPr="00326F74">
        <w:rPr>
          <w:rFonts w:asciiTheme="majorHAnsi" w:hAnsiTheme="majorHAnsi" w:cstheme="majorHAnsi"/>
          <w:lang w:eastAsia="zh-CN"/>
        </w:rPr>
        <w:t xml:space="preserve">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176B70FC" w14:textId="77777777" w:rsidR="00C14601" w:rsidRDefault="00F15C1D" w:rsidP="00C14601">
      <w:pPr>
        <w:pStyle w:val="Akapitzlist"/>
        <w:tabs>
          <w:tab w:val="left" w:pos="426"/>
        </w:tabs>
        <w:spacing w:after="0" w:line="360" w:lineRule="auto"/>
        <w:ind w:left="0"/>
        <w:jc w:val="both"/>
        <w:rPr>
          <w:rFonts w:asciiTheme="majorHAnsi" w:hAnsiTheme="majorHAnsi" w:cstheme="majorHAnsi"/>
          <w:lang w:eastAsia="zh-CN"/>
        </w:rPr>
      </w:pPr>
      <w:r>
        <w:rPr>
          <w:rFonts w:asciiTheme="majorHAnsi" w:hAnsiTheme="majorHAnsi" w:cstheme="majorHAnsi"/>
          <w:lang w:eastAsia="zh-CN"/>
        </w:rPr>
        <w:t>d) Wykonawca dobierając inne materiały lub urządzenia oraz rozwiązania równoważne  do zaproponowanych w Dokumentacji projektowej i STWiORB jest  odpowiedzialny za jakość zastosowanych materiałów, urządzeń</w:t>
      </w:r>
      <w:r w:rsidR="00C90B2D">
        <w:rPr>
          <w:rFonts w:asciiTheme="majorHAnsi" w:hAnsiTheme="majorHAnsi" w:cstheme="majorHAnsi"/>
          <w:lang w:eastAsia="zh-CN"/>
        </w:rPr>
        <w:t xml:space="preserve">, instalacji itp. za prawidłowe funkcjonowanie rozwiązań technicznych przewidzianych w dokumentacji projektowej i STWiORB. </w:t>
      </w:r>
      <w:r w:rsidR="003C331F" w:rsidRPr="00326F74">
        <w:rPr>
          <w:rFonts w:asciiTheme="majorHAnsi" w:hAnsiTheme="majorHAnsi" w:cstheme="majorHAnsi"/>
          <w:lang w:eastAsia="zh-CN"/>
        </w:rPr>
        <w:t xml:space="preserve">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r w:rsidR="00C90B2D">
        <w:rPr>
          <w:rFonts w:asciiTheme="majorHAnsi" w:hAnsiTheme="majorHAnsi" w:cstheme="majorHAnsi"/>
          <w:lang w:eastAsia="zh-CN"/>
        </w:rPr>
        <w:t>Koszty związane z wykazaniem równoważności rozwiązań ponosi Wykonawca.</w:t>
      </w:r>
    </w:p>
    <w:p w14:paraId="50D79B05" w14:textId="77777777" w:rsidR="00C14601" w:rsidRDefault="00E01D64" w:rsidP="00C14601">
      <w:pPr>
        <w:pStyle w:val="Akapitzlist"/>
        <w:tabs>
          <w:tab w:val="left" w:pos="426"/>
        </w:tabs>
        <w:spacing w:after="0" w:line="360" w:lineRule="auto"/>
        <w:ind w:left="0"/>
        <w:jc w:val="both"/>
        <w:rPr>
          <w:rFonts w:asciiTheme="majorHAnsi" w:hAnsiTheme="majorHAnsi" w:cstheme="majorHAnsi"/>
          <w:lang w:eastAsia="zh-CN"/>
        </w:rPr>
      </w:pPr>
      <w:r>
        <w:rPr>
          <w:rFonts w:asciiTheme="majorHAnsi" w:hAnsiTheme="majorHAnsi" w:cstheme="majorHAnsi"/>
          <w:lang w:eastAsia="zh-CN"/>
        </w:rPr>
        <w:lastRenderedPageBreak/>
        <w:t>6. Niniejsza SWZ ze wszystkimi załącznikami oraz ewentualnymi późniejszymi uzupełnieniami stanowi komplet materiałów niezbędnych do przygotowania oferty.</w:t>
      </w:r>
    </w:p>
    <w:p w14:paraId="1DB0B9FD" w14:textId="2B60A248" w:rsidR="00C14601" w:rsidRDefault="00E01D64" w:rsidP="00C14601">
      <w:pPr>
        <w:pStyle w:val="Akapitzlist"/>
        <w:tabs>
          <w:tab w:val="left" w:pos="426"/>
        </w:tabs>
        <w:spacing w:after="0"/>
        <w:ind w:left="0"/>
        <w:jc w:val="both"/>
        <w:rPr>
          <w:rFonts w:asciiTheme="majorHAnsi" w:hAnsiTheme="majorHAnsi" w:cstheme="majorHAnsi"/>
          <w:lang w:eastAsia="zh-CN"/>
        </w:rPr>
      </w:pPr>
      <w:r>
        <w:rPr>
          <w:rFonts w:asciiTheme="majorHAnsi" w:hAnsiTheme="majorHAnsi" w:cstheme="majorHAnsi"/>
          <w:lang w:eastAsia="zh-CN"/>
        </w:rPr>
        <w:t xml:space="preserve">Przed terminem składania ofert Wykonawcy winni sprawdzić ponownie zawartość umieszczonych na str. </w:t>
      </w:r>
      <w:r w:rsidR="001203FE">
        <w:rPr>
          <w:rFonts w:asciiTheme="majorHAnsi" w:hAnsiTheme="majorHAnsi" w:cstheme="majorHAnsi"/>
          <w:lang w:eastAsia="zh-CN"/>
        </w:rPr>
        <w:t>b</w:t>
      </w:r>
      <w:r>
        <w:rPr>
          <w:rFonts w:asciiTheme="majorHAnsi" w:hAnsiTheme="majorHAnsi" w:cstheme="majorHAnsi"/>
          <w:lang w:eastAsia="zh-CN"/>
        </w:rPr>
        <w:t xml:space="preserve">ip </w:t>
      </w:r>
      <w:r w:rsidR="00BD566A">
        <w:rPr>
          <w:rFonts w:asciiTheme="majorHAnsi" w:hAnsiTheme="majorHAnsi" w:cstheme="majorHAnsi"/>
          <w:lang w:eastAsia="zh-CN"/>
        </w:rPr>
        <w:t xml:space="preserve">dokumentów, ( </w:t>
      </w:r>
      <w:r w:rsidR="00BD566A" w:rsidRPr="00BD566A">
        <w:rPr>
          <w:rFonts w:asciiTheme="majorHAnsi" w:hAnsiTheme="majorHAnsi" w:cstheme="majorHAnsi"/>
          <w:lang w:eastAsia="zh-CN"/>
        </w:rPr>
        <w:t>https://platformazakupowa.pl/pn/rokietnica</w:t>
      </w:r>
      <w:r w:rsidR="00BD566A">
        <w:rPr>
          <w:rFonts w:asciiTheme="majorHAnsi" w:hAnsiTheme="majorHAnsi" w:cstheme="majorHAnsi"/>
          <w:lang w:eastAsia="zh-CN"/>
        </w:rPr>
        <w:t xml:space="preserve">)    w celu zapoznania się z treścią ewentualnych odpowiedzi lub wyjaśnień, albo z innymi wprowadzonymi zmianami. Aktualność  zachowują zamieszczone odpowiedzi na zapytania do SWZ.( prowadzone postępowanie w 2022 roku zostało unieważnione). </w:t>
      </w:r>
    </w:p>
    <w:p w14:paraId="00000078" w14:textId="52396E12" w:rsidR="001C5D72" w:rsidRPr="0039496C" w:rsidRDefault="00C14601" w:rsidP="00EF76F4">
      <w:pPr>
        <w:pStyle w:val="Nagwek2"/>
        <w:spacing w:before="0" w:after="0" w:line="240" w:lineRule="auto"/>
        <w:rPr>
          <w:rFonts w:asciiTheme="majorHAnsi" w:hAnsiTheme="majorHAnsi" w:cstheme="majorHAnsi"/>
          <w:b/>
          <w:bCs/>
          <w:sz w:val="24"/>
          <w:szCs w:val="24"/>
        </w:rPr>
      </w:pPr>
      <w:bookmarkStart w:id="13"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13"/>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1240E061" w14:textId="77777777" w:rsidR="00E01D64" w:rsidRDefault="00E01D64" w:rsidP="00881111">
      <w:pPr>
        <w:pStyle w:val="Nagwek2"/>
        <w:spacing w:before="0" w:after="0" w:line="319" w:lineRule="auto"/>
        <w:rPr>
          <w:rFonts w:asciiTheme="majorHAnsi" w:hAnsiTheme="majorHAnsi" w:cstheme="majorHAnsi"/>
          <w:b/>
          <w:bCs/>
          <w:sz w:val="24"/>
          <w:szCs w:val="24"/>
        </w:rPr>
      </w:pPr>
      <w:bookmarkStart w:id="14" w:name="_Toc65495851"/>
    </w:p>
    <w:p w14:paraId="0000007B" w14:textId="357CDD41"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4"/>
      <w:r w:rsidR="00EF76F4">
        <w:rPr>
          <w:rFonts w:asciiTheme="majorHAnsi" w:hAnsiTheme="majorHAnsi" w:cstheme="majorHAnsi"/>
          <w:b/>
          <w:bCs/>
          <w:sz w:val="24"/>
          <w:szCs w:val="24"/>
        </w:rPr>
        <w:br/>
      </w:r>
    </w:p>
    <w:p w14:paraId="0000007C" w14:textId="44C7BEBC" w:rsidR="001C5D72" w:rsidRPr="00A258D6" w:rsidRDefault="00FC4AB9" w:rsidP="00821B65">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6660CA47" w:rsidR="001C5D72" w:rsidRPr="00A258D6" w:rsidRDefault="00FC4AB9" w:rsidP="00821B65">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37A44">
        <w:rPr>
          <w:rFonts w:asciiTheme="majorHAnsi" w:hAnsiTheme="majorHAnsi" w:cstheme="majorHAnsi"/>
        </w:rPr>
        <w:t>.</w:t>
      </w:r>
      <w:r w:rsidR="00743DE2" w:rsidRPr="00A258D6">
        <w:rPr>
          <w:rFonts w:asciiTheme="majorHAnsi" w:hAnsiTheme="majorHAnsi" w:cstheme="majorHAnsi"/>
          <w:vertAlign w:val="superscript"/>
        </w:rPr>
        <w:t>.</w:t>
      </w:r>
    </w:p>
    <w:p w14:paraId="0000007E" w14:textId="1D17AE1A" w:rsidR="001C5D72" w:rsidRPr="00EF76F4" w:rsidRDefault="00FC4AB9" w:rsidP="00821B65">
      <w:pPr>
        <w:pStyle w:val="Akapitzlist"/>
        <w:numPr>
          <w:ilvl w:val="0"/>
          <w:numId w:val="7"/>
        </w:numPr>
        <w:spacing w:line="319" w:lineRule="auto"/>
        <w:jc w:val="both"/>
        <w:rPr>
          <w:rFonts w:asciiTheme="majorHAnsi" w:hAnsiTheme="majorHAnsi" w:cstheme="majorHAnsi"/>
        </w:rPr>
      </w:pPr>
      <w:r w:rsidRPr="00EF76F4">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EF76F4">
        <w:rPr>
          <w:rFonts w:asciiTheme="majorHAnsi" w:hAnsiTheme="majorHAnsi" w:cstheme="majorHAnsi"/>
        </w:rPr>
        <w:t>w</w:t>
      </w:r>
      <w:r w:rsidRPr="00EF76F4">
        <w:rPr>
          <w:rFonts w:asciiTheme="majorHAnsi" w:hAnsiTheme="majorHAnsi" w:cstheme="majorHAnsi"/>
        </w:rPr>
        <w:t>ykonawcó</w:t>
      </w:r>
      <w:r w:rsidR="00C41890" w:rsidRPr="00EF76F4">
        <w:rPr>
          <w:rFonts w:asciiTheme="majorHAnsi" w:hAnsiTheme="majorHAnsi" w:cstheme="majorHAnsi"/>
        </w:rPr>
        <w:t>w.</w:t>
      </w:r>
    </w:p>
    <w:p w14:paraId="00000080" w14:textId="2A1A4BEE" w:rsidR="001C5D72" w:rsidRPr="00C43A7C" w:rsidRDefault="00D25206" w:rsidP="00A258D6">
      <w:pPr>
        <w:pStyle w:val="Nagwek2"/>
        <w:spacing w:before="0" w:after="0" w:line="240" w:lineRule="auto"/>
        <w:rPr>
          <w:rFonts w:asciiTheme="majorHAnsi" w:hAnsiTheme="majorHAnsi" w:cstheme="majorHAnsi"/>
          <w:sz w:val="24"/>
          <w:szCs w:val="24"/>
        </w:rPr>
      </w:pPr>
      <w:bookmarkStart w:id="15" w:name="_Toc65495852"/>
      <w:r w:rsidRPr="00273251">
        <w:rPr>
          <w:rFonts w:asciiTheme="majorHAnsi" w:hAnsiTheme="majorHAnsi" w:cstheme="majorHAnsi"/>
          <w:b/>
          <w:bCs/>
          <w:sz w:val="24"/>
          <w:szCs w:val="24"/>
        </w:rPr>
        <w:t>VII. TERMIN WYKONANIA ZAMÓWIENIA</w:t>
      </w:r>
      <w:bookmarkEnd w:id="15"/>
      <w:r w:rsidRPr="00273251">
        <w:rPr>
          <w:rFonts w:asciiTheme="majorHAnsi" w:hAnsiTheme="majorHAnsi" w:cstheme="majorHAnsi"/>
          <w:b/>
          <w:bCs/>
          <w:sz w:val="24"/>
          <w:szCs w:val="24"/>
        </w:rPr>
        <w:t>:</w:t>
      </w:r>
      <w:r w:rsidRPr="00A258D6">
        <w:rPr>
          <w:rFonts w:asciiTheme="majorHAnsi" w:hAnsiTheme="majorHAnsi" w:cstheme="majorHAnsi"/>
          <w:b/>
          <w:bCs/>
          <w:sz w:val="24"/>
          <w:szCs w:val="24"/>
        </w:rPr>
        <w:t xml:space="preserve"> </w:t>
      </w:r>
      <w:r w:rsidR="00EF76F4">
        <w:rPr>
          <w:rFonts w:asciiTheme="majorHAnsi" w:hAnsiTheme="majorHAnsi" w:cstheme="majorHAnsi"/>
          <w:b/>
          <w:bCs/>
          <w:sz w:val="24"/>
          <w:szCs w:val="24"/>
        </w:rPr>
        <w:br/>
      </w:r>
      <w:r w:rsidR="008951B0">
        <w:rPr>
          <w:rFonts w:asciiTheme="majorHAnsi" w:hAnsiTheme="majorHAnsi" w:cstheme="majorHAnsi"/>
          <w:b/>
          <w:bCs/>
          <w:sz w:val="24"/>
          <w:szCs w:val="24"/>
        </w:rPr>
        <w:br/>
      </w:r>
      <w:r w:rsidR="00C14601">
        <w:rPr>
          <w:rFonts w:asciiTheme="majorHAnsi" w:eastAsia="Times New Roman" w:hAnsiTheme="majorHAnsi" w:cstheme="majorHAnsi"/>
          <w:sz w:val="24"/>
          <w:szCs w:val="24"/>
        </w:rPr>
        <w:t xml:space="preserve">Wymagany termin wykonania (realizacji)  zamówienia : </w:t>
      </w:r>
      <w:r w:rsidR="005F78DB">
        <w:rPr>
          <w:rFonts w:asciiTheme="majorHAnsi" w:eastAsia="Times New Roman" w:hAnsiTheme="majorHAnsi" w:cstheme="majorHAnsi"/>
          <w:sz w:val="24"/>
          <w:szCs w:val="24"/>
        </w:rPr>
        <w:t xml:space="preserve">18 miesięcy </w:t>
      </w:r>
      <w:r w:rsidR="00737A44">
        <w:rPr>
          <w:rFonts w:asciiTheme="majorHAnsi" w:eastAsia="Times New Roman" w:hAnsiTheme="majorHAnsi" w:cstheme="majorHAnsi"/>
          <w:sz w:val="24"/>
          <w:szCs w:val="24"/>
        </w:rPr>
        <w:t xml:space="preserve"> </w:t>
      </w:r>
      <w:r w:rsidR="006B6890" w:rsidRPr="00C43A7C">
        <w:rPr>
          <w:rFonts w:asciiTheme="majorHAnsi" w:eastAsia="Times New Roman" w:hAnsiTheme="majorHAnsi" w:cstheme="majorHAnsi"/>
          <w:sz w:val="24"/>
          <w:szCs w:val="24"/>
        </w:rPr>
        <w:t>od daty podpisania umowy</w:t>
      </w:r>
      <w:r w:rsidR="00FD5FF7" w:rsidRPr="00C43A7C">
        <w:rPr>
          <w:rFonts w:asciiTheme="majorHAnsi" w:eastAsia="Times New Roman" w:hAnsiTheme="majorHAnsi" w:cstheme="majorHAnsi"/>
          <w:sz w:val="24"/>
          <w:szCs w:val="24"/>
        </w:rPr>
        <w:t>.</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6814C748" w:rsidR="001C5D72" w:rsidRPr="00273251" w:rsidRDefault="00273251" w:rsidP="00881111">
      <w:pPr>
        <w:pStyle w:val="Nagwek2"/>
        <w:tabs>
          <w:tab w:val="left" w:pos="0"/>
        </w:tabs>
        <w:spacing w:before="0" w:after="0" w:line="319" w:lineRule="auto"/>
        <w:rPr>
          <w:rFonts w:asciiTheme="majorHAnsi" w:hAnsiTheme="majorHAnsi" w:cstheme="majorHAnsi"/>
          <w:b/>
          <w:bCs/>
          <w:sz w:val="24"/>
          <w:szCs w:val="24"/>
        </w:rPr>
      </w:pPr>
      <w:bookmarkStart w:id="16" w:name="_Toc65495853"/>
      <w:r w:rsidRPr="00273251">
        <w:rPr>
          <w:rFonts w:asciiTheme="majorHAnsi" w:hAnsiTheme="majorHAnsi" w:cstheme="majorHAnsi"/>
          <w:b/>
          <w:bCs/>
          <w:sz w:val="24"/>
          <w:szCs w:val="24"/>
        </w:rPr>
        <w:t>VIII. WARUNKI UDZIAŁU W POSTĘPOWANIU</w:t>
      </w:r>
      <w:bookmarkEnd w:id="16"/>
    </w:p>
    <w:p w14:paraId="00000083" w14:textId="77777777" w:rsidR="001C5D72" w:rsidRPr="00A258D6" w:rsidRDefault="00FC4AB9" w:rsidP="00821B65">
      <w:pPr>
        <w:numPr>
          <w:ilvl w:val="0"/>
          <w:numId w:val="15"/>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821B65">
      <w:pPr>
        <w:numPr>
          <w:ilvl w:val="0"/>
          <w:numId w:val="15"/>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EF76F4" w:rsidRDefault="00FC4AB9" w:rsidP="00821B65">
      <w:pPr>
        <w:numPr>
          <w:ilvl w:val="0"/>
          <w:numId w:val="3"/>
        </w:numPr>
        <w:spacing w:line="319" w:lineRule="auto"/>
        <w:ind w:left="852" w:right="20" w:hanging="426"/>
        <w:jc w:val="both"/>
        <w:rPr>
          <w:rFonts w:asciiTheme="majorHAnsi" w:hAnsiTheme="majorHAnsi" w:cstheme="majorHAnsi"/>
          <w:bCs/>
        </w:rPr>
      </w:pPr>
      <w:r w:rsidRPr="00EF76F4">
        <w:rPr>
          <w:rFonts w:asciiTheme="majorHAnsi" w:hAnsiTheme="majorHAnsi" w:cstheme="majorHAnsi"/>
          <w:bCs/>
        </w:rPr>
        <w:t>zdolności do występowania w obrocie gospodarczym:</w:t>
      </w:r>
    </w:p>
    <w:p w14:paraId="00000086" w14:textId="623DE100" w:rsidR="001C5D72" w:rsidRPr="00EF76F4" w:rsidRDefault="00FC4AB9" w:rsidP="00881111">
      <w:pPr>
        <w:spacing w:line="319" w:lineRule="auto"/>
        <w:ind w:left="868" w:right="20"/>
        <w:jc w:val="both"/>
        <w:rPr>
          <w:rFonts w:asciiTheme="majorHAnsi" w:hAnsiTheme="majorHAnsi" w:cstheme="majorHAnsi"/>
          <w:bCs/>
        </w:rPr>
      </w:pPr>
      <w:r w:rsidRPr="00EF76F4">
        <w:rPr>
          <w:rFonts w:asciiTheme="majorHAnsi" w:hAnsiTheme="majorHAnsi" w:cstheme="majorHAnsi"/>
          <w:bCs/>
        </w:rPr>
        <w:t xml:space="preserve">Zamawiający nie </w:t>
      </w:r>
      <w:r w:rsidR="008E3004" w:rsidRPr="00EF76F4">
        <w:rPr>
          <w:rFonts w:asciiTheme="majorHAnsi" w:hAnsiTheme="majorHAnsi" w:cstheme="majorHAnsi"/>
          <w:bCs/>
        </w:rPr>
        <w:t xml:space="preserve">określa </w:t>
      </w:r>
      <w:r w:rsidRPr="00EF76F4">
        <w:rPr>
          <w:rFonts w:asciiTheme="majorHAnsi" w:hAnsiTheme="majorHAnsi" w:cstheme="majorHAnsi"/>
          <w:bCs/>
        </w:rPr>
        <w:t xml:space="preserve"> warunku w powyższym zakresie.</w:t>
      </w:r>
    </w:p>
    <w:p w14:paraId="00000087" w14:textId="5C0E2DAB" w:rsidR="001C5D72" w:rsidRPr="00EF76F4" w:rsidRDefault="00FC4AB9" w:rsidP="00821B65">
      <w:pPr>
        <w:numPr>
          <w:ilvl w:val="0"/>
          <w:numId w:val="3"/>
        </w:numPr>
        <w:spacing w:line="319" w:lineRule="auto"/>
        <w:ind w:left="852" w:right="20" w:hanging="426"/>
        <w:jc w:val="both"/>
        <w:rPr>
          <w:rFonts w:asciiTheme="majorHAnsi" w:hAnsiTheme="majorHAnsi" w:cstheme="majorHAnsi"/>
          <w:bCs/>
        </w:rPr>
      </w:pPr>
      <w:r w:rsidRPr="00EF76F4">
        <w:rPr>
          <w:rFonts w:asciiTheme="majorHAnsi" w:hAnsiTheme="majorHAnsi" w:cstheme="majorHAnsi"/>
          <w:bCs/>
        </w:rPr>
        <w:t>uprawnień do prowadzenia określonej działalności gospodarczej lub zawodowej, o ile wynika to z odrębnych przepisów:</w:t>
      </w:r>
    </w:p>
    <w:p w14:paraId="00000088" w14:textId="53E52F5C" w:rsidR="001C5D72" w:rsidRPr="00EF76F4" w:rsidRDefault="00FC4AB9" w:rsidP="005F78DB">
      <w:pPr>
        <w:spacing w:line="319" w:lineRule="auto"/>
        <w:ind w:right="20"/>
        <w:jc w:val="both"/>
        <w:rPr>
          <w:rFonts w:asciiTheme="majorHAnsi" w:hAnsiTheme="majorHAnsi" w:cstheme="majorHAnsi"/>
          <w:bCs/>
        </w:rPr>
      </w:pPr>
      <w:r w:rsidRPr="00EF76F4">
        <w:rPr>
          <w:rFonts w:asciiTheme="majorHAnsi" w:hAnsiTheme="majorHAnsi" w:cstheme="majorHAnsi"/>
          <w:bCs/>
        </w:rPr>
        <w:t xml:space="preserve">Zamawiający nie </w:t>
      </w:r>
      <w:r w:rsidR="008E3004" w:rsidRPr="00EF76F4">
        <w:rPr>
          <w:rFonts w:asciiTheme="majorHAnsi" w:hAnsiTheme="majorHAnsi" w:cstheme="majorHAnsi"/>
          <w:bCs/>
        </w:rPr>
        <w:t xml:space="preserve">określa </w:t>
      </w:r>
      <w:r w:rsidRPr="00EF76F4">
        <w:rPr>
          <w:rFonts w:asciiTheme="majorHAnsi" w:hAnsiTheme="majorHAnsi" w:cstheme="majorHAnsi"/>
          <w:bCs/>
        </w:rPr>
        <w:t xml:space="preserve"> warunku w powyższym zakresie.</w:t>
      </w:r>
    </w:p>
    <w:p w14:paraId="00000089" w14:textId="77777777" w:rsidR="001C5D72" w:rsidRPr="00EF76F4" w:rsidRDefault="00FC4AB9" w:rsidP="00821B65">
      <w:pPr>
        <w:numPr>
          <w:ilvl w:val="0"/>
          <w:numId w:val="3"/>
        </w:numPr>
        <w:spacing w:line="319" w:lineRule="auto"/>
        <w:ind w:left="0" w:right="20" w:firstLine="0"/>
        <w:jc w:val="both"/>
        <w:rPr>
          <w:rFonts w:asciiTheme="majorHAnsi" w:hAnsiTheme="majorHAnsi" w:cstheme="majorHAnsi"/>
          <w:bCs/>
        </w:rPr>
      </w:pPr>
      <w:r w:rsidRPr="00EF76F4">
        <w:rPr>
          <w:rFonts w:asciiTheme="majorHAnsi" w:hAnsiTheme="majorHAnsi" w:cstheme="majorHAnsi"/>
          <w:bCs/>
        </w:rPr>
        <w:t>sytuacji ekonomicznej lub finansowej:</w:t>
      </w:r>
    </w:p>
    <w:p w14:paraId="0000008A" w14:textId="09069210" w:rsidR="001C5D72" w:rsidRPr="00EF76F4" w:rsidRDefault="00FC4AB9" w:rsidP="005F78DB">
      <w:pPr>
        <w:spacing w:line="319" w:lineRule="auto"/>
        <w:ind w:right="20"/>
        <w:jc w:val="both"/>
        <w:rPr>
          <w:rFonts w:asciiTheme="majorHAnsi" w:hAnsiTheme="majorHAnsi" w:cstheme="majorHAnsi"/>
          <w:bCs/>
        </w:rPr>
      </w:pPr>
      <w:r w:rsidRPr="00EF76F4">
        <w:rPr>
          <w:rFonts w:asciiTheme="majorHAnsi" w:hAnsiTheme="majorHAnsi" w:cstheme="majorHAnsi"/>
          <w:bCs/>
        </w:rPr>
        <w:t xml:space="preserve">Zamawiający nie </w:t>
      </w:r>
      <w:r w:rsidR="008E3004" w:rsidRPr="00EF76F4">
        <w:rPr>
          <w:rFonts w:asciiTheme="majorHAnsi" w:hAnsiTheme="majorHAnsi" w:cstheme="majorHAnsi"/>
          <w:bCs/>
        </w:rPr>
        <w:t xml:space="preserve">określa </w:t>
      </w:r>
      <w:r w:rsidRPr="00EF76F4">
        <w:rPr>
          <w:rFonts w:asciiTheme="majorHAnsi" w:hAnsiTheme="majorHAnsi" w:cstheme="majorHAnsi"/>
          <w:bCs/>
        </w:rPr>
        <w:t xml:space="preserve"> warunku w powyższym zakresie.</w:t>
      </w:r>
    </w:p>
    <w:p w14:paraId="34C7EB12" w14:textId="7F06070E" w:rsidR="00952B13" w:rsidRPr="00C14601" w:rsidRDefault="0050338C" w:rsidP="00821B65">
      <w:pPr>
        <w:numPr>
          <w:ilvl w:val="0"/>
          <w:numId w:val="3"/>
        </w:numPr>
        <w:spacing w:line="319" w:lineRule="auto"/>
        <w:ind w:left="0" w:right="20" w:firstLine="0"/>
        <w:jc w:val="both"/>
        <w:rPr>
          <w:rFonts w:asciiTheme="majorHAnsi" w:hAnsiTheme="majorHAnsi" w:cstheme="majorHAnsi"/>
          <w:bCs/>
        </w:rPr>
      </w:pPr>
      <w:r>
        <w:rPr>
          <w:rFonts w:asciiTheme="majorHAnsi" w:hAnsiTheme="majorHAnsi" w:cstheme="majorHAnsi"/>
          <w:bCs/>
        </w:rPr>
        <w:lastRenderedPageBreak/>
        <w:t>Zd</w:t>
      </w:r>
      <w:r w:rsidR="00FC4AB9" w:rsidRPr="00C14601">
        <w:rPr>
          <w:rFonts w:asciiTheme="majorHAnsi" w:hAnsiTheme="majorHAnsi" w:cstheme="majorHAnsi"/>
          <w:bCs/>
        </w:rPr>
        <w:t>olności technicznej lub zawodowej</w:t>
      </w:r>
      <w:r>
        <w:rPr>
          <w:rFonts w:asciiTheme="majorHAnsi" w:hAnsiTheme="majorHAnsi" w:cstheme="majorHAnsi"/>
          <w:bCs/>
        </w:rPr>
        <w:t xml:space="preserve"> -  w zakresie wiedzy i doświadczenia Wykonawcy</w:t>
      </w:r>
    </w:p>
    <w:p w14:paraId="2268656E" w14:textId="77777777" w:rsidR="0050338C" w:rsidRDefault="00CE0933" w:rsidP="00C14601">
      <w:pPr>
        <w:pStyle w:val="Akapitzlist"/>
        <w:spacing w:after="120"/>
        <w:ind w:left="0"/>
        <w:contextualSpacing w:val="0"/>
        <w:jc w:val="both"/>
        <w:rPr>
          <w:rFonts w:asciiTheme="majorHAnsi" w:hAnsiTheme="majorHAnsi" w:cstheme="majorHAnsi"/>
          <w:bCs/>
          <w:kern w:val="2"/>
          <w:lang w:bidi="hi-IN"/>
        </w:rPr>
      </w:pPr>
      <w:r w:rsidRPr="00C14601">
        <w:rPr>
          <w:rFonts w:asciiTheme="majorHAnsi" w:hAnsiTheme="majorHAnsi" w:cstheme="majorHAnsi"/>
          <w:kern w:val="2"/>
          <w:lang w:bidi="hi-IN"/>
        </w:rPr>
        <w:t xml:space="preserve">Wykonawca spełni warunek, jeżeli wykaże, że w okresie ostatnich 5 lat przed upływem terminu składania ofert, a jeżeli okres prowadzenia działalności jest krótszy - w tym okresie, wykonał należycie co najmniej </w:t>
      </w:r>
      <w:r w:rsidRPr="00C14601">
        <w:rPr>
          <w:rFonts w:asciiTheme="majorHAnsi" w:hAnsiTheme="majorHAnsi" w:cstheme="majorHAnsi"/>
          <w:bCs/>
          <w:kern w:val="2"/>
          <w:lang w:bidi="hi-IN"/>
        </w:rPr>
        <w:t>jedno zadanie polegające na budowie</w:t>
      </w:r>
      <w:r w:rsidR="00C14601">
        <w:rPr>
          <w:rFonts w:asciiTheme="majorHAnsi" w:hAnsiTheme="majorHAnsi" w:cstheme="majorHAnsi"/>
          <w:bCs/>
          <w:kern w:val="2"/>
          <w:lang w:bidi="hi-IN"/>
        </w:rPr>
        <w:t>,</w:t>
      </w:r>
      <w:r w:rsidRPr="00C14601">
        <w:rPr>
          <w:rFonts w:asciiTheme="majorHAnsi" w:hAnsiTheme="majorHAnsi" w:cstheme="majorHAnsi"/>
          <w:bCs/>
          <w:kern w:val="2"/>
          <w:lang w:bidi="hi-IN"/>
        </w:rPr>
        <w:t xml:space="preserve"> przebudowie lub remoncie budynku  kubaturowego o wartości min.  5 000 000,00 zł brutto.</w:t>
      </w:r>
    </w:p>
    <w:p w14:paraId="79A7E8E1" w14:textId="77777777" w:rsidR="00CE0933" w:rsidRPr="00C14601" w:rsidRDefault="00CE0933" w:rsidP="00C14601">
      <w:pPr>
        <w:spacing w:after="80"/>
        <w:jc w:val="both"/>
        <w:rPr>
          <w:rFonts w:asciiTheme="majorHAnsi" w:hAnsiTheme="majorHAnsi" w:cstheme="majorHAnsi"/>
          <w:i/>
          <w:kern w:val="2"/>
          <w:lang w:eastAsia="en-US" w:bidi="hi-IN"/>
        </w:rPr>
      </w:pPr>
      <w:r w:rsidRPr="00C14601">
        <w:rPr>
          <w:rFonts w:asciiTheme="majorHAnsi" w:hAnsiTheme="majorHAnsi" w:cstheme="majorHAnsi"/>
          <w:i/>
          <w:kern w:val="2"/>
          <w:lang w:eastAsia="en-US" w:bidi="hi-IN"/>
        </w:rPr>
        <w:t>Wykonawca musi być w stanie wykazać i udowodnić zrealizowanie wskazanych w warunku robót na wezwanie Zamawiającego.</w:t>
      </w:r>
    </w:p>
    <w:p w14:paraId="7A545631" w14:textId="77777777" w:rsidR="00CE0933" w:rsidRPr="00C14601" w:rsidRDefault="00CE0933" w:rsidP="00C14601">
      <w:pPr>
        <w:spacing w:line="240" w:lineRule="auto"/>
        <w:jc w:val="both"/>
        <w:rPr>
          <w:rFonts w:asciiTheme="majorHAnsi" w:hAnsiTheme="majorHAnsi" w:cstheme="majorHAnsi"/>
          <w:b/>
          <w:i/>
          <w:kern w:val="2"/>
          <w:u w:val="single"/>
          <w:lang w:eastAsia="en-US" w:bidi="hi-IN"/>
        </w:rPr>
      </w:pPr>
      <w:r w:rsidRPr="00C14601">
        <w:rPr>
          <w:rFonts w:asciiTheme="majorHAnsi" w:hAnsiTheme="majorHAnsi" w:cstheme="majorHAnsi"/>
          <w:b/>
          <w:i/>
          <w:kern w:val="2"/>
          <w:u w:val="single"/>
          <w:lang w:eastAsia="en-US" w:bidi="hi-IN"/>
        </w:rPr>
        <w:t>Uwaga</w:t>
      </w:r>
    </w:p>
    <w:p w14:paraId="107B9A21" w14:textId="77777777" w:rsidR="00CE0933" w:rsidRPr="00C14601" w:rsidRDefault="00CE0933" w:rsidP="00C14601">
      <w:pPr>
        <w:spacing w:line="240" w:lineRule="auto"/>
        <w:jc w:val="both"/>
        <w:rPr>
          <w:rFonts w:asciiTheme="majorHAnsi" w:hAnsiTheme="majorHAnsi" w:cstheme="majorHAnsi"/>
          <w:i/>
          <w:kern w:val="2"/>
          <w:lang w:eastAsia="en-US" w:bidi="hi-IN"/>
        </w:rPr>
      </w:pPr>
      <w:r w:rsidRPr="00C14601">
        <w:rPr>
          <w:rFonts w:asciiTheme="majorHAnsi" w:hAnsiTheme="majorHAnsi" w:cstheme="majorHAnsi"/>
          <w:b/>
          <w:i/>
          <w:kern w:val="2"/>
          <w:lang w:eastAsia="en-US" w:bidi="hi-IN"/>
        </w:rPr>
        <w:t>Za budowę, przebudowę lub remont</w:t>
      </w:r>
      <w:r w:rsidRPr="00C14601">
        <w:rPr>
          <w:rFonts w:asciiTheme="majorHAnsi" w:hAnsiTheme="majorHAnsi" w:cstheme="majorHAnsi"/>
          <w:i/>
          <w:kern w:val="2"/>
          <w:lang w:eastAsia="en-US" w:bidi="hi-IN"/>
        </w:rPr>
        <w:t xml:space="preserve"> Zamawiający uzna budowę, przebudowę lub remont w rozumieniu przepisów ustawy z dnia 7 lipca 1994 r. Prawo Budowlane (tekst jednolity: </w:t>
      </w:r>
      <w:hyperlink r:id="rId12" w:history="1">
        <w:r w:rsidRPr="00C14601">
          <w:rPr>
            <w:rFonts w:asciiTheme="majorHAnsi" w:hAnsiTheme="majorHAnsi" w:cstheme="majorHAnsi"/>
            <w:i/>
            <w:kern w:val="2"/>
            <w:lang w:eastAsia="en-US" w:bidi="hi-IN"/>
          </w:rPr>
          <w:t>Dz. U. 2021 poz. 2351</w:t>
        </w:r>
      </w:hyperlink>
      <w:r w:rsidRPr="00C14601">
        <w:rPr>
          <w:rFonts w:asciiTheme="majorHAnsi" w:hAnsiTheme="majorHAnsi" w:cstheme="majorHAnsi"/>
          <w:i/>
          <w:kern w:val="2"/>
          <w:lang w:eastAsia="en-US" w:bidi="hi-IN"/>
        </w:rPr>
        <w:t xml:space="preserve"> z późn. zm.).</w:t>
      </w:r>
    </w:p>
    <w:p w14:paraId="6DB78EF6" w14:textId="77777777" w:rsidR="00CE0933" w:rsidRPr="00EF76F4" w:rsidRDefault="00CE0933" w:rsidP="00811995">
      <w:pPr>
        <w:spacing w:line="319" w:lineRule="auto"/>
        <w:ind w:right="20"/>
        <w:jc w:val="both"/>
        <w:rPr>
          <w:rFonts w:asciiTheme="majorHAnsi" w:hAnsiTheme="majorHAnsi" w:cstheme="majorHAnsi"/>
          <w:bCs/>
        </w:rPr>
      </w:pPr>
    </w:p>
    <w:p w14:paraId="203053AC" w14:textId="256F2D47" w:rsidR="000D6D69" w:rsidRPr="000D6D69" w:rsidRDefault="00A258D6" w:rsidP="00811995">
      <w:pPr>
        <w:jc w:val="both"/>
        <w:rPr>
          <w:rFonts w:asciiTheme="majorHAnsi" w:eastAsia="Times New Roman" w:hAnsiTheme="majorHAnsi" w:cstheme="majorHAnsi"/>
        </w:rPr>
      </w:pPr>
      <w:bookmarkStart w:id="17" w:name="_Hlk5877927"/>
      <w:r w:rsidRPr="00D51A9B">
        <w:rPr>
          <w:rFonts w:asciiTheme="majorHAnsi" w:eastAsia="Times New Roman" w:hAnsiTheme="majorHAnsi" w:cstheme="majorHAnsi"/>
          <w:b/>
          <w:bCs/>
        </w:rPr>
        <w:t xml:space="preserve"> </w:t>
      </w:r>
      <w:bookmarkEnd w:id="17"/>
      <w:r w:rsidR="000D6D69">
        <w:rPr>
          <w:rFonts w:asciiTheme="majorHAnsi" w:eastAsia="Times New Roman" w:hAnsiTheme="majorHAnsi" w:cstheme="majorHAnsi"/>
        </w:rPr>
        <w:t xml:space="preserve">Zamawiający, w stosunku do Wykonawców wspólnie ubiegających się o udzielenie zamówienia, </w:t>
      </w:r>
      <w:r w:rsidR="00475FE6">
        <w:rPr>
          <w:rFonts w:asciiTheme="majorHAnsi" w:eastAsia="Times New Roman" w:hAnsiTheme="majorHAnsi" w:cstheme="majorHAnsi"/>
        </w:rPr>
        <w:t>warunek uzna za spełniony jeżeli Wykonawca lub członek konsorcjum lub podmiot na którego zasoby powołuje się  Wykonawca spełni go samodzielnie. Jeżeli podmiot, który wykazuje doświadczenie w ramach Konsorcjum – musi wykazać bezpośredni udział i wykonanie zakresu robót tożsamych z wykazywanymi jako doświadczenie zawodowe w przedmiotowym postępowaniu.</w:t>
      </w:r>
    </w:p>
    <w:p w14:paraId="438A20E5" w14:textId="087589B3" w:rsidR="00A258D6" w:rsidRPr="000D6D69" w:rsidRDefault="00A258D6" w:rsidP="00821B65">
      <w:pPr>
        <w:pStyle w:val="Akapitzlist"/>
        <w:numPr>
          <w:ilvl w:val="0"/>
          <w:numId w:val="15"/>
        </w:numPr>
        <w:ind w:left="0" w:firstLine="0"/>
        <w:jc w:val="both"/>
        <w:rPr>
          <w:rFonts w:asciiTheme="majorHAnsi" w:eastAsia="Times New Roman" w:hAnsiTheme="majorHAnsi" w:cstheme="majorHAnsi"/>
        </w:rPr>
      </w:pPr>
      <w:r w:rsidRPr="000D6D69">
        <w:rPr>
          <w:rFonts w:asciiTheme="majorHAnsi" w:eastAsia="Times New Roman" w:hAnsiTheme="majorHAnsi" w:cstheme="majorHAnsi"/>
        </w:rPr>
        <w:t xml:space="preserve">Ocena warunków nastąpi zgodnie z formułą spełnia/nie spełnia w oparciu o  informacje zawarte we wstępnym oświadczeniu informacyjnym, a  następnie potwierdzonych w dokumentach </w:t>
      </w:r>
      <w:r w:rsidR="00B6702C" w:rsidRPr="000D6D69">
        <w:rPr>
          <w:rFonts w:asciiTheme="majorHAnsi" w:eastAsia="Times New Roman" w:hAnsiTheme="majorHAnsi" w:cstheme="majorHAnsi"/>
        </w:rPr>
        <w:t>i</w:t>
      </w:r>
      <w:r w:rsidRPr="000D6D69">
        <w:rPr>
          <w:rFonts w:asciiTheme="majorHAnsi" w:eastAsia="Times New Roman" w:hAnsiTheme="majorHAnsi" w:cstheme="majorHAnsi"/>
        </w:rPr>
        <w:t xml:space="preserve"> oświadczeniach złożonych przez Wykonawcę, którego oferta zostanie najwyżej oceniona.</w:t>
      </w:r>
    </w:p>
    <w:p w14:paraId="0000008E" w14:textId="5A7D3388" w:rsidR="001C5D72" w:rsidRPr="005F78DB" w:rsidRDefault="00FC4AB9" w:rsidP="00821B65">
      <w:pPr>
        <w:pStyle w:val="Akapitzlist"/>
        <w:numPr>
          <w:ilvl w:val="0"/>
          <w:numId w:val="15"/>
        </w:numPr>
        <w:spacing w:line="319" w:lineRule="auto"/>
        <w:ind w:left="0" w:firstLine="0"/>
        <w:jc w:val="both"/>
        <w:rPr>
          <w:rFonts w:asciiTheme="majorHAnsi" w:hAnsiTheme="majorHAnsi" w:cstheme="majorHAnsi"/>
        </w:rPr>
      </w:pPr>
      <w:r w:rsidRPr="005F78DB">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9EC47" w14:textId="77777777" w:rsidR="005864EA" w:rsidRPr="00A258D6" w:rsidRDefault="005864EA" w:rsidP="005864EA">
      <w:pPr>
        <w:spacing w:line="319" w:lineRule="auto"/>
        <w:ind w:left="448"/>
        <w:jc w:val="both"/>
        <w:rPr>
          <w:rFonts w:asciiTheme="majorHAnsi" w:hAnsiTheme="majorHAnsi" w:cstheme="majorHAnsi"/>
        </w:rPr>
      </w:pPr>
    </w:p>
    <w:p w14:paraId="0000008F" w14:textId="5301AC03" w:rsidR="001C5D72" w:rsidRDefault="00273251" w:rsidP="00881111">
      <w:pPr>
        <w:pStyle w:val="Nagwek2"/>
        <w:spacing w:before="0" w:after="0" w:line="319" w:lineRule="auto"/>
        <w:rPr>
          <w:rFonts w:asciiTheme="majorHAnsi" w:hAnsiTheme="majorHAnsi" w:cstheme="majorHAnsi"/>
          <w:b/>
          <w:bCs/>
          <w:sz w:val="24"/>
          <w:szCs w:val="24"/>
        </w:rPr>
      </w:pPr>
      <w:bookmarkStart w:id="18" w:name="_Toc65495854"/>
      <w:r w:rsidRPr="0039496C">
        <w:rPr>
          <w:rFonts w:asciiTheme="majorHAnsi" w:hAnsiTheme="majorHAnsi" w:cstheme="majorHAnsi"/>
          <w:b/>
          <w:bCs/>
          <w:sz w:val="24"/>
          <w:szCs w:val="24"/>
        </w:rPr>
        <w:t>IX. PODSTAWY WYKLUCZENIA Z POSTĘPOWANIA</w:t>
      </w:r>
      <w:bookmarkEnd w:id="18"/>
    </w:p>
    <w:p w14:paraId="43901650" w14:textId="77777777" w:rsidR="00E57429" w:rsidRPr="00B827E5" w:rsidRDefault="00E57429" w:rsidP="00821B65">
      <w:pPr>
        <w:numPr>
          <w:ilvl w:val="0"/>
          <w:numId w:val="1"/>
        </w:numPr>
        <w:spacing w:line="319" w:lineRule="auto"/>
        <w:ind w:left="142" w:hanging="26"/>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Pr>
          <w:rFonts w:asciiTheme="majorHAnsi" w:hAnsiTheme="majorHAnsi" w:cstheme="majorHAnsi"/>
        </w:rPr>
        <w:t xml:space="preserve">  </w:t>
      </w:r>
      <w:r w:rsidRPr="00B827E5">
        <w:rPr>
          <w:rFonts w:asciiTheme="majorHAnsi" w:hAnsiTheme="majorHAnsi" w:cstheme="majorHAnsi"/>
        </w:rPr>
        <w:t>w art. 108 ust. 1 PZP  tj.;</w:t>
      </w:r>
    </w:p>
    <w:p w14:paraId="09B4C7B8" w14:textId="77777777" w:rsidR="00E57429" w:rsidRPr="00146FB3" w:rsidRDefault="00E57429" w:rsidP="00E57429">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775E8A59" w14:textId="52888C87" w:rsidR="00E57429" w:rsidRPr="00146FB3" w:rsidRDefault="0050338C" w:rsidP="00C75A1E">
      <w:pPr>
        <w:pStyle w:val="Akapitzlist"/>
        <w:spacing w:line="319" w:lineRule="auto"/>
        <w:ind w:left="0"/>
        <w:jc w:val="both"/>
        <w:rPr>
          <w:rFonts w:asciiTheme="majorHAnsi" w:eastAsia="Times New Roman" w:hAnsiTheme="majorHAnsi" w:cstheme="majorHAnsi"/>
        </w:rPr>
      </w:pPr>
      <w:r w:rsidRPr="0050338C">
        <w:rPr>
          <w:rFonts w:asciiTheme="majorHAnsi" w:eastAsia="Times New Roman" w:hAnsiTheme="majorHAnsi" w:cstheme="majorHAnsi"/>
          <w:b/>
          <w:bCs/>
        </w:rPr>
        <w:t>1.</w:t>
      </w:r>
      <w:r w:rsidR="00E57429" w:rsidRPr="0050338C">
        <w:rPr>
          <w:rFonts w:asciiTheme="majorHAnsi" w:eastAsia="Times New Roman" w:hAnsiTheme="majorHAnsi" w:cstheme="majorHAnsi"/>
          <w:b/>
          <w:bCs/>
        </w:rPr>
        <w:t>1</w:t>
      </w:r>
      <w:r w:rsidR="00E57429" w:rsidRPr="00146FB3">
        <w:rPr>
          <w:rFonts w:asciiTheme="majorHAnsi" w:eastAsia="Times New Roman" w:hAnsiTheme="majorHAnsi" w:cstheme="majorHAnsi"/>
        </w:rPr>
        <w:t>) będącego osobą fizyczną, którego prawomocnie skazano za przestępstwo:</w:t>
      </w:r>
    </w:p>
    <w:p w14:paraId="00EE747E"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a) udziału w zorganizowanej grupie przestępczej albo związku mającym na celu popełnienie przestępstwa lub przestępstwa skarbowego, o którym mowa w art. 258 Kodeksu karnego,</w:t>
      </w:r>
    </w:p>
    <w:p w14:paraId="56F7B880"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b) handlu ludźmi, o którym mowa w art. 189a Kodeksu karnego,</w:t>
      </w:r>
    </w:p>
    <w:p w14:paraId="786DDF37"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c)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2A1928AF"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3A840A"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lastRenderedPageBreak/>
        <w:t>e) o charakterze terrorystycznym, o którym mowa w art. 115 § 20 Kodeksu karnego, lub mające na celu popełnienie tego przestępstwa,</w:t>
      </w:r>
    </w:p>
    <w:p w14:paraId="39E82B88"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ADAC737"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195568"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r>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24EE5B1D" w14:textId="51581D9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2) </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2A2353"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9A2568" w14:textId="2C746EF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4) </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7299E317" w14:textId="09D1D153"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5) </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A9E12B"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2FF32E"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2.</w:t>
      </w:r>
      <w:r w:rsidRPr="00146FB3">
        <w:rPr>
          <w:rFonts w:asciiTheme="majorHAnsi" w:eastAsia="Times New Roman" w:hAnsiTheme="majorHAnsi" w:cstheme="majorHAnsi"/>
        </w:rPr>
        <w:tab/>
        <w:t>Wykluczenie Wykonawcy następuje zgodnie z art. 111 PZP.</w:t>
      </w:r>
    </w:p>
    <w:p w14:paraId="4E910D44"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2DB6D693" w14:textId="03A04642" w:rsidR="00E57429" w:rsidRPr="00146FB3" w:rsidRDefault="0050338C" w:rsidP="00C75A1E">
      <w:pPr>
        <w:pStyle w:val="Akapitzlist"/>
        <w:spacing w:line="319" w:lineRule="auto"/>
        <w:ind w:left="0"/>
        <w:jc w:val="both"/>
        <w:rPr>
          <w:rFonts w:asciiTheme="majorHAnsi" w:eastAsia="Times New Roman" w:hAnsiTheme="majorHAnsi" w:cstheme="majorHAnsi"/>
        </w:rPr>
      </w:pPr>
      <w:r w:rsidRPr="0050338C">
        <w:rPr>
          <w:rFonts w:asciiTheme="majorHAnsi" w:eastAsia="Times New Roman" w:hAnsiTheme="majorHAnsi" w:cstheme="majorHAnsi"/>
          <w:b/>
          <w:bCs/>
        </w:rPr>
        <w:t>1.2</w:t>
      </w:r>
      <w:r>
        <w:rPr>
          <w:rFonts w:asciiTheme="majorHAnsi" w:eastAsia="Times New Roman" w:hAnsiTheme="majorHAnsi" w:cstheme="majorHAnsi"/>
        </w:rPr>
        <w:t>)</w:t>
      </w:r>
      <w:r w:rsidR="00E57429" w:rsidRPr="00146FB3">
        <w:rPr>
          <w:rFonts w:asciiTheme="majorHAnsi" w:eastAsia="Times New Roman" w:hAnsiTheme="majorHAnsi" w:cstheme="majorHAnsi"/>
        </w:rPr>
        <w:t>. Mając na uwadze przesłanki wykluczenia zawarte w art. 7 ust. 1 ustawy z dnia 13 kwietnia 2022 r.  o szczególnych rozwiązaniach w zakresie przeciwdziałania wspieraniu agresji na Ukrainę oraz służących ochronie bezpieczeństwa narodowego (Dz. U. poz. 835):</w:t>
      </w:r>
    </w:p>
    <w:p w14:paraId="5A529C51"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lastRenderedPageBreak/>
        <w:t>Z postępowania o udzielenie zamówienia publicznego lub konkursu prowadzonego na podstawie ustawy z dnia 11 września 2019 r. - Prawo zamówień publicznych wyklucza się:</w:t>
      </w:r>
    </w:p>
    <w:p w14:paraId="2E43C43E"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CC38D1" w14:textId="3C740BCA"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2)</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p>
    <w:p w14:paraId="4DAC8FE7"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1972FF" w14:textId="4AF5075E" w:rsidR="00E57429" w:rsidRDefault="00E57429" w:rsidP="00E57429">
      <w:pPr>
        <w:pStyle w:val="Akapitzlist"/>
        <w:spacing w:after="0"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3) </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5D97ED" w14:textId="77777777" w:rsidR="00E57429" w:rsidRDefault="00E57429" w:rsidP="00E57429">
      <w:pPr>
        <w:pStyle w:val="Akapitzlist"/>
        <w:spacing w:after="0" w:line="319" w:lineRule="auto"/>
        <w:ind w:left="0"/>
        <w:jc w:val="both"/>
        <w:rPr>
          <w:rFonts w:asciiTheme="majorHAnsi" w:eastAsia="Times New Roman" w:hAnsiTheme="majorHAnsi" w:cstheme="majorHAnsi"/>
        </w:rPr>
      </w:pPr>
    </w:p>
    <w:p w14:paraId="709A192A" w14:textId="121DC6E7" w:rsidR="00E57429" w:rsidRPr="00A258D6" w:rsidRDefault="0050338C" w:rsidP="00E57429">
      <w:pPr>
        <w:spacing w:line="319" w:lineRule="auto"/>
        <w:jc w:val="both"/>
        <w:rPr>
          <w:rFonts w:asciiTheme="majorHAnsi" w:hAnsiTheme="majorHAnsi" w:cstheme="majorHAnsi"/>
        </w:rPr>
      </w:pPr>
      <w:r>
        <w:rPr>
          <w:rFonts w:asciiTheme="majorHAnsi" w:hAnsiTheme="majorHAnsi" w:cstheme="majorHAnsi"/>
        </w:rPr>
        <w:t xml:space="preserve">1.3) </w:t>
      </w:r>
      <w:r w:rsidR="00E57429">
        <w:rPr>
          <w:rFonts w:asciiTheme="majorHAnsi" w:hAnsiTheme="majorHAnsi" w:cstheme="majorHAnsi"/>
        </w:rPr>
        <w:t>Zamawiający nie przewiduje fakultatywnych przesłanek wykluczenia z udziału w postępowaniu.</w:t>
      </w:r>
      <w:r w:rsidR="00E57429">
        <w:rPr>
          <w:rFonts w:asciiTheme="majorHAnsi" w:hAnsiTheme="majorHAnsi" w:cstheme="majorHAnsi"/>
        </w:rPr>
        <w:br/>
      </w:r>
      <w:r w:rsidR="00E57429" w:rsidRPr="00A258D6">
        <w:rPr>
          <w:rFonts w:asciiTheme="majorHAnsi" w:hAnsiTheme="majorHAnsi" w:cstheme="majorHAnsi"/>
        </w:rPr>
        <w:t>Wykluczenie Wykonawcy następuje zgodnie z art. 111 PZP.</w:t>
      </w:r>
    </w:p>
    <w:p w14:paraId="62C457B1" w14:textId="77777777" w:rsidR="00E57429" w:rsidRDefault="00E57429" w:rsidP="00821B65">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w:t>
      </w:r>
      <w:r>
        <w:rPr>
          <w:rFonts w:asciiTheme="majorHAnsi" w:hAnsiTheme="majorHAnsi" w:cstheme="majorHAnsi"/>
        </w:rPr>
        <w:t xml:space="preserve"> </w:t>
      </w:r>
      <w:r w:rsidRPr="00A258D6">
        <w:rPr>
          <w:rFonts w:asciiTheme="majorHAnsi" w:hAnsiTheme="majorHAnsi" w:cstheme="majorHAnsi"/>
        </w:rPr>
        <w:t>jeżeli udowodni Zamawiającemu, że spełnił przesłanki</w:t>
      </w:r>
      <w:r>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0230DD9D" w14:textId="27B28071" w:rsidR="00E57429" w:rsidRDefault="00E57429" w:rsidP="00E57429"/>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9"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9"/>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00000098" w14:textId="62C16692" w:rsidR="001C5D72" w:rsidRPr="002C2094" w:rsidRDefault="00FC4AB9" w:rsidP="00821B65">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w:t>
      </w:r>
      <w:r w:rsidRPr="002C2094">
        <w:rPr>
          <w:rFonts w:asciiTheme="majorHAnsi" w:hAnsiTheme="majorHAnsi" w:cstheme="majorHAnsi"/>
        </w:rPr>
        <w:t xml:space="preserve">z Załącznikiem nr </w:t>
      </w:r>
      <w:r w:rsidR="008E1EDA">
        <w:rPr>
          <w:rFonts w:asciiTheme="majorHAnsi" w:hAnsiTheme="majorHAnsi" w:cstheme="majorHAnsi"/>
        </w:rPr>
        <w:t xml:space="preserve">2 i </w:t>
      </w:r>
      <w:r w:rsidR="002409D3" w:rsidRPr="002C2094">
        <w:rPr>
          <w:rFonts w:asciiTheme="majorHAnsi" w:hAnsiTheme="majorHAnsi" w:cstheme="majorHAnsi"/>
        </w:rPr>
        <w:t>3</w:t>
      </w:r>
      <w:r w:rsidR="00857D03" w:rsidRPr="002C2094">
        <w:rPr>
          <w:rFonts w:asciiTheme="majorHAnsi" w:hAnsiTheme="majorHAnsi" w:cstheme="majorHAnsi"/>
        </w:rPr>
        <w:t xml:space="preserve"> </w:t>
      </w:r>
      <w:r w:rsidR="001107AD" w:rsidRPr="002C2094">
        <w:rPr>
          <w:rFonts w:asciiTheme="majorHAnsi" w:hAnsiTheme="majorHAnsi" w:cstheme="majorHAnsi"/>
        </w:rPr>
        <w:t xml:space="preserve"> </w:t>
      </w:r>
      <w:r w:rsidRPr="002C2094">
        <w:rPr>
          <w:rFonts w:asciiTheme="majorHAnsi" w:hAnsiTheme="majorHAnsi" w:cstheme="majorHAnsi"/>
        </w:rPr>
        <w:t>do SWZ</w:t>
      </w:r>
      <w:r w:rsidR="009A31BF" w:rsidRPr="002C2094">
        <w:rPr>
          <w:rFonts w:asciiTheme="majorHAnsi" w:hAnsiTheme="majorHAnsi" w:cstheme="majorHAnsi"/>
        </w:rPr>
        <w:t>.</w:t>
      </w:r>
    </w:p>
    <w:p w14:paraId="7C016088" w14:textId="1B3CD4C1" w:rsidR="003B22F7" w:rsidRPr="00A258D6" w:rsidRDefault="003B22F7" w:rsidP="00821B65">
      <w:pPr>
        <w:numPr>
          <w:ilvl w:val="0"/>
          <w:numId w:val="6"/>
        </w:numPr>
        <w:spacing w:line="319" w:lineRule="auto"/>
        <w:ind w:left="0" w:firstLine="0"/>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ED14836" w14:textId="77777777" w:rsidR="008B3F2E" w:rsidRDefault="00FC4AB9" w:rsidP="00821B65">
      <w:pPr>
        <w:numPr>
          <w:ilvl w:val="0"/>
          <w:numId w:val="6"/>
        </w:numPr>
        <w:spacing w:line="319" w:lineRule="auto"/>
        <w:ind w:left="0" w:firstLine="0"/>
        <w:jc w:val="both"/>
        <w:rPr>
          <w:rFonts w:asciiTheme="majorHAnsi" w:hAnsiTheme="majorHAnsi" w:cstheme="majorHAnsi"/>
        </w:rPr>
      </w:pPr>
      <w:r w:rsidRPr="008A1772">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r w:rsidR="00096031" w:rsidRPr="008A1772">
        <w:rPr>
          <w:rFonts w:asciiTheme="majorHAnsi" w:hAnsiTheme="majorHAnsi" w:cstheme="majorHAnsi"/>
        </w:rPr>
        <w:t>:</w:t>
      </w:r>
    </w:p>
    <w:p w14:paraId="1D4FB20A" w14:textId="2EC44297" w:rsidR="00826B05" w:rsidRPr="008B3F2E" w:rsidRDefault="00952663" w:rsidP="00821B65">
      <w:pPr>
        <w:pStyle w:val="Akapitzlist"/>
        <w:numPr>
          <w:ilvl w:val="0"/>
          <w:numId w:val="30"/>
        </w:numPr>
        <w:spacing w:line="319" w:lineRule="auto"/>
        <w:ind w:left="0" w:firstLine="0"/>
        <w:rPr>
          <w:rFonts w:asciiTheme="majorHAnsi" w:hAnsiTheme="majorHAnsi" w:cstheme="majorHAnsi"/>
        </w:rPr>
      </w:pPr>
      <w:r w:rsidRPr="008B3F2E">
        <w:rPr>
          <w:rFonts w:asciiTheme="majorHAnsi" w:hAnsiTheme="majorHAnsi" w:cstheme="majorHAnsi"/>
        </w:rPr>
        <w:lastRenderedPageBreak/>
        <w:t xml:space="preserve">w celu potwierdzenia zdolności technicznej </w:t>
      </w:r>
      <w:r w:rsidR="005F1422" w:rsidRPr="008B3F2E">
        <w:rPr>
          <w:rFonts w:asciiTheme="majorHAnsi" w:hAnsiTheme="majorHAnsi" w:cstheme="majorHAnsi"/>
        </w:rPr>
        <w:t>lub zawodowej</w:t>
      </w:r>
      <w:r w:rsidRPr="008B3F2E">
        <w:rPr>
          <w:rFonts w:asciiTheme="majorHAnsi" w:hAnsiTheme="majorHAnsi" w:cstheme="majorHAnsi"/>
        </w:rPr>
        <w:t xml:space="preserve"> </w:t>
      </w:r>
      <w:r w:rsidR="00F05EEE">
        <w:rPr>
          <w:rFonts w:asciiTheme="majorHAnsi" w:hAnsiTheme="majorHAnsi" w:cstheme="majorHAnsi"/>
        </w:rPr>
        <w:t xml:space="preserve">w zakresie wiedzy i doświadczenia Wykonawcy -: </w:t>
      </w:r>
      <w:r w:rsidRPr="008B3F2E">
        <w:rPr>
          <w:rFonts w:asciiTheme="majorHAnsi" w:hAnsiTheme="majorHAnsi" w:cstheme="majorHAnsi"/>
        </w:rPr>
        <w:t xml:space="preserve">Zamawiający </w:t>
      </w:r>
      <w:r w:rsidR="00813FD8" w:rsidRPr="008B3F2E">
        <w:rPr>
          <w:rFonts w:asciiTheme="majorHAnsi" w:hAnsiTheme="majorHAnsi" w:cstheme="majorHAnsi"/>
        </w:rPr>
        <w:t>wymaga złożenia</w:t>
      </w:r>
      <w:r w:rsidR="008E1EDA" w:rsidRPr="008B3F2E">
        <w:rPr>
          <w:rFonts w:asciiTheme="majorHAnsi" w:hAnsiTheme="majorHAnsi" w:cstheme="majorHAnsi"/>
        </w:rPr>
        <w:t>:</w:t>
      </w:r>
      <w:r w:rsidR="008E1EDA" w:rsidRPr="008B3F2E">
        <w:rPr>
          <w:rFonts w:asciiTheme="majorHAnsi" w:hAnsiTheme="majorHAnsi" w:cstheme="majorHAnsi"/>
        </w:rPr>
        <w:br/>
      </w:r>
      <w:r w:rsidR="00B7493B" w:rsidRPr="008B3F2E">
        <w:rPr>
          <w:rFonts w:asciiTheme="majorHAnsi" w:hAnsiTheme="majorHAnsi" w:cstheme="majorHAnsi"/>
          <w:b/>
          <w:bCs/>
        </w:rPr>
        <w:t xml:space="preserve"> </w:t>
      </w:r>
      <w:r w:rsidR="00096031" w:rsidRPr="008B3F2E">
        <w:rPr>
          <w:rFonts w:asciiTheme="majorHAnsi" w:hAnsiTheme="majorHAnsi" w:cstheme="majorHAnsi"/>
          <w:b/>
          <w:bCs/>
        </w:rPr>
        <w:t xml:space="preserve"> </w:t>
      </w:r>
      <w:r w:rsidR="001767E2" w:rsidRPr="008B3F2E">
        <w:rPr>
          <w:rFonts w:asciiTheme="majorHAnsi" w:hAnsiTheme="majorHAnsi" w:cstheme="majorHAnsi"/>
          <w:b/>
          <w:bCs/>
        </w:rPr>
        <w:t>W</w:t>
      </w:r>
      <w:r w:rsidR="00826B05" w:rsidRPr="008B3F2E">
        <w:rPr>
          <w:rFonts w:asciiTheme="majorHAnsi" w:hAnsiTheme="majorHAnsi" w:cstheme="majorHAnsi"/>
          <w:b/>
          <w:bCs/>
        </w:rPr>
        <w:t>ykaz</w:t>
      </w:r>
      <w:r w:rsidR="00813FD8" w:rsidRPr="008B3F2E">
        <w:rPr>
          <w:rFonts w:asciiTheme="majorHAnsi" w:hAnsiTheme="majorHAnsi" w:cstheme="majorHAnsi"/>
          <w:b/>
          <w:bCs/>
        </w:rPr>
        <w:t>u</w:t>
      </w:r>
      <w:r w:rsidR="00826B05" w:rsidRPr="008B3F2E">
        <w:rPr>
          <w:rFonts w:asciiTheme="majorHAnsi" w:hAnsiTheme="majorHAnsi" w:cstheme="majorHAnsi"/>
          <w:b/>
          <w:bCs/>
        </w:rPr>
        <w:t xml:space="preserve"> robót budowlanych</w:t>
      </w:r>
      <w:r w:rsidR="00826B05" w:rsidRPr="008B3F2E">
        <w:rPr>
          <w:rFonts w:asciiTheme="majorHAnsi" w:hAnsiTheme="majorHAnsi" w:cstheme="majorHAnsi"/>
        </w:rPr>
        <w:t xml:space="preserve"> wykonanych nie wcześniej niż w okresie ostatnich 5 lat ,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 – </w:t>
      </w:r>
      <w:r w:rsidR="00C303E4" w:rsidRPr="008B3F2E">
        <w:rPr>
          <w:rFonts w:asciiTheme="majorHAnsi" w:hAnsiTheme="majorHAnsi" w:cstheme="majorHAnsi"/>
        </w:rPr>
        <w:t xml:space="preserve">wg </w:t>
      </w:r>
      <w:r w:rsidR="00826B05" w:rsidRPr="008B3F2E">
        <w:rPr>
          <w:rFonts w:asciiTheme="majorHAnsi" w:hAnsiTheme="majorHAnsi" w:cstheme="majorHAnsi"/>
          <w:i/>
          <w:iCs/>
        </w:rPr>
        <w:t>załącznik</w:t>
      </w:r>
      <w:r w:rsidR="00C303E4" w:rsidRPr="008B3F2E">
        <w:rPr>
          <w:rFonts w:asciiTheme="majorHAnsi" w:hAnsiTheme="majorHAnsi" w:cstheme="majorHAnsi"/>
          <w:i/>
          <w:iCs/>
        </w:rPr>
        <w:t>a</w:t>
      </w:r>
      <w:r w:rsidR="00826B05" w:rsidRPr="008B3F2E">
        <w:rPr>
          <w:rFonts w:asciiTheme="majorHAnsi" w:hAnsiTheme="majorHAnsi" w:cstheme="majorHAnsi"/>
          <w:i/>
          <w:iCs/>
        </w:rPr>
        <w:t xml:space="preserve"> nr </w:t>
      </w:r>
      <w:r w:rsidR="008E1EDA" w:rsidRPr="008B3F2E">
        <w:rPr>
          <w:rFonts w:asciiTheme="majorHAnsi" w:hAnsiTheme="majorHAnsi" w:cstheme="majorHAnsi"/>
          <w:i/>
          <w:iCs/>
        </w:rPr>
        <w:t>4</w:t>
      </w:r>
      <w:r w:rsidR="00826B05" w:rsidRPr="008B3F2E">
        <w:rPr>
          <w:rFonts w:asciiTheme="majorHAnsi" w:hAnsiTheme="majorHAnsi" w:cstheme="majorHAnsi"/>
          <w:i/>
          <w:iCs/>
        </w:rPr>
        <w:t xml:space="preserve"> do SWZ</w:t>
      </w:r>
      <w:r w:rsidR="00826B05" w:rsidRPr="008B3F2E">
        <w:rPr>
          <w:rFonts w:asciiTheme="majorHAnsi" w:hAnsiTheme="majorHAnsi" w:cstheme="majorHAnsi"/>
          <w:b/>
          <w:bCs/>
        </w:rPr>
        <w:t>.</w:t>
      </w:r>
    </w:p>
    <w:p w14:paraId="43821E5F" w14:textId="09A1DCF7" w:rsidR="00923863" w:rsidRPr="00DA1F6E" w:rsidRDefault="00923863" w:rsidP="00821B65">
      <w:pPr>
        <w:pStyle w:val="Akapitzlist"/>
        <w:numPr>
          <w:ilvl w:val="0"/>
          <w:numId w:val="6"/>
        </w:numPr>
        <w:ind w:left="0" w:firstLine="0"/>
        <w:jc w:val="both"/>
        <w:rPr>
          <w:rFonts w:asciiTheme="majorHAnsi" w:hAnsiTheme="majorHAnsi" w:cstheme="majorHAnsi"/>
        </w:rPr>
      </w:pPr>
      <w:r w:rsidRPr="00DA1F6E">
        <w:rPr>
          <w:rFonts w:asciiTheme="majorHAnsi" w:hAnsiTheme="majorHAnsi" w:cstheme="majorHAnsi"/>
        </w:rPr>
        <w:t>Jeżeli jest to niezbędne do zapewnienia odpowiedniego przebiegu postępowania</w:t>
      </w:r>
      <w:r w:rsidR="001E189E" w:rsidRPr="00DA1F6E">
        <w:rPr>
          <w:rFonts w:asciiTheme="majorHAnsi" w:hAnsiTheme="majorHAnsi" w:cstheme="majorHAnsi"/>
        </w:rPr>
        <w:t xml:space="preserve"> </w:t>
      </w:r>
      <w:r w:rsidRPr="00DA1F6E">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71D40125" w14:textId="43090283" w:rsidR="00923863" w:rsidRPr="00A258D6" w:rsidRDefault="00923863" w:rsidP="00B7493B">
      <w:pPr>
        <w:pStyle w:val="Akapitzlist"/>
        <w:spacing w:after="0" w:line="319" w:lineRule="auto"/>
        <w:ind w:left="0"/>
        <w:contextualSpacing w:val="0"/>
        <w:jc w:val="both"/>
        <w:rPr>
          <w:rFonts w:asciiTheme="majorHAnsi" w:hAnsiTheme="majorHAnsi" w:cstheme="majorHAnsi"/>
        </w:rPr>
      </w:pPr>
      <w:r w:rsidRPr="00A258D6">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47919551" w:rsidR="00923863" w:rsidRPr="00DA1F6E" w:rsidRDefault="00923863" w:rsidP="00821B65">
      <w:pPr>
        <w:pStyle w:val="Akapitzlist"/>
        <w:numPr>
          <w:ilvl w:val="0"/>
          <w:numId w:val="6"/>
        </w:numPr>
        <w:spacing w:line="319" w:lineRule="auto"/>
        <w:ind w:left="0" w:firstLine="0"/>
        <w:jc w:val="both"/>
        <w:rPr>
          <w:rFonts w:asciiTheme="majorHAnsi" w:hAnsiTheme="majorHAnsi" w:cstheme="majorHAnsi"/>
        </w:rPr>
      </w:pPr>
      <w:r w:rsidRPr="00DA1F6E">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DA1F6E">
        <w:rPr>
          <w:rFonts w:asciiTheme="majorHAnsi" w:hAnsiTheme="majorHAnsi" w:cstheme="majorHAnsi"/>
        </w:rPr>
        <w:t xml:space="preserve"> </w:t>
      </w:r>
      <w:r w:rsidRPr="00DA1F6E">
        <w:rPr>
          <w:rFonts w:asciiTheme="majorHAnsi" w:hAnsiTheme="majorHAnsi" w:cstheme="majorHAnsi"/>
        </w:rPr>
        <w:t>w  postępowaniu lub braku podstaw wykluczenia, o przedstawienie takich informacji lub dokumentów.</w:t>
      </w:r>
    </w:p>
    <w:p w14:paraId="000000A6" w14:textId="37FE39A2" w:rsidR="001C5D72" w:rsidRPr="00A258D6" w:rsidRDefault="00FC4AB9" w:rsidP="00821B65">
      <w:pPr>
        <w:numPr>
          <w:ilvl w:val="0"/>
          <w:numId w:val="6"/>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Pr="00A258D6">
        <w:rPr>
          <w:rFonts w:asciiTheme="majorHAnsi" w:hAnsiTheme="majorHAnsi" w:cstheme="majorHAnsi"/>
          <w:smallCaps/>
        </w:rPr>
        <w:t xml:space="preserve">  </w:t>
      </w:r>
      <w:r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20" w:name="_Toc65495856"/>
      <w:r w:rsidRPr="00273251">
        <w:rPr>
          <w:rFonts w:asciiTheme="majorHAnsi" w:hAnsiTheme="majorHAnsi" w:cstheme="majorHAnsi"/>
          <w:b/>
          <w:bCs/>
          <w:sz w:val="24"/>
          <w:szCs w:val="24"/>
        </w:rPr>
        <w:t>XI. POLEGANIE NA ZASOBACH INNYCH PODMIOTÓW</w:t>
      </w:r>
      <w:bookmarkEnd w:id="20"/>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6DF67778" w:rsidR="00B878D6" w:rsidRPr="00A258D6" w:rsidRDefault="00B878D6"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Wykonawca może w celu potwierdzenia spełniania warunków udziału w postępowaniu, </w:t>
      </w:r>
      <w:r w:rsidR="00C75A1E">
        <w:rPr>
          <w:rFonts w:asciiTheme="majorHAnsi" w:hAnsiTheme="majorHAnsi" w:cstheme="majorHAnsi"/>
        </w:rPr>
        <w:br/>
      </w:r>
      <w:r w:rsidRPr="00A258D6">
        <w:rPr>
          <w:rFonts w:asciiTheme="majorHAnsi" w:hAnsiTheme="majorHAnsi" w:cstheme="majorHAnsi"/>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103AB691" w:rsidR="001C5D72" w:rsidRPr="00A258D6"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lastRenderedPageBreak/>
        <w:t xml:space="preserve">W odniesieniu do warunków dotyczących doświadczenia, wykonawcy mogą polegać na zdolnościach podmiotów udostępniających zasoby, jeśli podmioty te wykonają </w:t>
      </w:r>
      <w:r w:rsidR="00F05EEE">
        <w:rPr>
          <w:rFonts w:asciiTheme="majorHAnsi" w:hAnsiTheme="majorHAnsi" w:cstheme="majorHAnsi"/>
        </w:rPr>
        <w:t>roboty</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377A93CC" w:rsidR="001C5D72" w:rsidRPr="00F05EEE"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A1F6E">
        <w:rPr>
          <w:rFonts w:asciiTheme="majorHAnsi" w:hAnsiTheme="majorHAnsi" w:cstheme="majorHAnsi"/>
        </w:rPr>
        <w:t xml:space="preserve">- </w:t>
      </w:r>
      <w:r w:rsidRPr="008E1EDA">
        <w:rPr>
          <w:rFonts w:asciiTheme="majorHAnsi" w:hAnsiTheme="majorHAnsi" w:cstheme="majorHAnsi"/>
          <w:bCs/>
          <w:i/>
          <w:iCs/>
        </w:rPr>
        <w:t xml:space="preserve">załącznik nr </w:t>
      </w:r>
      <w:r w:rsidR="008E1EDA" w:rsidRPr="008E1EDA">
        <w:rPr>
          <w:rFonts w:asciiTheme="majorHAnsi" w:hAnsiTheme="majorHAnsi" w:cstheme="majorHAnsi"/>
          <w:bCs/>
          <w:i/>
          <w:iCs/>
        </w:rPr>
        <w:t>5</w:t>
      </w:r>
      <w:r w:rsidRPr="008E1EDA">
        <w:rPr>
          <w:rFonts w:asciiTheme="majorHAnsi" w:hAnsiTheme="majorHAnsi" w:cstheme="majorHAnsi"/>
          <w:bCs/>
          <w:i/>
          <w:iCs/>
        </w:rPr>
        <w:t xml:space="preserve"> do SWZ.</w:t>
      </w:r>
    </w:p>
    <w:p w14:paraId="7484B8A5" w14:textId="5A07CD2B" w:rsidR="00F05EEE" w:rsidRPr="00D47D50" w:rsidRDefault="00F05EEE" w:rsidP="00821B65">
      <w:pPr>
        <w:numPr>
          <w:ilvl w:val="3"/>
          <w:numId w:val="28"/>
        </w:numPr>
        <w:spacing w:line="319" w:lineRule="auto"/>
        <w:ind w:left="0" w:right="20" w:firstLine="0"/>
        <w:jc w:val="both"/>
        <w:rPr>
          <w:rFonts w:asciiTheme="majorHAnsi" w:hAnsiTheme="majorHAnsi" w:cstheme="majorHAnsi"/>
        </w:rPr>
      </w:pPr>
      <w:r w:rsidRPr="00D47D50">
        <w:rPr>
          <w:rFonts w:asciiTheme="majorHAnsi" w:hAnsiTheme="majorHAnsi" w:cstheme="majorHAnsi"/>
          <w:bCs/>
        </w:rPr>
        <w:t>Zobowiązanie podmiotu udostępniaj</w:t>
      </w:r>
      <w:r w:rsidR="00D47D50">
        <w:rPr>
          <w:rFonts w:asciiTheme="majorHAnsi" w:hAnsiTheme="majorHAnsi" w:cstheme="majorHAnsi"/>
          <w:bCs/>
        </w:rPr>
        <w:t>ą</w:t>
      </w:r>
      <w:r w:rsidRPr="00D47D50">
        <w:rPr>
          <w:rFonts w:asciiTheme="majorHAnsi" w:hAnsiTheme="majorHAnsi" w:cstheme="majorHAnsi"/>
          <w:bCs/>
        </w:rPr>
        <w:t>cego zasoby potwierdza, że stosunek łączący wykonawcę z tym podmiotem</w:t>
      </w:r>
      <w:r w:rsidR="00D47D50">
        <w:rPr>
          <w:rFonts w:asciiTheme="majorHAnsi" w:hAnsiTheme="majorHAnsi" w:cstheme="majorHAnsi"/>
          <w:bCs/>
        </w:rPr>
        <w:t xml:space="preserve"> udostępniającym zasoby gwarantuje rzeczywisty dostęp do tych zasobów.</w:t>
      </w:r>
    </w:p>
    <w:p w14:paraId="000000AB" w14:textId="77777777" w:rsidR="001C5D72" w:rsidRPr="00A258D6"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30F83B8B" w:rsidR="001C5D72" w:rsidRPr="00A258D6" w:rsidRDefault="00FC4AB9" w:rsidP="00821B65">
      <w:pPr>
        <w:numPr>
          <w:ilvl w:val="3"/>
          <w:numId w:val="28"/>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21" w:name="_Hlk65499459"/>
      <w:r w:rsidRPr="00A258D6">
        <w:rPr>
          <w:rFonts w:asciiTheme="majorHAnsi" w:hAnsiTheme="majorHAnsi" w:cstheme="majorHAnsi"/>
        </w:rPr>
        <w:t xml:space="preserve">Wykonawca powołuje się na jego zasoby, </w:t>
      </w:r>
      <w:bookmarkEnd w:id="21"/>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2"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2"/>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821B65">
      <w:pPr>
        <w:numPr>
          <w:ilvl w:val="0"/>
          <w:numId w:val="14"/>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821B65">
      <w:pPr>
        <w:numPr>
          <w:ilvl w:val="0"/>
          <w:numId w:val="14"/>
        </w:numPr>
        <w:spacing w:line="319" w:lineRule="auto"/>
        <w:ind w:left="0" w:hanging="26"/>
        <w:jc w:val="both"/>
        <w:rPr>
          <w:rFonts w:asciiTheme="majorHAnsi" w:hAnsiTheme="majorHAnsi" w:cstheme="majorHAnsi"/>
        </w:rPr>
      </w:pPr>
      <w:r w:rsidRPr="00A258D6">
        <w:rPr>
          <w:rFonts w:asciiTheme="majorHAnsi" w:hAnsiTheme="majorHAnsi" w:cstheme="majorHAnsi"/>
        </w:rPr>
        <w:t xml:space="preserve">W przypadku Wykonawców wspólnie ubiegających się o udzielenie zamówienia, oświadczenia, o których mowa w </w:t>
      </w:r>
      <w:r w:rsidRPr="008E1EDA">
        <w:rPr>
          <w:rFonts w:asciiTheme="majorHAnsi" w:hAnsiTheme="majorHAnsi" w:cstheme="majorHAnsi"/>
        </w:rPr>
        <w:t>Rozdziale X ust. 1 SWZ</w:t>
      </w:r>
      <w:r w:rsidRPr="00A258D6">
        <w:rPr>
          <w:rFonts w:asciiTheme="majorHAnsi" w:hAnsiTheme="majorHAnsi" w:cstheme="majorHAnsi"/>
        </w:rPr>
        <w:t xml:space="preserve">, składa każdy z Wykonawców. Oświadczenia </w:t>
      </w:r>
      <w:r w:rsidRPr="00A258D6">
        <w:rPr>
          <w:rFonts w:asciiTheme="majorHAnsi" w:hAnsiTheme="majorHAnsi" w:cstheme="majorHAnsi"/>
        </w:rPr>
        <w:lastRenderedPageBreak/>
        <w:t>te potwierdzają brak podstaw wykluczenia oraz spełnianie warunków udziału w zakresie, w jakim każdy z Wykonawców wykazuje spełnianie warunków udziału w postępowaniu.</w:t>
      </w:r>
    </w:p>
    <w:p w14:paraId="000000B2" w14:textId="79A293E4" w:rsidR="001C5D72" w:rsidRPr="008E1EDA" w:rsidRDefault="00FC4AB9" w:rsidP="00821B65">
      <w:pPr>
        <w:numPr>
          <w:ilvl w:val="0"/>
          <w:numId w:val="14"/>
        </w:numPr>
        <w:spacing w:line="319" w:lineRule="auto"/>
        <w:ind w:left="0" w:hanging="26"/>
        <w:jc w:val="both"/>
        <w:rPr>
          <w:rFonts w:asciiTheme="majorHAnsi" w:hAnsiTheme="majorHAnsi" w:cstheme="majorHAnsi"/>
          <w:b/>
          <w:bCs/>
        </w:rPr>
      </w:pPr>
      <w:bookmarkStart w:id="23" w:name="_Hlk63772459"/>
      <w:r w:rsidRPr="00A258D6">
        <w:rPr>
          <w:rFonts w:asciiTheme="majorHAnsi" w:hAnsiTheme="majorHAnsi" w:cstheme="majorHAnsi"/>
        </w:rPr>
        <w:t xml:space="preserve">Wykonawcy wspólnie ubiegający się o udzielenie zamówienia dołączają do oferty </w:t>
      </w:r>
      <w:bookmarkStart w:id="24"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w:t>
      </w:r>
      <w:r w:rsidR="00C35BEF" w:rsidRPr="008E1EDA">
        <w:rPr>
          <w:rFonts w:asciiTheme="majorHAnsi" w:hAnsiTheme="majorHAnsi" w:cstheme="majorHAnsi"/>
        </w:rPr>
        <w:t xml:space="preserve">stanowiącego </w:t>
      </w:r>
      <w:r w:rsidR="00C35BEF" w:rsidRPr="008E1EDA">
        <w:rPr>
          <w:rFonts w:asciiTheme="majorHAnsi" w:hAnsiTheme="majorHAnsi" w:cstheme="majorHAnsi"/>
          <w:i/>
          <w:iCs/>
        </w:rPr>
        <w:t>załącznik nr</w:t>
      </w:r>
      <w:r w:rsidR="008E1EDA" w:rsidRPr="008E1EDA">
        <w:rPr>
          <w:rFonts w:asciiTheme="majorHAnsi" w:hAnsiTheme="majorHAnsi" w:cstheme="majorHAnsi"/>
          <w:i/>
          <w:iCs/>
        </w:rPr>
        <w:t xml:space="preserve"> 6</w:t>
      </w:r>
      <w:r w:rsidR="00793A18" w:rsidRPr="008E1EDA">
        <w:rPr>
          <w:rFonts w:asciiTheme="majorHAnsi" w:hAnsiTheme="majorHAnsi" w:cstheme="majorHAnsi"/>
          <w:i/>
          <w:iCs/>
        </w:rPr>
        <w:t xml:space="preserve"> </w:t>
      </w:r>
      <w:r w:rsidR="00C35BEF" w:rsidRPr="008E1EDA">
        <w:rPr>
          <w:rFonts w:asciiTheme="majorHAnsi" w:hAnsiTheme="majorHAnsi" w:cstheme="majorHAnsi"/>
          <w:i/>
          <w:iCs/>
        </w:rPr>
        <w:t xml:space="preserve"> do SWZ.</w:t>
      </w:r>
    </w:p>
    <w:bookmarkEnd w:id="23"/>
    <w:bookmarkEnd w:id="24"/>
    <w:p w14:paraId="000000B3" w14:textId="540C0A47" w:rsidR="001C5D72" w:rsidRPr="00A258D6" w:rsidRDefault="00FC4AB9" w:rsidP="00821B65">
      <w:pPr>
        <w:numPr>
          <w:ilvl w:val="0"/>
          <w:numId w:val="14"/>
        </w:numPr>
        <w:spacing w:line="319" w:lineRule="auto"/>
        <w:ind w:left="0" w:hanging="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0870F873" w:rsidR="008E6CE0" w:rsidRPr="00A258D6" w:rsidRDefault="008E6CE0" w:rsidP="00821B65">
      <w:pPr>
        <w:numPr>
          <w:ilvl w:val="0"/>
          <w:numId w:val="14"/>
        </w:numPr>
        <w:spacing w:line="319" w:lineRule="auto"/>
        <w:ind w:left="0" w:firstLine="0"/>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w:t>
      </w:r>
      <w:r w:rsidR="00A7604B">
        <w:rPr>
          <w:rFonts w:asciiTheme="majorHAnsi" w:hAnsiTheme="majorHAnsi" w:cstheme="majorHAnsi"/>
        </w:rPr>
        <w:t>ę</w:t>
      </w:r>
      <w:r w:rsidRPr="00A258D6">
        <w:rPr>
          <w:rFonts w:asciiTheme="majorHAnsi" w:hAnsiTheme="majorHAnsi" w:cstheme="majorHAnsi"/>
        </w:rPr>
        <w:t>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3344CDE"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5" w:name="_Toc65495858"/>
      <w:bookmarkStart w:id="26"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 Z WYKONAWCAMI ORAZ PRZEKAZYWANIA OŚWIADCZEŃ LUB DOKUMENTÓW</w:t>
      </w:r>
      <w:bookmarkEnd w:id="25"/>
    </w:p>
    <w:p w14:paraId="4FA5C6FB" w14:textId="77777777" w:rsidR="006B40FC" w:rsidRPr="00A258D6" w:rsidRDefault="006B40FC" w:rsidP="006B40FC">
      <w:pPr>
        <w:rPr>
          <w:rFonts w:asciiTheme="majorHAnsi" w:hAnsiTheme="majorHAnsi" w:cstheme="majorHAnsi"/>
        </w:rPr>
      </w:pPr>
    </w:p>
    <w:p w14:paraId="227D3E84" w14:textId="5F335A41" w:rsidR="00963D1E" w:rsidRPr="00092C35" w:rsidRDefault="00FC4AB9" w:rsidP="00821B65">
      <w:pPr>
        <w:numPr>
          <w:ilvl w:val="0"/>
          <w:numId w:val="13"/>
        </w:numPr>
        <w:spacing w:line="319" w:lineRule="auto"/>
        <w:ind w:left="284" w:hanging="284"/>
        <w:jc w:val="both"/>
        <w:rPr>
          <w:rFonts w:asciiTheme="majorHAnsi" w:hAnsiTheme="majorHAnsi" w:cstheme="majorHAnsi"/>
        </w:rPr>
      </w:pPr>
      <w:bookmarkStart w:id="27"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E57429" w:rsidRPr="00092C35">
        <w:rPr>
          <w:rFonts w:asciiTheme="majorHAnsi" w:hAnsiTheme="majorHAnsi" w:cstheme="majorHAnsi"/>
        </w:rPr>
        <w:t xml:space="preserve">Kinga  Kusa   </w:t>
      </w:r>
      <w:r w:rsidR="00E636A8">
        <w:rPr>
          <w:rFonts w:asciiTheme="majorHAnsi" w:hAnsiTheme="majorHAnsi" w:cstheme="majorHAnsi"/>
        </w:rPr>
        <w:t xml:space="preserve">               </w:t>
      </w:r>
      <w:r w:rsidR="00963D1E" w:rsidRPr="00092C35">
        <w:rPr>
          <w:rFonts w:asciiTheme="majorHAnsi" w:hAnsiTheme="majorHAnsi" w:cstheme="majorHAnsi"/>
        </w:rPr>
        <w:t xml:space="preserve"> e-mail: </w:t>
      </w:r>
      <w:r w:rsidR="00AB6394" w:rsidRPr="00092C35">
        <w:rPr>
          <w:rFonts w:asciiTheme="majorHAnsi" w:hAnsiTheme="majorHAnsi" w:cstheme="majorHAnsi"/>
        </w:rPr>
        <w:t xml:space="preserve">  </w:t>
      </w:r>
      <w:r w:rsidR="00092C35" w:rsidRPr="00092C35">
        <w:rPr>
          <w:rFonts w:asciiTheme="majorHAnsi" w:hAnsiTheme="majorHAnsi" w:cstheme="majorHAnsi"/>
        </w:rPr>
        <w:t xml:space="preserve"> </w:t>
      </w:r>
      <w:hyperlink r:id="rId13" w:history="1">
        <w:r w:rsidR="00092C35" w:rsidRPr="00092C35">
          <w:rPr>
            <w:rStyle w:val="Hipercze"/>
            <w:rFonts w:asciiTheme="majorHAnsi" w:hAnsiTheme="majorHAnsi" w:cstheme="majorHAnsi"/>
          </w:rPr>
          <w:t>kinga@kusa.rokietnica.pl</w:t>
        </w:r>
      </w:hyperlink>
      <w:r w:rsidR="00E57429" w:rsidRPr="00092C35">
        <w:rPr>
          <w:rFonts w:asciiTheme="majorHAnsi" w:hAnsiTheme="majorHAnsi" w:cstheme="majorHAnsi"/>
        </w:rPr>
        <w:t xml:space="preserve">    -   </w:t>
      </w:r>
      <w:r w:rsidR="00963D1E" w:rsidRPr="00092C35">
        <w:rPr>
          <w:rFonts w:asciiTheme="majorHAnsi" w:hAnsiTheme="majorHAnsi" w:cstheme="majorHAnsi"/>
        </w:rPr>
        <w:t>sprawy formalne</w:t>
      </w:r>
    </w:p>
    <w:p w14:paraId="1426DB22" w14:textId="3C0B984F" w:rsidR="00963D1E" w:rsidRPr="00092C35" w:rsidRDefault="00092C35" w:rsidP="00AB6394">
      <w:pPr>
        <w:spacing w:line="319" w:lineRule="auto"/>
        <w:ind w:left="284"/>
        <w:rPr>
          <w:rFonts w:asciiTheme="majorHAnsi" w:hAnsiTheme="majorHAnsi" w:cstheme="majorHAnsi"/>
          <w:lang w:val="pl-PL"/>
        </w:rPr>
      </w:pPr>
      <w:r w:rsidRPr="00092C35">
        <w:rPr>
          <w:rFonts w:asciiTheme="majorHAnsi" w:hAnsiTheme="majorHAnsi" w:cstheme="majorHAnsi"/>
          <w:lang w:val="pl-PL"/>
        </w:rPr>
        <w:t xml:space="preserve">Jerzy   </w:t>
      </w:r>
      <w:r w:rsidR="00E636A8">
        <w:rPr>
          <w:rFonts w:asciiTheme="majorHAnsi" w:hAnsiTheme="majorHAnsi" w:cstheme="majorHAnsi"/>
          <w:lang w:val="pl-PL"/>
        </w:rPr>
        <w:t>Maciejewski</w:t>
      </w:r>
      <w:r w:rsidRPr="00092C35">
        <w:rPr>
          <w:rFonts w:asciiTheme="majorHAnsi" w:hAnsiTheme="majorHAnsi" w:cstheme="majorHAnsi"/>
          <w:lang w:val="pl-PL"/>
        </w:rPr>
        <w:t xml:space="preserve">     </w:t>
      </w:r>
      <w:r w:rsidR="00963D1E" w:rsidRPr="00092C35">
        <w:rPr>
          <w:rFonts w:asciiTheme="majorHAnsi" w:hAnsiTheme="majorHAnsi" w:cstheme="majorHAnsi"/>
          <w:lang w:val="pl-PL"/>
        </w:rPr>
        <w:t xml:space="preserve">e-mail: </w:t>
      </w:r>
      <w:r w:rsidR="00A7604B" w:rsidRPr="00092C35">
        <w:rPr>
          <w:rFonts w:asciiTheme="majorHAnsi" w:hAnsiTheme="majorHAnsi" w:cstheme="majorHAnsi"/>
          <w:lang w:val="pl-PL"/>
        </w:rPr>
        <w:t xml:space="preserve">   </w:t>
      </w:r>
      <w:r w:rsidR="0061591D" w:rsidRPr="00092C35">
        <w:rPr>
          <w:rFonts w:asciiTheme="majorHAnsi" w:hAnsiTheme="majorHAnsi" w:cstheme="majorHAnsi"/>
          <w:lang w:val="pl-PL"/>
        </w:rPr>
        <w:t>biuro@ros-rokietnica.pl</w:t>
      </w:r>
      <w:r w:rsidR="00A7604B" w:rsidRPr="00092C35">
        <w:rPr>
          <w:rFonts w:asciiTheme="majorHAnsi" w:hAnsiTheme="majorHAnsi" w:cstheme="majorHAnsi"/>
          <w:lang w:val="pl-PL"/>
        </w:rPr>
        <w:t xml:space="preserve"> </w:t>
      </w:r>
      <w:r w:rsidR="008E1EDA" w:rsidRPr="00092C35">
        <w:rPr>
          <w:rFonts w:asciiTheme="majorHAnsi" w:hAnsiTheme="majorHAnsi" w:cstheme="majorHAnsi"/>
          <w:lang w:val="pl-PL"/>
        </w:rPr>
        <w:t xml:space="preserve">    </w:t>
      </w:r>
      <w:r w:rsidR="00A7604B" w:rsidRPr="00092C35">
        <w:rPr>
          <w:rFonts w:asciiTheme="majorHAnsi" w:hAnsiTheme="majorHAnsi" w:cstheme="majorHAnsi"/>
          <w:lang w:val="pl-PL"/>
        </w:rPr>
        <w:t xml:space="preserve"> -  </w:t>
      </w:r>
      <w:r w:rsidRPr="00092C35">
        <w:rPr>
          <w:rFonts w:asciiTheme="majorHAnsi" w:hAnsiTheme="majorHAnsi" w:cstheme="majorHAnsi"/>
          <w:lang w:val="pl-PL"/>
        </w:rPr>
        <w:t xml:space="preserve">  </w:t>
      </w:r>
      <w:r w:rsidR="00AB6394" w:rsidRPr="00092C35">
        <w:rPr>
          <w:rFonts w:asciiTheme="majorHAnsi" w:hAnsiTheme="majorHAnsi" w:cstheme="majorHAnsi"/>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6FDF2266" w:rsidR="009B34E2" w:rsidRDefault="009B34E2" w:rsidP="00821B65">
      <w:pPr>
        <w:pStyle w:val="Akapitzlist"/>
        <w:numPr>
          <w:ilvl w:val="0"/>
          <w:numId w:val="13"/>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4" w:history="1">
        <w:r w:rsidR="00A7604B" w:rsidRPr="00300721">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8" w:name="_Hlk66119211"/>
    </w:p>
    <w:bookmarkEnd w:id="28"/>
    <w:p w14:paraId="622FF532" w14:textId="55DF89B1" w:rsidR="00FD79DF" w:rsidRPr="00A258D6" w:rsidRDefault="00FD79DF" w:rsidP="00821B65">
      <w:pPr>
        <w:numPr>
          <w:ilvl w:val="0"/>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E08A5AF"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3767FB">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821B65">
      <w:pPr>
        <w:pStyle w:val="Akapitzlist"/>
        <w:numPr>
          <w:ilvl w:val="0"/>
          <w:numId w:val="13"/>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8E1EDA" w:rsidRDefault="00C76D05" w:rsidP="00821B65">
      <w:pPr>
        <w:pStyle w:val="Akapitzlist"/>
        <w:numPr>
          <w:ilvl w:val="0"/>
          <w:numId w:val="13"/>
        </w:numPr>
        <w:spacing w:after="0"/>
        <w:ind w:left="284" w:hanging="284"/>
        <w:jc w:val="both"/>
        <w:rPr>
          <w:rFonts w:asciiTheme="majorHAnsi" w:hAnsiTheme="majorHAnsi" w:cstheme="majorHAnsi"/>
        </w:rPr>
      </w:pPr>
      <w:r w:rsidRPr="008E1EDA">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8E1EDA">
        <w:rPr>
          <w:rFonts w:asciiTheme="majorHAnsi" w:hAnsiTheme="majorHAnsi" w:cstheme="majorHAnsi"/>
        </w:rPr>
        <w:t>8</w:t>
      </w:r>
      <w:r w:rsidRPr="008E1EDA">
        <w:rPr>
          <w:rFonts w:asciiTheme="majorHAnsi" w:hAnsiTheme="majorHAnsi" w:cstheme="majorHAnsi"/>
        </w:rPr>
        <w:t>) przy maksymalnej wielkości 150 MB.</w:t>
      </w:r>
    </w:p>
    <w:p w14:paraId="0AD1B60A" w14:textId="059F7B73" w:rsidR="00612559" w:rsidRPr="008E1EDA" w:rsidRDefault="00612559" w:rsidP="00821B65">
      <w:pPr>
        <w:pStyle w:val="Akapitzlist"/>
        <w:numPr>
          <w:ilvl w:val="0"/>
          <w:numId w:val="13"/>
        </w:numPr>
        <w:pBdr>
          <w:top w:val="nil"/>
          <w:left w:val="nil"/>
          <w:bottom w:val="nil"/>
          <w:right w:val="nil"/>
          <w:between w:val="nil"/>
        </w:pBdr>
        <w:spacing w:line="319" w:lineRule="auto"/>
        <w:ind w:left="284" w:hanging="284"/>
        <w:jc w:val="both"/>
        <w:rPr>
          <w:rFonts w:asciiTheme="majorHAnsi" w:hAnsiTheme="majorHAnsi" w:cstheme="majorHAnsi"/>
        </w:rPr>
      </w:pPr>
      <w:r w:rsidRPr="008E1EDA">
        <w:rPr>
          <w:rFonts w:asciiTheme="majorHAnsi" w:hAnsiTheme="majorHAnsi" w:cstheme="majorHAnsi"/>
        </w:rPr>
        <w:t xml:space="preserve">Komunikacja poprzez </w:t>
      </w:r>
      <w:r w:rsidR="001E189E" w:rsidRPr="008E1EDA">
        <w:rPr>
          <w:rFonts w:asciiTheme="majorHAnsi" w:hAnsiTheme="majorHAnsi" w:cstheme="majorHAnsi"/>
        </w:rPr>
        <w:t>„</w:t>
      </w:r>
      <w:r w:rsidRPr="008E1EDA">
        <w:rPr>
          <w:rFonts w:asciiTheme="majorHAnsi" w:hAnsiTheme="majorHAnsi" w:cstheme="majorHAnsi"/>
        </w:rPr>
        <w:t>Wyślij wiadomość</w:t>
      </w:r>
      <w:r w:rsidR="001E189E" w:rsidRPr="008E1EDA">
        <w:rPr>
          <w:rFonts w:asciiTheme="majorHAnsi" w:hAnsiTheme="majorHAnsi" w:cstheme="majorHAnsi"/>
        </w:rPr>
        <w:t>”</w:t>
      </w:r>
      <w:r w:rsidRPr="008E1EDA">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821B65">
      <w:pPr>
        <w:pStyle w:val="Akapitzlist"/>
        <w:numPr>
          <w:ilvl w:val="0"/>
          <w:numId w:val="13"/>
        </w:numPr>
        <w:spacing w:after="0"/>
        <w:ind w:left="284" w:hanging="284"/>
        <w:jc w:val="both"/>
        <w:rPr>
          <w:rFonts w:asciiTheme="majorHAnsi" w:hAnsiTheme="majorHAnsi" w:cstheme="majorHAnsi"/>
        </w:rPr>
      </w:pPr>
      <w:r w:rsidRPr="00A258D6">
        <w:rPr>
          <w:rFonts w:asciiTheme="majorHAnsi" w:hAnsiTheme="majorHAnsi" w:cstheme="majorHAnsi"/>
        </w:rPr>
        <w:lastRenderedPageBreak/>
        <w:t xml:space="preserve"> W przypadku większych plików zaleca się skorzystanie z instrukcji pakowania plików, dostępnej na platformazakupowa.pl.</w:t>
      </w:r>
    </w:p>
    <w:p w14:paraId="6E6ED96D" w14:textId="64C9EFF0" w:rsidR="00C76D05" w:rsidRPr="00A258D6" w:rsidRDefault="00C76D05" w:rsidP="00821B65">
      <w:pPr>
        <w:pStyle w:val="Akapitzlist"/>
        <w:numPr>
          <w:ilvl w:val="0"/>
          <w:numId w:val="13"/>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821B65">
      <w:pPr>
        <w:pStyle w:val="Akapitzlist"/>
        <w:numPr>
          <w:ilvl w:val="0"/>
          <w:numId w:val="13"/>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549620E1" w:rsidR="00567CE6" w:rsidRPr="00A258D6" w:rsidRDefault="003767FB" w:rsidP="00821B65">
      <w:pPr>
        <w:pStyle w:val="Akapitzlist"/>
        <w:numPr>
          <w:ilvl w:val="0"/>
          <w:numId w:val="13"/>
        </w:numPr>
        <w:spacing w:after="0" w:line="319" w:lineRule="auto"/>
        <w:ind w:left="284" w:hanging="284"/>
        <w:jc w:val="both"/>
        <w:rPr>
          <w:rFonts w:asciiTheme="majorHAnsi" w:hAnsiTheme="majorHAnsi" w:cstheme="majorHAnsi"/>
        </w:rPr>
      </w:pPr>
      <w:r>
        <w:rPr>
          <w:rFonts w:asciiTheme="majorHAnsi" w:hAnsiTheme="majorHAnsi" w:cstheme="majorHAnsi"/>
        </w:rPr>
        <w:t xml:space="preserve"> </w:t>
      </w:r>
      <w:r w:rsidR="00567CE6" w:rsidRPr="00A258D6">
        <w:rPr>
          <w:rFonts w:asciiTheme="majorHAnsi" w:hAnsiTheme="majorHAnsi" w:cstheme="majorHAnsi"/>
        </w:rPr>
        <w:t xml:space="preserve">Zamawiający informuje, że instrukcje korzystania z Platformy zakupowej dotyczące w szczególności </w:t>
      </w:r>
      <w:r>
        <w:rPr>
          <w:rFonts w:asciiTheme="majorHAnsi" w:hAnsiTheme="majorHAnsi" w:cstheme="majorHAnsi"/>
        </w:rPr>
        <w:t xml:space="preserve"> </w:t>
      </w:r>
      <w:r w:rsidR="00567CE6" w:rsidRPr="00A258D6">
        <w:rPr>
          <w:rFonts w:asciiTheme="majorHAnsi" w:hAnsiTheme="majorHAnsi" w:cstheme="majorHAnsi"/>
        </w:rPr>
        <w:t xml:space="preserve">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00567CE6" w:rsidRPr="00A258D6">
          <w:rPr>
            <w:rFonts w:asciiTheme="majorHAnsi" w:hAnsiTheme="majorHAnsi" w:cstheme="majorHAnsi"/>
            <w:u w:val="single"/>
          </w:rPr>
          <w:t>https://platformazakupowa.pl/strona/45-instrukcje</w:t>
        </w:r>
      </w:hyperlink>
    </w:p>
    <w:p w14:paraId="120FC523" w14:textId="6AA16605" w:rsidR="00567CE6" w:rsidRPr="00A258D6" w:rsidRDefault="00567CE6" w:rsidP="00821B65">
      <w:pPr>
        <w:numPr>
          <w:ilvl w:val="0"/>
          <w:numId w:val="13"/>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6">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26D493D0" w:rsidR="00B965C8" w:rsidRPr="00A258D6" w:rsidRDefault="0001408A" w:rsidP="00821B65">
      <w:pPr>
        <w:numPr>
          <w:ilvl w:val="0"/>
          <w:numId w:val="13"/>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7">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1F7CFB" w:rsidRDefault="001F7CFB" w:rsidP="001F7CFB">
      <w:pPr>
        <w:ind w:left="360"/>
        <w:jc w:val="both"/>
        <w:rPr>
          <w:rFonts w:asciiTheme="majorHAnsi" w:hAnsiTheme="majorHAnsi" w:cstheme="majorHAnsi"/>
          <w:u w:val="single"/>
        </w:rPr>
      </w:pPr>
      <w:r>
        <w:rPr>
          <w:rFonts w:asciiTheme="majorHAnsi" w:hAnsiTheme="majorHAnsi" w:cstheme="majorHAnsi"/>
          <w:u w:val="single"/>
        </w:rPr>
        <w:t>13</w:t>
      </w:r>
      <w:r w:rsidR="00D16686">
        <w:rPr>
          <w:rFonts w:asciiTheme="majorHAnsi" w:hAnsiTheme="majorHAnsi" w:cstheme="majorHAnsi"/>
          <w:u w:val="single"/>
        </w:rPr>
        <w:t xml:space="preserve">A </w:t>
      </w:r>
      <w:r w:rsidR="00C76D05" w:rsidRPr="001F7CFB">
        <w:rPr>
          <w:rFonts w:asciiTheme="majorHAnsi" w:hAnsiTheme="majorHAnsi" w:cstheme="majorHAnsi"/>
          <w:u w:val="single"/>
        </w:rPr>
        <w:t>Sposób komunikowania się Zamawiającego z wykonawcami (dotyczy złożenia oferty):</w:t>
      </w:r>
      <w:r w:rsidR="00793A18" w:rsidRPr="001F7CFB">
        <w:rPr>
          <w:rFonts w:asciiTheme="majorHAnsi" w:hAnsiTheme="majorHAnsi" w:cstheme="majorHAnsi"/>
          <w:u w:val="single"/>
        </w:rPr>
        <w:br/>
      </w:r>
    </w:p>
    <w:p w14:paraId="7894CBC5" w14:textId="173D9358"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bookmarkStart w:id="29"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xml:space="preserve">, znajdującego się w </w:t>
      </w:r>
      <w:r w:rsidR="00954767">
        <w:rPr>
          <w:rFonts w:asciiTheme="majorHAnsi" w:hAnsiTheme="majorHAnsi" w:cstheme="majorHAnsi"/>
        </w:rPr>
        <w:lastRenderedPageBreak/>
        <w:t>części dokumentów jawnych, poprzez dołączenie wszystkich wymaganych w Ogłoszeniu oraz SWZ dokumentów, z zastrzeżeniem ust. 3.</w:t>
      </w:r>
    </w:p>
    <w:p w14:paraId="7F5A2C30" w14:textId="77777777"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821B65">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821B65">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821B65">
      <w:pPr>
        <w:pStyle w:val="Akapitzlist"/>
        <w:numPr>
          <w:ilvl w:val="3"/>
          <w:numId w:val="23"/>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821B65">
      <w:pPr>
        <w:pStyle w:val="Akapitzlist"/>
        <w:numPr>
          <w:ilvl w:val="0"/>
          <w:numId w:val="25"/>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9"/>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821B65">
      <w:pPr>
        <w:pStyle w:val="Akapitzlist"/>
        <w:numPr>
          <w:ilvl w:val="3"/>
          <w:numId w:val="24"/>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821B65">
      <w:pPr>
        <w:pStyle w:val="Akapitzlist"/>
        <w:numPr>
          <w:ilvl w:val="3"/>
          <w:numId w:val="24"/>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 xml:space="preserve">Za datę przekazania (wpływu) dokumentów, oświadczeń, wniosków, zawiadomień oraz informacji przyjmuje się datę ich przesłania za pośrednictwem </w:t>
      </w:r>
      <w:hyperlink r:id="rId18"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821B65">
      <w:pPr>
        <w:pStyle w:val="Akapitzlist"/>
        <w:numPr>
          <w:ilvl w:val="3"/>
          <w:numId w:val="24"/>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1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821B65">
      <w:pPr>
        <w:pStyle w:val="Akapitzlist"/>
        <w:numPr>
          <w:ilvl w:val="3"/>
          <w:numId w:val="24"/>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7D15BC" w14:textId="406B00B9" w:rsidR="00833BCB" w:rsidRPr="0001408A" w:rsidRDefault="0001408A" w:rsidP="00833BCB">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833BCB" w:rsidRPr="0001408A">
        <w:rPr>
          <w:rFonts w:asciiTheme="majorHAnsi" w:hAnsiTheme="majorHAnsi" w:cstheme="majorHAnsi"/>
          <w:b/>
          <w:bCs/>
        </w:rPr>
        <w:t>Zalecenia Zamawiającego:</w:t>
      </w:r>
    </w:p>
    <w:p w14:paraId="6DB788B6" w14:textId="77777777" w:rsidR="00833BCB" w:rsidRDefault="00833BCB" w:rsidP="00833BCB">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Formaty plików wykorzystywanych przez Wykonawców powinny być zgodne z</w:t>
      </w:r>
      <w:r w:rsidRPr="00A258D6">
        <w:rPr>
          <w:rFonts w:asciiTheme="majorHAnsi" w:hAnsiTheme="majorHAnsi" w:cstheme="majorHAnsi"/>
        </w:rPr>
        <w:t xml:space="preserve"> </w:t>
      </w:r>
      <w:r>
        <w:rPr>
          <w:rFonts w:asciiTheme="majorHAnsi" w:hAnsiTheme="majorHAnsi" w:cstheme="majorHAnsi"/>
        </w:rPr>
        <w:t>O</w:t>
      </w:r>
      <w:r w:rsidRPr="00A258D6">
        <w:rPr>
          <w:rFonts w:asciiTheme="majorHAnsi" w:hAnsiTheme="majorHAnsi" w:cstheme="majorHAnsi"/>
        </w:rPr>
        <w:t xml:space="preserve">bwieszczeniem </w:t>
      </w:r>
      <w:r>
        <w:rPr>
          <w:rFonts w:asciiTheme="majorHAnsi" w:hAnsiTheme="majorHAnsi" w:cstheme="majorHAnsi"/>
        </w:rPr>
        <w:t>P</w:t>
      </w:r>
      <w:r w:rsidRPr="00A258D6">
        <w:rPr>
          <w:rFonts w:asciiTheme="majorHAnsi" w:hAnsiTheme="majorHAnsi" w:cstheme="majorHAnsi"/>
        </w:rPr>
        <w:t xml:space="preserve">rezesa </w:t>
      </w:r>
      <w:r>
        <w:rPr>
          <w:rFonts w:asciiTheme="majorHAnsi" w:hAnsiTheme="majorHAnsi" w:cstheme="majorHAnsi"/>
        </w:rPr>
        <w:t>R</w:t>
      </w:r>
      <w:r w:rsidRPr="00A258D6">
        <w:rPr>
          <w:rFonts w:asciiTheme="majorHAnsi" w:hAnsiTheme="majorHAnsi" w:cstheme="majorHAnsi"/>
        </w:rPr>
        <w:t xml:space="preserve">ady </w:t>
      </w:r>
      <w:r>
        <w:rPr>
          <w:rFonts w:asciiTheme="majorHAnsi" w:hAnsiTheme="majorHAnsi" w:cstheme="majorHAnsi"/>
        </w:rPr>
        <w:t>M</w:t>
      </w:r>
      <w:r w:rsidRPr="00A258D6">
        <w:rPr>
          <w:rFonts w:asciiTheme="majorHAnsi" w:hAnsiTheme="majorHAnsi" w:cstheme="majorHAnsi"/>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04AFE5"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rekomenduje wykorzystanie formatów: .pdf .doc .xls .jpg (.jpeg) </w:t>
      </w:r>
      <w:r w:rsidRPr="00185BCC">
        <w:rPr>
          <w:rFonts w:asciiTheme="majorHAnsi" w:eastAsia="Times New Roman" w:hAnsiTheme="majorHAnsi" w:cstheme="majorHAnsi"/>
          <w:b/>
          <w:bCs/>
        </w:rPr>
        <w:t>ze szczególnym wskazaniem na .pdf</w:t>
      </w:r>
    </w:p>
    <w:p w14:paraId="0FDCAEC0"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2028A4F6" w14:textId="77777777" w:rsidR="00833BCB" w:rsidRPr="00185BCC" w:rsidRDefault="00833BCB" w:rsidP="00821B65">
      <w:pPr>
        <w:numPr>
          <w:ilvl w:val="1"/>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524D4776" w14:textId="77777777" w:rsidR="00833BCB" w:rsidRPr="00185BCC" w:rsidRDefault="00833BCB" w:rsidP="00821B65">
      <w:pPr>
        <w:numPr>
          <w:ilvl w:val="1"/>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9BB4864"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3767FB">
        <w:rPr>
          <w:rFonts w:asciiTheme="majorHAnsi" w:eastAsia="Times New Roman" w:hAnsiTheme="majorHAnsi" w:cstheme="majorHAnsi"/>
        </w:rPr>
        <w:t>NIE występujących</w:t>
      </w:r>
      <w:r w:rsidRPr="00185BCC">
        <w:rPr>
          <w:rFonts w:asciiTheme="majorHAnsi" w:eastAsia="Times New Roman" w:hAnsiTheme="majorHAnsi" w:cstheme="majorHAnsi"/>
        </w:rPr>
        <w:t xml:space="preserve"> w rozporządzeniu występują: .rar .gif .bmp .numbers .pages. </w:t>
      </w:r>
      <w:r w:rsidRPr="003767FB">
        <w:rPr>
          <w:rFonts w:asciiTheme="majorHAnsi" w:eastAsia="Times New Roman" w:hAnsiTheme="majorHAnsi" w:cstheme="majorHAnsi"/>
        </w:rPr>
        <w:t>Dokumenty złożone w takich plikach zostaną uznane za złożone nieskutecznie.</w:t>
      </w:r>
    </w:p>
    <w:p w14:paraId="20D50BF5"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387193"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869D764"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Pliki w innych formatach niż PDF zaleca się opatrzyć zewnętrznym podpisem XAdES. Wykonawca powinien pamiętać, aby plik z podpisem przekazywać łącznie z dokumentem podpisywanym.</w:t>
      </w:r>
    </w:p>
    <w:p w14:paraId="2F78D9A4"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A4238E7"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98DC4F7"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Zaleca się, aby komunikacja z wykonawcami odbywała się tylko na Platformie za pośrednictwem formularza “Wyślij wiadomość do zamawiającego”, nie za pośrednictwem adresu email.</w:t>
      </w:r>
    </w:p>
    <w:p w14:paraId="7ECA29C5"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B155F1"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bookmarkStart w:id="30"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3ABD44"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2A7BB4D1"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6D48AF8"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02E42C28"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30"/>
    <w:p w14:paraId="4E3A7756" w14:textId="067EA8C4"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p>
    <w:p w14:paraId="6AFD603E" w14:textId="77777777" w:rsidR="00D47D50" w:rsidRDefault="00273251" w:rsidP="00897FAC">
      <w:pPr>
        <w:pStyle w:val="Nagwek2"/>
        <w:spacing w:before="0" w:after="0" w:line="240" w:lineRule="auto"/>
        <w:jc w:val="both"/>
        <w:rPr>
          <w:rFonts w:asciiTheme="majorHAnsi" w:hAnsiTheme="majorHAnsi" w:cstheme="majorHAnsi"/>
          <w:b/>
          <w:bCs/>
          <w:sz w:val="24"/>
          <w:szCs w:val="24"/>
        </w:rPr>
      </w:pPr>
      <w:bookmarkStart w:id="31" w:name="_Hlk66110879"/>
      <w:bookmarkEnd w:id="27"/>
      <w:r w:rsidRPr="00897FAC">
        <w:rPr>
          <w:rFonts w:asciiTheme="majorHAnsi" w:hAnsiTheme="majorHAnsi" w:cstheme="majorHAnsi"/>
          <w:b/>
          <w:bCs/>
          <w:sz w:val="24"/>
          <w:szCs w:val="24"/>
        </w:rPr>
        <w:t xml:space="preserve">XIV. </w:t>
      </w:r>
      <w:bookmarkStart w:id="32" w:name="_Toc65495859"/>
      <w:r w:rsidRPr="00897FAC">
        <w:rPr>
          <w:rFonts w:asciiTheme="majorHAnsi" w:hAnsiTheme="majorHAnsi" w:cstheme="majorHAnsi"/>
          <w:b/>
          <w:bCs/>
          <w:sz w:val="24"/>
          <w:szCs w:val="24"/>
        </w:rPr>
        <w:t>OPIS SPOSOBU PRZYGOTOWANIA OFERT ORAZ DOKUMENTÓW WYMAGANYCH PRZEZ ZAMAWIAJĄCEGO W SWZ</w:t>
      </w:r>
      <w:bookmarkEnd w:id="32"/>
      <w:r w:rsidR="00D47D50">
        <w:rPr>
          <w:rFonts w:asciiTheme="majorHAnsi" w:hAnsiTheme="majorHAnsi" w:cstheme="majorHAnsi"/>
          <w:b/>
          <w:bCs/>
          <w:sz w:val="24"/>
          <w:szCs w:val="24"/>
        </w:rPr>
        <w:t>.</w:t>
      </w:r>
    </w:p>
    <w:p w14:paraId="1D595F67" w14:textId="112BC725" w:rsidR="00897FAC" w:rsidRPr="00897FAC" w:rsidRDefault="00D47D50" w:rsidP="00D47D50">
      <w:pPr>
        <w:pStyle w:val="Nagwek2"/>
        <w:spacing w:before="0" w:after="0" w:line="240" w:lineRule="auto"/>
        <w:jc w:val="both"/>
      </w:pPr>
      <w:r>
        <w:rPr>
          <w:rFonts w:asciiTheme="majorHAnsi" w:hAnsiTheme="majorHAnsi" w:cstheme="majorHAnsi"/>
          <w:b/>
          <w:bCs/>
          <w:sz w:val="24"/>
          <w:szCs w:val="24"/>
        </w:rPr>
        <w:br/>
      </w:r>
    </w:p>
    <w:p w14:paraId="000000C9" w14:textId="5739A43E" w:rsidR="001C5D72" w:rsidRPr="00A258D6" w:rsidRDefault="00D47D50" w:rsidP="00821B65">
      <w:pPr>
        <w:numPr>
          <w:ilvl w:val="0"/>
          <w:numId w:val="20"/>
        </w:numPr>
        <w:spacing w:line="319" w:lineRule="auto"/>
        <w:ind w:left="0" w:firstLine="0"/>
        <w:jc w:val="both"/>
        <w:rPr>
          <w:rFonts w:asciiTheme="majorHAnsi" w:eastAsia="Calibri" w:hAnsiTheme="majorHAnsi" w:cstheme="majorHAnsi"/>
          <w:b/>
          <w:bCs/>
        </w:rPr>
      </w:pPr>
      <w:r>
        <w:rPr>
          <w:rFonts w:asciiTheme="majorHAnsi" w:hAnsiTheme="majorHAnsi" w:cstheme="majorHAnsi"/>
          <w:b/>
          <w:bCs/>
        </w:rPr>
        <w:t>Na ofertę składają się następujące dokumenty i załączniki</w:t>
      </w:r>
      <w:r w:rsidR="00E32059" w:rsidRPr="00A258D6">
        <w:rPr>
          <w:rFonts w:asciiTheme="majorHAnsi" w:hAnsiTheme="majorHAnsi" w:cstheme="majorHAnsi"/>
          <w:b/>
          <w:bCs/>
        </w:rPr>
        <w:t>:</w:t>
      </w:r>
    </w:p>
    <w:p w14:paraId="0A341941" w14:textId="097FCB55" w:rsidR="00E32059" w:rsidRPr="00A258D6" w:rsidRDefault="002409D3" w:rsidP="00821B65">
      <w:pPr>
        <w:pStyle w:val="Akapitzlist"/>
        <w:numPr>
          <w:ilvl w:val="1"/>
          <w:numId w:val="22"/>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w:t>
      </w:r>
      <w:r w:rsidRPr="00244DE0">
        <w:rPr>
          <w:rFonts w:asciiTheme="majorHAnsi" w:hAnsiTheme="majorHAnsi" w:cstheme="majorHAnsi"/>
          <w:i/>
          <w:iCs/>
        </w:rPr>
        <w:t xml:space="preserve">nr </w:t>
      </w:r>
      <w:r w:rsidR="00897FAC" w:rsidRPr="00244DE0">
        <w:rPr>
          <w:rFonts w:asciiTheme="majorHAnsi" w:hAnsiTheme="majorHAnsi" w:cstheme="majorHAnsi"/>
          <w:i/>
          <w:iCs/>
        </w:rPr>
        <w:t>1</w:t>
      </w:r>
      <w:r w:rsidRPr="00244DE0">
        <w:rPr>
          <w:rFonts w:asciiTheme="majorHAnsi" w:hAnsiTheme="majorHAnsi" w:cstheme="majorHAnsi"/>
          <w:i/>
          <w:iCs/>
        </w:rPr>
        <w:t xml:space="preserve"> do SWZ, w</w:t>
      </w:r>
      <w:r w:rsidRPr="00244DE0">
        <w:rPr>
          <w:rFonts w:asciiTheme="majorHAnsi" w:hAnsiTheme="majorHAnsi" w:cstheme="majorHAnsi"/>
        </w:rPr>
        <w:t xml:space="preserve"> </w:t>
      </w:r>
      <w:r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D16686" w:rsidRDefault="002409D3" w:rsidP="00821B65">
      <w:pPr>
        <w:pStyle w:val="Akapitzlist"/>
        <w:numPr>
          <w:ilvl w:val="1"/>
          <w:numId w:val="22"/>
        </w:numPr>
        <w:spacing w:after="0" w:line="319" w:lineRule="auto"/>
        <w:ind w:left="0" w:firstLine="0"/>
        <w:jc w:val="both"/>
        <w:rPr>
          <w:rFonts w:asciiTheme="majorHAnsi" w:hAnsiTheme="majorHAnsi" w:cstheme="majorHAnsi"/>
        </w:rPr>
      </w:pPr>
      <w:r w:rsidRPr="00D16686">
        <w:rPr>
          <w:rFonts w:asciiTheme="majorHAnsi" w:hAnsiTheme="majorHAnsi" w:cstheme="majorHAnsi"/>
        </w:rPr>
        <w:t xml:space="preserve">Oświadczenia, o których mowa w Rozdziale X ust. </w:t>
      </w:r>
      <w:r w:rsidR="007839A2" w:rsidRPr="00D16686">
        <w:rPr>
          <w:rFonts w:asciiTheme="majorHAnsi" w:hAnsiTheme="majorHAnsi" w:cstheme="majorHAnsi"/>
        </w:rPr>
        <w:t>1</w:t>
      </w:r>
      <w:r w:rsidR="002F286A" w:rsidRPr="00D16686">
        <w:rPr>
          <w:rFonts w:asciiTheme="majorHAnsi" w:hAnsiTheme="majorHAnsi" w:cstheme="majorHAnsi"/>
        </w:rPr>
        <w:t xml:space="preserve">: </w:t>
      </w:r>
    </w:p>
    <w:p w14:paraId="78136ED3" w14:textId="58283A29" w:rsidR="00857D03" w:rsidRPr="00A258D6" w:rsidRDefault="00857D03" w:rsidP="00821B65">
      <w:pPr>
        <w:pStyle w:val="Akapitzlist"/>
        <w:numPr>
          <w:ilvl w:val="2"/>
          <w:numId w:val="22"/>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Oświadczenie Wykonawcy o spełnianiu warunków udziału w postepowaniu – wzór oświadczenia </w:t>
      </w:r>
      <w:r w:rsidRPr="00244DE0">
        <w:rPr>
          <w:rFonts w:asciiTheme="majorHAnsi" w:hAnsiTheme="majorHAnsi" w:cstheme="majorHAnsi"/>
          <w:i/>
          <w:iCs/>
        </w:rPr>
        <w:t xml:space="preserve">stanowi załącznik nr </w:t>
      </w:r>
      <w:r w:rsidR="00B148A6">
        <w:rPr>
          <w:rFonts w:asciiTheme="majorHAnsi" w:hAnsiTheme="majorHAnsi" w:cstheme="majorHAnsi"/>
          <w:i/>
          <w:iCs/>
        </w:rPr>
        <w:t>2</w:t>
      </w:r>
      <w:r w:rsidRPr="00244DE0">
        <w:rPr>
          <w:rFonts w:asciiTheme="majorHAnsi" w:hAnsiTheme="majorHAnsi" w:cstheme="majorHAnsi"/>
          <w:i/>
          <w:iCs/>
        </w:rPr>
        <w:t xml:space="preserve"> do SWZ.</w:t>
      </w:r>
      <w:r w:rsidRPr="00244DE0">
        <w:rPr>
          <w:rFonts w:asciiTheme="majorHAnsi" w:hAnsiTheme="majorHAnsi" w:cstheme="majorHAnsi"/>
        </w:rPr>
        <w:t xml:space="preserve"> </w:t>
      </w:r>
      <w:r w:rsidRPr="00A258D6">
        <w:rPr>
          <w:rFonts w:asciiTheme="majorHAnsi" w:hAnsiTheme="majorHAnsi" w:cstheme="majorHAnsi"/>
        </w:rPr>
        <w:t>W przypadku wspólnego ubiegania się o zamówienie przez Wykonawców, oświadczenie składa każdy z Wykonawców, w zakresie w jakim spełnia warunki udziału w postepowaniu,</w:t>
      </w:r>
    </w:p>
    <w:p w14:paraId="555E5715" w14:textId="7483BE72" w:rsidR="001F6FA3" w:rsidRPr="00244DE0" w:rsidRDefault="002F286A" w:rsidP="00821B65">
      <w:pPr>
        <w:pStyle w:val="Akapitzlist"/>
        <w:numPr>
          <w:ilvl w:val="2"/>
          <w:numId w:val="22"/>
        </w:numPr>
        <w:spacing w:after="0" w:line="319" w:lineRule="auto"/>
        <w:ind w:left="0" w:firstLine="0"/>
        <w:jc w:val="both"/>
        <w:rPr>
          <w:rFonts w:asciiTheme="majorHAnsi" w:hAnsiTheme="majorHAnsi" w:cstheme="majorHAnsi"/>
          <w:i/>
          <w:iCs/>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w:t>
      </w:r>
      <w:r w:rsidR="00857D03" w:rsidRPr="00244DE0">
        <w:rPr>
          <w:rFonts w:asciiTheme="majorHAnsi" w:hAnsiTheme="majorHAnsi" w:cstheme="majorHAnsi"/>
          <w:i/>
          <w:iCs/>
        </w:rPr>
        <w:t xml:space="preserve">załącznik nr </w:t>
      </w:r>
      <w:r w:rsidR="00B148A6">
        <w:rPr>
          <w:rFonts w:asciiTheme="majorHAnsi" w:hAnsiTheme="majorHAnsi" w:cstheme="majorHAnsi"/>
          <w:i/>
          <w:iCs/>
        </w:rPr>
        <w:t>3</w:t>
      </w:r>
      <w:r w:rsidR="00857D03" w:rsidRPr="00244DE0">
        <w:rPr>
          <w:rFonts w:asciiTheme="majorHAnsi" w:hAnsiTheme="majorHAnsi" w:cstheme="majorHAnsi"/>
          <w:i/>
          <w:iCs/>
        </w:rPr>
        <w:t xml:space="preserve"> do SWZ. </w:t>
      </w:r>
    </w:p>
    <w:p w14:paraId="4D529765" w14:textId="1F3F9FCA" w:rsidR="00857D03" w:rsidRPr="00A258D6" w:rsidRDefault="00857D03" w:rsidP="00CC4F47">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3" w:name="_Hlk65238743"/>
      <w:r w:rsidR="002F286A" w:rsidRPr="00A258D6">
        <w:rPr>
          <w:rFonts w:asciiTheme="majorHAnsi" w:hAnsiTheme="majorHAnsi" w:cstheme="majorHAnsi"/>
        </w:rPr>
        <w:t xml:space="preserve">oświadczenie o niepodleganiu wykluczeniu składa </w:t>
      </w:r>
      <w:bookmarkEnd w:id="33"/>
      <w:r w:rsidR="002F286A" w:rsidRPr="00A258D6">
        <w:rPr>
          <w:rFonts w:asciiTheme="majorHAnsi" w:hAnsiTheme="majorHAnsi" w:cstheme="majorHAnsi"/>
        </w:rPr>
        <w:t>każdy Wykonawca.</w:t>
      </w:r>
    </w:p>
    <w:p w14:paraId="66E1D615" w14:textId="542E44FA" w:rsidR="001F6FA3" w:rsidRPr="00244DE0" w:rsidRDefault="001F6FA3" w:rsidP="00CC4F47">
      <w:pPr>
        <w:pStyle w:val="Akapitzlist"/>
        <w:spacing w:after="0" w:line="319" w:lineRule="auto"/>
        <w:ind w:left="0"/>
        <w:jc w:val="both"/>
        <w:rPr>
          <w:rFonts w:asciiTheme="majorHAnsi" w:hAnsiTheme="majorHAnsi" w:cstheme="majorHAnsi"/>
          <w:i/>
          <w:iCs/>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D47D50">
        <w:rPr>
          <w:rFonts w:asciiTheme="majorHAnsi" w:hAnsiTheme="majorHAnsi" w:cstheme="majorHAnsi"/>
        </w:rPr>
        <w:t>.</w:t>
      </w:r>
      <w:r w:rsidR="00C62B07" w:rsidRPr="00A258D6">
        <w:rPr>
          <w:rFonts w:asciiTheme="majorHAnsi" w:hAnsiTheme="majorHAnsi" w:cstheme="majorHAnsi"/>
        </w:rPr>
        <w:t xml:space="preserve"> </w:t>
      </w:r>
      <w:r w:rsidR="00D47D50">
        <w:rPr>
          <w:rFonts w:asciiTheme="majorHAnsi" w:hAnsiTheme="majorHAnsi" w:cstheme="majorHAnsi"/>
        </w:rPr>
        <w:br/>
        <w:t>Oświad</w:t>
      </w:r>
      <w:r w:rsidR="0082129D">
        <w:rPr>
          <w:rFonts w:asciiTheme="majorHAnsi" w:hAnsiTheme="majorHAnsi" w:cstheme="majorHAnsi"/>
        </w:rPr>
        <w:t>c</w:t>
      </w:r>
      <w:r w:rsidR="00D47D50">
        <w:rPr>
          <w:rFonts w:asciiTheme="majorHAnsi" w:hAnsiTheme="majorHAnsi" w:cstheme="majorHAnsi"/>
        </w:rPr>
        <w:t>zeni</w:t>
      </w:r>
      <w:r w:rsidR="0082129D">
        <w:rPr>
          <w:rFonts w:asciiTheme="majorHAnsi" w:hAnsiTheme="majorHAnsi" w:cstheme="majorHAnsi"/>
        </w:rPr>
        <w:t xml:space="preserve">a </w:t>
      </w:r>
      <w:r w:rsidR="00D47D50">
        <w:rPr>
          <w:rFonts w:asciiTheme="majorHAnsi" w:hAnsiTheme="majorHAnsi" w:cstheme="majorHAnsi"/>
        </w:rPr>
        <w:t xml:space="preserve"> stanowi</w:t>
      </w:r>
      <w:r w:rsidR="0082129D">
        <w:rPr>
          <w:rFonts w:asciiTheme="majorHAnsi" w:hAnsiTheme="majorHAnsi" w:cstheme="majorHAnsi"/>
        </w:rPr>
        <w:t xml:space="preserve">ą </w:t>
      </w:r>
      <w:r w:rsidR="00D47D50">
        <w:rPr>
          <w:rFonts w:asciiTheme="majorHAnsi" w:hAnsiTheme="majorHAnsi" w:cstheme="majorHAnsi"/>
        </w:rPr>
        <w:t xml:space="preserve"> dowód potwierdzający brak podstaw wykluczenia</w:t>
      </w:r>
      <w:r w:rsidR="0082129D">
        <w:rPr>
          <w:rFonts w:asciiTheme="majorHAnsi" w:hAnsiTheme="majorHAnsi" w:cstheme="majorHAnsi"/>
        </w:rPr>
        <w:t>, spełnienie warunków udziału w postepowaniu odpowiednio na dzień składania ofert, tymczasowo zastępujący wymagane przez zamawiającego podmiotowe środki dowodowe.</w:t>
      </w:r>
    </w:p>
    <w:p w14:paraId="1E184F8F" w14:textId="285B5ABF" w:rsidR="002409D3" w:rsidRPr="00241A6B" w:rsidRDefault="002409D3" w:rsidP="00821B65">
      <w:pPr>
        <w:pStyle w:val="Akapitzlist"/>
        <w:numPr>
          <w:ilvl w:val="1"/>
          <w:numId w:val="22"/>
        </w:numPr>
        <w:spacing w:after="0" w:line="319" w:lineRule="auto"/>
        <w:ind w:left="0" w:firstLine="0"/>
        <w:jc w:val="both"/>
        <w:rPr>
          <w:rFonts w:asciiTheme="majorHAnsi" w:hAnsiTheme="majorHAnsi" w:cstheme="majorHAnsi"/>
          <w:i/>
          <w:iCs/>
        </w:rPr>
      </w:pPr>
      <w:r w:rsidRPr="00241A6B">
        <w:rPr>
          <w:rFonts w:asciiTheme="majorHAnsi" w:hAnsiTheme="majorHAnsi" w:cstheme="majorHAnsi"/>
          <w:b/>
          <w:bCs/>
        </w:rPr>
        <w:t>Zobowiązanie innego podmiotu</w:t>
      </w:r>
      <w:r w:rsidRPr="00241A6B">
        <w:rPr>
          <w:rFonts w:asciiTheme="majorHAnsi" w:hAnsiTheme="majorHAnsi" w:cstheme="majorHAnsi"/>
        </w:rPr>
        <w:t xml:space="preserve">, </w:t>
      </w:r>
      <w:r w:rsidR="00241A6B" w:rsidRPr="00241A6B">
        <w:rPr>
          <w:rFonts w:asciiTheme="majorHAnsi" w:hAnsiTheme="majorHAnsi" w:cstheme="majorHAnsi"/>
        </w:rPr>
        <w:t xml:space="preserve">do oddania  do dyspozycji niezbędnych zasobów na potrzeby realizacji zamówienia jeżeli Wykonawca w celu potwierdzenia spełnienia warunków udziału w </w:t>
      </w:r>
      <w:r w:rsidR="00241A6B" w:rsidRPr="00241A6B">
        <w:rPr>
          <w:rFonts w:asciiTheme="majorHAnsi" w:hAnsiTheme="majorHAnsi" w:cstheme="majorHAnsi"/>
        </w:rPr>
        <w:lastRenderedPageBreak/>
        <w:t>postepowaniu polega na zdolnościach lub sytuacji podmiotów udostepniających zasoby</w:t>
      </w:r>
      <w:r w:rsidR="00241A6B">
        <w:rPr>
          <w:rFonts w:asciiTheme="majorHAnsi" w:hAnsiTheme="majorHAnsi" w:cstheme="majorHAnsi"/>
        </w:rPr>
        <w:t xml:space="preserve"> </w:t>
      </w:r>
      <w:r w:rsidRPr="00241A6B">
        <w:rPr>
          <w:rFonts w:asciiTheme="majorHAnsi" w:hAnsiTheme="majorHAnsi" w:cstheme="majorHAnsi"/>
        </w:rPr>
        <w:t>o którym mowa w Rozdziale XI ust. 3 SWZ (jeżeli dotyczy)</w:t>
      </w:r>
      <w:r w:rsidR="00241A6B">
        <w:rPr>
          <w:rFonts w:asciiTheme="majorHAnsi" w:hAnsiTheme="majorHAnsi" w:cstheme="majorHAnsi"/>
        </w:rPr>
        <w:t xml:space="preserve"> - </w:t>
      </w:r>
      <w:r w:rsidR="00587234" w:rsidRPr="00241A6B">
        <w:rPr>
          <w:rFonts w:asciiTheme="majorHAnsi" w:hAnsiTheme="majorHAnsi" w:cstheme="majorHAnsi"/>
          <w:i/>
          <w:iCs/>
        </w:rPr>
        <w:t xml:space="preserve">Załączniki nr </w:t>
      </w:r>
      <w:r w:rsidR="00B148A6" w:rsidRPr="00241A6B">
        <w:rPr>
          <w:rFonts w:asciiTheme="majorHAnsi" w:hAnsiTheme="majorHAnsi" w:cstheme="majorHAnsi"/>
          <w:i/>
          <w:iCs/>
        </w:rPr>
        <w:t>5</w:t>
      </w:r>
    </w:p>
    <w:p w14:paraId="63EEDF57" w14:textId="229FD33C" w:rsidR="001D079F" w:rsidRPr="00D5214E" w:rsidRDefault="001F6FA3" w:rsidP="00821B65">
      <w:pPr>
        <w:pStyle w:val="Akapitzlist"/>
        <w:numPr>
          <w:ilvl w:val="1"/>
          <w:numId w:val="22"/>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090D8B">
        <w:rPr>
          <w:rFonts w:asciiTheme="majorHAnsi" w:hAnsiTheme="majorHAnsi" w:cstheme="majorHAnsi"/>
        </w:rPr>
        <w:t>roboty</w:t>
      </w:r>
      <w:r w:rsidR="00EB3CA2" w:rsidRPr="00A258D6">
        <w:rPr>
          <w:rFonts w:asciiTheme="majorHAnsi" w:hAnsiTheme="majorHAnsi" w:cstheme="majorHAnsi"/>
        </w:rPr>
        <w:t xml:space="preserve"> wykonają poszczególni wykonawcy, według wzoru stanowiącego załącznik </w:t>
      </w:r>
      <w:r w:rsidR="00EB3CA2" w:rsidRPr="00090D8B">
        <w:rPr>
          <w:rFonts w:asciiTheme="majorHAnsi" w:hAnsiTheme="majorHAnsi" w:cstheme="majorHAnsi"/>
        </w:rPr>
        <w:t xml:space="preserve">nr </w:t>
      </w:r>
      <w:r w:rsidR="00B148A6">
        <w:rPr>
          <w:rFonts w:asciiTheme="majorHAnsi" w:hAnsiTheme="majorHAnsi" w:cstheme="majorHAnsi"/>
        </w:rPr>
        <w:t>6</w:t>
      </w:r>
      <w:r w:rsidR="00EB3CA2" w:rsidRPr="00090D8B">
        <w:rPr>
          <w:rFonts w:asciiTheme="majorHAnsi" w:hAnsiTheme="majorHAnsi" w:cstheme="majorHAnsi"/>
        </w:rPr>
        <w:t xml:space="preserve"> do SWZ </w:t>
      </w:r>
      <w:r w:rsidR="00EB3CA2" w:rsidRPr="00A258D6">
        <w:rPr>
          <w:rFonts w:asciiTheme="majorHAnsi" w:hAnsiTheme="majorHAnsi" w:cstheme="majorHAnsi"/>
        </w:rPr>
        <w:t xml:space="preserve">– </w:t>
      </w:r>
      <w:r w:rsidR="00EB3CA2" w:rsidRPr="00D5214E">
        <w:rPr>
          <w:rFonts w:asciiTheme="majorHAnsi" w:hAnsiTheme="majorHAnsi" w:cstheme="majorHAnsi"/>
        </w:rPr>
        <w:t xml:space="preserve">dotyczy </w:t>
      </w:r>
      <w:r w:rsidR="001D079F" w:rsidRPr="00D5214E">
        <w:rPr>
          <w:rFonts w:asciiTheme="majorHAnsi" w:hAnsiTheme="majorHAnsi" w:cstheme="majorHAnsi"/>
        </w:rPr>
        <w:t xml:space="preserve"> </w:t>
      </w:r>
      <w:r w:rsidR="00EB3CA2" w:rsidRPr="00D5214E">
        <w:rPr>
          <w:rFonts w:asciiTheme="majorHAnsi" w:hAnsiTheme="majorHAnsi" w:cstheme="majorHAnsi"/>
        </w:rPr>
        <w:t>przypadku Wykonawców wspólnie ubiegających się o zamówienie.</w:t>
      </w:r>
    </w:p>
    <w:p w14:paraId="35E7C83D" w14:textId="10EF6B30" w:rsidR="002F286A" w:rsidRPr="00A258D6" w:rsidRDefault="00E93BFA" w:rsidP="00821B65">
      <w:pPr>
        <w:pStyle w:val="Akapitzlist"/>
        <w:numPr>
          <w:ilvl w:val="1"/>
          <w:numId w:val="22"/>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r w:rsidR="00241A6B">
        <w:rPr>
          <w:rFonts w:asciiTheme="majorHAnsi" w:hAnsiTheme="majorHAnsi" w:cstheme="majorHAnsi"/>
        </w:rPr>
        <w:t xml:space="preserve"> do reprezentowania w postępowaniu Wykonawców wspólnie ubiegających się o udzielenie zamówienia.</w:t>
      </w:r>
      <w:r w:rsidR="00DE36D5" w:rsidRPr="00A258D6">
        <w:rPr>
          <w:rFonts w:asciiTheme="majorHAnsi" w:hAnsiTheme="majorHAnsi" w:cstheme="majorHAnsi"/>
        </w:rPr>
        <w:t>.</w:t>
      </w:r>
    </w:p>
    <w:p w14:paraId="11676919" w14:textId="71CE359B" w:rsidR="00D82F07" w:rsidRDefault="00DE36D5" w:rsidP="00821B65">
      <w:pPr>
        <w:pStyle w:val="Akapitzlist"/>
        <w:numPr>
          <w:ilvl w:val="1"/>
          <w:numId w:val="22"/>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 xml:space="preserve">Pełnomocnictwo </w:t>
      </w:r>
      <w:r w:rsidRPr="00A258D6">
        <w:rPr>
          <w:rFonts w:asciiTheme="majorHAnsi" w:hAnsiTheme="majorHAnsi" w:cstheme="majorHAnsi"/>
        </w:rPr>
        <w:t xml:space="preserve"> do reprezentowania w post</w:t>
      </w:r>
      <w:r w:rsidR="007F4295">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66735D38" w14:textId="43BAA6B7" w:rsidR="00241A6B" w:rsidRDefault="00241A6B" w:rsidP="00C241D8">
      <w:pPr>
        <w:tabs>
          <w:tab w:val="left" w:pos="12212"/>
        </w:tabs>
        <w:jc w:val="both"/>
        <w:rPr>
          <w:rFonts w:asciiTheme="majorHAnsi" w:hAnsiTheme="majorHAnsi" w:cstheme="majorHAnsi"/>
        </w:rPr>
      </w:pPr>
      <w:r>
        <w:rPr>
          <w:rFonts w:asciiTheme="majorHAnsi" w:hAnsiTheme="majorHAnsi" w:cstheme="majorHAnsi"/>
        </w:rPr>
        <w:t xml:space="preserve">1.7.  </w:t>
      </w:r>
      <w:r w:rsidR="00897FAC" w:rsidRPr="00F046CE">
        <w:rPr>
          <w:rFonts w:asciiTheme="majorHAnsi" w:hAnsiTheme="majorHAnsi" w:cstheme="majorHAnsi"/>
        </w:rPr>
        <w:t xml:space="preserve"> </w:t>
      </w:r>
      <w:r>
        <w:rPr>
          <w:rFonts w:asciiTheme="majorHAnsi" w:hAnsiTheme="majorHAnsi" w:cstheme="majorHAnsi"/>
        </w:rPr>
        <w:t xml:space="preserve"> </w:t>
      </w:r>
      <w:r w:rsidR="00897FAC" w:rsidRPr="00F046CE">
        <w:rPr>
          <w:rFonts w:asciiTheme="majorHAnsi" w:hAnsiTheme="majorHAnsi" w:cstheme="majorHAnsi"/>
          <w:b/>
          <w:bCs/>
        </w:rPr>
        <w:t>Wykaz rozwiązań równoważnych</w:t>
      </w:r>
      <w:r w:rsidR="00897FAC">
        <w:rPr>
          <w:rFonts w:asciiTheme="majorHAnsi" w:hAnsiTheme="majorHAnsi" w:cstheme="majorHAnsi"/>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83B498B" w14:textId="3B83A0C0" w:rsidR="00C241D8" w:rsidRDefault="00241A6B" w:rsidP="00C241D8">
      <w:pPr>
        <w:tabs>
          <w:tab w:val="left" w:pos="12212"/>
        </w:tabs>
        <w:jc w:val="both"/>
        <w:rPr>
          <w:rFonts w:asciiTheme="majorHAnsi" w:hAnsiTheme="majorHAnsi" w:cstheme="majorHAnsi"/>
        </w:rPr>
      </w:pPr>
      <w:r>
        <w:rPr>
          <w:rFonts w:asciiTheme="majorHAnsi" w:hAnsiTheme="majorHAnsi" w:cstheme="majorHAnsi"/>
        </w:rPr>
        <w:t>1.8.  Uzasadnienie zastrzeżenia dokumentów wskazanych w formularzu ofertowym jako tajemnicy przedsiębiorstwa  (jeżeli dotyczy).</w:t>
      </w:r>
    </w:p>
    <w:p w14:paraId="3F1CA195" w14:textId="57A3A1D1" w:rsidR="00C241D8" w:rsidRPr="00664C1A" w:rsidRDefault="00C241D8" w:rsidP="00C241D8">
      <w:pPr>
        <w:tabs>
          <w:tab w:val="left" w:pos="12212"/>
        </w:tabs>
        <w:jc w:val="both"/>
        <w:rPr>
          <w:rFonts w:ascii="Calibri" w:hAnsi="Calibri" w:cs="Times New Roman"/>
          <w:lang w:eastAsia="ar-SA"/>
        </w:rPr>
      </w:pPr>
      <w:r>
        <w:rPr>
          <w:rFonts w:ascii="Calibri" w:hAnsi="Calibri" w:cs="Times New Roman"/>
          <w:lang w:eastAsia="ar-SA"/>
        </w:rPr>
        <w:t>1.</w:t>
      </w:r>
      <w:r w:rsidR="00241A6B">
        <w:rPr>
          <w:rFonts w:ascii="Calibri" w:hAnsi="Calibri" w:cs="Times New Roman"/>
          <w:lang w:eastAsia="ar-SA"/>
        </w:rPr>
        <w:t>9.</w:t>
      </w:r>
      <w:r>
        <w:rPr>
          <w:rFonts w:ascii="Calibri" w:hAnsi="Calibri" w:cs="Times New Roman"/>
          <w:lang w:eastAsia="ar-SA"/>
        </w:rPr>
        <w:t xml:space="preserve"> Wy</w:t>
      </w:r>
      <w:r w:rsidRPr="00664C1A">
        <w:rPr>
          <w:rFonts w:ascii="Calibri" w:hAnsi="Calibri" w:cs="Times New Roman"/>
          <w:lang w:eastAsia="ar-SA"/>
        </w:rPr>
        <w:t xml:space="preserve">konawca, który złoży ofertę najkorzystniejszą </w:t>
      </w:r>
      <w:r>
        <w:rPr>
          <w:rFonts w:ascii="Calibri" w:hAnsi="Calibri" w:cs="Times New Roman"/>
          <w:lang w:eastAsia="ar-SA"/>
        </w:rPr>
        <w:t xml:space="preserve">przed </w:t>
      </w:r>
      <w:r w:rsidRPr="00664C1A">
        <w:rPr>
          <w:rFonts w:ascii="Calibri" w:hAnsi="Calibri" w:cs="Times New Roman"/>
          <w:lang w:eastAsia="ar-SA"/>
        </w:rPr>
        <w:t xml:space="preserve"> podpisani</w:t>
      </w:r>
      <w:r>
        <w:rPr>
          <w:rFonts w:ascii="Calibri" w:hAnsi="Calibri" w:cs="Times New Roman"/>
          <w:lang w:eastAsia="ar-SA"/>
        </w:rPr>
        <w:t xml:space="preserve">em </w:t>
      </w:r>
      <w:r w:rsidRPr="00664C1A">
        <w:rPr>
          <w:rFonts w:ascii="Calibri" w:hAnsi="Calibri" w:cs="Times New Roman"/>
          <w:lang w:eastAsia="ar-SA"/>
        </w:rPr>
        <w:t xml:space="preserve"> umowy przedłoży </w:t>
      </w:r>
      <w:r>
        <w:rPr>
          <w:rFonts w:ascii="Calibri" w:hAnsi="Calibri" w:cs="Times New Roman"/>
          <w:lang w:eastAsia="ar-SA"/>
        </w:rPr>
        <w:t xml:space="preserve"> </w:t>
      </w:r>
      <w:r w:rsidRPr="00664C1A">
        <w:rPr>
          <w:rFonts w:ascii="Calibri" w:hAnsi="Calibri" w:cs="Times New Roman"/>
          <w:lang w:eastAsia="ar-SA"/>
        </w:rPr>
        <w:t>harmonogram</w:t>
      </w:r>
      <w:r>
        <w:rPr>
          <w:rFonts w:ascii="Calibri" w:hAnsi="Calibri" w:cs="Times New Roman"/>
          <w:lang w:eastAsia="ar-SA"/>
        </w:rPr>
        <w:t xml:space="preserve"> rzeczowo-finansowy realizacji zamówienia oraz kosztorys ofertowy</w:t>
      </w:r>
      <w:r w:rsidRPr="00664C1A">
        <w:rPr>
          <w:rFonts w:ascii="Calibri" w:hAnsi="Calibri" w:cs="Times New Roman"/>
          <w:lang w:eastAsia="ar-SA"/>
        </w:rPr>
        <w:t>.</w:t>
      </w:r>
    </w:p>
    <w:p w14:paraId="44857C5C" w14:textId="35DF955D" w:rsidR="00D82F07" w:rsidRPr="00A258D6" w:rsidRDefault="00C241D8" w:rsidP="00821B65">
      <w:pPr>
        <w:pStyle w:val="NormalnyWeb"/>
        <w:numPr>
          <w:ilvl w:val="0"/>
          <w:numId w:val="22"/>
        </w:numPr>
        <w:ind w:left="0" w:firstLine="0"/>
        <w:jc w:val="both"/>
        <w:textAlignment w:val="baseline"/>
        <w:rPr>
          <w:rFonts w:asciiTheme="majorHAnsi" w:hAnsiTheme="majorHAnsi" w:cstheme="majorHAnsi"/>
          <w:sz w:val="22"/>
          <w:szCs w:val="22"/>
        </w:rPr>
      </w:pPr>
      <w:bookmarkStart w:id="34" w:name="_Hlk66110848"/>
      <w:r>
        <w:rPr>
          <w:rFonts w:asciiTheme="majorHAnsi" w:hAnsiTheme="majorHAnsi" w:cstheme="majorHAnsi"/>
          <w:sz w:val="22"/>
          <w:szCs w:val="22"/>
        </w:rPr>
        <w:t>W</w:t>
      </w:r>
      <w:r w:rsidR="00D82F07" w:rsidRPr="00A258D6">
        <w:rPr>
          <w:rFonts w:asciiTheme="majorHAnsi" w:hAnsiTheme="majorHAnsi" w:cstheme="majorHAnsi"/>
          <w:sz w:val="22"/>
          <w:szCs w:val="22"/>
        </w:rPr>
        <w:t xml:space="preserve">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0D1C5072" w14:textId="6429A582"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Wykonawca przekazuje w postaci elektronicznej i opatruje kwalifikowanym podpisem elektronicznym, podpisem zaufanym lub podpisem osobistym; </w:t>
      </w:r>
    </w:p>
    <w:p w14:paraId="1246EEB2" w14:textId="2B8D3B53"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2CBF5B92"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4428C6BB"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w przypadku oświadczenia, o którym mowa  </w:t>
      </w:r>
      <w:r w:rsidR="00EB5EE9" w:rsidRPr="00A258D6">
        <w:rPr>
          <w:rFonts w:asciiTheme="majorHAnsi" w:hAnsiTheme="majorHAnsi" w:cstheme="majorHAnsi"/>
          <w:sz w:val="22"/>
          <w:szCs w:val="22"/>
        </w:rPr>
        <w:t>w art. 117 ust. 4 Pzp,</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6337CC20" w:rsidR="00D82F07" w:rsidRPr="00A258D6" w:rsidRDefault="00D82F07" w:rsidP="00076FC4">
      <w:pPr>
        <w:pStyle w:val="NormalnyWeb"/>
        <w:ind w:left="-142" w:firstLine="142"/>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w przypadku pełnomocnictwa – mocodawca. </w:t>
      </w:r>
    </w:p>
    <w:bookmarkEnd w:id="31"/>
    <w:bookmarkEnd w:id="34"/>
    <w:p w14:paraId="09888548" w14:textId="2EEA0B88" w:rsidR="00F00266" w:rsidRPr="00A258D6" w:rsidRDefault="001B6804" w:rsidP="00821B65">
      <w:pPr>
        <w:pStyle w:val="Akapitzlist"/>
        <w:numPr>
          <w:ilvl w:val="0"/>
          <w:numId w:val="22"/>
        </w:numPr>
        <w:spacing w:after="0" w:line="319" w:lineRule="auto"/>
        <w:ind w:left="0" w:firstLine="0"/>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821B65">
      <w:pPr>
        <w:pStyle w:val="Akapitzlist"/>
        <w:numPr>
          <w:ilvl w:val="0"/>
          <w:numId w:val="22"/>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21">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821B65">
      <w:pPr>
        <w:numPr>
          <w:ilvl w:val="0"/>
          <w:numId w:val="2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5D71F111"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C241D8">
        <w:rPr>
          <w:rFonts w:asciiTheme="majorHAnsi" w:hAnsiTheme="majorHAnsi" w:cstheme="majorHAnsi"/>
        </w:rPr>
        <w:br/>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2">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3">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4">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5">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5C30CBEB" w:rsidR="001C5D7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W przypadku wykorzystania formatu podpisu XAdES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XAdES.</w:t>
      </w:r>
    </w:p>
    <w:p w14:paraId="000000D2" w14:textId="77777777" w:rsidR="001C5D7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26">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1E0675" w:rsidP="00076FC4">
      <w:pPr>
        <w:spacing w:line="319" w:lineRule="auto"/>
        <w:jc w:val="both"/>
        <w:rPr>
          <w:rFonts w:asciiTheme="majorHAnsi" w:hAnsiTheme="majorHAnsi" w:cstheme="majorHAnsi"/>
          <w:u w:val="single"/>
        </w:rPr>
      </w:pPr>
      <w:hyperlink r:id="rId27"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5" w:name="_Toc65495860"/>
      <w:bookmarkEnd w:id="26"/>
      <w:r w:rsidRPr="000A6F80">
        <w:rPr>
          <w:rFonts w:asciiTheme="majorHAnsi" w:hAnsiTheme="majorHAnsi" w:cstheme="majorHAnsi"/>
          <w:b/>
          <w:bCs/>
          <w:sz w:val="24"/>
          <w:szCs w:val="24"/>
        </w:rPr>
        <w:t>XV. SPOSÓB OBLICZANIA CENY OFERTY</w:t>
      </w:r>
      <w:bookmarkEnd w:id="35"/>
      <w:r w:rsidR="00587234">
        <w:rPr>
          <w:rFonts w:asciiTheme="majorHAnsi" w:hAnsiTheme="majorHAnsi" w:cstheme="majorHAnsi"/>
          <w:b/>
          <w:bCs/>
          <w:sz w:val="24"/>
          <w:szCs w:val="24"/>
        </w:rPr>
        <w:br/>
      </w:r>
    </w:p>
    <w:p w14:paraId="435A3BB1" w14:textId="5770A918" w:rsidR="0013799C" w:rsidRPr="0013799C" w:rsidRDefault="0013799C" w:rsidP="00821B65">
      <w:pPr>
        <w:pStyle w:val="Akapitzlist"/>
        <w:numPr>
          <w:ilvl w:val="1"/>
          <w:numId w:val="26"/>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netto, stawki podatku VAT oraz ceny ofertowej brutto za realizację przedmiotu zamówienia.</w:t>
      </w:r>
    </w:p>
    <w:p w14:paraId="77B0E025" w14:textId="4168A33D" w:rsidR="0013799C" w:rsidRPr="0013799C" w:rsidRDefault="0013799C" w:rsidP="00821B65">
      <w:pPr>
        <w:numPr>
          <w:ilvl w:val="1"/>
          <w:numId w:val="26"/>
        </w:numPr>
        <w:tabs>
          <w:tab w:val="clear" w:pos="480"/>
          <w:tab w:val="num" w:pos="0"/>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568A52C8" w:rsidR="0013799C" w:rsidRPr="0013799C" w:rsidRDefault="0013799C"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t.j.</w:t>
      </w:r>
      <w:r w:rsidR="008C428C">
        <w:rPr>
          <w:rFonts w:asciiTheme="majorHAnsi" w:eastAsia="Times New Roman" w:hAnsiTheme="majorHAnsi" w:cstheme="majorHAnsi"/>
        </w:rPr>
        <w:t xml:space="preserve"> dostawy</w:t>
      </w:r>
      <w:r w:rsidRPr="0013799C">
        <w:rPr>
          <w:rFonts w:asciiTheme="majorHAnsi" w:eastAsia="Times New Roman" w:hAnsiTheme="majorHAnsi" w:cstheme="majorHAnsi"/>
        </w:rPr>
        <w:t xml:space="preserve"> energii elektrycznej, wody,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w:t>
      </w:r>
      <w:r w:rsidR="00655EE6">
        <w:rPr>
          <w:rFonts w:asciiTheme="majorHAnsi" w:eastAsia="Times New Roman" w:hAnsiTheme="majorHAnsi" w:cstheme="majorHAnsi"/>
        </w:rPr>
        <w:t xml:space="preserve">geodezyjnej </w:t>
      </w:r>
      <w:r w:rsidRPr="0013799C">
        <w:rPr>
          <w:rFonts w:asciiTheme="majorHAnsi" w:eastAsia="Times New Roman" w:hAnsiTheme="majorHAnsi" w:cstheme="majorHAnsi"/>
        </w:rPr>
        <w:t xml:space="preserve">powykonawczej. </w:t>
      </w:r>
    </w:p>
    <w:p w14:paraId="25CF6534" w14:textId="12E84326" w:rsidR="0013799C" w:rsidRPr="0013799C" w:rsidRDefault="0013799C"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w:t>
      </w:r>
      <w:r w:rsidR="00F44343">
        <w:rPr>
          <w:rFonts w:asciiTheme="majorHAnsi" w:eastAsia="Times New Roman" w:hAnsiTheme="majorHAnsi" w:cstheme="majorHAnsi"/>
        </w:rPr>
        <w:t xml:space="preserve">e wzorze </w:t>
      </w:r>
      <w:r w:rsidRPr="0013799C">
        <w:rPr>
          <w:rFonts w:asciiTheme="majorHAnsi" w:eastAsia="Times New Roman" w:hAnsiTheme="majorHAnsi" w:cstheme="majorHAnsi"/>
        </w:rPr>
        <w:t xml:space="preserve"> umowy. </w:t>
      </w:r>
    </w:p>
    <w:p w14:paraId="206A49BE" w14:textId="77777777" w:rsidR="0013799C" w:rsidRPr="0013799C" w:rsidRDefault="0013799C"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bookmarkStart w:id="36" w:name="_Hlk25928283"/>
      <w:r w:rsidRPr="0013799C">
        <w:rPr>
          <w:rFonts w:asciiTheme="majorHAnsi" w:eastAsia="Times New Roman" w:hAnsiTheme="majorHAnsi" w:cstheme="majorHAnsi"/>
        </w:rPr>
        <w:lastRenderedPageBreak/>
        <w:t xml:space="preserve">Cena oferty winna być wyrażona w złotych polskich (PLN). Przez cenę należy rozumieć cenę w rozumieniu art. 3 ust. 1 pkt 1 i ust. 2 ustawy z dnia 9 maja 2014 r. o informowaniu o cenach towarów i usług </w:t>
      </w:r>
      <w:bookmarkStart w:id="37" w:name="_Hlk25157325"/>
      <w:r w:rsidRPr="0013799C">
        <w:rPr>
          <w:rFonts w:asciiTheme="majorHAnsi" w:eastAsia="Times New Roman" w:hAnsiTheme="majorHAnsi" w:cstheme="majorHAnsi"/>
        </w:rPr>
        <w:t xml:space="preserve">(t.j. Dz. U. z 2019r. poz. 178). </w:t>
      </w:r>
      <w:bookmarkEnd w:id="37"/>
    </w:p>
    <w:bookmarkEnd w:id="36"/>
    <w:p w14:paraId="000000DE" w14:textId="7B62AC4C" w:rsidR="001C5D72" w:rsidRPr="0013799C" w:rsidRDefault="00FC4AB9"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6466A8A6" w14:textId="7364CAE3" w:rsidR="002B3AEC" w:rsidRPr="002B3AEC" w:rsidRDefault="00FC4AB9" w:rsidP="00821B65">
      <w:pPr>
        <w:pStyle w:val="Akapitzlist"/>
        <w:numPr>
          <w:ilvl w:val="1"/>
          <w:numId w:val="26"/>
        </w:numPr>
        <w:tabs>
          <w:tab w:val="left" w:pos="993"/>
        </w:tabs>
        <w:spacing w:line="319" w:lineRule="auto"/>
        <w:jc w:val="both"/>
        <w:rPr>
          <w:rFonts w:asciiTheme="majorHAnsi" w:hAnsiTheme="majorHAnsi" w:cstheme="majorHAnsi"/>
          <w:b/>
        </w:rPr>
      </w:pPr>
      <w:r w:rsidRPr="0013799C">
        <w:rPr>
          <w:rFonts w:asciiTheme="majorHAnsi" w:hAnsiTheme="majorHAnsi" w:cstheme="majorHAnsi"/>
        </w:rPr>
        <w:t>Wzór Formularza Ofertowego został opracowany przy założeniu, iż wybór oferty nie będzie prowadzić do powstania u Zamawiającego obowiązku podatkowego w zakresie podatku VAT.</w:t>
      </w:r>
      <w:r w:rsidR="00655EE6">
        <w:rPr>
          <w:rFonts w:asciiTheme="majorHAnsi" w:hAnsiTheme="majorHAnsi" w:cstheme="majorHAnsi"/>
        </w:rPr>
        <w:br/>
      </w:r>
      <w:r w:rsidRPr="0013799C">
        <w:rPr>
          <w:rFonts w:asciiTheme="majorHAnsi" w:hAnsiTheme="majorHAnsi" w:cstheme="majorHAnsi"/>
        </w:rPr>
        <w:t xml:space="preserve">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podając informacje j.</w:t>
      </w:r>
      <w:r w:rsidR="00F44343">
        <w:rPr>
          <w:rFonts w:asciiTheme="majorHAnsi" w:hAnsiTheme="majorHAnsi" w:cstheme="majorHAnsi"/>
        </w:rPr>
        <w:t xml:space="preserve"> </w:t>
      </w:r>
      <w:r w:rsidR="003567CC" w:rsidRPr="0013799C">
        <w:rPr>
          <w:rFonts w:asciiTheme="majorHAnsi" w:hAnsiTheme="majorHAnsi" w:cstheme="majorHAnsi"/>
        </w:rPr>
        <w:t xml:space="preserve">w. </w:t>
      </w:r>
    </w:p>
    <w:p w14:paraId="7E8B19A1" w14:textId="5160E0CA" w:rsidR="002B3AEC" w:rsidRPr="002B3AEC" w:rsidRDefault="002B3AEC" w:rsidP="00821B65">
      <w:pPr>
        <w:pStyle w:val="Akapitzlist"/>
        <w:numPr>
          <w:ilvl w:val="1"/>
          <w:numId w:val="26"/>
        </w:numPr>
        <w:tabs>
          <w:tab w:val="left" w:pos="993"/>
        </w:tabs>
        <w:spacing w:line="319" w:lineRule="auto"/>
        <w:jc w:val="both"/>
        <w:rPr>
          <w:rFonts w:asciiTheme="majorHAnsi" w:hAnsiTheme="majorHAnsi" w:cstheme="majorHAnsi"/>
          <w:b/>
        </w:rPr>
      </w:pPr>
      <w:r w:rsidRPr="002B3AEC">
        <w:rPr>
          <w:rFonts w:asciiTheme="majorHAnsi" w:hAnsiTheme="majorHAnsi" w:cstheme="majorHAnsi"/>
        </w:rPr>
        <w:t>Zamawiający nie wymaga załączenia do oferty kosztorysu ofertowego.</w:t>
      </w:r>
      <w:r w:rsidRPr="002B3AEC">
        <w:rPr>
          <w:rFonts w:asciiTheme="majorHAnsi" w:hAnsiTheme="majorHAnsi" w:cstheme="majorHAnsi"/>
          <w:b/>
        </w:rPr>
        <w:t xml:space="preserve"> </w:t>
      </w:r>
      <w:r w:rsidRPr="002B3AEC">
        <w:rPr>
          <w:rFonts w:asciiTheme="majorHAnsi" w:hAnsiTheme="majorHAnsi" w:cstheme="majorHAnsi"/>
        </w:rPr>
        <w:t>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przed  podpisaniem umowy.</w:t>
      </w:r>
    </w:p>
    <w:p w14:paraId="39632FC6" w14:textId="77777777" w:rsidR="002B3AEC" w:rsidRPr="002B3AEC" w:rsidRDefault="002B3AEC" w:rsidP="00821B65">
      <w:pPr>
        <w:pStyle w:val="Akapitzlist"/>
        <w:numPr>
          <w:ilvl w:val="1"/>
          <w:numId w:val="26"/>
        </w:numPr>
        <w:tabs>
          <w:tab w:val="left" w:pos="993"/>
        </w:tabs>
        <w:spacing w:line="319" w:lineRule="auto"/>
        <w:jc w:val="both"/>
        <w:rPr>
          <w:rFonts w:asciiTheme="majorHAnsi" w:hAnsiTheme="majorHAnsi" w:cstheme="majorHAnsi"/>
          <w:b/>
        </w:rPr>
      </w:pPr>
      <w:r w:rsidRPr="002B3AEC">
        <w:rPr>
          <w:rFonts w:asciiTheme="majorHAnsi" w:hAnsiTheme="majorHAnsi" w:cstheme="majorHAnsi"/>
        </w:rPr>
        <w:t xml:space="preserve">  Zamawiający nie wymaga do oferty złożenia harmonogramu rzeczowo-finansowego. Harmonogram rzeczowo-finansowy przedłoży wybrany Wykonawca najpóźniej przed podpisaniem umowy. </w:t>
      </w:r>
    </w:p>
    <w:p w14:paraId="22F00AFE" w14:textId="2D2C8331" w:rsidR="00881111" w:rsidRPr="0013799C" w:rsidRDefault="00881111" w:rsidP="002B3AEC">
      <w:pPr>
        <w:pStyle w:val="Akapitzlist"/>
        <w:tabs>
          <w:tab w:val="left" w:pos="993"/>
        </w:tabs>
        <w:spacing w:line="319" w:lineRule="auto"/>
        <w:ind w:left="480"/>
        <w:jc w:val="both"/>
        <w:rPr>
          <w:rFonts w:asciiTheme="majorHAnsi" w:hAnsiTheme="majorHAnsi" w:cstheme="majorHAnsi"/>
        </w:rPr>
      </w:pPr>
    </w:p>
    <w:p w14:paraId="000000E6" w14:textId="37379269"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8" w:name="_Toc65495861"/>
      <w:r w:rsidRPr="00273251">
        <w:rPr>
          <w:rFonts w:asciiTheme="majorHAnsi" w:hAnsiTheme="majorHAnsi" w:cstheme="majorHAnsi"/>
          <w:b/>
          <w:bCs/>
          <w:sz w:val="24"/>
          <w:szCs w:val="24"/>
        </w:rPr>
        <w:lastRenderedPageBreak/>
        <w:t>XVI. WYMAGANIA DOTYCZĄCE WADIUM</w:t>
      </w:r>
      <w:bookmarkEnd w:id="38"/>
      <w:r w:rsidR="00E636A8">
        <w:rPr>
          <w:rFonts w:asciiTheme="majorHAnsi" w:hAnsiTheme="majorHAnsi" w:cstheme="majorHAnsi"/>
          <w:b/>
          <w:bCs/>
          <w:sz w:val="24"/>
          <w:szCs w:val="24"/>
        </w:rPr>
        <w:br/>
      </w:r>
    </w:p>
    <w:p w14:paraId="37C3E658" w14:textId="36CE1EDC" w:rsidR="009F7DB9" w:rsidRPr="00383BE5" w:rsidRDefault="009F7DB9" w:rsidP="00944C1D">
      <w:pPr>
        <w:keepNext/>
        <w:keepLines/>
        <w:spacing w:line="360" w:lineRule="auto"/>
        <w:rPr>
          <w:rFonts w:asciiTheme="majorHAnsi" w:eastAsia="Calibri" w:hAnsiTheme="majorHAnsi" w:cstheme="majorHAnsi"/>
        </w:rPr>
      </w:pPr>
      <w:r w:rsidRPr="00944C1D">
        <w:rPr>
          <w:rFonts w:asciiTheme="majorHAnsi" w:eastAsia="Calibri" w:hAnsiTheme="majorHAnsi" w:cstheme="majorHAnsi"/>
        </w:rPr>
        <w:t xml:space="preserve">1. Przystępując do postępowania Wykonawca zobowiązany jest do wniesienia wadium w wysokości </w:t>
      </w:r>
      <w:r w:rsidR="00C44243">
        <w:rPr>
          <w:rFonts w:asciiTheme="majorHAnsi" w:eastAsia="Calibri" w:hAnsiTheme="majorHAnsi" w:cstheme="majorHAnsi"/>
        </w:rPr>
        <w:t>20</w:t>
      </w:r>
      <w:r w:rsidR="004035A7" w:rsidRPr="00383BE5">
        <w:rPr>
          <w:rFonts w:asciiTheme="majorHAnsi" w:eastAsia="Calibri" w:hAnsiTheme="majorHAnsi" w:cstheme="majorHAnsi"/>
        </w:rPr>
        <w:t>.000,00</w:t>
      </w:r>
      <w:r w:rsidRPr="00383BE5">
        <w:rPr>
          <w:rFonts w:asciiTheme="majorHAnsi" w:eastAsia="Calibri" w:hAnsiTheme="majorHAnsi" w:cstheme="majorHAnsi"/>
        </w:rPr>
        <w:t xml:space="preserve">  zł </w:t>
      </w:r>
      <w:r w:rsidR="004035A7" w:rsidRPr="00383BE5">
        <w:rPr>
          <w:rFonts w:asciiTheme="majorHAnsi" w:eastAsia="Calibri" w:hAnsiTheme="majorHAnsi" w:cstheme="majorHAnsi"/>
        </w:rPr>
        <w:t xml:space="preserve"> /</w:t>
      </w:r>
      <w:r w:rsidR="00C44243" w:rsidRPr="00383BE5">
        <w:rPr>
          <w:rFonts w:asciiTheme="majorHAnsi" w:eastAsia="Calibri" w:hAnsiTheme="majorHAnsi" w:cstheme="majorHAnsi"/>
        </w:rPr>
        <w:t xml:space="preserve">dwadzieścia </w:t>
      </w:r>
      <w:r w:rsidR="004035A7" w:rsidRPr="00383BE5">
        <w:rPr>
          <w:rFonts w:asciiTheme="majorHAnsi" w:eastAsia="Calibri" w:hAnsiTheme="majorHAnsi" w:cstheme="majorHAnsi"/>
        </w:rPr>
        <w:t xml:space="preserve"> tysięcy złotych/</w:t>
      </w:r>
    </w:p>
    <w:p w14:paraId="716895EF" w14:textId="0FA0F483" w:rsidR="009F7DB9" w:rsidRPr="00944C1D" w:rsidRDefault="00DE3F00" w:rsidP="00944C1D">
      <w:pPr>
        <w:spacing w:line="360" w:lineRule="auto"/>
        <w:jc w:val="both"/>
        <w:rPr>
          <w:rFonts w:asciiTheme="majorHAnsi" w:eastAsia="Calibri" w:hAnsiTheme="majorHAnsi" w:cstheme="majorHAnsi"/>
        </w:rPr>
      </w:pPr>
      <w:r w:rsidRPr="00944C1D">
        <w:rPr>
          <w:rFonts w:asciiTheme="majorHAnsi" w:eastAsia="Calibri" w:hAnsiTheme="majorHAnsi" w:cstheme="majorHAnsi"/>
        </w:rPr>
        <w:t>2.</w:t>
      </w:r>
      <w:r w:rsidR="009F7DB9" w:rsidRPr="00944C1D">
        <w:rPr>
          <w:rFonts w:asciiTheme="majorHAnsi" w:eastAsia="Calibri" w:hAnsiTheme="majorHAnsi" w:cstheme="majorHAnsi"/>
        </w:rPr>
        <w:t xml:space="preserve"> Wadium wnosi się przed upływem terminu składania ofert i utrzymuje nieprzerwanie do dnia upływu terminu związania ofertą, z wyjątkiem przypadków, o których mowa w art. 98 ust. 1 pkt 2 i 3 oraz ust. 2. </w:t>
      </w:r>
      <w:r w:rsidR="00192BB6" w:rsidRPr="00944C1D">
        <w:rPr>
          <w:rFonts w:asciiTheme="majorHAnsi" w:eastAsia="Calibri" w:hAnsiTheme="majorHAnsi" w:cstheme="majorHAnsi"/>
        </w:rPr>
        <w:t>Pzp.</w:t>
      </w:r>
    </w:p>
    <w:p w14:paraId="544CD51A" w14:textId="0E7A98D8" w:rsidR="009F7DB9" w:rsidRPr="00944C1D" w:rsidRDefault="00DE3F00" w:rsidP="00944C1D">
      <w:pPr>
        <w:spacing w:line="360" w:lineRule="auto"/>
        <w:jc w:val="both"/>
        <w:rPr>
          <w:rFonts w:asciiTheme="majorHAnsi" w:eastAsia="Calibri" w:hAnsiTheme="majorHAnsi" w:cstheme="majorHAnsi"/>
        </w:rPr>
      </w:pPr>
      <w:r w:rsidRPr="00944C1D">
        <w:rPr>
          <w:rFonts w:asciiTheme="majorHAnsi" w:eastAsia="Calibri" w:hAnsiTheme="majorHAnsi" w:cstheme="majorHAnsi"/>
        </w:rPr>
        <w:t>3.</w:t>
      </w:r>
      <w:r w:rsidR="009F7DB9" w:rsidRPr="00944C1D">
        <w:rPr>
          <w:rFonts w:asciiTheme="majorHAnsi" w:eastAsia="Calibri" w:hAnsiTheme="majorHAnsi" w:cstheme="majorHAnsi"/>
        </w:rPr>
        <w:t xml:space="preserve"> Przedłużenie terminu związania ofertą jest dopuszczalne tylko z jednoczesnym przedłużeniem okresu ważności wadium albo, jeżeli nie jest to możliwe, z wniesieniem nowego wadium na przedłużony okres związania ofertą. </w:t>
      </w:r>
    </w:p>
    <w:p w14:paraId="22983A36" w14:textId="7CC86E9B" w:rsidR="009F7DB9" w:rsidRPr="00944C1D" w:rsidRDefault="00DE3F00" w:rsidP="00944C1D">
      <w:pPr>
        <w:spacing w:line="360" w:lineRule="auto"/>
        <w:jc w:val="both"/>
        <w:rPr>
          <w:rFonts w:ascii="Calibri" w:eastAsia="Calibri" w:hAnsi="Calibri" w:cs="Calibri"/>
        </w:rPr>
      </w:pPr>
      <w:r w:rsidRPr="00944C1D">
        <w:rPr>
          <w:rFonts w:ascii="Calibri" w:eastAsia="Calibri" w:hAnsi="Calibri" w:cs="Calibri"/>
        </w:rPr>
        <w:t>4.</w:t>
      </w:r>
      <w:r w:rsidR="009F7DB9" w:rsidRPr="00944C1D">
        <w:rPr>
          <w:rFonts w:ascii="Calibri" w:eastAsia="Calibri" w:hAnsi="Calibri" w:cs="Calibri"/>
        </w:rPr>
        <w:t xml:space="preserve"> </w:t>
      </w:r>
      <w:r w:rsidR="00F44343">
        <w:rPr>
          <w:rFonts w:ascii="Calibri" w:eastAsia="Calibri" w:hAnsi="Calibri" w:cs="Calibri"/>
        </w:rPr>
        <w:t xml:space="preserve"> </w:t>
      </w:r>
      <w:r w:rsidR="009F7DB9" w:rsidRPr="00944C1D">
        <w:rPr>
          <w:rFonts w:ascii="Calibri" w:eastAsia="Calibri" w:hAnsi="Calibri" w:cs="Calibri"/>
        </w:rPr>
        <w:t xml:space="preserve">Wadium może być wnoszone według wyboru wykonawcy w jednej lub kilku następujących formach: </w:t>
      </w:r>
    </w:p>
    <w:p w14:paraId="44FDF572" w14:textId="4BADC23B" w:rsidR="009F7DB9" w:rsidRPr="00944C1D" w:rsidRDefault="009F7DB9" w:rsidP="00944C1D">
      <w:pPr>
        <w:spacing w:line="360" w:lineRule="auto"/>
        <w:jc w:val="both"/>
        <w:rPr>
          <w:rFonts w:ascii="Calibri" w:eastAsia="Calibri" w:hAnsi="Calibri" w:cs="Calibri"/>
        </w:rPr>
      </w:pPr>
      <w:r w:rsidRPr="00944C1D">
        <w:rPr>
          <w:rFonts w:ascii="Calibri" w:eastAsia="Calibri" w:hAnsi="Calibri" w:cs="Calibri"/>
        </w:rPr>
        <w:t xml:space="preserve">1) </w:t>
      </w:r>
      <w:r w:rsidR="00DE3F00" w:rsidRPr="00944C1D">
        <w:rPr>
          <w:rFonts w:ascii="Calibri" w:eastAsia="Calibri" w:hAnsi="Calibri" w:cs="Calibri"/>
        </w:rPr>
        <w:t xml:space="preserve"> </w:t>
      </w:r>
      <w:r w:rsidR="00192BB6" w:rsidRPr="00944C1D">
        <w:rPr>
          <w:rFonts w:ascii="Calibri" w:eastAsia="Calibri" w:hAnsi="Calibri" w:cs="Calibri"/>
        </w:rPr>
        <w:t xml:space="preserve">w </w:t>
      </w:r>
      <w:r w:rsidRPr="00944C1D">
        <w:rPr>
          <w:rFonts w:ascii="Calibri" w:eastAsia="Calibri" w:hAnsi="Calibri" w:cs="Calibri"/>
        </w:rPr>
        <w:t xml:space="preserve">pieniądzu; </w:t>
      </w:r>
    </w:p>
    <w:p w14:paraId="5DBDE95C" w14:textId="64013084" w:rsidR="009F7DB9" w:rsidRPr="00944C1D" w:rsidRDefault="009F7DB9" w:rsidP="00944C1D">
      <w:pPr>
        <w:spacing w:line="360" w:lineRule="auto"/>
        <w:jc w:val="both"/>
        <w:rPr>
          <w:rFonts w:ascii="Calibri" w:eastAsia="Calibri" w:hAnsi="Calibri" w:cs="Calibri"/>
        </w:rPr>
      </w:pPr>
      <w:r w:rsidRPr="00944C1D">
        <w:rPr>
          <w:rFonts w:ascii="Calibri" w:eastAsia="Calibri" w:hAnsi="Calibri" w:cs="Calibri"/>
        </w:rPr>
        <w:t xml:space="preserve">2) </w:t>
      </w:r>
      <w:r w:rsidR="00DE3F00" w:rsidRPr="00944C1D">
        <w:rPr>
          <w:rFonts w:ascii="Calibri" w:eastAsia="Calibri" w:hAnsi="Calibri" w:cs="Calibri"/>
        </w:rPr>
        <w:t xml:space="preserve"> </w:t>
      </w:r>
      <w:r w:rsidRPr="00944C1D">
        <w:rPr>
          <w:rFonts w:ascii="Calibri" w:eastAsia="Calibri" w:hAnsi="Calibri" w:cs="Calibri"/>
        </w:rPr>
        <w:t xml:space="preserve">gwarancjach bankowych; </w:t>
      </w:r>
    </w:p>
    <w:p w14:paraId="59AE4B2F" w14:textId="1CAF250D" w:rsidR="009F7DB9" w:rsidRPr="00944C1D" w:rsidRDefault="009F7DB9" w:rsidP="00944C1D">
      <w:pPr>
        <w:spacing w:line="360" w:lineRule="auto"/>
        <w:jc w:val="both"/>
        <w:rPr>
          <w:rFonts w:ascii="Calibri" w:eastAsia="Calibri" w:hAnsi="Calibri" w:cs="Calibri"/>
        </w:rPr>
      </w:pPr>
      <w:r w:rsidRPr="00944C1D">
        <w:rPr>
          <w:rFonts w:ascii="Calibri" w:eastAsia="Calibri" w:hAnsi="Calibri" w:cs="Calibri"/>
        </w:rPr>
        <w:t xml:space="preserve">3) </w:t>
      </w:r>
      <w:r w:rsidR="00DE3F00" w:rsidRPr="00944C1D">
        <w:rPr>
          <w:rFonts w:ascii="Calibri" w:eastAsia="Calibri" w:hAnsi="Calibri" w:cs="Calibri"/>
        </w:rPr>
        <w:t xml:space="preserve"> </w:t>
      </w:r>
      <w:r w:rsidRPr="00944C1D">
        <w:rPr>
          <w:rFonts w:ascii="Calibri" w:eastAsia="Calibri" w:hAnsi="Calibri" w:cs="Calibri"/>
        </w:rPr>
        <w:t xml:space="preserve">gwarancjach ubezpieczeniowych; </w:t>
      </w:r>
    </w:p>
    <w:p w14:paraId="0E871EF9" w14:textId="062D292F" w:rsidR="009F7DB9" w:rsidRPr="00944C1D" w:rsidRDefault="009F7DB9" w:rsidP="00944C1D">
      <w:pPr>
        <w:spacing w:line="360" w:lineRule="auto"/>
        <w:jc w:val="both"/>
        <w:rPr>
          <w:rFonts w:ascii="Calibri" w:eastAsia="Calibri" w:hAnsi="Calibri" w:cs="Calibri"/>
        </w:rPr>
      </w:pPr>
      <w:r w:rsidRPr="00944C1D">
        <w:rPr>
          <w:rFonts w:ascii="Calibri" w:eastAsia="Calibri" w:hAnsi="Calibri" w:cs="Calibri"/>
        </w:rPr>
        <w:t xml:space="preserve">4) </w:t>
      </w:r>
      <w:r w:rsidR="00DE3F00" w:rsidRPr="00944C1D">
        <w:rPr>
          <w:rFonts w:ascii="Calibri" w:eastAsia="Calibri" w:hAnsi="Calibri" w:cs="Calibri"/>
        </w:rPr>
        <w:t xml:space="preserve"> </w:t>
      </w:r>
      <w:r w:rsidRPr="00944C1D">
        <w:rPr>
          <w:rFonts w:ascii="Calibri" w:eastAsia="Calibri" w:hAnsi="Calibri" w:cs="Calibri"/>
        </w:rPr>
        <w:t>poręczeniach udzielanych przez podmioty, o których mowa w art. 6b ust. 5 pkt 2 ustawy z dnia 9 listopada 2000 r. o utworzeniu Polskiej Agencji Rozwoju Przedsiębiorczości (Dz. U. z 20</w:t>
      </w:r>
      <w:r w:rsidR="00192BB6" w:rsidRPr="00944C1D">
        <w:rPr>
          <w:rFonts w:ascii="Calibri" w:eastAsia="Calibri" w:hAnsi="Calibri" w:cs="Calibri"/>
        </w:rPr>
        <w:t>20</w:t>
      </w:r>
      <w:r w:rsidRPr="00944C1D">
        <w:rPr>
          <w:rFonts w:ascii="Calibri" w:eastAsia="Calibri" w:hAnsi="Calibri" w:cs="Calibri"/>
        </w:rPr>
        <w:t xml:space="preserve"> r. poz. </w:t>
      </w:r>
      <w:r w:rsidR="009B5099" w:rsidRPr="00944C1D">
        <w:rPr>
          <w:rFonts w:ascii="Calibri" w:eastAsia="Calibri" w:hAnsi="Calibri" w:cs="Calibri"/>
        </w:rPr>
        <w:t>299</w:t>
      </w:r>
      <w:r w:rsidRPr="00944C1D">
        <w:rPr>
          <w:rFonts w:ascii="Calibri" w:eastAsia="Calibri" w:hAnsi="Calibri" w:cs="Calibri"/>
        </w:rPr>
        <w:t xml:space="preserve">). </w:t>
      </w:r>
    </w:p>
    <w:p w14:paraId="70BBE236" w14:textId="7051D4A9" w:rsidR="009F7DB9" w:rsidRPr="00944C1D" w:rsidRDefault="00DE3F00" w:rsidP="00944C1D">
      <w:pPr>
        <w:spacing w:line="360" w:lineRule="auto"/>
        <w:rPr>
          <w:rFonts w:ascii="Calibri" w:eastAsia="Calibri" w:hAnsi="Calibri" w:cs="Calibri"/>
        </w:rPr>
      </w:pPr>
      <w:r w:rsidRPr="00944C1D">
        <w:rPr>
          <w:rFonts w:ascii="Calibri" w:eastAsia="Calibri" w:hAnsi="Calibri" w:cs="Calibri"/>
        </w:rPr>
        <w:t>5.</w:t>
      </w:r>
      <w:r w:rsidR="009F7DB9" w:rsidRPr="00944C1D">
        <w:rPr>
          <w:rFonts w:ascii="Calibri" w:eastAsia="Calibri" w:hAnsi="Calibri" w:cs="Calibri"/>
        </w:rPr>
        <w:t xml:space="preserve"> </w:t>
      </w:r>
      <w:r w:rsidR="00F44343">
        <w:rPr>
          <w:rFonts w:ascii="Calibri" w:eastAsia="Calibri" w:hAnsi="Calibri" w:cs="Calibri"/>
        </w:rPr>
        <w:t xml:space="preserve"> </w:t>
      </w:r>
      <w:r w:rsidR="009F7DB9" w:rsidRPr="00944C1D">
        <w:rPr>
          <w:rFonts w:ascii="Calibri" w:eastAsia="Calibri" w:hAnsi="Calibri" w:cs="Calibri"/>
        </w:rPr>
        <w:t xml:space="preserve">Wadium wnoszone w pieniądzu wpłaca się przelewem na rachunek bankowy wskazany przez zamawiającego: </w:t>
      </w:r>
      <w:r w:rsidR="009F7DB9" w:rsidRPr="00944C1D">
        <w:rPr>
          <w:rFonts w:ascii="Calibri" w:eastAsia="Calibri" w:hAnsi="Calibri" w:cs="Calibri"/>
          <w:i/>
          <w:color w:val="FF0000"/>
        </w:rPr>
        <w:t xml:space="preserve"> </w:t>
      </w:r>
      <w:r w:rsidR="00EB3762" w:rsidRPr="00944C1D">
        <w:rPr>
          <w:rFonts w:asciiTheme="majorHAnsi" w:hAnsiTheme="majorHAnsi" w:cstheme="majorHAnsi"/>
        </w:rPr>
        <w:t xml:space="preserve">Numer rachunku: Poznański Bank Spółdzielczy w Poznaniu Oddział w Rokietnicy </w:t>
      </w:r>
      <w:r w:rsidR="00944C1D">
        <w:rPr>
          <w:rFonts w:asciiTheme="majorHAnsi" w:hAnsiTheme="majorHAnsi" w:cstheme="majorHAnsi"/>
        </w:rPr>
        <w:br/>
      </w:r>
      <w:r w:rsidR="00EB3762" w:rsidRPr="00944C1D">
        <w:rPr>
          <w:rFonts w:asciiTheme="majorHAnsi" w:hAnsiTheme="majorHAnsi" w:cstheme="majorHAnsi"/>
        </w:rPr>
        <w:t xml:space="preserve">50 9043 1041 2041 0053 8053 0002 </w:t>
      </w:r>
      <w:r w:rsidR="009F7DB9" w:rsidRPr="00944C1D">
        <w:rPr>
          <w:rFonts w:ascii="Calibri" w:eastAsia="Calibri" w:hAnsi="Calibri" w:cs="Calibri"/>
          <w:color w:val="FF0000"/>
        </w:rPr>
        <w:t xml:space="preserve"> </w:t>
      </w:r>
      <w:r w:rsidR="009F7DB9" w:rsidRPr="00944C1D">
        <w:rPr>
          <w:rFonts w:ascii="Calibri" w:eastAsia="Calibri" w:hAnsi="Calibri" w:cs="Calibri"/>
        </w:rPr>
        <w:t xml:space="preserve">z dopiskiem </w:t>
      </w:r>
      <w:r w:rsidR="009F7DB9" w:rsidRPr="00944C1D">
        <w:rPr>
          <w:rFonts w:ascii="Calibri" w:eastAsia="Calibri" w:hAnsi="Calibri" w:cs="Calibri"/>
          <w:i/>
        </w:rPr>
        <w:t xml:space="preserve">„Wadium </w:t>
      </w:r>
      <w:r w:rsidR="002A069E" w:rsidRPr="00944C1D">
        <w:rPr>
          <w:rFonts w:asciiTheme="majorHAnsi" w:eastAsia="Calibri" w:hAnsiTheme="majorHAnsi" w:cstheme="majorHAnsi"/>
          <w:bCs/>
          <w:kern w:val="3"/>
        </w:rPr>
        <w:t xml:space="preserve">budowa </w:t>
      </w:r>
      <w:r w:rsidR="00457F98">
        <w:rPr>
          <w:rFonts w:asciiTheme="majorHAnsi" w:eastAsia="Calibri" w:hAnsiTheme="majorHAnsi" w:cstheme="majorHAnsi"/>
          <w:bCs/>
          <w:kern w:val="3"/>
        </w:rPr>
        <w:t>lokali mieszk.</w:t>
      </w:r>
      <w:r w:rsidR="002A069E" w:rsidRPr="00944C1D">
        <w:rPr>
          <w:rFonts w:asciiTheme="majorHAnsi" w:eastAsia="Calibri" w:hAnsiTheme="majorHAnsi" w:cstheme="majorHAnsi"/>
          <w:bCs/>
          <w:kern w:val="3"/>
        </w:rPr>
        <w:t>w m. Mrowino</w:t>
      </w:r>
      <w:r w:rsidR="009F7DB9" w:rsidRPr="00944C1D">
        <w:rPr>
          <w:rFonts w:ascii="Calibri" w:eastAsia="Calibri" w:hAnsi="Calibri" w:cs="Calibri"/>
          <w:i/>
        </w:rPr>
        <w:t>”</w:t>
      </w:r>
    </w:p>
    <w:p w14:paraId="7B872F3B" w14:textId="45205432" w:rsidR="00EB3762" w:rsidRDefault="00DE3F00" w:rsidP="009F7DB9">
      <w:pPr>
        <w:jc w:val="both"/>
        <w:rPr>
          <w:rFonts w:asciiTheme="majorHAnsi" w:eastAsia="Calibri" w:hAnsiTheme="majorHAnsi" w:cstheme="majorHAnsi"/>
        </w:rPr>
      </w:pPr>
      <w:r>
        <w:rPr>
          <w:rFonts w:asciiTheme="majorHAnsi" w:eastAsia="Calibri" w:hAnsiTheme="majorHAnsi" w:cstheme="majorHAnsi"/>
        </w:rPr>
        <w:t>6.</w:t>
      </w:r>
      <w:r w:rsidR="009F7DB9" w:rsidRPr="00EB3762">
        <w:rPr>
          <w:rFonts w:asciiTheme="majorHAnsi" w:eastAsia="Calibri" w:hAnsiTheme="majorHAnsi" w:cstheme="majorHAnsi"/>
        </w:rPr>
        <w:t xml:space="preserve"> </w:t>
      </w:r>
      <w:r w:rsidR="00F44343">
        <w:rPr>
          <w:rFonts w:asciiTheme="majorHAnsi" w:eastAsia="Calibri" w:hAnsiTheme="majorHAnsi" w:cstheme="majorHAnsi"/>
        </w:rPr>
        <w:t xml:space="preserve">  </w:t>
      </w:r>
      <w:r>
        <w:rPr>
          <w:rFonts w:asciiTheme="majorHAnsi" w:eastAsia="Calibri" w:hAnsiTheme="majorHAnsi" w:cstheme="majorHAnsi"/>
        </w:rPr>
        <w:t xml:space="preserve"> </w:t>
      </w:r>
      <w:r w:rsidR="009B5099" w:rsidRPr="00EB3762">
        <w:rPr>
          <w:rFonts w:asciiTheme="majorHAnsi" w:eastAsia="Calibri" w:hAnsiTheme="majorHAnsi" w:cstheme="majorHAnsi"/>
        </w:rPr>
        <w:t>Za dat</w:t>
      </w:r>
      <w:r w:rsidR="003A74CF" w:rsidRPr="00EB3762">
        <w:rPr>
          <w:rFonts w:asciiTheme="majorHAnsi" w:eastAsia="Calibri" w:hAnsiTheme="majorHAnsi" w:cstheme="majorHAnsi"/>
        </w:rPr>
        <w:t>ę</w:t>
      </w:r>
      <w:r w:rsidR="009B5099" w:rsidRPr="00EB3762">
        <w:rPr>
          <w:rFonts w:asciiTheme="majorHAnsi" w:eastAsia="Calibri" w:hAnsiTheme="majorHAnsi" w:cstheme="majorHAnsi"/>
        </w:rPr>
        <w:t xml:space="preserve"> wniesienia wadium uznaje si</w:t>
      </w:r>
      <w:r w:rsidR="003A74CF" w:rsidRPr="00EB3762">
        <w:rPr>
          <w:rFonts w:asciiTheme="majorHAnsi" w:eastAsia="Calibri" w:hAnsiTheme="majorHAnsi" w:cstheme="majorHAnsi"/>
        </w:rPr>
        <w:t>ę</w:t>
      </w:r>
      <w:r w:rsidR="009B5099" w:rsidRPr="00EB3762">
        <w:rPr>
          <w:rFonts w:asciiTheme="majorHAnsi" w:eastAsia="Calibri" w:hAnsiTheme="majorHAnsi" w:cstheme="majorHAnsi"/>
        </w:rPr>
        <w:t xml:space="preserve"> dat</w:t>
      </w:r>
      <w:r w:rsidR="003A74CF" w:rsidRPr="00EB3762">
        <w:rPr>
          <w:rFonts w:asciiTheme="majorHAnsi" w:eastAsia="Calibri" w:hAnsiTheme="majorHAnsi" w:cstheme="majorHAnsi"/>
        </w:rPr>
        <w:t>ę</w:t>
      </w:r>
      <w:r w:rsidR="009B5099" w:rsidRPr="00EB3762">
        <w:rPr>
          <w:rFonts w:asciiTheme="majorHAnsi" w:eastAsia="Calibri" w:hAnsiTheme="majorHAnsi" w:cstheme="majorHAnsi"/>
        </w:rPr>
        <w:t xml:space="preserve"> uznania rachunku Zamawiaj</w:t>
      </w:r>
      <w:r w:rsidR="003A74CF" w:rsidRPr="00EB3762">
        <w:rPr>
          <w:rFonts w:asciiTheme="majorHAnsi" w:eastAsia="Calibri" w:hAnsiTheme="majorHAnsi" w:cstheme="majorHAnsi"/>
        </w:rPr>
        <w:t>ą</w:t>
      </w:r>
      <w:r w:rsidR="009B5099" w:rsidRPr="00EB3762">
        <w:rPr>
          <w:rFonts w:asciiTheme="majorHAnsi" w:eastAsia="Calibri" w:hAnsiTheme="majorHAnsi" w:cstheme="majorHAnsi"/>
        </w:rPr>
        <w:t>cego. Z</w:t>
      </w:r>
      <w:r w:rsidR="003A74CF" w:rsidRPr="00EB3762">
        <w:rPr>
          <w:rFonts w:asciiTheme="majorHAnsi" w:eastAsia="Calibri" w:hAnsiTheme="majorHAnsi" w:cstheme="majorHAnsi"/>
        </w:rPr>
        <w:t>amawiaj</w:t>
      </w:r>
      <w:r w:rsidR="00C41FA9" w:rsidRPr="00EB3762">
        <w:rPr>
          <w:rFonts w:asciiTheme="majorHAnsi" w:eastAsia="Calibri" w:hAnsiTheme="majorHAnsi" w:cstheme="majorHAnsi"/>
        </w:rPr>
        <w:t>ą</w:t>
      </w:r>
      <w:r w:rsidR="003A74CF" w:rsidRPr="00EB3762">
        <w:rPr>
          <w:rFonts w:asciiTheme="majorHAnsi" w:eastAsia="Calibri" w:hAnsiTheme="majorHAnsi" w:cstheme="majorHAnsi"/>
        </w:rPr>
        <w:t>cy dokona sprawdzenia czasu wpływu wadium na swoje konto.</w:t>
      </w:r>
      <w:r w:rsidR="00C41FA9" w:rsidRPr="00EB3762">
        <w:rPr>
          <w:rFonts w:asciiTheme="majorHAnsi" w:eastAsia="Calibri" w:hAnsiTheme="majorHAnsi" w:cstheme="majorHAnsi"/>
        </w:rPr>
        <w:t xml:space="preserve"> </w:t>
      </w:r>
    </w:p>
    <w:p w14:paraId="10FFA34E" w14:textId="0F45A999" w:rsidR="006B7BC5" w:rsidRPr="00EB3762" w:rsidRDefault="00DE3F00" w:rsidP="009F7DB9">
      <w:pPr>
        <w:jc w:val="both"/>
        <w:rPr>
          <w:rFonts w:asciiTheme="majorHAnsi" w:eastAsia="Calibri" w:hAnsiTheme="majorHAnsi" w:cstheme="majorHAnsi"/>
        </w:rPr>
      </w:pPr>
      <w:r>
        <w:rPr>
          <w:rFonts w:asciiTheme="majorHAnsi" w:eastAsia="Calibri" w:hAnsiTheme="majorHAnsi" w:cstheme="majorHAnsi"/>
        </w:rPr>
        <w:t xml:space="preserve">7. </w:t>
      </w:r>
      <w:r w:rsidR="00C41FA9" w:rsidRPr="00EB3762">
        <w:rPr>
          <w:rFonts w:asciiTheme="majorHAnsi" w:eastAsia="Calibri" w:hAnsiTheme="majorHAnsi" w:cstheme="majorHAnsi"/>
        </w:rPr>
        <w:t xml:space="preserve"> </w:t>
      </w:r>
      <w:r w:rsidR="00F44343">
        <w:rPr>
          <w:rFonts w:asciiTheme="majorHAnsi" w:eastAsia="Calibri" w:hAnsiTheme="majorHAnsi" w:cstheme="majorHAnsi"/>
        </w:rPr>
        <w:t xml:space="preserve">   </w:t>
      </w:r>
      <w:r w:rsidR="00C41FA9" w:rsidRPr="00EB3762">
        <w:rPr>
          <w:rFonts w:asciiTheme="majorHAnsi" w:eastAsia="Calibri" w:hAnsiTheme="majorHAnsi" w:cstheme="majorHAnsi"/>
        </w:rPr>
        <w:t>Zamawiający zastrzega, że w razie składania gwara</w:t>
      </w:r>
      <w:r w:rsidR="00DE03C0" w:rsidRPr="00EB3762">
        <w:rPr>
          <w:rFonts w:asciiTheme="majorHAnsi" w:eastAsia="Calibri" w:hAnsiTheme="majorHAnsi" w:cstheme="majorHAnsi"/>
        </w:rPr>
        <w:t>n</w:t>
      </w:r>
      <w:r w:rsidR="00C41FA9" w:rsidRPr="00EB3762">
        <w:rPr>
          <w:rFonts w:asciiTheme="majorHAnsi" w:eastAsia="Calibri" w:hAnsiTheme="majorHAnsi" w:cstheme="majorHAnsi"/>
        </w:rPr>
        <w:t>cji lub poręczeń jako wadium przetargowego;</w:t>
      </w:r>
      <w:r w:rsidR="00C41FA9" w:rsidRPr="00EB3762">
        <w:rPr>
          <w:rFonts w:asciiTheme="majorHAnsi" w:eastAsia="Calibri" w:hAnsiTheme="majorHAnsi" w:cstheme="majorHAnsi"/>
        </w:rPr>
        <w:br/>
        <w:t xml:space="preserve"> a) </w:t>
      </w:r>
      <w:r>
        <w:rPr>
          <w:rFonts w:asciiTheme="majorHAnsi" w:eastAsia="Calibri" w:hAnsiTheme="majorHAnsi" w:cstheme="majorHAnsi"/>
        </w:rPr>
        <w:t xml:space="preserve"> </w:t>
      </w:r>
      <w:r w:rsidR="00C41FA9" w:rsidRPr="00EB3762">
        <w:rPr>
          <w:rFonts w:asciiTheme="majorHAnsi" w:eastAsia="Calibri" w:hAnsiTheme="majorHAnsi" w:cstheme="majorHAnsi"/>
        </w:rPr>
        <w:t>Wykonawca zobowi</w:t>
      </w:r>
      <w:r w:rsidR="00DE03C0" w:rsidRPr="00EB3762">
        <w:rPr>
          <w:rFonts w:asciiTheme="majorHAnsi" w:eastAsia="Calibri" w:hAnsiTheme="majorHAnsi" w:cstheme="majorHAnsi"/>
        </w:rPr>
        <w:t>ą</w:t>
      </w:r>
      <w:r w:rsidR="00C41FA9" w:rsidRPr="00EB3762">
        <w:rPr>
          <w:rFonts w:asciiTheme="majorHAnsi" w:eastAsia="Calibri" w:hAnsiTheme="majorHAnsi" w:cstheme="majorHAnsi"/>
        </w:rPr>
        <w:t>zany jest do przekazania  wraz z ofertą oryginału gwarancji lub por</w:t>
      </w:r>
      <w:r w:rsidR="00DE03C0" w:rsidRPr="00EB3762">
        <w:rPr>
          <w:rFonts w:asciiTheme="majorHAnsi" w:eastAsia="Calibri" w:hAnsiTheme="majorHAnsi" w:cstheme="majorHAnsi"/>
        </w:rPr>
        <w:t>ę</w:t>
      </w:r>
      <w:r w:rsidR="00C41FA9" w:rsidRPr="00EB3762">
        <w:rPr>
          <w:rFonts w:asciiTheme="majorHAnsi" w:eastAsia="Calibri" w:hAnsiTheme="majorHAnsi" w:cstheme="majorHAnsi"/>
        </w:rPr>
        <w:t>czenia, w postaci elektronicznej</w:t>
      </w:r>
      <w:r w:rsidR="00DE03C0" w:rsidRPr="00EB3762">
        <w:rPr>
          <w:rFonts w:asciiTheme="majorHAnsi" w:eastAsia="Calibri" w:hAnsiTheme="majorHAnsi" w:cstheme="majorHAnsi"/>
        </w:rPr>
        <w:t xml:space="preserve"> opatrzonej kwalifikowanym podpisem elektronicznym osób upoważnionych do ich wystawienia tj. Wystawcę dokumentu,</w:t>
      </w:r>
    </w:p>
    <w:p w14:paraId="08757D60" w14:textId="77777777" w:rsidR="006B7BC5" w:rsidRPr="00EB3762" w:rsidRDefault="006B7BC5" w:rsidP="009F7DB9">
      <w:pPr>
        <w:jc w:val="both"/>
        <w:rPr>
          <w:rFonts w:asciiTheme="majorHAnsi" w:eastAsia="Calibri" w:hAnsiTheme="majorHAnsi" w:cstheme="majorHAnsi"/>
        </w:rPr>
      </w:pPr>
      <w:r w:rsidRPr="00EB3762">
        <w:rPr>
          <w:rFonts w:asciiTheme="majorHAnsi" w:eastAsia="Calibri" w:hAnsiTheme="majorHAnsi" w:cstheme="majorHAnsi"/>
        </w:rPr>
        <w:t>b) gwarancje oraz poręczenia  muszą mieć datę początkową ważności równą co najmniej ostatecznemu terminowi składania ofert, a datę końcową ważności upływającą najwcześniej w ostatnim dniu związania ofertą,</w:t>
      </w:r>
      <w:r w:rsidR="009F7DB9" w:rsidRPr="00EB3762">
        <w:rPr>
          <w:rFonts w:asciiTheme="majorHAnsi" w:eastAsia="Calibri" w:hAnsiTheme="majorHAnsi" w:cstheme="majorHAnsi"/>
        </w:rPr>
        <w:t xml:space="preserve"> </w:t>
      </w:r>
    </w:p>
    <w:p w14:paraId="6699DCF9" w14:textId="77777777" w:rsidR="006B7BC5" w:rsidRPr="00EB3762" w:rsidRDefault="006B7BC5" w:rsidP="009F7DB9">
      <w:pPr>
        <w:jc w:val="both"/>
        <w:rPr>
          <w:rFonts w:asciiTheme="majorHAnsi" w:eastAsia="Calibri" w:hAnsiTheme="majorHAnsi" w:cstheme="majorHAnsi"/>
        </w:rPr>
      </w:pPr>
      <w:r w:rsidRPr="00EB3762">
        <w:rPr>
          <w:rFonts w:asciiTheme="majorHAnsi" w:eastAsia="Calibri" w:hAnsiTheme="majorHAnsi" w:cstheme="majorHAnsi"/>
        </w:rPr>
        <w:t>c) gwarancje oraz poręczenia muszą obejmować odpowiedzialność za wszystkie przypadki powodujące utratę wadium określone w ustawie Pzp.</w:t>
      </w:r>
    </w:p>
    <w:p w14:paraId="3467D0C6" w14:textId="545CB1EA" w:rsidR="00EB3762" w:rsidRDefault="006B7BC5" w:rsidP="009F7DB9">
      <w:pPr>
        <w:jc w:val="both"/>
        <w:rPr>
          <w:rFonts w:asciiTheme="majorHAnsi" w:eastAsia="Calibri" w:hAnsiTheme="majorHAnsi" w:cstheme="majorHAnsi"/>
        </w:rPr>
      </w:pPr>
      <w:r w:rsidRPr="00EB3762">
        <w:rPr>
          <w:rFonts w:asciiTheme="majorHAnsi" w:eastAsia="Calibri" w:hAnsiTheme="majorHAnsi" w:cstheme="majorHAnsi"/>
        </w:rPr>
        <w:t>d) gwarancje oraz poręczenia powinny być wystawione na ROS Sp. z</w:t>
      </w:r>
      <w:r w:rsidR="00F45C5A" w:rsidRPr="00EB3762">
        <w:rPr>
          <w:rFonts w:asciiTheme="majorHAnsi" w:eastAsia="Calibri" w:hAnsiTheme="majorHAnsi" w:cstheme="majorHAnsi"/>
        </w:rPr>
        <w:t xml:space="preserve"> </w:t>
      </w:r>
      <w:r w:rsidRPr="00EB3762">
        <w:rPr>
          <w:rFonts w:asciiTheme="majorHAnsi" w:eastAsia="Calibri" w:hAnsiTheme="majorHAnsi" w:cstheme="majorHAnsi"/>
        </w:rPr>
        <w:t>o.o.</w:t>
      </w:r>
      <w:r w:rsidR="00F45C5A" w:rsidRPr="00EB3762">
        <w:rPr>
          <w:rFonts w:asciiTheme="majorHAnsi" w:eastAsia="Calibri" w:hAnsiTheme="majorHAnsi" w:cstheme="majorHAnsi"/>
        </w:rPr>
        <w:t>, z ich treści powinno jednoznacznie wynikać  zobowiązanie gwaranta do zapłaty całej kwoty wadium.</w:t>
      </w:r>
      <w:r w:rsidR="00F45C5A" w:rsidRPr="00EB3762">
        <w:rPr>
          <w:rFonts w:asciiTheme="majorHAnsi" w:eastAsia="Calibri" w:hAnsiTheme="majorHAnsi" w:cstheme="majorHAnsi"/>
        </w:rPr>
        <w:br/>
        <w:t xml:space="preserve">e) </w:t>
      </w:r>
      <w:r w:rsidR="00DE3F00">
        <w:rPr>
          <w:rFonts w:asciiTheme="majorHAnsi" w:eastAsia="Calibri" w:hAnsiTheme="majorHAnsi" w:cstheme="majorHAnsi"/>
        </w:rPr>
        <w:t xml:space="preserve"> </w:t>
      </w:r>
      <w:r w:rsidR="00F45C5A" w:rsidRPr="00EB3762">
        <w:rPr>
          <w:rFonts w:asciiTheme="majorHAnsi" w:eastAsia="Calibri" w:hAnsiTheme="majorHAnsi" w:cstheme="majorHAnsi"/>
        </w:rPr>
        <w:t>gwarancje  oraz poręczenia musz</w:t>
      </w:r>
      <w:r w:rsidR="00DE3F00">
        <w:rPr>
          <w:rFonts w:asciiTheme="majorHAnsi" w:eastAsia="Calibri" w:hAnsiTheme="majorHAnsi" w:cstheme="majorHAnsi"/>
        </w:rPr>
        <w:t>ą</w:t>
      </w:r>
      <w:r w:rsidR="00F45C5A" w:rsidRPr="00EB3762">
        <w:rPr>
          <w:rFonts w:asciiTheme="majorHAnsi" w:eastAsia="Calibri" w:hAnsiTheme="majorHAnsi" w:cstheme="majorHAnsi"/>
        </w:rPr>
        <w:t xml:space="preserve"> określać bezwarunkowe i nieodwołalne prawo Zamawiającego do ich realizacji, na pierwsze żądanie Zamawiającego.</w:t>
      </w:r>
    </w:p>
    <w:p w14:paraId="72E234D0" w14:textId="032244AA" w:rsidR="009F7DB9" w:rsidRPr="00EB3762" w:rsidRDefault="00F45C5A" w:rsidP="009F7DB9">
      <w:pPr>
        <w:jc w:val="both"/>
        <w:rPr>
          <w:rFonts w:asciiTheme="majorHAnsi" w:eastAsia="Calibri" w:hAnsiTheme="majorHAnsi" w:cstheme="majorHAnsi"/>
        </w:rPr>
      </w:pPr>
      <w:r w:rsidRPr="00EB3762">
        <w:rPr>
          <w:rFonts w:asciiTheme="majorHAnsi" w:eastAsia="Calibri" w:hAnsiTheme="majorHAnsi" w:cstheme="majorHAnsi"/>
        </w:rPr>
        <w:t>f)</w:t>
      </w:r>
      <w:r w:rsidR="00490D7C" w:rsidRPr="00EB3762">
        <w:rPr>
          <w:rFonts w:asciiTheme="majorHAnsi" w:eastAsia="Calibri" w:hAnsiTheme="majorHAnsi" w:cstheme="majorHAnsi"/>
        </w:rPr>
        <w:t xml:space="preserve"> </w:t>
      </w:r>
      <w:r w:rsidR="00DE3F00">
        <w:rPr>
          <w:rFonts w:asciiTheme="majorHAnsi" w:eastAsia="Calibri" w:hAnsiTheme="majorHAnsi" w:cstheme="majorHAnsi"/>
        </w:rPr>
        <w:t xml:space="preserve"> </w:t>
      </w:r>
      <w:r w:rsidR="00490D7C" w:rsidRPr="00EB3762">
        <w:rPr>
          <w:rFonts w:asciiTheme="majorHAnsi" w:eastAsia="Calibri" w:hAnsiTheme="majorHAnsi" w:cstheme="majorHAnsi"/>
        </w:rPr>
        <w:t>Oferta Wykonawcy, który nie wniesie wadium lub wniesie w sposób nieprawidłowy lub nie utrzyma wadium nieprzerwanie do upływu terminu związania ofertą lub złoży wniosek o zwrot wadium w przypadku, o którym mowa w art.</w:t>
      </w:r>
      <w:r w:rsidR="00EB3762">
        <w:rPr>
          <w:rFonts w:asciiTheme="majorHAnsi" w:eastAsia="Calibri" w:hAnsiTheme="majorHAnsi" w:cstheme="majorHAnsi"/>
        </w:rPr>
        <w:t xml:space="preserve"> </w:t>
      </w:r>
      <w:r w:rsidR="00490D7C" w:rsidRPr="00EB3762">
        <w:rPr>
          <w:rFonts w:asciiTheme="majorHAnsi" w:eastAsia="Calibri" w:hAnsiTheme="majorHAnsi" w:cstheme="majorHAnsi"/>
        </w:rPr>
        <w:t>98 ust.2 pkt 3 ustawy Pzp zostanie odrzucona.</w:t>
      </w:r>
      <w:r w:rsidR="00490D7C" w:rsidRPr="00EB3762">
        <w:rPr>
          <w:rFonts w:asciiTheme="majorHAnsi" w:eastAsia="Calibri" w:hAnsiTheme="majorHAnsi" w:cstheme="majorHAnsi"/>
        </w:rPr>
        <w:br/>
        <w:t>g) zasady zwrotu oraz okoliczności zatrzymania wadium określa ustawa Pzp.</w:t>
      </w:r>
      <w:r w:rsidRPr="00EB3762">
        <w:rPr>
          <w:rFonts w:asciiTheme="majorHAnsi" w:eastAsia="Calibri" w:hAnsiTheme="majorHAnsi" w:cstheme="majorHAnsi"/>
        </w:rPr>
        <w:t xml:space="preserve"> </w:t>
      </w:r>
      <w:r w:rsidR="006B7BC5" w:rsidRPr="00EB3762">
        <w:rPr>
          <w:rFonts w:asciiTheme="majorHAnsi" w:eastAsia="Calibri" w:hAnsiTheme="majorHAnsi" w:cstheme="majorHAnsi"/>
        </w:rPr>
        <w:br/>
      </w:r>
    </w:p>
    <w:p w14:paraId="3DEAFE59" w14:textId="77777777" w:rsidR="00490D7C" w:rsidRDefault="009F7DB9" w:rsidP="00490D7C">
      <w:pPr>
        <w:jc w:val="both"/>
        <w:rPr>
          <w:rFonts w:asciiTheme="majorHAnsi" w:hAnsiTheme="majorHAnsi" w:cstheme="majorHAnsi"/>
          <w:b/>
          <w:bCs/>
          <w:sz w:val="24"/>
          <w:szCs w:val="24"/>
        </w:rPr>
      </w:pPr>
      <w:r>
        <w:rPr>
          <w:rFonts w:ascii="Calibri" w:eastAsia="Calibri" w:hAnsi="Calibri" w:cs="Calibri"/>
          <w:color w:val="FF0000"/>
          <w:sz w:val="24"/>
        </w:rPr>
        <w:lastRenderedPageBreak/>
        <w:t xml:space="preserve">  </w:t>
      </w:r>
      <w:bookmarkStart w:id="39" w:name="_Toc65495862"/>
      <w:r w:rsidR="00273251" w:rsidRPr="00273251">
        <w:rPr>
          <w:rFonts w:asciiTheme="majorHAnsi" w:hAnsiTheme="majorHAnsi" w:cstheme="majorHAnsi"/>
          <w:b/>
          <w:bCs/>
          <w:sz w:val="24"/>
          <w:szCs w:val="24"/>
        </w:rPr>
        <w:t>XVII. TERMIN ZWIĄZANIA OFERTĄ</w:t>
      </w:r>
      <w:bookmarkEnd w:id="39"/>
    </w:p>
    <w:p w14:paraId="000000FA" w14:textId="7B2C6935" w:rsidR="001C5D72" w:rsidRPr="00273251" w:rsidRDefault="001C5D72" w:rsidP="00490D7C">
      <w:pPr>
        <w:jc w:val="both"/>
        <w:rPr>
          <w:rFonts w:asciiTheme="majorHAnsi" w:hAnsiTheme="majorHAnsi" w:cstheme="majorHAnsi"/>
          <w:b/>
          <w:bCs/>
          <w:sz w:val="24"/>
          <w:szCs w:val="24"/>
        </w:rPr>
      </w:pPr>
    </w:p>
    <w:p w14:paraId="000000FB" w14:textId="6B5D9969" w:rsidR="001C5D72" w:rsidRPr="00A258D6" w:rsidRDefault="00FC4AB9" w:rsidP="00821B65">
      <w:pPr>
        <w:numPr>
          <w:ilvl w:val="0"/>
          <w:numId w:val="21"/>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B8792B">
        <w:rPr>
          <w:rFonts w:asciiTheme="majorHAnsi" w:hAnsiTheme="majorHAnsi" w:cstheme="majorHAnsi"/>
          <w:b/>
          <w:bCs/>
        </w:rPr>
        <w:t xml:space="preserve">do </w:t>
      </w:r>
      <w:r w:rsidRPr="00DE6C61">
        <w:rPr>
          <w:rFonts w:asciiTheme="majorHAnsi" w:hAnsiTheme="majorHAnsi" w:cstheme="majorHAnsi"/>
          <w:b/>
          <w:bCs/>
        </w:rPr>
        <w:t>dnia</w:t>
      </w:r>
      <w:r w:rsidR="002A069E" w:rsidRPr="00DE6C61">
        <w:rPr>
          <w:rFonts w:asciiTheme="majorHAnsi" w:hAnsiTheme="majorHAnsi" w:cstheme="majorHAnsi"/>
          <w:b/>
          <w:bCs/>
        </w:rPr>
        <w:t xml:space="preserve"> 0</w:t>
      </w:r>
      <w:r w:rsidR="007F0AA6">
        <w:rPr>
          <w:rFonts w:asciiTheme="majorHAnsi" w:hAnsiTheme="majorHAnsi" w:cstheme="majorHAnsi"/>
          <w:b/>
          <w:bCs/>
        </w:rPr>
        <w:t>2</w:t>
      </w:r>
      <w:r w:rsidR="002A069E" w:rsidRPr="00DE6C61">
        <w:rPr>
          <w:rFonts w:asciiTheme="majorHAnsi" w:hAnsiTheme="majorHAnsi" w:cstheme="majorHAnsi"/>
          <w:b/>
          <w:bCs/>
        </w:rPr>
        <w:t>.0</w:t>
      </w:r>
      <w:r w:rsidR="007F0AA6">
        <w:rPr>
          <w:rFonts w:asciiTheme="majorHAnsi" w:hAnsiTheme="majorHAnsi" w:cstheme="majorHAnsi"/>
          <w:b/>
          <w:bCs/>
        </w:rPr>
        <w:t>5</w:t>
      </w:r>
      <w:r w:rsidR="00A47080" w:rsidRPr="00DE6C61">
        <w:rPr>
          <w:rFonts w:asciiTheme="majorHAnsi" w:hAnsiTheme="majorHAnsi" w:cstheme="majorHAnsi"/>
          <w:b/>
          <w:bCs/>
        </w:rPr>
        <w:t>.20</w:t>
      </w:r>
      <w:r w:rsidR="000805AA" w:rsidRPr="00DE6C61">
        <w:rPr>
          <w:rFonts w:asciiTheme="majorHAnsi" w:hAnsiTheme="majorHAnsi" w:cstheme="majorHAnsi"/>
          <w:b/>
          <w:bCs/>
        </w:rPr>
        <w:t>2</w:t>
      </w:r>
      <w:r w:rsidR="00F44343" w:rsidRPr="00DE6C61">
        <w:rPr>
          <w:rFonts w:asciiTheme="majorHAnsi" w:hAnsiTheme="majorHAnsi" w:cstheme="majorHAnsi"/>
          <w:b/>
          <w:bCs/>
        </w:rPr>
        <w:t>3</w:t>
      </w:r>
      <w:r w:rsidRPr="00DE6C61">
        <w:rPr>
          <w:rFonts w:asciiTheme="majorHAnsi" w:hAnsiTheme="majorHAnsi" w:cstheme="majorHAnsi"/>
          <w:b/>
          <w:bCs/>
        </w:rPr>
        <w:t>r.</w:t>
      </w:r>
      <w:r w:rsidR="00446EB5" w:rsidRPr="00DE6C61">
        <w:rPr>
          <w:rFonts w:asciiTheme="majorHAnsi" w:hAnsiTheme="majorHAnsi" w:cstheme="majorHAnsi"/>
          <w:b/>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821B65">
      <w:pPr>
        <w:numPr>
          <w:ilvl w:val="0"/>
          <w:numId w:val="21"/>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0"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0"/>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3BCA1C86" w:rsidR="001C5D72" w:rsidRPr="00DE6C61" w:rsidRDefault="00FC4AB9" w:rsidP="00821B65">
      <w:pPr>
        <w:pStyle w:val="Akapitzlist"/>
        <w:numPr>
          <w:ilvl w:val="0"/>
          <w:numId w:val="16"/>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28">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29"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DE6C61">
        <w:rPr>
          <w:rFonts w:asciiTheme="majorHAnsi" w:hAnsiTheme="majorHAnsi" w:cstheme="majorHAnsi"/>
        </w:rPr>
        <w:t xml:space="preserve">dnia </w:t>
      </w:r>
      <w:r w:rsidR="00587234" w:rsidRPr="00DE6C61">
        <w:rPr>
          <w:rFonts w:asciiTheme="majorHAnsi" w:hAnsiTheme="majorHAnsi" w:cstheme="majorHAnsi"/>
        </w:rPr>
        <w:t xml:space="preserve"> </w:t>
      </w:r>
      <w:r w:rsidR="00DE6C61" w:rsidRPr="00DE6C61">
        <w:rPr>
          <w:rFonts w:asciiTheme="majorHAnsi" w:hAnsiTheme="majorHAnsi" w:cstheme="majorHAnsi"/>
        </w:rPr>
        <w:t>03</w:t>
      </w:r>
      <w:r w:rsidR="00587234" w:rsidRPr="00DE6C61">
        <w:rPr>
          <w:rFonts w:asciiTheme="majorHAnsi" w:hAnsiTheme="majorHAnsi" w:cstheme="majorHAnsi"/>
        </w:rPr>
        <w:t>.0</w:t>
      </w:r>
      <w:r w:rsidR="00DE6C61" w:rsidRPr="00DE6C61">
        <w:rPr>
          <w:rFonts w:asciiTheme="majorHAnsi" w:hAnsiTheme="majorHAnsi" w:cstheme="majorHAnsi"/>
        </w:rPr>
        <w:t>4</w:t>
      </w:r>
      <w:r w:rsidR="00090D8B" w:rsidRPr="00DE6C61">
        <w:rPr>
          <w:rFonts w:asciiTheme="majorHAnsi" w:hAnsiTheme="majorHAnsi" w:cstheme="majorHAnsi"/>
        </w:rPr>
        <w:t>.202</w:t>
      </w:r>
      <w:r w:rsidR="00DE6C61" w:rsidRPr="00DE6C61">
        <w:rPr>
          <w:rFonts w:asciiTheme="majorHAnsi" w:hAnsiTheme="majorHAnsi" w:cstheme="majorHAnsi"/>
        </w:rPr>
        <w:t>3</w:t>
      </w:r>
      <w:r w:rsidR="00B22953" w:rsidRPr="00DE6C61">
        <w:rPr>
          <w:rFonts w:asciiTheme="majorHAnsi" w:hAnsiTheme="majorHAnsi" w:cstheme="majorHAnsi"/>
        </w:rPr>
        <w:t xml:space="preserve">r. </w:t>
      </w:r>
      <w:r w:rsidRPr="00DE6C61">
        <w:rPr>
          <w:rFonts w:asciiTheme="majorHAnsi" w:hAnsiTheme="majorHAnsi" w:cstheme="majorHAnsi"/>
        </w:rPr>
        <w:t xml:space="preserve">do godziny </w:t>
      </w:r>
      <w:r w:rsidR="00DE6C61">
        <w:rPr>
          <w:rFonts w:asciiTheme="majorHAnsi" w:hAnsiTheme="majorHAnsi" w:cstheme="majorHAnsi"/>
        </w:rPr>
        <w:t>1</w:t>
      </w:r>
      <w:r w:rsidR="008C428C" w:rsidRPr="00DE6C61">
        <w:rPr>
          <w:rFonts w:asciiTheme="majorHAnsi" w:hAnsiTheme="majorHAnsi" w:cstheme="majorHAnsi"/>
        </w:rPr>
        <w:t>0</w:t>
      </w:r>
      <w:r w:rsidR="002A069E" w:rsidRPr="00DE6C61">
        <w:rPr>
          <w:rFonts w:asciiTheme="majorHAnsi" w:hAnsiTheme="majorHAnsi" w:cstheme="majorHAnsi"/>
        </w:rPr>
        <w:t>:</w:t>
      </w:r>
      <w:r w:rsidR="005E6EF7" w:rsidRPr="00DE6C61">
        <w:rPr>
          <w:rFonts w:asciiTheme="majorHAnsi" w:hAnsiTheme="majorHAnsi" w:cstheme="majorHAnsi"/>
        </w:rPr>
        <w:t>00</w:t>
      </w:r>
    </w:p>
    <w:p w14:paraId="00000100" w14:textId="02E2FC6D" w:rsidR="001C5D72" w:rsidRPr="00A258D6" w:rsidRDefault="00FC4AB9" w:rsidP="00821B65">
      <w:pPr>
        <w:numPr>
          <w:ilvl w:val="0"/>
          <w:numId w:val="16"/>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821B65">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821B65">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0">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1">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821B65">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821B65">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2">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1"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1"/>
    </w:p>
    <w:p w14:paraId="00000106" w14:textId="7551A218" w:rsidR="001C5D72" w:rsidRPr="00DE6C61" w:rsidRDefault="00FC4AB9" w:rsidP="00821B65">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ąpi</w:t>
      </w:r>
      <w:r w:rsidR="008A7CB3">
        <w:rPr>
          <w:rFonts w:asciiTheme="majorHAnsi" w:hAnsiTheme="majorHAnsi" w:cstheme="majorHAnsi"/>
        </w:rPr>
        <w:t xml:space="preserve">  </w:t>
      </w:r>
      <w:r w:rsidR="00E50E28" w:rsidRPr="00DE6C61">
        <w:rPr>
          <w:rFonts w:asciiTheme="majorHAnsi" w:hAnsiTheme="majorHAnsi" w:cstheme="majorHAnsi"/>
        </w:rPr>
        <w:t>0</w:t>
      </w:r>
      <w:r w:rsidR="00DE6C61" w:rsidRPr="00DE6C61">
        <w:rPr>
          <w:rFonts w:asciiTheme="majorHAnsi" w:hAnsiTheme="majorHAnsi" w:cstheme="majorHAnsi"/>
        </w:rPr>
        <w:t>3</w:t>
      </w:r>
      <w:r w:rsidR="00F47394" w:rsidRPr="00DE6C61">
        <w:rPr>
          <w:rFonts w:asciiTheme="majorHAnsi" w:hAnsiTheme="majorHAnsi" w:cstheme="majorHAnsi"/>
        </w:rPr>
        <w:t>.0</w:t>
      </w:r>
      <w:r w:rsidR="00E50E28" w:rsidRPr="00DE6C61">
        <w:rPr>
          <w:rFonts w:asciiTheme="majorHAnsi" w:hAnsiTheme="majorHAnsi" w:cstheme="majorHAnsi"/>
        </w:rPr>
        <w:t>4</w:t>
      </w:r>
      <w:r w:rsidR="00F47394" w:rsidRPr="00DE6C61">
        <w:rPr>
          <w:rFonts w:asciiTheme="majorHAnsi" w:hAnsiTheme="majorHAnsi" w:cstheme="majorHAnsi"/>
        </w:rPr>
        <w:t>.202</w:t>
      </w:r>
      <w:r w:rsidR="00E50E28" w:rsidRPr="00DE6C61">
        <w:rPr>
          <w:rFonts w:asciiTheme="majorHAnsi" w:hAnsiTheme="majorHAnsi" w:cstheme="majorHAnsi"/>
        </w:rPr>
        <w:t>3</w:t>
      </w:r>
      <w:r w:rsidR="00F47394" w:rsidRPr="00DE6C61">
        <w:rPr>
          <w:rFonts w:asciiTheme="majorHAnsi" w:hAnsiTheme="majorHAnsi" w:cstheme="majorHAnsi"/>
        </w:rPr>
        <w:t xml:space="preserve"> roku o godz.</w:t>
      </w:r>
      <w:r w:rsidR="00DE6C61" w:rsidRPr="00DE6C61">
        <w:rPr>
          <w:rFonts w:asciiTheme="majorHAnsi" w:hAnsiTheme="majorHAnsi" w:cstheme="majorHAnsi"/>
        </w:rPr>
        <w:t>10</w:t>
      </w:r>
      <w:r w:rsidR="002A069E" w:rsidRPr="00DE6C61">
        <w:rPr>
          <w:rFonts w:asciiTheme="majorHAnsi" w:hAnsiTheme="majorHAnsi" w:cstheme="majorHAnsi"/>
        </w:rPr>
        <w:t xml:space="preserve"> : 05</w:t>
      </w:r>
      <w:r w:rsidR="008A7CB3" w:rsidRPr="00DE6C61">
        <w:rPr>
          <w:rFonts w:asciiTheme="majorHAnsi" w:hAnsiTheme="majorHAnsi" w:cstheme="majorHAnsi"/>
        </w:rPr>
        <w:t xml:space="preserve">  </w:t>
      </w:r>
    </w:p>
    <w:p w14:paraId="00000107" w14:textId="77777777" w:rsidR="001C5D72" w:rsidRPr="00A258D6" w:rsidRDefault="00FC4AB9" w:rsidP="00821B65">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21B65">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21B65">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21B65">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3">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2" w:name="_Toc65495865"/>
      <w:r w:rsidRPr="00B8688E">
        <w:rPr>
          <w:rFonts w:asciiTheme="majorHAnsi" w:hAnsiTheme="majorHAnsi" w:cstheme="majorHAnsi"/>
          <w:b/>
          <w:bCs/>
          <w:sz w:val="24"/>
          <w:szCs w:val="24"/>
        </w:rPr>
        <w:t>XX. OPIS KRYTERIÓW OCENY OFERT WRAZ Z PODANIEM WAG TYCH KRYTERIÓW I SPOSOBU OCENY OFERT</w:t>
      </w:r>
      <w:bookmarkEnd w:id="42"/>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3"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DE6C61">
        <w:tc>
          <w:tcPr>
            <w:tcW w:w="168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22"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18"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195"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DE6C61">
        <w:tc>
          <w:tcPr>
            <w:tcW w:w="168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22"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18"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195"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74C4D1E1" w14:textId="295FC242"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lastRenderedPageBreak/>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00FB2495">
        <w:rPr>
          <w:rFonts w:asciiTheme="majorHAnsi" w:eastAsia="Times New Roman" w:hAnsiTheme="majorHAnsi" w:cstheme="majorHAnsi"/>
          <w:b/>
        </w:rPr>
        <w:t xml:space="preserve"> - Gx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61EA4713" w:rsidR="00B8688E" w:rsidRPr="00B8688E" w:rsidRDefault="00DE6C61" w:rsidP="00DE6C61">
      <w:pPr>
        <w:rPr>
          <w:rFonts w:asciiTheme="majorHAnsi" w:eastAsia="Times New Roman" w:hAnsiTheme="majorHAnsi" w:cstheme="majorHAnsi"/>
          <w:b/>
        </w:rPr>
      </w:pPr>
      <w:r>
        <w:rPr>
          <w:rFonts w:asciiTheme="majorHAnsi" w:eastAsia="Times New Roman" w:hAnsiTheme="majorHAnsi" w:cstheme="majorHAnsi"/>
          <w:bCs/>
        </w:rPr>
        <w:br/>
      </w:r>
      <w:r w:rsidR="00F8143A" w:rsidRPr="00F8143A">
        <w:rPr>
          <w:rFonts w:asciiTheme="majorHAnsi" w:eastAsia="Times New Roman" w:hAnsiTheme="majorHAnsi" w:cstheme="majorHAnsi"/>
          <w:bCs/>
        </w:rPr>
        <w:t xml:space="preserve">Wykonawca składając ofertę udziela gwarancji  na wykonane przez siebie roboty budowlane na okres nie krótszy niż 36 m-cy i nie dłuższy niż </w:t>
      </w:r>
      <w:r w:rsidR="00C44243">
        <w:rPr>
          <w:rFonts w:asciiTheme="majorHAnsi" w:eastAsia="Times New Roman" w:hAnsiTheme="majorHAnsi" w:cstheme="majorHAnsi"/>
          <w:bCs/>
        </w:rPr>
        <w:t>84</w:t>
      </w:r>
      <w:r w:rsidR="00A7287C">
        <w:rPr>
          <w:rFonts w:asciiTheme="majorHAnsi" w:eastAsia="Times New Roman" w:hAnsiTheme="majorHAnsi" w:cstheme="majorHAnsi"/>
          <w:bCs/>
        </w:rPr>
        <w:t xml:space="preserve"> m-c</w:t>
      </w:r>
      <w:r w:rsidR="00C44243">
        <w:rPr>
          <w:rFonts w:asciiTheme="majorHAnsi" w:eastAsia="Times New Roman" w:hAnsiTheme="majorHAnsi" w:cstheme="majorHAnsi"/>
          <w:bCs/>
        </w:rPr>
        <w:t>e</w:t>
      </w:r>
      <w:r w:rsidR="00F8143A" w:rsidRPr="00F8143A">
        <w:rPr>
          <w:rFonts w:asciiTheme="majorHAnsi" w:eastAsia="Times New Roman" w:hAnsiTheme="majorHAnsi" w:cstheme="majorHAnsi"/>
          <w:bCs/>
        </w:rPr>
        <w:t xml:space="preserve">  licząc od daty  końcowego, bezusterkowego odbioru robót</w:t>
      </w:r>
      <w:r w:rsidR="00F8143A">
        <w:rPr>
          <w:rFonts w:asciiTheme="majorHAnsi" w:eastAsia="Times New Roman" w:hAnsiTheme="majorHAnsi" w:cstheme="majorHAnsi"/>
          <w:b/>
        </w:rPr>
        <w:t>.</w:t>
      </w:r>
    </w:p>
    <w:p w14:paraId="48CC707A" w14:textId="6619A287" w:rsidR="00B8688E" w:rsidRDefault="00C44243" w:rsidP="00DE6C61">
      <w:pPr>
        <w:rPr>
          <w:rFonts w:asciiTheme="majorHAnsi" w:eastAsia="Times New Roman" w:hAnsiTheme="majorHAnsi" w:cstheme="majorHAnsi"/>
          <w:lang w:val="pl-PL"/>
        </w:rPr>
      </w:pPr>
      <w:bookmarkStart w:id="44" w:name="_Hlk129086352"/>
      <w:r>
        <w:rPr>
          <w:rFonts w:asciiTheme="majorHAnsi" w:eastAsia="Times New Roman" w:hAnsiTheme="majorHAnsi" w:cstheme="majorHAnsi"/>
          <w:lang w:val="pl-PL"/>
        </w:rPr>
        <w:t>Wykonawca, który zaoferuje termin gwarancji w wysokości co najmniej 36  m-cy otrzyma  0 pkt.</w:t>
      </w:r>
    </w:p>
    <w:p w14:paraId="0B93458B" w14:textId="007CFB19" w:rsidR="00C44243" w:rsidRDefault="00C44243" w:rsidP="00DE6C61">
      <w:pPr>
        <w:rPr>
          <w:rFonts w:asciiTheme="majorHAnsi" w:eastAsia="Times New Roman" w:hAnsiTheme="majorHAnsi" w:cstheme="majorHAnsi"/>
          <w:lang w:val="pl-PL"/>
        </w:rPr>
      </w:pPr>
      <w:bookmarkStart w:id="45" w:name="_Hlk129086395"/>
      <w:bookmarkEnd w:id="44"/>
      <w:r w:rsidRPr="00C44243">
        <w:rPr>
          <w:rFonts w:asciiTheme="majorHAnsi" w:eastAsia="Times New Roman" w:hAnsiTheme="majorHAnsi" w:cstheme="majorHAnsi"/>
          <w:lang w:val="pl-PL"/>
        </w:rPr>
        <w:t xml:space="preserve">Wykonawca, który zaoferuje termin gwarancji w wysokości co najmniej </w:t>
      </w:r>
      <w:r>
        <w:rPr>
          <w:rFonts w:asciiTheme="majorHAnsi" w:eastAsia="Times New Roman" w:hAnsiTheme="majorHAnsi" w:cstheme="majorHAnsi"/>
          <w:lang w:val="pl-PL"/>
        </w:rPr>
        <w:t>48</w:t>
      </w:r>
      <w:r w:rsidRPr="00C44243">
        <w:rPr>
          <w:rFonts w:asciiTheme="majorHAnsi" w:eastAsia="Times New Roman" w:hAnsiTheme="majorHAnsi" w:cstheme="majorHAnsi"/>
          <w:lang w:val="pl-PL"/>
        </w:rPr>
        <w:t xml:space="preserve"> </w:t>
      </w:r>
      <w:r>
        <w:rPr>
          <w:rFonts w:asciiTheme="majorHAnsi" w:eastAsia="Times New Roman" w:hAnsiTheme="majorHAnsi" w:cstheme="majorHAnsi"/>
          <w:lang w:val="pl-PL"/>
        </w:rPr>
        <w:t xml:space="preserve"> </w:t>
      </w:r>
      <w:r w:rsidRPr="00C44243">
        <w:rPr>
          <w:rFonts w:asciiTheme="majorHAnsi" w:eastAsia="Times New Roman" w:hAnsiTheme="majorHAnsi" w:cstheme="majorHAnsi"/>
          <w:lang w:val="pl-PL"/>
        </w:rPr>
        <w:t xml:space="preserve">m-cy otrzyma </w:t>
      </w:r>
      <w:r>
        <w:rPr>
          <w:rFonts w:asciiTheme="majorHAnsi" w:eastAsia="Times New Roman" w:hAnsiTheme="majorHAnsi" w:cstheme="majorHAnsi"/>
          <w:lang w:val="pl-PL"/>
        </w:rPr>
        <w:t>10</w:t>
      </w:r>
      <w:r w:rsidRPr="00C44243">
        <w:rPr>
          <w:rFonts w:asciiTheme="majorHAnsi" w:eastAsia="Times New Roman" w:hAnsiTheme="majorHAnsi" w:cstheme="majorHAnsi"/>
          <w:lang w:val="pl-PL"/>
        </w:rPr>
        <w:t xml:space="preserve"> pkt.</w:t>
      </w:r>
    </w:p>
    <w:p w14:paraId="3D246CCF" w14:textId="60A88D4C" w:rsidR="00C44243" w:rsidRDefault="00C44243" w:rsidP="00DE6C61">
      <w:pPr>
        <w:rPr>
          <w:rFonts w:asciiTheme="majorHAnsi" w:eastAsia="Times New Roman" w:hAnsiTheme="majorHAnsi" w:cstheme="majorHAnsi"/>
          <w:lang w:val="pl-PL"/>
        </w:rPr>
      </w:pPr>
      <w:bookmarkStart w:id="46" w:name="_Hlk129086440"/>
      <w:bookmarkEnd w:id="45"/>
      <w:r w:rsidRPr="00C44243">
        <w:rPr>
          <w:rFonts w:asciiTheme="majorHAnsi" w:eastAsia="Times New Roman" w:hAnsiTheme="majorHAnsi" w:cstheme="majorHAnsi"/>
          <w:lang w:val="pl-PL"/>
        </w:rPr>
        <w:t xml:space="preserve">Wykonawca, który zaoferuje termin gwarancji w wysokości co najmniej </w:t>
      </w:r>
      <w:r>
        <w:rPr>
          <w:rFonts w:asciiTheme="majorHAnsi" w:eastAsia="Times New Roman" w:hAnsiTheme="majorHAnsi" w:cstheme="majorHAnsi"/>
          <w:lang w:val="pl-PL"/>
        </w:rPr>
        <w:t xml:space="preserve">60 </w:t>
      </w:r>
      <w:r w:rsidRPr="00C44243">
        <w:rPr>
          <w:rFonts w:asciiTheme="majorHAnsi" w:eastAsia="Times New Roman" w:hAnsiTheme="majorHAnsi" w:cstheme="majorHAnsi"/>
          <w:lang w:val="pl-PL"/>
        </w:rPr>
        <w:t xml:space="preserve"> m-cy otrzyma </w:t>
      </w:r>
      <w:r>
        <w:rPr>
          <w:rFonts w:asciiTheme="majorHAnsi" w:eastAsia="Times New Roman" w:hAnsiTheme="majorHAnsi" w:cstheme="majorHAnsi"/>
          <w:lang w:val="pl-PL"/>
        </w:rPr>
        <w:t>20</w:t>
      </w:r>
      <w:r w:rsidRPr="00C44243">
        <w:rPr>
          <w:rFonts w:asciiTheme="majorHAnsi" w:eastAsia="Times New Roman" w:hAnsiTheme="majorHAnsi" w:cstheme="majorHAnsi"/>
          <w:lang w:val="pl-PL"/>
        </w:rPr>
        <w:t xml:space="preserve"> pkt.</w:t>
      </w:r>
    </w:p>
    <w:p w14:paraId="3D41758D" w14:textId="55B9B0B1" w:rsidR="00C44243" w:rsidRDefault="00C44243" w:rsidP="00DE6C61">
      <w:pPr>
        <w:rPr>
          <w:rFonts w:asciiTheme="majorHAnsi" w:eastAsia="Times New Roman" w:hAnsiTheme="majorHAnsi" w:cstheme="majorHAnsi"/>
          <w:lang w:val="pl-PL"/>
        </w:rPr>
      </w:pPr>
      <w:bookmarkStart w:id="47" w:name="_Hlk129086481"/>
      <w:bookmarkEnd w:id="46"/>
      <w:r w:rsidRPr="00C44243">
        <w:rPr>
          <w:rFonts w:asciiTheme="majorHAnsi" w:eastAsia="Times New Roman" w:hAnsiTheme="majorHAnsi" w:cstheme="majorHAnsi"/>
          <w:lang w:val="pl-PL"/>
        </w:rPr>
        <w:t xml:space="preserve">Wykonawca, który zaoferuje termin gwarancji w wysokości co najmniej </w:t>
      </w:r>
      <w:r>
        <w:rPr>
          <w:rFonts w:asciiTheme="majorHAnsi" w:eastAsia="Times New Roman" w:hAnsiTheme="majorHAnsi" w:cstheme="majorHAnsi"/>
          <w:lang w:val="pl-PL"/>
        </w:rPr>
        <w:t xml:space="preserve">72  </w:t>
      </w:r>
      <w:r w:rsidRPr="00C44243">
        <w:rPr>
          <w:rFonts w:asciiTheme="majorHAnsi" w:eastAsia="Times New Roman" w:hAnsiTheme="majorHAnsi" w:cstheme="majorHAnsi"/>
          <w:lang w:val="pl-PL"/>
        </w:rPr>
        <w:t xml:space="preserve">m-cy otrzyma </w:t>
      </w:r>
      <w:r>
        <w:rPr>
          <w:rFonts w:asciiTheme="majorHAnsi" w:eastAsia="Times New Roman" w:hAnsiTheme="majorHAnsi" w:cstheme="majorHAnsi"/>
          <w:lang w:val="pl-PL"/>
        </w:rPr>
        <w:t>3</w:t>
      </w:r>
      <w:r w:rsidRPr="00C44243">
        <w:rPr>
          <w:rFonts w:asciiTheme="majorHAnsi" w:eastAsia="Times New Roman" w:hAnsiTheme="majorHAnsi" w:cstheme="majorHAnsi"/>
          <w:lang w:val="pl-PL"/>
        </w:rPr>
        <w:t>0 pkt.</w:t>
      </w:r>
    </w:p>
    <w:bookmarkEnd w:id="47"/>
    <w:p w14:paraId="0F510626" w14:textId="4FBC627F" w:rsidR="00C44243" w:rsidRPr="003162C4" w:rsidRDefault="00C44243" w:rsidP="00DE6C61">
      <w:pPr>
        <w:rPr>
          <w:rFonts w:asciiTheme="majorHAnsi" w:eastAsia="Times New Roman" w:hAnsiTheme="majorHAnsi" w:cstheme="majorHAnsi"/>
          <w:lang w:val="pl-PL"/>
        </w:rPr>
      </w:pPr>
      <w:r w:rsidRPr="00C44243">
        <w:rPr>
          <w:rFonts w:asciiTheme="majorHAnsi" w:eastAsia="Times New Roman" w:hAnsiTheme="majorHAnsi" w:cstheme="majorHAnsi"/>
          <w:lang w:val="pl-PL"/>
        </w:rPr>
        <w:t xml:space="preserve">Wykonawca, który zaoferuje termin gwarancji w wysokości co najmniej </w:t>
      </w:r>
      <w:r>
        <w:rPr>
          <w:rFonts w:asciiTheme="majorHAnsi" w:eastAsia="Times New Roman" w:hAnsiTheme="majorHAnsi" w:cstheme="majorHAnsi"/>
          <w:lang w:val="pl-PL"/>
        </w:rPr>
        <w:t>84</w:t>
      </w:r>
      <w:r w:rsidRPr="00C44243">
        <w:rPr>
          <w:rFonts w:asciiTheme="majorHAnsi" w:eastAsia="Times New Roman" w:hAnsiTheme="majorHAnsi" w:cstheme="majorHAnsi"/>
          <w:lang w:val="pl-PL"/>
        </w:rPr>
        <w:t xml:space="preserve">  m-cy otrzyma </w:t>
      </w:r>
      <w:r>
        <w:rPr>
          <w:rFonts w:asciiTheme="majorHAnsi" w:eastAsia="Times New Roman" w:hAnsiTheme="majorHAnsi" w:cstheme="majorHAnsi"/>
          <w:lang w:val="pl-PL"/>
        </w:rPr>
        <w:t>4</w:t>
      </w:r>
      <w:r w:rsidRPr="00C44243">
        <w:rPr>
          <w:rFonts w:asciiTheme="majorHAnsi" w:eastAsia="Times New Roman" w:hAnsiTheme="majorHAnsi" w:cstheme="majorHAnsi"/>
          <w:lang w:val="pl-PL"/>
        </w:rPr>
        <w:t>0 pkt.</w:t>
      </w:r>
    </w:p>
    <w:p w14:paraId="3EA849FE" w14:textId="334988A5" w:rsidR="00956FEC" w:rsidRPr="00A7287C" w:rsidRDefault="00656A3D" w:rsidP="00DE6C61">
      <w:pPr>
        <w:pStyle w:val="1"/>
        <w:tabs>
          <w:tab w:val="left" w:pos="12170"/>
        </w:tabs>
        <w:spacing w:line="276" w:lineRule="auto"/>
        <w:ind w:left="0" w:firstLine="0"/>
        <w:rPr>
          <w:rFonts w:ascii="Calibri" w:hAnsi="Calibri"/>
          <w:color w:val="auto"/>
          <w:sz w:val="22"/>
          <w:szCs w:val="22"/>
        </w:rPr>
      </w:pPr>
      <w:r>
        <w:rPr>
          <w:rFonts w:ascii="Calibri" w:hAnsi="Calibri"/>
          <w:sz w:val="22"/>
          <w:szCs w:val="22"/>
        </w:rPr>
        <w:t xml:space="preserve">Zamawiający odrzuci ofertę Wykonawcy, który zadeklaruje okres gwarancji krótszy niż </w:t>
      </w:r>
      <w:r w:rsidR="0027689C">
        <w:rPr>
          <w:rFonts w:ascii="Calibri" w:hAnsi="Calibri"/>
          <w:sz w:val="22"/>
          <w:szCs w:val="22"/>
        </w:rPr>
        <w:t>36</w:t>
      </w:r>
      <w:r>
        <w:rPr>
          <w:rFonts w:ascii="Calibri" w:hAnsi="Calibri"/>
          <w:sz w:val="22"/>
          <w:szCs w:val="22"/>
        </w:rPr>
        <w:t xml:space="preserve"> m-cy.</w:t>
      </w:r>
      <w:r>
        <w:rPr>
          <w:rFonts w:ascii="Calibri" w:hAnsi="Calibri"/>
          <w:sz w:val="22"/>
          <w:szCs w:val="22"/>
        </w:rPr>
        <w:br/>
        <w:t xml:space="preserve">W przypadku, gdy Wykonawca zadeklaruje okres gwarancji dłuższy niż </w:t>
      </w:r>
      <w:r w:rsidR="00C44243">
        <w:rPr>
          <w:rFonts w:ascii="Calibri" w:hAnsi="Calibri"/>
          <w:sz w:val="22"/>
          <w:szCs w:val="22"/>
        </w:rPr>
        <w:t xml:space="preserve">84 </w:t>
      </w:r>
      <w:r w:rsidRPr="00A7287C">
        <w:rPr>
          <w:rFonts w:ascii="Calibri" w:hAnsi="Calibri"/>
          <w:color w:val="auto"/>
          <w:sz w:val="22"/>
          <w:szCs w:val="22"/>
        </w:rPr>
        <w:t xml:space="preserve"> m-cy dla potrzeb obliczania punktacji będzie traktowany jak </w:t>
      </w:r>
      <w:r w:rsidR="00012DAB" w:rsidRPr="00A7287C">
        <w:rPr>
          <w:rFonts w:ascii="Calibri" w:hAnsi="Calibri"/>
          <w:color w:val="auto"/>
          <w:sz w:val="22"/>
          <w:szCs w:val="22"/>
        </w:rPr>
        <w:t xml:space="preserve"> </w:t>
      </w:r>
      <w:r w:rsidR="00C44243">
        <w:rPr>
          <w:rFonts w:ascii="Calibri" w:hAnsi="Calibri"/>
          <w:color w:val="auto"/>
          <w:sz w:val="22"/>
          <w:szCs w:val="22"/>
        </w:rPr>
        <w:t>84</w:t>
      </w:r>
      <w:r w:rsidRPr="00A7287C">
        <w:rPr>
          <w:rFonts w:ascii="Calibri" w:hAnsi="Calibri"/>
          <w:color w:val="auto"/>
          <w:sz w:val="22"/>
          <w:szCs w:val="22"/>
        </w:rPr>
        <w:t xml:space="preserve"> m-c</w:t>
      </w:r>
      <w:r w:rsidR="00C44243">
        <w:rPr>
          <w:rFonts w:ascii="Calibri" w:hAnsi="Calibri"/>
          <w:color w:val="auto"/>
          <w:sz w:val="22"/>
          <w:szCs w:val="22"/>
        </w:rPr>
        <w:t>e</w:t>
      </w:r>
      <w:r w:rsidRPr="00A7287C">
        <w:rPr>
          <w:rFonts w:ascii="Calibri" w:hAnsi="Calibri"/>
          <w:color w:val="auto"/>
          <w:sz w:val="22"/>
          <w:szCs w:val="22"/>
        </w:rPr>
        <w:t>.</w:t>
      </w:r>
    </w:p>
    <w:p w14:paraId="5413950C" w14:textId="78D4E135" w:rsidR="00956FEC" w:rsidRDefault="00656A3D" w:rsidP="00DE6C61">
      <w:pPr>
        <w:pStyle w:val="1"/>
        <w:tabs>
          <w:tab w:val="left" w:pos="12170"/>
        </w:tabs>
        <w:spacing w:line="276" w:lineRule="auto"/>
        <w:ind w:left="0" w:firstLine="0"/>
        <w:rPr>
          <w:rFonts w:ascii="Calibri" w:hAnsi="Calibri"/>
          <w:sz w:val="22"/>
          <w:szCs w:val="22"/>
        </w:rPr>
      </w:pPr>
      <w:r>
        <w:rPr>
          <w:rFonts w:ascii="Calibri" w:hAnsi="Calibri"/>
          <w:sz w:val="22"/>
          <w:szCs w:val="22"/>
        </w:rPr>
        <w:t xml:space="preserve">W przypadku, gdy Wykonawca nie zadeklaruje okresu gwarancji Zamawiający uzna, że został zaproponowany najkrótszy okres gwarancji wymagany przez Zamawiającego - </w:t>
      </w:r>
      <w:r w:rsidR="0027689C">
        <w:rPr>
          <w:rFonts w:ascii="Calibri" w:hAnsi="Calibri"/>
          <w:sz w:val="22"/>
          <w:szCs w:val="22"/>
        </w:rPr>
        <w:t>36</w:t>
      </w:r>
      <w:r>
        <w:rPr>
          <w:rFonts w:ascii="Calibri" w:hAnsi="Calibri"/>
          <w:sz w:val="22"/>
          <w:szCs w:val="22"/>
        </w:rPr>
        <w:t xml:space="preserve"> m-cy i Wykonawca uzyska 0 pkt</w:t>
      </w:r>
      <w:r w:rsidR="00821B65">
        <w:rPr>
          <w:rFonts w:ascii="Calibri" w:hAnsi="Calibri"/>
          <w:sz w:val="22"/>
          <w:szCs w:val="22"/>
        </w:rPr>
        <w:t xml:space="preserve"> w kryterium okres gwarancji</w:t>
      </w:r>
      <w:r>
        <w:rPr>
          <w:rFonts w:ascii="Calibri" w:hAnsi="Calibri"/>
          <w:sz w:val="22"/>
          <w:szCs w:val="22"/>
        </w:rPr>
        <w:t>.</w:t>
      </w:r>
    </w:p>
    <w:p w14:paraId="01C4A12D"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Maksymalna ilość punktów, jaką można uzyskać w kryterium gwarancja wynosi</w:t>
      </w:r>
      <w:r>
        <w:rPr>
          <w:rFonts w:ascii="Calibri" w:hAnsi="Calibri"/>
          <w:sz w:val="22"/>
          <w:szCs w:val="22"/>
        </w:rPr>
        <w:t xml:space="preserve"> 40</w:t>
      </w:r>
      <w:r w:rsidRPr="003B34AB">
        <w:rPr>
          <w:rFonts w:ascii="Calibri" w:hAnsi="Calibri"/>
          <w:sz w:val="22"/>
          <w:szCs w:val="22"/>
        </w:rPr>
        <w:t xml:space="preserve"> </w:t>
      </w:r>
    </w:p>
    <w:p w14:paraId="6F67E3BB" w14:textId="1C5B2C91" w:rsidR="00656A3D" w:rsidRDefault="00FB2495" w:rsidP="00656A3D">
      <w:pPr>
        <w:pStyle w:val="1"/>
        <w:tabs>
          <w:tab w:val="left" w:pos="12170"/>
        </w:tabs>
        <w:spacing w:line="276" w:lineRule="auto"/>
        <w:ind w:left="0" w:firstLine="0"/>
        <w:rPr>
          <w:rFonts w:ascii="Calibri" w:hAnsi="Calibri"/>
          <w:sz w:val="22"/>
          <w:szCs w:val="22"/>
        </w:rPr>
      </w:pPr>
      <w:r>
        <w:rPr>
          <w:rFonts w:ascii="Calibri" w:hAnsi="Calibri"/>
          <w:sz w:val="22"/>
          <w:szCs w:val="22"/>
        </w:rPr>
        <w:br/>
      </w:r>
      <w:r w:rsidR="00656A3D" w:rsidRPr="003B34AB">
        <w:rPr>
          <w:rFonts w:ascii="Calibri" w:hAnsi="Calibri"/>
          <w:sz w:val="22"/>
          <w:szCs w:val="22"/>
        </w:rPr>
        <w:t>Łączna ocena ofert:</w:t>
      </w:r>
    </w:p>
    <w:p w14:paraId="7F987977"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xml:space="preserve">+ </w:t>
      </w:r>
      <w:bookmarkStart w:id="48" w:name="_Hlk13210433"/>
      <w:r w:rsidRPr="003B34AB">
        <w:rPr>
          <w:rFonts w:ascii="Calibri" w:hAnsi="Calibri"/>
          <w:sz w:val="22"/>
          <w:szCs w:val="22"/>
        </w:rPr>
        <w:t>G</w:t>
      </w:r>
      <w:r w:rsidRPr="003B34AB">
        <w:rPr>
          <w:rFonts w:ascii="Calibri" w:hAnsi="Calibri"/>
          <w:sz w:val="22"/>
          <w:szCs w:val="22"/>
          <w:vertAlign w:val="subscript"/>
        </w:rPr>
        <w:t>(x)</w:t>
      </w:r>
      <w:bookmarkEnd w:id="48"/>
    </w:p>
    <w:p w14:paraId="1778B6CE" w14:textId="727A3603"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0D09B7F5"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48E2F18B" w14:textId="77777777" w:rsidR="00656A3D" w:rsidRPr="008E3E4E"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21E2D8D7" w14:textId="741F7F03" w:rsidR="00EF17F9" w:rsidRPr="00956FEC" w:rsidRDefault="00656A3D" w:rsidP="00956FEC">
      <w:pPr>
        <w:pStyle w:val="1"/>
        <w:tabs>
          <w:tab w:val="left" w:pos="12170"/>
        </w:tabs>
        <w:spacing w:line="276" w:lineRule="auto"/>
        <w:ind w:left="0" w:firstLine="0"/>
        <w:rPr>
          <w:rFonts w:asciiTheme="majorHAnsi" w:hAnsiTheme="majorHAnsi" w:cstheme="majorHAns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r w:rsidR="00956FEC">
        <w:rPr>
          <w:rFonts w:ascii="Calibri" w:hAnsi="Calibri"/>
          <w:sz w:val="22"/>
          <w:szCs w:val="22"/>
        </w:rPr>
        <w:br/>
      </w:r>
      <w:r w:rsidR="00956FEC">
        <w:rPr>
          <w:rFonts w:ascii="Calibri" w:hAnsi="Calibri"/>
          <w:sz w:val="22"/>
          <w:szCs w:val="22"/>
        </w:rPr>
        <w:br/>
      </w:r>
      <w:r w:rsidRPr="003B34AB">
        <w:rPr>
          <w:rFonts w:ascii="Calibri" w:hAnsi="Calibri"/>
          <w:sz w:val="22"/>
          <w:szCs w:val="22"/>
        </w:rPr>
        <w:t xml:space="preserve">    </w:t>
      </w:r>
      <w:r w:rsidR="006A34D1">
        <w:rPr>
          <w:rFonts w:cs="Calibri"/>
        </w:rPr>
        <w:br/>
      </w:r>
      <w:bookmarkStart w:id="49" w:name="_Toc65495866"/>
      <w:bookmarkEnd w:id="43"/>
      <w:r w:rsidR="00273251" w:rsidRPr="00273251">
        <w:rPr>
          <w:rFonts w:asciiTheme="majorHAnsi" w:hAnsiTheme="majorHAnsi" w:cstheme="majorHAnsi"/>
          <w:b/>
          <w:bCs/>
          <w:sz w:val="24"/>
          <w:szCs w:val="24"/>
        </w:rPr>
        <w:t>XXI. WYMAGANIA DOTYCZĄCE ZABEZPIECZENIA NALEŻYTEGO WYKONANIA UMOWY.</w:t>
      </w:r>
      <w:bookmarkEnd w:id="49"/>
      <w:r w:rsidR="00956FEC">
        <w:rPr>
          <w:rFonts w:asciiTheme="majorHAnsi" w:hAnsiTheme="majorHAnsi" w:cstheme="majorHAnsi"/>
          <w:b/>
          <w:bCs/>
          <w:sz w:val="24"/>
          <w:szCs w:val="24"/>
        </w:rPr>
        <w:br/>
      </w:r>
      <w:r w:rsidR="0027689C">
        <w:rPr>
          <w:rFonts w:asciiTheme="majorHAnsi" w:hAnsiTheme="majorHAnsi" w:cstheme="majorHAnsi"/>
          <w:b/>
          <w:bCs/>
          <w:sz w:val="24"/>
          <w:szCs w:val="24"/>
        </w:rPr>
        <w:br/>
      </w:r>
      <w:r w:rsidR="00EF17F9" w:rsidRPr="00956FEC">
        <w:rPr>
          <w:rFonts w:asciiTheme="majorHAnsi" w:hAnsiTheme="majorHAnsi" w:cstheme="majorHAnsi"/>
          <w:sz w:val="22"/>
          <w:szCs w:val="22"/>
        </w:rPr>
        <w:t xml:space="preserve">Wykonawca zobowiązany jest do wniesienia zabezpieczenia należytego wykonania umowy na kwotę stanowiącą </w:t>
      </w:r>
      <w:r w:rsidR="00EF17F9" w:rsidRPr="007F1BF9">
        <w:rPr>
          <w:rFonts w:asciiTheme="majorHAnsi" w:hAnsiTheme="majorHAnsi" w:cstheme="majorHAnsi"/>
          <w:sz w:val="22"/>
          <w:szCs w:val="22"/>
        </w:rPr>
        <w:t>3 % ceny całkowitej brutto</w:t>
      </w:r>
      <w:r w:rsidR="00EF17F9" w:rsidRPr="00956FEC">
        <w:rPr>
          <w:rFonts w:asciiTheme="majorHAnsi" w:hAnsiTheme="majorHAnsi" w:cstheme="majorHAnsi"/>
          <w:sz w:val="22"/>
          <w:szCs w:val="22"/>
        </w:rPr>
        <w:t xml:space="preserve"> podanej w ofercie</w:t>
      </w:r>
      <w:r w:rsidR="00D36C75" w:rsidRPr="00956FEC">
        <w:rPr>
          <w:rFonts w:asciiTheme="majorHAnsi" w:hAnsiTheme="majorHAnsi" w:cstheme="majorHAnsi"/>
          <w:sz w:val="22"/>
          <w:szCs w:val="22"/>
        </w:rPr>
        <w:t xml:space="preserve"> </w:t>
      </w:r>
      <w:r w:rsidR="00EF17F9" w:rsidRPr="00956FEC">
        <w:rPr>
          <w:rFonts w:asciiTheme="majorHAnsi" w:hAnsiTheme="majorHAnsi" w:cstheme="majorHAnsi"/>
          <w:sz w:val="22"/>
          <w:szCs w:val="22"/>
        </w:rPr>
        <w:t xml:space="preserve"> w formach określonych w art. 450 ust. 1 ustawy Pzp .</w:t>
      </w:r>
    </w:p>
    <w:p w14:paraId="78C9163E" w14:textId="5542F2F5" w:rsidR="00EF17F9" w:rsidRPr="00956FEC" w:rsidRDefault="00EF17F9" w:rsidP="00821B65">
      <w:pPr>
        <w:pStyle w:val="Akapitzlist"/>
        <w:numPr>
          <w:ilvl w:val="3"/>
          <w:numId w:val="11"/>
        </w:numPr>
        <w:spacing w:after="0" w:line="319" w:lineRule="auto"/>
        <w:ind w:left="284" w:hanging="284"/>
        <w:jc w:val="both"/>
        <w:rPr>
          <w:rFonts w:asciiTheme="majorHAnsi" w:hAnsiTheme="majorHAnsi" w:cstheme="majorHAnsi"/>
        </w:rPr>
      </w:pPr>
      <w:r w:rsidRPr="00956FEC">
        <w:rPr>
          <w:rFonts w:asciiTheme="majorHAnsi" w:hAnsiTheme="majorHAnsi" w:cstheme="majorHAnsi"/>
        </w:rPr>
        <w:t xml:space="preserve">Zabezpieczenie wnoszone w pieniądzu Wykonawca wpłaca przelewem na wskazany przez Zamawiającego rachunek bankowy </w:t>
      </w:r>
      <w:r w:rsidR="005A44C4" w:rsidRPr="00956FEC">
        <w:rPr>
          <w:rFonts w:asciiTheme="majorHAnsi" w:hAnsiTheme="majorHAnsi" w:cstheme="majorHAnsi"/>
        </w:rPr>
        <w:t xml:space="preserve"> z dopiskiem </w:t>
      </w:r>
      <w:r w:rsidR="005A44C4" w:rsidRPr="00956FEC">
        <w:rPr>
          <w:rFonts w:asciiTheme="majorHAnsi" w:hAnsiTheme="majorHAnsi" w:cstheme="majorHAnsi"/>
          <w:i/>
          <w:iCs/>
        </w:rPr>
        <w:t>zabezpieczenie należytego wykonania umowy</w:t>
      </w:r>
      <w:r w:rsidR="00C44243">
        <w:rPr>
          <w:rFonts w:asciiTheme="majorHAnsi" w:hAnsiTheme="majorHAnsi" w:cstheme="majorHAnsi"/>
          <w:i/>
          <w:iCs/>
        </w:rPr>
        <w:t xml:space="preserve"> „Budowa </w:t>
      </w:r>
      <w:r w:rsidR="003D1005">
        <w:rPr>
          <w:rFonts w:asciiTheme="majorHAnsi" w:hAnsiTheme="majorHAnsi" w:cstheme="majorHAnsi"/>
          <w:i/>
          <w:iCs/>
        </w:rPr>
        <w:t>lokali mieszkalnych</w:t>
      </w:r>
      <w:r w:rsidR="00C44243">
        <w:rPr>
          <w:rFonts w:asciiTheme="majorHAnsi" w:hAnsiTheme="majorHAnsi" w:cstheme="majorHAnsi"/>
          <w:i/>
          <w:iCs/>
        </w:rPr>
        <w:t>”</w:t>
      </w:r>
      <w:r w:rsidR="002C6B18">
        <w:rPr>
          <w:rFonts w:asciiTheme="majorHAnsi" w:hAnsiTheme="majorHAnsi" w:cstheme="majorHAnsi"/>
          <w:i/>
          <w:iCs/>
        </w:rPr>
        <w:t xml:space="preserve"> </w:t>
      </w:r>
      <w:r w:rsidR="005A44C4" w:rsidRPr="00956FEC">
        <w:rPr>
          <w:rFonts w:asciiTheme="majorHAnsi" w:hAnsiTheme="majorHAnsi" w:cstheme="majorHAnsi"/>
          <w:i/>
          <w:iCs/>
        </w:rPr>
        <w:t xml:space="preserve">. </w:t>
      </w:r>
      <w:r w:rsidRPr="00956FEC">
        <w:rPr>
          <w:rFonts w:asciiTheme="majorHAnsi" w:hAnsiTheme="majorHAnsi" w:cstheme="majorHAnsi"/>
        </w:rPr>
        <w:t>Wniesienie zabezpieczenia należytego wykonania umowy w pieniądzu będzie skuteczne z chwilą uznania rachunku bankowego Zamawiającego kwotą zabezpieczenia.</w:t>
      </w:r>
    </w:p>
    <w:p w14:paraId="5567414F" w14:textId="77777777" w:rsidR="00EF17F9" w:rsidRPr="00956FEC" w:rsidRDefault="00EF17F9" w:rsidP="00821B65">
      <w:pPr>
        <w:pStyle w:val="Akapitzlist"/>
        <w:numPr>
          <w:ilvl w:val="3"/>
          <w:numId w:val="11"/>
        </w:numPr>
        <w:spacing w:after="0" w:line="319" w:lineRule="auto"/>
        <w:ind w:left="284" w:hanging="284"/>
        <w:jc w:val="both"/>
        <w:rPr>
          <w:rFonts w:asciiTheme="majorHAnsi" w:hAnsiTheme="majorHAnsi" w:cstheme="majorHAnsi"/>
        </w:rPr>
      </w:pPr>
      <w:r w:rsidRPr="00956FEC">
        <w:rPr>
          <w:rFonts w:asciiTheme="majorHAnsi" w:hAnsiTheme="majorHAnsi" w:cstheme="majorHAnsi"/>
        </w:rPr>
        <w:t xml:space="preserve">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w:t>
      </w:r>
      <w:r w:rsidRPr="00956FEC">
        <w:rPr>
          <w:rFonts w:asciiTheme="majorHAnsi" w:hAnsiTheme="majorHAnsi" w:cstheme="majorHAnsi"/>
        </w:rPr>
        <w:lastRenderedPageBreak/>
        <w:t>związku z przysługującym mu roszczeniem z tytułu niewykonania lub nienależytego wykonania umowy.</w:t>
      </w:r>
    </w:p>
    <w:p w14:paraId="090F9E46" w14:textId="77777777" w:rsidR="00E636A8" w:rsidRPr="00E636A8" w:rsidRDefault="00EF17F9" w:rsidP="00821B65">
      <w:pPr>
        <w:pStyle w:val="Akapitzlist"/>
        <w:numPr>
          <w:ilvl w:val="3"/>
          <w:numId w:val="11"/>
        </w:numPr>
        <w:spacing w:after="0"/>
        <w:ind w:left="284" w:hanging="284"/>
        <w:jc w:val="both"/>
        <w:rPr>
          <w:rFonts w:asciiTheme="majorHAnsi" w:hAnsiTheme="majorHAnsi" w:cstheme="majorHAnsi"/>
          <w:b/>
          <w:bCs/>
          <w:sz w:val="24"/>
          <w:szCs w:val="24"/>
        </w:rPr>
      </w:pPr>
      <w:r w:rsidRPr="00A7287C">
        <w:rPr>
          <w:rFonts w:asciiTheme="majorHAnsi" w:hAnsiTheme="majorHAnsi" w:cstheme="maj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00000121" w14:textId="6F9A2F25" w:rsidR="001C5D72" w:rsidRPr="00A7287C" w:rsidRDefault="00EF17F9" w:rsidP="00E636A8">
      <w:pPr>
        <w:pStyle w:val="Akapitzlist"/>
        <w:spacing w:after="0"/>
        <w:ind w:left="284"/>
        <w:jc w:val="both"/>
        <w:rPr>
          <w:rFonts w:asciiTheme="majorHAnsi" w:hAnsiTheme="majorHAnsi" w:cstheme="majorHAnsi"/>
          <w:b/>
          <w:bCs/>
          <w:sz w:val="24"/>
          <w:szCs w:val="24"/>
        </w:rPr>
      </w:pPr>
      <w:r w:rsidRPr="00A7287C">
        <w:rPr>
          <w:rFonts w:asciiTheme="majorHAnsi" w:hAnsiTheme="majorHAnsi" w:cstheme="majorHAnsi"/>
        </w:rPr>
        <w:br/>
      </w:r>
      <w:bookmarkStart w:id="50" w:name="_Toc65495867"/>
      <w:r w:rsidR="00273251" w:rsidRPr="00A7287C">
        <w:rPr>
          <w:rFonts w:asciiTheme="majorHAnsi" w:hAnsiTheme="majorHAnsi" w:cstheme="majorHAnsi"/>
          <w:b/>
          <w:bCs/>
          <w:sz w:val="24"/>
          <w:szCs w:val="24"/>
        </w:rPr>
        <w:t>XXII. INFORMACJE O FORMALNOŚCIACH, JAKIE POWINNY BYĆ DOPEŁNIONE PO WYBORZE OFERTY W CELU ZAWARCIA UMOWY</w:t>
      </w:r>
      <w:bookmarkEnd w:id="50"/>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6A34D1" w:rsidRDefault="00287869" w:rsidP="00821B65">
      <w:pPr>
        <w:numPr>
          <w:ilvl w:val="0"/>
          <w:numId w:val="5"/>
        </w:numPr>
        <w:spacing w:line="319" w:lineRule="auto"/>
        <w:ind w:left="462" w:hanging="426"/>
        <w:jc w:val="both"/>
        <w:rPr>
          <w:rFonts w:asciiTheme="majorHAnsi" w:hAnsiTheme="majorHAnsi" w:cstheme="majorHAnsi"/>
          <w:bCs/>
        </w:rPr>
      </w:pPr>
      <w:r w:rsidRPr="00A258D6">
        <w:rPr>
          <w:rFonts w:asciiTheme="majorHAnsi" w:eastAsia="Times New Roman" w:hAnsiTheme="majorHAnsi" w:cstheme="majorHAnsi"/>
        </w:rPr>
        <w:t xml:space="preserve">W przypadku, gdy zabezpieczenie, będzie wnoszone w formie innej niż pieniądz, </w:t>
      </w:r>
      <w:r w:rsidRPr="006A34D1">
        <w:rPr>
          <w:rFonts w:asciiTheme="majorHAnsi" w:eastAsia="Times New Roman" w:hAnsiTheme="majorHAnsi" w:cstheme="majorHAnsi"/>
          <w:bCs/>
        </w:rPr>
        <w:t>Zamawiający zastrzega sobie prawo do akceptacji projektu tego dokumentu.</w:t>
      </w:r>
    </w:p>
    <w:p w14:paraId="00000125" w14:textId="77777777"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5576FF88"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51" w:name="_Toc65495868"/>
      <w:r w:rsidRPr="00B8688E">
        <w:rPr>
          <w:rFonts w:asciiTheme="majorHAnsi" w:hAnsiTheme="majorHAnsi" w:cstheme="majorHAnsi"/>
          <w:b/>
          <w:bCs/>
          <w:sz w:val="24"/>
          <w:szCs w:val="24"/>
        </w:rPr>
        <w:t>XXIII. INFORMACJE O TREŚCI ZAWIERANEJ UMOWY ORAZ MOŻLIWOŚCI JEJ ZMIANY</w:t>
      </w:r>
      <w:bookmarkEnd w:id="51"/>
      <w:r w:rsidR="00821B65">
        <w:rPr>
          <w:rFonts w:asciiTheme="majorHAnsi" w:hAnsiTheme="majorHAnsi" w:cstheme="majorHAnsi"/>
          <w:b/>
          <w:bCs/>
          <w:sz w:val="24"/>
          <w:szCs w:val="24"/>
        </w:rPr>
        <w:t>.</w:t>
      </w:r>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568731B7" w:rsidR="001C5D72" w:rsidRPr="002C6B18" w:rsidRDefault="00FC4AB9" w:rsidP="00821B65">
      <w:pPr>
        <w:numPr>
          <w:ilvl w:val="3"/>
          <w:numId w:val="12"/>
        </w:numPr>
        <w:spacing w:line="319" w:lineRule="auto"/>
        <w:ind w:left="284"/>
        <w:jc w:val="both"/>
        <w:rPr>
          <w:rFonts w:asciiTheme="majorHAnsi" w:hAnsiTheme="majorHAnsi" w:cstheme="majorHAnsi"/>
          <w:bCs/>
          <w:i/>
          <w:iCs/>
          <w:color w:val="FF0000"/>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w:t>
      </w:r>
      <w:r w:rsidRPr="00A7287C">
        <w:rPr>
          <w:rFonts w:asciiTheme="majorHAnsi" w:hAnsiTheme="majorHAnsi" w:cstheme="majorHAnsi"/>
        </w:rPr>
        <w:t xml:space="preserve">stanowiącym </w:t>
      </w:r>
      <w:r w:rsidRPr="00A7287C">
        <w:rPr>
          <w:rFonts w:asciiTheme="majorHAnsi" w:hAnsiTheme="majorHAnsi" w:cstheme="majorHAnsi"/>
          <w:bCs/>
          <w:i/>
          <w:iCs/>
        </w:rPr>
        <w:t xml:space="preserve">Załącznik nr </w:t>
      </w:r>
      <w:r w:rsidR="00F95A48">
        <w:rPr>
          <w:rFonts w:asciiTheme="majorHAnsi" w:hAnsiTheme="majorHAnsi" w:cstheme="majorHAnsi"/>
          <w:bCs/>
          <w:i/>
          <w:iCs/>
        </w:rPr>
        <w:t>7</w:t>
      </w:r>
      <w:r w:rsidR="00880A31" w:rsidRPr="00A7287C">
        <w:rPr>
          <w:rFonts w:asciiTheme="majorHAnsi" w:hAnsiTheme="majorHAnsi" w:cstheme="majorHAnsi"/>
          <w:bCs/>
          <w:i/>
          <w:iCs/>
        </w:rPr>
        <w:t xml:space="preserve"> </w:t>
      </w:r>
      <w:r w:rsidRPr="00A7287C">
        <w:rPr>
          <w:rFonts w:asciiTheme="majorHAnsi" w:hAnsiTheme="majorHAnsi" w:cstheme="majorHAnsi"/>
          <w:bCs/>
          <w:i/>
          <w:iCs/>
        </w:rPr>
        <w:t>do SWZ.</w:t>
      </w:r>
    </w:p>
    <w:p w14:paraId="0000012B" w14:textId="77777777" w:rsidR="001C5D72" w:rsidRPr="00A258D6" w:rsidRDefault="00FC4AB9" w:rsidP="00821B65">
      <w:pPr>
        <w:numPr>
          <w:ilvl w:val="3"/>
          <w:numId w:val="12"/>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87AC25E" w:rsidR="001C5D72" w:rsidRPr="00A258D6" w:rsidRDefault="00FC4AB9" w:rsidP="00821B65">
      <w:pPr>
        <w:numPr>
          <w:ilvl w:val="3"/>
          <w:numId w:val="12"/>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821B65">
      <w:pPr>
        <w:numPr>
          <w:ilvl w:val="3"/>
          <w:numId w:val="12"/>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5135FAB8"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2" w:name="_Toc65495869"/>
      <w:r w:rsidRPr="00273251">
        <w:rPr>
          <w:rFonts w:asciiTheme="majorHAnsi" w:hAnsiTheme="majorHAnsi" w:cstheme="majorHAnsi"/>
          <w:b/>
          <w:bCs/>
          <w:sz w:val="24"/>
          <w:szCs w:val="24"/>
        </w:rPr>
        <w:lastRenderedPageBreak/>
        <w:t>XXIV. POUCZENIE O ŚRODKACH OCHRONY PRAWNEJ PRZYSŁUGUJĄCYCH WYKONAWCY</w:t>
      </w:r>
      <w:bookmarkEnd w:id="52"/>
      <w:r w:rsidR="00821B65">
        <w:rPr>
          <w:rFonts w:asciiTheme="majorHAnsi" w:hAnsiTheme="majorHAnsi" w:cstheme="majorHAnsi"/>
          <w:b/>
          <w:bCs/>
          <w:sz w:val="24"/>
          <w:szCs w:val="24"/>
        </w:rPr>
        <w:t>.</w:t>
      </w:r>
      <w:r w:rsidR="00956FEC">
        <w:rPr>
          <w:rFonts w:asciiTheme="majorHAnsi" w:hAnsiTheme="majorHAnsi" w:cstheme="majorHAnsi"/>
          <w:b/>
          <w:bCs/>
          <w:sz w:val="24"/>
          <w:szCs w:val="24"/>
        </w:rPr>
        <w:br/>
      </w:r>
    </w:p>
    <w:p w14:paraId="0000012F"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za pośrednictwem Prezesa Izby, w terminie 14 dni od dnia doręczenia orzeczenia Izby lub postanowienia Prezesa Izby, o którym mowa w art. 519 ust. 1 ustawy PZP, przesyłając </w:t>
      </w:r>
      <w:r w:rsidRPr="00A258D6">
        <w:rPr>
          <w:rFonts w:asciiTheme="majorHAnsi" w:hAnsiTheme="majorHAnsi" w:cstheme="majorHAnsi"/>
        </w:rPr>
        <w:lastRenderedPageBreak/>
        <w:t>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7585F733" w14:textId="77777777" w:rsidR="00F95A48" w:rsidRPr="001F6724" w:rsidRDefault="00F95A48" w:rsidP="00F95A48">
      <w:pPr>
        <w:pStyle w:val="Nagwek2"/>
        <w:spacing w:before="0" w:after="0" w:line="319" w:lineRule="auto"/>
        <w:jc w:val="both"/>
        <w:rPr>
          <w:rFonts w:asciiTheme="majorHAnsi" w:hAnsiTheme="majorHAnsi" w:cstheme="majorHAnsi"/>
          <w:b/>
          <w:bCs/>
          <w:sz w:val="22"/>
          <w:szCs w:val="22"/>
        </w:rPr>
      </w:pPr>
      <w:bookmarkStart w:id="53" w:name="_uarrfy5kozla" w:colFirst="0" w:colLast="0"/>
      <w:bookmarkEnd w:id="53"/>
      <w:r w:rsidRPr="00A258D6">
        <w:rPr>
          <w:rFonts w:asciiTheme="majorHAnsi" w:hAnsiTheme="majorHAnsi" w:cstheme="majorHAnsi"/>
          <w:b/>
          <w:bCs/>
          <w:sz w:val="22"/>
          <w:szCs w:val="22"/>
        </w:rPr>
        <w:t>XXV. Spis załączników</w:t>
      </w:r>
    </w:p>
    <w:p w14:paraId="2F695158" w14:textId="77777777" w:rsidR="00F95A48" w:rsidRPr="00A10674" w:rsidRDefault="00F95A48" w:rsidP="00F95A48">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Pr>
          <w:rFonts w:asciiTheme="majorHAnsi" w:hAnsiTheme="majorHAnsi" w:cstheme="majorHAnsi"/>
        </w:rPr>
        <w:t xml:space="preserve"> </w:t>
      </w:r>
      <w:r w:rsidRPr="00A10674">
        <w:rPr>
          <w:rFonts w:asciiTheme="majorHAnsi" w:hAnsiTheme="majorHAnsi" w:cstheme="majorHAnsi"/>
        </w:rPr>
        <w:t>Formularz ofertowy.</w:t>
      </w:r>
    </w:p>
    <w:p w14:paraId="76627382" w14:textId="77777777" w:rsidR="00F95A48" w:rsidRPr="00A10674" w:rsidRDefault="00F95A48" w:rsidP="00F95A48">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Pr>
          <w:rFonts w:asciiTheme="majorHAnsi" w:hAnsiTheme="majorHAnsi" w:cstheme="majorHAnsi"/>
        </w:rPr>
        <w:t xml:space="preserve"> Oświadczenie o spełnieniu warunków udziału w postepowaniu</w:t>
      </w:r>
    </w:p>
    <w:p w14:paraId="39F63A90" w14:textId="77777777" w:rsidR="00F95A48" w:rsidRDefault="00F95A48" w:rsidP="00F95A48">
      <w:pPr>
        <w:spacing w:line="319" w:lineRule="auto"/>
        <w:rPr>
          <w:rFonts w:asciiTheme="majorHAnsi" w:hAnsiTheme="majorHAnsi" w:cstheme="majorHAnsi"/>
        </w:rPr>
      </w:pPr>
      <w:bookmarkStart w:id="54" w:name="_Hlk81224237"/>
      <w:r w:rsidRPr="00A10674">
        <w:rPr>
          <w:rFonts w:asciiTheme="majorHAnsi" w:hAnsiTheme="majorHAnsi" w:cstheme="majorHAnsi"/>
        </w:rPr>
        <w:t xml:space="preserve">Załącznik nr 3 do SWZ </w:t>
      </w:r>
      <w:bookmarkEnd w:id="54"/>
      <w:r w:rsidRPr="00A10674">
        <w:rPr>
          <w:rFonts w:asciiTheme="majorHAnsi" w:hAnsiTheme="majorHAnsi" w:cstheme="majorHAnsi"/>
        </w:rPr>
        <w:t xml:space="preserve">- </w:t>
      </w:r>
      <w:r>
        <w:rPr>
          <w:rFonts w:asciiTheme="majorHAnsi" w:hAnsiTheme="majorHAnsi" w:cstheme="majorHAnsi"/>
        </w:rPr>
        <w:t xml:space="preserve">  </w:t>
      </w:r>
      <w:r w:rsidRPr="00A10674">
        <w:rPr>
          <w:rFonts w:asciiTheme="majorHAnsi" w:hAnsiTheme="majorHAnsi" w:cstheme="majorHAnsi"/>
        </w:rPr>
        <w:t>Oświadczenie Wykonawcy  o braku podstaw wykluczenia .</w:t>
      </w:r>
      <w:r>
        <w:rPr>
          <w:rFonts w:asciiTheme="majorHAnsi" w:hAnsiTheme="majorHAnsi" w:cstheme="majorHAnsi"/>
        </w:rPr>
        <w:br/>
        <w:t>Załącznik nr 4 do  SWZ -  Wykaz robót</w:t>
      </w:r>
    </w:p>
    <w:p w14:paraId="3631755D" w14:textId="77777777" w:rsidR="00F95A48" w:rsidRPr="00BF4CFE" w:rsidRDefault="00F95A48" w:rsidP="00F95A48">
      <w:pPr>
        <w:spacing w:line="319" w:lineRule="auto"/>
        <w:rPr>
          <w:rFonts w:asciiTheme="majorHAnsi" w:hAnsiTheme="majorHAnsi" w:cstheme="majorHAnsi"/>
          <w:i/>
          <w:iCs/>
        </w:rPr>
      </w:pPr>
      <w:r>
        <w:rPr>
          <w:rFonts w:asciiTheme="majorHAnsi" w:hAnsiTheme="majorHAnsi" w:cstheme="majorHAnsi"/>
        </w:rPr>
        <w:t xml:space="preserve">Załącznik nr 5 do SWZ -  Wzór zobowiązania podmiotu udostępniającego zasoby </w:t>
      </w:r>
      <w:r w:rsidRPr="00BF4CFE">
        <w:rPr>
          <w:rFonts w:asciiTheme="majorHAnsi" w:hAnsiTheme="majorHAnsi" w:cstheme="majorHAnsi"/>
          <w:i/>
          <w:iCs/>
        </w:rPr>
        <w:t>(jeżeli dotyczy)</w:t>
      </w:r>
    </w:p>
    <w:p w14:paraId="22703C77" w14:textId="77777777" w:rsidR="00F95A48" w:rsidRPr="00BC0856" w:rsidRDefault="00F95A48" w:rsidP="00F95A48">
      <w:pPr>
        <w:spacing w:line="319" w:lineRule="auto"/>
        <w:rPr>
          <w:rFonts w:asciiTheme="majorHAnsi" w:hAnsiTheme="majorHAnsi" w:cstheme="majorHAnsi"/>
          <w:i/>
          <w:iCs/>
        </w:rPr>
      </w:pPr>
      <w:bookmarkStart w:id="55" w:name="_Hlk91670686"/>
      <w:r>
        <w:rPr>
          <w:rFonts w:asciiTheme="majorHAnsi" w:hAnsiTheme="majorHAnsi" w:cstheme="majorHAnsi"/>
        </w:rPr>
        <w:t xml:space="preserve">Załącznik nr 6 do SWZ - </w:t>
      </w:r>
      <w:bookmarkEnd w:id="55"/>
      <w:r>
        <w:rPr>
          <w:rFonts w:asciiTheme="majorHAnsi" w:hAnsiTheme="majorHAnsi" w:cstheme="majorHAnsi"/>
        </w:rPr>
        <w:t xml:space="preserve">Oświadczenie </w:t>
      </w:r>
      <w:r w:rsidRPr="00A258D6">
        <w:rPr>
          <w:rFonts w:asciiTheme="majorHAnsi" w:hAnsiTheme="majorHAnsi" w:cstheme="majorHAnsi"/>
        </w:rPr>
        <w:t xml:space="preserve"> Wykonawców występujących wspólnie </w:t>
      </w:r>
      <w:r w:rsidRPr="00BC0856">
        <w:rPr>
          <w:rFonts w:asciiTheme="majorHAnsi" w:hAnsiTheme="majorHAnsi" w:cstheme="majorHAnsi"/>
          <w:i/>
          <w:iCs/>
        </w:rPr>
        <w:t>.</w:t>
      </w:r>
      <w:r>
        <w:rPr>
          <w:rFonts w:asciiTheme="majorHAnsi" w:hAnsiTheme="majorHAnsi" w:cstheme="majorHAnsi"/>
          <w:i/>
          <w:iCs/>
        </w:rPr>
        <w:t xml:space="preserve">  </w:t>
      </w:r>
      <w:r w:rsidRPr="00BC0856">
        <w:rPr>
          <w:rFonts w:asciiTheme="majorHAnsi" w:hAnsiTheme="majorHAnsi" w:cstheme="majorHAnsi"/>
          <w:i/>
          <w:iCs/>
        </w:rPr>
        <w:t>(jeżeli dotyczy)</w:t>
      </w:r>
    </w:p>
    <w:p w14:paraId="46CC663D" w14:textId="77777777" w:rsidR="00F95A48" w:rsidRPr="00A10674" w:rsidRDefault="00F95A48" w:rsidP="00F95A48">
      <w:pPr>
        <w:spacing w:line="319" w:lineRule="auto"/>
        <w:rPr>
          <w:rFonts w:asciiTheme="majorHAnsi" w:hAnsiTheme="majorHAnsi" w:cstheme="majorHAnsi"/>
        </w:rPr>
      </w:pPr>
      <w:r>
        <w:rPr>
          <w:rFonts w:asciiTheme="majorHAnsi" w:hAnsiTheme="majorHAnsi" w:cstheme="majorHAnsi"/>
        </w:rPr>
        <w:t>Załącznik nr 7 do SWZ – Wzór umowy.</w:t>
      </w:r>
    </w:p>
    <w:p w14:paraId="2D5E1678" w14:textId="6A7D1BA4" w:rsidR="00CD6886" w:rsidRPr="00A258D6" w:rsidRDefault="00CD6886" w:rsidP="00952663">
      <w:pPr>
        <w:spacing w:line="319" w:lineRule="auto"/>
        <w:rPr>
          <w:rFonts w:asciiTheme="majorHAnsi" w:hAnsiTheme="majorHAnsi" w:cstheme="majorHAnsi"/>
        </w:rPr>
      </w:pPr>
    </w:p>
    <w:p w14:paraId="53A1C1FB" w14:textId="495FB19F" w:rsidR="001F6724" w:rsidRPr="00A258D6" w:rsidRDefault="001F6724" w:rsidP="001F6724">
      <w:pPr>
        <w:spacing w:line="319" w:lineRule="auto"/>
        <w:ind w:left="720"/>
        <w:rPr>
          <w:rFonts w:asciiTheme="majorHAnsi" w:hAnsiTheme="majorHAnsi" w:cstheme="majorHAnsi"/>
        </w:rPr>
      </w:pPr>
    </w:p>
    <w:sectPr w:rsidR="001F6724" w:rsidRPr="00A258D6" w:rsidSect="00A43881">
      <w:footerReference w:type="default" r:id="rId34"/>
      <w:pgSz w:w="11909" w:h="16834"/>
      <w:pgMar w:top="1440"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4D47" w14:textId="77777777" w:rsidR="00945816" w:rsidRDefault="00945816">
      <w:pPr>
        <w:spacing w:line="240" w:lineRule="auto"/>
      </w:pPr>
      <w:r>
        <w:separator/>
      </w:r>
    </w:p>
  </w:endnote>
  <w:endnote w:type="continuationSeparator" w:id="0">
    <w:p w14:paraId="66C003F9" w14:textId="77777777" w:rsidR="00945816" w:rsidRDefault="00945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0737" w14:textId="77777777" w:rsidR="00945816" w:rsidRDefault="00945816">
      <w:pPr>
        <w:spacing w:line="240" w:lineRule="auto"/>
      </w:pPr>
      <w:r>
        <w:separator/>
      </w:r>
    </w:p>
  </w:footnote>
  <w:footnote w:type="continuationSeparator" w:id="0">
    <w:p w14:paraId="1ED2133D" w14:textId="77777777" w:rsidR="00945816" w:rsidRDefault="009458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E91A4918"/>
    <w:lvl w:ilvl="0">
      <w:start w:val="1"/>
      <w:numFmt w:val="decimal"/>
      <w:lvlText w:val="%1)"/>
      <w:lvlJc w:val="left"/>
      <w:pPr>
        <w:ind w:left="785" w:hanging="360"/>
      </w:pPr>
      <w:rPr>
        <w:b w:val="0"/>
        <w:bCs w:val="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 w15:restartNumberingAfterBreak="0">
    <w:nsid w:val="0E4A6F8D"/>
    <w:multiLevelType w:val="hybridMultilevel"/>
    <w:tmpl w:val="59E07640"/>
    <w:lvl w:ilvl="0" w:tplc="E69ECC40">
      <w:start w:val="3"/>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C15B29"/>
    <w:multiLevelType w:val="hybridMultilevel"/>
    <w:tmpl w:val="36606752"/>
    <w:lvl w:ilvl="0" w:tplc="3EBC101E">
      <w:start w:val="5"/>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82727D3"/>
    <w:multiLevelType w:val="hybridMultilevel"/>
    <w:tmpl w:val="3880F2D8"/>
    <w:lvl w:ilvl="0" w:tplc="AFF6F98C">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67295B97"/>
    <w:multiLevelType w:val="multilevel"/>
    <w:tmpl w:val="7DEE705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3075394">
    <w:abstractNumId w:val="4"/>
  </w:num>
  <w:num w:numId="2" w16cid:durableId="2029092629">
    <w:abstractNumId w:val="12"/>
  </w:num>
  <w:num w:numId="3" w16cid:durableId="1364944045">
    <w:abstractNumId w:val="1"/>
  </w:num>
  <w:num w:numId="4" w16cid:durableId="789670142">
    <w:abstractNumId w:val="30"/>
  </w:num>
  <w:num w:numId="5" w16cid:durableId="1849447732">
    <w:abstractNumId w:val="20"/>
  </w:num>
  <w:num w:numId="6" w16cid:durableId="1225335744">
    <w:abstractNumId w:val="29"/>
  </w:num>
  <w:num w:numId="7" w16cid:durableId="995494167">
    <w:abstractNumId w:val="24"/>
  </w:num>
  <w:num w:numId="8" w16cid:durableId="1917930804">
    <w:abstractNumId w:val="8"/>
  </w:num>
  <w:num w:numId="9" w16cid:durableId="1610625816">
    <w:abstractNumId w:val="6"/>
  </w:num>
  <w:num w:numId="10" w16cid:durableId="1576891401">
    <w:abstractNumId w:val="10"/>
  </w:num>
  <w:num w:numId="11" w16cid:durableId="1196577481">
    <w:abstractNumId w:val="13"/>
  </w:num>
  <w:num w:numId="12" w16cid:durableId="1479346913">
    <w:abstractNumId w:val="22"/>
  </w:num>
  <w:num w:numId="13" w16cid:durableId="808742337">
    <w:abstractNumId w:val="0"/>
  </w:num>
  <w:num w:numId="14" w16cid:durableId="2064937575">
    <w:abstractNumId w:val="23"/>
  </w:num>
  <w:num w:numId="15" w16cid:durableId="738989501">
    <w:abstractNumId w:val="19"/>
  </w:num>
  <w:num w:numId="16" w16cid:durableId="1994261863">
    <w:abstractNumId w:val="14"/>
  </w:num>
  <w:num w:numId="17" w16cid:durableId="900405274">
    <w:abstractNumId w:val="28"/>
  </w:num>
  <w:num w:numId="18" w16cid:durableId="1712025861">
    <w:abstractNumId w:val="15"/>
  </w:num>
  <w:num w:numId="19" w16cid:durableId="1741633322">
    <w:abstractNumId w:val="17"/>
  </w:num>
  <w:num w:numId="20" w16cid:durableId="1679311307">
    <w:abstractNumId w:val="18"/>
  </w:num>
  <w:num w:numId="21" w16cid:durableId="933250865">
    <w:abstractNumId w:val="25"/>
  </w:num>
  <w:num w:numId="22" w16cid:durableId="128518540">
    <w:abstractNumId w:val="7"/>
  </w:num>
  <w:num w:numId="23" w16cid:durableId="1369646098">
    <w:abstractNumId w:val="9"/>
  </w:num>
  <w:num w:numId="24" w16cid:durableId="1055928130">
    <w:abstractNumId w:val="3"/>
  </w:num>
  <w:num w:numId="25" w16cid:durableId="2030594294">
    <w:abstractNumId w:val="16"/>
  </w:num>
  <w:num w:numId="26" w16cid:durableId="432869139">
    <w:abstractNumId w:val="11"/>
  </w:num>
  <w:num w:numId="27" w16cid:durableId="129592096">
    <w:abstractNumId w:val="5"/>
  </w:num>
  <w:num w:numId="28" w16cid:durableId="1938781976">
    <w:abstractNumId w:val="27"/>
  </w:num>
  <w:num w:numId="29" w16cid:durableId="3827508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6667100">
    <w:abstractNumId w:val="2"/>
  </w:num>
  <w:num w:numId="31" w16cid:durableId="172694974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2DAB"/>
    <w:rsid w:val="0001408A"/>
    <w:rsid w:val="0002545E"/>
    <w:rsid w:val="000270B7"/>
    <w:rsid w:val="0003039E"/>
    <w:rsid w:val="000371A9"/>
    <w:rsid w:val="000453A3"/>
    <w:rsid w:val="00045C94"/>
    <w:rsid w:val="00045FA4"/>
    <w:rsid w:val="000461D7"/>
    <w:rsid w:val="00054E4A"/>
    <w:rsid w:val="00056FCF"/>
    <w:rsid w:val="00057F8C"/>
    <w:rsid w:val="00076FC4"/>
    <w:rsid w:val="000805AA"/>
    <w:rsid w:val="000816E2"/>
    <w:rsid w:val="0008203E"/>
    <w:rsid w:val="00085B60"/>
    <w:rsid w:val="00090D8B"/>
    <w:rsid w:val="00091CFF"/>
    <w:rsid w:val="00092083"/>
    <w:rsid w:val="00092C35"/>
    <w:rsid w:val="00092EE4"/>
    <w:rsid w:val="00094FF5"/>
    <w:rsid w:val="00096031"/>
    <w:rsid w:val="00096B30"/>
    <w:rsid w:val="00096CC1"/>
    <w:rsid w:val="000A2FA5"/>
    <w:rsid w:val="000A6F80"/>
    <w:rsid w:val="000A7D9A"/>
    <w:rsid w:val="000B07B4"/>
    <w:rsid w:val="000B14E7"/>
    <w:rsid w:val="000C6BE1"/>
    <w:rsid w:val="000D6D69"/>
    <w:rsid w:val="000F3D8A"/>
    <w:rsid w:val="0010166B"/>
    <w:rsid w:val="001107AD"/>
    <w:rsid w:val="00117A01"/>
    <w:rsid w:val="001203FE"/>
    <w:rsid w:val="001269F3"/>
    <w:rsid w:val="0013799C"/>
    <w:rsid w:val="0014251B"/>
    <w:rsid w:val="0014258D"/>
    <w:rsid w:val="00155588"/>
    <w:rsid w:val="00170178"/>
    <w:rsid w:val="00173C78"/>
    <w:rsid w:val="001755AA"/>
    <w:rsid w:val="001767E2"/>
    <w:rsid w:val="00185789"/>
    <w:rsid w:val="00185B1E"/>
    <w:rsid w:val="00190DC1"/>
    <w:rsid w:val="00192BB6"/>
    <w:rsid w:val="0019773C"/>
    <w:rsid w:val="001A4D5A"/>
    <w:rsid w:val="001B4B7F"/>
    <w:rsid w:val="001B6804"/>
    <w:rsid w:val="001B742A"/>
    <w:rsid w:val="001C5D72"/>
    <w:rsid w:val="001C7733"/>
    <w:rsid w:val="001D079F"/>
    <w:rsid w:val="001D16DC"/>
    <w:rsid w:val="001D6F74"/>
    <w:rsid w:val="001E0675"/>
    <w:rsid w:val="001E189E"/>
    <w:rsid w:val="001E4AFE"/>
    <w:rsid w:val="001F375D"/>
    <w:rsid w:val="001F6724"/>
    <w:rsid w:val="001F6FA3"/>
    <w:rsid w:val="001F7CFB"/>
    <w:rsid w:val="002034A6"/>
    <w:rsid w:val="00206C6F"/>
    <w:rsid w:val="00206E26"/>
    <w:rsid w:val="00207792"/>
    <w:rsid w:val="00210F4B"/>
    <w:rsid w:val="0021411E"/>
    <w:rsid w:val="00217FF0"/>
    <w:rsid w:val="002220AF"/>
    <w:rsid w:val="00226899"/>
    <w:rsid w:val="00233AAC"/>
    <w:rsid w:val="00235EBE"/>
    <w:rsid w:val="002409D3"/>
    <w:rsid w:val="00241A6B"/>
    <w:rsid w:val="00244DE0"/>
    <w:rsid w:val="00247D43"/>
    <w:rsid w:val="002645CD"/>
    <w:rsid w:val="00273251"/>
    <w:rsid w:val="0027689C"/>
    <w:rsid w:val="00281381"/>
    <w:rsid w:val="00284068"/>
    <w:rsid w:val="00287869"/>
    <w:rsid w:val="00292D1F"/>
    <w:rsid w:val="00294ADE"/>
    <w:rsid w:val="0029591D"/>
    <w:rsid w:val="00296060"/>
    <w:rsid w:val="002A069E"/>
    <w:rsid w:val="002A1844"/>
    <w:rsid w:val="002A2DE0"/>
    <w:rsid w:val="002A4E12"/>
    <w:rsid w:val="002B307A"/>
    <w:rsid w:val="002B3AEC"/>
    <w:rsid w:val="002B51CD"/>
    <w:rsid w:val="002B75A1"/>
    <w:rsid w:val="002C130E"/>
    <w:rsid w:val="002C2094"/>
    <w:rsid w:val="002C40C0"/>
    <w:rsid w:val="002C6B18"/>
    <w:rsid w:val="002D04F3"/>
    <w:rsid w:val="002E497D"/>
    <w:rsid w:val="002E6BFC"/>
    <w:rsid w:val="002F286A"/>
    <w:rsid w:val="003011B4"/>
    <w:rsid w:val="00301B0F"/>
    <w:rsid w:val="00305B1B"/>
    <w:rsid w:val="003162C4"/>
    <w:rsid w:val="00326F74"/>
    <w:rsid w:val="0034180F"/>
    <w:rsid w:val="00344DDF"/>
    <w:rsid w:val="003467F4"/>
    <w:rsid w:val="003567CC"/>
    <w:rsid w:val="00361680"/>
    <w:rsid w:val="003767FB"/>
    <w:rsid w:val="00377F18"/>
    <w:rsid w:val="00383BE5"/>
    <w:rsid w:val="0038543F"/>
    <w:rsid w:val="00390EDD"/>
    <w:rsid w:val="00392B72"/>
    <w:rsid w:val="0039496C"/>
    <w:rsid w:val="003A3FBD"/>
    <w:rsid w:val="003A4FFA"/>
    <w:rsid w:val="003A508C"/>
    <w:rsid w:val="003A74CF"/>
    <w:rsid w:val="003B0B6C"/>
    <w:rsid w:val="003B22F7"/>
    <w:rsid w:val="003B3B9A"/>
    <w:rsid w:val="003B5183"/>
    <w:rsid w:val="003B6719"/>
    <w:rsid w:val="003B7313"/>
    <w:rsid w:val="003B739A"/>
    <w:rsid w:val="003B7A49"/>
    <w:rsid w:val="003C331F"/>
    <w:rsid w:val="003C67BF"/>
    <w:rsid w:val="003C6AFB"/>
    <w:rsid w:val="003D1005"/>
    <w:rsid w:val="003E3205"/>
    <w:rsid w:val="003E5726"/>
    <w:rsid w:val="003F3BC0"/>
    <w:rsid w:val="003F6055"/>
    <w:rsid w:val="003F6CC7"/>
    <w:rsid w:val="004035A7"/>
    <w:rsid w:val="00424543"/>
    <w:rsid w:val="00435492"/>
    <w:rsid w:val="004365D2"/>
    <w:rsid w:val="0044203E"/>
    <w:rsid w:val="00446EB5"/>
    <w:rsid w:val="00447B79"/>
    <w:rsid w:val="00450C8E"/>
    <w:rsid w:val="0045658C"/>
    <w:rsid w:val="004574D3"/>
    <w:rsid w:val="00457F98"/>
    <w:rsid w:val="00467564"/>
    <w:rsid w:val="00471433"/>
    <w:rsid w:val="0047516D"/>
    <w:rsid w:val="00475FE6"/>
    <w:rsid w:val="00476968"/>
    <w:rsid w:val="00483238"/>
    <w:rsid w:val="004837CA"/>
    <w:rsid w:val="00483B8D"/>
    <w:rsid w:val="00490D7C"/>
    <w:rsid w:val="00491604"/>
    <w:rsid w:val="004959CE"/>
    <w:rsid w:val="004A400F"/>
    <w:rsid w:val="004A56C0"/>
    <w:rsid w:val="004A62A7"/>
    <w:rsid w:val="004B5B12"/>
    <w:rsid w:val="004C2E0A"/>
    <w:rsid w:val="004C3F3B"/>
    <w:rsid w:val="004C76C6"/>
    <w:rsid w:val="004D51CB"/>
    <w:rsid w:val="004E4914"/>
    <w:rsid w:val="004E773C"/>
    <w:rsid w:val="004F2658"/>
    <w:rsid w:val="004F3ECF"/>
    <w:rsid w:val="0050338C"/>
    <w:rsid w:val="00505136"/>
    <w:rsid w:val="00505859"/>
    <w:rsid w:val="005107C9"/>
    <w:rsid w:val="00512217"/>
    <w:rsid w:val="0051444A"/>
    <w:rsid w:val="005313D8"/>
    <w:rsid w:val="00533F49"/>
    <w:rsid w:val="00541386"/>
    <w:rsid w:val="005422A4"/>
    <w:rsid w:val="0054338F"/>
    <w:rsid w:val="00544DEB"/>
    <w:rsid w:val="00554C14"/>
    <w:rsid w:val="00567CE6"/>
    <w:rsid w:val="00570633"/>
    <w:rsid w:val="00572FF1"/>
    <w:rsid w:val="0057369C"/>
    <w:rsid w:val="00584832"/>
    <w:rsid w:val="00585FF7"/>
    <w:rsid w:val="005864EA"/>
    <w:rsid w:val="00587234"/>
    <w:rsid w:val="0059496C"/>
    <w:rsid w:val="005A44C4"/>
    <w:rsid w:val="005B4887"/>
    <w:rsid w:val="005C65DF"/>
    <w:rsid w:val="005E6EF7"/>
    <w:rsid w:val="005F1422"/>
    <w:rsid w:val="005F78DB"/>
    <w:rsid w:val="006116B3"/>
    <w:rsid w:val="00612559"/>
    <w:rsid w:val="0061591D"/>
    <w:rsid w:val="00621B1D"/>
    <w:rsid w:val="00637F8E"/>
    <w:rsid w:val="0064232D"/>
    <w:rsid w:val="0064460C"/>
    <w:rsid w:val="00655EE6"/>
    <w:rsid w:val="00656A3D"/>
    <w:rsid w:val="00657C8A"/>
    <w:rsid w:val="00661067"/>
    <w:rsid w:val="00661AC9"/>
    <w:rsid w:val="006742D3"/>
    <w:rsid w:val="00675C16"/>
    <w:rsid w:val="0068752A"/>
    <w:rsid w:val="0069492E"/>
    <w:rsid w:val="006A34D1"/>
    <w:rsid w:val="006A5BC7"/>
    <w:rsid w:val="006B40FC"/>
    <w:rsid w:val="006B41E1"/>
    <w:rsid w:val="006B4DC1"/>
    <w:rsid w:val="006B6890"/>
    <w:rsid w:val="006B7BC5"/>
    <w:rsid w:val="006C06D8"/>
    <w:rsid w:val="006C4D15"/>
    <w:rsid w:val="006E5E51"/>
    <w:rsid w:val="006F247A"/>
    <w:rsid w:val="006F3478"/>
    <w:rsid w:val="00703329"/>
    <w:rsid w:val="00703D85"/>
    <w:rsid w:val="00705B71"/>
    <w:rsid w:val="007106D1"/>
    <w:rsid w:val="0071612B"/>
    <w:rsid w:val="00720175"/>
    <w:rsid w:val="00723F94"/>
    <w:rsid w:val="007325D7"/>
    <w:rsid w:val="00735A3B"/>
    <w:rsid w:val="00737A44"/>
    <w:rsid w:val="00743DE2"/>
    <w:rsid w:val="00745302"/>
    <w:rsid w:val="007563B1"/>
    <w:rsid w:val="007606A6"/>
    <w:rsid w:val="007636D0"/>
    <w:rsid w:val="00764DF3"/>
    <w:rsid w:val="00767DAC"/>
    <w:rsid w:val="0077509A"/>
    <w:rsid w:val="007761FF"/>
    <w:rsid w:val="007839A2"/>
    <w:rsid w:val="00790CC7"/>
    <w:rsid w:val="00793A18"/>
    <w:rsid w:val="00794557"/>
    <w:rsid w:val="007B1BA7"/>
    <w:rsid w:val="007D1D4F"/>
    <w:rsid w:val="007F0AA6"/>
    <w:rsid w:val="007F1BF9"/>
    <w:rsid w:val="007F4295"/>
    <w:rsid w:val="0080190D"/>
    <w:rsid w:val="00804F73"/>
    <w:rsid w:val="00805237"/>
    <w:rsid w:val="00811995"/>
    <w:rsid w:val="00813FD8"/>
    <w:rsid w:val="0082129D"/>
    <w:rsid w:val="00821B65"/>
    <w:rsid w:val="0082243F"/>
    <w:rsid w:val="00826B05"/>
    <w:rsid w:val="00826DC8"/>
    <w:rsid w:val="00826F0B"/>
    <w:rsid w:val="00833BCB"/>
    <w:rsid w:val="00835D88"/>
    <w:rsid w:val="008453C6"/>
    <w:rsid w:val="00850AC6"/>
    <w:rsid w:val="00850EF2"/>
    <w:rsid w:val="00856FFA"/>
    <w:rsid w:val="00857D03"/>
    <w:rsid w:val="00861147"/>
    <w:rsid w:val="00862ED3"/>
    <w:rsid w:val="0086351C"/>
    <w:rsid w:val="008664B0"/>
    <w:rsid w:val="00874931"/>
    <w:rsid w:val="00880A31"/>
    <w:rsid w:val="00881111"/>
    <w:rsid w:val="0088231F"/>
    <w:rsid w:val="00891313"/>
    <w:rsid w:val="008914D8"/>
    <w:rsid w:val="00894EBF"/>
    <w:rsid w:val="008951B0"/>
    <w:rsid w:val="00897FAC"/>
    <w:rsid w:val="008A1772"/>
    <w:rsid w:val="008A3768"/>
    <w:rsid w:val="008A3EE9"/>
    <w:rsid w:val="008A7CB3"/>
    <w:rsid w:val="008B3F2E"/>
    <w:rsid w:val="008B6724"/>
    <w:rsid w:val="008C428C"/>
    <w:rsid w:val="008D12D7"/>
    <w:rsid w:val="008D1449"/>
    <w:rsid w:val="008D24DE"/>
    <w:rsid w:val="008E1EDA"/>
    <w:rsid w:val="008E3004"/>
    <w:rsid w:val="008E6CE0"/>
    <w:rsid w:val="008F0DA8"/>
    <w:rsid w:val="008F2855"/>
    <w:rsid w:val="008F3C52"/>
    <w:rsid w:val="00903540"/>
    <w:rsid w:val="00906BE5"/>
    <w:rsid w:val="009070D1"/>
    <w:rsid w:val="009074BA"/>
    <w:rsid w:val="00913328"/>
    <w:rsid w:val="00915904"/>
    <w:rsid w:val="00917065"/>
    <w:rsid w:val="00923863"/>
    <w:rsid w:val="009307AE"/>
    <w:rsid w:val="009322B8"/>
    <w:rsid w:val="00942FD0"/>
    <w:rsid w:val="00944888"/>
    <w:rsid w:val="00944C1D"/>
    <w:rsid w:val="00945816"/>
    <w:rsid w:val="00947C88"/>
    <w:rsid w:val="00952663"/>
    <w:rsid w:val="00952B13"/>
    <w:rsid w:val="00954767"/>
    <w:rsid w:val="00956FEC"/>
    <w:rsid w:val="009577B3"/>
    <w:rsid w:val="00961F0D"/>
    <w:rsid w:val="00963D1E"/>
    <w:rsid w:val="0097181C"/>
    <w:rsid w:val="00980F58"/>
    <w:rsid w:val="00982CA1"/>
    <w:rsid w:val="00994206"/>
    <w:rsid w:val="009A31BF"/>
    <w:rsid w:val="009A4AE7"/>
    <w:rsid w:val="009A74E5"/>
    <w:rsid w:val="009B34B6"/>
    <w:rsid w:val="009B34E2"/>
    <w:rsid w:val="009B5099"/>
    <w:rsid w:val="009D2556"/>
    <w:rsid w:val="009E3DDB"/>
    <w:rsid w:val="009E718F"/>
    <w:rsid w:val="009F69E2"/>
    <w:rsid w:val="009F7BA4"/>
    <w:rsid w:val="009F7DB9"/>
    <w:rsid w:val="00A02669"/>
    <w:rsid w:val="00A053F4"/>
    <w:rsid w:val="00A05D1A"/>
    <w:rsid w:val="00A24957"/>
    <w:rsid w:val="00A258D6"/>
    <w:rsid w:val="00A32ACB"/>
    <w:rsid w:val="00A33B8E"/>
    <w:rsid w:val="00A43881"/>
    <w:rsid w:val="00A45459"/>
    <w:rsid w:val="00A461C1"/>
    <w:rsid w:val="00A47080"/>
    <w:rsid w:val="00A7287C"/>
    <w:rsid w:val="00A7604B"/>
    <w:rsid w:val="00A813CF"/>
    <w:rsid w:val="00A96A80"/>
    <w:rsid w:val="00AB2A63"/>
    <w:rsid w:val="00AB6394"/>
    <w:rsid w:val="00AC1B9C"/>
    <w:rsid w:val="00AC5260"/>
    <w:rsid w:val="00AD0456"/>
    <w:rsid w:val="00AF2298"/>
    <w:rsid w:val="00AF2A39"/>
    <w:rsid w:val="00B00F84"/>
    <w:rsid w:val="00B148A6"/>
    <w:rsid w:val="00B159A0"/>
    <w:rsid w:val="00B2219E"/>
    <w:rsid w:val="00B22953"/>
    <w:rsid w:val="00B56D23"/>
    <w:rsid w:val="00B605D3"/>
    <w:rsid w:val="00B61459"/>
    <w:rsid w:val="00B6702C"/>
    <w:rsid w:val="00B738D5"/>
    <w:rsid w:val="00B7493B"/>
    <w:rsid w:val="00B763C0"/>
    <w:rsid w:val="00B76ED5"/>
    <w:rsid w:val="00B8688E"/>
    <w:rsid w:val="00B86CEC"/>
    <w:rsid w:val="00B878D6"/>
    <w:rsid w:val="00B8792B"/>
    <w:rsid w:val="00B92E19"/>
    <w:rsid w:val="00B965C8"/>
    <w:rsid w:val="00BA2A35"/>
    <w:rsid w:val="00BA6700"/>
    <w:rsid w:val="00BB1721"/>
    <w:rsid w:val="00BB72EF"/>
    <w:rsid w:val="00BB7C60"/>
    <w:rsid w:val="00BD4AC0"/>
    <w:rsid w:val="00BD566A"/>
    <w:rsid w:val="00BD7225"/>
    <w:rsid w:val="00BE1695"/>
    <w:rsid w:val="00BE2C1F"/>
    <w:rsid w:val="00BE42C6"/>
    <w:rsid w:val="00BF4CFE"/>
    <w:rsid w:val="00C14601"/>
    <w:rsid w:val="00C21656"/>
    <w:rsid w:val="00C23F81"/>
    <w:rsid w:val="00C241D8"/>
    <w:rsid w:val="00C303E4"/>
    <w:rsid w:val="00C31BA2"/>
    <w:rsid w:val="00C35BEF"/>
    <w:rsid w:val="00C41890"/>
    <w:rsid w:val="00C41FA9"/>
    <w:rsid w:val="00C43A7C"/>
    <w:rsid w:val="00C44243"/>
    <w:rsid w:val="00C466C5"/>
    <w:rsid w:val="00C628CC"/>
    <w:rsid w:val="00C62B07"/>
    <w:rsid w:val="00C63B1C"/>
    <w:rsid w:val="00C6643A"/>
    <w:rsid w:val="00C742DD"/>
    <w:rsid w:val="00C75A1E"/>
    <w:rsid w:val="00C76D05"/>
    <w:rsid w:val="00C77CD6"/>
    <w:rsid w:val="00C90B2D"/>
    <w:rsid w:val="00C91A2B"/>
    <w:rsid w:val="00C939B2"/>
    <w:rsid w:val="00C9460E"/>
    <w:rsid w:val="00CA2298"/>
    <w:rsid w:val="00CA7098"/>
    <w:rsid w:val="00CB256B"/>
    <w:rsid w:val="00CB268F"/>
    <w:rsid w:val="00CB66A8"/>
    <w:rsid w:val="00CC4A0C"/>
    <w:rsid w:val="00CC4DE6"/>
    <w:rsid w:val="00CC4F47"/>
    <w:rsid w:val="00CD26BA"/>
    <w:rsid w:val="00CD29A3"/>
    <w:rsid w:val="00CD6886"/>
    <w:rsid w:val="00CD7336"/>
    <w:rsid w:val="00CE0933"/>
    <w:rsid w:val="00CE5605"/>
    <w:rsid w:val="00CF6FD6"/>
    <w:rsid w:val="00D012B4"/>
    <w:rsid w:val="00D03BDF"/>
    <w:rsid w:val="00D07495"/>
    <w:rsid w:val="00D109AB"/>
    <w:rsid w:val="00D12C81"/>
    <w:rsid w:val="00D16686"/>
    <w:rsid w:val="00D243B5"/>
    <w:rsid w:val="00D25206"/>
    <w:rsid w:val="00D34576"/>
    <w:rsid w:val="00D36C75"/>
    <w:rsid w:val="00D4527E"/>
    <w:rsid w:val="00D469E4"/>
    <w:rsid w:val="00D4775D"/>
    <w:rsid w:val="00D47D50"/>
    <w:rsid w:val="00D51A9B"/>
    <w:rsid w:val="00D5214E"/>
    <w:rsid w:val="00D64AB4"/>
    <w:rsid w:val="00D74830"/>
    <w:rsid w:val="00D767C0"/>
    <w:rsid w:val="00D82F07"/>
    <w:rsid w:val="00D96EA2"/>
    <w:rsid w:val="00DA1F6E"/>
    <w:rsid w:val="00DB0697"/>
    <w:rsid w:val="00DB63FF"/>
    <w:rsid w:val="00DC2C9E"/>
    <w:rsid w:val="00DC2CBA"/>
    <w:rsid w:val="00DC3BB0"/>
    <w:rsid w:val="00DC462A"/>
    <w:rsid w:val="00DD0C52"/>
    <w:rsid w:val="00DD26D7"/>
    <w:rsid w:val="00DD52B3"/>
    <w:rsid w:val="00DD64A6"/>
    <w:rsid w:val="00DE03C0"/>
    <w:rsid w:val="00DE2D91"/>
    <w:rsid w:val="00DE36D5"/>
    <w:rsid w:val="00DE3F00"/>
    <w:rsid w:val="00DE40E4"/>
    <w:rsid w:val="00DE6C61"/>
    <w:rsid w:val="00DF1295"/>
    <w:rsid w:val="00DF5FBA"/>
    <w:rsid w:val="00E0145B"/>
    <w:rsid w:val="00E01D64"/>
    <w:rsid w:val="00E1542F"/>
    <w:rsid w:val="00E26359"/>
    <w:rsid w:val="00E305F3"/>
    <w:rsid w:val="00E316C6"/>
    <w:rsid w:val="00E32059"/>
    <w:rsid w:val="00E33983"/>
    <w:rsid w:val="00E446C7"/>
    <w:rsid w:val="00E508E1"/>
    <w:rsid w:val="00E50E28"/>
    <w:rsid w:val="00E550CD"/>
    <w:rsid w:val="00E57429"/>
    <w:rsid w:val="00E607A4"/>
    <w:rsid w:val="00E636A8"/>
    <w:rsid w:val="00E65E93"/>
    <w:rsid w:val="00E719C8"/>
    <w:rsid w:val="00E7717C"/>
    <w:rsid w:val="00E820B6"/>
    <w:rsid w:val="00E937B0"/>
    <w:rsid w:val="00E93BFA"/>
    <w:rsid w:val="00EA572A"/>
    <w:rsid w:val="00EA5D61"/>
    <w:rsid w:val="00EB3762"/>
    <w:rsid w:val="00EB3CA2"/>
    <w:rsid w:val="00EB5EE9"/>
    <w:rsid w:val="00ED1EB5"/>
    <w:rsid w:val="00EE4FC1"/>
    <w:rsid w:val="00EF17F9"/>
    <w:rsid w:val="00EF3821"/>
    <w:rsid w:val="00EF4BB5"/>
    <w:rsid w:val="00EF76F4"/>
    <w:rsid w:val="00F00266"/>
    <w:rsid w:val="00F046CE"/>
    <w:rsid w:val="00F05EEE"/>
    <w:rsid w:val="00F142AF"/>
    <w:rsid w:val="00F15C1D"/>
    <w:rsid w:val="00F37E70"/>
    <w:rsid w:val="00F434F3"/>
    <w:rsid w:val="00F44343"/>
    <w:rsid w:val="00F45C5A"/>
    <w:rsid w:val="00F47394"/>
    <w:rsid w:val="00F512AA"/>
    <w:rsid w:val="00F54DD1"/>
    <w:rsid w:val="00F67F03"/>
    <w:rsid w:val="00F76792"/>
    <w:rsid w:val="00F8143A"/>
    <w:rsid w:val="00F861AC"/>
    <w:rsid w:val="00F92473"/>
    <w:rsid w:val="00F95A48"/>
    <w:rsid w:val="00FB2495"/>
    <w:rsid w:val="00FB532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F95A4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1117678552">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nga@kusa.rokietnic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sap.sejm.gov.pl/isap.nsf/DocDetails.xsp?id=WDU20210002351" TargetMode="External"/><Relationship Id="rId17" Type="http://schemas.openxmlformats.org/officeDocument/2006/relationships/hyperlink" Target="http://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al.wrzecionek@wrzecionek.com.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iuro@ros-rokietnic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ros-rokietnica.pl" TargetMode="External"/><Relationship Id="rId14" Type="http://schemas.openxmlformats.org/officeDocument/2006/relationships/hyperlink" Target="https://platformazakupowa.pl/pn/rokietnic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rokiet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28</Pages>
  <Words>10644</Words>
  <Characters>63866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9</cp:revision>
  <cp:lastPrinted>2021-12-14T10:36:00Z</cp:lastPrinted>
  <dcterms:created xsi:type="dcterms:W3CDTF">2023-03-01T12:01:00Z</dcterms:created>
  <dcterms:modified xsi:type="dcterms:W3CDTF">2023-03-09T11:46:00Z</dcterms:modified>
</cp:coreProperties>
</file>