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C36990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417235" w:rsidRDefault="009F091A" w:rsidP="003166B5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10" o:title="" blacklevel="5898f"/>
                </v:shape>
                <o:OLEObject Type="Embed" ProgID="Msxml2.SAXXMLReader.5.0" ShapeID="_x0000_s1027" DrawAspect="Content" ObjectID="_1708508674" r:id="rId11"/>
              </w:pict>
            </w:r>
            <w:r w:rsidR="00392325"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C36990" w:rsidRDefault="00392325" w:rsidP="00D454C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C36990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496805" w:rsidRDefault="00392325" w:rsidP="00E12B1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3"/>
                <w:szCs w:val="23"/>
                <w:lang w:eastAsia="pl-PL"/>
              </w:rPr>
            </w:pPr>
            <w:r w:rsidRPr="00496805">
              <w:rPr>
                <w:rFonts w:eastAsia="Times New Roman"/>
                <w:sz w:val="23"/>
                <w:szCs w:val="23"/>
                <w:lang w:eastAsia="pl-PL"/>
              </w:rPr>
              <w:t xml:space="preserve">Białystok, dnia </w:t>
            </w:r>
            <w:r w:rsidR="00F77C20" w:rsidRPr="00496805">
              <w:rPr>
                <w:rFonts w:eastAsia="Times New Roman"/>
                <w:sz w:val="23"/>
                <w:szCs w:val="23"/>
                <w:lang w:eastAsia="pl-PL"/>
              </w:rPr>
              <w:t>1</w:t>
            </w:r>
            <w:r w:rsidR="00E12B10" w:rsidRPr="00496805">
              <w:rPr>
                <w:rFonts w:eastAsia="Times New Roman"/>
                <w:sz w:val="23"/>
                <w:szCs w:val="23"/>
                <w:lang w:eastAsia="pl-PL"/>
              </w:rPr>
              <w:t>1</w:t>
            </w:r>
            <w:r w:rsidRPr="00496805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E12B10" w:rsidRPr="00496805">
              <w:rPr>
                <w:rFonts w:eastAsia="Times New Roman"/>
                <w:sz w:val="23"/>
                <w:szCs w:val="23"/>
                <w:lang w:eastAsia="pl-PL"/>
              </w:rPr>
              <w:t>marca</w:t>
            </w:r>
            <w:r w:rsidRPr="00496805">
              <w:rPr>
                <w:rFonts w:eastAsia="Times New Roman"/>
                <w:sz w:val="23"/>
                <w:szCs w:val="23"/>
                <w:lang w:eastAsia="pl-PL"/>
              </w:rPr>
              <w:t xml:space="preserve"> 202</w:t>
            </w:r>
            <w:r w:rsidR="00E12B10" w:rsidRPr="00496805">
              <w:rPr>
                <w:rFonts w:eastAsia="Times New Roman"/>
                <w:sz w:val="23"/>
                <w:szCs w:val="23"/>
                <w:lang w:eastAsia="pl-PL"/>
              </w:rPr>
              <w:t>2</w:t>
            </w:r>
            <w:r w:rsidRPr="00496805">
              <w:rPr>
                <w:rFonts w:eastAsia="Times New Roman"/>
                <w:sz w:val="23"/>
                <w:szCs w:val="23"/>
                <w:lang w:eastAsia="pl-PL"/>
              </w:rPr>
              <w:t xml:space="preserve"> r.</w:t>
            </w:r>
          </w:p>
        </w:tc>
      </w:tr>
      <w:tr w:rsidR="00392325" w:rsidRPr="00C36990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496805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496805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Zastępca</w:t>
            </w:r>
          </w:p>
          <w:p w:rsidR="00392325" w:rsidRPr="00496805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496805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 xml:space="preserve">Komendanta Wojewódzkiego Policji </w:t>
            </w:r>
          </w:p>
          <w:p w:rsidR="00392325" w:rsidRPr="00496805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</w:pPr>
            <w:r w:rsidRPr="00496805">
              <w:rPr>
                <w:rFonts w:eastAsia="Times New Roman"/>
                <w:b/>
                <w:bCs/>
                <w:sz w:val="23"/>
                <w:szCs w:val="23"/>
                <w:lang w:eastAsia="pl-PL"/>
              </w:rPr>
              <w:t>w Białymstoku</w:t>
            </w:r>
          </w:p>
          <w:p w:rsidR="00392325" w:rsidRPr="00135E39" w:rsidRDefault="00392325" w:rsidP="0065773C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 w:rsidRPr="00496805">
              <w:rPr>
                <w:rFonts w:eastAsia="Times New Roman"/>
                <w:sz w:val="23"/>
                <w:szCs w:val="23"/>
                <w:lang w:eastAsia="pl-PL"/>
              </w:rPr>
              <w:t>FZ.2380.</w:t>
            </w:r>
            <w:r w:rsidR="0065773C" w:rsidRPr="00496805">
              <w:rPr>
                <w:rFonts w:eastAsia="Times New Roman"/>
                <w:sz w:val="23"/>
                <w:szCs w:val="23"/>
                <w:lang w:eastAsia="pl-PL"/>
              </w:rPr>
              <w:t>6.C.22</w:t>
            </w:r>
          </w:p>
        </w:tc>
        <w:tc>
          <w:tcPr>
            <w:tcW w:w="1071" w:type="dxa"/>
            <w:gridSpan w:val="2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392325" w:rsidRPr="00C36990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636C08" w:rsidRPr="002666D3" w:rsidRDefault="00392325" w:rsidP="00636C08">
      <w:pPr>
        <w:tabs>
          <w:tab w:val="left" w:pos="567"/>
        </w:tabs>
        <w:spacing w:after="0" w:line="240" w:lineRule="auto"/>
        <w:jc w:val="center"/>
        <w:rPr>
          <w:lang w:val="en-GB"/>
        </w:rPr>
      </w:pPr>
      <w:r w:rsidRPr="002666D3">
        <w:rPr>
          <w:rFonts w:eastAsia="Times New Roman"/>
          <w:lang w:eastAsia="pl-PL"/>
        </w:rPr>
        <w:t>dotyczy postępowania na</w:t>
      </w:r>
      <w:r w:rsidRPr="002666D3">
        <w:rPr>
          <w:rFonts w:eastAsia="Times New Roman"/>
          <w:b/>
          <w:lang w:eastAsia="pl-PL"/>
        </w:rPr>
        <w:t xml:space="preserve"> </w:t>
      </w:r>
      <w:r w:rsidR="000A30FF" w:rsidRPr="002666D3">
        <w:rPr>
          <w:b/>
        </w:rPr>
        <w:t xml:space="preserve">„Obsługę serwisową urządzeń do pomiaru stęża zawartości alkoholu                         w wydychanym powietrzu” </w:t>
      </w:r>
      <w:r w:rsidRPr="002666D3">
        <w:rPr>
          <w:b/>
        </w:rPr>
        <w:t xml:space="preserve"> </w:t>
      </w:r>
      <w:bookmarkStart w:id="0" w:name="_Hlk75594067"/>
    </w:p>
    <w:bookmarkEnd w:id="0"/>
    <w:p w:rsidR="00C85FB7" w:rsidRPr="002666D3" w:rsidRDefault="002A72AC" w:rsidP="00AB398E">
      <w:pPr>
        <w:tabs>
          <w:tab w:val="left" w:pos="567"/>
        </w:tabs>
        <w:spacing w:after="0" w:line="240" w:lineRule="auto"/>
        <w:jc w:val="center"/>
      </w:pPr>
      <w:r w:rsidRPr="002666D3">
        <w:rPr>
          <w:i/>
          <w:iCs/>
        </w:rPr>
        <w:t>n</w:t>
      </w:r>
      <w:r w:rsidR="00636C08" w:rsidRPr="002666D3">
        <w:rPr>
          <w:i/>
          <w:iCs/>
        </w:rPr>
        <w:t>r postępowania</w:t>
      </w:r>
      <w:r w:rsidR="000A30FF" w:rsidRPr="002666D3">
        <w:t>: 6/C/22</w:t>
      </w:r>
    </w:p>
    <w:p w:rsidR="00AB398E" w:rsidRPr="00AB398E" w:rsidRDefault="00AB398E" w:rsidP="00AB398E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392325" w:rsidRDefault="00392325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CB4261">
        <w:rPr>
          <w:b/>
          <w:bCs/>
        </w:rPr>
        <w:t>Wyjaśnienia</w:t>
      </w:r>
      <w:r>
        <w:rPr>
          <w:b/>
          <w:bCs/>
        </w:rPr>
        <w:t xml:space="preserve"> treści </w:t>
      </w:r>
      <w:proofErr w:type="spellStart"/>
      <w:r>
        <w:rPr>
          <w:b/>
          <w:bCs/>
        </w:rPr>
        <w:t>S</w:t>
      </w:r>
      <w:r w:rsidRPr="00CB4261">
        <w:rPr>
          <w:b/>
          <w:bCs/>
        </w:rPr>
        <w:t>WZ</w:t>
      </w:r>
      <w:proofErr w:type="spellEnd"/>
      <w:r w:rsidRPr="00CB4261">
        <w:rPr>
          <w:b/>
          <w:bCs/>
        </w:rPr>
        <w:t>:</w:t>
      </w:r>
    </w:p>
    <w:p w:rsidR="00392325" w:rsidRPr="00496805" w:rsidRDefault="00392325" w:rsidP="00392325">
      <w:pPr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496805">
        <w:rPr>
          <w:rFonts w:eastAsia="Times New Roman"/>
          <w:sz w:val="23"/>
          <w:szCs w:val="23"/>
          <w:lang w:eastAsia="pl-PL"/>
        </w:rPr>
        <w:t>W związku z pytaniami, które wpły</w:t>
      </w:r>
      <w:bookmarkStart w:id="1" w:name="_GoBack"/>
      <w:bookmarkEnd w:id="1"/>
      <w:r w:rsidRPr="00496805">
        <w:rPr>
          <w:rFonts w:eastAsia="Times New Roman"/>
          <w:sz w:val="23"/>
          <w:szCs w:val="23"/>
          <w:lang w:eastAsia="pl-PL"/>
        </w:rPr>
        <w:t xml:space="preserve">nęły </w:t>
      </w:r>
      <w:r w:rsidR="0015561F" w:rsidRPr="00496805">
        <w:rPr>
          <w:rFonts w:eastAsia="Times New Roman"/>
          <w:sz w:val="23"/>
          <w:szCs w:val="23"/>
          <w:lang w:eastAsia="pl-PL"/>
        </w:rPr>
        <w:t>w w/w postępowaniu</w:t>
      </w:r>
      <w:r w:rsidRPr="00496805">
        <w:rPr>
          <w:rFonts w:eastAsia="Times New Roman"/>
          <w:sz w:val="23"/>
          <w:szCs w:val="23"/>
          <w:lang w:eastAsia="pl-PL"/>
        </w:rPr>
        <w:t xml:space="preserve"> </w:t>
      </w:r>
      <w:r w:rsidR="0015561F" w:rsidRPr="00496805">
        <w:rPr>
          <w:rFonts w:eastAsia="Times New Roman"/>
          <w:sz w:val="23"/>
          <w:szCs w:val="23"/>
          <w:lang w:eastAsia="pl-PL"/>
        </w:rPr>
        <w:t xml:space="preserve">Zamawiający </w:t>
      </w:r>
      <w:r w:rsidRPr="00496805">
        <w:rPr>
          <w:rFonts w:eastAsia="Times New Roman"/>
          <w:sz w:val="23"/>
          <w:szCs w:val="23"/>
          <w:lang w:eastAsia="pl-PL"/>
        </w:rPr>
        <w:t xml:space="preserve">na podstawie art. </w:t>
      </w:r>
      <w:r w:rsidR="00496805" w:rsidRPr="00496805">
        <w:rPr>
          <w:rFonts w:eastAsia="Times New Roman"/>
          <w:sz w:val="23"/>
          <w:szCs w:val="23"/>
          <w:lang w:eastAsia="pl-PL"/>
        </w:rPr>
        <w:t>284</w:t>
      </w:r>
      <w:r w:rsidRPr="00496805">
        <w:rPr>
          <w:rFonts w:eastAsia="Times New Roman"/>
          <w:sz w:val="23"/>
          <w:szCs w:val="23"/>
          <w:lang w:eastAsia="pl-PL"/>
        </w:rPr>
        <w:t xml:space="preserve"> ust. 2 ustawy Prawo zamówień publicznych (</w:t>
      </w:r>
      <w:r w:rsidRPr="00496805">
        <w:rPr>
          <w:i/>
          <w:sz w:val="23"/>
          <w:szCs w:val="23"/>
        </w:rPr>
        <w:t>Dz. U. z 2021, poz. 1129</w:t>
      </w:r>
      <w:r w:rsidR="007A092D" w:rsidRPr="00496805">
        <w:rPr>
          <w:i/>
          <w:sz w:val="23"/>
          <w:szCs w:val="23"/>
        </w:rPr>
        <w:t xml:space="preserve"> ze zm</w:t>
      </w:r>
      <w:r w:rsidRPr="00496805">
        <w:rPr>
          <w:i/>
          <w:iCs/>
          <w:sz w:val="23"/>
          <w:szCs w:val="23"/>
        </w:rPr>
        <w:t>.</w:t>
      </w:r>
      <w:r w:rsidRPr="00496805">
        <w:rPr>
          <w:rFonts w:eastAsia="Times New Roman"/>
          <w:sz w:val="23"/>
          <w:szCs w:val="23"/>
          <w:lang w:eastAsia="pl-PL"/>
        </w:rPr>
        <w:t>) udziela następujących wyjaśnień.</w:t>
      </w:r>
    </w:p>
    <w:p w:rsidR="002666D3" w:rsidRPr="00496805" w:rsidRDefault="002666D3" w:rsidP="002666D3">
      <w:pPr>
        <w:spacing w:after="0" w:line="312" w:lineRule="auto"/>
        <w:jc w:val="both"/>
        <w:rPr>
          <w:b/>
          <w:bCs/>
          <w:sz w:val="23"/>
          <w:szCs w:val="23"/>
        </w:rPr>
      </w:pPr>
    </w:p>
    <w:p w:rsidR="002666D3" w:rsidRPr="00496805" w:rsidRDefault="002666D3" w:rsidP="00E12B10">
      <w:pPr>
        <w:spacing w:after="0" w:line="240" w:lineRule="auto"/>
        <w:jc w:val="both"/>
        <w:rPr>
          <w:b/>
          <w:bCs/>
          <w:sz w:val="23"/>
          <w:szCs w:val="23"/>
        </w:rPr>
      </w:pPr>
      <w:r w:rsidRPr="00496805">
        <w:rPr>
          <w:b/>
          <w:bCs/>
          <w:sz w:val="23"/>
          <w:szCs w:val="23"/>
        </w:rPr>
        <w:t xml:space="preserve">Pytania dotyczące wzoru umowy dla zadania nr 2 – załącznik nr 4 do </w:t>
      </w:r>
      <w:proofErr w:type="spellStart"/>
      <w:r w:rsidRPr="00496805">
        <w:rPr>
          <w:b/>
          <w:bCs/>
          <w:sz w:val="23"/>
          <w:szCs w:val="23"/>
        </w:rPr>
        <w:t>SWZ</w:t>
      </w:r>
      <w:proofErr w:type="spellEnd"/>
      <w:r w:rsidRPr="00496805">
        <w:rPr>
          <w:b/>
          <w:bCs/>
          <w:sz w:val="23"/>
          <w:szCs w:val="23"/>
        </w:rPr>
        <w:t>:</w:t>
      </w:r>
    </w:p>
    <w:p w:rsidR="002666D3" w:rsidRPr="00496805" w:rsidRDefault="002666D3" w:rsidP="00E12B10">
      <w:pPr>
        <w:spacing w:after="0" w:line="240" w:lineRule="auto"/>
        <w:jc w:val="both"/>
        <w:rPr>
          <w:b/>
          <w:bCs/>
          <w:sz w:val="12"/>
          <w:szCs w:val="12"/>
        </w:rPr>
      </w:pPr>
    </w:p>
    <w:p w:rsidR="002666D3" w:rsidRPr="00496805" w:rsidRDefault="002666D3" w:rsidP="00E12B10">
      <w:pPr>
        <w:spacing w:after="0" w:line="240" w:lineRule="auto"/>
        <w:jc w:val="both"/>
        <w:rPr>
          <w:bCs/>
          <w:sz w:val="23"/>
          <w:szCs w:val="23"/>
        </w:rPr>
      </w:pPr>
      <w:r w:rsidRPr="00496805">
        <w:rPr>
          <w:b/>
          <w:bCs/>
          <w:sz w:val="23"/>
          <w:szCs w:val="23"/>
        </w:rPr>
        <w:t>1. Paragraf 2 ust 1</w:t>
      </w:r>
      <w:r w:rsidRPr="00496805">
        <w:rPr>
          <w:bCs/>
          <w:sz w:val="23"/>
          <w:szCs w:val="23"/>
        </w:rPr>
        <w:t xml:space="preserve"> – Propozycja zmiany zapisu na: „Wykonawca zobowiązuje się do udzielenia minimum 6-miesięcznej gwarancji i rękojmi na usługę serwisową i wymienione części</w:t>
      </w:r>
      <w:r w:rsidR="00E12B10" w:rsidRPr="00496805">
        <w:rPr>
          <w:bCs/>
          <w:sz w:val="23"/>
          <w:szCs w:val="23"/>
        </w:rPr>
        <w:t>”</w:t>
      </w:r>
      <w:r w:rsidRPr="00496805">
        <w:rPr>
          <w:bCs/>
          <w:sz w:val="23"/>
          <w:szCs w:val="23"/>
        </w:rPr>
        <w:t>.</w:t>
      </w:r>
    </w:p>
    <w:p w:rsidR="002666D3" w:rsidRPr="00496805" w:rsidRDefault="002666D3" w:rsidP="00E12B10">
      <w:pPr>
        <w:spacing w:after="0" w:line="240" w:lineRule="auto"/>
        <w:jc w:val="both"/>
        <w:rPr>
          <w:bCs/>
          <w:sz w:val="12"/>
          <w:szCs w:val="12"/>
        </w:rPr>
      </w:pPr>
    </w:p>
    <w:p w:rsidR="002666D3" w:rsidRPr="00496805" w:rsidRDefault="002666D3" w:rsidP="00E12B10">
      <w:pPr>
        <w:spacing w:after="0" w:line="240" w:lineRule="auto"/>
        <w:jc w:val="both"/>
        <w:rPr>
          <w:bCs/>
          <w:sz w:val="23"/>
          <w:szCs w:val="23"/>
        </w:rPr>
      </w:pPr>
      <w:r w:rsidRPr="00496805">
        <w:rPr>
          <w:b/>
          <w:bCs/>
          <w:sz w:val="23"/>
          <w:szCs w:val="23"/>
        </w:rPr>
        <w:t>2. Paragraf 3 ust 5</w:t>
      </w:r>
      <w:r w:rsidRPr="00496805">
        <w:rPr>
          <w:bCs/>
          <w:sz w:val="23"/>
          <w:szCs w:val="23"/>
        </w:rPr>
        <w:t xml:space="preserve"> – zgodnie z procedurą przeglądową producenta przy modelach 6810 i 7510 producent nie wymaga wymian części zamiennych i eksploatacyjnych. Zgodnie z powyższym wnioskujemy o zmianę zapisu na : „W cenę wliczone są wszystkie koszty związane z realizacją zamówienia, w tym między innymi koszty: przeglądu, konserwacji, regulacji, wzorcowania, sporządzenia protokołu stanu technicznego (ekspertyzy), transportu od i do Zamawiającego oraz opłaty, podatki” </w:t>
      </w:r>
    </w:p>
    <w:p w:rsidR="002666D3" w:rsidRPr="00496805" w:rsidRDefault="002666D3" w:rsidP="00E12B10">
      <w:pPr>
        <w:spacing w:after="0" w:line="240" w:lineRule="auto"/>
        <w:jc w:val="both"/>
        <w:rPr>
          <w:bCs/>
          <w:sz w:val="23"/>
          <w:szCs w:val="23"/>
        </w:rPr>
      </w:pPr>
      <w:r w:rsidRPr="00496805">
        <w:rPr>
          <w:bCs/>
          <w:sz w:val="23"/>
          <w:szCs w:val="23"/>
        </w:rPr>
        <w:t>W przypadku konieczności wymiany części i naprawy sporządzony zostanie kosztorys napraw i przesłany do Zamawiającego celem pisemnej akceptacji. Ze względu na dużą liczę usterek jakie mogą wystąpić w w/w modelach Wykonawca nie jest w stanie określić jednej stawki obejmującej również naprawy i wymiany części.</w:t>
      </w:r>
    </w:p>
    <w:p w:rsidR="002666D3" w:rsidRPr="00496805" w:rsidRDefault="002666D3" w:rsidP="00E12B10">
      <w:pPr>
        <w:spacing w:after="0" w:line="240" w:lineRule="auto"/>
        <w:jc w:val="both"/>
        <w:rPr>
          <w:bCs/>
          <w:sz w:val="12"/>
          <w:szCs w:val="12"/>
        </w:rPr>
      </w:pPr>
    </w:p>
    <w:p w:rsidR="003959F5" w:rsidRPr="00496805" w:rsidRDefault="002666D3" w:rsidP="00E12B10">
      <w:pPr>
        <w:spacing w:after="0" w:line="240" w:lineRule="auto"/>
        <w:jc w:val="both"/>
        <w:rPr>
          <w:bCs/>
          <w:sz w:val="23"/>
          <w:szCs w:val="23"/>
        </w:rPr>
      </w:pPr>
      <w:r w:rsidRPr="00496805">
        <w:rPr>
          <w:b/>
          <w:bCs/>
          <w:sz w:val="23"/>
          <w:szCs w:val="23"/>
        </w:rPr>
        <w:t>3. Paragraf 4 ust.1 pkt. b)</w:t>
      </w:r>
      <w:r w:rsidRPr="00496805">
        <w:rPr>
          <w:bCs/>
          <w:sz w:val="23"/>
          <w:szCs w:val="23"/>
        </w:rPr>
        <w:t xml:space="preserve"> – prośba o zmianę mechanizmu naliczania kar z dzień na dzień roboczy w potocznym rozumieniu (czyli od poniedziałku do piątku). Prośbę motywujemy tym, że realizacja  usługi  zgodnie z zapisami paragraf 1 ust.  4  liczona jest w dniach roboczych.</w:t>
      </w:r>
    </w:p>
    <w:p w:rsidR="002666D3" w:rsidRPr="00496805" w:rsidRDefault="002666D3" w:rsidP="00E12B10">
      <w:pPr>
        <w:spacing w:after="0" w:line="240" w:lineRule="auto"/>
        <w:jc w:val="both"/>
        <w:rPr>
          <w:bCs/>
          <w:sz w:val="23"/>
          <w:szCs w:val="23"/>
        </w:rPr>
      </w:pPr>
    </w:p>
    <w:p w:rsidR="00E12B10" w:rsidRPr="00496805" w:rsidRDefault="00E12B10" w:rsidP="00E12B10">
      <w:pPr>
        <w:spacing w:after="0" w:line="240" w:lineRule="auto"/>
        <w:jc w:val="both"/>
        <w:rPr>
          <w:b/>
          <w:sz w:val="23"/>
          <w:szCs w:val="23"/>
        </w:rPr>
      </w:pPr>
      <w:r w:rsidRPr="00496805">
        <w:rPr>
          <w:b/>
          <w:sz w:val="23"/>
          <w:szCs w:val="23"/>
        </w:rPr>
        <w:t>Odpowiedź:</w:t>
      </w:r>
    </w:p>
    <w:p w:rsidR="001D72C7" w:rsidRPr="00496805" w:rsidRDefault="00E12B10" w:rsidP="00E12B10">
      <w:pPr>
        <w:spacing w:after="0" w:line="240" w:lineRule="auto"/>
        <w:jc w:val="both"/>
        <w:rPr>
          <w:bCs/>
          <w:sz w:val="23"/>
          <w:szCs w:val="23"/>
        </w:rPr>
      </w:pPr>
      <w:r w:rsidRPr="00496805">
        <w:rPr>
          <w:sz w:val="23"/>
          <w:szCs w:val="23"/>
        </w:rPr>
        <w:t xml:space="preserve">Zamawiający nie wyraża zgody na zmianę zapisów </w:t>
      </w:r>
      <w:r w:rsidRPr="00496805">
        <w:rPr>
          <w:bCs/>
          <w:sz w:val="23"/>
          <w:szCs w:val="23"/>
        </w:rPr>
        <w:t xml:space="preserve">projektu umowy dla zadania nr 2 – załącznik             nr 4 do </w:t>
      </w:r>
      <w:proofErr w:type="spellStart"/>
      <w:r w:rsidRPr="00496805">
        <w:rPr>
          <w:bCs/>
          <w:sz w:val="23"/>
          <w:szCs w:val="23"/>
        </w:rPr>
        <w:t>SWZ</w:t>
      </w:r>
      <w:proofErr w:type="spellEnd"/>
      <w:r w:rsidRPr="00496805">
        <w:rPr>
          <w:bCs/>
          <w:sz w:val="23"/>
          <w:szCs w:val="23"/>
        </w:rPr>
        <w:t>.</w:t>
      </w:r>
    </w:p>
    <w:p w:rsidR="00E12B10" w:rsidRPr="00496805" w:rsidRDefault="00E12B10" w:rsidP="009625A4">
      <w:pPr>
        <w:spacing w:after="0" w:line="240" w:lineRule="auto"/>
        <w:jc w:val="both"/>
        <w:rPr>
          <w:bCs/>
          <w:sz w:val="23"/>
          <w:szCs w:val="23"/>
        </w:rPr>
      </w:pPr>
    </w:p>
    <w:p w:rsidR="003103CC" w:rsidRPr="00496805" w:rsidRDefault="00E12B10" w:rsidP="00E12B10">
      <w:pPr>
        <w:spacing w:after="0" w:line="240" w:lineRule="auto"/>
        <w:ind w:firstLine="709"/>
        <w:jc w:val="both"/>
        <w:rPr>
          <w:sz w:val="23"/>
          <w:szCs w:val="23"/>
        </w:rPr>
      </w:pPr>
      <w:r w:rsidRPr="00496805">
        <w:rPr>
          <w:bCs/>
          <w:sz w:val="23"/>
          <w:szCs w:val="23"/>
        </w:rPr>
        <w:t xml:space="preserve">Zapisy </w:t>
      </w:r>
      <w:proofErr w:type="spellStart"/>
      <w:r w:rsidRPr="00496805">
        <w:rPr>
          <w:bCs/>
          <w:sz w:val="23"/>
          <w:szCs w:val="23"/>
        </w:rPr>
        <w:t>SWZ</w:t>
      </w:r>
      <w:proofErr w:type="spellEnd"/>
      <w:r w:rsidRPr="00496805">
        <w:rPr>
          <w:bCs/>
          <w:sz w:val="23"/>
          <w:szCs w:val="23"/>
        </w:rPr>
        <w:t xml:space="preserve"> pozostają bez zmian.</w:t>
      </w:r>
    </w:p>
    <w:p w:rsidR="003103CC" w:rsidRDefault="003103CC" w:rsidP="00FF210A">
      <w:pPr>
        <w:spacing w:after="0" w:line="312" w:lineRule="auto"/>
        <w:jc w:val="both"/>
      </w:pPr>
    </w:p>
    <w:p w:rsidR="00E12B10" w:rsidRDefault="003103CC" w:rsidP="003103CC">
      <w:pPr>
        <w:spacing w:after="0" w:line="312" w:lineRule="auto"/>
        <w:jc w:val="center"/>
      </w:pPr>
      <w:r>
        <w:t xml:space="preserve">              </w:t>
      </w:r>
      <w:r w:rsidR="002666D3">
        <w:t xml:space="preserve">                     </w:t>
      </w:r>
    </w:p>
    <w:p w:rsidR="003103CC" w:rsidRDefault="002666D3" w:rsidP="003103CC">
      <w:pPr>
        <w:spacing w:after="0" w:line="312" w:lineRule="auto"/>
        <w:jc w:val="center"/>
      </w:pPr>
      <w:r>
        <w:t xml:space="preserve">      </w:t>
      </w:r>
      <w:r w:rsidR="003103CC">
        <w:t xml:space="preserve">                                                         </w:t>
      </w:r>
    </w:p>
    <w:p w:rsidR="003103CC" w:rsidRPr="00496805" w:rsidRDefault="003103CC" w:rsidP="003103CC">
      <w:pPr>
        <w:spacing w:after="0" w:line="312" w:lineRule="auto"/>
        <w:jc w:val="center"/>
        <w:rPr>
          <w:sz w:val="23"/>
          <w:szCs w:val="23"/>
        </w:rPr>
      </w:pPr>
      <w:r>
        <w:t xml:space="preserve">                                                                                                            </w:t>
      </w:r>
      <w:r w:rsidRPr="00496805">
        <w:rPr>
          <w:sz w:val="23"/>
          <w:szCs w:val="23"/>
        </w:rPr>
        <w:t>Sławomir Wilczewski</w:t>
      </w:r>
    </w:p>
    <w:sectPr w:rsidR="003103CC" w:rsidRPr="00496805" w:rsidSect="002666D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709" w:left="113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1A" w:rsidRDefault="009F091A">
      <w:pPr>
        <w:spacing w:line="240" w:lineRule="auto"/>
      </w:pPr>
      <w:r>
        <w:separator/>
      </w:r>
    </w:p>
  </w:endnote>
  <w:endnote w:type="continuationSeparator" w:id="0">
    <w:p w:rsidR="009F091A" w:rsidRDefault="009F0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1" w:rsidRDefault="00215E91">
    <w:pPr>
      <w:pStyle w:val="Stopka"/>
      <w:jc w:val="right"/>
    </w:pPr>
  </w:p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30CFFF7E" wp14:editId="3689570C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7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DDD2BC5" wp14:editId="38E4F830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8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3121830" wp14:editId="2836BF9B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9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76172CD" wp14:editId="507E05FA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0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DB82A0E" wp14:editId="6D321394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1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5261352" wp14:editId="10C002B0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2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133E1DF" wp14:editId="2E6CE9E0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3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3550341" wp14:editId="0F6A9607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4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70A53FA" wp14:editId="32445199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5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FB21C5" wp14:editId="1A4B251C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6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DB72E6" wp14:editId="30D3B63A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7" name="Obraz 1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028C49" wp14:editId="0DCCB5B9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8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642E96" wp14:editId="7B5BE2B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9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1494F8" wp14:editId="23A3A61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0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26A7F3" wp14:editId="5E0603F2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1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7D23F9F" wp14:editId="47DF6F08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2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1B36F8E" wp14:editId="3BCB78C5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3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7E503C6" wp14:editId="77CE6D1C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4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3CD57D" wp14:editId="49D7023D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5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87DB23B" wp14:editId="692B53A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6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E342B4B" wp14:editId="726DB3FC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7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59EBF48" wp14:editId="661D2D5B">
          <wp:extent cx="735965" cy="51054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</w:t>
    </w:r>
    <w:proofErr w:type="spellStart"/>
    <w:r>
      <w:rPr>
        <w:rFonts w:ascii="Arial" w:hAnsi="Arial" w:cs="Arial"/>
        <w:sz w:val="18"/>
        <w:szCs w:val="18"/>
      </w:rPr>
      <w:t>teams</w:t>
    </w:r>
    <w:proofErr w:type="spellEnd"/>
    <w:r>
      <w:rPr>
        <w:rFonts w:ascii="Arial" w:hAnsi="Arial" w:cs="Arial"/>
        <w:sz w:val="18"/>
        <w:szCs w:val="18"/>
      </w:rPr>
      <w:t xml:space="preserve"> to </w:t>
    </w:r>
    <w:proofErr w:type="spellStart"/>
    <w:r>
      <w:rPr>
        <w:rFonts w:ascii="Arial" w:hAnsi="Arial" w:cs="Arial"/>
        <w:sz w:val="18"/>
        <w:szCs w:val="18"/>
      </w:rPr>
      <w:t>fight</w:t>
    </w:r>
    <w:proofErr w:type="spellEnd"/>
    <w:r>
      <w:rPr>
        <w:rFonts w:ascii="Arial" w:hAnsi="Arial" w:cs="Arial"/>
        <w:sz w:val="18"/>
        <w:szCs w:val="18"/>
      </w:rPr>
      <w:t xml:space="preserve"> and </w:t>
    </w:r>
    <w:proofErr w:type="spellStart"/>
    <w:r>
      <w:rPr>
        <w:rFonts w:ascii="Arial" w:hAnsi="Arial" w:cs="Arial"/>
        <w:sz w:val="18"/>
        <w:szCs w:val="18"/>
      </w:rPr>
      <w:t>prevent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tobacco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crime</w:t>
    </w:r>
    <w:proofErr w:type="spellEnd"/>
    <w:r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jest finansowany w ramach Programu </w:t>
    </w:r>
    <w:proofErr w:type="spellStart"/>
    <w:r>
      <w:rPr>
        <w:rFonts w:ascii="Arial" w:hAnsi="Arial" w:cs="Arial"/>
        <w:sz w:val="18"/>
        <w:szCs w:val="18"/>
      </w:rPr>
      <w:t>Hercule</w:t>
    </w:r>
    <w:proofErr w:type="spellEnd"/>
    <w:r>
      <w:rPr>
        <w:rFonts w:ascii="Arial" w:hAnsi="Arial" w:cs="Arial"/>
        <w:sz w:val="18"/>
        <w:szCs w:val="18"/>
      </w:rPr>
      <w:t xml:space="preserve">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1A" w:rsidRDefault="009F091A">
      <w:pPr>
        <w:spacing w:after="0"/>
      </w:pPr>
      <w:r>
        <w:separator/>
      </w:r>
    </w:p>
  </w:footnote>
  <w:footnote w:type="continuationSeparator" w:id="0">
    <w:p w:rsidR="009F091A" w:rsidRDefault="009F09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1" w:rsidRDefault="00215E91" w:rsidP="007A092D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80768" behindDoc="1" locked="0" layoutInCell="1" allowOverlap="1" wp14:anchorId="698EAB9E" wp14:editId="215ABB4B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76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został sfinansowany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8DC"/>
    <w:rsid w:val="000818D2"/>
    <w:rsid w:val="00095D6E"/>
    <w:rsid w:val="000A1A56"/>
    <w:rsid w:val="000A2C5A"/>
    <w:rsid w:val="000A30FF"/>
    <w:rsid w:val="000A7EF9"/>
    <w:rsid w:val="000B2E22"/>
    <w:rsid w:val="000B5B00"/>
    <w:rsid w:val="000C3323"/>
    <w:rsid w:val="000C5926"/>
    <w:rsid w:val="000D07A1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868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666D3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607F"/>
    <w:rsid w:val="002F04AE"/>
    <w:rsid w:val="002F0E1D"/>
    <w:rsid w:val="002F34A4"/>
    <w:rsid w:val="002F69DF"/>
    <w:rsid w:val="0030496E"/>
    <w:rsid w:val="003103CC"/>
    <w:rsid w:val="00310C21"/>
    <w:rsid w:val="00313D00"/>
    <w:rsid w:val="00315488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7C73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580F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6805"/>
    <w:rsid w:val="00497E7D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500506"/>
    <w:rsid w:val="0050327C"/>
    <w:rsid w:val="00503B6B"/>
    <w:rsid w:val="005207F6"/>
    <w:rsid w:val="0052110A"/>
    <w:rsid w:val="00521517"/>
    <w:rsid w:val="00523032"/>
    <w:rsid w:val="00524B28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73C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701AE9"/>
    <w:rsid w:val="00701DEA"/>
    <w:rsid w:val="0070748D"/>
    <w:rsid w:val="00707AE7"/>
    <w:rsid w:val="00714DAF"/>
    <w:rsid w:val="007212E5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035B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092D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36B59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5A4"/>
    <w:rsid w:val="009628EE"/>
    <w:rsid w:val="009646AA"/>
    <w:rsid w:val="009666CB"/>
    <w:rsid w:val="00970EB6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33A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9F091A"/>
    <w:rsid w:val="00A0012E"/>
    <w:rsid w:val="00A0040E"/>
    <w:rsid w:val="00A02601"/>
    <w:rsid w:val="00A02DDF"/>
    <w:rsid w:val="00A064CD"/>
    <w:rsid w:val="00A13AEA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2417"/>
    <w:rsid w:val="00B33748"/>
    <w:rsid w:val="00B3782A"/>
    <w:rsid w:val="00B46CF4"/>
    <w:rsid w:val="00B71733"/>
    <w:rsid w:val="00B74BAC"/>
    <w:rsid w:val="00B7731F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2548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4A2B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2503F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C2FD1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2B10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7DF4"/>
    <w:rsid w:val="00EB0FEF"/>
    <w:rsid w:val="00EB3114"/>
    <w:rsid w:val="00EB32E1"/>
    <w:rsid w:val="00ED5550"/>
    <w:rsid w:val="00EE25A1"/>
    <w:rsid w:val="00EE3990"/>
    <w:rsid w:val="00EE3A17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F3B"/>
    <w:rsid w:val="00F7166C"/>
    <w:rsid w:val="00F77C20"/>
    <w:rsid w:val="00F82CDA"/>
    <w:rsid w:val="00F84D12"/>
    <w:rsid w:val="00F920E9"/>
    <w:rsid w:val="00F923AD"/>
    <w:rsid w:val="00FA160F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C47F6-5EB1-4A09-BF83-C6C59FC8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urszulaworoszyło</cp:lastModifiedBy>
  <cp:revision>5</cp:revision>
  <cp:lastPrinted>2022-03-11T10:27:00Z</cp:lastPrinted>
  <dcterms:created xsi:type="dcterms:W3CDTF">2022-03-11T09:37:00Z</dcterms:created>
  <dcterms:modified xsi:type="dcterms:W3CDTF">2022-03-11T11:58:00Z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