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DF2732" w:rsidRPr="000821ED" w:rsidTr="000A2CF4">
              <w:tc>
                <w:tcPr>
                  <w:tcW w:w="9288" w:type="dxa"/>
                  <w:shd w:val="clear" w:color="auto" w:fill="BFBFBF" w:themeFill="background1" w:themeFillShade="BF"/>
                </w:tcPr>
                <w:p w:rsidR="00D219D8" w:rsidRP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BA4EF6" w:rsidRDefault="00282808" w:rsidP="00D219D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82808">
                    <w:rPr>
                      <w:b/>
                      <w:sz w:val="20"/>
                      <w:szCs w:val="20"/>
                    </w:rPr>
                    <w:t xml:space="preserve">Dostawa głowicy do ultradźwiękowego aspiratora chirurgicznego CUSA CLARITY– 1 </w:t>
                  </w:r>
                  <w:proofErr w:type="spellStart"/>
                  <w:r w:rsidRPr="00282808">
                    <w:rPr>
                      <w:b/>
                      <w:sz w:val="20"/>
                      <w:szCs w:val="20"/>
                    </w:rPr>
                    <w:t>kpl</w:t>
                  </w:r>
                  <w:proofErr w:type="spellEnd"/>
                  <w:r w:rsidRPr="00282808">
                    <w:rPr>
                      <w:b/>
                      <w:sz w:val="20"/>
                      <w:szCs w:val="20"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687B16"/>
    <w:rsid w:val="00706FD5"/>
    <w:rsid w:val="00777659"/>
    <w:rsid w:val="007B3560"/>
    <w:rsid w:val="009C1CBB"/>
    <w:rsid w:val="00BA4EF6"/>
    <w:rsid w:val="00D219D8"/>
    <w:rsid w:val="00DF2732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5</cp:revision>
  <cp:lastPrinted>2022-05-24T09:30:00Z</cp:lastPrinted>
  <dcterms:created xsi:type="dcterms:W3CDTF">2022-05-24T09:25:00Z</dcterms:created>
  <dcterms:modified xsi:type="dcterms:W3CDTF">2022-07-07T14:46:00Z</dcterms:modified>
</cp:coreProperties>
</file>