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2450" w14:textId="3DF92F1A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7</w:t>
      </w:r>
      <w:r w:rsidR="00B76BBB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1466C870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6242D14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4E2418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26F92CD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403A088D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0D66D7E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D7561C1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B3402BA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5597CB3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511C4C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5B6F9E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279E1D8A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DFEBF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646BF20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1C305F65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6C8544D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014E4AE3" w14:textId="15BA7E0E" w:rsidR="00B76BBB" w:rsidRPr="00B76BBB" w:rsidRDefault="00B76BBB" w:rsidP="00B76BBB">
      <w:pPr>
        <w:widowControl w:val="0"/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B76BBB">
        <w:rPr>
          <w:rFonts w:asciiTheme="minorHAnsi" w:eastAsia="Arial" w:hAnsiTheme="minorHAnsi" w:cstheme="minorHAnsi"/>
          <w:b/>
        </w:rPr>
        <w:t>„</w:t>
      </w:r>
      <w:r w:rsidR="00982D8C" w:rsidRPr="00982D8C">
        <w:rPr>
          <w:rFonts w:asciiTheme="minorHAnsi" w:eastAsia="Arial" w:hAnsiTheme="minorHAnsi" w:cstheme="minorHAnsi"/>
          <w:b/>
        </w:rPr>
        <w:t>Dostawa akcesoriów endoskopowych oraz protez samorozprężalnych przewodu pokarmowego</w:t>
      </w:r>
      <w:r w:rsidRPr="00B76BBB">
        <w:rPr>
          <w:rFonts w:asciiTheme="minorHAnsi" w:eastAsia="Arial" w:hAnsiTheme="minorHAnsi" w:cstheme="minorHAnsi"/>
          <w:b/>
        </w:rPr>
        <w:t>”</w:t>
      </w:r>
    </w:p>
    <w:p w14:paraId="29D13443" w14:textId="22061DCA" w:rsidR="00300696" w:rsidRPr="00724123" w:rsidRDefault="00300696" w:rsidP="00300696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123">
        <w:rPr>
          <w:rFonts w:asciiTheme="minorHAnsi" w:hAnsiTheme="minorHAnsi" w:cstheme="minorHAnsi"/>
          <w:b/>
          <w:sz w:val="22"/>
          <w:szCs w:val="22"/>
        </w:rPr>
        <w:t>Nr postępowania:</w:t>
      </w:r>
      <w:r w:rsidR="00B76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D8C">
        <w:rPr>
          <w:rFonts w:asciiTheme="minorHAnsi" w:hAnsiTheme="minorHAnsi" w:cstheme="minorHAnsi"/>
          <w:b/>
          <w:sz w:val="22"/>
          <w:szCs w:val="22"/>
        </w:rPr>
        <w:t>30</w:t>
      </w:r>
      <w:r w:rsidRPr="00724123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24123">
        <w:rPr>
          <w:rFonts w:asciiTheme="minorHAnsi" w:hAnsiTheme="minorHAnsi" w:cstheme="minorHAnsi"/>
          <w:b/>
          <w:sz w:val="22"/>
          <w:szCs w:val="22"/>
        </w:rPr>
        <w:t>/ZP/TPbN</w:t>
      </w:r>
    </w:p>
    <w:p w14:paraId="59CEB8E4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A97F8C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32F4D4B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28B52B2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9449EFA" w14:textId="19274FEE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9F022B">
        <w:rPr>
          <w:rFonts w:asciiTheme="minorHAnsi" w:eastAsia="MS Mincho" w:hAnsiTheme="minorHAnsi" w:cstheme="minorHAnsi"/>
        </w:rPr>
        <w:t>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893BEAD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706D53B" w14:textId="7387232A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CB62A3">
        <w:rPr>
          <w:rFonts w:asciiTheme="minorHAnsi" w:eastAsia="MS Mincho" w:hAnsiTheme="minorHAnsi" w:cstheme="minorHAnsi"/>
        </w:rPr>
        <w:t>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C2EFEDE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1F45A9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644722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ADC2273" w14:textId="77777777" w:rsidR="00300696" w:rsidRPr="00491B48" w:rsidRDefault="00300696" w:rsidP="0030069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A227F46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4879970A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BA44913" w14:textId="77777777" w:rsidR="00300696" w:rsidRPr="00E554B9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8945410" w14:textId="77777777" w:rsidR="00300696" w:rsidRPr="00E554B9" w:rsidRDefault="00300696" w:rsidP="00300696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1D69D4E3" w14:textId="77777777" w:rsidR="00300696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018D19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32D98D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0D69E071" w14:textId="5FB18EE5" w:rsidR="00E821DE" w:rsidRPr="00982D8C" w:rsidRDefault="00300696" w:rsidP="00982D8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sectPr w:rsidR="00E821DE" w:rsidRPr="00982D8C" w:rsidSect="001F5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439" w14:textId="77777777" w:rsidR="00300696" w:rsidRDefault="00300696" w:rsidP="00300696">
      <w:r>
        <w:separator/>
      </w:r>
    </w:p>
  </w:endnote>
  <w:endnote w:type="continuationSeparator" w:id="0">
    <w:p w14:paraId="05C82F26" w14:textId="77777777" w:rsidR="00300696" w:rsidRDefault="00300696" w:rsidP="003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B460" w14:textId="77777777" w:rsidR="00B76BBB" w:rsidRDefault="00B76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9D60" w14:textId="77777777" w:rsidR="00B76BBB" w:rsidRDefault="00B76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B3DC" w14:textId="77777777" w:rsidR="00B76BBB" w:rsidRDefault="00B76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65A5" w14:textId="77777777" w:rsidR="00300696" w:rsidRDefault="00300696" w:rsidP="00300696">
      <w:r>
        <w:separator/>
      </w:r>
    </w:p>
  </w:footnote>
  <w:footnote w:type="continuationSeparator" w:id="0">
    <w:p w14:paraId="6077137D" w14:textId="77777777" w:rsidR="00300696" w:rsidRDefault="00300696" w:rsidP="00300696">
      <w:r>
        <w:continuationSeparator/>
      </w:r>
    </w:p>
  </w:footnote>
  <w:footnote w:id="1">
    <w:p w14:paraId="3461FF8E" w14:textId="7EAA2FB0" w:rsidR="00300696" w:rsidRPr="00491B48" w:rsidRDefault="00300696" w:rsidP="00300696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</w:t>
      </w:r>
      <w:r w:rsidR="007B1129" w:rsidRPr="007B1129">
        <w:rPr>
          <w:rFonts w:asciiTheme="minorHAnsi" w:eastAsia="MS Mincho" w:hAnsiTheme="minorHAnsi" w:cstheme="minorHAnsi"/>
          <w:sz w:val="16"/>
          <w:szCs w:val="16"/>
        </w:rPr>
        <w:t>t.j. Dz.U. z 2023r. poz. 1605 ze zm.</w:t>
      </w:r>
      <w:r w:rsidR="007B1129">
        <w:rPr>
          <w:rFonts w:asciiTheme="minorHAnsi" w:eastAsia="MS Mincho" w:hAnsiTheme="minorHAnsi" w:cstheme="minorHAnsi"/>
          <w:sz w:val="16"/>
          <w:szCs w:val="16"/>
        </w:rPr>
        <w:t>)</w:t>
      </w:r>
    </w:p>
    <w:p w14:paraId="2E95BF2E" w14:textId="77777777" w:rsidR="00300696" w:rsidRDefault="00300696" w:rsidP="003006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453" w14:textId="77777777" w:rsidR="00B76BBB" w:rsidRDefault="00B76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4B89" w14:textId="77777777" w:rsidR="00B76BBB" w:rsidRDefault="00B76BBB">
    <w:pPr>
      <w:pStyle w:val="Nagwek"/>
    </w:pPr>
  </w:p>
  <w:p w14:paraId="16C6A2DD" w14:textId="77777777" w:rsidR="00B76BBB" w:rsidRPr="00FD2DCA" w:rsidRDefault="00B76BBB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864" w14:textId="77777777" w:rsidR="00B76BBB" w:rsidRDefault="00B76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6"/>
    <w:rsid w:val="00203CAA"/>
    <w:rsid w:val="00237565"/>
    <w:rsid w:val="00300696"/>
    <w:rsid w:val="005A2971"/>
    <w:rsid w:val="007B1129"/>
    <w:rsid w:val="00982D8C"/>
    <w:rsid w:val="00B76BBB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D2F"/>
  <w15:chartTrackingRefBased/>
  <w15:docId w15:val="{E0F1F50C-F93B-4F34-A142-A5A81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006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06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006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2023-11-29T13:52:00Z</dcterms:created>
  <dcterms:modified xsi:type="dcterms:W3CDTF">2023-11-29T13:52:00Z</dcterms:modified>
</cp:coreProperties>
</file>