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312C3E10"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382AE1">
        <w:rPr>
          <w:rFonts w:ascii="Arial" w:hAnsi="Arial" w:cs="Arial"/>
          <w:b/>
          <w:bCs/>
        </w:rPr>
        <w:t xml:space="preserve">          </w:t>
      </w:r>
      <w:r w:rsidR="008E5157">
        <w:rPr>
          <w:rFonts w:ascii="Arial" w:hAnsi="Arial" w:cs="Arial"/>
          <w:b/>
          <w:bCs/>
        </w:rPr>
        <w:t>1</w:t>
      </w:r>
      <w:r w:rsidR="00BB1EE4">
        <w:rPr>
          <w:rFonts w:ascii="Arial" w:hAnsi="Arial" w:cs="Arial"/>
          <w:b/>
          <w:bCs/>
        </w:rPr>
        <w:t>4</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6D1EA82F" w14:textId="687AA1A0"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dostarczy produkty spełniające wymogi zgodnie z obowiązującymi przepisami prawa</w:t>
      </w:r>
      <w:r>
        <w:rPr>
          <w:rFonts w:ascii="Arial" w:hAnsi="Arial" w:cs="Arial"/>
        </w:rPr>
        <w:t>,</w:t>
      </w:r>
      <w:r w:rsidRPr="008E5157">
        <w:rPr>
          <w:rFonts w:ascii="Arial" w:hAnsi="Arial" w:cs="Arial"/>
        </w:rPr>
        <w:t xml:space="preserve"> w szczególności</w:t>
      </w:r>
      <w:r>
        <w:rPr>
          <w:rFonts w:ascii="Arial" w:hAnsi="Arial" w:cs="Arial"/>
        </w:rPr>
        <w:t>:</w:t>
      </w:r>
    </w:p>
    <w:p w14:paraId="14800022" w14:textId="3A4D176F" w:rsidR="00C05890" w:rsidRDefault="00C05890" w:rsidP="008E5157">
      <w:pPr>
        <w:pStyle w:val="Akapitzlist"/>
        <w:numPr>
          <w:ilvl w:val="1"/>
          <w:numId w:val="10"/>
        </w:numPr>
        <w:spacing w:line="360" w:lineRule="auto"/>
        <w:jc w:val="both"/>
        <w:rPr>
          <w:rFonts w:ascii="Arial" w:hAnsi="Arial" w:cs="Arial"/>
        </w:rPr>
      </w:pPr>
      <w:r>
        <w:rPr>
          <w:rFonts w:ascii="Arial" w:hAnsi="Arial" w:cs="Arial"/>
        </w:rPr>
        <w:t>W</w:t>
      </w:r>
      <w:r w:rsidRPr="002179B7">
        <w:rPr>
          <w:rFonts w:ascii="Arial" w:hAnsi="Arial" w:cs="Arial"/>
        </w:rPr>
        <w:t xml:space="preserve">szystkie oferowane </w:t>
      </w:r>
      <w:r w:rsidR="004F2972">
        <w:rPr>
          <w:rFonts w:ascii="Arial" w:hAnsi="Arial" w:cs="Arial"/>
        </w:rPr>
        <w:t>produkty lecznicze</w:t>
      </w:r>
      <w:r w:rsidRPr="002179B7">
        <w:rPr>
          <w:rFonts w:ascii="Arial" w:hAnsi="Arial" w:cs="Arial"/>
        </w:rPr>
        <w:t xml:space="preserve"> </w:t>
      </w:r>
      <w:r>
        <w:rPr>
          <w:rFonts w:ascii="Arial" w:hAnsi="Arial" w:cs="Arial"/>
        </w:rPr>
        <w:t xml:space="preserve">muszą </w:t>
      </w:r>
      <w:r w:rsidRPr="002179B7">
        <w:rPr>
          <w:rFonts w:ascii="Arial" w:hAnsi="Arial" w:cs="Arial"/>
        </w:rPr>
        <w:t>posiad</w:t>
      </w:r>
      <w:r>
        <w:rPr>
          <w:rFonts w:ascii="Arial" w:hAnsi="Arial" w:cs="Arial"/>
        </w:rPr>
        <w:t>ać</w:t>
      </w:r>
      <w:r w:rsidRPr="002179B7">
        <w:rPr>
          <w:rFonts w:ascii="Arial" w:hAnsi="Arial" w:cs="Arial"/>
        </w:rPr>
        <w:t xml:space="preserve"> ważne dokumenty potwierdzające dopuszczenie do obrotu i do stosowania</w:t>
      </w:r>
      <w:r w:rsidR="00DA1647">
        <w:rPr>
          <w:rFonts w:ascii="Arial" w:hAnsi="Arial" w:cs="Arial"/>
        </w:rPr>
        <w:t xml:space="preserve"> na terenie Polski</w:t>
      </w:r>
      <w:r w:rsidRPr="002179B7">
        <w:rPr>
          <w:rFonts w:ascii="Arial" w:hAnsi="Arial" w:cs="Arial"/>
        </w:rPr>
        <w:t xml:space="preserve"> zgodnie </w:t>
      </w:r>
      <w:r w:rsidRPr="00C40469">
        <w:rPr>
          <w:rFonts w:ascii="Arial" w:hAnsi="Arial" w:cs="Arial"/>
        </w:rPr>
        <w:t>z</w:t>
      </w:r>
      <w:r w:rsidR="00F6673F" w:rsidRPr="00C40469">
        <w:rPr>
          <w:rFonts w:ascii="Arial" w:hAnsi="Arial" w:cs="Arial"/>
        </w:rPr>
        <w:t> </w:t>
      </w:r>
      <w:r w:rsidR="00DA1647" w:rsidRPr="00C40469">
        <w:rPr>
          <w:rFonts w:ascii="Arial" w:hAnsi="Arial" w:cs="Arial"/>
        </w:rPr>
        <w:t>przepisami U</w:t>
      </w:r>
      <w:r w:rsidRPr="00C40469">
        <w:rPr>
          <w:rFonts w:ascii="Arial" w:hAnsi="Arial" w:cs="Arial"/>
        </w:rPr>
        <w:t>staw</w:t>
      </w:r>
      <w:r w:rsidR="00DA1647" w:rsidRPr="00C40469">
        <w:rPr>
          <w:rFonts w:ascii="Arial" w:hAnsi="Arial" w:cs="Arial"/>
        </w:rPr>
        <w:t>y</w:t>
      </w:r>
      <w:r w:rsidRPr="00C40469">
        <w:rPr>
          <w:rFonts w:ascii="Arial" w:hAnsi="Arial" w:cs="Arial"/>
        </w:rPr>
        <w:t xml:space="preserve"> </w:t>
      </w:r>
      <w:r w:rsidR="00C40469" w:rsidRPr="00C40469">
        <w:rPr>
          <w:rFonts w:ascii="Arial" w:hAnsi="Arial" w:cs="Arial"/>
        </w:rPr>
        <w:t xml:space="preserve">z dnia 6 września 2001 r. Prawo Farmaceutyczne (Dz. U. 2001 Nr 126 poz. 1381 z </w:t>
      </w:r>
      <w:proofErr w:type="spellStart"/>
      <w:r w:rsidR="00C40469" w:rsidRPr="00C40469">
        <w:rPr>
          <w:rFonts w:ascii="Arial" w:hAnsi="Arial" w:cs="Arial"/>
        </w:rPr>
        <w:t>późn</w:t>
      </w:r>
      <w:proofErr w:type="spellEnd"/>
      <w:r w:rsidR="00C40469" w:rsidRPr="00C40469">
        <w:rPr>
          <w:rFonts w:ascii="Arial" w:hAnsi="Arial" w:cs="Arial"/>
        </w:rPr>
        <w:t>. zm.)</w:t>
      </w:r>
      <w:r w:rsidR="00996B12" w:rsidRPr="00C40469">
        <w:rPr>
          <w:rFonts w:ascii="Arial" w:hAnsi="Arial" w:cs="Arial"/>
        </w:rPr>
        <w:t>,</w:t>
      </w:r>
      <w:r w:rsidRPr="00C40469">
        <w:rPr>
          <w:rFonts w:ascii="Arial" w:hAnsi="Arial" w:cs="Arial"/>
        </w:rPr>
        <w:t xml:space="preserve"> </w:t>
      </w:r>
      <w:r w:rsidR="00996B12" w:rsidRPr="00C40469">
        <w:rPr>
          <w:rFonts w:ascii="Arial" w:hAnsi="Arial" w:cs="Arial"/>
          <w:b/>
          <w:bCs/>
        </w:rPr>
        <w:t>c</w:t>
      </w:r>
      <w:r w:rsidR="00DA1647" w:rsidRPr="00C40469">
        <w:rPr>
          <w:rFonts w:ascii="Arial" w:hAnsi="Arial" w:cs="Arial"/>
          <w:b/>
          <w:bCs/>
        </w:rPr>
        <w:t>ertyfikat CE wraz z numerem jednostki notyfikowanej</w:t>
      </w:r>
      <w:r w:rsidR="00DA1647" w:rsidRPr="00C40469">
        <w:rPr>
          <w:rFonts w:ascii="Arial" w:hAnsi="Arial" w:cs="Arial"/>
        </w:rPr>
        <w:t xml:space="preserve">. </w:t>
      </w:r>
      <w:r w:rsidRPr="00996B12">
        <w:rPr>
          <w:rFonts w:ascii="Arial" w:hAnsi="Arial" w:cs="Arial"/>
        </w:rPr>
        <w:t>Zamawiający może zażądać udostępnienia tych dokumentów do wglądu</w:t>
      </w:r>
      <w:r w:rsidR="00913317">
        <w:rPr>
          <w:rFonts w:ascii="Arial" w:hAnsi="Arial" w:cs="Arial"/>
        </w:rPr>
        <w:t xml:space="preserve"> </w:t>
      </w:r>
      <w:bookmarkStart w:id="0" w:name="_Hlk98156900"/>
      <w:r w:rsidR="00913317">
        <w:rPr>
          <w:rFonts w:ascii="Arial" w:hAnsi="Arial" w:cs="Arial"/>
        </w:rPr>
        <w:t>na każdym etapie prowadzonego postępowania oraz w trakcie obowiązywania umowy</w:t>
      </w:r>
      <w:bookmarkEnd w:id="0"/>
      <w:r w:rsidRPr="00996B12">
        <w:rPr>
          <w:rFonts w:ascii="Arial" w:hAnsi="Arial" w:cs="Arial"/>
        </w:rPr>
        <w:t>.</w:t>
      </w:r>
    </w:p>
    <w:p w14:paraId="76807D60" w14:textId="000D13B4"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zobowiązany jest do bezwzględnego zagwarantowania spełnienia warunków jakościowych określonych</w:t>
      </w:r>
      <w:r>
        <w:rPr>
          <w:rFonts w:ascii="Arial" w:hAnsi="Arial" w:cs="Arial"/>
        </w:rPr>
        <w:t xml:space="preserve"> </w:t>
      </w:r>
      <w:r w:rsidRPr="008E5157">
        <w:rPr>
          <w:rFonts w:ascii="Arial" w:hAnsi="Arial" w:cs="Arial"/>
        </w:rPr>
        <w:t>w zezwoleniu na produkcję lub innych ustalonych przez Ministerstwo Zdrowia w oparciu, o które zostały dopuszczone do obrotu oraz przestrzegania terminów ważności na dostarczony towar</w:t>
      </w:r>
      <w:r w:rsidR="00936015">
        <w:rPr>
          <w:rFonts w:ascii="Arial" w:hAnsi="Arial" w:cs="Arial"/>
        </w:rPr>
        <w:t>.</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4EDEEF8B"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4C5E5E20"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55B0E14D"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.3 Zamawiający opisując przedmiot zamówienia poprzez odniesienie się do norm, europejskich ocen technicznych, aprobat, specyfikacji technicznych i systemów referencji 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5218D64E"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w:t>
      </w:r>
      <w:r w:rsidR="0000580F" w:rsidRPr="0000580F">
        <w:rPr>
          <w:sz w:val="20"/>
          <w:szCs w:val="20"/>
        </w:rPr>
        <w:lastRenderedPageBreak/>
        <w:t xml:space="preserve">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66C97DBB" w14:textId="10BD8C92" w:rsidR="00913317" w:rsidRPr="0000580F" w:rsidRDefault="00F6673F" w:rsidP="00913317">
      <w:pPr>
        <w:pStyle w:val="Default"/>
        <w:spacing w:line="360" w:lineRule="auto"/>
        <w:ind w:left="709"/>
        <w:jc w:val="both"/>
        <w:rPr>
          <w:sz w:val="20"/>
          <w:szCs w:val="20"/>
        </w:rPr>
      </w:pPr>
      <w:r>
        <w:rPr>
          <w:sz w:val="20"/>
          <w:szCs w:val="20"/>
        </w:rPr>
        <w:t>3</w:t>
      </w:r>
      <w:r w:rsidR="0000580F" w:rsidRPr="0000580F">
        <w:rPr>
          <w:sz w:val="20"/>
          <w:szCs w:val="20"/>
        </w:rPr>
        <w:t>.</w:t>
      </w:r>
      <w:r w:rsidR="007A77D4">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4DB56BB1"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p>
    <w:p w14:paraId="43F13912" w14:textId="6C794132" w:rsidR="00913317" w:rsidRPr="00DA1647" w:rsidRDefault="00913317" w:rsidP="00C05890">
      <w:pPr>
        <w:pStyle w:val="Akapitzlist"/>
        <w:numPr>
          <w:ilvl w:val="0"/>
          <w:numId w:val="1"/>
        </w:numPr>
        <w:spacing w:line="360" w:lineRule="auto"/>
        <w:jc w:val="both"/>
        <w:rPr>
          <w:rFonts w:ascii="Arial" w:hAnsi="Arial" w:cs="Arial"/>
        </w:rPr>
      </w:pPr>
      <w:r w:rsidRPr="00913317">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wykonywanych świadczeń medycznych. Wielkość zmiany w ramach </w:t>
      </w:r>
      <w:r w:rsidRPr="00FC766F">
        <w:rPr>
          <w:rFonts w:ascii="Arial" w:hAnsi="Arial" w:cs="Arial"/>
          <w:b/>
          <w:bCs/>
        </w:rPr>
        <w:t>prawa opcji</w:t>
      </w:r>
      <w:r w:rsidRPr="00913317">
        <w:rPr>
          <w:rFonts w:ascii="Arial" w:hAnsi="Arial" w:cs="Arial"/>
        </w:rPr>
        <w:t xml:space="preserve"> określa się na poziomie </w:t>
      </w:r>
      <w:r w:rsidRPr="00FC766F">
        <w:rPr>
          <w:rFonts w:ascii="Arial" w:hAnsi="Arial" w:cs="Arial"/>
          <w:b/>
          <w:bCs/>
        </w:rPr>
        <w:t>20%</w:t>
      </w:r>
      <w:r w:rsidRPr="00913317">
        <w:rPr>
          <w:rFonts w:ascii="Arial" w:hAnsi="Arial" w:cs="Arial"/>
        </w:rPr>
        <w:t xml:space="preserve"> (dotyczy zarówno zwiększenia ilości jak i zmniejszenia ilości asortymentu).</w:t>
      </w:r>
      <w:r>
        <w:rPr>
          <w:rFonts w:ascii="Arial" w:hAnsi="Arial" w:cs="Arial"/>
        </w:rPr>
        <w:t xml:space="preserve"> </w:t>
      </w:r>
      <w:r w:rsidRPr="00913317">
        <w:rPr>
          <w:rFonts w:ascii="Arial" w:hAnsi="Arial" w:cs="Arial"/>
        </w:rPr>
        <w:t xml:space="preserve">Zamawiający gwarantuje złożenie zamówienia na poziomie nie mniejszym niż </w:t>
      </w:r>
      <w:r w:rsidRPr="00FC766F">
        <w:rPr>
          <w:rFonts w:ascii="Arial" w:hAnsi="Arial" w:cs="Arial"/>
          <w:b/>
          <w:bCs/>
        </w:rPr>
        <w:t>80%</w:t>
      </w:r>
      <w:r w:rsidRPr="00913317">
        <w:rPr>
          <w:rFonts w:ascii="Arial" w:hAnsi="Arial" w:cs="Arial"/>
        </w:rPr>
        <w:t xml:space="preserve"> ilości asortymentu w ramach umowy.</w:t>
      </w:r>
      <w:r>
        <w:rPr>
          <w:rFonts w:ascii="Arial" w:hAnsi="Arial" w:cs="Arial"/>
        </w:rPr>
        <w:t xml:space="preserve"> </w:t>
      </w:r>
      <w:r w:rsidRPr="00913317">
        <w:rPr>
          <w:rFonts w:ascii="Arial" w:hAnsi="Arial" w:cs="Arial"/>
        </w:rPr>
        <w:t xml:space="preserve">Zamawiający zastrzega sobie, że zamówienie określone jako </w:t>
      </w:r>
      <w:r w:rsidRPr="00FC766F">
        <w:rPr>
          <w:rFonts w:ascii="Arial" w:hAnsi="Arial" w:cs="Arial"/>
          <w:b/>
          <w:bCs/>
        </w:rPr>
        <w:t>„prawo opcji”</w:t>
      </w:r>
      <w:r w:rsidRPr="00913317">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0A7B37F2" w:rsid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Przedmiot zamówienia będzie dostarczany sukcesywnie (częściowo) przez Wykonawcę do siedziby  Zamawiającego tj. do wewnątrz budynku apteki mieszczącej się w budynku E, ul. Szpitalna 28, 77-400 Złotów, zgodnie z zamówieniem przesłanym pocztą elektroniczną e-mailem:</w:t>
      </w:r>
    </w:p>
    <w:p w14:paraId="341DF0D1" w14:textId="439D67FE" w:rsidR="00AD61D8" w:rsidRPr="00AD61D8" w:rsidRDefault="00AD61D8" w:rsidP="00AD61D8">
      <w:pPr>
        <w:pStyle w:val="Akapitzlist"/>
        <w:widowControl w:val="0"/>
        <w:spacing w:line="360" w:lineRule="auto"/>
        <w:ind w:right="33"/>
        <w:jc w:val="both"/>
        <w:rPr>
          <w:rFonts w:ascii="Arial" w:hAnsi="Arial" w:cs="Arial"/>
          <w:b/>
          <w:bCs/>
          <w:color w:val="FF0000"/>
        </w:rPr>
      </w:pPr>
      <w:r w:rsidRPr="00AD61D8">
        <w:rPr>
          <w:rFonts w:ascii="Arial" w:hAnsi="Arial" w:cs="Arial"/>
          <w:b/>
          <w:bCs/>
          <w:color w:val="FF0000"/>
        </w:rPr>
        <w:t>Dotyczy części od 1 do 71</w:t>
      </w:r>
      <w:r>
        <w:rPr>
          <w:rFonts w:ascii="Arial" w:hAnsi="Arial" w:cs="Arial"/>
          <w:b/>
          <w:bCs/>
          <w:color w:val="FF0000"/>
        </w:rPr>
        <w:t xml:space="preserve"> - antybiotyki</w:t>
      </w:r>
      <w:r w:rsidRPr="00AD61D8">
        <w:rPr>
          <w:rFonts w:ascii="Arial" w:hAnsi="Arial" w:cs="Arial"/>
          <w:b/>
          <w:bCs/>
          <w:color w:val="FF0000"/>
        </w:rPr>
        <w:t>:</w:t>
      </w:r>
    </w:p>
    <w:p w14:paraId="5B5C724D" w14:textId="77777777" w:rsidR="00BB1EE4" w:rsidRPr="00BB1EE4" w:rsidRDefault="00BB1EE4" w:rsidP="00BB1EE4">
      <w:pPr>
        <w:pStyle w:val="Akapitzlist"/>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lang w:val="it-IT"/>
        </w:rPr>
      </w:pPr>
      <w:r w:rsidRPr="00BB1EE4">
        <w:rPr>
          <w:rFonts w:ascii="Arial" w:hAnsi="Arial" w:cs="Arial"/>
          <w:lang w:val="it-IT"/>
        </w:rPr>
        <w:t xml:space="preserve">dostawy będą realizowane w dniu następnym, </w:t>
      </w:r>
      <w:r w:rsidRPr="00D74186">
        <w:rPr>
          <w:rFonts w:ascii="Arial" w:hAnsi="Arial" w:cs="Arial"/>
          <w:b/>
          <w:bCs/>
          <w:lang w:val="it-IT"/>
        </w:rPr>
        <w:t>do godziny 11:00</w:t>
      </w:r>
      <w:r w:rsidRPr="00BB1EE4">
        <w:rPr>
          <w:rFonts w:ascii="Arial" w:hAnsi="Arial" w:cs="Arial"/>
          <w:lang w:val="it-IT"/>
        </w:rPr>
        <w:t>, od zamówienia złożonego za</w:t>
      </w:r>
    </w:p>
    <w:p w14:paraId="1D090443" w14:textId="39E91C40" w:rsidR="00BB1EE4" w:rsidRPr="00BB1EE4" w:rsidRDefault="00BB1EE4" w:rsidP="00BB1EE4">
      <w:pPr>
        <w:pStyle w:val="Akapitzlist"/>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lang w:val="it-IT"/>
        </w:rPr>
      </w:pPr>
      <w:r w:rsidRPr="00BB1EE4">
        <w:rPr>
          <w:rFonts w:ascii="Arial" w:hAnsi="Arial" w:cs="Arial"/>
          <w:lang w:val="it-IT"/>
        </w:rPr>
        <w:t>pośrednictwem poczty elektronicznej e-mail (pod warunkiem złożenia zamówienia do godziny 14:00)</w:t>
      </w:r>
      <w:r>
        <w:rPr>
          <w:rFonts w:ascii="Arial" w:hAnsi="Arial" w:cs="Arial"/>
          <w:lang w:val="it-IT"/>
        </w:rPr>
        <w:t xml:space="preserve"> </w:t>
      </w:r>
      <w:r w:rsidRPr="00BB1EE4">
        <w:rPr>
          <w:rFonts w:ascii="Arial" w:hAnsi="Arial" w:cs="Arial"/>
          <w:lang w:val="it-IT"/>
        </w:rPr>
        <w:t>przez pracownika apteki (od poniedziałku do piątku z wyłączeniem dni ustawowo wolnych od pracy).</w:t>
      </w:r>
    </w:p>
    <w:p w14:paraId="6DAC97B5" w14:textId="7E2EF841" w:rsidR="00747884" w:rsidRDefault="00BB1EE4" w:rsidP="00BB1EE4">
      <w:pPr>
        <w:pStyle w:val="Akapitzlist"/>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lang w:val="it-IT"/>
        </w:rPr>
      </w:pPr>
      <w:r w:rsidRPr="00D74186">
        <w:rPr>
          <w:rFonts w:ascii="Arial" w:hAnsi="Arial" w:cs="Arial"/>
          <w:b/>
          <w:bCs/>
          <w:lang w:val="it-IT"/>
        </w:rPr>
        <w:t>Leki na hasło „ratunek” (cito)</w:t>
      </w:r>
      <w:r w:rsidRPr="00BB1EE4">
        <w:rPr>
          <w:rFonts w:ascii="Arial" w:hAnsi="Arial" w:cs="Arial"/>
          <w:lang w:val="it-IT"/>
        </w:rPr>
        <w:t xml:space="preserve"> mają być dostarczone w ciągu </w:t>
      </w:r>
      <w:r w:rsidRPr="00D74186">
        <w:rPr>
          <w:rFonts w:ascii="Arial" w:hAnsi="Arial" w:cs="Arial"/>
          <w:b/>
          <w:bCs/>
          <w:lang w:val="it-IT"/>
        </w:rPr>
        <w:t>8 godzin</w:t>
      </w:r>
      <w:r w:rsidRPr="00BB1EE4">
        <w:rPr>
          <w:rFonts w:ascii="Arial" w:hAnsi="Arial" w:cs="Arial"/>
          <w:lang w:val="it-IT"/>
        </w:rPr>
        <w:t xml:space="preserve"> od zamówienia złożonego za</w:t>
      </w:r>
      <w:r>
        <w:rPr>
          <w:rFonts w:ascii="Arial" w:hAnsi="Arial" w:cs="Arial"/>
          <w:lang w:val="it-IT"/>
        </w:rPr>
        <w:t xml:space="preserve"> </w:t>
      </w:r>
      <w:r w:rsidRPr="00BB1EE4">
        <w:rPr>
          <w:rFonts w:ascii="Arial" w:hAnsi="Arial" w:cs="Arial"/>
          <w:lang w:val="it-IT"/>
        </w:rPr>
        <w:t>pośrednictwem poczty elektronicznej e-mail przez pracownika apteki, również w</w:t>
      </w:r>
      <w:r w:rsidR="00D74186">
        <w:rPr>
          <w:rFonts w:ascii="Arial" w:hAnsi="Arial" w:cs="Arial"/>
          <w:lang w:val="it-IT"/>
        </w:rPr>
        <w:t> </w:t>
      </w:r>
      <w:r w:rsidRPr="00BB1EE4">
        <w:rPr>
          <w:rFonts w:ascii="Arial" w:hAnsi="Arial" w:cs="Arial"/>
          <w:lang w:val="it-IT"/>
        </w:rPr>
        <w:t>dni ustawowo wolne</w:t>
      </w:r>
      <w:r>
        <w:rPr>
          <w:rFonts w:ascii="Arial" w:hAnsi="Arial" w:cs="Arial"/>
          <w:lang w:val="it-IT"/>
        </w:rPr>
        <w:t xml:space="preserve"> </w:t>
      </w:r>
      <w:r w:rsidRPr="00BB1EE4">
        <w:rPr>
          <w:rFonts w:ascii="Arial" w:hAnsi="Arial" w:cs="Arial"/>
          <w:lang w:val="it-IT"/>
        </w:rPr>
        <w:t>od pracy.</w:t>
      </w:r>
    </w:p>
    <w:p w14:paraId="6AF6DA89" w14:textId="7CC867C0" w:rsidR="00AD61D8" w:rsidRDefault="00AD61D8" w:rsidP="00AD61D8">
      <w:pPr>
        <w:pStyle w:val="Akapitzlist"/>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b/>
          <w:bCs/>
          <w:color w:val="FF0000"/>
          <w:lang w:val="it-IT"/>
        </w:rPr>
      </w:pPr>
      <w:r w:rsidRPr="00AD61D8">
        <w:rPr>
          <w:rFonts w:ascii="Arial" w:hAnsi="Arial" w:cs="Arial"/>
          <w:b/>
          <w:bCs/>
          <w:color w:val="FF0000"/>
          <w:lang w:val="it-IT"/>
        </w:rPr>
        <w:lastRenderedPageBreak/>
        <w:t xml:space="preserve">Dotyczy części od </w:t>
      </w:r>
      <w:r>
        <w:rPr>
          <w:rFonts w:ascii="Arial" w:hAnsi="Arial" w:cs="Arial"/>
          <w:b/>
          <w:bCs/>
          <w:color w:val="FF0000"/>
          <w:lang w:val="it-IT"/>
        </w:rPr>
        <w:t>72</w:t>
      </w:r>
      <w:r w:rsidRPr="00AD61D8">
        <w:rPr>
          <w:rFonts w:ascii="Arial" w:hAnsi="Arial" w:cs="Arial"/>
          <w:b/>
          <w:bCs/>
          <w:color w:val="FF0000"/>
          <w:lang w:val="it-IT"/>
        </w:rPr>
        <w:t xml:space="preserve"> do 7</w:t>
      </w:r>
      <w:r>
        <w:rPr>
          <w:rFonts w:ascii="Arial" w:hAnsi="Arial" w:cs="Arial"/>
          <w:b/>
          <w:bCs/>
          <w:color w:val="FF0000"/>
          <w:lang w:val="it-IT"/>
        </w:rPr>
        <w:t>3 - heparyny</w:t>
      </w:r>
      <w:r w:rsidRPr="00AD61D8">
        <w:rPr>
          <w:rFonts w:ascii="Arial" w:hAnsi="Arial" w:cs="Arial"/>
          <w:b/>
          <w:bCs/>
          <w:color w:val="FF0000"/>
          <w:lang w:val="it-IT"/>
        </w:rPr>
        <w:t>:</w:t>
      </w:r>
    </w:p>
    <w:p w14:paraId="2F413526" w14:textId="5F03DFFF" w:rsidR="00AD61D8" w:rsidRPr="00AD61D8" w:rsidRDefault="00AD61D8" w:rsidP="00AD61D8">
      <w:pPr>
        <w:pStyle w:val="Akapitzlist"/>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lang w:val="it-IT"/>
        </w:rPr>
      </w:pPr>
      <w:r w:rsidRPr="00AD61D8">
        <w:rPr>
          <w:rFonts w:ascii="Arial" w:hAnsi="Arial" w:cs="Arial"/>
          <w:lang w:val="it-IT"/>
        </w:rPr>
        <w:t xml:space="preserve">a) dostawy będą realizowane w ciągu </w:t>
      </w:r>
      <w:r w:rsidRPr="00AD61D8">
        <w:rPr>
          <w:rFonts w:ascii="Arial" w:hAnsi="Arial" w:cs="Arial"/>
          <w:b/>
          <w:bCs/>
          <w:lang w:val="it-IT"/>
        </w:rPr>
        <w:t>48 godzin (dwa dni robocze)</w:t>
      </w:r>
      <w:r w:rsidRPr="00AD61D8">
        <w:rPr>
          <w:rFonts w:ascii="Arial" w:hAnsi="Arial" w:cs="Arial"/>
          <w:lang w:val="it-IT"/>
        </w:rPr>
        <w:t>, od zamówienia złożonego za pośrednictwem poczty elektronicznej e-mail (pod warunkiem złożenia zamówienia do godziny 14:00) przez pracownika apteki (od poniedziałku do piątku z wyłączeniem dni ustawowo wolnych od pracy).</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63ADBC78"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ilościach i asortymencie podanym w ofercie przetargowej z zachowaniem terminów przydatności</w:t>
      </w:r>
      <w:r w:rsidR="00070E62">
        <w:rPr>
          <w:rFonts w:ascii="Arial" w:hAnsi="Arial" w:cs="Arial"/>
        </w:rPr>
        <w:t xml:space="preserve"> </w:t>
      </w:r>
      <w:r w:rsidRPr="00097ECC">
        <w:rPr>
          <w:rFonts w:ascii="Arial" w:hAnsi="Arial" w:cs="Arial"/>
        </w:rPr>
        <w:t>(</w:t>
      </w:r>
      <w:r w:rsidRPr="00636FB0">
        <w:rPr>
          <w:rFonts w:ascii="Arial" w:hAnsi="Arial" w:cs="Arial"/>
          <w:b/>
          <w:bCs/>
        </w:rPr>
        <w:t xml:space="preserve">minimum </w:t>
      </w:r>
      <w:r w:rsidRPr="00E623AE">
        <w:rPr>
          <w:rFonts w:ascii="Arial" w:hAnsi="Arial" w:cs="Arial"/>
          <w:b/>
          <w:bCs/>
        </w:rPr>
        <w:t>1</w:t>
      </w:r>
      <w:r w:rsidR="00D74186">
        <w:rPr>
          <w:rFonts w:ascii="Arial" w:hAnsi="Arial" w:cs="Arial"/>
          <w:b/>
          <w:bCs/>
        </w:rPr>
        <w:t>2</w:t>
      </w:r>
      <w:r w:rsidRPr="00E623AE">
        <w:rPr>
          <w:rFonts w:ascii="Arial" w:hAnsi="Arial" w:cs="Arial"/>
          <w:b/>
          <w:bCs/>
        </w:rPr>
        <w:t xml:space="preserve">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czania produktów z terminem ważności krótszym niż wymagany za każdorazową, uprzednią, pisemną zgodą upoważnionego przez Zamawiającego pracownika Apteki Szpitalnej</w:t>
      </w:r>
      <w:r w:rsidR="00C24824">
        <w:rPr>
          <w:rFonts w:ascii="Arial" w:hAnsi="Arial" w:cs="Arial"/>
        </w:rPr>
        <w:t xml:space="preserve">. </w:t>
      </w:r>
    </w:p>
    <w:p w14:paraId="727BA44C" w14:textId="4B353232"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w:t>
      </w:r>
      <w:r w:rsidR="00936015">
        <w:rPr>
          <w:rFonts w:ascii="Arial" w:hAnsi="Arial" w:cs="Arial"/>
          <w:b/>
          <w:bCs/>
          <w:color w:val="000000"/>
        </w:rPr>
        <w:t>2</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0DCF8EE1" w14:textId="058570CC" w:rsidR="00E623AE" w:rsidRPr="00D74186"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936015">
        <w:rPr>
          <w:rFonts w:ascii="Arial" w:hAnsi="Arial" w:cs="Arial"/>
          <w:b/>
          <w:bCs/>
          <w:color w:val="000000"/>
        </w:rPr>
        <w:t>2</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(od poniedziałku do piątku z wyłączeniem dni ustawowo wolnych od pracy) od daty zgłoszenia wiadomością e-mail.</w:t>
      </w:r>
    </w:p>
    <w:p w14:paraId="1501D59B" w14:textId="77777777" w:rsidR="00D74186" w:rsidRDefault="00D74186" w:rsidP="00D74186">
      <w:pPr>
        <w:pStyle w:val="Akapitzlist"/>
        <w:numPr>
          <w:ilvl w:val="0"/>
          <w:numId w:val="1"/>
        </w:numPr>
        <w:spacing w:line="360" w:lineRule="auto"/>
        <w:jc w:val="both"/>
        <w:rPr>
          <w:rFonts w:ascii="Arial" w:hAnsi="Arial" w:cs="Arial"/>
        </w:rPr>
      </w:pPr>
      <w:r>
        <w:rPr>
          <w:rFonts w:ascii="Arial" w:hAnsi="Arial" w:cs="Arial"/>
        </w:rPr>
        <w:t xml:space="preserve">Zamawiający dopuszcza możliwość zaoferowania przedmiotu zamówienia, który jest pakowany przez producenta w innych ilościach niż to jest wpisane w </w:t>
      </w:r>
      <w:r>
        <w:rPr>
          <w:rFonts w:ascii="Arial" w:hAnsi="Arial" w:cs="Arial"/>
          <w:b/>
          <w:bCs/>
        </w:rPr>
        <w:t>załączniku nr 1a do SWZ</w:t>
      </w:r>
      <w:r>
        <w:rPr>
          <w:rFonts w:ascii="Arial" w:hAnsi="Arial" w:cs="Arial"/>
        </w:rPr>
        <w:t>. W takich sytuacjach cenę netto za oferowane opakowanie należy przemnożyć przez ilość oferowanych opakowań (wyliczenie z dokładnością nawet do 4 miejsc po przecinku). Wykonawca nie może wpisać większej ilości przedmiotu zamówienia niż jest wymagana w SWZ.</w:t>
      </w:r>
    </w:p>
    <w:p w14:paraId="026C4D5D" w14:textId="03C4CBB6" w:rsidR="00D74186" w:rsidRDefault="00D74186" w:rsidP="00D74186">
      <w:pPr>
        <w:pStyle w:val="Akapitzlist"/>
        <w:spacing w:line="360" w:lineRule="auto"/>
        <w:jc w:val="both"/>
        <w:rPr>
          <w:rFonts w:ascii="Arial" w:hAnsi="Arial" w:cs="Arial"/>
          <w:b/>
          <w:bCs/>
        </w:rPr>
      </w:pPr>
      <w:r>
        <w:rPr>
          <w:rFonts w:ascii="Arial" w:hAnsi="Arial" w:cs="Arial"/>
          <w:b/>
          <w:bCs/>
        </w:rPr>
        <w:t>Przykład: 150 szt. produktu X</w:t>
      </w:r>
    </w:p>
    <w:p w14:paraId="0FE0A927" w14:textId="564B3435" w:rsidR="00D74186" w:rsidRDefault="00BD0BAF" w:rsidP="00D74186">
      <w:pPr>
        <w:pStyle w:val="Akapitzlist"/>
        <w:spacing w:line="360" w:lineRule="auto"/>
        <w:jc w:val="both"/>
        <w:rPr>
          <w:rFonts w:ascii="Arial" w:hAnsi="Arial" w:cs="Arial"/>
        </w:rPr>
      </w:pPr>
      <w:r>
        <w:rPr>
          <w:rFonts w:ascii="Arial" w:hAnsi="Arial" w:cs="Arial"/>
        </w:rPr>
        <w:t>Produkt</w:t>
      </w:r>
      <w:r w:rsidR="00D74186">
        <w:rPr>
          <w:rFonts w:ascii="Arial" w:hAnsi="Arial" w:cs="Arial"/>
        </w:rPr>
        <w:t xml:space="preserve"> </w:t>
      </w:r>
      <w:r>
        <w:rPr>
          <w:rFonts w:ascii="Arial" w:hAnsi="Arial" w:cs="Arial"/>
        </w:rPr>
        <w:t>X</w:t>
      </w:r>
      <w:r w:rsidR="00D74186">
        <w:rPr>
          <w:rFonts w:ascii="Arial" w:hAnsi="Arial" w:cs="Arial"/>
        </w:rPr>
        <w:t xml:space="preserve"> (ilość podana przez Zamawiającego w formularzu cenowym – 150 szt.) </w:t>
      </w:r>
    </w:p>
    <w:p w14:paraId="38C5F1C5" w14:textId="77777777" w:rsidR="00D74186" w:rsidRDefault="00D74186" w:rsidP="00D74186">
      <w:pPr>
        <w:pStyle w:val="Akapitzlist"/>
        <w:spacing w:line="360" w:lineRule="auto"/>
        <w:jc w:val="both"/>
        <w:rPr>
          <w:rFonts w:ascii="Arial" w:hAnsi="Arial" w:cs="Arial"/>
          <w:b/>
          <w:bCs/>
        </w:rPr>
      </w:pPr>
      <w:r>
        <w:rPr>
          <w:rFonts w:ascii="Arial" w:hAnsi="Arial" w:cs="Arial"/>
          <w:b/>
          <w:bCs/>
        </w:rPr>
        <w:t>150 szt. x cena jednostkowa netto za sztukę + wartość vat = wartość brutto,</w:t>
      </w:r>
    </w:p>
    <w:p w14:paraId="1CD8F0AE" w14:textId="77196469" w:rsidR="00D74186" w:rsidRDefault="00BD0BAF" w:rsidP="00D74186">
      <w:pPr>
        <w:pStyle w:val="Akapitzlist"/>
        <w:spacing w:line="360" w:lineRule="auto"/>
        <w:jc w:val="both"/>
        <w:rPr>
          <w:rFonts w:ascii="Arial" w:hAnsi="Arial" w:cs="Arial"/>
        </w:rPr>
      </w:pPr>
      <w:r>
        <w:rPr>
          <w:rFonts w:ascii="Arial" w:hAnsi="Arial" w:cs="Arial"/>
        </w:rPr>
        <w:t>Produkt</w:t>
      </w:r>
      <w:r w:rsidR="00D74186">
        <w:rPr>
          <w:rFonts w:ascii="Arial" w:hAnsi="Arial" w:cs="Arial"/>
        </w:rPr>
        <w:t xml:space="preserve"> X (oferta Wykonawcy: 150 szt./15 szt. = 10 opakowań)</w:t>
      </w:r>
    </w:p>
    <w:p w14:paraId="4995FC15" w14:textId="77777777" w:rsidR="00D74186" w:rsidRDefault="00D74186" w:rsidP="00D74186">
      <w:pPr>
        <w:pStyle w:val="Akapitzlist"/>
        <w:spacing w:line="360" w:lineRule="auto"/>
        <w:jc w:val="both"/>
        <w:rPr>
          <w:rFonts w:ascii="Arial" w:hAnsi="Arial" w:cs="Arial"/>
          <w:b/>
          <w:bCs/>
        </w:rPr>
      </w:pPr>
      <w:r>
        <w:rPr>
          <w:rFonts w:ascii="Arial" w:hAnsi="Arial" w:cs="Arial"/>
          <w:b/>
          <w:bCs/>
        </w:rPr>
        <w:t>10 op. x cena netto za opakowanie + wartość vat = wartość brutto,</w:t>
      </w:r>
    </w:p>
    <w:p w14:paraId="19F4864D" w14:textId="40CE8A7C" w:rsidR="00D74186" w:rsidRDefault="00BD0BAF" w:rsidP="00D74186">
      <w:pPr>
        <w:pStyle w:val="Akapitzlist"/>
        <w:spacing w:line="360" w:lineRule="auto"/>
        <w:jc w:val="both"/>
        <w:rPr>
          <w:rFonts w:ascii="Arial" w:hAnsi="Arial" w:cs="Arial"/>
        </w:rPr>
      </w:pPr>
      <w:r>
        <w:rPr>
          <w:rFonts w:ascii="Arial" w:hAnsi="Arial" w:cs="Arial"/>
        </w:rPr>
        <w:t>Produkt</w:t>
      </w:r>
      <w:r w:rsidR="00D74186">
        <w:rPr>
          <w:rFonts w:ascii="Arial" w:hAnsi="Arial" w:cs="Arial"/>
        </w:rPr>
        <w:t xml:space="preserve"> X (oferta Wykonawcy: 150 szt./12 szt. = 12,5 opakowań)</w:t>
      </w:r>
    </w:p>
    <w:p w14:paraId="54D0F530" w14:textId="77777777" w:rsidR="00D74186" w:rsidRDefault="00D74186" w:rsidP="00D74186">
      <w:pPr>
        <w:pStyle w:val="Akapitzlist"/>
        <w:spacing w:line="360" w:lineRule="auto"/>
        <w:jc w:val="both"/>
        <w:rPr>
          <w:rFonts w:ascii="Arial" w:hAnsi="Arial" w:cs="Arial"/>
          <w:b/>
          <w:bCs/>
        </w:rPr>
      </w:pPr>
      <w:r>
        <w:rPr>
          <w:rFonts w:ascii="Arial" w:hAnsi="Arial" w:cs="Arial"/>
          <w:b/>
          <w:bCs/>
        </w:rPr>
        <w:t>12,5 op. x cena netto za opakowanie + wartość vat = wartość brutto,</w:t>
      </w:r>
    </w:p>
    <w:p w14:paraId="6F5B1BA2" w14:textId="3651509F" w:rsidR="00D74186" w:rsidRDefault="00BD0BAF" w:rsidP="00D74186">
      <w:pPr>
        <w:pStyle w:val="Akapitzlist"/>
        <w:spacing w:line="360" w:lineRule="auto"/>
        <w:jc w:val="both"/>
        <w:rPr>
          <w:rFonts w:ascii="Arial" w:hAnsi="Arial" w:cs="Arial"/>
        </w:rPr>
      </w:pPr>
      <w:r>
        <w:rPr>
          <w:rFonts w:ascii="Arial" w:hAnsi="Arial" w:cs="Arial"/>
        </w:rPr>
        <w:t>Produkt</w:t>
      </w:r>
      <w:r w:rsidR="00D74186">
        <w:rPr>
          <w:rFonts w:ascii="Arial" w:hAnsi="Arial" w:cs="Arial"/>
        </w:rPr>
        <w:t xml:space="preserve"> X (oferta Wykonawcy: 150 szt./24 szt. = 6,25 opakowań)</w:t>
      </w:r>
    </w:p>
    <w:p w14:paraId="154016F5" w14:textId="77777777" w:rsidR="00D74186" w:rsidRDefault="00D74186" w:rsidP="00D74186">
      <w:pPr>
        <w:pStyle w:val="Akapitzlist"/>
        <w:spacing w:line="360" w:lineRule="auto"/>
        <w:jc w:val="both"/>
        <w:rPr>
          <w:rFonts w:ascii="Arial" w:hAnsi="Arial" w:cs="Arial"/>
          <w:b/>
          <w:bCs/>
        </w:rPr>
      </w:pPr>
      <w:r>
        <w:rPr>
          <w:rFonts w:ascii="Arial" w:hAnsi="Arial" w:cs="Arial"/>
          <w:b/>
          <w:bCs/>
        </w:rPr>
        <w:t>6,25 op. x cena netto za opakowanie + wartość vat = wartość brutto.</w:t>
      </w:r>
    </w:p>
    <w:p w14:paraId="6B44F25C" w14:textId="3D491029" w:rsidR="00D74186" w:rsidRPr="00E623AE" w:rsidRDefault="00D74186" w:rsidP="00D74186">
      <w:pPr>
        <w:pStyle w:val="Akapitzlist"/>
        <w:widowControl w:val="0"/>
        <w:spacing w:line="360" w:lineRule="auto"/>
        <w:ind w:right="33"/>
        <w:jc w:val="both"/>
        <w:rPr>
          <w:rFonts w:ascii="Arial" w:eastAsia="Lucida Sans Unicode" w:hAnsi="Arial" w:cs="Arial"/>
          <w:kern w:val="1"/>
          <w:lang w:eastAsia="hi-IN" w:bidi="hi-IN"/>
        </w:rPr>
      </w:pPr>
      <w:r>
        <w:rPr>
          <w:rFonts w:ascii="Arial" w:hAnsi="Arial" w:cs="Arial"/>
        </w:rPr>
        <w:t xml:space="preserve">W przypadkach, gdy wykonawca zaoferuje ilość przedmiotu zamówienia z dokładnością do ułamkowej części opakowania, co będzie konieczne ze względu na sposób pakowania oferowanego przedmiotu zamówienia, obowiązujące przy realizacji umowy będą ilości </w:t>
      </w:r>
      <w:r>
        <w:rPr>
          <w:rFonts w:ascii="Arial" w:hAnsi="Arial" w:cs="Arial"/>
        </w:rPr>
        <w:lastRenderedPageBreak/>
        <w:t xml:space="preserve">opakowań zaokrąglone „w dół” do całkowitej ich ilości. </w:t>
      </w:r>
      <w:r w:rsidRPr="00BD0BAF">
        <w:rPr>
          <w:rFonts w:ascii="Arial" w:hAnsi="Arial" w:cs="Arial"/>
          <w:b/>
          <w:bCs/>
        </w:rPr>
        <w:t xml:space="preserve">Zamawiający nie będzie wymagał </w:t>
      </w:r>
      <w:proofErr w:type="spellStart"/>
      <w:r w:rsidRPr="00BD0BAF">
        <w:rPr>
          <w:rFonts w:ascii="Arial" w:hAnsi="Arial" w:cs="Arial"/>
          <w:b/>
          <w:bCs/>
        </w:rPr>
        <w:t>rozkompletowa</w:t>
      </w:r>
      <w:r w:rsidR="00BD0BAF" w:rsidRPr="00BD0BAF">
        <w:rPr>
          <w:rFonts w:ascii="Arial" w:hAnsi="Arial" w:cs="Arial"/>
          <w:b/>
          <w:bCs/>
        </w:rPr>
        <w:t>nia</w:t>
      </w:r>
      <w:proofErr w:type="spellEnd"/>
      <w:r w:rsidRPr="00BD0BAF">
        <w:rPr>
          <w:rFonts w:ascii="Arial" w:hAnsi="Arial" w:cs="Arial"/>
          <w:b/>
          <w:bCs/>
        </w:rPr>
        <w:t xml:space="preserve"> opakowania i realizacji niepełnego opakowania</w:t>
      </w:r>
      <w:r w:rsidR="00BD0BAF">
        <w:rPr>
          <w:rFonts w:ascii="Arial" w:hAnsi="Arial" w:cs="Arial"/>
          <w:b/>
          <w:bCs/>
        </w:rPr>
        <w:t>.</w:t>
      </w:r>
    </w:p>
    <w:p w14:paraId="2670B548" w14:textId="2DF2A55A"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3073E41D" w14:textId="77777777" w:rsidR="00C05890" w:rsidRPr="00B071A6" w:rsidRDefault="00C05890" w:rsidP="00C05890">
      <w:pPr>
        <w:spacing w:line="360" w:lineRule="auto"/>
        <w:jc w:val="both"/>
        <w:rPr>
          <w:rFonts w:ascii="Arial" w:hAnsi="Arial" w:cs="Arial"/>
        </w:rPr>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8446BF"/>
    <w:multiLevelType w:val="multilevel"/>
    <w:tmpl w:val="C5C6BA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62706059">
    <w:abstractNumId w:val="4"/>
  </w:num>
  <w:num w:numId="2" w16cid:durableId="1748460538">
    <w:abstractNumId w:val="7"/>
  </w:num>
  <w:num w:numId="3" w16cid:durableId="2089110111">
    <w:abstractNumId w:val="9"/>
  </w:num>
  <w:num w:numId="4" w16cid:durableId="270668313">
    <w:abstractNumId w:val="2"/>
  </w:num>
  <w:num w:numId="5" w16cid:durableId="740295557">
    <w:abstractNumId w:val="5"/>
  </w:num>
  <w:num w:numId="6" w16cid:durableId="1308316432">
    <w:abstractNumId w:val="8"/>
  </w:num>
  <w:num w:numId="7" w16cid:durableId="1036391553">
    <w:abstractNumId w:val="3"/>
  </w:num>
  <w:num w:numId="8" w16cid:durableId="1352685575">
    <w:abstractNumId w:val="6"/>
  </w:num>
  <w:num w:numId="9" w16cid:durableId="714037490">
    <w:abstractNumId w:val="0"/>
  </w:num>
  <w:num w:numId="10" w16cid:durableId="712071703">
    <w:abstractNumId w:val="1"/>
  </w:num>
  <w:num w:numId="11" w16cid:durableId="615210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2675C"/>
    <w:rsid w:val="00045F2E"/>
    <w:rsid w:val="00070E62"/>
    <w:rsid w:val="00071B83"/>
    <w:rsid w:val="000742B2"/>
    <w:rsid w:val="00097ECC"/>
    <w:rsid w:val="000D5D00"/>
    <w:rsid w:val="000E4EB0"/>
    <w:rsid w:val="00122140"/>
    <w:rsid w:val="001A1AB9"/>
    <w:rsid w:val="001E07B2"/>
    <w:rsid w:val="002179B7"/>
    <w:rsid w:val="0022121B"/>
    <w:rsid w:val="0025155C"/>
    <w:rsid w:val="002572A9"/>
    <w:rsid w:val="00306088"/>
    <w:rsid w:val="00343465"/>
    <w:rsid w:val="00357855"/>
    <w:rsid w:val="0036015D"/>
    <w:rsid w:val="00382AE1"/>
    <w:rsid w:val="00383492"/>
    <w:rsid w:val="00415D60"/>
    <w:rsid w:val="004F2972"/>
    <w:rsid w:val="00571792"/>
    <w:rsid w:val="005A753E"/>
    <w:rsid w:val="005F040A"/>
    <w:rsid w:val="00636FB0"/>
    <w:rsid w:val="006C19BD"/>
    <w:rsid w:val="007136D3"/>
    <w:rsid w:val="00747884"/>
    <w:rsid w:val="007537A4"/>
    <w:rsid w:val="007A77D4"/>
    <w:rsid w:val="007C0D25"/>
    <w:rsid w:val="00805A76"/>
    <w:rsid w:val="00812D1C"/>
    <w:rsid w:val="008E5157"/>
    <w:rsid w:val="009131FF"/>
    <w:rsid w:val="00913317"/>
    <w:rsid w:val="00936015"/>
    <w:rsid w:val="00996B12"/>
    <w:rsid w:val="00A04542"/>
    <w:rsid w:val="00A1625C"/>
    <w:rsid w:val="00A8249C"/>
    <w:rsid w:val="00AB7A49"/>
    <w:rsid w:val="00AC712B"/>
    <w:rsid w:val="00AD61D8"/>
    <w:rsid w:val="00AF79D6"/>
    <w:rsid w:val="00B43D73"/>
    <w:rsid w:val="00BB1EE4"/>
    <w:rsid w:val="00BC1A54"/>
    <w:rsid w:val="00BD0BAF"/>
    <w:rsid w:val="00C05890"/>
    <w:rsid w:val="00C24824"/>
    <w:rsid w:val="00C40469"/>
    <w:rsid w:val="00CC5766"/>
    <w:rsid w:val="00D31EE6"/>
    <w:rsid w:val="00D45D1F"/>
    <w:rsid w:val="00D74186"/>
    <w:rsid w:val="00DA1647"/>
    <w:rsid w:val="00DD4C94"/>
    <w:rsid w:val="00E51AA5"/>
    <w:rsid w:val="00E623AE"/>
    <w:rsid w:val="00E843E7"/>
    <w:rsid w:val="00EB078F"/>
    <w:rsid w:val="00F50B99"/>
    <w:rsid w:val="00F6673F"/>
    <w:rsid w:val="00FC766F"/>
    <w:rsid w:val="00FD0D43"/>
    <w:rsid w:val="00FD69C9"/>
    <w:rsid w:val="00FE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1330</Words>
  <Characters>7981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Bożena Schmidt</cp:lastModifiedBy>
  <cp:revision>33</cp:revision>
  <dcterms:created xsi:type="dcterms:W3CDTF">2021-09-20T10:33:00Z</dcterms:created>
  <dcterms:modified xsi:type="dcterms:W3CDTF">2022-05-23T08:31:00Z</dcterms:modified>
</cp:coreProperties>
</file>