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7DCCC9DA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F77424">
        <w:rPr>
          <w:rStyle w:val="Brak"/>
          <w:rFonts w:ascii="Verdana" w:hAnsi="Verdana" w:cs="Tahoma"/>
          <w:b/>
          <w:bCs/>
          <w:sz w:val="18"/>
          <w:szCs w:val="18"/>
        </w:rPr>
        <w:t>13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84AAA6E" w14:textId="4D7D8DB3" w:rsidR="000F1242" w:rsidRPr="005E074D" w:rsidRDefault="00F77424" w:rsidP="005E0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center"/>
        <w:rPr>
          <w:rFonts w:ascii="Verdana" w:eastAsia="Calibri" w:hAnsi="Verdana" w:cs="Times New Roman"/>
          <w:b/>
          <w:color w:val="auto"/>
          <w:sz w:val="22"/>
          <w:szCs w:val="24"/>
          <w:bdr w:val="none" w:sz="0" w:space="0" w:color="auto"/>
          <w:lang w:eastAsia="en-US"/>
        </w:rPr>
      </w:pPr>
      <w:r w:rsidRPr="00977B9E">
        <w:rPr>
          <w:rFonts w:ascii="Verdana" w:eastAsia="Calibri" w:hAnsi="Verdana" w:cs="Tahoma"/>
          <w:b/>
          <w:sz w:val="22"/>
          <w:szCs w:val="22"/>
          <w:lang w:eastAsia="en-US"/>
        </w:rPr>
        <w:t>Roboty związane z wymianą i budową nowych chodników, przebudową zjazdu</w:t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t>, remontem drogi dojazdowej oraz</w:t>
      </w:r>
      <w:r w:rsidRPr="00977B9E">
        <w:rPr>
          <w:rFonts w:ascii="Verdana" w:eastAsia="Calibri" w:hAnsi="Verdana" w:cs="Tahoma"/>
          <w:b/>
          <w:sz w:val="22"/>
          <w:szCs w:val="22"/>
          <w:lang w:eastAsia="en-US"/>
        </w:rPr>
        <w:t xml:space="preserve"> wykonanie</w:t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t>m zasilania do</w:t>
      </w:r>
      <w:r w:rsidRPr="00977B9E">
        <w:rPr>
          <w:rFonts w:ascii="Verdana" w:eastAsia="Calibri" w:hAnsi="Verdana" w:cs="Tahoma"/>
          <w:b/>
          <w:sz w:val="22"/>
          <w:szCs w:val="22"/>
          <w:lang w:eastAsia="en-US"/>
        </w:rPr>
        <w:t xml:space="preserve"> stacji ładowania pojazdów przy budynku A1 na terenie CKD Uniwersytetu Medycznego w Łodzi</w:t>
      </w:r>
      <w:r w:rsidR="003F5982">
        <w:rPr>
          <w:rFonts w:ascii="Verdana" w:hAnsi="Verdana" w:cs="Tahoma"/>
          <w:b/>
          <w:bCs/>
        </w:rPr>
        <w:t>,</w:t>
      </w:r>
    </w:p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1814BD75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oraz 109 ust. 1 pkt 1)</w:t>
      </w:r>
      <w:r w:rsidRPr="000F1242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7614C413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</w:t>
      </w:r>
      <w:r w:rsidR="009642D7">
        <w:rPr>
          <w:rStyle w:val="Brak"/>
          <w:rFonts w:ascii="Verdana" w:hAnsi="Verdana" w:cs="Tahoma"/>
          <w:color w:val="auto"/>
          <w:sz w:val="18"/>
          <w:szCs w:val="18"/>
        </w:rPr>
        <w:t xml:space="preserve"> lub art. 109 ust. 1 pkt 1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9642D7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1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1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lastRenderedPageBreak/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5867FCC6" w14:textId="305D6363" w:rsidR="009642D7" w:rsidRPr="005E074D" w:rsidRDefault="00F77424" w:rsidP="005E074D">
      <w:pPr>
        <w:jc w:val="center"/>
        <w:rPr>
          <w:rFonts w:ascii="Verdana" w:eastAsiaTheme="minorHAnsi" w:hAnsi="Verdana" w:cstheme="minorBidi"/>
          <w:b/>
          <w:sz w:val="22"/>
          <w:szCs w:val="24"/>
          <w:lang w:eastAsia="en-US"/>
        </w:rPr>
      </w:pPr>
      <w:bookmarkStart w:id="2" w:name="_Hlk73362520"/>
      <w:r w:rsidRPr="00977B9E">
        <w:rPr>
          <w:rFonts w:ascii="Verdana" w:eastAsia="Calibri" w:hAnsi="Verdana" w:cs="Tahoma"/>
          <w:b/>
          <w:sz w:val="22"/>
          <w:szCs w:val="22"/>
          <w:lang w:eastAsia="en-US"/>
        </w:rPr>
        <w:t xml:space="preserve">Roboty związane z </w:t>
      </w:r>
      <w:bookmarkStart w:id="3" w:name="_Hlk72919113"/>
      <w:r w:rsidRPr="00977B9E">
        <w:rPr>
          <w:rFonts w:ascii="Verdana" w:eastAsia="Calibri" w:hAnsi="Verdana" w:cs="Tahoma"/>
          <w:b/>
          <w:sz w:val="22"/>
          <w:szCs w:val="22"/>
          <w:lang w:eastAsia="en-US"/>
        </w:rPr>
        <w:t>wymianą i budową nowych chodników, przebudową zjazdu</w:t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t>, remontem drogi dojazdowej oraz</w:t>
      </w:r>
      <w:r w:rsidRPr="00977B9E">
        <w:rPr>
          <w:rFonts w:ascii="Verdana" w:eastAsia="Calibri" w:hAnsi="Verdana" w:cs="Tahoma"/>
          <w:b/>
          <w:sz w:val="22"/>
          <w:szCs w:val="22"/>
          <w:lang w:eastAsia="en-US"/>
        </w:rPr>
        <w:t xml:space="preserve"> wykonanie</w:t>
      </w:r>
      <w:r>
        <w:rPr>
          <w:rFonts w:ascii="Verdana" w:eastAsia="Calibri" w:hAnsi="Verdana" w:cs="Tahoma"/>
          <w:b/>
          <w:sz w:val="22"/>
          <w:szCs w:val="22"/>
          <w:lang w:eastAsia="en-US"/>
        </w:rPr>
        <w:t>m zasilania do</w:t>
      </w:r>
      <w:r w:rsidRPr="00977B9E">
        <w:rPr>
          <w:rFonts w:ascii="Verdana" w:eastAsia="Calibri" w:hAnsi="Verdana" w:cs="Tahoma"/>
          <w:b/>
          <w:sz w:val="22"/>
          <w:szCs w:val="22"/>
          <w:lang w:eastAsia="en-US"/>
        </w:rPr>
        <w:t xml:space="preserve"> stacji ładowania pojazdów przy budynku A1 na terenie CKD Uniwersytetu Medycznego w Łodzi</w:t>
      </w:r>
      <w:bookmarkEnd w:id="2"/>
      <w:bookmarkEnd w:id="3"/>
      <w:r w:rsidR="009642D7">
        <w:rPr>
          <w:rFonts w:ascii="Verdana" w:eastAsia="Calibri" w:hAnsi="Verdana" w:cs="Tahoma"/>
          <w:b/>
          <w:sz w:val="22"/>
          <w:szCs w:val="22"/>
          <w:lang w:eastAsia="en-US"/>
        </w:rPr>
        <w:t>,</w:t>
      </w:r>
    </w:p>
    <w:p w14:paraId="50C39B23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DC07" w14:textId="77777777" w:rsidR="003672BA" w:rsidRDefault="003672BA">
      <w:r>
        <w:separator/>
      </w:r>
    </w:p>
  </w:endnote>
  <w:endnote w:type="continuationSeparator" w:id="0">
    <w:p w14:paraId="5A5E43B3" w14:textId="77777777" w:rsidR="003672BA" w:rsidRDefault="0036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CFD8" w14:textId="77777777" w:rsidR="003672BA" w:rsidRDefault="003672BA">
      <w:r>
        <w:separator/>
      </w:r>
    </w:p>
  </w:footnote>
  <w:footnote w:type="continuationSeparator" w:id="0">
    <w:p w14:paraId="618725E4" w14:textId="77777777" w:rsidR="003672BA" w:rsidRDefault="0036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A3F2F70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B08BE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23C4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D0124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C2F92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E2992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0A4B3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C4E99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6CF24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A3F2F70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B08BE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923C4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D0124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2F92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E2992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0A4B3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C4E99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6CF24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BE24EA3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04313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FA1F8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5070B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BC503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48911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56CA0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1E669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EE978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F1242"/>
    <w:rsid w:val="001727DE"/>
    <w:rsid w:val="00190C2E"/>
    <w:rsid w:val="002173A4"/>
    <w:rsid w:val="002B7EE2"/>
    <w:rsid w:val="00307529"/>
    <w:rsid w:val="003672BA"/>
    <w:rsid w:val="003B5540"/>
    <w:rsid w:val="003C18C6"/>
    <w:rsid w:val="003D5397"/>
    <w:rsid w:val="003F5982"/>
    <w:rsid w:val="00421F2A"/>
    <w:rsid w:val="004351B6"/>
    <w:rsid w:val="00441DD6"/>
    <w:rsid w:val="005021F4"/>
    <w:rsid w:val="00591F5A"/>
    <w:rsid w:val="005A1CD4"/>
    <w:rsid w:val="005D7F89"/>
    <w:rsid w:val="005E074D"/>
    <w:rsid w:val="006B274A"/>
    <w:rsid w:val="00776B38"/>
    <w:rsid w:val="00797B4C"/>
    <w:rsid w:val="007C6025"/>
    <w:rsid w:val="0083708E"/>
    <w:rsid w:val="008A7A09"/>
    <w:rsid w:val="008F543B"/>
    <w:rsid w:val="009642D7"/>
    <w:rsid w:val="00A24641"/>
    <w:rsid w:val="00AA2765"/>
    <w:rsid w:val="00B5030B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E36993"/>
    <w:rsid w:val="00E50DD3"/>
    <w:rsid w:val="00E85BED"/>
    <w:rsid w:val="00EF0349"/>
    <w:rsid w:val="00F45413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8</cp:revision>
  <dcterms:created xsi:type="dcterms:W3CDTF">2021-03-29T11:26:00Z</dcterms:created>
  <dcterms:modified xsi:type="dcterms:W3CDTF">2021-05-31T13:06:00Z</dcterms:modified>
</cp:coreProperties>
</file>