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897" w14:textId="20823929" w:rsidR="00F90E9F" w:rsidRPr="00DC0EE3" w:rsidRDefault="00F901B3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</w:t>
      </w:r>
      <w:r w:rsidR="00557110">
        <w:rPr>
          <w:rFonts w:ascii="Tahoma" w:hAnsi="Tahoma" w:cs="Tahoma"/>
          <w:sz w:val="20"/>
          <w:szCs w:val="20"/>
        </w:rPr>
        <w:t xml:space="preserve">, dn. </w:t>
      </w:r>
      <w:r>
        <w:rPr>
          <w:rFonts w:ascii="Tahoma" w:hAnsi="Tahoma" w:cs="Tahoma"/>
          <w:sz w:val="20"/>
          <w:szCs w:val="20"/>
        </w:rPr>
        <w:t>19.11.2024 r.</w:t>
      </w:r>
    </w:p>
    <w:p w14:paraId="6274C661" w14:textId="78234AB1" w:rsidR="00557110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7C18B83" w14:textId="77777777" w:rsidR="00BB109C" w:rsidRPr="00BB109C" w:rsidRDefault="00BB109C" w:rsidP="00BB109C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B109C">
        <w:rPr>
          <w:rFonts w:ascii="Tahoma" w:hAnsi="Tahoma" w:cs="Tahoma"/>
          <w:bCs/>
          <w:sz w:val="20"/>
          <w:szCs w:val="20"/>
          <w:u w:val="single"/>
        </w:rPr>
        <w:t>Zamawiający:</w:t>
      </w:r>
      <w:r w:rsidRPr="00BB109C">
        <w:rPr>
          <w:rFonts w:ascii="Tahoma" w:hAnsi="Tahoma" w:cs="Tahoma"/>
          <w:bCs/>
          <w:sz w:val="20"/>
          <w:szCs w:val="20"/>
        </w:rPr>
        <w:t xml:space="preserve"> </w:t>
      </w:r>
      <w:r w:rsidRPr="00BB109C">
        <w:rPr>
          <w:rFonts w:ascii="Tahoma" w:hAnsi="Tahoma" w:cs="Tahoma"/>
          <w:bCs/>
          <w:sz w:val="20"/>
          <w:szCs w:val="20"/>
        </w:rPr>
        <w:tab/>
      </w:r>
    </w:p>
    <w:p w14:paraId="692D430B" w14:textId="77777777" w:rsidR="00F901B3" w:rsidRPr="00F901B3" w:rsidRDefault="00F901B3" w:rsidP="00F901B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901B3">
        <w:rPr>
          <w:rFonts w:ascii="Tahoma" w:hAnsi="Tahoma" w:cs="Tahoma"/>
          <w:b/>
          <w:sz w:val="20"/>
          <w:szCs w:val="20"/>
        </w:rPr>
        <w:t>Miasto i Gmina Lubowidz</w:t>
      </w:r>
    </w:p>
    <w:p w14:paraId="0871F4BC" w14:textId="77777777" w:rsidR="00F901B3" w:rsidRPr="00F901B3" w:rsidRDefault="00F901B3" w:rsidP="00F901B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901B3">
        <w:rPr>
          <w:rFonts w:ascii="Tahoma" w:hAnsi="Tahoma" w:cs="Tahoma"/>
          <w:b/>
          <w:sz w:val="20"/>
          <w:szCs w:val="20"/>
        </w:rPr>
        <w:t>ul. Zielona 10</w:t>
      </w:r>
    </w:p>
    <w:p w14:paraId="29B262AA" w14:textId="16C68DD1" w:rsidR="00BB109C" w:rsidRDefault="00F901B3" w:rsidP="00F901B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901B3">
        <w:rPr>
          <w:rFonts w:ascii="Tahoma" w:hAnsi="Tahoma" w:cs="Tahoma"/>
          <w:b/>
          <w:sz w:val="20"/>
          <w:szCs w:val="20"/>
        </w:rPr>
        <w:t>09-304 Lubowidz</w:t>
      </w:r>
    </w:p>
    <w:p w14:paraId="2E909EAF" w14:textId="77777777" w:rsidR="00F901B3" w:rsidRPr="00BB109C" w:rsidRDefault="00F901B3" w:rsidP="00F901B3">
      <w:pPr>
        <w:spacing w:after="0" w:line="240" w:lineRule="auto"/>
        <w:rPr>
          <w:rFonts w:ascii="Tahoma" w:hAnsi="Tahoma" w:cs="Tahoma"/>
          <w:bCs/>
        </w:rPr>
      </w:pPr>
    </w:p>
    <w:p w14:paraId="05455D6F" w14:textId="6C04945E" w:rsidR="00316C5B" w:rsidRPr="00C46306" w:rsidRDefault="00316C5B" w:rsidP="00F60AF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6C5B">
        <w:rPr>
          <w:rFonts w:ascii="Tahoma" w:hAnsi="Tahoma" w:cs="Tahoma"/>
          <w:color w:val="000000"/>
          <w:sz w:val="20"/>
          <w:szCs w:val="20"/>
        </w:rPr>
        <w:t>Dotyczy postępowania</w:t>
      </w:r>
      <w:r w:rsidRPr="00C4630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o udzielenie zamówienia publicznego prowadzonego w trybie podstawowym, na </w:t>
      </w:r>
      <w:r w:rsidRPr="00F901B3">
        <w:rPr>
          <w:rFonts w:ascii="Tahoma" w:hAnsi="Tahoma" w:cs="Tahoma"/>
          <w:sz w:val="20"/>
          <w:szCs w:val="20"/>
        </w:rPr>
        <w:t xml:space="preserve">podstawie art. 275 ust. </w:t>
      </w:r>
      <w:r w:rsidR="00F901B3" w:rsidRPr="00F901B3">
        <w:rPr>
          <w:rFonts w:ascii="Tahoma" w:hAnsi="Tahoma" w:cs="Tahoma"/>
          <w:sz w:val="20"/>
          <w:szCs w:val="20"/>
        </w:rPr>
        <w:t>2</w:t>
      </w:r>
      <w:r w:rsidRPr="00F901B3">
        <w:rPr>
          <w:rFonts w:ascii="Tahoma" w:hAnsi="Tahoma" w:cs="Tahoma"/>
          <w:sz w:val="20"/>
          <w:szCs w:val="20"/>
        </w:rPr>
        <w:t xml:space="preserve">, </w:t>
      </w:r>
      <w:r w:rsidR="00F60AF8">
        <w:rPr>
          <w:rFonts w:ascii="Tahoma" w:hAnsi="Tahoma" w:cs="Tahoma"/>
          <w:sz w:val="20"/>
          <w:szCs w:val="20"/>
        </w:rPr>
        <w:t xml:space="preserve">pn. </w:t>
      </w:r>
      <w:r w:rsidR="00F60AF8" w:rsidRPr="00F60AF8">
        <w:rPr>
          <w:rFonts w:ascii="Tahoma" w:hAnsi="Tahoma" w:cs="Tahoma"/>
          <w:sz w:val="20"/>
          <w:szCs w:val="20"/>
        </w:rPr>
        <w:t>POSTĘPOWANIE O UDZIELENIE ZAMÓWIENIA NA UBEZPIECZENIE MIENIA I ODPOWIEDZIALNOŚCI MIASTA I GMINY</w:t>
      </w:r>
      <w:r w:rsidR="00F60AF8">
        <w:rPr>
          <w:rFonts w:ascii="Tahoma" w:hAnsi="Tahoma" w:cs="Tahoma"/>
          <w:sz w:val="20"/>
          <w:szCs w:val="20"/>
        </w:rPr>
        <w:t xml:space="preserve"> </w:t>
      </w:r>
      <w:r w:rsidR="00F60AF8" w:rsidRPr="00F60AF8">
        <w:rPr>
          <w:rFonts w:ascii="Tahoma" w:hAnsi="Tahoma" w:cs="Tahoma"/>
          <w:sz w:val="20"/>
          <w:szCs w:val="20"/>
        </w:rPr>
        <w:t xml:space="preserve">LUBOWIDZ </w:t>
      </w:r>
      <w:r w:rsidRPr="00C46306">
        <w:rPr>
          <w:rFonts w:ascii="Tahoma" w:hAnsi="Tahoma" w:cs="Tahoma"/>
          <w:sz w:val="20"/>
          <w:szCs w:val="20"/>
        </w:rPr>
        <w:t xml:space="preserve">(numer ogłoszenia: </w:t>
      </w:r>
      <w:r w:rsidR="00F60AF8" w:rsidRPr="00F60AF8">
        <w:rPr>
          <w:rFonts w:ascii="Tahoma" w:hAnsi="Tahoma" w:cs="Tahoma"/>
          <w:sz w:val="20"/>
          <w:szCs w:val="20"/>
        </w:rPr>
        <w:t>2024/BZP 00570462/01 z dnia 2024-10-30</w:t>
      </w:r>
      <w:r w:rsidR="00F60AF8">
        <w:rPr>
          <w:rFonts w:ascii="Tahoma" w:hAnsi="Tahoma" w:cs="Tahoma"/>
          <w:sz w:val="20"/>
          <w:szCs w:val="20"/>
        </w:rPr>
        <w:t>).</w:t>
      </w:r>
    </w:p>
    <w:p w14:paraId="2B8C9DE2" w14:textId="77777777" w:rsidR="00F60AF8" w:rsidRPr="00F60AF8" w:rsidRDefault="00B859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432B37">
        <w:rPr>
          <w:rFonts w:ascii="Tahoma" w:eastAsia="Times New Roman" w:hAnsi="Tahoma" w:cs="Tahoma"/>
          <w:sz w:val="20"/>
          <w:szCs w:val="20"/>
          <w:lang w:eastAsia="pl-PL"/>
        </w:rPr>
        <w:t xml:space="preserve">Kwota przeznaczona na sfinansowanie zamówienia </w:t>
      </w:r>
      <w:r w:rsidR="00B211BB" w:rsidRPr="00432B37">
        <w:rPr>
          <w:rFonts w:ascii="Tahoma" w:eastAsia="Arial Narrow" w:hAnsi="Tahoma" w:cs="Tahoma"/>
          <w:bCs/>
          <w:sz w:val="20"/>
          <w:szCs w:val="20"/>
        </w:rPr>
        <w:t>wynosi</w:t>
      </w:r>
      <w:r w:rsidR="00557110">
        <w:rPr>
          <w:rFonts w:ascii="Tahoma" w:eastAsia="Arial Narrow" w:hAnsi="Tahoma" w:cs="Tahoma"/>
          <w:bCs/>
          <w:sz w:val="20"/>
          <w:szCs w:val="20"/>
        </w:rPr>
        <w:t xml:space="preserve">: </w:t>
      </w:r>
      <w:r w:rsidR="00F60AF8" w:rsidRPr="00F60AF8">
        <w:rPr>
          <w:rFonts w:ascii="Tahoma" w:eastAsia="Arial Narrow" w:hAnsi="Tahoma" w:cs="Tahoma"/>
          <w:bCs/>
          <w:sz w:val="20"/>
          <w:szCs w:val="20"/>
        </w:rPr>
        <w:t>343 500,00 zł, w tym:</w:t>
      </w:r>
    </w:p>
    <w:p w14:paraId="4C91AAC3" w14:textId="77777777" w:rsidR="00F60AF8" w:rsidRPr="00F60AF8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>- na cz. I zamówienia - 247 800,00 zł,</w:t>
      </w:r>
    </w:p>
    <w:p w14:paraId="0B50D582" w14:textId="77777777" w:rsidR="00F60AF8" w:rsidRPr="00F60AF8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>- na cz. II zamówienia - 74 700,00 zł,</w:t>
      </w:r>
    </w:p>
    <w:p w14:paraId="247D5ADE" w14:textId="371B8776" w:rsidR="00557110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>- na cz. III zamówienia - 21 000,00 zł.</w:t>
      </w:r>
    </w:p>
    <w:p w14:paraId="4C9AC53B" w14:textId="77777777" w:rsidR="00F60AF8" w:rsidRPr="00557110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</w:p>
    <w:p w14:paraId="66E1B4BE" w14:textId="4BF8CA40" w:rsidR="00B859F8" w:rsidRDefault="00432B37" w:rsidP="00BB109C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32B37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</w:t>
      </w:r>
      <w:bookmarkStart w:id="0" w:name="_Hlk81808913"/>
      <w:r w:rsidR="00F901B3" w:rsidRPr="00A51E3A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0"/>
      <w:r w:rsidR="00F901B3" w:rsidRPr="00A51E3A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="00F901B3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432B37">
        <w:rPr>
          <w:rFonts w:ascii="Tahoma" w:eastAsia="Calibri" w:hAnsi="Tahoma" w:cs="Tahoma"/>
          <w:sz w:val="20"/>
          <w:szCs w:val="20"/>
        </w:rPr>
        <w:t>zamawiający informuje, że w postępowaniu wpłynęły następujące oferty:</w:t>
      </w:r>
    </w:p>
    <w:p w14:paraId="3B179046" w14:textId="77777777" w:rsidR="00BB109C" w:rsidRPr="00DC3A27" w:rsidRDefault="00BB109C" w:rsidP="00BB109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1660"/>
        <w:gridCol w:w="1660"/>
        <w:gridCol w:w="1660"/>
        <w:gridCol w:w="1660"/>
        <w:gridCol w:w="1660"/>
        <w:gridCol w:w="1660"/>
        <w:gridCol w:w="1394"/>
      </w:tblGrid>
      <w:tr w:rsidR="00F17587" w:rsidRPr="00F17587" w14:paraId="0FCB2FCE" w14:textId="77777777" w:rsidTr="00890D74">
        <w:trPr>
          <w:trHeight w:val="52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146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BFB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845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 zamówienia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1F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 zamówienia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E4E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III zamówienia</w:t>
            </w:r>
          </w:p>
        </w:tc>
      </w:tr>
      <w:tr w:rsidR="00F17587" w:rsidRPr="00F17587" w14:paraId="5760DDD6" w14:textId="77777777" w:rsidTr="00890D74">
        <w:trPr>
          <w:trHeight w:val="10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A0AC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87C0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50D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</w:t>
            </w:r>
            <w:r w:rsidR="00681868"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58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zwiększenie limitów odpowiedzialności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54A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253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6D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B41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</w:tr>
      <w:tr w:rsidR="00F17587" w:rsidRPr="00F17587" w14:paraId="5989A81E" w14:textId="77777777" w:rsidTr="00890D74">
        <w:trPr>
          <w:trHeight w:val="116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0B0" w14:textId="77777777" w:rsidR="0027214F" w:rsidRPr="00E36438" w:rsidRDefault="0027214F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087" w14:textId="5F246C58" w:rsidR="0027214F" w:rsidRPr="00E36438" w:rsidRDefault="00491A8E" w:rsidP="00491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1A8E">
              <w:rPr>
                <w:rFonts w:ascii="Tahoma" w:hAnsi="Tahoma" w:cs="Tahoma"/>
                <w:sz w:val="20"/>
                <w:szCs w:val="20"/>
              </w:rPr>
              <w:t>Towarzystwo Ubezpieczeń Wzajemnych „TUW”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91A8E">
              <w:rPr>
                <w:rFonts w:ascii="Tahoma" w:hAnsi="Tahoma" w:cs="Tahoma"/>
                <w:sz w:val="20"/>
                <w:szCs w:val="20"/>
              </w:rPr>
              <w:t>Biuro Regionalne w Płocku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91A8E">
              <w:rPr>
                <w:rFonts w:ascii="Tahoma" w:hAnsi="Tahoma" w:cs="Tahoma"/>
                <w:sz w:val="20"/>
                <w:szCs w:val="20"/>
              </w:rPr>
              <w:t>ul. Królewiecka 28</w:t>
            </w:r>
            <w:r w:rsidR="001D5DE4">
              <w:rPr>
                <w:rFonts w:ascii="Tahoma" w:hAnsi="Tahoma" w:cs="Tahoma"/>
                <w:sz w:val="20"/>
                <w:szCs w:val="20"/>
              </w:rPr>
              <w:t>,</w:t>
            </w:r>
            <w:r w:rsidRPr="00491A8E">
              <w:rPr>
                <w:rFonts w:ascii="Tahoma" w:hAnsi="Tahoma" w:cs="Tahoma"/>
                <w:sz w:val="20"/>
                <w:szCs w:val="20"/>
              </w:rPr>
              <w:t xml:space="preserve"> 09-402 Płock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48D" w14:textId="752EFF43" w:rsidR="0027214F" w:rsidRPr="00E36438" w:rsidRDefault="00491A8E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5FF7" w14:textId="2703B5A3" w:rsidR="0027214F" w:rsidRPr="00E36438" w:rsidRDefault="00491A8E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027" w14:textId="545BF146" w:rsidR="00432B37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77CF" w14:textId="46B94512" w:rsidR="0027214F" w:rsidRPr="00491A8E" w:rsidRDefault="00491A8E" w:rsidP="00491A8E">
            <w:pPr>
              <w:pStyle w:val="Default"/>
              <w:jc w:val="center"/>
              <w:rPr>
                <w:color w:val="001F5F"/>
                <w:sz w:val="20"/>
                <w:szCs w:val="20"/>
              </w:rPr>
            </w:pPr>
            <w:r w:rsidRPr="00491A8E">
              <w:rPr>
                <w:color w:val="auto"/>
                <w:sz w:val="20"/>
                <w:szCs w:val="20"/>
              </w:rPr>
              <w:t xml:space="preserve">61 473,00 zł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32EB" w14:textId="4C2F37A9" w:rsidR="0027214F" w:rsidRPr="00E36438" w:rsidRDefault="00491A8E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7, 8, 10, 11, 12, 13, 14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185E" w14:textId="79B69024" w:rsidR="0027214F" w:rsidRPr="00E36438" w:rsidRDefault="00491A8E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14 823,00 zł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B46E" w14:textId="6BC4AD30" w:rsidR="0027214F" w:rsidRPr="00E36438" w:rsidRDefault="00491A8E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BD01A4" w:rsidRPr="00F17587" w14:paraId="0E2C59AD" w14:textId="77777777" w:rsidTr="00890D74">
        <w:trPr>
          <w:trHeight w:val="19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DAB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29A2" w14:textId="602D8BC0" w:rsidR="00BD01A4" w:rsidRPr="00E36438" w:rsidRDefault="00491A8E" w:rsidP="00491A8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enerali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owarzystwo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bezpieczeń SA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u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 Senatorska 18, 00-082 Warszawa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14C0" w14:textId="4E572CAD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EEFA" w14:textId="0159C038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D5DE" w14:textId="6B2FCFE0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98D0" w14:textId="64D591AF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4472" w14:textId="63473F62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7, 9, 10, 11, 13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DEE" w14:textId="3F578D1C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AF79" w14:textId="1CCD4457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BD01A4" w:rsidRPr="00F17587" w14:paraId="7F779F2D" w14:textId="77777777" w:rsidTr="00890D74">
        <w:trPr>
          <w:trHeight w:val="1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579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290" w14:textId="665DD0BB" w:rsidR="00BD01A4" w:rsidRPr="00E36438" w:rsidRDefault="00491A8E" w:rsidP="00491A8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ompensa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owarzystwo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bezpieczeń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półka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kcyjna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ienna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nsurance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roup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A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erozolimskie 162, 02-342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arszawa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45D4" w14:textId="381D747E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7EB4" w14:textId="5D0AE874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B12" w14:textId="06848C73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F68D" w14:textId="6A3E0FF4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57 786,00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3DDC" w14:textId="09DD97E3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7, 9, 10, 11, 12, 13, 14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B6E" w14:textId="1518A7B3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434" w14:textId="6DE63566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BD01A4" w:rsidRPr="00F17587" w14:paraId="323EA726" w14:textId="77777777" w:rsidTr="00890D74">
        <w:trPr>
          <w:trHeight w:val="1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71A" w14:textId="31B8727F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E36F" w14:textId="690FD6DE" w:rsidR="00BD01A4" w:rsidRPr="00E36438" w:rsidRDefault="00491A8E" w:rsidP="00491A8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TUZ Towarzystwo Ubezpieczeń Wzajemnych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u</w:t>
            </w: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 Domaniewska 41, 02-672 Warszawa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DBA3" w14:textId="1FB2F238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CC89" w14:textId="2F031394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992E" w14:textId="2412E850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BD3" w14:textId="63BAB729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1A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95 628,00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6FFF" w14:textId="277D35AD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7, 9, 11, 12, 13, 14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444F" w14:textId="0980F0B0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46CC" w14:textId="329E4450" w:rsidR="00BD01A4" w:rsidRPr="00E36438" w:rsidRDefault="00491A8E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BD01A4" w:rsidRPr="00F17587" w14:paraId="3DD49DAE" w14:textId="77777777" w:rsidTr="00890D74">
        <w:trPr>
          <w:trHeight w:val="1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1981" w14:textId="5AB3D873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11D" w14:textId="4C6ED92E" w:rsidR="00BD01A4" w:rsidRPr="00E36438" w:rsidRDefault="00491A8E" w:rsidP="00491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1A8E">
              <w:rPr>
                <w:rFonts w:ascii="Tahoma" w:hAnsi="Tahoma" w:cs="Tahoma"/>
                <w:sz w:val="20"/>
                <w:szCs w:val="20"/>
              </w:rPr>
              <w:t>Inter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491A8E">
              <w:rPr>
                <w:rFonts w:ascii="Tahoma" w:hAnsi="Tahoma" w:cs="Tahoma"/>
                <w:sz w:val="20"/>
                <w:szCs w:val="20"/>
              </w:rPr>
              <w:t>isk TU SA Vienna Insurance Group, I Oddział w Warszawie</w:t>
            </w:r>
            <w:r>
              <w:rPr>
                <w:rFonts w:ascii="Tahoma" w:hAnsi="Tahoma" w:cs="Tahoma"/>
                <w:sz w:val="20"/>
                <w:szCs w:val="20"/>
              </w:rPr>
              <w:t>, u</w:t>
            </w:r>
            <w:r w:rsidRPr="00491A8E">
              <w:rPr>
                <w:rFonts w:ascii="Tahoma" w:hAnsi="Tahoma" w:cs="Tahoma"/>
                <w:sz w:val="20"/>
                <w:szCs w:val="20"/>
              </w:rPr>
              <w:t>l. Noakowskiego 22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491A8E">
              <w:rPr>
                <w:rFonts w:ascii="Tahoma" w:hAnsi="Tahoma" w:cs="Tahoma"/>
                <w:sz w:val="20"/>
                <w:szCs w:val="20"/>
              </w:rPr>
              <w:t xml:space="preserve"> 00-668 Warszawa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AE9" w14:textId="295E543B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A3A1" w14:textId="22D21308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4269" w14:textId="7030EB33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7C7" w14:textId="1FBC06CE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7AC4" w14:textId="0B5DC94E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A5D" w14:textId="6D9149CA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3B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F3B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914,00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80AE" w14:textId="6B269A74" w:rsidR="00BD01A4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12, 13</w:t>
            </w:r>
          </w:p>
        </w:tc>
      </w:tr>
      <w:tr w:rsidR="00F901B3" w:rsidRPr="00F17587" w14:paraId="36A81F14" w14:textId="77777777" w:rsidTr="00890D74">
        <w:trPr>
          <w:trHeight w:val="1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C826" w14:textId="6ABD1AC1" w:rsidR="00F901B3" w:rsidRPr="00E36438" w:rsidRDefault="00F901B3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40FA" w14:textId="1756270A" w:rsidR="00F901B3" w:rsidRPr="00E36438" w:rsidRDefault="005F3B82" w:rsidP="005F3B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3B82">
              <w:rPr>
                <w:rFonts w:ascii="Tahoma" w:hAnsi="Tahoma" w:cs="Tahoma"/>
                <w:sz w:val="20"/>
                <w:szCs w:val="20"/>
              </w:rPr>
              <w:t>SALTUS Towarzystwo Ubezpieczeń Wzajemnych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F3B82">
              <w:rPr>
                <w:rFonts w:ascii="Tahoma" w:hAnsi="Tahoma" w:cs="Tahoma"/>
                <w:sz w:val="20"/>
                <w:szCs w:val="20"/>
              </w:rPr>
              <w:t>ul. Władysława IV 22, 81-743</w:t>
            </w:r>
            <w:r w:rsidR="001D5DE4">
              <w:rPr>
                <w:rFonts w:ascii="Tahoma" w:hAnsi="Tahoma" w:cs="Tahoma"/>
                <w:sz w:val="20"/>
                <w:szCs w:val="20"/>
              </w:rPr>
              <w:t xml:space="preserve"> Sopot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B98" w14:textId="09EBF3C1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3B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237 825,00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AF7" w14:textId="2A25EEFD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40, 41, 42, 47, 48, 49, 52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244" w14:textId="3AA4A380" w:rsidR="00F901B3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C1 - 100%</w:t>
            </w:r>
          </w:p>
          <w:p w14:paraId="49FA060F" w14:textId="0D580302" w:rsidR="005F3B82" w:rsidRDefault="005F3B82" w:rsidP="005F3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C2 - 100%</w:t>
            </w:r>
          </w:p>
          <w:p w14:paraId="0D06F043" w14:textId="10EE2472" w:rsidR="005F3B82" w:rsidRDefault="005F3B82" w:rsidP="005F3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C4 - 100%</w:t>
            </w:r>
          </w:p>
          <w:p w14:paraId="2F362DC4" w14:textId="01D4BF88" w:rsidR="005F3B82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C6 - 100%</w:t>
            </w:r>
          </w:p>
          <w:p w14:paraId="3BCE0771" w14:textId="552D5764" w:rsidR="005F3B82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C7 - 100%</w:t>
            </w:r>
          </w:p>
          <w:p w14:paraId="1C97A686" w14:textId="661FF238" w:rsidR="005F3B82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C8 - 100%</w:t>
            </w:r>
          </w:p>
          <w:p w14:paraId="01FC3B71" w14:textId="6FC37672" w:rsidR="005F3B82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C9 - 25%</w:t>
            </w:r>
          </w:p>
          <w:p w14:paraId="1B0FE9EB" w14:textId="0213E530" w:rsidR="005F3B82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C10 - 25%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9B16" w14:textId="504C140A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761A" w14:textId="11A9A6EB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BEDB" w14:textId="6662C130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F3B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11 049,00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9155" w14:textId="3A240E22" w:rsidR="00F901B3" w:rsidRPr="00E36438" w:rsidRDefault="005F3B82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</w:tr>
    </w:tbl>
    <w:p w14:paraId="2B227BB5" w14:textId="6C8FBA0B" w:rsidR="00B859F8" w:rsidRDefault="00B859F8"/>
    <w:p w14:paraId="008EB402" w14:textId="77777777" w:rsidR="00F901B3" w:rsidRDefault="00F901B3" w:rsidP="00F901B3">
      <w:pPr>
        <w:pStyle w:val="NormalnyWeb"/>
        <w:spacing w:before="0" w:beforeAutospacing="0" w:after="0" w:afterAutospacing="0"/>
        <w:ind w:left="5664"/>
        <w:jc w:val="both"/>
        <w:rPr>
          <w:rFonts w:ascii="Tahoma" w:hAnsi="Tahoma" w:cs="Tahoma"/>
          <w:sz w:val="20"/>
          <w:szCs w:val="20"/>
        </w:rPr>
      </w:pPr>
    </w:p>
    <w:p w14:paraId="724181A2" w14:textId="77777777" w:rsidR="00F901B3" w:rsidRDefault="00F901B3" w:rsidP="00F901B3">
      <w:pPr>
        <w:pStyle w:val="NormalnyWeb"/>
        <w:spacing w:before="0" w:beforeAutospacing="0" w:after="0" w:afterAutospacing="0"/>
        <w:ind w:left="5664"/>
        <w:jc w:val="both"/>
        <w:rPr>
          <w:rFonts w:ascii="Tahoma" w:hAnsi="Tahoma" w:cs="Tahoma"/>
          <w:sz w:val="20"/>
          <w:szCs w:val="20"/>
        </w:rPr>
      </w:pPr>
    </w:p>
    <w:p w14:paraId="52E00472" w14:textId="47010682" w:rsidR="00F901B3" w:rsidRPr="004A0C04" w:rsidRDefault="00F901B3" w:rsidP="00F901B3">
      <w:pPr>
        <w:pStyle w:val="NormalnyWeb"/>
        <w:spacing w:before="0" w:beforeAutospacing="0" w:after="0" w:afterAutospacing="0"/>
        <w:ind w:left="1062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4A0C04">
        <w:rPr>
          <w:rFonts w:ascii="Tahoma" w:hAnsi="Tahoma" w:cs="Tahoma"/>
          <w:sz w:val="20"/>
          <w:szCs w:val="20"/>
        </w:rPr>
        <w:t>Z upoważnienia Zamawiającego</w:t>
      </w:r>
    </w:p>
    <w:p w14:paraId="771773BC" w14:textId="77777777" w:rsidR="00F901B3" w:rsidRPr="004A0C04" w:rsidRDefault="00F901B3" w:rsidP="00F901B3">
      <w:pPr>
        <w:pStyle w:val="NormalnyWeb"/>
        <w:spacing w:before="0" w:beforeAutospacing="0" w:after="0" w:afterAutospacing="0" w:line="276" w:lineRule="auto"/>
        <w:ind w:left="11328"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4A0C04">
        <w:rPr>
          <w:rFonts w:ascii="Tahoma" w:hAnsi="Tahoma" w:cs="Tahoma"/>
          <w:b/>
          <w:i/>
          <w:sz w:val="20"/>
          <w:szCs w:val="20"/>
        </w:rPr>
        <w:t xml:space="preserve">   Marek Lewandowski</w:t>
      </w:r>
    </w:p>
    <w:p w14:paraId="59BFE9D5" w14:textId="77777777" w:rsidR="00F901B3" w:rsidRPr="004A0C04" w:rsidRDefault="00F901B3" w:rsidP="00F901B3">
      <w:pPr>
        <w:pStyle w:val="NormalnyWeb"/>
        <w:spacing w:before="0" w:beforeAutospacing="0" w:after="0" w:afterAutospacing="0" w:line="276" w:lineRule="auto"/>
        <w:ind w:left="11328" w:firstLine="708"/>
        <w:jc w:val="both"/>
        <w:rPr>
          <w:rFonts w:ascii="Tahoma" w:hAnsi="Tahoma" w:cs="Tahoma"/>
          <w:sz w:val="20"/>
          <w:szCs w:val="20"/>
        </w:rPr>
      </w:pPr>
      <w:r w:rsidRPr="004A0C04">
        <w:rPr>
          <w:rFonts w:ascii="Tahoma" w:hAnsi="Tahoma" w:cs="Tahoma"/>
          <w:bCs/>
          <w:i/>
          <w:sz w:val="20"/>
          <w:szCs w:val="20"/>
        </w:rPr>
        <w:t>Maximus Broker Sp. z o.o.</w:t>
      </w:r>
    </w:p>
    <w:p w14:paraId="7DC7E2E2" w14:textId="194F5526" w:rsidR="00ED5FF6" w:rsidRDefault="00ED5FF6" w:rsidP="000A6DBD">
      <w:pPr>
        <w:ind w:left="11328" w:firstLine="708"/>
      </w:pPr>
    </w:p>
    <w:sectPr w:rsidR="00ED5FF6" w:rsidSect="00FA7EB7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B49F" w14:textId="77777777" w:rsidR="00166D58" w:rsidRDefault="00166D58" w:rsidP="0027214F">
      <w:pPr>
        <w:spacing w:after="0" w:line="240" w:lineRule="auto"/>
      </w:pPr>
      <w:r>
        <w:separator/>
      </w:r>
    </w:p>
  </w:endnote>
  <w:endnote w:type="continuationSeparator" w:id="0">
    <w:p w14:paraId="7AFEA5C1" w14:textId="77777777" w:rsidR="00166D58" w:rsidRDefault="00166D58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EB8B" w14:textId="77777777" w:rsidR="00166D58" w:rsidRDefault="00166D58" w:rsidP="0027214F">
      <w:pPr>
        <w:spacing w:after="0" w:line="240" w:lineRule="auto"/>
      </w:pPr>
      <w:r>
        <w:separator/>
      </w:r>
    </w:p>
  </w:footnote>
  <w:footnote w:type="continuationSeparator" w:id="0">
    <w:p w14:paraId="2813BB83" w14:textId="77777777" w:rsidR="00166D58" w:rsidRDefault="00166D58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23DDD"/>
    <w:rsid w:val="00036CA8"/>
    <w:rsid w:val="00071394"/>
    <w:rsid w:val="000A6DBD"/>
    <w:rsid w:val="00166D58"/>
    <w:rsid w:val="001D5DE4"/>
    <w:rsid w:val="00216D1D"/>
    <w:rsid w:val="0026064B"/>
    <w:rsid w:val="002717C6"/>
    <w:rsid w:val="0027203F"/>
    <w:rsid w:val="0027214F"/>
    <w:rsid w:val="002764EB"/>
    <w:rsid w:val="002B37CE"/>
    <w:rsid w:val="00313A38"/>
    <w:rsid w:val="00316C5B"/>
    <w:rsid w:val="003275E8"/>
    <w:rsid w:val="00432B37"/>
    <w:rsid w:val="00491A8E"/>
    <w:rsid w:val="004938F6"/>
    <w:rsid w:val="004D29A1"/>
    <w:rsid w:val="004E6A01"/>
    <w:rsid w:val="00500777"/>
    <w:rsid w:val="00557110"/>
    <w:rsid w:val="00576F2B"/>
    <w:rsid w:val="005772B2"/>
    <w:rsid w:val="005A4B99"/>
    <w:rsid w:val="005D619E"/>
    <w:rsid w:val="005F3B82"/>
    <w:rsid w:val="00681868"/>
    <w:rsid w:val="006E1925"/>
    <w:rsid w:val="00765DEE"/>
    <w:rsid w:val="00780D59"/>
    <w:rsid w:val="007831AB"/>
    <w:rsid w:val="00890D74"/>
    <w:rsid w:val="008D6E02"/>
    <w:rsid w:val="0091685F"/>
    <w:rsid w:val="009241CA"/>
    <w:rsid w:val="00950210"/>
    <w:rsid w:val="00993DBB"/>
    <w:rsid w:val="00AB4B91"/>
    <w:rsid w:val="00B211BB"/>
    <w:rsid w:val="00B5686F"/>
    <w:rsid w:val="00B859F8"/>
    <w:rsid w:val="00BB109C"/>
    <w:rsid w:val="00BD01A4"/>
    <w:rsid w:val="00C21876"/>
    <w:rsid w:val="00C24E86"/>
    <w:rsid w:val="00C42F68"/>
    <w:rsid w:val="00CB5D30"/>
    <w:rsid w:val="00CC5DD5"/>
    <w:rsid w:val="00CE7D65"/>
    <w:rsid w:val="00DC0EE3"/>
    <w:rsid w:val="00DD3B1F"/>
    <w:rsid w:val="00E1622F"/>
    <w:rsid w:val="00E16BFF"/>
    <w:rsid w:val="00E36438"/>
    <w:rsid w:val="00E63DDF"/>
    <w:rsid w:val="00E765AC"/>
    <w:rsid w:val="00EA25E5"/>
    <w:rsid w:val="00ED5FF6"/>
    <w:rsid w:val="00EE1EB1"/>
    <w:rsid w:val="00F17587"/>
    <w:rsid w:val="00F60AF8"/>
    <w:rsid w:val="00F901B3"/>
    <w:rsid w:val="00F90E9F"/>
    <w:rsid w:val="00FA7EB7"/>
    <w:rsid w:val="00FF06D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Wcicienormalne"/>
    <w:link w:val="Nagwek3Znak"/>
    <w:qFormat/>
    <w:rsid w:val="00ED5FF6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D5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D5FF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09C"/>
  </w:style>
  <w:style w:type="paragraph" w:styleId="Stopka">
    <w:name w:val="footer"/>
    <w:basedOn w:val="Normalny"/>
    <w:link w:val="Stopka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09C"/>
  </w:style>
  <w:style w:type="paragraph" w:styleId="NormalnyWeb">
    <w:name w:val="Normal (Web)"/>
    <w:basedOn w:val="Normalny"/>
    <w:uiPriority w:val="99"/>
    <w:rsid w:val="00F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1A8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Lewandowski</cp:lastModifiedBy>
  <cp:revision>41</cp:revision>
  <dcterms:created xsi:type="dcterms:W3CDTF">2017-01-13T07:13:00Z</dcterms:created>
  <dcterms:modified xsi:type="dcterms:W3CDTF">2024-11-19T11:43:00Z</dcterms:modified>
</cp:coreProperties>
</file>