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E0E" w:rsidRPr="001F66EC" w:rsidRDefault="0079614D" w:rsidP="00583AFC">
      <w:pPr>
        <w:spacing w:after="0" w:line="240" w:lineRule="auto"/>
        <w:jc w:val="center"/>
        <w:rPr>
          <w:rFonts w:ascii="Cambria" w:hAnsi="Cambria" w:cs="Calibri"/>
          <w:b/>
          <w:color w:val="000000" w:themeColor="text1"/>
        </w:rPr>
      </w:pPr>
      <w:r w:rsidRPr="001F66EC">
        <w:rPr>
          <w:rFonts w:ascii="Cambria" w:hAnsi="Cambria" w:cs="Calibri"/>
          <w:b/>
          <w:color w:val="000000" w:themeColor="text1"/>
        </w:rPr>
        <w:t>UMOWA nr …../……..</w:t>
      </w:r>
    </w:p>
    <w:p w:rsidR="00082E0E" w:rsidRPr="001F66EC" w:rsidRDefault="00082E0E" w:rsidP="00841EDD">
      <w:pPr>
        <w:spacing w:after="0" w:line="240" w:lineRule="auto"/>
        <w:jc w:val="center"/>
        <w:rPr>
          <w:rFonts w:ascii="Cambria" w:hAnsi="Cambria" w:cs="Calibri"/>
          <w:color w:val="000000" w:themeColor="text1"/>
        </w:rPr>
      </w:pPr>
      <w:r w:rsidRPr="001F66EC">
        <w:rPr>
          <w:rFonts w:ascii="Cambria" w:hAnsi="Cambria" w:cs="Calibri"/>
          <w:color w:val="000000" w:themeColor="text1"/>
        </w:rPr>
        <w:t>zawarta w dniu ………….. pomiędzy</w:t>
      </w:r>
    </w:p>
    <w:p w:rsidR="00082E0E" w:rsidRPr="001F66EC" w:rsidRDefault="00082E0E" w:rsidP="00841EDD">
      <w:pPr>
        <w:spacing w:after="0" w:line="240" w:lineRule="auto"/>
        <w:jc w:val="center"/>
        <w:rPr>
          <w:rFonts w:ascii="Cambria" w:hAnsi="Cambria" w:cs="Calibri"/>
          <w:color w:val="000000" w:themeColor="text1"/>
        </w:rPr>
      </w:pPr>
    </w:p>
    <w:p w:rsidR="00082E0E" w:rsidRPr="001F66EC" w:rsidRDefault="00082E0E" w:rsidP="00841EDD">
      <w:pPr>
        <w:spacing w:after="0" w:line="240" w:lineRule="auto"/>
        <w:jc w:val="both"/>
        <w:rPr>
          <w:rFonts w:ascii="Cambria" w:hAnsi="Cambria" w:cs="Calibri"/>
          <w:b/>
          <w:color w:val="000000" w:themeColor="text1"/>
        </w:rPr>
      </w:pPr>
      <w:r w:rsidRPr="001F66EC">
        <w:rPr>
          <w:rFonts w:ascii="Cambria" w:hAnsi="Cambria" w:cs="Calibri"/>
          <w:b/>
          <w:color w:val="000000" w:themeColor="text1"/>
        </w:rPr>
        <w:t>POWIATEM  ŚWIDNICKIM, ul. M. Skłodowskiej – Curie 7, 58-100 Świdnica</w:t>
      </w:r>
    </w:p>
    <w:p w:rsidR="0079614D" w:rsidRPr="001F66EC" w:rsidRDefault="00082E0E" w:rsidP="00841EDD">
      <w:pPr>
        <w:spacing w:after="0" w:line="240" w:lineRule="auto"/>
        <w:jc w:val="both"/>
        <w:rPr>
          <w:rFonts w:ascii="Cambria" w:hAnsi="Cambria" w:cs="Calibri"/>
          <w:b/>
          <w:color w:val="000000" w:themeColor="text1"/>
        </w:rPr>
      </w:pPr>
      <w:r w:rsidRPr="001F66EC">
        <w:rPr>
          <w:rFonts w:ascii="Cambria" w:hAnsi="Cambria" w:cs="Calibri"/>
          <w:b/>
          <w:color w:val="000000" w:themeColor="text1"/>
        </w:rPr>
        <w:t xml:space="preserve">NIP 884-23-69-827, </w:t>
      </w:r>
      <w:r w:rsidRPr="001F66EC">
        <w:rPr>
          <w:rFonts w:ascii="Cambria" w:hAnsi="Cambria" w:cs="Calibri"/>
          <w:color w:val="000000" w:themeColor="text1"/>
        </w:rPr>
        <w:t xml:space="preserve">w imieniu, którego działa dyrektor Powiatowego Centrum Pomocy Rodzinie w Świdnicy Beata Galewska, ul. Wałbrzyska 15, Świdnica 58-100, zwanym dalej </w:t>
      </w:r>
      <w:r w:rsidRPr="001F66EC">
        <w:rPr>
          <w:rFonts w:ascii="Cambria" w:hAnsi="Cambria" w:cs="Calibri"/>
          <w:b/>
          <w:color w:val="000000" w:themeColor="text1"/>
        </w:rPr>
        <w:t>,,Zamawiającym”,</w:t>
      </w:r>
    </w:p>
    <w:p w:rsidR="00841EDD" w:rsidRPr="001F66EC" w:rsidRDefault="00841EDD" w:rsidP="00841EDD">
      <w:pPr>
        <w:spacing w:after="0" w:line="240" w:lineRule="auto"/>
        <w:jc w:val="both"/>
        <w:rPr>
          <w:rFonts w:ascii="Cambria" w:hAnsi="Cambria" w:cs="Calibri"/>
          <w:b/>
          <w:color w:val="000000" w:themeColor="text1"/>
        </w:rPr>
      </w:pPr>
    </w:p>
    <w:p w:rsidR="00841EDD" w:rsidRPr="001F66EC" w:rsidRDefault="00841EDD" w:rsidP="00841EDD">
      <w:pPr>
        <w:spacing w:after="0" w:line="240" w:lineRule="auto"/>
        <w:jc w:val="both"/>
        <w:rPr>
          <w:rFonts w:ascii="Cambria" w:hAnsi="Cambria" w:cs="Calibri"/>
          <w:color w:val="000000" w:themeColor="text1"/>
        </w:rPr>
      </w:pPr>
      <w:r w:rsidRPr="001F66EC">
        <w:rPr>
          <w:rFonts w:ascii="Cambria" w:hAnsi="Cambria" w:cs="Calibri"/>
          <w:color w:val="000000" w:themeColor="text1"/>
        </w:rPr>
        <w:t>a</w:t>
      </w:r>
    </w:p>
    <w:p w:rsidR="00841EDD" w:rsidRPr="001F66EC" w:rsidRDefault="00841EDD" w:rsidP="00841EDD">
      <w:pPr>
        <w:spacing w:after="0" w:line="240" w:lineRule="auto"/>
        <w:jc w:val="both"/>
        <w:rPr>
          <w:rFonts w:ascii="Cambria" w:hAnsi="Cambria" w:cs="Calibri"/>
          <w:color w:val="000000" w:themeColor="text1"/>
        </w:rPr>
      </w:pPr>
      <w:r w:rsidRPr="001F66EC">
        <w:rPr>
          <w:rFonts w:ascii="Cambria" w:hAnsi="Cambria" w:cs="Calibri"/>
          <w:b/>
          <w:color w:val="000000" w:themeColor="text1"/>
        </w:rPr>
        <w:t>…………………………………………….………</w:t>
      </w:r>
    </w:p>
    <w:p w:rsidR="00841EDD" w:rsidRPr="001F66EC" w:rsidRDefault="00841EDD" w:rsidP="00841EDD">
      <w:pPr>
        <w:spacing w:after="0" w:line="240" w:lineRule="auto"/>
        <w:rPr>
          <w:rFonts w:ascii="Cambria" w:hAnsi="Cambria" w:cstheme="minorHAnsi"/>
          <w:b/>
          <w:bCs/>
          <w:color w:val="000000" w:themeColor="text1"/>
        </w:rPr>
      </w:pPr>
      <w:r w:rsidRPr="001F66EC">
        <w:rPr>
          <w:rFonts w:ascii="Cambria" w:hAnsi="Cambria" w:cstheme="minorHAnsi"/>
          <w:color w:val="000000" w:themeColor="text1"/>
        </w:rPr>
        <w:t xml:space="preserve">reprezentowanym przez </w:t>
      </w:r>
      <w:r w:rsidRPr="001F66EC">
        <w:rPr>
          <w:rFonts w:ascii="Cambria" w:hAnsi="Cambria" w:cs="Calibri"/>
          <w:b/>
          <w:color w:val="000000" w:themeColor="text1"/>
        </w:rPr>
        <w:t>………………</w:t>
      </w:r>
    </w:p>
    <w:p w:rsidR="00841EDD" w:rsidRPr="001F66EC" w:rsidRDefault="00841EDD" w:rsidP="00841EDD">
      <w:pPr>
        <w:spacing w:after="0" w:line="240" w:lineRule="auto"/>
        <w:rPr>
          <w:rFonts w:ascii="Cambria" w:hAnsi="Cambria" w:cstheme="minorHAnsi"/>
          <w:color w:val="000000" w:themeColor="text1"/>
          <w:lang w:eastAsia="en-US"/>
        </w:rPr>
      </w:pPr>
      <w:r w:rsidRPr="001F66EC">
        <w:rPr>
          <w:rFonts w:ascii="Cambria" w:hAnsi="Cambria" w:cs="Calibri"/>
          <w:b/>
          <w:color w:val="000000" w:themeColor="text1"/>
        </w:rPr>
        <w:t>NIP ………………</w:t>
      </w:r>
    </w:p>
    <w:p w:rsidR="00841EDD" w:rsidRPr="001F66EC" w:rsidRDefault="00841EDD" w:rsidP="00841EDD">
      <w:pPr>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zwanym dalej </w:t>
      </w:r>
      <w:r w:rsidRPr="001F66EC">
        <w:rPr>
          <w:rFonts w:ascii="Cambria" w:hAnsi="Cambria" w:cs="Calibri"/>
          <w:b/>
          <w:color w:val="000000" w:themeColor="text1"/>
        </w:rPr>
        <w:t>„Wykonawcą”</w:t>
      </w:r>
      <w:r w:rsidRPr="001F66EC">
        <w:rPr>
          <w:rFonts w:ascii="Cambria" w:hAnsi="Cambria" w:cs="Calibri"/>
          <w:color w:val="000000" w:themeColor="text1"/>
        </w:rPr>
        <w:t xml:space="preserve">, </w:t>
      </w:r>
    </w:p>
    <w:p w:rsidR="00841EDD" w:rsidRPr="001F66EC" w:rsidRDefault="00841EDD" w:rsidP="00841EDD">
      <w:pPr>
        <w:spacing w:after="0" w:line="240" w:lineRule="auto"/>
        <w:jc w:val="both"/>
        <w:rPr>
          <w:rFonts w:ascii="Cambria" w:hAnsi="Cambria" w:cs="Calibri"/>
          <w:color w:val="000000" w:themeColor="text1"/>
        </w:rPr>
      </w:pPr>
    </w:p>
    <w:p w:rsidR="00841EDD" w:rsidRPr="001F66EC" w:rsidRDefault="00841EDD" w:rsidP="00841EDD">
      <w:pPr>
        <w:pStyle w:val="Standard"/>
        <w:jc w:val="both"/>
        <w:rPr>
          <w:rFonts w:ascii="Cambria" w:hAnsi="Cambria" w:cs="TimesNewRomanPSMT"/>
          <w:color w:val="000000" w:themeColor="text1"/>
          <w:sz w:val="22"/>
          <w:szCs w:val="22"/>
          <w:lang w:eastAsia="en-US"/>
        </w:rPr>
      </w:pPr>
      <w:r w:rsidRPr="001F66EC">
        <w:rPr>
          <w:rFonts w:ascii="Cambria" w:hAnsi="Cambria" w:cs="TimesNewRomanPSMT"/>
          <w:color w:val="000000" w:themeColor="text1"/>
          <w:sz w:val="22"/>
          <w:szCs w:val="22"/>
          <w:lang w:eastAsia="en-US"/>
        </w:rPr>
        <w:t xml:space="preserve">W rezultacie dokonanego przez Zamawiającego wyboru oferty Wykonawcy dla zadania/części nr …… w postępowaniu o udzielenie zamówienia publicznego </w:t>
      </w:r>
      <w:r w:rsidRPr="001F66EC">
        <w:rPr>
          <w:rFonts w:ascii="Cambria" w:hAnsi="Cambria"/>
          <w:color w:val="000000" w:themeColor="text1"/>
          <w:sz w:val="22"/>
          <w:szCs w:val="22"/>
        </w:rPr>
        <w:t>w trybie podstawowym zgodnie               z dyspozycją art. 275 pkt. 2 ustawy z dnia 11 września 2019 r. Prawo zamówień publicznych (Dz.U. z 2024 r. poz. 1320 tj.</w:t>
      </w:r>
      <w:r w:rsidRPr="001F66EC">
        <w:rPr>
          <w:rFonts w:ascii="Cambria" w:hAnsi="Cambria" w:cs="TimesNewRomanPSMT"/>
          <w:color w:val="000000" w:themeColor="text1"/>
          <w:sz w:val="22"/>
          <w:szCs w:val="22"/>
          <w:lang w:eastAsia="en-US"/>
        </w:rPr>
        <w:t>)</w:t>
      </w:r>
      <w:r w:rsidRPr="001F66EC">
        <w:rPr>
          <w:rFonts w:ascii="Cambria" w:hAnsi="Cambria"/>
          <w:color w:val="000000" w:themeColor="text1"/>
          <w:sz w:val="22"/>
          <w:szCs w:val="22"/>
        </w:rPr>
        <w:t xml:space="preserve">, </w:t>
      </w:r>
      <w:r w:rsidRPr="001F66EC">
        <w:rPr>
          <w:rFonts w:ascii="Cambria" w:hAnsi="Cambria"/>
          <w:i/>
          <w:iCs/>
          <w:color w:val="000000" w:themeColor="text1"/>
          <w:sz w:val="22"/>
          <w:szCs w:val="22"/>
        </w:rPr>
        <w:t xml:space="preserve">zwanej dalej ustawą </w:t>
      </w:r>
      <w:proofErr w:type="spellStart"/>
      <w:r w:rsidRPr="001F66EC">
        <w:rPr>
          <w:rFonts w:ascii="Cambria" w:hAnsi="Cambria"/>
          <w:i/>
          <w:iCs/>
          <w:color w:val="000000" w:themeColor="text1"/>
          <w:sz w:val="22"/>
          <w:szCs w:val="22"/>
        </w:rPr>
        <w:t>Pzp</w:t>
      </w:r>
      <w:proofErr w:type="spellEnd"/>
      <w:r w:rsidRPr="001F66EC">
        <w:rPr>
          <w:rFonts w:ascii="Cambria" w:hAnsi="Cambria"/>
          <w:i/>
          <w:iCs/>
          <w:color w:val="000000" w:themeColor="text1"/>
          <w:sz w:val="22"/>
          <w:szCs w:val="22"/>
        </w:rPr>
        <w:t>.</w:t>
      </w:r>
      <w:r w:rsidRPr="001F66EC">
        <w:rPr>
          <w:rFonts w:ascii="Cambria" w:hAnsi="Cambria"/>
          <w:color w:val="000000" w:themeColor="text1"/>
          <w:sz w:val="22"/>
          <w:szCs w:val="22"/>
        </w:rPr>
        <w:t>,</w:t>
      </w:r>
      <w:r w:rsidRPr="001F66EC">
        <w:rPr>
          <w:rFonts w:ascii="Cambria" w:hAnsi="Cambria" w:cs="TimesNewRomanPSMT"/>
          <w:color w:val="000000" w:themeColor="text1"/>
          <w:sz w:val="22"/>
          <w:szCs w:val="22"/>
          <w:lang w:eastAsia="en-US"/>
        </w:rPr>
        <w:t xml:space="preserve"> została zawarta umowa o następującej treści:</w:t>
      </w:r>
    </w:p>
    <w:p w:rsidR="00841EDD" w:rsidRPr="001F66EC" w:rsidRDefault="00841EDD" w:rsidP="00841EDD">
      <w:pPr>
        <w:spacing w:after="0" w:line="240" w:lineRule="auto"/>
        <w:jc w:val="both"/>
        <w:rPr>
          <w:rFonts w:ascii="Cambria" w:hAnsi="Cambria" w:cs="Calibri"/>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1</w:t>
      </w:r>
    </w:p>
    <w:p w:rsidR="00082E0E" w:rsidRPr="001F66EC" w:rsidRDefault="00082E0E" w:rsidP="00841EDD">
      <w:pPr>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Zamawiający zleca, a Wykonawca zobowiązuje się do świadczenia </w:t>
      </w:r>
      <w:r w:rsidRPr="001F66EC">
        <w:rPr>
          <w:rFonts w:ascii="Cambria" w:hAnsi="Cambria" w:cs="Calibri"/>
          <w:b/>
          <w:color w:val="000000" w:themeColor="text1"/>
        </w:rPr>
        <w:t xml:space="preserve">usług pedagogicznych </w:t>
      </w:r>
      <w:r w:rsidRPr="001F66EC">
        <w:rPr>
          <w:rFonts w:ascii="Cambria" w:hAnsi="Cambria" w:cs="Calibri"/>
          <w:color w:val="000000" w:themeColor="text1"/>
        </w:rPr>
        <w:t xml:space="preserve">zwanych dalej </w:t>
      </w:r>
      <w:r w:rsidRPr="001F66EC">
        <w:rPr>
          <w:rFonts w:ascii="Cambria" w:hAnsi="Cambria" w:cs="Calibri"/>
          <w:b/>
          <w:color w:val="000000" w:themeColor="text1"/>
        </w:rPr>
        <w:t>,,usługą”</w:t>
      </w:r>
      <w:r w:rsidRPr="001F66EC">
        <w:rPr>
          <w:rFonts w:ascii="Cambria" w:hAnsi="Cambria" w:cs="Calibri"/>
          <w:color w:val="000000" w:themeColor="text1"/>
        </w:rPr>
        <w:t xml:space="preserve"> </w:t>
      </w:r>
      <w:r w:rsidR="0075434E" w:rsidRPr="001F66EC">
        <w:rPr>
          <w:rFonts w:ascii="Cambria" w:hAnsi="Cambria" w:cs="Calibri"/>
          <w:color w:val="000000" w:themeColor="text1"/>
        </w:rPr>
        <w:t xml:space="preserve">w formie konsultacji indywidualnych oraz poradnictwa indywidualnego </w:t>
      </w:r>
      <w:r w:rsidRPr="001F66EC">
        <w:rPr>
          <w:rFonts w:ascii="Cambria" w:hAnsi="Cambria" w:cs="Calibri"/>
          <w:color w:val="000000" w:themeColor="text1"/>
        </w:rPr>
        <w:t>dla klientów Powiatowego Cent</w:t>
      </w:r>
      <w:r w:rsidR="00841EDD" w:rsidRPr="001F66EC">
        <w:rPr>
          <w:rFonts w:ascii="Cambria" w:hAnsi="Cambria" w:cs="Calibri"/>
          <w:color w:val="000000" w:themeColor="text1"/>
        </w:rPr>
        <w:t xml:space="preserve">rum Pomocy Rodzinie w Świdnicy, </w:t>
      </w:r>
      <w:r w:rsidRPr="001F66EC">
        <w:rPr>
          <w:rFonts w:ascii="Cambria" w:hAnsi="Cambria" w:cs="Calibri"/>
          <w:color w:val="000000" w:themeColor="text1"/>
        </w:rPr>
        <w:t>w zakresie i na zasadach opisanych w niniejszej umowie.</w:t>
      </w:r>
    </w:p>
    <w:p w:rsidR="00082E0E" w:rsidRPr="001F66EC" w:rsidRDefault="00082E0E" w:rsidP="00841EDD">
      <w:pPr>
        <w:spacing w:after="0" w:line="240" w:lineRule="auto"/>
        <w:jc w:val="both"/>
        <w:rPr>
          <w:rFonts w:ascii="Cambria" w:hAnsi="Cambria" w:cs="Calibri"/>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2</w:t>
      </w:r>
    </w:p>
    <w:p w:rsidR="00841EDD" w:rsidRPr="001F66EC" w:rsidRDefault="00841EDD"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Strony postanawiają, że </w:t>
      </w:r>
      <w:r w:rsidRPr="001F66EC">
        <w:rPr>
          <w:rFonts w:ascii="Cambria" w:hAnsi="Cambria" w:cs="Calibri"/>
          <w:b/>
          <w:color w:val="000000" w:themeColor="text1"/>
        </w:rPr>
        <w:t xml:space="preserve">usługa </w:t>
      </w:r>
      <w:r w:rsidRPr="001F66EC">
        <w:rPr>
          <w:rFonts w:ascii="Cambria" w:eastAsia="SimSun" w:hAnsi="Cambria" w:cs="Mangal"/>
          <w:b/>
          <w:color w:val="000000" w:themeColor="text1"/>
          <w:lang w:eastAsia="zh-CN" w:bidi="hi-IN"/>
        </w:rPr>
        <w:t>w planowanym szacunkowym wymiarze</w:t>
      </w:r>
      <w:r w:rsidRPr="001F66EC">
        <w:rPr>
          <w:rFonts w:ascii="Cambria" w:eastAsia="SimSun" w:hAnsi="Cambria" w:cs="Mangal"/>
          <w:color w:val="000000" w:themeColor="text1"/>
          <w:lang w:eastAsia="zh-CN" w:bidi="hi-IN"/>
        </w:rPr>
        <w:t xml:space="preserve"> wyniesie około</w:t>
      </w:r>
      <w:r w:rsidRPr="001F66EC">
        <w:rPr>
          <w:rFonts w:ascii="Cambria" w:eastAsia="SimSun" w:hAnsi="Cambria" w:cs="Mangal"/>
          <w:b/>
          <w:color w:val="000000" w:themeColor="text1"/>
          <w:lang w:eastAsia="zh-CN" w:bidi="hi-IN"/>
        </w:rPr>
        <w:t xml:space="preserve">    </w:t>
      </w:r>
      <w:r w:rsidR="00283D6A" w:rsidRPr="001F66EC">
        <w:rPr>
          <w:rFonts w:ascii="Cambria" w:eastAsia="SimSun" w:hAnsi="Cambria" w:cs="Mangal"/>
          <w:b/>
          <w:color w:val="000000" w:themeColor="text1"/>
          <w:lang w:eastAsia="zh-CN" w:bidi="hi-IN"/>
        </w:rPr>
        <w:t>1098 h</w:t>
      </w:r>
      <w:r w:rsidRPr="001F66EC">
        <w:rPr>
          <w:rFonts w:ascii="Cambria" w:eastAsia="SimSun" w:hAnsi="Cambria" w:cs="Mangal"/>
          <w:color w:val="000000" w:themeColor="text1"/>
          <w:lang w:eastAsia="zh-CN" w:bidi="hi-IN"/>
        </w:rPr>
        <w:t xml:space="preserve"> zegarowych w latach 2025 - 2027, tj. po około </w:t>
      </w:r>
      <w:r w:rsidR="00283D6A" w:rsidRPr="001F66EC">
        <w:rPr>
          <w:rFonts w:ascii="Cambria" w:eastAsia="SimSun" w:hAnsi="Cambria" w:cs="Mangal"/>
          <w:color w:val="000000" w:themeColor="text1"/>
          <w:lang w:eastAsia="zh-CN" w:bidi="hi-IN"/>
        </w:rPr>
        <w:t>366</w:t>
      </w:r>
      <w:r w:rsidRPr="001F66EC">
        <w:rPr>
          <w:rFonts w:ascii="Cambria" w:eastAsia="SimSun" w:hAnsi="Cambria" w:cs="Mangal"/>
          <w:color w:val="000000" w:themeColor="text1"/>
          <w:lang w:eastAsia="zh-CN" w:bidi="hi-IN"/>
        </w:rPr>
        <w:t xml:space="preserve"> h w danym roku kalendarzowym, </w:t>
      </w:r>
      <w:r w:rsidRPr="001F66EC">
        <w:rPr>
          <w:rFonts w:ascii="Cambria" w:hAnsi="Cambria" w:cs="Calibri"/>
          <w:b/>
          <w:color w:val="000000" w:themeColor="text1"/>
        </w:rPr>
        <w:t xml:space="preserve">w formie konsultacji </w:t>
      </w:r>
      <w:r w:rsidRPr="001F66EC">
        <w:rPr>
          <w:rFonts w:ascii="Cambria" w:hAnsi="Cambria" w:cs="Calibri"/>
          <w:color w:val="000000" w:themeColor="text1"/>
        </w:rPr>
        <w:t>indywidualnych w wymiarze około 7 h tygodniowo.</w:t>
      </w:r>
    </w:p>
    <w:p w:rsidR="00841EDD" w:rsidRPr="001F66EC" w:rsidRDefault="00283D6A" w:rsidP="008A1CC3">
      <w:pPr>
        <w:pStyle w:val="Akapitzlist"/>
        <w:numPr>
          <w:ilvl w:val="0"/>
          <w:numId w:val="13"/>
        </w:numPr>
        <w:spacing w:after="0" w:line="240" w:lineRule="auto"/>
        <w:jc w:val="both"/>
        <w:rPr>
          <w:rFonts w:ascii="Cambria" w:hAnsi="Cambria"/>
          <w:color w:val="000000" w:themeColor="text1"/>
        </w:rPr>
      </w:pPr>
      <w:r w:rsidRPr="001F66EC">
        <w:rPr>
          <w:rFonts w:ascii="Cambria" w:eastAsia="Calibri" w:hAnsi="Cambria"/>
          <w:color w:val="000000" w:themeColor="text1"/>
        </w:rPr>
        <w:t xml:space="preserve">Zakres </w:t>
      </w:r>
      <w:r w:rsidR="00841EDD" w:rsidRPr="001F66EC">
        <w:rPr>
          <w:rFonts w:ascii="Cambria" w:eastAsia="Calibri" w:hAnsi="Cambria"/>
          <w:color w:val="000000" w:themeColor="text1"/>
        </w:rPr>
        <w:t xml:space="preserve">przedmiotu </w:t>
      </w:r>
      <w:r w:rsidRPr="001F66EC">
        <w:rPr>
          <w:rFonts w:ascii="Cambria" w:eastAsia="Calibri" w:hAnsi="Cambria"/>
          <w:color w:val="000000" w:themeColor="text1"/>
        </w:rPr>
        <w:t xml:space="preserve">umowy </w:t>
      </w:r>
      <w:r w:rsidR="00841EDD" w:rsidRPr="001F66EC">
        <w:rPr>
          <w:rFonts w:ascii="Cambria" w:eastAsia="Calibri" w:hAnsi="Cambria"/>
          <w:color w:val="000000" w:themeColor="text1"/>
        </w:rPr>
        <w:t xml:space="preserve">określona </w:t>
      </w:r>
      <w:r w:rsidR="00841EDD" w:rsidRPr="001F66EC">
        <w:rPr>
          <w:rFonts w:ascii="Cambria" w:hAnsi="Cambria"/>
          <w:color w:val="000000" w:themeColor="text1"/>
        </w:rPr>
        <w:t>w ust. 1</w:t>
      </w:r>
      <w:r w:rsidR="00841EDD" w:rsidRPr="001F66EC">
        <w:rPr>
          <w:rFonts w:ascii="Cambria" w:eastAsia="Calibri" w:hAnsi="Cambria"/>
          <w:color w:val="000000" w:themeColor="text1"/>
        </w:rPr>
        <w:t xml:space="preserve"> stanowi przewidywane, szacunkowe zapotrzebowanie i może ulec zmianie w</w:t>
      </w:r>
      <w:r w:rsidR="00841EDD" w:rsidRPr="001F66EC">
        <w:rPr>
          <w:rFonts w:ascii="Cambria" w:eastAsia="Calibri" w:hAnsi="Cambria" w:cs="Tahoma,Bold"/>
          <w:bCs/>
          <w:color w:val="000000" w:themeColor="text1"/>
        </w:rPr>
        <w:t xml:space="preserve"> </w:t>
      </w:r>
      <w:r w:rsidR="00841EDD" w:rsidRPr="001F66EC">
        <w:rPr>
          <w:rFonts w:ascii="Cambria" w:eastAsia="Calibri" w:hAnsi="Cambria"/>
          <w:color w:val="000000" w:themeColor="text1"/>
        </w:rPr>
        <w:t>trakcie trwania umowy. Ewentualne zmiany ilości mogą być uzależnione, w szczególności m.in. od</w:t>
      </w:r>
      <w:r w:rsidR="00841EDD" w:rsidRPr="001F66EC">
        <w:rPr>
          <w:rFonts w:ascii="Cambria" w:hAnsi="Cambria"/>
          <w:color w:val="000000" w:themeColor="text1"/>
        </w:rPr>
        <w:t xml:space="preserve"> ilości osób zakwalifikowanych do pomocy/wsparcia</w:t>
      </w:r>
      <w:r w:rsidR="00841EDD" w:rsidRPr="001F66EC">
        <w:rPr>
          <w:rFonts w:ascii="Cambria" w:eastAsia="Calibri" w:hAnsi="Cambria"/>
          <w:color w:val="000000" w:themeColor="text1"/>
        </w:rPr>
        <w:t>. W przypadku zrealizowania przedmiotu umowy w mniejszej ilości, niż wynika to z szacunkowych ilości, Wykonawcy nie przysługują żadne roszczenia w stosunku do Zamawiającego.</w:t>
      </w:r>
    </w:p>
    <w:p w:rsidR="0075434E" w:rsidRPr="001F66EC" w:rsidRDefault="0075434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Tygodniowy wymiar konsultacji indywidualnych pomniejsza się w sytuacji, gdy  w tygodniu wypadają dni wolne od pracy, ustalone jako święta ustawowe, </w:t>
      </w:r>
      <w:r w:rsidRPr="001F66EC">
        <w:rPr>
          <w:rFonts w:ascii="Cambria" w:hAnsi="Cambria" w:cs="Calibri"/>
          <w:color w:val="000000" w:themeColor="text1"/>
          <w:shd w:val="clear" w:color="auto" w:fill="FFFFFF"/>
        </w:rPr>
        <w:t>z wyłączeniem konieczności udzielenia poradnictwa interwencyjnego.</w:t>
      </w:r>
    </w:p>
    <w:p w:rsidR="0075434E" w:rsidRPr="001F66EC" w:rsidRDefault="0075434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W ramach realizacji przedmiotu umowy przewiduje się także udzielenie na osobne zlecenie Zamawiającego </w:t>
      </w:r>
      <w:r w:rsidRPr="001F66EC">
        <w:rPr>
          <w:rFonts w:ascii="Cambria" w:hAnsi="Cambria" w:cs="Calibri"/>
          <w:b/>
          <w:color w:val="000000" w:themeColor="text1"/>
        </w:rPr>
        <w:t>poradnictwa interwencyjnego</w:t>
      </w:r>
      <w:r w:rsidRPr="001F66EC">
        <w:rPr>
          <w:rFonts w:ascii="Cambria" w:hAnsi="Cambria" w:cs="Calibri"/>
          <w:color w:val="000000" w:themeColor="text1"/>
        </w:rPr>
        <w:t xml:space="preserve"> w sytuacjach kryzysowych, losowych, które mogą wystąpić na terenie powiatu świdnickiego w wymiarze 30 h rocznie.</w:t>
      </w:r>
    </w:p>
    <w:p w:rsidR="00082E0E" w:rsidRPr="001F66EC" w:rsidRDefault="00082E0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Strony dopuszczają zmianę układu godzin przeznaczonych na konsultacje indywidualne            </w:t>
      </w:r>
      <w:r w:rsidR="00130FA9">
        <w:rPr>
          <w:rFonts w:ascii="Cambria" w:hAnsi="Cambria" w:cs="Calibri"/>
          <w:color w:val="000000" w:themeColor="text1"/>
        </w:rPr>
        <w:t xml:space="preserve">   </w:t>
      </w:r>
      <w:r w:rsidRPr="001F66EC">
        <w:rPr>
          <w:rFonts w:ascii="Cambria" w:hAnsi="Cambria" w:cs="Calibri"/>
          <w:color w:val="000000" w:themeColor="text1"/>
        </w:rPr>
        <w:t xml:space="preserve"> i poradnictwo interwencyjne</w:t>
      </w:r>
      <w:r w:rsidR="008A1CC3" w:rsidRPr="001F66EC">
        <w:rPr>
          <w:rFonts w:ascii="Cambria" w:hAnsi="Cambria" w:cs="Calibri"/>
          <w:color w:val="000000" w:themeColor="text1"/>
        </w:rPr>
        <w:t>.</w:t>
      </w:r>
    </w:p>
    <w:p w:rsidR="0075434E" w:rsidRPr="001F66EC" w:rsidRDefault="0075434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rPr>
        <w:t>Usługi realizowane będą na terenie miasta Świdnica, w siedzibie wskazanej przez Z</w:t>
      </w:r>
      <w:r w:rsidR="0043278D" w:rsidRPr="001F66EC">
        <w:rPr>
          <w:rFonts w:ascii="Cambria" w:hAnsi="Cambria" w:cs="Calibri"/>
          <w:color w:val="000000" w:themeColor="text1"/>
        </w:rPr>
        <w:t xml:space="preserve">amawiającego, </w:t>
      </w:r>
      <w:r w:rsidRPr="001F66EC">
        <w:rPr>
          <w:rFonts w:ascii="Cambria" w:hAnsi="Cambria" w:cs="Calibri"/>
          <w:color w:val="000000" w:themeColor="text1"/>
        </w:rPr>
        <w:t xml:space="preserve">w dniach roboczych tygodnia w godzinach uzgodnionych </w:t>
      </w:r>
      <w:r w:rsidR="0043278D" w:rsidRPr="001F66EC">
        <w:rPr>
          <w:rFonts w:ascii="Cambria" w:hAnsi="Cambria" w:cs="Calibri"/>
          <w:color w:val="000000" w:themeColor="text1"/>
        </w:rPr>
        <w:t xml:space="preserve"> </w:t>
      </w:r>
      <w:r w:rsidRPr="001F66EC">
        <w:rPr>
          <w:rFonts w:ascii="Cambria" w:hAnsi="Cambria" w:cs="Calibri"/>
          <w:color w:val="000000" w:themeColor="text1"/>
        </w:rPr>
        <w:t xml:space="preserve">z Zamawiającym, </w:t>
      </w:r>
      <w:r w:rsidR="00130FA9">
        <w:rPr>
          <w:rFonts w:ascii="Cambria" w:hAnsi="Cambria" w:cs="Calibri"/>
          <w:color w:val="000000" w:themeColor="text1"/>
        </w:rPr>
        <w:t xml:space="preserve"> </w:t>
      </w:r>
      <w:r w:rsidRPr="001F66EC">
        <w:rPr>
          <w:rFonts w:ascii="Cambria" w:hAnsi="Cambria" w:cs="Calibri"/>
          <w:color w:val="000000" w:themeColor="text1"/>
        </w:rPr>
        <w:t>z zastrzeżeniem, że usługa poradnictwa interwencyjnego będzie realizowana na terenie powiatu świdnickiego, w dni robocze, dni wolne, w tym święta.</w:t>
      </w:r>
    </w:p>
    <w:p w:rsidR="0075434E" w:rsidRPr="001F66EC" w:rsidRDefault="0075434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Konsultacje indywidualne będą świadczone przez nie więcej niż dwa dni w tygodniu, </w:t>
      </w:r>
      <w:r w:rsidR="0043278D" w:rsidRPr="001F66EC">
        <w:rPr>
          <w:rFonts w:ascii="Cambria" w:hAnsi="Cambria" w:cs="Calibri"/>
          <w:color w:val="000000" w:themeColor="text1"/>
        </w:rPr>
        <w:t xml:space="preserve">           </w:t>
      </w:r>
      <w:r w:rsidR="008A1CC3" w:rsidRPr="001F66EC">
        <w:rPr>
          <w:rFonts w:ascii="Cambria" w:hAnsi="Cambria" w:cs="Calibri"/>
          <w:color w:val="000000" w:themeColor="text1"/>
        </w:rPr>
        <w:t xml:space="preserve">             </w:t>
      </w:r>
      <w:r w:rsidRPr="001F66EC">
        <w:rPr>
          <w:rFonts w:ascii="Cambria" w:hAnsi="Cambria" w:cs="Calibri"/>
          <w:color w:val="000000" w:themeColor="text1"/>
        </w:rPr>
        <w:t>z wyłączeniem sytuacji konieczności udzielenia poradnictwa interwencyjnego.</w:t>
      </w:r>
    </w:p>
    <w:p w:rsidR="00283D6A" w:rsidRPr="001F66EC" w:rsidRDefault="00082E0E" w:rsidP="006A578A">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shd w:val="clear" w:color="auto" w:fill="FFFFFF"/>
        </w:rPr>
        <w:t xml:space="preserve">Usługę konsultacji indywidualnych Wykonawca zobowiązuje się realizować w dniach                </w:t>
      </w:r>
      <w:r w:rsidR="00130FA9">
        <w:rPr>
          <w:rFonts w:ascii="Cambria" w:hAnsi="Cambria" w:cs="Calibri"/>
          <w:color w:val="000000" w:themeColor="text1"/>
          <w:shd w:val="clear" w:color="auto" w:fill="FFFFFF"/>
        </w:rPr>
        <w:t xml:space="preserve">              </w:t>
      </w:r>
      <w:r w:rsidRPr="001F66EC">
        <w:rPr>
          <w:rFonts w:ascii="Cambria" w:hAnsi="Cambria" w:cs="Calibri"/>
          <w:color w:val="000000" w:themeColor="text1"/>
          <w:shd w:val="clear" w:color="auto" w:fill="FFFFFF"/>
        </w:rPr>
        <w:t xml:space="preserve">i godzinach uzgodnionych z Zamawiającym, w oparciu o harmonogram, </w:t>
      </w:r>
      <w:r w:rsidRPr="001F66EC">
        <w:rPr>
          <w:rFonts w:ascii="Cambria" w:hAnsi="Cambria" w:cs="Calibri"/>
          <w:b/>
          <w:color w:val="000000" w:themeColor="text1"/>
          <w:shd w:val="clear" w:color="auto" w:fill="FFFFFF"/>
        </w:rPr>
        <w:t>stanowiący załącznik nr 1 do umowy.</w:t>
      </w:r>
      <w:r w:rsidR="00283D6A" w:rsidRPr="001F66EC">
        <w:rPr>
          <w:rFonts w:ascii="Cambria" w:hAnsi="Cambria" w:cs="Calibri"/>
          <w:b/>
          <w:color w:val="000000" w:themeColor="text1"/>
          <w:shd w:val="clear" w:color="auto" w:fill="FFFFFF"/>
        </w:rPr>
        <w:t xml:space="preserve"> </w:t>
      </w:r>
      <w:r w:rsidR="00283D6A" w:rsidRPr="001F66EC">
        <w:rPr>
          <w:rFonts w:ascii="Cambria" w:hAnsi="Cambria" w:cs="Calibri"/>
          <w:color w:val="000000" w:themeColor="text1"/>
          <w:shd w:val="clear" w:color="auto" w:fill="FFFFFF"/>
        </w:rPr>
        <w:t xml:space="preserve">Harmonogram ten może być przez strony umowy zmieniony, </w:t>
      </w:r>
      <w:r w:rsidR="00283D6A" w:rsidRPr="001F66EC">
        <w:rPr>
          <w:rFonts w:ascii="Cambria" w:hAnsi="Cambria" w:cs="Calibri"/>
          <w:color w:val="000000" w:themeColor="text1"/>
          <w:u w:val="single"/>
          <w:shd w:val="clear" w:color="auto" w:fill="FFFFFF"/>
        </w:rPr>
        <w:t>bez konieczności zawierania aneksu do niniejszej umowy</w:t>
      </w:r>
      <w:r w:rsidR="00283D6A" w:rsidRPr="001F66EC">
        <w:rPr>
          <w:rFonts w:ascii="Cambria" w:hAnsi="Cambria" w:cs="Calibri"/>
          <w:color w:val="000000" w:themeColor="text1"/>
          <w:shd w:val="clear" w:color="auto" w:fill="FFFFFF"/>
        </w:rPr>
        <w:t xml:space="preserve">, pod warunkiem zgłoszenia </w:t>
      </w:r>
      <w:r w:rsidR="00283D6A" w:rsidRPr="001F66EC">
        <w:rPr>
          <w:rFonts w:ascii="Cambria" w:hAnsi="Cambria" w:cs="Calibri"/>
          <w:color w:val="000000" w:themeColor="text1"/>
          <w:shd w:val="clear" w:color="auto" w:fill="FFFFFF"/>
        </w:rPr>
        <w:lastRenderedPageBreak/>
        <w:t xml:space="preserve">propozycji zmian Zamawiającemu na adres e-mail Zamawiającego: pcpr@pcpr.swidnica.pl             </w:t>
      </w:r>
      <w:r w:rsidR="00130FA9">
        <w:rPr>
          <w:rFonts w:ascii="Cambria" w:hAnsi="Cambria" w:cs="Calibri"/>
          <w:color w:val="000000" w:themeColor="text1"/>
          <w:shd w:val="clear" w:color="auto" w:fill="FFFFFF"/>
        </w:rPr>
        <w:t xml:space="preserve">                              </w:t>
      </w:r>
      <w:r w:rsidR="00283D6A" w:rsidRPr="001F66EC">
        <w:rPr>
          <w:rFonts w:ascii="Cambria" w:hAnsi="Cambria" w:cs="Calibri"/>
          <w:color w:val="000000" w:themeColor="text1"/>
          <w:shd w:val="clear" w:color="auto" w:fill="FFFFFF"/>
        </w:rPr>
        <w:t xml:space="preserve">z wyprzedzeniem co najmniej 3 dni roboczych, liczonych do dnia konsultacji, którego zmiana dotyczy, oraz pod warunkiem ich zaakceptowania tej zmiany przez przedstawiciela Zamawiającego na adres e-mail Wykonawcy, z którego wniosek wpłynął. </w:t>
      </w:r>
    </w:p>
    <w:p w:rsidR="00082E0E" w:rsidRPr="001F66EC" w:rsidRDefault="00082E0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shd w:val="clear" w:color="auto" w:fill="FFFFFF"/>
        </w:rPr>
        <w:t>Koszty związane z dojazdem do miejsca świadczenia usługi pozostają po stronie Wykonawcy.</w:t>
      </w:r>
    </w:p>
    <w:p w:rsidR="004A08A5" w:rsidRPr="001F66EC" w:rsidRDefault="00082E0E" w:rsidP="004A08A5">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shd w:val="clear" w:color="auto" w:fill="FFFFFF"/>
        </w:rPr>
        <w:t>Zamawiający</w:t>
      </w:r>
      <w:r w:rsidR="004A08A5" w:rsidRPr="001F66EC">
        <w:rPr>
          <w:rFonts w:ascii="Cambria" w:hAnsi="Cambria" w:cs="Calibri"/>
          <w:color w:val="000000" w:themeColor="text1"/>
          <w:shd w:val="clear" w:color="auto" w:fill="FFFFFF"/>
        </w:rPr>
        <w:t xml:space="preserve"> zastrzega możliwość zwiększenia tygodniowego wymiaru godzin                                  w porozumieniu z Wykonawcą              </w:t>
      </w:r>
    </w:p>
    <w:p w:rsidR="00082E0E" w:rsidRPr="001F66EC" w:rsidRDefault="00082E0E" w:rsidP="00841EDD">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hAnsi="Cambria" w:cs="Calibri"/>
          <w:color w:val="000000" w:themeColor="text1"/>
          <w:shd w:val="clear" w:color="auto" w:fill="FFFFFF"/>
        </w:rPr>
        <w:t xml:space="preserve">Umowę zawiera się na czas określony od dnia jej podpisania </w:t>
      </w:r>
      <w:r w:rsidRPr="001F66EC">
        <w:rPr>
          <w:rFonts w:ascii="Cambria" w:hAnsi="Cambria" w:cs="Calibri"/>
          <w:b/>
          <w:color w:val="000000" w:themeColor="text1"/>
          <w:shd w:val="clear" w:color="auto" w:fill="FFFFFF"/>
        </w:rPr>
        <w:t>do dnia 31 grudnia 202</w:t>
      </w:r>
      <w:r w:rsidR="004A08A5" w:rsidRPr="001F66EC">
        <w:rPr>
          <w:rFonts w:ascii="Cambria" w:hAnsi="Cambria" w:cs="Calibri"/>
          <w:b/>
          <w:color w:val="000000" w:themeColor="text1"/>
          <w:shd w:val="clear" w:color="auto" w:fill="FFFFFF"/>
        </w:rPr>
        <w:t>7</w:t>
      </w:r>
      <w:r w:rsidRPr="001F66EC">
        <w:rPr>
          <w:rFonts w:ascii="Cambria" w:hAnsi="Cambria" w:cs="Calibri"/>
          <w:b/>
          <w:color w:val="000000" w:themeColor="text1"/>
          <w:shd w:val="clear" w:color="auto" w:fill="FFFFFF"/>
        </w:rPr>
        <w:t xml:space="preserve"> r.</w:t>
      </w:r>
    </w:p>
    <w:p w:rsidR="006A578A" w:rsidRPr="001F66EC" w:rsidRDefault="004A08A5" w:rsidP="006A578A">
      <w:pPr>
        <w:pStyle w:val="Akapitzlist"/>
        <w:numPr>
          <w:ilvl w:val="0"/>
          <w:numId w:val="13"/>
        </w:numPr>
        <w:tabs>
          <w:tab w:val="left" w:pos="377"/>
        </w:tabs>
        <w:spacing w:after="0" w:line="240" w:lineRule="auto"/>
        <w:jc w:val="both"/>
        <w:rPr>
          <w:rFonts w:ascii="Cambria" w:hAnsi="Cambria" w:cs="Calibri"/>
          <w:color w:val="000000" w:themeColor="text1"/>
        </w:rPr>
      </w:pPr>
      <w:r w:rsidRPr="001F66EC">
        <w:rPr>
          <w:rFonts w:ascii="Cambria" w:eastAsia="Cambria" w:hAnsi="Cambria" w:cs="Cambria"/>
          <w:color w:val="000000" w:themeColor="text1"/>
        </w:rPr>
        <w:t xml:space="preserve">Zamawiający zastrzega sobie możliwość skorzystania z prawa opcji. Realizacja prawa opcji polegać będzie na zwiększeniu ilości zamówienia podstawowego maksymalnie do 70%. </w:t>
      </w:r>
      <w:r w:rsidR="006A578A" w:rsidRPr="001F66EC">
        <w:rPr>
          <w:rFonts w:ascii="Cambria" w:eastAsia="Cambria" w:hAnsi="Cambria" w:cs="Cambria"/>
          <w:color w:val="000000" w:themeColor="text1"/>
        </w:rPr>
        <w:t>Chęć skorzystania z prawa opcji wymaga zawarcia aneksu do umowy, a Wykonawca w razie skorzystania przez Zamawiającego z ww. prawa opcji zobowiązuje się stosowny aneks podpisać. W razie niewykorzystania umowy w wysokości ponad 70% jej wartości Wykonawcy nie przysługują jakiekolwiek roszczenia z tego tytułu. Zamówienie opcjonalne realizowane będzie na zasadach przewidzianych dla zamówienia podstawowego.</w:t>
      </w:r>
    </w:p>
    <w:p w:rsidR="00082E0E" w:rsidRPr="001F66EC" w:rsidRDefault="00082E0E" w:rsidP="006A578A">
      <w:pPr>
        <w:pStyle w:val="Akapitzlist"/>
        <w:tabs>
          <w:tab w:val="left" w:pos="377"/>
        </w:tabs>
        <w:spacing w:after="0" w:line="240" w:lineRule="auto"/>
        <w:ind w:left="17"/>
        <w:rPr>
          <w:rFonts w:ascii="Cambria" w:hAnsi="Cambria" w:cs="Calibri"/>
          <w:b/>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3</w:t>
      </w:r>
    </w:p>
    <w:p w:rsidR="00082E0E" w:rsidRPr="001F66EC" w:rsidRDefault="00082E0E" w:rsidP="00841EDD">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 xml:space="preserve">Wykonawca oświadcza, że w świadczeniu usługi weźmie udział </w:t>
      </w:r>
      <w:r w:rsidR="00E40473" w:rsidRPr="001F66EC">
        <w:rPr>
          <w:rFonts w:ascii="Cambria" w:hAnsi="Cambria" w:cs="Calibri"/>
          <w:b/>
          <w:color w:val="000000" w:themeColor="text1"/>
        </w:rPr>
        <w:t>……………….</w:t>
      </w:r>
      <w:r w:rsidRPr="001F66EC">
        <w:rPr>
          <w:rFonts w:ascii="Cambria" w:hAnsi="Cambria" w:cs="Calibri"/>
          <w:color w:val="000000" w:themeColor="text1"/>
        </w:rPr>
        <w:t xml:space="preserve"> </w:t>
      </w:r>
      <w:r w:rsidR="000204AB" w:rsidRPr="001F66EC">
        <w:rPr>
          <w:rFonts w:ascii="Cambria" w:hAnsi="Cambria" w:cs="Calibri"/>
          <w:color w:val="000000" w:themeColor="text1"/>
        </w:rPr>
        <w:t>(</w:t>
      </w:r>
      <w:r w:rsidRPr="001F66EC">
        <w:rPr>
          <w:rFonts w:ascii="Cambria" w:hAnsi="Cambria" w:cs="Calibri"/>
          <w:i/>
          <w:color w:val="000000" w:themeColor="text1"/>
        </w:rPr>
        <w:t>wpisać dane personalne tej osoby)</w:t>
      </w:r>
      <w:r w:rsidRPr="001F66EC">
        <w:rPr>
          <w:rFonts w:ascii="Cambria" w:hAnsi="Cambria" w:cs="Calibri"/>
          <w:color w:val="000000" w:themeColor="text1"/>
        </w:rPr>
        <w:t xml:space="preserve">, zgodnie ze złożoną ofertą. Każdorazowa zmiana osoby realizującej usługę wymaga zgody Zamawiającego. </w:t>
      </w:r>
    </w:p>
    <w:p w:rsidR="00082E0E" w:rsidRPr="001F66EC" w:rsidRDefault="00082E0E" w:rsidP="00841EDD">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 xml:space="preserve">Wykonawca zobowiązuje się do realizacji przedmiotu umowy określonego w § 1 i § 2 umowy zgodnie z ustalonym harmonogramem. </w:t>
      </w:r>
    </w:p>
    <w:p w:rsidR="00082E0E" w:rsidRPr="001F66EC" w:rsidRDefault="00082E0E" w:rsidP="00841EDD">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 xml:space="preserve">Zmiana terminu i godzin świadczenia usługi musi być zgłoszona Wykonawcy z co najmniej </w:t>
      </w:r>
      <w:r w:rsidR="00E40473" w:rsidRPr="001F66EC">
        <w:rPr>
          <w:rFonts w:ascii="Cambria" w:hAnsi="Cambria" w:cs="Calibri"/>
          <w:color w:val="000000" w:themeColor="text1"/>
        </w:rPr>
        <w:t xml:space="preserve">               </w:t>
      </w:r>
      <w:r w:rsidRPr="001F66EC">
        <w:rPr>
          <w:rFonts w:ascii="Cambria" w:hAnsi="Cambria" w:cs="Calibri"/>
          <w:color w:val="000000" w:themeColor="text1"/>
        </w:rPr>
        <w:t xml:space="preserve">3 dniowym wyprzedzeniem. </w:t>
      </w:r>
    </w:p>
    <w:p w:rsidR="00082E0E" w:rsidRPr="001F66EC" w:rsidRDefault="00082E0E" w:rsidP="00841EDD">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Świadczenie usługi w nowych terminach, pozostaje bez wpływu na wysokość wynagrodzenia przysługującego Wykonawcy.</w:t>
      </w:r>
    </w:p>
    <w:p w:rsidR="00082E0E" w:rsidRPr="001F66EC" w:rsidRDefault="00082E0E" w:rsidP="00841EDD">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Zamawiający dopuszcza możliwość powierzenia przez Wykonawcę wykonania części przedmiotu umowy podwykonawcom, i zastrzega jednocześnie,</w:t>
      </w:r>
      <w:r w:rsidR="00E40473" w:rsidRPr="001F66EC">
        <w:rPr>
          <w:rFonts w:ascii="Cambria" w:hAnsi="Cambria" w:cs="Calibri"/>
          <w:color w:val="000000" w:themeColor="text1"/>
        </w:rPr>
        <w:t xml:space="preserve"> że</w:t>
      </w:r>
      <w:r w:rsidRPr="001F66EC">
        <w:rPr>
          <w:rFonts w:ascii="Cambria" w:hAnsi="Cambria" w:cs="Calibri"/>
          <w:color w:val="000000" w:themeColor="text1"/>
        </w:rPr>
        <w:t xml:space="preserve"> umowa </w:t>
      </w:r>
      <w:r w:rsidR="00E40473" w:rsidRPr="001F66EC">
        <w:rPr>
          <w:rFonts w:ascii="Cambria" w:hAnsi="Cambria" w:cs="Calibri"/>
          <w:color w:val="000000" w:themeColor="text1"/>
        </w:rPr>
        <w:t xml:space="preserve">                                             </w:t>
      </w:r>
      <w:r w:rsidRPr="001F66EC">
        <w:rPr>
          <w:rFonts w:ascii="Cambria" w:hAnsi="Cambria" w:cs="Calibri"/>
          <w:color w:val="000000" w:themeColor="text1"/>
        </w:rPr>
        <w:t>o podwykonawstwo nie może zawierać postanow</w:t>
      </w:r>
      <w:r w:rsidR="00E40473" w:rsidRPr="001F66EC">
        <w:rPr>
          <w:rFonts w:ascii="Cambria" w:hAnsi="Cambria" w:cs="Calibri"/>
          <w:color w:val="000000" w:themeColor="text1"/>
        </w:rPr>
        <w:t xml:space="preserve">ień kształtujących prawa </w:t>
      </w:r>
      <w:r w:rsidRPr="001F66EC">
        <w:rPr>
          <w:rFonts w:ascii="Cambria" w:hAnsi="Cambria" w:cs="Calibri"/>
          <w:color w:val="000000" w:themeColor="text1"/>
        </w:rPr>
        <w:t xml:space="preserve">i obowiązki podwykonawcy, w zakresie kar umownych oraz postanowień dotyczących warunków wypłaty wynagrodzenia, w sposób dla </w:t>
      </w:r>
      <w:r w:rsidR="00E40473" w:rsidRPr="001F66EC">
        <w:rPr>
          <w:rFonts w:ascii="Cambria" w:hAnsi="Cambria" w:cs="Calibri"/>
          <w:color w:val="000000" w:themeColor="text1"/>
        </w:rPr>
        <w:t xml:space="preserve">niego mniej korzystny niż prawa </w:t>
      </w:r>
      <w:r w:rsidRPr="001F66EC">
        <w:rPr>
          <w:rFonts w:ascii="Cambria" w:hAnsi="Cambria" w:cs="Calibri"/>
          <w:color w:val="000000" w:themeColor="text1"/>
        </w:rPr>
        <w:t>i obowiązki Wykonawcy, ukształtowane postanowieniami niniejszej umowy.</w:t>
      </w:r>
    </w:p>
    <w:p w:rsidR="002A244C" w:rsidRPr="001F66EC" w:rsidRDefault="002A244C" w:rsidP="002A244C">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eastAsia="MS Mincho" w:hAnsi="Cambria" w:cs="Calibri"/>
          <w:color w:val="000000" w:themeColor="text1"/>
        </w:rPr>
        <w:t>Przed zawarciem umowy z Podwykonawcą Wykonawca zobowiązany jest uzyskać zgodę Zamawiającego na zawarcie umowy. Do wniosku o wyrażenie zgody należy dołączyć projekt umowy z Podwykonawcą.</w:t>
      </w:r>
    </w:p>
    <w:p w:rsidR="002A244C" w:rsidRPr="001F66EC" w:rsidRDefault="002A244C" w:rsidP="002A244C">
      <w:pPr>
        <w:numPr>
          <w:ilvl w:val="0"/>
          <w:numId w:val="1"/>
        </w:numPr>
        <w:tabs>
          <w:tab w:val="left" w:pos="360"/>
        </w:tabs>
        <w:spacing w:after="0" w:line="240" w:lineRule="auto"/>
        <w:ind w:left="360" w:hanging="360"/>
        <w:jc w:val="both"/>
        <w:rPr>
          <w:rFonts w:ascii="Cambria" w:hAnsi="Cambria" w:cs="Calibri"/>
          <w:color w:val="000000" w:themeColor="text1"/>
        </w:rPr>
      </w:pPr>
      <w:r w:rsidRPr="001F66EC">
        <w:rPr>
          <w:rFonts w:ascii="Cambria" w:eastAsia="MS Mincho" w:hAnsi="Cambria" w:cs="Calibri"/>
          <w:color w:val="000000" w:themeColor="text1"/>
        </w:rPr>
        <w:t>Umowa, o której mowa w ust. 6, musi zawierać między innymi:</w:t>
      </w:r>
    </w:p>
    <w:p w:rsidR="002A244C" w:rsidRPr="001F66EC" w:rsidRDefault="002A244C" w:rsidP="002A244C">
      <w:pPr>
        <w:spacing w:after="0" w:line="240" w:lineRule="auto"/>
        <w:ind w:left="360"/>
        <w:jc w:val="both"/>
        <w:rPr>
          <w:rFonts w:ascii="Cambria" w:hAnsi="Cambria"/>
          <w:color w:val="000000" w:themeColor="text1"/>
        </w:rPr>
      </w:pPr>
      <w:r w:rsidRPr="001F66EC">
        <w:rPr>
          <w:rFonts w:ascii="Cambria" w:eastAsia="MS Mincho" w:hAnsi="Cambria" w:cs="Calibri"/>
          <w:color w:val="000000" w:themeColor="text1"/>
        </w:rPr>
        <w:t>a) termin zapłaty wynagrodzenia dla Podwykonawcy – nie może on być późniejszy niż termin zapłaty Wykonawcy przez Zamawiającego za przedmiot umowy.</w:t>
      </w:r>
    </w:p>
    <w:p w:rsidR="002A244C" w:rsidRPr="001F66EC" w:rsidRDefault="002A244C" w:rsidP="002A244C">
      <w:pPr>
        <w:spacing w:after="0" w:line="240" w:lineRule="auto"/>
        <w:ind w:left="360"/>
        <w:jc w:val="both"/>
        <w:rPr>
          <w:rFonts w:ascii="Cambria" w:eastAsia="MS Mincho" w:hAnsi="Cambria" w:cs="Calibri"/>
          <w:color w:val="000000" w:themeColor="text1"/>
        </w:rPr>
      </w:pPr>
      <w:r w:rsidRPr="001F66EC">
        <w:rPr>
          <w:rFonts w:ascii="Cambria" w:eastAsia="MS Mincho" w:hAnsi="Cambria" w:cs="Calibri"/>
          <w:color w:val="000000" w:themeColor="text1"/>
        </w:rPr>
        <w:t>b) zapisy umowy z Podwykonawcą nie mogą stać w sprzeczności z postanowieniami przedmiotowo-istotnymi umowy zawartej pomiędzy Wykonawcą, a Zamawiającym.</w:t>
      </w:r>
    </w:p>
    <w:p w:rsidR="002A244C" w:rsidRPr="001F66EC" w:rsidRDefault="002A244C" w:rsidP="002A244C">
      <w:pPr>
        <w:pStyle w:val="Zwykytekst1"/>
        <w:numPr>
          <w:ilvl w:val="3"/>
          <w:numId w:val="28"/>
        </w:numPr>
        <w:tabs>
          <w:tab w:val="clear" w:pos="2880"/>
          <w:tab w:val="num" w:pos="360"/>
        </w:tabs>
        <w:ind w:left="360"/>
        <w:jc w:val="both"/>
        <w:rPr>
          <w:rFonts w:ascii="Cambria" w:hAnsi="Cambria" w:cs="Calibri"/>
          <w:color w:val="000000" w:themeColor="text1"/>
          <w:sz w:val="22"/>
          <w:szCs w:val="22"/>
        </w:rPr>
      </w:pPr>
      <w:r w:rsidRPr="001F66EC">
        <w:rPr>
          <w:rFonts w:ascii="Cambria" w:hAnsi="Cambria" w:cs="Calibri"/>
          <w:color w:val="000000" w:themeColor="text1"/>
          <w:sz w:val="22"/>
          <w:szCs w:val="22"/>
        </w:rPr>
        <w:t xml:space="preserve">Zapis jak w ust. 6 </w:t>
      </w:r>
      <w:r w:rsidRPr="001F66EC">
        <w:rPr>
          <w:rFonts w:ascii="Cambria" w:eastAsia="MS Mincho" w:hAnsi="Cambria" w:cs="Calibri"/>
          <w:color w:val="000000" w:themeColor="text1"/>
          <w:sz w:val="22"/>
          <w:szCs w:val="22"/>
        </w:rPr>
        <w:t>dotyczą odpowiednio do zmian umowy o podwykonawstwo.</w:t>
      </w:r>
    </w:p>
    <w:p w:rsidR="002A244C" w:rsidRPr="001F66EC" w:rsidRDefault="002A244C" w:rsidP="002A244C">
      <w:pPr>
        <w:pStyle w:val="Zwykytekst1"/>
        <w:numPr>
          <w:ilvl w:val="3"/>
          <w:numId w:val="28"/>
        </w:numPr>
        <w:tabs>
          <w:tab w:val="clear" w:pos="2880"/>
          <w:tab w:val="num" w:pos="360"/>
        </w:tabs>
        <w:ind w:left="360"/>
        <w:jc w:val="both"/>
        <w:rPr>
          <w:rFonts w:ascii="Cambria" w:hAnsi="Cambria" w:cs="Calibri"/>
          <w:color w:val="000000" w:themeColor="text1"/>
          <w:sz w:val="22"/>
          <w:szCs w:val="22"/>
        </w:rPr>
      </w:pPr>
      <w:r w:rsidRPr="001F66EC">
        <w:rPr>
          <w:rFonts w:ascii="Cambria" w:eastAsia="MS Mincho" w:hAnsi="Cambria" w:cs="Calibri"/>
          <w:color w:val="000000" w:themeColor="text1"/>
          <w:sz w:val="22"/>
          <w:szCs w:val="22"/>
        </w:rPr>
        <w:t xml:space="preserve">Po zawarciu umowy z Podwykonawcą Wykonawca jest zobowiązany dostarczyć </w:t>
      </w:r>
      <w:r w:rsidRPr="001F66EC">
        <w:rPr>
          <w:rFonts w:ascii="Cambria" w:eastAsia="MS Mincho" w:hAnsi="Cambria" w:cs="Calibri"/>
          <w:color w:val="000000" w:themeColor="text1"/>
          <w:sz w:val="22"/>
          <w:szCs w:val="22"/>
        </w:rPr>
        <w:br/>
        <w:t xml:space="preserve">w terminie </w:t>
      </w:r>
      <w:r w:rsidRPr="001F66EC">
        <w:rPr>
          <w:rFonts w:ascii="Cambria" w:eastAsia="MS Mincho" w:hAnsi="Cambria" w:cs="Calibri"/>
          <w:bCs/>
          <w:color w:val="000000" w:themeColor="text1"/>
          <w:sz w:val="22"/>
          <w:szCs w:val="22"/>
        </w:rPr>
        <w:t>7 dni od dnia</w:t>
      </w:r>
      <w:r w:rsidRPr="001F66EC">
        <w:rPr>
          <w:rFonts w:ascii="Cambria" w:eastAsia="MS Mincho" w:hAnsi="Cambria" w:cs="Calibri"/>
          <w:color w:val="000000" w:themeColor="text1"/>
          <w:sz w:val="22"/>
          <w:szCs w:val="22"/>
        </w:rPr>
        <w:t xml:space="preserve"> jej zawarcia 1 egzemplarz oryginału umowy Zamawiającemu </w:t>
      </w:r>
      <w:r w:rsidRPr="001F66EC">
        <w:rPr>
          <w:rFonts w:ascii="Cambria" w:eastAsia="MS Mincho" w:hAnsi="Cambria" w:cs="Calibri"/>
          <w:color w:val="000000" w:themeColor="text1"/>
          <w:sz w:val="22"/>
          <w:szCs w:val="22"/>
        </w:rPr>
        <w:br/>
        <w:t xml:space="preserve">(z wyłączeniem umów o podwykonawstwo o wartości </w:t>
      </w:r>
      <w:r w:rsidRPr="001F66EC">
        <w:rPr>
          <w:rFonts w:ascii="Cambria" w:eastAsia="MS Mincho" w:hAnsi="Cambria" w:cs="Calibri"/>
          <w:bCs/>
          <w:color w:val="000000" w:themeColor="text1"/>
          <w:sz w:val="22"/>
          <w:szCs w:val="22"/>
        </w:rPr>
        <w:t>mniejszej niż 0,5 % wartości umowy</w:t>
      </w:r>
      <w:r w:rsidRPr="001F66EC">
        <w:rPr>
          <w:rFonts w:ascii="Cambria" w:eastAsia="MS Mincho" w:hAnsi="Cambria" w:cs="Calibri"/>
          <w:color w:val="000000" w:themeColor="text1"/>
          <w:sz w:val="22"/>
          <w:szCs w:val="22"/>
        </w:rPr>
        <w:t xml:space="preserve"> w sprawie zamówienia z Zamawiającym). Umowa musi być zgodna z przedłożonym wcześniej projektem. </w:t>
      </w:r>
    </w:p>
    <w:p w:rsidR="002A244C" w:rsidRPr="001F66EC" w:rsidRDefault="002A244C" w:rsidP="002A244C">
      <w:pPr>
        <w:pStyle w:val="Zwykytekst1"/>
        <w:numPr>
          <w:ilvl w:val="3"/>
          <w:numId w:val="28"/>
        </w:numPr>
        <w:tabs>
          <w:tab w:val="clear" w:pos="2880"/>
          <w:tab w:val="num" w:pos="360"/>
        </w:tabs>
        <w:ind w:left="360"/>
        <w:jc w:val="both"/>
        <w:rPr>
          <w:rFonts w:ascii="Cambria" w:hAnsi="Cambria" w:cs="Calibri"/>
          <w:color w:val="000000" w:themeColor="text1"/>
          <w:sz w:val="22"/>
          <w:szCs w:val="22"/>
        </w:rPr>
      </w:pPr>
      <w:r w:rsidRPr="001F66EC">
        <w:rPr>
          <w:rFonts w:ascii="Cambria" w:eastAsia="MS Mincho" w:hAnsi="Cambria" w:cs="Calibri"/>
          <w:color w:val="000000" w:themeColor="text1"/>
          <w:sz w:val="22"/>
          <w:szCs w:val="22"/>
        </w:rPr>
        <w:t xml:space="preserve">Wykonawca ponosi wobec Zamawiającego pełną odpowiedzialność za czynności, które wykonuje przy pomocy Podwykonawców. </w:t>
      </w:r>
    </w:p>
    <w:p w:rsidR="00082E0E" w:rsidRPr="001F66EC" w:rsidRDefault="00082E0E" w:rsidP="00841EDD">
      <w:pPr>
        <w:spacing w:after="0" w:line="240" w:lineRule="auto"/>
        <w:jc w:val="center"/>
        <w:rPr>
          <w:rFonts w:ascii="Cambria" w:hAnsi="Cambria" w:cs="Calibri"/>
          <w:b/>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4</w:t>
      </w:r>
    </w:p>
    <w:p w:rsidR="00082E0E" w:rsidRPr="001F66EC" w:rsidRDefault="00082E0E" w:rsidP="00841EDD">
      <w:pPr>
        <w:spacing w:after="0" w:line="240" w:lineRule="auto"/>
        <w:jc w:val="both"/>
        <w:rPr>
          <w:rFonts w:ascii="Cambria" w:hAnsi="Cambria" w:cs="Calibri"/>
          <w:color w:val="000000" w:themeColor="text1"/>
        </w:rPr>
      </w:pPr>
      <w:r w:rsidRPr="001F66EC">
        <w:rPr>
          <w:rFonts w:ascii="Cambria" w:hAnsi="Cambria" w:cs="Calibri"/>
          <w:color w:val="000000" w:themeColor="text1"/>
        </w:rPr>
        <w:t>1. Wykonawca zobowiązuje się do:</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 xml:space="preserve"> udzielania wsparcia pedagogicznego osobom znajdującym się w kryzysie, które zgłaszają taką potrzebę,</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lastRenderedPageBreak/>
        <w:t>udzielania porad pedagogicznych opiekunom dzieci między innymi umieszczonym                                w pieczy zastępczej,</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prowadzenia rejestru przyjętych osób,</w:t>
      </w:r>
    </w:p>
    <w:p w:rsidR="00082E0E"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przeprowadzania badań pedagogicznych kandydatów na rodziny zastępcze i rodzinne domy dziecka oraz sporządzanie stosownej opinii w tym zakresie,</w:t>
      </w:r>
    </w:p>
    <w:p w:rsidR="00A06773" w:rsidRPr="00A06773" w:rsidRDefault="00A06773" w:rsidP="00A06773">
      <w:pPr>
        <w:numPr>
          <w:ilvl w:val="0"/>
          <w:numId w:val="2"/>
        </w:numPr>
        <w:spacing w:after="0" w:line="240" w:lineRule="auto"/>
        <w:ind w:left="720" w:hanging="360"/>
        <w:jc w:val="both"/>
        <w:rPr>
          <w:rFonts w:ascii="Cambria" w:hAnsi="Cambria" w:cs="Calibri"/>
          <w:color w:val="000000" w:themeColor="text1"/>
        </w:rPr>
      </w:pPr>
      <w:r w:rsidRPr="00A06773">
        <w:rPr>
          <w:rFonts w:ascii="Cambria" w:hAnsi="Cambria"/>
        </w:rPr>
        <w:t>prowadzeni</w:t>
      </w:r>
      <w:r>
        <w:rPr>
          <w:rFonts w:ascii="Cambria" w:hAnsi="Cambria"/>
        </w:rPr>
        <w:t>a</w:t>
      </w:r>
      <w:r w:rsidRPr="00A06773">
        <w:rPr>
          <w:rFonts w:ascii="Cambria" w:hAnsi="Cambria"/>
        </w:rPr>
        <w:t xml:space="preserve"> dokumentacji obowiązującej w PCPR m.in.: karty informacyjnej klienta, arkusza pracy specjalisty, zestawienia udzielonego wsparcia za dany miesiąc, sprawozdań,</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prowadzenie ścisłej współpracy z instytucjami istotnymi dla realizacji zadania między innymi z:  ośrodkami pomocy społecznej, podmiotami realizującym zadania z zakresu przeciwdziałania przemocy w rodzinie, sądem, prokuraturą, placówkami oświatowymi,</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wykonania czynności będących przedmiotem umowy z należytą starannością,</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czuwania nad prawidłową realizacją niniejszej umowy,</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świadczenia usług zgodnie z harmonogramem,</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przedkładania do 10-go dnia miesiąca zestawienia z zrealizowanego wsparcia                                             z uwzględnieniem:</w:t>
      </w:r>
    </w:p>
    <w:p w:rsidR="00082E0E" w:rsidRPr="001F66EC" w:rsidRDefault="00082E0E" w:rsidP="00841EDD">
      <w:pPr>
        <w:pStyle w:val="Akapitzlist"/>
        <w:numPr>
          <w:ilvl w:val="0"/>
          <w:numId w:val="19"/>
        </w:numPr>
        <w:spacing w:after="0" w:line="240" w:lineRule="auto"/>
        <w:jc w:val="both"/>
        <w:rPr>
          <w:rFonts w:ascii="Cambria" w:hAnsi="Cambria" w:cs="Calibri"/>
          <w:color w:val="000000" w:themeColor="text1"/>
        </w:rPr>
      </w:pPr>
      <w:r w:rsidRPr="001F66EC">
        <w:rPr>
          <w:rFonts w:ascii="Cambria" w:hAnsi="Cambria" w:cs="Calibri"/>
          <w:color w:val="000000" w:themeColor="text1"/>
        </w:rPr>
        <w:t>liczby osób, którym udzielono pomocy,  z podziałem na dzieci i osoby dorosłe,</w:t>
      </w:r>
    </w:p>
    <w:p w:rsidR="00082E0E" w:rsidRPr="001F66EC" w:rsidRDefault="00082E0E" w:rsidP="00841EDD">
      <w:pPr>
        <w:pStyle w:val="Akapitzlist"/>
        <w:numPr>
          <w:ilvl w:val="0"/>
          <w:numId w:val="19"/>
        </w:numPr>
        <w:spacing w:after="0" w:line="240" w:lineRule="auto"/>
        <w:jc w:val="both"/>
        <w:rPr>
          <w:rFonts w:ascii="Cambria" w:hAnsi="Cambria" w:cs="Calibri"/>
          <w:color w:val="000000" w:themeColor="text1"/>
        </w:rPr>
      </w:pPr>
      <w:r w:rsidRPr="001F66EC">
        <w:rPr>
          <w:rFonts w:ascii="Cambria" w:hAnsi="Cambria" w:cs="Calibri"/>
          <w:color w:val="000000" w:themeColor="text1"/>
        </w:rPr>
        <w:t>liczby godzin przeznaczonych na wsparcie pedagogiczne i liczby osób, które z niego skorzystały,</w:t>
      </w:r>
    </w:p>
    <w:p w:rsidR="00082E0E" w:rsidRPr="001F66EC" w:rsidRDefault="00082E0E" w:rsidP="00841EDD">
      <w:pPr>
        <w:pStyle w:val="Akapitzlist"/>
        <w:numPr>
          <w:ilvl w:val="0"/>
          <w:numId w:val="19"/>
        </w:numPr>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zestawienia rodzaju problemów jakie były przedmiotem wsparcia, </w:t>
      </w:r>
    </w:p>
    <w:p w:rsidR="00082E0E" w:rsidRPr="001F66EC" w:rsidRDefault="00082E0E" w:rsidP="00841EDD">
      <w:pPr>
        <w:pStyle w:val="Akapitzlist"/>
        <w:numPr>
          <w:ilvl w:val="0"/>
          <w:numId w:val="19"/>
        </w:numPr>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informacji o uczestnictwie w </w:t>
      </w:r>
      <w:proofErr w:type="spellStart"/>
      <w:r w:rsidRPr="001F66EC">
        <w:rPr>
          <w:rFonts w:ascii="Cambria" w:hAnsi="Cambria" w:cs="Calibri"/>
          <w:color w:val="000000" w:themeColor="text1"/>
        </w:rPr>
        <w:t>superwizji</w:t>
      </w:r>
      <w:proofErr w:type="spellEnd"/>
      <w:r w:rsidRPr="001F66EC">
        <w:rPr>
          <w:rFonts w:ascii="Cambria" w:hAnsi="Cambria" w:cs="Calibri"/>
          <w:color w:val="000000" w:themeColor="text1"/>
        </w:rPr>
        <w:t xml:space="preserve"> indywidualnej lub grupowej.</w:t>
      </w:r>
    </w:p>
    <w:p w:rsidR="00082E0E" w:rsidRPr="001F66EC" w:rsidRDefault="00082E0E" w:rsidP="00841EDD">
      <w:pPr>
        <w:numPr>
          <w:ilvl w:val="0"/>
          <w:numId w:val="2"/>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 xml:space="preserve">zachowania w tajemnicy informacji związanych z klientami, uzyskanych w związku </w:t>
      </w:r>
      <w:r w:rsidR="000679F6" w:rsidRPr="001F66EC">
        <w:rPr>
          <w:rFonts w:ascii="Cambria" w:hAnsi="Cambria" w:cs="Calibri"/>
          <w:color w:val="000000" w:themeColor="text1"/>
        </w:rPr>
        <w:t xml:space="preserve">                    </w:t>
      </w:r>
      <w:r w:rsidRPr="001F66EC">
        <w:rPr>
          <w:rFonts w:ascii="Cambria" w:hAnsi="Cambria" w:cs="Calibri"/>
          <w:color w:val="000000" w:themeColor="text1"/>
        </w:rPr>
        <w:t xml:space="preserve">z wykonywaniem usługi. </w:t>
      </w:r>
    </w:p>
    <w:p w:rsidR="00082E0E" w:rsidRPr="001F66EC" w:rsidRDefault="00082E0E" w:rsidP="00841EDD">
      <w:pPr>
        <w:spacing w:after="0" w:line="240" w:lineRule="auto"/>
        <w:ind w:left="426" w:hanging="426"/>
        <w:jc w:val="both"/>
        <w:rPr>
          <w:rFonts w:ascii="Cambria" w:hAnsi="Cambria" w:cs="Calibri"/>
          <w:color w:val="000000" w:themeColor="text1"/>
        </w:rPr>
      </w:pPr>
      <w:r w:rsidRPr="001F66EC">
        <w:rPr>
          <w:rFonts w:ascii="Cambria" w:hAnsi="Cambria" w:cs="Calibri"/>
          <w:color w:val="000000" w:themeColor="text1"/>
        </w:rPr>
        <w:t>2. Wykonawca zapewnia, że osoba świadcząca usługę posiada odpowiednie kwalifikacje umożliwiające jej realizację, tj.:</w:t>
      </w:r>
    </w:p>
    <w:p w:rsidR="00082E0E" w:rsidRPr="001F66EC" w:rsidRDefault="00082E0E" w:rsidP="00841EDD">
      <w:pPr>
        <w:numPr>
          <w:ilvl w:val="0"/>
          <w:numId w:val="3"/>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posiada ukończone studia wyższe II stopnia na kierunku pedagogika,</w:t>
      </w:r>
    </w:p>
    <w:p w:rsidR="00082E0E" w:rsidRPr="001F66EC" w:rsidRDefault="00082E0E" w:rsidP="00841EDD">
      <w:pPr>
        <w:numPr>
          <w:ilvl w:val="0"/>
          <w:numId w:val="3"/>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uczestniczyła w okresie 20</w:t>
      </w:r>
      <w:r w:rsidR="000679F6" w:rsidRPr="001F66EC">
        <w:rPr>
          <w:rFonts w:ascii="Cambria" w:hAnsi="Cambria" w:cs="Calibri"/>
          <w:color w:val="000000" w:themeColor="text1"/>
        </w:rPr>
        <w:t>22</w:t>
      </w:r>
      <w:r w:rsidRPr="001F66EC">
        <w:rPr>
          <w:rFonts w:ascii="Cambria" w:hAnsi="Cambria" w:cs="Calibri"/>
          <w:color w:val="000000" w:themeColor="text1"/>
        </w:rPr>
        <w:t>-202</w:t>
      </w:r>
      <w:r w:rsidR="000679F6" w:rsidRPr="001F66EC">
        <w:rPr>
          <w:rFonts w:ascii="Cambria" w:hAnsi="Cambria" w:cs="Calibri"/>
          <w:color w:val="000000" w:themeColor="text1"/>
        </w:rPr>
        <w:t>4</w:t>
      </w:r>
      <w:r w:rsidRPr="001F66EC">
        <w:rPr>
          <w:rFonts w:ascii="Cambria" w:hAnsi="Cambria" w:cs="Calibri"/>
          <w:color w:val="000000" w:themeColor="text1"/>
        </w:rPr>
        <w:t xml:space="preserve"> (każdego roku) w co najmniej 2 spotkaniach </w:t>
      </w:r>
      <w:proofErr w:type="spellStart"/>
      <w:r w:rsidRPr="001F66EC">
        <w:rPr>
          <w:rFonts w:ascii="Cambria" w:hAnsi="Cambria" w:cs="Calibri"/>
          <w:color w:val="000000" w:themeColor="text1"/>
        </w:rPr>
        <w:t>superwizyjnych</w:t>
      </w:r>
      <w:proofErr w:type="spellEnd"/>
      <w:r w:rsidRPr="001F66EC">
        <w:rPr>
          <w:rFonts w:ascii="Cambria" w:hAnsi="Cambria" w:cs="Calibri"/>
          <w:color w:val="000000" w:themeColor="text1"/>
        </w:rPr>
        <w:t xml:space="preserve"> indywidualnych lub grupowych wspierających pracę pedagoga,</w:t>
      </w:r>
    </w:p>
    <w:p w:rsidR="00082E0E" w:rsidRPr="001F66EC" w:rsidRDefault="00082E0E" w:rsidP="00841EDD">
      <w:pPr>
        <w:numPr>
          <w:ilvl w:val="0"/>
          <w:numId w:val="3"/>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 xml:space="preserve">posiada ukończone co najmniej 2 szkolenia w łącznym wymiarze co najmniej 50 godzin </w:t>
      </w:r>
      <w:r w:rsidR="000679F6" w:rsidRPr="001F66EC">
        <w:rPr>
          <w:rFonts w:ascii="Cambria" w:hAnsi="Cambria" w:cs="Calibri"/>
          <w:color w:val="000000" w:themeColor="text1"/>
        </w:rPr>
        <w:t xml:space="preserve">           </w:t>
      </w:r>
      <w:r w:rsidRPr="001F66EC">
        <w:rPr>
          <w:rFonts w:ascii="Cambria" w:hAnsi="Cambria" w:cs="Calibri"/>
          <w:color w:val="000000" w:themeColor="text1"/>
        </w:rPr>
        <w:t>z zakresu przeciwdziałania przemocy w rodzinie i/lub interwencji kryzysowej i /lub pracy z osobami doświadczającymi przemocy lub sprawcami.</w:t>
      </w:r>
    </w:p>
    <w:p w:rsidR="00082E0E" w:rsidRPr="001F66EC" w:rsidRDefault="00082E0E" w:rsidP="00841EDD">
      <w:pPr>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3. Wykonawca nie może powierzyć wykonania wynikających z umowy czynności innym osobom bez zgody Zamawiającego.</w:t>
      </w:r>
    </w:p>
    <w:p w:rsidR="00082E0E" w:rsidRPr="001F66EC" w:rsidRDefault="00082E0E" w:rsidP="000679F6">
      <w:pPr>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4. Zamawiający dopuszcza zmianę osoby realizującej usługę, jedynie za uprzedn</w:t>
      </w:r>
      <w:r w:rsidR="000679F6" w:rsidRPr="001F66EC">
        <w:rPr>
          <w:rFonts w:ascii="Cambria" w:hAnsi="Cambria" w:cs="Calibri"/>
          <w:color w:val="000000" w:themeColor="text1"/>
        </w:rPr>
        <w:t>ią pisemną zgodą Zamawiającego.</w:t>
      </w:r>
    </w:p>
    <w:p w:rsidR="00082E0E" w:rsidRPr="001F66EC" w:rsidRDefault="00082E0E" w:rsidP="00841EDD">
      <w:pPr>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5. W przypadku zmiany oso</w:t>
      </w:r>
      <w:r w:rsidR="000679F6" w:rsidRPr="001F66EC">
        <w:rPr>
          <w:rFonts w:ascii="Cambria" w:hAnsi="Cambria" w:cs="Calibri"/>
          <w:color w:val="000000" w:themeColor="text1"/>
        </w:rPr>
        <w:t xml:space="preserve">by wykonującej przedmiot umowy </w:t>
      </w:r>
      <w:r w:rsidRPr="001F66EC">
        <w:rPr>
          <w:rFonts w:ascii="Cambria" w:hAnsi="Cambria" w:cs="Calibri"/>
          <w:color w:val="000000" w:themeColor="text1"/>
        </w:rPr>
        <w:t>nowa osoba musi spełniać wymagania określone dla Wykonawcy jak</w:t>
      </w:r>
      <w:r w:rsidR="000679F6" w:rsidRPr="001F66EC">
        <w:rPr>
          <w:rFonts w:ascii="Cambria" w:hAnsi="Cambria" w:cs="Calibri"/>
          <w:color w:val="000000" w:themeColor="text1"/>
        </w:rPr>
        <w:t xml:space="preserve"> </w:t>
      </w:r>
      <w:r w:rsidRPr="001F66EC">
        <w:rPr>
          <w:rFonts w:ascii="Cambria" w:hAnsi="Cambria" w:cs="Calibri"/>
          <w:color w:val="000000" w:themeColor="text1"/>
        </w:rPr>
        <w:t>w § 4 ust. 2.</w:t>
      </w:r>
    </w:p>
    <w:p w:rsidR="00082E0E" w:rsidRPr="001F66EC" w:rsidRDefault="00082E0E" w:rsidP="00841EDD">
      <w:pPr>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6. Za zmianę i zagwarantowanie innej niż wskazana w niniejszej umowie osoby wykonującej usługę odpowiada Wykonawca.</w:t>
      </w:r>
    </w:p>
    <w:p w:rsidR="00082E0E" w:rsidRPr="001F66EC" w:rsidRDefault="00082E0E" w:rsidP="00841EDD">
      <w:pPr>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 xml:space="preserve">7. Wykonawca gwarantuje, że doświadczenie osoby wyznaczonej do świadczenia usługi                       związane z świadczeniem usług pedagogicznych w instytucjach lub placówkach realizujących zadania na rzecz przeciwdziałania przemocy w rodzinie lub działających na rzecz dziecka </w:t>
      </w:r>
      <w:r w:rsidR="000679F6" w:rsidRPr="001F66EC">
        <w:rPr>
          <w:rFonts w:ascii="Cambria" w:hAnsi="Cambria" w:cs="Calibri"/>
          <w:color w:val="000000" w:themeColor="text1"/>
        </w:rPr>
        <w:t xml:space="preserve">                      </w:t>
      </w:r>
      <w:r w:rsidRPr="001F66EC">
        <w:rPr>
          <w:rFonts w:ascii="Cambria" w:hAnsi="Cambria" w:cs="Calibri"/>
          <w:color w:val="000000" w:themeColor="text1"/>
        </w:rPr>
        <w:t>i rodziny wynosi co najmniej 5 lat.</w:t>
      </w:r>
    </w:p>
    <w:p w:rsidR="00082E0E" w:rsidRPr="001F66EC" w:rsidRDefault="00082E0E" w:rsidP="00841EDD">
      <w:pPr>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8.  Do realizacji przedmiotu umowy Wykonawca może przeznaczyć maksymalnie 3 (trzy) osoby spełniające wszystkie wyżej opisane wymagania.</w:t>
      </w:r>
    </w:p>
    <w:p w:rsidR="00082E0E" w:rsidRPr="001F66EC" w:rsidRDefault="00082E0E" w:rsidP="00841EDD">
      <w:pPr>
        <w:spacing w:after="0" w:line="240" w:lineRule="auto"/>
        <w:jc w:val="center"/>
        <w:rPr>
          <w:rFonts w:ascii="Cambria" w:hAnsi="Cambria" w:cs="Calibri"/>
          <w:b/>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5</w:t>
      </w:r>
    </w:p>
    <w:p w:rsidR="00082E0E" w:rsidRPr="001F66EC" w:rsidRDefault="00082E0E" w:rsidP="00841EDD">
      <w:pPr>
        <w:numPr>
          <w:ilvl w:val="0"/>
          <w:numId w:val="4"/>
        </w:numPr>
        <w:spacing w:after="0" w:line="240" w:lineRule="auto"/>
        <w:ind w:left="426" w:hanging="426"/>
        <w:jc w:val="both"/>
        <w:rPr>
          <w:rFonts w:ascii="Cambria" w:hAnsi="Cambria" w:cs="Calibri"/>
          <w:color w:val="000000" w:themeColor="text1"/>
        </w:rPr>
      </w:pPr>
      <w:r w:rsidRPr="001F66EC">
        <w:rPr>
          <w:rFonts w:ascii="Cambria" w:hAnsi="Cambria" w:cs="Calibri"/>
          <w:color w:val="000000" w:themeColor="text1"/>
        </w:rPr>
        <w:t>Strony ustalają, że za jedną godzinę realizacji usługi Wykonawcy przysługuje wynagrodze</w:t>
      </w:r>
      <w:r w:rsidR="009B744B" w:rsidRPr="001F66EC">
        <w:rPr>
          <w:rFonts w:ascii="Cambria" w:hAnsi="Cambria" w:cs="Calibri"/>
          <w:color w:val="000000" w:themeColor="text1"/>
        </w:rPr>
        <w:t xml:space="preserve">nie ryczałtowe w wysokości  </w:t>
      </w:r>
      <w:r w:rsidR="00502B22" w:rsidRPr="001F66EC">
        <w:rPr>
          <w:rFonts w:ascii="Cambria" w:hAnsi="Cambria" w:cs="Calibri"/>
          <w:color w:val="000000" w:themeColor="text1"/>
        </w:rPr>
        <w:t>……….</w:t>
      </w:r>
      <w:r w:rsidRPr="001F66EC">
        <w:rPr>
          <w:rFonts w:ascii="Cambria" w:hAnsi="Cambria" w:cs="Calibri"/>
          <w:color w:val="000000" w:themeColor="text1"/>
        </w:rPr>
        <w:t xml:space="preserve"> zł brutto (słownie</w:t>
      </w:r>
      <w:r w:rsidR="009B744B" w:rsidRPr="001F66EC">
        <w:rPr>
          <w:rFonts w:ascii="Cambria" w:hAnsi="Cambria" w:cs="Calibri"/>
          <w:color w:val="000000" w:themeColor="text1"/>
        </w:rPr>
        <w:t xml:space="preserve">: </w:t>
      </w:r>
      <w:r w:rsidR="00502B22" w:rsidRPr="001F66EC">
        <w:rPr>
          <w:rFonts w:ascii="Cambria" w:hAnsi="Cambria" w:cs="Calibri"/>
          <w:color w:val="000000" w:themeColor="text1"/>
        </w:rPr>
        <w:t>……………….</w:t>
      </w:r>
      <w:r w:rsidRPr="001F66EC">
        <w:rPr>
          <w:rFonts w:ascii="Cambria" w:hAnsi="Cambria" w:cs="Calibri"/>
          <w:color w:val="000000" w:themeColor="text1"/>
        </w:rPr>
        <w:t>), obejmujące także składki na ubezpieczenie społeczne finansowane przez pracodawcę w przypadku, gdy pracodawca zobowiązany jest do ich ponoszenia.</w:t>
      </w:r>
    </w:p>
    <w:p w:rsidR="00082E0E" w:rsidRPr="001F66EC" w:rsidRDefault="00082E0E" w:rsidP="00841EDD">
      <w:pPr>
        <w:numPr>
          <w:ilvl w:val="0"/>
          <w:numId w:val="4"/>
        </w:numPr>
        <w:spacing w:after="0" w:line="240" w:lineRule="auto"/>
        <w:ind w:left="426" w:hanging="426"/>
        <w:jc w:val="both"/>
        <w:rPr>
          <w:rFonts w:ascii="Cambria" w:hAnsi="Cambria" w:cs="Calibri"/>
          <w:color w:val="000000" w:themeColor="text1"/>
        </w:rPr>
      </w:pPr>
      <w:r w:rsidRPr="001F66EC">
        <w:rPr>
          <w:rFonts w:ascii="Cambria" w:hAnsi="Cambria" w:cs="Calibri"/>
          <w:color w:val="000000" w:themeColor="text1"/>
        </w:rPr>
        <w:t>Kwota łączna wynagrodzenia stanowi iloczyn ilości godzin świadczonych usług i ceny  brutto za jedną godzinę jak w ust. 1.</w:t>
      </w:r>
    </w:p>
    <w:p w:rsidR="00B5217C" w:rsidRPr="001F66EC" w:rsidRDefault="00082E0E" w:rsidP="00B5217C">
      <w:pPr>
        <w:numPr>
          <w:ilvl w:val="0"/>
          <w:numId w:val="4"/>
        </w:numPr>
        <w:spacing w:after="0" w:line="240" w:lineRule="auto"/>
        <w:ind w:left="426" w:hanging="360"/>
        <w:jc w:val="both"/>
        <w:rPr>
          <w:rFonts w:ascii="Cambria" w:hAnsi="Cambria" w:cs="Calibri"/>
          <w:color w:val="000000" w:themeColor="text1"/>
        </w:rPr>
      </w:pPr>
      <w:r w:rsidRPr="001F66EC">
        <w:rPr>
          <w:rFonts w:ascii="Cambria" w:hAnsi="Cambria" w:cs="Calibri"/>
          <w:color w:val="000000" w:themeColor="text1"/>
        </w:rPr>
        <w:lastRenderedPageBreak/>
        <w:t xml:space="preserve">Szacunkowa wartość wynagrodzenia za realizację przedmiotu umowy wynosi </w:t>
      </w:r>
      <w:r w:rsidR="009B744B" w:rsidRPr="001F66EC">
        <w:rPr>
          <w:rFonts w:ascii="Cambria" w:hAnsi="Cambria" w:cs="Calibri"/>
          <w:color w:val="000000" w:themeColor="text1"/>
        </w:rPr>
        <w:t xml:space="preserve">        </w:t>
      </w:r>
      <w:r w:rsidR="00B5217C" w:rsidRPr="001F66EC">
        <w:rPr>
          <w:rFonts w:ascii="Cambria" w:hAnsi="Cambria" w:cs="Calibri"/>
          <w:color w:val="000000" w:themeColor="text1"/>
        </w:rPr>
        <w:t>…………………</w:t>
      </w:r>
      <w:r w:rsidR="009B744B" w:rsidRPr="001F66EC">
        <w:rPr>
          <w:rFonts w:ascii="Cambria" w:hAnsi="Cambria" w:cs="Calibri"/>
          <w:color w:val="000000" w:themeColor="text1"/>
        </w:rPr>
        <w:t xml:space="preserve"> zł brutto (słownie: </w:t>
      </w:r>
      <w:r w:rsidR="00B5217C" w:rsidRPr="001F66EC">
        <w:rPr>
          <w:rFonts w:ascii="Cambria" w:hAnsi="Cambria" w:cs="Calibri"/>
          <w:color w:val="000000" w:themeColor="text1"/>
        </w:rPr>
        <w:t>……………………….</w:t>
      </w:r>
      <w:r w:rsidRPr="001F66EC">
        <w:rPr>
          <w:rFonts w:ascii="Cambria" w:hAnsi="Cambria" w:cs="Calibri"/>
          <w:color w:val="000000" w:themeColor="text1"/>
        </w:rPr>
        <w:t>).</w:t>
      </w:r>
    </w:p>
    <w:p w:rsidR="00082E0E" w:rsidRPr="001F66EC" w:rsidRDefault="00082E0E" w:rsidP="00841EDD">
      <w:pPr>
        <w:numPr>
          <w:ilvl w:val="0"/>
          <w:numId w:val="4"/>
        </w:numPr>
        <w:spacing w:after="0" w:line="240" w:lineRule="auto"/>
        <w:ind w:left="426" w:hanging="360"/>
        <w:jc w:val="both"/>
        <w:rPr>
          <w:rFonts w:ascii="Cambria" w:hAnsi="Cambria" w:cs="Calibri"/>
          <w:color w:val="000000" w:themeColor="text1"/>
        </w:rPr>
      </w:pPr>
      <w:r w:rsidRPr="001F66EC">
        <w:rPr>
          <w:rFonts w:ascii="Cambria" w:hAnsi="Cambria" w:cs="Calibri"/>
          <w:color w:val="000000" w:themeColor="text1"/>
        </w:rPr>
        <w:t>Wypłata wynagrodzenia będzie realizowana w systemie miesięcznym proporcjonalnie do ilości godzin zrealizowanego przedmiotu umowy.</w:t>
      </w:r>
    </w:p>
    <w:p w:rsidR="00082E0E" w:rsidRPr="001F66EC" w:rsidRDefault="00082E0E" w:rsidP="00841EDD">
      <w:pPr>
        <w:numPr>
          <w:ilvl w:val="0"/>
          <w:numId w:val="4"/>
        </w:numPr>
        <w:spacing w:after="0" w:line="240" w:lineRule="auto"/>
        <w:ind w:left="426" w:hanging="360"/>
        <w:jc w:val="both"/>
        <w:rPr>
          <w:rFonts w:ascii="Cambria" w:hAnsi="Cambria" w:cs="Calibri"/>
          <w:color w:val="000000" w:themeColor="text1"/>
        </w:rPr>
      </w:pPr>
      <w:r w:rsidRPr="001F66EC">
        <w:rPr>
          <w:rFonts w:ascii="Cambria" w:hAnsi="Cambria" w:cs="Calibri"/>
          <w:color w:val="000000" w:themeColor="text1"/>
        </w:rPr>
        <w:t xml:space="preserve">Wypłata wynagrodzenia nastąpi każdorazowo po przedstawieniu rachunku/ faktury na wskazany przez Wykonawcę numer rachunku bankowego w terminie </w:t>
      </w:r>
      <w:r w:rsidR="00B5217C" w:rsidRPr="001F66EC">
        <w:rPr>
          <w:rFonts w:ascii="Cambria" w:hAnsi="Cambria" w:cs="Calibri"/>
          <w:b/>
          <w:color w:val="000000" w:themeColor="text1"/>
        </w:rPr>
        <w:t>…….</w:t>
      </w:r>
      <w:r w:rsidR="009B744B" w:rsidRPr="001F66EC">
        <w:rPr>
          <w:rFonts w:ascii="Cambria" w:hAnsi="Cambria" w:cs="Calibri"/>
          <w:color w:val="000000" w:themeColor="text1"/>
        </w:rPr>
        <w:t xml:space="preserve"> </w:t>
      </w:r>
      <w:r w:rsidRPr="001F66EC">
        <w:rPr>
          <w:rFonts w:ascii="Cambria" w:hAnsi="Cambria" w:cs="Calibri"/>
          <w:b/>
          <w:color w:val="000000" w:themeColor="text1"/>
        </w:rPr>
        <w:t>dni</w:t>
      </w:r>
      <w:r w:rsidRPr="001F66EC">
        <w:rPr>
          <w:rFonts w:ascii="Cambria" w:hAnsi="Cambria" w:cs="Calibri"/>
          <w:color w:val="000000" w:themeColor="text1"/>
        </w:rPr>
        <w:t xml:space="preserve"> od daty przedstawienia faktury/rachunku i weryfikacji oraz zaakceptowaniu:</w:t>
      </w:r>
    </w:p>
    <w:p w:rsidR="00082E0E" w:rsidRPr="001F66EC" w:rsidRDefault="00082E0E" w:rsidP="00841EDD">
      <w:pPr>
        <w:pStyle w:val="Akapitzlist"/>
        <w:numPr>
          <w:ilvl w:val="0"/>
          <w:numId w:val="14"/>
        </w:numPr>
        <w:spacing w:after="0" w:line="240" w:lineRule="auto"/>
        <w:jc w:val="both"/>
        <w:rPr>
          <w:rFonts w:ascii="Cambria" w:hAnsi="Cambria" w:cs="Calibri"/>
          <w:color w:val="000000" w:themeColor="text1"/>
        </w:rPr>
      </w:pPr>
      <w:r w:rsidRPr="001F66EC">
        <w:rPr>
          <w:rFonts w:ascii="Cambria" w:hAnsi="Cambria" w:cs="Calibri"/>
          <w:color w:val="000000" w:themeColor="text1"/>
        </w:rPr>
        <w:t>wykazu godzin faktycznie przepracowanych w danym miesiącu,</w:t>
      </w:r>
    </w:p>
    <w:p w:rsidR="00082E0E" w:rsidRPr="001F66EC" w:rsidRDefault="00082E0E" w:rsidP="00841EDD">
      <w:pPr>
        <w:pStyle w:val="Akapitzlist"/>
        <w:numPr>
          <w:ilvl w:val="0"/>
          <w:numId w:val="14"/>
        </w:numPr>
        <w:spacing w:after="0" w:line="240" w:lineRule="auto"/>
        <w:jc w:val="both"/>
        <w:rPr>
          <w:rFonts w:ascii="Cambria" w:hAnsi="Cambria" w:cs="Calibri"/>
          <w:color w:val="000000" w:themeColor="text1"/>
        </w:rPr>
      </w:pPr>
      <w:r w:rsidRPr="001F66EC">
        <w:rPr>
          <w:rFonts w:ascii="Cambria" w:hAnsi="Cambria" w:cs="Calibri"/>
          <w:color w:val="000000" w:themeColor="text1"/>
        </w:rPr>
        <w:t>zestawienia, o którym mowa § 4 ust. 1 pkt 12 niniejszej umowy.</w:t>
      </w:r>
    </w:p>
    <w:p w:rsidR="00082E0E" w:rsidRPr="001F66EC" w:rsidRDefault="00082E0E" w:rsidP="00841EDD">
      <w:pPr>
        <w:numPr>
          <w:ilvl w:val="0"/>
          <w:numId w:val="4"/>
        </w:numPr>
        <w:tabs>
          <w:tab w:val="left" w:pos="426"/>
        </w:tabs>
        <w:spacing w:after="0" w:line="240" w:lineRule="auto"/>
        <w:ind w:left="426" w:hanging="360"/>
        <w:jc w:val="both"/>
        <w:rPr>
          <w:rFonts w:ascii="Cambria" w:hAnsi="Cambria" w:cs="Calibri"/>
          <w:color w:val="000000" w:themeColor="text1"/>
        </w:rPr>
      </w:pPr>
      <w:r w:rsidRPr="001F66EC">
        <w:rPr>
          <w:rFonts w:ascii="Cambria" w:hAnsi="Cambria" w:cs="Calibri"/>
          <w:color w:val="000000" w:themeColor="text1"/>
        </w:rPr>
        <w:t>Wykonawca nie może zrzec się wynagrodzenia.</w:t>
      </w:r>
    </w:p>
    <w:p w:rsidR="00082E0E" w:rsidRPr="001F66EC" w:rsidRDefault="00082E0E" w:rsidP="00841EDD">
      <w:pPr>
        <w:numPr>
          <w:ilvl w:val="0"/>
          <w:numId w:val="4"/>
        </w:numPr>
        <w:spacing w:after="0" w:line="240" w:lineRule="auto"/>
        <w:ind w:left="426" w:hanging="360"/>
        <w:jc w:val="both"/>
        <w:rPr>
          <w:rFonts w:ascii="Cambria" w:hAnsi="Cambria" w:cs="Calibri"/>
          <w:color w:val="000000" w:themeColor="text1"/>
        </w:rPr>
      </w:pPr>
      <w:r w:rsidRPr="001F66EC">
        <w:rPr>
          <w:rFonts w:ascii="Cambria" w:hAnsi="Cambria" w:cs="Calibri"/>
          <w:color w:val="000000" w:themeColor="text1"/>
        </w:rPr>
        <w:t>Zamawiający dokona weryfikacji dokumentacji, o której mowa w § 5 ust. 5. Dokumentacja bez zastrzeżeń stanowi podstawę do dokonania płatności wynagrodzenia.</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W przypadku, gdy Zamawiający zgłosi uwagi do przedłożonej dokumentacji Wykonawca zobowiązuje się do usunięcia uchybień w terminie 3 dni roboczych od daty otrzymania informacji o uwagach.</w:t>
      </w:r>
    </w:p>
    <w:p w:rsidR="00082E0E" w:rsidRPr="001F66EC" w:rsidRDefault="00082E0E" w:rsidP="00841EDD">
      <w:pPr>
        <w:numPr>
          <w:ilvl w:val="0"/>
          <w:numId w:val="4"/>
        </w:numPr>
        <w:spacing w:after="0" w:line="240" w:lineRule="auto"/>
        <w:ind w:left="426" w:hanging="360"/>
        <w:jc w:val="both"/>
        <w:rPr>
          <w:rFonts w:ascii="Cambria" w:hAnsi="Cambria" w:cs="Calibri"/>
          <w:color w:val="000000" w:themeColor="text1"/>
        </w:rPr>
      </w:pPr>
      <w:r w:rsidRPr="001F66EC">
        <w:rPr>
          <w:rFonts w:ascii="Cambria" w:hAnsi="Cambria" w:cs="Calibri"/>
          <w:color w:val="000000" w:themeColor="text1"/>
        </w:rPr>
        <w:t>Z należnego Wykonawcy wynagrodzenia brutto Zamawiający potrącać będzie zaliczkę na podatek dochodowy oraz należne składki z tytułu ubezpieczenia społecznego                                                i ubezpieczenia zdrowotnego zgodnie z obowiązującymi przepisami, a także składki                            na ubezpieczenie społeczne należne od Zamawiającego w przypadku, gdy Wykonawca nie posiada innych tytułów do ubezpieczenia, których kwota jest równa lub wyższa niż minimalne wynagrodzenie za pracę.</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Płatność podmiotom gospodarczym i osobom prawnym nastąpi na podstawie prawidłowo wystawionej faktury lub rachunku za wykonaną usługę, gdzie nabywcą będzie Powiat Świdnicki, ul. Skłodowskiej 7; 58-100 Świdnica, NIP:</w:t>
      </w:r>
      <w:r w:rsidRPr="001F66EC">
        <w:rPr>
          <w:rFonts w:ascii="Cambria" w:hAnsi="Cambria" w:cs="Calibri"/>
          <w:b/>
          <w:color w:val="000000" w:themeColor="text1"/>
        </w:rPr>
        <w:t xml:space="preserve"> </w:t>
      </w:r>
      <w:r w:rsidRPr="001F66EC">
        <w:rPr>
          <w:rFonts w:ascii="Cambria" w:hAnsi="Cambria" w:cs="Calibri"/>
          <w:color w:val="000000" w:themeColor="text1"/>
        </w:rPr>
        <w:t>884-23-69-827, a odbiorcą: Powiatowe Centrum Pomocy Rodzinie w Świdnicy, ul. Wałbrzyska 15, 58-100 Świdnica.</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 xml:space="preserve">Wykonawca prowadzący działalność gospodarczą oświadcza, że rachunek bankowy wskazany w fakturze VAT, służący do rozliczenia wynagrodzenia przedmiotu umowy spełnia wymogi na potrzeby mechanizmu podzielonej płatności </w:t>
      </w:r>
      <w:proofErr w:type="spellStart"/>
      <w:r w:rsidRPr="001F66EC">
        <w:rPr>
          <w:rFonts w:ascii="Cambria" w:hAnsi="Cambria" w:cs="Calibri"/>
          <w:color w:val="000000" w:themeColor="text1"/>
        </w:rPr>
        <w:t>(spli</w:t>
      </w:r>
      <w:proofErr w:type="spellEnd"/>
      <w:r w:rsidRPr="001F66EC">
        <w:rPr>
          <w:rFonts w:ascii="Cambria" w:hAnsi="Cambria" w:cs="Calibri"/>
          <w:color w:val="000000" w:themeColor="text1"/>
        </w:rPr>
        <w:t xml:space="preserve">t </w:t>
      </w:r>
      <w:proofErr w:type="spellStart"/>
      <w:r w:rsidRPr="001F66EC">
        <w:rPr>
          <w:rFonts w:ascii="Cambria" w:hAnsi="Cambria" w:cs="Calibri"/>
          <w:color w:val="000000" w:themeColor="text1"/>
        </w:rPr>
        <w:t>payment</w:t>
      </w:r>
      <w:proofErr w:type="spellEnd"/>
      <w:r w:rsidRPr="001F66EC">
        <w:rPr>
          <w:rFonts w:ascii="Cambria" w:hAnsi="Cambria" w:cs="Calibri"/>
          <w:color w:val="000000" w:themeColor="text1"/>
        </w:rPr>
        <w:t>), tzn. że do ww. rachunku bankowego jest przypisany rachunek VAT, a faktura będzie zawierać specjalne oznaczenie w postaci zapisu: „mechanizm podzielonej płatności”, a także spełniać będzie inne warunki określone w powszechnie obowiązujących przepisach w tym zakresie.</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 xml:space="preserve">Ponadto Wykonawca prowadzący działalność gospodarczą oświadcza, że rachunek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 Jeżeli Zamawiający stwierdzi, że rachunek wskazany przez Wykonawcę na fakturze nie znajduje się na tzw. „białej liście podatników VAT” lub rachunek wskazany przez Wykonawcę nie spełnia wymogów określonych w ust. 11 niniejszego paragrafu, Zamawiający wstrzyma się z dokonaniem zapłaty za prawidłową realizację przedmiotu umowy do czasu wskazania innego rachunku przez Wykonawcę, który będzie umieszczony na przedmiotowej liście oraz będzie spełniał warunki określone </w:t>
      </w:r>
      <w:r w:rsidR="002460A0" w:rsidRPr="001F66EC">
        <w:rPr>
          <w:rFonts w:ascii="Cambria" w:hAnsi="Cambria" w:cs="Calibri"/>
          <w:color w:val="000000" w:themeColor="text1"/>
        </w:rPr>
        <w:t xml:space="preserve">                             </w:t>
      </w:r>
      <w:r w:rsidRPr="001F66EC">
        <w:rPr>
          <w:rFonts w:ascii="Cambria" w:hAnsi="Cambria" w:cs="Calibri"/>
          <w:color w:val="000000" w:themeColor="text1"/>
        </w:rPr>
        <w:t>w ust. 11. W takim przypadku Wykonawca zrzeka się prawa do żądania odsetek za opóźnienie w płatności do czasu powiadomienia Zamawiającego o numerze rachunku spełniającego wymogi, o których mowa w zdaniu poprzednim.</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W przypadku umowy zlecenia z osobą fizyczną nieprowadzącą działalności gospodarczej płatność nastąpi na podstawie prawidłowo wystawionego rachunku na Powiatowe Centrum Pomocy Rodzinie, ul. Wałbrzyska 15, 58-100 Świdnica.</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 xml:space="preserve">Wykonawca jest zobowiązany do comiesięcznego przedkładania Zamawiającemu oświadczenia dotyczącego stanu faktycznego wykonawcy w kwestii obowiązku ubezpieczenia społecznego, </w:t>
      </w:r>
      <w:r w:rsidRPr="001F66EC">
        <w:rPr>
          <w:rFonts w:ascii="Cambria" w:hAnsi="Cambria" w:cs="Calibri"/>
          <w:b/>
          <w:color w:val="000000" w:themeColor="text1"/>
        </w:rPr>
        <w:t>zgodnie z załącznikiem nr 2 do umowy.</w:t>
      </w:r>
    </w:p>
    <w:p w:rsidR="00082E0E" w:rsidRPr="001F66EC" w:rsidRDefault="00082E0E" w:rsidP="00841EDD">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color w:val="000000" w:themeColor="text1"/>
        </w:rPr>
        <w:t>W przypadku podania przez Wykonawcę nieprawdziwych danych, o których mowa w ust.12 umowy Wykonawca zobowiązuje się do pokrycia należnych składek na ubezpieczenie społeczne w przypadku przypisu tych składek.</w:t>
      </w:r>
    </w:p>
    <w:p w:rsidR="00082E0E" w:rsidRPr="001F66EC" w:rsidRDefault="00082E0E" w:rsidP="002A244C">
      <w:pPr>
        <w:numPr>
          <w:ilvl w:val="0"/>
          <w:numId w:val="4"/>
        </w:numPr>
        <w:spacing w:after="0" w:line="240" w:lineRule="auto"/>
        <w:ind w:left="360" w:hanging="360"/>
        <w:jc w:val="both"/>
        <w:rPr>
          <w:rFonts w:ascii="Cambria" w:hAnsi="Cambria" w:cs="Calibri"/>
          <w:color w:val="000000" w:themeColor="text1"/>
        </w:rPr>
      </w:pPr>
      <w:r w:rsidRPr="001F66EC">
        <w:rPr>
          <w:rFonts w:ascii="Cambria" w:hAnsi="Cambria" w:cs="Calibri"/>
          <w:bCs/>
          <w:color w:val="000000" w:themeColor="text1"/>
        </w:rPr>
        <w:lastRenderedPageBreak/>
        <w:t xml:space="preserve">W przypadku ziszczenia się przesłanki, o której mowa w § 11 ust. 2 pkt 6 niniejszej umowy wielkość minimalna </w:t>
      </w:r>
      <w:r w:rsidR="006A578A" w:rsidRPr="001F66EC">
        <w:rPr>
          <w:rFonts w:ascii="Cambria" w:hAnsi="Cambria" w:cs="Calibri"/>
          <w:bCs/>
          <w:color w:val="000000" w:themeColor="text1"/>
        </w:rPr>
        <w:t xml:space="preserve">świadczenia umowy </w:t>
      </w:r>
      <w:r w:rsidRPr="001F66EC">
        <w:rPr>
          <w:rFonts w:ascii="Cambria" w:hAnsi="Cambria" w:cs="Calibri"/>
          <w:bCs/>
          <w:color w:val="000000" w:themeColor="text1"/>
        </w:rPr>
        <w:t xml:space="preserve">zgodnie z zapisami art. 433 </w:t>
      </w:r>
      <w:proofErr w:type="spellStart"/>
      <w:r w:rsidRPr="001F66EC">
        <w:rPr>
          <w:rFonts w:ascii="Cambria" w:hAnsi="Cambria" w:cs="Calibri"/>
          <w:bCs/>
          <w:color w:val="000000" w:themeColor="text1"/>
        </w:rPr>
        <w:t>pkt</w:t>
      </w:r>
      <w:proofErr w:type="spellEnd"/>
      <w:r w:rsidRPr="001F66EC">
        <w:rPr>
          <w:rFonts w:ascii="Cambria" w:hAnsi="Cambria" w:cs="Calibri"/>
          <w:bCs/>
          <w:color w:val="000000" w:themeColor="text1"/>
        </w:rPr>
        <w:t xml:space="preserve"> 4 ustawy </w:t>
      </w:r>
      <w:proofErr w:type="spellStart"/>
      <w:r w:rsidRPr="001F66EC">
        <w:rPr>
          <w:rFonts w:ascii="Cambria" w:hAnsi="Cambria" w:cs="Calibri"/>
          <w:bCs/>
          <w:color w:val="000000" w:themeColor="text1"/>
        </w:rPr>
        <w:t>Pzp</w:t>
      </w:r>
      <w:proofErr w:type="spellEnd"/>
      <w:r w:rsidRPr="001F66EC">
        <w:rPr>
          <w:rFonts w:ascii="Cambria" w:hAnsi="Cambria" w:cs="Calibri"/>
          <w:bCs/>
          <w:color w:val="000000" w:themeColor="text1"/>
        </w:rPr>
        <w:t xml:space="preserve"> wynosi  70 % wynagrodzenia Wykonawcy, o którym mowa w § 5 ust. 3 umowy.</w:t>
      </w:r>
    </w:p>
    <w:p w:rsidR="00A00AC0" w:rsidRPr="001F66EC" w:rsidRDefault="00A00AC0" w:rsidP="002A244C">
      <w:pPr>
        <w:spacing w:after="0" w:line="240" w:lineRule="auto"/>
        <w:ind w:left="360"/>
        <w:jc w:val="both"/>
        <w:rPr>
          <w:rFonts w:ascii="Cambria" w:hAnsi="Cambria" w:cs="Calibri"/>
          <w:color w:val="000000" w:themeColor="text1"/>
        </w:rPr>
      </w:pPr>
    </w:p>
    <w:p w:rsidR="002A244C" w:rsidRPr="001F66EC" w:rsidRDefault="002A244C" w:rsidP="002A244C">
      <w:pPr>
        <w:spacing w:after="0" w:line="240" w:lineRule="auto"/>
        <w:jc w:val="center"/>
        <w:rPr>
          <w:rFonts w:ascii="Cambria" w:hAnsi="Cambria"/>
          <w:color w:val="000000" w:themeColor="text1"/>
        </w:rPr>
      </w:pPr>
      <w:r w:rsidRPr="001F66EC">
        <w:rPr>
          <w:rFonts w:ascii="Cambria" w:eastAsia="MS Mincho" w:hAnsi="Cambria" w:cs="Calibri"/>
          <w:b/>
          <w:color w:val="000000" w:themeColor="text1"/>
        </w:rPr>
        <w:t>§ 5a</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Za czynności wykonywane przez Podwykonawcę płatności realizować będzie Wykonawca.</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 xml:space="preserve">Zamawiający zapłaci Wykonawcy za dostarczony przedmiot umowy po przedłożeniu przez niego prawidłowo wystawionej faktury VAT wraz z dołączonym pisemnym oświadczeniem Podwykonawcy, wystawionym najpóźniej w dacie wystawienia faktury przez Wykonawcę, </w:t>
      </w:r>
      <w:r w:rsidRPr="001F66EC">
        <w:rPr>
          <w:rFonts w:ascii="Cambria" w:eastAsia="MS Mincho" w:hAnsi="Cambria" w:cs="Calibri"/>
          <w:color w:val="000000" w:themeColor="text1"/>
        </w:rPr>
        <w:br/>
        <w:t>o otrzymaniu kwot należnych mu z tytułu umowy z Wykonawcą.</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Zamawiającemu przysługuje prawo do zatrzymania wynagrodzenia umownego Wykonawcy ze złożonej przez niego faktury w części odpowiadającej wartości wykonanych przez Podwykonawcę czynności, w przypadku niedostarczenia oświadczeń o których mowa w ust. 2.</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Jeżeli z oświadczenia wynikać będzie, że Wykonawca zapłacił Podwykonawcy tylko część przysługujących mu należności, Zamawiającemu przysługuje prawo do zatrzymania wynagrodzenia umownego Wykonawcy ze złożonej przez niego faktury w części odpowiadającej wartości wykonanych czynności przez Podwykonawcę.</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Jeżeli Wykonawca nie złoży oświadczeń Podwykonawcy o rozliczeniu w całości wynagrodzenia umownego, wówczas Zamawiającemu przysługuje prawo potrącenia kwoty                    w wysokości należnego Podwykonawcy wynagrodzenia.</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W przypadku opóźnienia Wykonawcy w zapłacie należności Podwykonawcy, Podwykonawca w ciągu 3 dni po upływie terminu wymagalności płatności zobowiązany jest do pisemnego powiadomienia Zamawiającego o opóźnieniu w zapłacie pod rygorem utraty prawa do żądania zapłaty należności od Zamawiającego.</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eastAsia="MS Mincho" w:hAnsi="Cambria" w:cs="Calibri"/>
          <w:color w:val="000000" w:themeColor="text1"/>
        </w:rPr>
        <w:t>Termin 3 dni dla zawiadomienia Zamawiającego uważa się za spełniony, jeżeli do godz. 14:00 trzeciego dnia Zamawiający miał możliwość zapoznać się z zawiadomieniem. Niedziele, święta i soboty nie wchodzą w skład 3 dniowego terminu. Nadanie listem poleconym zawiadomienia nie stanowi zawiadomienia w rozumieniu treści niniejszego punktu.</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hAnsi="Cambria" w:cs="Calibri"/>
          <w:color w:val="000000" w:themeColor="text1"/>
        </w:rPr>
        <w:t>W przypadku uchylenia się od obowiązku zapłaty przez Wykonawcę, Zamawiający dokona bezpośredniej zapłaty wymagalnego wynagrodzenia przysługującego Podwykonawcy który zawarł przedłożoną Zamawiającemu umowę o podwykonawstwo.</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hAnsi="Cambria" w:cs="Calibri"/>
          <w:color w:val="000000" w:themeColor="text1"/>
        </w:rPr>
        <w:t>Wynagrodzenie, o którym mowa w ust. 8, dotyczy wyłącznie należności powstałych po przedłożeniu Zamawiającemu  umowy o podwykonawstwo.</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hAnsi="Cambria" w:cs="Calibri"/>
          <w:color w:val="000000" w:themeColor="text1"/>
        </w:rPr>
        <w:t>Bezpośrednia zapłata obejmuje wyłącznie należne wynagrodzenie, bez odsetek, należnych Podwykonawcy.</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hAnsi="Cambria" w:cs="Calibri"/>
          <w:color w:val="000000" w:themeColor="text1"/>
        </w:rPr>
        <w:t>Przed dokonaniem bezpośredniej zapłaty Zamawiający umożliwi Wykonawcy zgłoszenie  pisemnych uwag dotyczących zasadności bezpośredniej zapłaty wynagrodzenia Podwykonawcy.</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hAnsi="Cambria" w:cs="Calibri"/>
          <w:color w:val="000000" w:themeColor="text1"/>
        </w:rPr>
        <w:t>Zamawiający poinformuje Wykonawcę o możliwości zgłoszenia uwag w terminie 7 dni od dnia doręczenia tej informacji.</w:t>
      </w:r>
    </w:p>
    <w:p w:rsidR="002A244C" w:rsidRPr="001F66EC" w:rsidRDefault="002A244C" w:rsidP="002A244C">
      <w:pPr>
        <w:numPr>
          <w:ilvl w:val="3"/>
          <w:numId w:val="26"/>
        </w:numPr>
        <w:spacing w:after="0" w:line="240" w:lineRule="auto"/>
        <w:jc w:val="both"/>
        <w:rPr>
          <w:rFonts w:ascii="Cambria" w:eastAsia="MS Mincho" w:hAnsi="Cambria" w:cs="Calibri"/>
          <w:color w:val="000000" w:themeColor="text1"/>
        </w:rPr>
      </w:pPr>
      <w:r w:rsidRPr="001F66EC">
        <w:rPr>
          <w:rFonts w:ascii="Cambria" w:hAnsi="Cambria" w:cs="Calibri"/>
          <w:color w:val="000000" w:themeColor="text1"/>
        </w:rPr>
        <w:t>Zam</w:t>
      </w:r>
      <w:bookmarkStart w:id="0" w:name="_GoBack"/>
      <w:bookmarkEnd w:id="0"/>
      <w:r w:rsidRPr="001F66EC">
        <w:rPr>
          <w:rFonts w:ascii="Cambria" w:hAnsi="Cambria" w:cs="Calibri"/>
          <w:color w:val="000000" w:themeColor="text1"/>
        </w:rPr>
        <w:t>awiający jest zwolniony z odpowiedzialności za zapłatę wynagrodzenia za czynności wykonane przez Podwykonawcę w przypadku:</w:t>
      </w:r>
    </w:p>
    <w:p w:rsidR="002A244C" w:rsidRPr="001F66EC" w:rsidRDefault="002A244C" w:rsidP="002A244C">
      <w:pPr>
        <w:spacing w:after="0" w:line="240" w:lineRule="auto"/>
        <w:ind w:left="360"/>
        <w:jc w:val="both"/>
        <w:rPr>
          <w:rFonts w:ascii="Cambria" w:eastAsia="MS Mincho" w:hAnsi="Cambria" w:cs="Calibri"/>
          <w:color w:val="000000" w:themeColor="text1"/>
        </w:rPr>
      </w:pPr>
      <w:r w:rsidRPr="001F66EC">
        <w:rPr>
          <w:rFonts w:ascii="Cambria" w:hAnsi="Cambria" w:cs="Calibri"/>
          <w:color w:val="000000" w:themeColor="text1"/>
        </w:rPr>
        <w:t>1) zawarcia umowy Wykonawcy z Podwykonawcą bez zgody Zamawiającego,</w:t>
      </w:r>
    </w:p>
    <w:p w:rsidR="002A244C" w:rsidRPr="001F66EC" w:rsidRDefault="002A244C" w:rsidP="002A244C">
      <w:pPr>
        <w:spacing w:after="0" w:line="240" w:lineRule="auto"/>
        <w:ind w:left="360"/>
        <w:jc w:val="both"/>
        <w:rPr>
          <w:rFonts w:ascii="Cambria" w:eastAsia="MS Mincho" w:hAnsi="Cambria" w:cs="Calibri"/>
          <w:color w:val="000000" w:themeColor="text1"/>
        </w:rPr>
      </w:pPr>
      <w:r w:rsidRPr="001F66EC">
        <w:rPr>
          <w:rFonts w:ascii="Cambria" w:hAnsi="Cambria" w:cs="Calibri"/>
          <w:color w:val="000000" w:themeColor="text1"/>
        </w:rPr>
        <w:t>2) zmiany warunków umowy z Podwykonawcą bez zgody Zamawiającego.</w:t>
      </w:r>
    </w:p>
    <w:p w:rsidR="00082E0E" w:rsidRPr="001F66EC" w:rsidRDefault="00082E0E" w:rsidP="00841EDD">
      <w:pPr>
        <w:spacing w:after="0" w:line="240" w:lineRule="auto"/>
        <w:rPr>
          <w:rFonts w:ascii="Cambria" w:hAnsi="Cambria" w:cs="Calibri"/>
          <w:b/>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6</w:t>
      </w:r>
    </w:p>
    <w:p w:rsidR="00082E0E" w:rsidRPr="001F66EC" w:rsidRDefault="00082E0E" w:rsidP="00841EDD">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 xml:space="preserve">Wykonawca został poinformowany, że Administratorem Danych Osobowych jest Powiatowe Centrum Pomocy Rodzinie w Świdnicy oraz został poinformowany, o zasadach przetwarzania swoich danych osobowych przez Zleceniodawcę. </w:t>
      </w:r>
    </w:p>
    <w:p w:rsidR="00082E0E" w:rsidRPr="001F66EC" w:rsidRDefault="00082E0E" w:rsidP="00841EDD">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Wykonawca wyraża zgodę na uczestnictwo oraz kontrolę osoby upoważnionej ze strony Zamawiającego w realizowanych przez niego usługach.</w:t>
      </w:r>
    </w:p>
    <w:p w:rsidR="00082E0E" w:rsidRPr="001F66EC" w:rsidRDefault="00082E0E" w:rsidP="00841EDD">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lastRenderedPageBreak/>
        <w:t xml:space="preserve">Zamawiający wyraża zgodę na przetwarzanie danych osobowych uczestników konsultacji </w:t>
      </w:r>
      <w:r w:rsidR="002460A0" w:rsidRPr="001F66EC">
        <w:rPr>
          <w:rFonts w:ascii="Cambria" w:hAnsi="Cambria" w:cs="Calibri"/>
          <w:color w:val="000000" w:themeColor="text1"/>
        </w:rPr>
        <w:t xml:space="preserve">                </w:t>
      </w:r>
      <w:r w:rsidRPr="001F66EC">
        <w:rPr>
          <w:rFonts w:ascii="Cambria" w:hAnsi="Cambria" w:cs="Calibri"/>
          <w:color w:val="000000" w:themeColor="text1"/>
        </w:rPr>
        <w:t xml:space="preserve">w zakresie niezbędnym do wykonania przedmiotu umowy, zgodnie z Rozporządzeniem Parlamentu Europejskiego i Rady (UE) z dnia 27 kwietnia 2016 roku w sprawie ochrony osób fizycznych w związku z przetwarzaniem danych osobowych i w sprawie swobodnego przepływu takich danych oraz uchylenia dyrektywy 95/46/WE (ogólne rozporządzenie </w:t>
      </w:r>
      <w:r w:rsidR="002460A0" w:rsidRPr="001F66EC">
        <w:rPr>
          <w:rFonts w:ascii="Cambria" w:hAnsi="Cambria" w:cs="Calibri"/>
          <w:color w:val="000000" w:themeColor="text1"/>
        </w:rPr>
        <w:t xml:space="preserve">                   </w:t>
      </w:r>
      <w:r w:rsidRPr="001F66EC">
        <w:rPr>
          <w:rFonts w:ascii="Cambria" w:hAnsi="Cambria" w:cs="Calibri"/>
          <w:color w:val="000000" w:themeColor="text1"/>
        </w:rPr>
        <w:t>o ochronie danych), (Dz. U. UE.L.2016.119.1), zwanej dalej „RODO”, przy zachowaniu postanowień ww. rozporządzenia dotyczących gwarancji ochrony przetwarzania tych danych.</w:t>
      </w:r>
    </w:p>
    <w:p w:rsidR="00082E0E" w:rsidRPr="001F66EC" w:rsidRDefault="00082E0E" w:rsidP="00841EDD">
      <w:pPr>
        <w:numPr>
          <w:ilvl w:val="0"/>
          <w:numId w:val="5"/>
        </w:numPr>
        <w:tabs>
          <w:tab w:val="left" w:pos="142"/>
          <w:tab w:val="left" w:pos="284"/>
        </w:tabs>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 xml:space="preserve">Dane osobowe dostarczone Wykonawcy przez Zamawiającego są chronione i nie mogą być bez jego zgody przekazywane osobom trzecim. Zasady przetwarzania przez Zleceniobiorcę danych osobowych uczestników zajęć będzie określać </w:t>
      </w:r>
      <w:r w:rsidRPr="001F66EC">
        <w:rPr>
          <w:rFonts w:ascii="Cambria" w:hAnsi="Cambria" w:cs="Calibri"/>
          <w:b/>
          <w:color w:val="000000" w:themeColor="text1"/>
        </w:rPr>
        <w:t xml:space="preserve">odrębna umowa powierzenia danych </w:t>
      </w:r>
      <w:r w:rsidRPr="001F66EC">
        <w:rPr>
          <w:rFonts w:ascii="Cambria" w:hAnsi="Cambria" w:cs="Calibri"/>
          <w:color w:val="000000" w:themeColor="text1"/>
        </w:rPr>
        <w:t xml:space="preserve">zawarta pomiędzy stronami. </w:t>
      </w:r>
    </w:p>
    <w:p w:rsidR="00082E0E" w:rsidRPr="001F66EC" w:rsidRDefault="00082E0E" w:rsidP="00841EDD">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 xml:space="preserve">Zleceniobiorca przyjmuje do wiadomości, że jego dane osobowe oraz ewentualnie dane osobowe innych osób biorących udział w realizacji zamówienia, zawarte w niniejszej umowie dla potrzeb niezbędnych do realizacji obowiązku podatkowego czy procesu ewidencyjnego, </w:t>
      </w:r>
      <w:r w:rsidR="00B355DC" w:rsidRPr="001F66EC">
        <w:rPr>
          <w:rFonts w:ascii="Cambria" w:hAnsi="Cambria" w:cs="Calibri"/>
          <w:color w:val="000000" w:themeColor="text1"/>
        </w:rPr>
        <w:t xml:space="preserve">              </w:t>
      </w:r>
      <w:r w:rsidRPr="001F66EC">
        <w:rPr>
          <w:rFonts w:ascii="Cambria" w:hAnsi="Cambria" w:cs="Calibri"/>
          <w:color w:val="000000" w:themeColor="text1"/>
        </w:rPr>
        <w:t>a także w celach archiwalnych oraz statystycznych, będą przetwarzane zgodnie z RODO, przy zachowaniu postanowień ww. rozporządzenia dotyczących gwarancji ochrony przetwarzania tych danych, w tym wglądu Zleceniobiorcy w swoje dane osobowe  i możliwość ich zmiany.</w:t>
      </w:r>
    </w:p>
    <w:p w:rsidR="00082E0E" w:rsidRPr="001F66EC" w:rsidRDefault="00082E0E" w:rsidP="00841EDD">
      <w:pPr>
        <w:numPr>
          <w:ilvl w:val="0"/>
          <w:numId w:val="5"/>
        </w:numPr>
        <w:tabs>
          <w:tab w:val="left" w:pos="0"/>
          <w:tab w:val="left" w:pos="142"/>
          <w:tab w:val="left" w:pos="284"/>
        </w:tabs>
        <w:spacing w:after="0" w:line="240" w:lineRule="auto"/>
        <w:ind w:left="284" w:hanging="284"/>
        <w:jc w:val="both"/>
        <w:rPr>
          <w:rFonts w:ascii="Cambria" w:hAnsi="Cambria" w:cs="Calibri"/>
          <w:color w:val="000000" w:themeColor="text1"/>
        </w:rPr>
      </w:pPr>
      <w:r w:rsidRPr="001F66EC">
        <w:rPr>
          <w:rFonts w:ascii="Cambria" w:hAnsi="Cambria" w:cs="Calibri"/>
          <w:color w:val="000000" w:themeColor="text1"/>
        </w:rPr>
        <w:t>W zakresie związanym z realizacją przedmiotu umowy, w tym z gromadzeniem, przetwarzaniem, przechowywaniem i przekazywaniem danych osobowych, a także wprowadzaniem ich do systemów informatycznych, Zleceniobiorca zobowiązany jest do przestrzegania wymogów wynikających z RODO, przy zachowaniu postanowień ww. rozporządzenia dotyczących gwarancji ochrony przetwarzania tych danych.</w:t>
      </w:r>
    </w:p>
    <w:p w:rsidR="00082E0E" w:rsidRPr="001F66EC" w:rsidRDefault="00082E0E" w:rsidP="00841EDD">
      <w:pPr>
        <w:numPr>
          <w:ilvl w:val="0"/>
          <w:numId w:val="5"/>
        </w:numPr>
        <w:tabs>
          <w:tab w:val="left" w:pos="0"/>
          <w:tab w:val="left" w:pos="142"/>
          <w:tab w:val="left" w:pos="284"/>
        </w:tabs>
        <w:spacing w:after="0" w:line="240" w:lineRule="auto"/>
        <w:ind w:left="284" w:hanging="284"/>
        <w:jc w:val="both"/>
        <w:rPr>
          <w:rFonts w:ascii="Cambria" w:hAnsi="Cambria" w:cs="Calibri"/>
          <w:b/>
          <w:color w:val="000000" w:themeColor="text1"/>
        </w:rPr>
      </w:pPr>
      <w:r w:rsidRPr="001F66EC">
        <w:rPr>
          <w:rFonts w:ascii="Cambria" w:hAnsi="Cambria" w:cs="Calibri"/>
          <w:color w:val="000000" w:themeColor="text1"/>
        </w:rPr>
        <w:t>Zleceniobiorca ponosi wyłączną odpowiedzialność wobec osób trzecich za szkody powstałe w wyniku realizacji przedmiotu umowy.</w:t>
      </w:r>
    </w:p>
    <w:p w:rsidR="00082E0E" w:rsidRPr="001F66EC" w:rsidRDefault="00082E0E" w:rsidP="00841EDD">
      <w:pPr>
        <w:tabs>
          <w:tab w:val="left" w:pos="379"/>
        </w:tabs>
        <w:spacing w:before="120" w:after="0" w:line="240" w:lineRule="auto"/>
        <w:ind w:right="10"/>
        <w:jc w:val="center"/>
        <w:rPr>
          <w:rFonts w:ascii="Cambria" w:hAnsi="Cambria" w:cs="Calibri"/>
          <w:b/>
          <w:color w:val="000000" w:themeColor="text1"/>
          <w:shd w:val="clear" w:color="auto" w:fill="FFFFFF"/>
        </w:rPr>
      </w:pPr>
      <w:r w:rsidRPr="001F66EC">
        <w:rPr>
          <w:rFonts w:ascii="Cambria" w:hAnsi="Cambria" w:cs="Calibri"/>
          <w:b/>
          <w:color w:val="000000" w:themeColor="text1"/>
          <w:shd w:val="clear" w:color="auto" w:fill="FFFFFF"/>
        </w:rPr>
        <w:t>§ 7</w:t>
      </w:r>
    </w:p>
    <w:p w:rsidR="00082E0E" w:rsidRPr="001F66EC" w:rsidRDefault="00082E0E" w:rsidP="00841EDD">
      <w:pPr>
        <w:pStyle w:val="Akapitzlist"/>
        <w:numPr>
          <w:ilvl w:val="0"/>
          <w:numId w:val="16"/>
        </w:numPr>
        <w:tabs>
          <w:tab w:val="left" w:pos="379"/>
        </w:tabs>
        <w:spacing w:after="0" w:line="240" w:lineRule="auto"/>
        <w:ind w:right="11"/>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t>W przypadku niewykonywania lub nienależytego wykonywania przez Wykonawcę niniejszej umowy zapłaci on Zamawiającemu kary umowne w następujących przypadkach  i wysokościach:</w:t>
      </w:r>
    </w:p>
    <w:p w:rsidR="00082E0E" w:rsidRPr="001F66EC" w:rsidRDefault="00082E0E" w:rsidP="00841EDD">
      <w:pPr>
        <w:pStyle w:val="Akapitzlist"/>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1F66EC">
        <w:rPr>
          <w:rFonts w:ascii="Cambria" w:hAnsi="Cambria" w:cs="Calibri"/>
          <w:color w:val="000000" w:themeColor="text1"/>
        </w:rPr>
        <w:t>z tytułu nieterminowego przedkładania do siedziby Zamawiającego dokumentów,                          o których mowa w §</w:t>
      </w:r>
      <w:r w:rsidRPr="001F66EC">
        <w:rPr>
          <w:rFonts w:ascii="Cambria" w:hAnsi="Cambria" w:cs="Calibri"/>
          <w:b/>
          <w:color w:val="000000" w:themeColor="text1"/>
        </w:rPr>
        <w:t xml:space="preserve"> </w:t>
      </w:r>
      <w:r w:rsidRPr="001F66EC">
        <w:rPr>
          <w:rFonts w:ascii="Cambria" w:hAnsi="Cambria" w:cs="Calibri"/>
          <w:color w:val="000000" w:themeColor="text1"/>
        </w:rPr>
        <w:t>4  ust.1 pkt 10  – w wysokości 10 zł za każdy dzień zwłoki,</w:t>
      </w:r>
    </w:p>
    <w:p w:rsidR="00082E0E" w:rsidRPr="001F66EC" w:rsidRDefault="00082E0E" w:rsidP="00841EDD">
      <w:pPr>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t xml:space="preserve">z tytułu nienależytego wykonania przez Wykonawcę umowy, w szczególności braku dokumentacji sporządzania klientów, braku uczestnictwa w wymaganej liczbie spotkań </w:t>
      </w:r>
      <w:proofErr w:type="spellStart"/>
      <w:r w:rsidRPr="001F66EC">
        <w:rPr>
          <w:rFonts w:ascii="Cambria" w:hAnsi="Cambria" w:cs="Calibri"/>
          <w:color w:val="000000" w:themeColor="text1"/>
          <w:shd w:val="clear" w:color="auto" w:fill="FFFFFF"/>
        </w:rPr>
        <w:t>superwizyjnych</w:t>
      </w:r>
      <w:proofErr w:type="spellEnd"/>
      <w:r w:rsidRPr="001F66EC">
        <w:rPr>
          <w:rFonts w:ascii="Cambria" w:hAnsi="Cambria" w:cs="Calibri"/>
          <w:color w:val="000000" w:themeColor="text1"/>
          <w:shd w:val="clear" w:color="auto" w:fill="FFFFFF"/>
        </w:rPr>
        <w:t xml:space="preserve">, nieobecności osób realizujących usługi w ustalonych terminach </w:t>
      </w:r>
      <w:r w:rsidR="00B355DC" w:rsidRPr="001F66EC">
        <w:rPr>
          <w:rFonts w:ascii="Cambria" w:hAnsi="Cambria" w:cs="Calibri"/>
          <w:color w:val="000000" w:themeColor="text1"/>
          <w:shd w:val="clear" w:color="auto" w:fill="FFFFFF"/>
        </w:rPr>
        <w:t xml:space="preserve">                         </w:t>
      </w:r>
      <w:r w:rsidRPr="001F66EC">
        <w:rPr>
          <w:rFonts w:ascii="Cambria" w:hAnsi="Cambria" w:cs="Calibri"/>
          <w:color w:val="000000" w:themeColor="text1"/>
          <w:shd w:val="clear" w:color="auto" w:fill="FFFFFF"/>
        </w:rPr>
        <w:t>i godzinach – w wysokości 10 % kwoty określonej  w § 5 ust. 3 umowy,</w:t>
      </w:r>
    </w:p>
    <w:p w:rsidR="00082E0E" w:rsidRPr="001F66EC" w:rsidRDefault="00082E0E" w:rsidP="00841EDD">
      <w:pPr>
        <w:numPr>
          <w:ilvl w:val="0"/>
          <w:numId w:val="17"/>
        </w:numPr>
        <w:tabs>
          <w:tab w:val="left" w:pos="379"/>
        </w:tabs>
        <w:spacing w:after="0" w:line="240" w:lineRule="auto"/>
        <w:ind w:right="11"/>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t>za rozwiązanie umowy z winy Wykonawcy lub rozwiązanie umowy przez Wykonawcę z przyczyn, za które Zamawiający nie ponosi winy – 5 % kwoty określonej w § 5 ust.3 umowy.</w:t>
      </w:r>
    </w:p>
    <w:p w:rsidR="00082E0E" w:rsidRPr="001F66EC" w:rsidRDefault="00082E0E" w:rsidP="00841EDD">
      <w:pPr>
        <w:pStyle w:val="Akapitzlist"/>
        <w:numPr>
          <w:ilvl w:val="0"/>
          <w:numId w:val="16"/>
        </w:numPr>
        <w:tabs>
          <w:tab w:val="left" w:pos="379"/>
        </w:tabs>
        <w:spacing w:after="0" w:line="240" w:lineRule="auto"/>
        <w:ind w:right="11"/>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t>Zamawiający zastrzega sobie prawo potrącenia kar umownych z wynagrodzenia należnego Wykonawcy oraz dochodzenia odszkodowania przenoszącego wysokość kar umownych.</w:t>
      </w:r>
    </w:p>
    <w:p w:rsidR="006A578A" w:rsidRPr="001F66EC" w:rsidRDefault="006A578A" w:rsidP="006A578A">
      <w:pPr>
        <w:suppressAutoHyphens w:val="0"/>
        <w:spacing w:after="0" w:line="240" w:lineRule="auto"/>
        <w:ind w:right="-2"/>
        <w:jc w:val="both"/>
        <w:rPr>
          <w:rFonts w:ascii="Cambria" w:hAnsi="Cambria"/>
          <w:color w:val="000000" w:themeColor="text1"/>
        </w:rPr>
      </w:pPr>
      <w:r w:rsidRPr="001F66EC">
        <w:rPr>
          <w:rFonts w:ascii="Cambria" w:hAnsi="Cambria" w:cs="Calibri"/>
          <w:color w:val="000000" w:themeColor="text1"/>
        </w:rPr>
        <w:t>2a.</w:t>
      </w:r>
      <w:r w:rsidRPr="001F66EC">
        <w:rPr>
          <w:rFonts w:ascii="Cambria" w:hAnsi="Cambria"/>
          <w:color w:val="000000" w:themeColor="text1"/>
        </w:rPr>
        <w:t xml:space="preserve"> </w:t>
      </w:r>
      <w:r w:rsidRPr="001F66EC">
        <w:rPr>
          <w:rFonts w:ascii="Cambria" w:hAnsi="Cambria" w:cs="Calibri"/>
          <w:color w:val="000000" w:themeColor="text1"/>
        </w:rPr>
        <w:t>Ponadto Zamawiający może naliczać Wykonawcy kary umowne w przypadku:</w:t>
      </w:r>
    </w:p>
    <w:p w:rsidR="006A578A" w:rsidRPr="001F66EC" w:rsidRDefault="006A578A" w:rsidP="006A578A">
      <w:pPr>
        <w:numPr>
          <w:ilvl w:val="0"/>
          <w:numId w:val="29"/>
        </w:numPr>
        <w:suppressAutoHyphens w:val="0"/>
        <w:spacing w:after="0" w:line="240" w:lineRule="auto"/>
        <w:ind w:right="-2"/>
        <w:jc w:val="both"/>
        <w:rPr>
          <w:rFonts w:ascii="Cambria" w:hAnsi="Cambria" w:cs="Calibri"/>
          <w:color w:val="000000" w:themeColor="text1"/>
        </w:rPr>
      </w:pPr>
      <w:r w:rsidRPr="001F66EC">
        <w:rPr>
          <w:rFonts w:ascii="Cambria" w:hAnsi="Cambria" w:cs="Calibri"/>
          <w:color w:val="000000" w:themeColor="text1"/>
        </w:rPr>
        <w:t>braku zapłaty lub nieterminowej zapłaty przez Wykonawcę wynagrodzenia należn</w:t>
      </w:r>
      <w:r w:rsidRPr="001F66EC">
        <w:rPr>
          <w:rFonts w:ascii="Cambria" w:hAnsi="Cambria" w:cs="Calibri"/>
          <w:color w:val="000000" w:themeColor="text1"/>
        </w:rPr>
        <w:t>e</w:t>
      </w:r>
      <w:r w:rsidRPr="001F66EC">
        <w:rPr>
          <w:rFonts w:ascii="Cambria" w:hAnsi="Cambria" w:cs="Calibri"/>
          <w:color w:val="000000" w:themeColor="text1"/>
        </w:rPr>
        <w:t>go podwykonawcom lub dalszym podwykonawcom – w wysokości 1.000 zł,</w:t>
      </w:r>
    </w:p>
    <w:p w:rsidR="006A578A" w:rsidRPr="001F66EC" w:rsidRDefault="006A578A" w:rsidP="006A578A">
      <w:pPr>
        <w:numPr>
          <w:ilvl w:val="0"/>
          <w:numId w:val="29"/>
        </w:numPr>
        <w:suppressAutoHyphens w:val="0"/>
        <w:spacing w:after="0" w:line="240" w:lineRule="auto"/>
        <w:ind w:right="-2"/>
        <w:jc w:val="both"/>
        <w:rPr>
          <w:rFonts w:ascii="Cambria" w:hAnsi="Cambria"/>
          <w:color w:val="000000" w:themeColor="text1"/>
        </w:rPr>
      </w:pPr>
      <w:r w:rsidRPr="001F66EC">
        <w:rPr>
          <w:rFonts w:ascii="Cambria" w:hAnsi="Cambria" w:cs="Calibri"/>
          <w:color w:val="000000" w:themeColor="text1"/>
        </w:rPr>
        <w:t>nieprzedłożenia Zamawiającemu do zaakceptowania projektu umowy o podwyk</w:t>
      </w:r>
      <w:r w:rsidRPr="001F66EC">
        <w:rPr>
          <w:rFonts w:ascii="Cambria" w:hAnsi="Cambria" w:cs="Calibri"/>
          <w:color w:val="000000" w:themeColor="text1"/>
        </w:rPr>
        <w:t>o</w:t>
      </w:r>
      <w:r w:rsidRPr="001F66EC">
        <w:rPr>
          <w:rFonts w:ascii="Cambria" w:hAnsi="Cambria" w:cs="Calibri"/>
          <w:color w:val="000000" w:themeColor="text1"/>
        </w:rPr>
        <w:t>nawstwo, której przedmiotem są roboty budowlane dot. przedmiotu niniejszej um</w:t>
      </w:r>
      <w:r w:rsidRPr="001F66EC">
        <w:rPr>
          <w:rFonts w:ascii="Cambria" w:hAnsi="Cambria" w:cs="Calibri"/>
          <w:color w:val="000000" w:themeColor="text1"/>
        </w:rPr>
        <w:t>o</w:t>
      </w:r>
      <w:r w:rsidRPr="001F66EC">
        <w:rPr>
          <w:rFonts w:ascii="Cambria" w:hAnsi="Cambria" w:cs="Calibri"/>
          <w:color w:val="000000" w:themeColor="text1"/>
        </w:rPr>
        <w:t>wy, lub projektu jej zmiany –  w wysokości 500 zł,</w:t>
      </w:r>
    </w:p>
    <w:p w:rsidR="006A578A" w:rsidRPr="001F66EC" w:rsidRDefault="006A578A" w:rsidP="006A578A">
      <w:pPr>
        <w:numPr>
          <w:ilvl w:val="0"/>
          <w:numId w:val="29"/>
        </w:numPr>
        <w:suppressAutoHyphens w:val="0"/>
        <w:spacing w:after="0" w:line="240" w:lineRule="auto"/>
        <w:ind w:right="-2"/>
        <w:jc w:val="both"/>
        <w:rPr>
          <w:rFonts w:ascii="Cambria" w:hAnsi="Cambria"/>
          <w:color w:val="000000" w:themeColor="text1"/>
        </w:rPr>
      </w:pPr>
      <w:r w:rsidRPr="001F66EC">
        <w:rPr>
          <w:rFonts w:ascii="Cambria" w:hAnsi="Cambria" w:cs="Calibri"/>
          <w:color w:val="000000" w:themeColor="text1"/>
        </w:rPr>
        <w:t>nieprzedłożenia Zamawiającemu przez Wykonawcę poświadczonej za zgodność z oryginałem kopii umowy o podwykonawstwo lub jej zmiany – w wysokości 500 zł,</w:t>
      </w:r>
    </w:p>
    <w:p w:rsidR="006A578A" w:rsidRPr="001F66EC" w:rsidRDefault="006A578A" w:rsidP="006A578A">
      <w:pPr>
        <w:numPr>
          <w:ilvl w:val="0"/>
          <w:numId w:val="29"/>
        </w:numPr>
        <w:suppressAutoHyphens w:val="0"/>
        <w:spacing w:after="0" w:line="240" w:lineRule="auto"/>
        <w:ind w:right="-2"/>
        <w:jc w:val="both"/>
        <w:rPr>
          <w:rFonts w:ascii="Cambria" w:hAnsi="Cambria"/>
          <w:color w:val="000000" w:themeColor="text1"/>
        </w:rPr>
      </w:pPr>
      <w:r w:rsidRPr="001F66EC">
        <w:rPr>
          <w:rFonts w:ascii="Cambria" w:hAnsi="Cambria" w:cs="Calibri"/>
          <w:color w:val="000000" w:themeColor="text1"/>
        </w:rPr>
        <w:t xml:space="preserve">braku zmiany umowy o podwykonawstwo w zakresie terminu zapłaty – w wysokości 500 zł. </w:t>
      </w:r>
    </w:p>
    <w:p w:rsidR="00082E0E" w:rsidRPr="001F66EC" w:rsidRDefault="00082E0E" w:rsidP="00841EDD">
      <w:pPr>
        <w:pStyle w:val="Akapitzlist"/>
        <w:numPr>
          <w:ilvl w:val="0"/>
          <w:numId w:val="16"/>
        </w:numPr>
        <w:spacing w:after="0" w:line="240" w:lineRule="auto"/>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t xml:space="preserve">Łączna wartość kar umownych nałożonych na Wykonawcę nie może przekroczyć </w:t>
      </w:r>
      <w:r w:rsidR="00B355DC" w:rsidRPr="001F66EC">
        <w:rPr>
          <w:rFonts w:ascii="Cambria" w:hAnsi="Cambria" w:cs="Calibri"/>
          <w:color w:val="000000" w:themeColor="text1"/>
          <w:shd w:val="clear" w:color="auto" w:fill="FFFFFF"/>
        </w:rPr>
        <w:t>3</w:t>
      </w:r>
      <w:r w:rsidRPr="001F66EC">
        <w:rPr>
          <w:rFonts w:ascii="Cambria" w:hAnsi="Cambria" w:cs="Calibri"/>
          <w:color w:val="000000" w:themeColor="text1"/>
          <w:shd w:val="clear" w:color="auto" w:fill="FFFFFF"/>
        </w:rPr>
        <w:t>0 % wynagrodzenia określonego w § 5 ust. 3 umowy.</w:t>
      </w:r>
    </w:p>
    <w:p w:rsidR="00082E0E" w:rsidRPr="001F66EC" w:rsidRDefault="00082E0E" w:rsidP="00841EDD">
      <w:pPr>
        <w:pStyle w:val="Akapitzlist"/>
        <w:numPr>
          <w:ilvl w:val="0"/>
          <w:numId w:val="16"/>
        </w:numPr>
        <w:spacing w:after="0" w:line="240" w:lineRule="auto"/>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lastRenderedPageBreak/>
        <w:t>Zamawiający może rozwiązać przedmiotową umowę ze skutkiem natychmiastowym                    w przypadku niezgodnego z terminarzem prowadzenia zajęć lub nienależytego wykonywania umowy przez Wykonawcę.</w:t>
      </w:r>
    </w:p>
    <w:p w:rsidR="00082E0E" w:rsidRPr="001F66EC" w:rsidRDefault="00082E0E" w:rsidP="00841EDD">
      <w:pPr>
        <w:pStyle w:val="Akapitzlist"/>
        <w:numPr>
          <w:ilvl w:val="0"/>
          <w:numId w:val="16"/>
        </w:numPr>
        <w:spacing w:after="0" w:line="240" w:lineRule="auto"/>
        <w:jc w:val="both"/>
        <w:rPr>
          <w:rFonts w:ascii="Cambria" w:hAnsi="Cambria" w:cs="Calibri"/>
          <w:color w:val="000000" w:themeColor="text1"/>
          <w:shd w:val="clear" w:color="auto" w:fill="FFFFFF"/>
        </w:rPr>
      </w:pPr>
      <w:r w:rsidRPr="001F66EC">
        <w:rPr>
          <w:rFonts w:ascii="Cambria" w:hAnsi="Cambria" w:cs="Calibri"/>
          <w:color w:val="000000" w:themeColor="text1"/>
        </w:rPr>
        <w:t>Żadna ze stron nie ponosi odpowiedzialności za zwłokę lub niewykonanie umowy, jeśli było to spowodowane przyczynami siły wyższej tj. wystąpienia zdarzenia nagłego, nieprzewidywalnego i niezależnego od stron, uniemożliwiającego wykonanie zamówienia w całości lub w części, okresowo lub na stałe, któremu nie można zapobiec ani przeciwdziałać przy zachowaniu należytej staranności stron.</w:t>
      </w:r>
    </w:p>
    <w:p w:rsidR="00082E0E" w:rsidRPr="001F66EC" w:rsidRDefault="00082E0E" w:rsidP="00841EDD">
      <w:pPr>
        <w:pStyle w:val="Akapitzlist"/>
        <w:numPr>
          <w:ilvl w:val="0"/>
          <w:numId w:val="16"/>
        </w:numPr>
        <w:spacing w:after="0" w:line="240" w:lineRule="auto"/>
        <w:jc w:val="both"/>
        <w:rPr>
          <w:rFonts w:ascii="Cambria" w:hAnsi="Cambria" w:cs="Calibri"/>
          <w:color w:val="000000" w:themeColor="text1"/>
          <w:shd w:val="clear" w:color="auto" w:fill="FFFFFF"/>
        </w:rPr>
      </w:pPr>
      <w:r w:rsidRPr="001F66EC">
        <w:rPr>
          <w:rFonts w:ascii="Cambria" w:hAnsi="Cambria" w:cs="Calibri"/>
          <w:color w:val="000000" w:themeColor="text1"/>
        </w:rPr>
        <w:t>Strony mają prawo anulowania części bądź całości zamówienia, bez jakiegokolwiek obciążenia obu stron w przypadku zdarzenia losowego mogącego mieć wpływ na prawidłową realizację umowy np. kataklizmów, żałoby narodowej, pandemii, etc.</w:t>
      </w:r>
    </w:p>
    <w:p w:rsidR="00082E0E" w:rsidRPr="001F66EC" w:rsidRDefault="00082E0E" w:rsidP="00841EDD">
      <w:pPr>
        <w:pStyle w:val="Akapitzlist"/>
        <w:numPr>
          <w:ilvl w:val="0"/>
          <w:numId w:val="16"/>
        </w:numPr>
        <w:spacing w:after="0" w:line="240" w:lineRule="auto"/>
        <w:jc w:val="both"/>
        <w:rPr>
          <w:rFonts w:ascii="Cambria" w:hAnsi="Cambria" w:cs="Calibri"/>
          <w:color w:val="000000" w:themeColor="text1"/>
          <w:shd w:val="clear" w:color="auto" w:fill="FFFFFF"/>
        </w:rPr>
      </w:pPr>
      <w:r w:rsidRPr="001F66EC">
        <w:rPr>
          <w:rFonts w:ascii="Cambria" w:hAnsi="Cambria" w:cs="Calibri"/>
          <w:color w:val="000000" w:themeColor="text1"/>
        </w:rPr>
        <w:t xml:space="preserve">W przypadku wystąpienia takiej sytuacji, strony zobowiązują się do dołożenia wszelkich starań, zrealizowania przedmiotu zamówienia późniejszym terminie. </w:t>
      </w:r>
    </w:p>
    <w:p w:rsidR="00082E0E" w:rsidRPr="001F66EC" w:rsidRDefault="00082E0E" w:rsidP="00841EDD">
      <w:pPr>
        <w:pStyle w:val="Akapitzlist"/>
        <w:numPr>
          <w:ilvl w:val="0"/>
          <w:numId w:val="16"/>
        </w:numPr>
        <w:spacing w:after="0" w:line="240" w:lineRule="auto"/>
        <w:rPr>
          <w:rFonts w:ascii="Cambria" w:hAnsi="Cambria" w:cs="Calibri"/>
          <w:color w:val="000000" w:themeColor="text1"/>
          <w:shd w:val="clear" w:color="auto" w:fill="FFFFFF"/>
        </w:rPr>
      </w:pPr>
      <w:r w:rsidRPr="001F66EC">
        <w:rPr>
          <w:rFonts w:ascii="Cambria" w:hAnsi="Cambria" w:cs="Calibri"/>
          <w:color w:val="000000" w:themeColor="text1"/>
        </w:rPr>
        <w:t xml:space="preserve">Strony zobowiązane są do udokumentowania notatką lub protokołem potwierdzającym, wystąpienie takiej sytuacji wraz z podaniem rozwiązań. </w:t>
      </w:r>
    </w:p>
    <w:p w:rsidR="00082E0E" w:rsidRPr="001F66EC" w:rsidRDefault="00082E0E" w:rsidP="00841EDD">
      <w:pPr>
        <w:spacing w:after="0" w:line="240" w:lineRule="auto"/>
        <w:jc w:val="center"/>
        <w:rPr>
          <w:rFonts w:ascii="Cambria" w:hAnsi="Cambria" w:cs="Calibri"/>
          <w:b/>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8</w:t>
      </w:r>
    </w:p>
    <w:p w:rsidR="00082E0E" w:rsidRPr="001F66EC" w:rsidRDefault="00082E0E" w:rsidP="00841EDD">
      <w:pPr>
        <w:spacing w:after="0" w:line="240" w:lineRule="auto"/>
        <w:jc w:val="both"/>
        <w:rPr>
          <w:rFonts w:ascii="Cambria" w:hAnsi="Cambria" w:cs="Calibri"/>
          <w:color w:val="000000" w:themeColor="text1"/>
        </w:rPr>
      </w:pPr>
      <w:r w:rsidRPr="001F66EC">
        <w:rPr>
          <w:rFonts w:ascii="Cambria" w:hAnsi="Cambria" w:cs="Calibri"/>
          <w:color w:val="000000" w:themeColor="text1"/>
        </w:rPr>
        <w:t>Wykonawca zobowiązany jest do:</w:t>
      </w:r>
    </w:p>
    <w:p w:rsidR="00082E0E" w:rsidRPr="001F66EC" w:rsidRDefault="00082E0E" w:rsidP="00841EDD">
      <w:pPr>
        <w:numPr>
          <w:ilvl w:val="0"/>
          <w:numId w:val="6"/>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informowania Zamawiającego o wszystkich okolicznościach uniemożliwiających mu pełnienie powierzonej funkcji,</w:t>
      </w:r>
    </w:p>
    <w:p w:rsidR="00082E0E" w:rsidRPr="001F66EC" w:rsidRDefault="00082E0E" w:rsidP="00841EDD">
      <w:pPr>
        <w:numPr>
          <w:ilvl w:val="0"/>
          <w:numId w:val="6"/>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zapewnienia Zamawiającemu kontaktu telefonicznego w ustalonych pomiędzy stronami godzinach,</w:t>
      </w:r>
    </w:p>
    <w:p w:rsidR="00082E0E" w:rsidRPr="001F66EC" w:rsidRDefault="00082E0E" w:rsidP="00841EDD">
      <w:pPr>
        <w:numPr>
          <w:ilvl w:val="0"/>
          <w:numId w:val="6"/>
        </w:numPr>
        <w:spacing w:after="0" w:line="240" w:lineRule="auto"/>
        <w:ind w:left="720" w:hanging="360"/>
        <w:jc w:val="both"/>
        <w:rPr>
          <w:rFonts w:ascii="Cambria" w:hAnsi="Cambria" w:cs="Calibri"/>
          <w:color w:val="000000" w:themeColor="text1"/>
        </w:rPr>
      </w:pPr>
      <w:r w:rsidRPr="001F66EC">
        <w:rPr>
          <w:rFonts w:ascii="Cambria" w:hAnsi="Cambria" w:cs="Calibri"/>
          <w:color w:val="000000" w:themeColor="text1"/>
        </w:rPr>
        <w:t>stawiennictwa w siedzibie PCPR na wezwanie Zamawiającego.</w:t>
      </w:r>
    </w:p>
    <w:p w:rsidR="00082E0E" w:rsidRPr="001F66EC" w:rsidRDefault="00082E0E" w:rsidP="00841EDD">
      <w:pPr>
        <w:spacing w:after="0" w:line="240" w:lineRule="auto"/>
        <w:ind w:right="-288"/>
        <w:jc w:val="both"/>
        <w:rPr>
          <w:rFonts w:ascii="Cambria" w:hAnsi="Cambria" w:cs="Calibri"/>
          <w:color w:val="000000" w:themeColor="text1"/>
        </w:rPr>
      </w:pPr>
    </w:p>
    <w:p w:rsidR="00082E0E" w:rsidRPr="001F66EC" w:rsidRDefault="00082E0E" w:rsidP="00841EDD">
      <w:pPr>
        <w:spacing w:after="0" w:line="240" w:lineRule="auto"/>
        <w:ind w:right="-288"/>
        <w:jc w:val="center"/>
        <w:rPr>
          <w:rFonts w:ascii="Cambria" w:hAnsi="Cambria" w:cs="Calibri"/>
          <w:b/>
          <w:color w:val="000000" w:themeColor="text1"/>
        </w:rPr>
      </w:pPr>
      <w:r w:rsidRPr="001F66EC">
        <w:rPr>
          <w:rFonts w:ascii="Cambria" w:hAnsi="Cambria" w:cs="Calibri"/>
          <w:b/>
          <w:color w:val="000000" w:themeColor="text1"/>
        </w:rPr>
        <w:t>§ 9</w:t>
      </w:r>
    </w:p>
    <w:p w:rsidR="00082E0E" w:rsidRPr="001F66EC" w:rsidRDefault="00082E0E" w:rsidP="00841EDD">
      <w:pPr>
        <w:spacing w:after="0" w:line="240" w:lineRule="auto"/>
        <w:ind w:right="-1"/>
        <w:jc w:val="both"/>
        <w:rPr>
          <w:rFonts w:ascii="Cambria" w:hAnsi="Cambria" w:cs="Calibri"/>
          <w:color w:val="000000" w:themeColor="text1"/>
        </w:rPr>
      </w:pPr>
      <w:r w:rsidRPr="001F66EC">
        <w:rPr>
          <w:rFonts w:ascii="Cambria" w:hAnsi="Cambria" w:cs="Calibri"/>
          <w:color w:val="000000" w:themeColor="text1"/>
        </w:rPr>
        <w:t>Zamawiający zobowiązuje się do umożliwienia Wykonawcy korzystania z materiałów biurowych i sprzętu biurowego w siedzibie Zamawiającego w zakresie</w:t>
      </w:r>
      <w:r w:rsidR="002F4BB2" w:rsidRPr="001F66EC">
        <w:rPr>
          <w:rFonts w:ascii="Cambria" w:hAnsi="Cambria" w:cs="Calibri"/>
          <w:color w:val="000000" w:themeColor="text1"/>
        </w:rPr>
        <w:t xml:space="preserve"> niezbędnym </w:t>
      </w:r>
      <w:r w:rsidRPr="001F66EC">
        <w:rPr>
          <w:rFonts w:ascii="Cambria" w:hAnsi="Cambria" w:cs="Calibri"/>
          <w:color w:val="000000" w:themeColor="text1"/>
        </w:rPr>
        <w:t xml:space="preserve">do prawidłowej realizacji powierzonych zadań. </w:t>
      </w:r>
    </w:p>
    <w:p w:rsidR="00082E0E" w:rsidRPr="001F66EC" w:rsidRDefault="00082E0E" w:rsidP="00841EDD">
      <w:pPr>
        <w:tabs>
          <w:tab w:val="left" w:pos="0"/>
        </w:tabs>
        <w:spacing w:before="120" w:after="0" w:line="240" w:lineRule="auto"/>
        <w:ind w:right="10"/>
        <w:jc w:val="center"/>
        <w:rPr>
          <w:rFonts w:ascii="Cambria" w:hAnsi="Cambria" w:cs="Calibri"/>
          <w:b/>
          <w:color w:val="000000" w:themeColor="text1"/>
          <w:shd w:val="clear" w:color="auto" w:fill="FFFFFF"/>
        </w:rPr>
      </w:pPr>
      <w:r w:rsidRPr="001F66EC">
        <w:rPr>
          <w:rFonts w:ascii="Cambria" w:hAnsi="Cambria" w:cs="Calibri"/>
          <w:b/>
          <w:color w:val="000000" w:themeColor="text1"/>
          <w:shd w:val="clear" w:color="auto" w:fill="FFFFFF"/>
        </w:rPr>
        <w:t>§ 10</w:t>
      </w:r>
    </w:p>
    <w:p w:rsidR="00082E0E" w:rsidRPr="001F66EC" w:rsidRDefault="00082E0E" w:rsidP="00841EDD">
      <w:pPr>
        <w:spacing w:after="0" w:line="240" w:lineRule="auto"/>
        <w:ind w:left="284" w:right="-1" w:hanging="284"/>
        <w:jc w:val="both"/>
        <w:rPr>
          <w:rFonts w:ascii="Cambria" w:hAnsi="Cambria" w:cs="Calibri"/>
          <w:color w:val="000000" w:themeColor="text1"/>
        </w:rPr>
      </w:pPr>
      <w:r w:rsidRPr="001F66EC">
        <w:rPr>
          <w:rFonts w:ascii="Cambria" w:hAnsi="Cambria" w:cs="Calibri"/>
          <w:color w:val="000000" w:themeColor="text1"/>
        </w:rPr>
        <w:t>1. Zamawiający ma prawo odstąpić od niniejszej umowy lub jej części w następujących przypadkach:</w:t>
      </w:r>
    </w:p>
    <w:p w:rsidR="00082E0E" w:rsidRPr="001F66EC" w:rsidRDefault="00082E0E" w:rsidP="00841EDD">
      <w:pPr>
        <w:numPr>
          <w:ilvl w:val="0"/>
          <w:numId w:val="7"/>
        </w:numPr>
        <w:spacing w:after="0" w:line="240" w:lineRule="auto"/>
        <w:ind w:left="709" w:right="-1" w:hanging="360"/>
        <w:jc w:val="both"/>
        <w:rPr>
          <w:rFonts w:ascii="Cambria" w:hAnsi="Cambria" w:cs="Calibri"/>
          <w:color w:val="000000" w:themeColor="text1"/>
        </w:rPr>
      </w:pPr>
      <w:r w:rsidRPr="001F66EC">
        <w:rPr>
          <w:rFonts w:ascii="Cambria" w:hAnsi="Cambria" w:cs="Calibri"/>
          <w:color w:val="000000" w:themeColor="text1"/>
        </w:rPr>
        <w:t>Wykonawca nie wykonuje przedmiotu umowy zgodnie z umową lub pisemnymi zastrzeżeniami Zamawiającego albo zaniedbuje bądź przerywa czynności wykonawcze wynikające z niniejszej umowy ze swojej winy na okres dłuższy niż 14 dni lub pozostaje w zwłoce z wykonaniem przedmiotu Umowy,</w:t>
      </w:r>
    </w:p>
    <w:p w:rsidR="00082E0E" w:rsidRPr="001F66EC" w:rsidRDefault="00082E0E" w:rsidP="00841EDD">
      <w:pPr>
        <w:numPr>
          <w:ilvl w:val="0"/>
          <w:numId w:val="7"/>
        </w:numPr>
        <w:spacing w:after="0" w:line="240" w:lineRule="auto"/>
        <w:ind w:left="709" w:right="-1" w:hanging="360"/>
        <w:jc w:val="both"/>
        <w:rPr>
          <w:rFonts w:ascii="Cambria" w:hAnsi="Cambria" w:cs="Calibri"/>
          <w:color w:val="000000" w:themeColor="text1"/>
        </w:rPr>
      </w:pPr>
      <w:r w:rsidRPr="001F66EC">
        <w:rPr>
          <w:rFonts w:ascii="Cambria" w:hAnsi="Cambria" w:cs="Calibri"/>
          <w:color w:val="000000" w:themeColor="text1"/>
        </w:rPr>
        <w:t>Wykonawca opóźnia się z rozpoczęciem wykonywania przedmiotu Umowy mimo wezwania złożonego na piśmie przez Zamawiającego.</w:t>
      </w:r>
    </w:p>
    <w:p w:rsidR="00082E0E" w:rsidRPr="001F66EC" w:rsidRDefault="00082E0E" w:rsidP="00841EDD">
      <w:pPr>
        <w:spacing w:after="0" w:line="240" w:lineRule="auto"/>
        <w:ind w:left="284" w:right="-1" w:hanging="284"/>
        <w:jc w:val="both"/>
        <w:rPr>
          <w:rFonts w:ascii="Cambria" w:hAnsi="Cambria" w:cs="Calibri"/>
          <w:color w:val="000000" w:themeColor="text1"/>
        </w:rPr>
      </w:pPr>
      <w:r w:rsidRPr="001F66EC">
        <w:rPr>
          <w:rFonts w:ascii="Cambria" w:hAnsi="Cambria" w:cs="Calibri"/>
          <w:color w:val="000000" w:themeColor="text1"/>
        </w:rPr>
        <w:t>2. Oświadczenie w przedmiocie odstąpienia od umowy Zamawiający ma prawo złożyć                       w terminie do 30 dni od zaistnienia przyczyny wskazanej w ust. 1 niniejszego paragrafu.</w:t>
      </w:r>
    </w:p>
    <w:p w:rsidR="00082E0E" w:rsidRPr="001F66EC" w:rsidRDefault="00082E0E" w:rsidP="00841EDD">
      <w:pPr>
        <w:spacing w:after="0" w:line="240" w:lineRule="auto"/>
        <w:ind w:left="284" w:right="-1" w:hanging="284"/>
        <w:jc w:val="both"/>
        <w:rPr>
          <w:rFonts w:ascii="Cambria" w:hAnsi="Cambria" w:cs="Calibri"/>
          <w:color w:val="000000" w:themeColor="text1"/>
        </w:rPr>
      </w:pPr>
      <w:r w:rsidRPr="001F66EC">
        <w:rPr>
          <w:rFonts w:ascii="Cambria" w:hAnsi="Cambria" w:cs="Calibri"/>
          <w:color w:val="000000" w:themeColor="text1"/>
        </w:rPr>
        <w:t xml:space="preserve">3. Zamawiający ma prawo odstąpić od umowy lub jej części w razie okoliczności powodujących, że wykonanie umowy nie leży w interesie publicznym, czego nie można było przewidzieć </w:t>
      </w:r>
      <w:r w:rsidR="002F4BB2" w:rsidRPr="001F66EC">
        <w:rPr>
          <w:rFonts w:ascii="Cambria" w:hAnsi="Cambria" w:cs="Calibri"/>
          <w:color w:val="000000" w:themeColor="text1"/>
        </w:rPr>
        <w:t xml:space="preserve">                 </w:t>
      </w:r>
      <w:r w:rsidRPr="001F66EC">
        <w:rPr>
          <w:rFonts w:ascii="Cambria" w:hAnsi="Cambria" w:cs="Calibri"/>
          <w:color w:val="000000" w:themeColor="text1"/>
        </w:rPr>
        <w:t>w chwili zawarcia umowy. W takim wypadku Wykonawca może żądać jedynie wynagrodzenia należnego mu z tytułu wykonania części umowy.</w:t>
      </w:r>
    </w:p>
    <w:p w:rsidR="00082E0E" w:rsidRPr="001F66EC" w:rsidRDefault="00082E0E" w:rsidP="00841EDD">
      <w:pPr>
        <w:tabs>
          <w:tab w:val="left" w:pos="3575"/>
          <w:tab w:val="center" w:pos="4749"/>
        </w:tabs>
        <w:spacing w:after="0" w:line="240" w:lineRule="auto"/>
        <w:ind w:right="-1"/>
        <w:jc w:val="center"/>
        <w:rPr>
          <w:rFonts w:ascii="Cambria" w:hAnsi="Cambria" w:cs="Calibri"/>
          <w:b/>
          <w:color w:val="000000" w:themeColor="text1"/>
          <w:shd w:val="clear" w:color="auto" w:fill="FFFFFF"/>
        </w:rPr>
      </w:pPr>
    </w:p>
    <w:p w:rsidR="00082E0E" w:rsidRPr="001F66EC" w:rsidRDefault="00082E0E" w:rsidP="00841EDD">
      <w:pPr>
        <w:tabs>
          <w:tab w:val="left" w:pos="3575"/>
          <w:tab w:val="center" w:pos="4749"/>
        </w:tabs>
        <w:spacing w:after="0" w:line="240" w:lineRule="auto"/>
        <w:ind w:right="-1"/>
        <w:jc w:val="center"/>
        <w:rPr>
          <w:rFonts w:ascii="Cambria" w:hAnsi="Cambria" w:cs="Calibri"/>
          <w:b/>
          <w:color w:val="000000" w:themeColor="text1"/>
          <w:shd w:val="clear" w:color="auto" w:fill="FFFFFF"/>
        </w:rPr>
      </w:pPr>
      <w:r w:rsidRPr="001F66EC">
        <w:rPr>
          <w:rFonts w:ascii="Cambria" w:hAnsi="Cambria" w:cs="Calibri"/>
          <w:b/>
          <w:color w:val="000000" w:themeColor="text1"/>
          <w:shd w:val="clear" w:color="auto" w:fill="FFFFFF"/>
        </w:rPr>
        <w:t>§ 11</w:t>
      </w:r>
    </w:p>
    <w:p w:rsidR="00082E0E" w:rsidRPr="001F66EC" w:rsidRDefault="00082E0E" w:rsidP="00841EDD">
      <w:pPr>
        <w:pStyle w:val="Akapitzlist"/>
        <w:numPr>
          <w:ilvl w:val="0"/>
          <w:numId w:val="15"/>
        </w:numPr>
        <w:spacing w:after="0" w:line="240" w:lineRule="auto"/>
        <w:jc w:val="both"/>
        <w:rPr>
          <w:rFonts w:ascii="Cambria" w:hAnsi="Cambria" w:cs="Calibri"/>
          <w:color w:val="000000" w:themeColor="text1"/>
        </w:rPr>
      </w:pPr>
      <w:r w:rsidRPr="001F66EC">
        <w:rPr>
          <w:rFonts w:ascii="Cambria" w:hAnsi="Cambria" w:cs="Calibri"/>
          <w:color w:val="000000" w:themeColor="text1"/>
        </w:rPr>
        <w:t>Wszelkie zmiany i uzupełnienia do niniejszej umowy mogą być dokonane za zgodą obu stron wyrażoną na piśmie pod rygorem nieważności w formie aneksu.</w:t>
      </w:r>
    </w:p>
    <w:p w:rsidR="00082E0E" w:rsidRPr="001F66EC" w:rsidRDefault="00082E0E" w:rsidP="00841EDD">
      <w:pPr>
        <w:pStyle w:val="Akapitzlist"/>
        <w:numPr>
          <w:ilvl w:val="0"/>
          <w:numId w:val="15"/>
        </w:numPr>
        <w:spacing w:after="0" w:line="240" w:lineRule="auto"/>
        <w:jc w:val="both"/>
        <w:rPr>
          <w:rFonts w:ascii="Cambria" w:hAnsi="Cambria" w:cs="Calibri"/>
          <w:color w:val="000000" w:themeColor="text1"/>
        </w:rPr>
      </w:pPr>
      <w:r w:rsidRPr="001F66EC">
        <w:rPr>
          <w:rFonts w:ascii="Cambria" w:hAnsi="Cambria" w:cs="Calibri"/>
          <w:color w:val="000000" w:themeColor="text1"/>
        </w:rPr>
        <w:t>Zamawiający przewiduje możliwość wprowadzenia, w wyniku zgodnego oświadczenia Stron, zmian postanowień Umowy (w tym m.in. zmian wynagrodzenia, terminu wykonania zamówienia) w stosunku do treści wynikającej z oferty, na podstawie której dokonano wyboru Wykonawcy, i określa poniżej przesłanki ewentualnego wprowadzenia takich zmian:</w:t>
      </w:r>
    </w:p>
    <w:p w:rsidR="00082E0E" w:rsidRPr="001F66EC" w:rsidRDefault="00082E0E" w:rsidP="00841EDD">
      <w:pPr>
        <w:pStyle w:val="Akapitzlist"/>
        <w:numPr>
          <w:ilvl w:val="0"/>
          <w:numId w:val="18"/>
        </w:numPr>
        <w:tabs>
          <w:tab w:val="center" w:pos="720"/>
          <w:tab w:val="center" w:pos="4536"/>
        </w:tabs>
        <w:spacing w:after="120" w:line="240" w:lineRule="auto"/>
        <w:ind w:right="1"/>
        <w:rPr>
          <w:rFonts w:ascii="Cambria" w:hAnsi="Cambria" w:cs="Calibri"/>
          <w:color w:val="000000" w:themeColor="text1"/>
        </w:rPr>
      </w:pPr>
      <w:r w:rsidRPr="001F66EC">
        <w:rPr>
          <w:rFonts w:ascii="Cambria" w:hAnsi="Cambria" w:cs="Calibri"/>
          <w:color w:val="000000" w:themeColor="text1"/>
        </w:rPr>
        <w:t>Zmiany wysokości wynagrodzenia w przypadku:</w:t>
      </w:r>
    </w:p>
    <w:p w:rsidR="00082E0E" w:rsidRPr="001F66EC" w:rsidRDefault="00082E0E" w:rsidP="00841EDD">
      <w:pPr>
        <w:pStyle w:val="Akapitzlist"/>
        <w:numPr>
          <w:ilvl w:val="1"/>
          <w:numId w:val="18"/>
        </w:numPr>
        <w:tabs>
          <w:tab w:val="center" w:pos="720"/>
          <w:tab w:val="left" w:pos="1080"/>
          <w:tab w:val="center" w:pos="4536"/>
        </w:tabs>
        <w:spacing w:after="120" w:line="240" w:lineRule="auto"/>
        <w:ind w:left="1080" w:right="1"/>
        <w:rPr>
          <w:rFonts w:ascii="Cambria" w:hAnsi="Cambria" w:cs="Calibri"/>
          <w:color w:val="000000" w:themeColor="text1"/>
        </w:rPr>
      </w:pPr>
      <w:r w:rsidRPr="001F66EC">
        <w:rPr>
          <w:rFonts w:ascii="Cambria" w:hAnsi="Cambria" w:cs="Calibri"/>
          <w:color w:val="000000" w:themeColor="text1"/>
        </w:rPr>
        <w:lastRenderedPageBreak/>
        <w:t>ustawowej zmiany stawki podatku od towarów i usług,</w:t>
      </w:r>
    </w:p>
    <w:p w:rsidR="00082E0E" w:rsidRPr="001F66EC" w:rsidRDefault="00082E0E" w:rsidP="00DC39DC">
      <w:pPr>
        <w:pStyle w:val="Akapitzlist"/>
        <w:numPr>
          <w:ilvl w:val="1"/>
          <w:numId w:val="18"/>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1F66EC">
        <w:rPr>
          <w:rFonts w:ascii="Cambria" w:hAnsi="Cambria" w:cs="Calibri"/>
          <w:color w:val="000000" w:themeColor="text1"/>
        </w:rPr>
        <w:t>ustawowej zmiany wysokości minimalnego wynagrodzenia za pracę lub wysokości minimalnej stawki godzinowej ustalonej na podstawie ustawy z dnia 10 października 2002 r. o minimalnym wynagrodzeniu za pracę,</w:t>
      </w:r>
    </w:p>
    <w:p w:rsidR="00082E0E" w:rsidRPr="001F66EC" w:rsidRDefault="00082E0E" w:rsidP="00DC39DC">
      <w:pPr>
        <w:pStyle w:val="Akapitzlist"/>
        <w:numPr>
          <w:ilvl w:val="1"/>
          <w:numId w:val="18"/>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1F66EC">
        <w:rPr>
          <w:rFonts w:ascii="Cambria" w:hAnsi="Cambria" w:cs="Calibri"/>
          <w:color w:val="000000" w:themeColor="text1"/>
        </w:rPr>
        <w:t>ustawowej zmiany zasad podlegania ubezpieczeniom społecznym lub ubezpieczeniu zdrowotnemu lub wysokości stawki składki na ubezpieczenia społeczne lub ubezpieczenie zdrowotne,</w:t>
      </w:r>
    </w:p>
    <w:p w:rsidR="00DC39DC" w:rsidRPr="001F66EC" w:rsidRDefault="00082E0E" w:rsidP="00DC39DC">
      <w:pPr>
        <w:pStyle w:val="Akapitzlist"/>
        <w:numPr>
          <w:ilvl w:val="1"/>
          <w:numId w:val="18"/>
        </w:numPr>
        <w:tabs>
          <w:tab w:val="center" w:pos="720"/>
          <w:tab w:val="left" w:pos="1080"/>
          <w:tab w:val="center" w:pos="4536"/>
        </w:tabs>
        <w:spacing w:after="120" w:line="240" w:lineRule="auto"/>
        <w:ind w:left="1080" w:right="1"/>
        <w:jc w:val="both"/>
        <w:rPr>
          <w:rFonts w:ascii="Cambria" w:hAnsi="Cambria" w:cs="Calibri"/>
          <w:color w:val="000000" w:themeColor="text1"/>
        </w:rPr>
      </w:pPr>
      <w:r w:rsidRPr="001F66EC">
        <w:rPr>
          <w:rFonts w:ascii="Cambria" w:hAnsi="Cambria" w:cs="Calibri"/>
          <w:color w:val="000000" w:themeColor="text1"/>
        </w:rPr>
        <w:t xml:space="preserve">ustawowej zmiany zasad gromadzenia i wysokości wpłat do pracowniczych planów kapitałowych, o których mowa w ustawie z dnia 4 października 2018 r. </w:t>
      </w:r>
      <w:r w:rsidR="00DC39DC" w:rsidRPr="001F66EC">
        <w:rPr>
          <w:rFonts w:ascii="Cambria" w:hAnsi="Cambria" w:cs="Calibri"/>
          <w:color w:val="000000" w:themeColor="text1"/>
        </w:rPr>
        <w:t xml:space="preserve">                                      </w:t>
      </w:r>
      <w:r w:rsidRPr="001F66EC">
        <w:rPr>
          <w:rFonts w:ascii="Cambria" w:hAnsi="Cambria" w:cs="Calibri"/>
          <w:color w:val="000000" w:themeColor="text1"/>
        </w:rPr>
        <w:t>o pracowniczych planach kapitałowych</w:t>
      </w:r>
      <w:r w:rsidR="00DC39DC" w:rsidRPr="001F66EC">
        <w:rPr>
          <w:rFonts w:ascii="Cambria" w:hAnsi="Cambria" w:cs="Calibri"/>
          <w:color w:val="000000" w:themeColor="text1"/>
        </w:rPr>
        <w:t>.</w:t>
      </w:r>
    </w:p>
    <w:p w:rsidR="00082E0E" w:rsidRPr="001F66EC" w:rsidRDefault="00082E0E" w:rsidP="00DC39DC">
      <w:pPr>
        <w:pStyle w:val="Akapitzlist"/>
        <w:tabs>
          <w:tab w:val="center" w:pos="720"/>
          <w:tab w:val="left" w:pos="1080"/>
          <w:tab w:val="center" w:pos="4536"/>
        </w:tabs>
        <w:spacing w:after="120" w:line="240" w:lineRule="auto"/>
        <w:ind w:left="1080" w:right="1"/>
        <w:jc w:val="both"/>
        <w:rPr>
          <w:rFonts w:ascii="Cambria" w:hAnsi="Cambria" w:cs="Calibri"/>
          <w:color w:val="000000" w:themeColor="text1"/>
        </w:rPr>
      </w:pPr>
      <w:r w:rsidRPr="001F66EC">
        <w:rPr>
          <w:rFonts w:ascii="Cambria" w:hAnsi="Cambria" w:cs="Calibri"/>
          <w:b/>
          <w:color w:val="000000" w:themeColor="text1"/>
        </w:rPr>
        <w:t>jeżeli zmiany te będą miały wpływ na koszty wykonania przedmiotu umowy przez Wykonawcę, o wartość zmiany wyliczoną proporcjonalną do stanu istniejącego w dniu podpisania umowy do stanu po zmianach jw.,</w:t>
      </w:r>
    </w:p>
    <w:p w:rsidR="00082E0E" w:rsidRPr="001F66EC" w:rsidRDefault="00082E0E" w:rsidP="00DC39DC">
      <w:pPr>
        <w:pStyle w:val="Akapitzlist"/>
        <w:numPr>
          <w:ilvl w:val="1"/>
          <w:numId w:val="18"/>
        </w:numPr>
        <w:tabs>
          <w:tab w:val="center" w:pos="720"/>
          <w:tab w:val="left" w:pos="1080"/>
          <w:tab w:val="center" w:pos="4536"/>
        </w:tabs>
        <w:spacing w:after="0" w:line="240" w:lineRule="auto"/>
        <w:ind w:left="1080" w:right="1"/>
        <w:jc w:val="both"/>
        <w:rPr>
          <w:rFonts w:ascii="Cambria" w:hAnsi="Cambria" w:cs="Calibri"/>
          <w:color w:val="000000" w:themeColor="text1"/>
        </w:rPr>
      </w:pPr>
      <w:r w:rsidRPr="001F66EC">
        <w:rPr>
          <w:rFonts w:ascii="Cambria" w:hAnsi="Cambria" w:cs="Calibri"/>
          <w:color w:val="000000" w:themeColor="text1"/>
        </w:rPr>
        <w:t>zmiany kosztów związanych z realizacją niniejszego zamówienia według następujących zasad:</w:t>
      </w:r>
    </w:p>
    <w:p w:rsidR="00082E0E" w:rsidRPr="001F66EC" w:rsidRDefault="00082E0E" w:rsidP="00841EDD">
      <w:pPr>
        <w:pStyle w:val="Standard"/>
        <w:ind w:left="1080"/>
        <w:jc w:val="both"/>
        <w:rPr>
          <w:rFonts w:ascii="Cambria" w:hAnsi="Cambria" w:cs="Calibri"/>
          <w:color w:val="000000" w:themeColor="text1"/>
          <w:sz w:val="22"/>
          <w:szCs w:val="22"/>
        </w:rPr>
      </w:pPr>
      <w:r w:rsidRPr="001F66EC">
        <w:rPr>
          <w:rFonts w:ascii="Cambria" w:hAnsi="Cambria" w:cs="Calibri"/>
          <w:color w:val="000000" w:themeColor="text1"/>
          <w:sz w:val="22"/>
          <w:szCs w:val="22"/>
          <w:lang w:eastAsia="pl-PL"/>
        </w:rPr>
        <w:t xml:space="preserve">- wyliczenie wysokości zmiany tj. wzrostu lub obniżenia wynagrodzenia odbywać się będzie w oparciu o działanie mnożenia: rocznego wskaźnika cen usług </w:t>
      </w:r>
      <w:bookmarkStart w:id="1" w:name="docs-internal-guid-59415dcb-7fff-5ad7-2f"/>
      <w:bookmarkEnd w:id="1"/>
      <w:r w:rsidRPr="001F66EC">
        <w:rPr>
          <w:rFonts w:ascii="Cambria" w:hAnsi="Cambria" w:cs="Calibri"/>
          <w:color w:val="000000" w:themeColor="text1"/>
          <w:sz w:val="22"/>
          <w:szCs w:val="22"/>
          <w:lang w:eastAsia="pl-PL"/>
        </w:rPr>
        <w:t>ogłoszonego w ostatnim komunikacie Prezesa Głównego Urzędu Statystycznego tylko względem kosztów objętych wnioskiem o zmianę wynagrodzenia;</w:t>
      </w:r>
    </w:p>
    <w:p w:rsidR="00082E0E" w:rsidRPr="001F66EC" w:rsidRDefault="00082E0E" w:rsidP="00841EDD">
      <w:pPr>
        <w:pStyle w:val="Standard"/>
        <w:ind w:left="1080"/>
        <w:jc w:val="both"/>
        <w:rPr>
          <w:rFonts w:ascii="Cambria" w:hAnsi="Cambria" w:cs="Calibri"/>
          <w:color w:val="000000" w:themeColor="text1"/>
          <w:sz w:val="22"/>
          <w:szCs w:val="22"/>
        </w:rPr>
      </w:pPr>
      <w:r w:rsidRPr="001F66EC">
        <w:rPr>
          <w:rFonts w:ascii="Cambria" w:hAnsi="Cambria" w:cs="Calibri"/>
          <w:color w:val="000000" w:themeColor="text1"/>
          <w:sz w:val="22"/>
          <w:szCs w:val="22"/>
          <w:lang w:eastAsia="pl-PL"/>
        </w:rPr>
        <w:t>- sama zmiana wskaźnika GUS nie stanowi podstawy do wnioskowania o zmianę wynagrodzenia;</w:t>
      </w:r>
    </w:p>
    <w:p w:rsidR="00082E0E" w:rsidRPr="001F66EC" w:rsidRDefault="00082E0E" w:rsidP="00841EDD">
      <w:pPr>
        <w:pStyle w:val="Standard"/>
        <w:ind w:left="1080"/>
        <w:jc w:val="both"/>
        <w:rPr>
          <w:rFonts w:ascii="Cambria" w:hAnsi="Cambria" w:cs="Calibri"/>
          <w:color w:val="000000" w:themeColor="text1"/>
          <w:sz w:val="22"/>
          <w:szCs w:val="22"/>
        </w:rPr>
      </w:pPr>
      <w:r w:rsidRPr="001F66EC">
        <w:rPr>
          <w:rFonts w:ascii="Cambria" w:hAnsi="Cambria" w:cs="Calibri"/>
          <w:color w:val="000000" w:themeColor="text1"/>
          <w:sz w:val="22"/>
          <w:szCs w:val="22"/>
          <w:lang w:eastAsia="pl-PL"/>
        </w:rPr>
        <w:t>- uprawnienie do złożenia wniosku o odpowiednią zmianę wynagrodzenia strony nabywają po upływie 12 miesięcy od dnia podpisania umowy w przypadku faktycznej, rzeczywistej zmiany kosztów związanych z realizacją przedmiotu umowy w wysokości co najmniej + 5% lub – 5% względem kosztów przyjętych przez Wykonawcę w wynagrodzeniu ofertowym;</w:t>
      </w:r>
    </w:p>
    <w:p w:rsidR="00082E0E" w:rsidRPr="001F66EC" w:rsidRDefault="00082E0E" w:rsidP="00841EDD">
      <w:pPr>
        <w:pStyle w:val="Standard"/>
        <w:ind w:left="1080"/>
        <w:jc w:val="both"/>
        <w:rPr>
          <w:rFonts w:ascii="Cambria" w:hAnsi="Cambria" w:cs="Calibri"/>
          <w:color w:val="000000" w:themeColor="text1"/>
          <w:sz w:val="22"/>
          <w:szCs w:val="22"/>
        </w:rPr>
      </w:pPr>
      <w:r w:rsidRPr="001F66EC">
        <w:rPr>
          <w:rFonts w:ascii="Cambria" w:hAnsi="Cambria" w:cs="Calibri"/>
          <w:color w:val="000000" w:themeColor="text1"/>
          <w:sz w:val="22"/>
          <w:szCs w:val="22"/>
          <w:lang w:eastAsia="pl-PL"/>
        </w:rPr>
        <w:t>- wniosek o zmianę wynagrodzenia można złożyć jedynie w przypadku, gdy zmiana kosztów ma rzeczywisty wpływ na koszty realizacji przedmiotu umowy, co strona wnioskująca zobowiązana jest wykazać;</w:t>
      </w:r>
    </w:p>
    <w:p w:rsidR="00082E0E" w:rsidRPr="001F66EC" w:rsidRDefault="00082E0E" w:rsidP="00841EDD">
      <w:pPr>
        <w:pStyle w:val="Standard"/>
        <w:ind w:left="1080"/>
        <w:jc w:val="both"/>
        <w:rPr>
          <w:rFonts w:ascii="Cambria" w:hAnsi="Cambria" w:cs="Calibri"/>
          <w:color w:val="000000" w:themeColor="text1"/>
          <w:sz w:val="22"/>
          <w:szCs w:val="22"/>
        </w:rPr>
      </w:pPr>
      <w:r w:rsidRPr="001F66EC">
        <w:rPr>
          <w:rFonts w:ascii="Cambria" w:hAnsi="Cambria" w:cs="Calibri"/>
          <w:color w:val="000000" w:themeColor="text1"/>
          <w:sz w:val="22"/>
          <w:szCs w:val="22"/>
          <w:lang w:eastAsia="pl-PL"/>
        </w:rPr>
        <w:t xml:space="preserve">- strona składająca wniosek o zmianę wynagrodzenia powinna przedstawić w szczególności: dowody potwierdzające, że wzrost kosztów ma wpływ na koszt realizacji przedmiotu umowy; proponowaną wysokość zmiany wynagrodzenia;     </w:t>
      </w:r>
    </w:p>
    <w:p w:rsidR="00082E0E" w:rsidRPr="001F66EC" w:rsidRDefault="00082E0E" w:rsidP="00841EDD">
      <w:pPr>
        <w:pStyle w:val="Standard"/>
        <w:widowControl/>
        <w:suppressAutoHyphens w:val="0"/>
        <w:ind w:left="1080"/>
        <w:rPr>
          <w:rFonts w:ascii="Cambria" w:hAnsi="Cambria" w:cs="Calibri"/>
          <w:color w:val="000000" w:themeColor="text1"/>
          <w:sz w:val="22"/>
          <w:szCs w:val="22"/>
          <w:lang w:eastAsia="pl-PL"/>
        </w:rPr>
      </w:pPr>
      <w:r w:rsidRPr="001F66EC">
        <w:rPr>
          <w:rFonts w:ascii="Cambria" w:hAnsi="Cambria" w:cs="Calibri"/>
          <w:color w:val="000000" w:themeColor="text1"/>
          <w:sz w:val="22"/>
          <w:szCs w:val="22"/>
          <w:lang w:eastAsia="pl-PL"/>
        </w:rPr>
        <w:t>- łączna wartość zmian wysokości wynagrodzenia Wykonawcy, dokonanych na po</w:t>
      </w:r>
      <w:r w:rsidRPr="001F66EC">
        <w:rPr>
          <w:rFonts w:ascii="Cambria" w:hAnsi="Cambria" w:cs="Calibri"/>
          <w:color w:val="000000" w:themeColor="text1"/>
          <w:sz w:val="22"/>
          <w:szCs w:val="22"/>
          <w:lang w:eastAsia="pl-PL"/>
        </w:rPr>
        <w:t>d</w:t>
      </w:r>
      <w:r w:rsidRPr="001F66EC">
        <w:rPr>
          <w:rFonts w:ascii="Cambria" w:hAnsi="Cambria" w:cs="Calibri"/>
          <w:color w:val="000000" w:themeColor="text1"/>
          <w:sz w:val="22"/>
          <w:szCs w:val="22"/>
          <w:lang w:eastAsia="pl-PL"/>
        </w:rPr>
        <w:t xml:space="preserve">stawie ust. 2 pkt </w:t>
      </w:r>
      <w:r w:rsidR="00DC39DC" w:rsidRPr="001F66EC">
        <w:rPr>
          <w:rFonts w:ascii="Cambria" w:hAnsi="Cambria" w:cs="Calibri"/>
          <w:color w:val="000000" w:themeColor="text1"/>
          <w:sz w:val="22"/>
          <w:szCs w:val="22"/>
          <w:lang w:eastAsia="pl-PL"/>
        </w:rPr>
        <w:t>1 lit. e) nie może przekroczyć 10</w:t>
      </w:r>
      <w:r w:rsidRPr="001F66EC">
        <w:rPr>
          <w:rFonts w:ascii="Cambria" w:hAnsi="Cambria" w:cs="Calibri"/>
          <w:color w:val="000000" w:themeColor="text1"/>
          <w:sz w:val="22"/>
          <w:szCs w:val="22"/>
          <w:lang w:eastAsia="pl-PL"/>
        </w:rPr>
        <w:t>% pierwotnej wartości umowy;</w:t>
      </w:r>
    </w:p>
    <w:p w:rsidR="00DC39DC" w:rsidRPr="001F66EC" w:rsidRDefault="00DC39DC" w:rsidP="00DC39DC">
      <w:pPr>
        <w:pStyle w:val="Standard"/>
        <w:widowControl/>
        <w:tabs>
          <w:tab w:val="center" w:pos="720"/>
          <w:tab w:val="center" w:pos="4536"/>
        </w:tabs>
        <w:suppressAutoHyphens w:val="0"/>
        <w:jc w:val="both"/>
        <w:rPr>
          <w:rFonts w:ascii="Cambria" w:hAnsi="Cambria" w:cs="Calibri"/>
          <w:color w:val="000000" w:themeColor="text1"/>
          <w:sz w:val="22"/>
          <w:szCs w:val="22"/>
        </w:rPr>
      </w:pPr>
      <w:r w:rsidRPr="001F66EC">
        <w:rPr>
          <w:rFonts w:ascii="Cambria" w:hAnsi="Cambria" w:cs="Calibri"/>
          <w:color w:val="000000" w:themeColor="text1"/>
          <w:sz w:val="22"/>
          <w:szCs w:val="22"/>
          <w:lang w:eastAsia="pl-PL"/>
        </w:rPr>
        <w:t xml:space="preserve">                f)   skorzystania Zamawiającego z prawa opcji.</w:t>
      </w:r>
    </w:p>
    <w:p w:rsidR="00082E0E" w:rsidRPr="001F66EC" w:rsidRDefault="00082E0E" w:rsidP="00DC39DC">
      <w:pPr>
        <w:pStyle w:val="Akapitzlist"/>
        <w:numPr>
          <w:ilvl w:val="0"/>
          <w:numId w:val="18"/>
        </w:numPr>
        <w:tabs>
          <w:tab w:val="center" w:pos="720"/>
          <w:tab w:val="center" w:pos="4536"/>
        </w:tabs>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innej zmiany w obowiązujących przepisach prawa, mające wpływ na wykonywanie przedmiotu Umowy; Umowa podlegać będzie zmianom niezbędnym do dostosowania jej treści do zmienionych przepisów,</w:t>
      </w:r>
    </w:p>
    <w:p w:rsidR="00082E0E" w:rsidRPr="001F66EC" w:rsidRDefault="00082E0E" w:rsidP="00DC39DC">
      <w:pPr>
        <w:pStyle w:val="Akapitzlist"/>
        <w:numPr>
          <w:ilvl w:val="0"/>
          <w:numId w:val="18"/>
        </w:numPr>
        <w:tabs>
          <w:tab w:val="center" w:pos="720"/>
          <w:tab w:val="center" w:pos="4536"/>
        </w:tabs>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wystąpienia okoliczności umożliwiających zastosowanie korzystniejszych dla Zamawiającego rozwiązań, w tym m.in. organizacyjnych, ekonomicznych, prawnych niż istniejące w chwili podpisania Umowy,</w:t>
      </w:r>
    </w:p>
    <w:p w:rsidR="00082E0E" w:rsidRPr="001F66EC" w:rsidRDefault="00082E0E" w:rsidP="00DC39DC">
      <w:pPr>
        <w:pStyle w:val="Akapitzlist"/>
        <w:numPr>
          <w:ilvl w:val="0"/>
          <w:numId w:val="18"/>
        </w:numPr>
        <w:tabs>
          <w:tab w:val="center" w:pos="720"/>
          <w:tab w:val="center" w:pos="4536"/>
        </w:tabs>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zaistnienia okoliczności niezależnych od Wykonawcy okresowo utrudniających lub uniemożliwiających wykonywanie przedmiotu Umowy. Do takich okoliczności Strony zaliczają m.in.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p>
    <w:p w:rsidR="00082E0E" w:rsidRPr="001F66EC" w:rsidRDefault="00082E0E" w:rsidP="00DC39DC">
      <w:pPr>
        <w:pStyle w:val="Akapitzlist"/>
        <w:numPr>
          <w:ilvl w:val="0"/>
          <w:numId w:val="18"/>
        </w:numPr>
        <w:tabs>
          <w:tab w:val="center" w:pos="720"/>
          <w:tab w:val="center" w:pos="4536"/>
        </w:tabs>
        <w:spacing w:after="0" w:line="240" w:lineRule="auto"/>
        <w:ind w:right="1"/>
        <w:jc w:val="both"/>
        <w:rPr>
          <w:rFonts w:ascii="Cambria" w:hAnsi="Cambria" w:cs="Calibri"/>
          <w:color w:val="000000" w:themeColor="text1"/>
        </w:rPr>
      </w:pPr>
      <w:r w:rsidRPr="001F66EC">
        <w:rPr>
          <w:rFonts w:ascii="Cambria" w:hAnsi="Cambria" w:cs="Calibri"/>
          <w:color w:val="000000" w:themeColor="text1"/>
        </w:rPr>
        <w:t xml:space="preserve">zmiany spowodowane wystąpieniem </w:t>
      </w:r>
      <w:r w:rsidR="006A578A" w:rsidRPr="001F66EC">
        <w:rPr>
          <w:rFonts w:ascii="Cambria" w:hAnsi="Cambria" w:cs="Calibri"/>
          <w:color w:val="000000" w:themeColor="text1"/>
        </w:rPr>
        <w:t>epidemii lub pandemii</w:t>
      </w:r>
      <w:r w:rsidRPr="001F66EC">
        <w:rPr>
          <w:rFonts w:ascii="Cambria" w:hAnsi="Cambria" w:cs="Calibri"/>
          <w:color w:val="000000" w:themeColor="text1"/>
        </w:rPr>
        <w:t>, związane w szczególności z:</w:t>
      </w:r>
    </w:p>
    <w:p w:rsidR="00082E0E" w:rsidRPr="001F66EC" w:rsidRDefault="00082E0E" w:rsidP="00DC39DC">
      <w:pPr>
        <w:tabs>
          <w:tab w:val="center" w:pos="720"/>
          <w:tab w:val="center" w:pos="4536"/>
        </w:tabs>
        <w:spacing w:after="0" w:line="240" w:lineRule="auto"/>
        <w:ind w:left="708"/>
        <w:jc w:val="both"/>
        <w:rPr>
          <w:rFonts w:ascii="Cambria" w:hAnsi="Cambria" w:cs="Calibri"/>
          <w:color w:val="000000" w:themeColor="text1"/>
        </w:rPr>
      </w:pPr>
      <w:r w:rsidRPr="001F66EC">
        <w:rPr>
          <w:rFonts w:ascii="Cambria" w:hAnsi="Cambria" w:cs="Calibri"/>
          <w:color w:val="000000" w:themeColor="text1"/>
        </w:rPr>
        <w:lastRenderedPageBreak/>
        <w:t xml:space="preserve">a) nieobecnością pracowników lub osób świadczących pracę za wynagrodzeniem na innej podstawie niż stosunek pracy, które uczestniczą lub mogłyby uczestniczyć </w:t>
      </w:r>
      <w:r w:rsidR="00DC39DC" w:rsidRPr="001F66EC">
        <w:rPr>
          <w:rFonts w:ascii="Cambria" w:hAnsi="Cambria" w:cs="Calibri"/>
          <w:color w:val="000000" w:themeColor="text1"/>
        </w:rPr>
        <w:t xml:space="preserve">                            </w:t>
      </w:r>
      <w:r w:rsidRPr="001F66EC">
        <w:rPr>
          <w:rFonts w:ascii="Cambria" w:hAnsi="Cambria" w:cs="Calibri"/>
          <w:color w:val="000000" w:themeColor="text1"/>
        </w:rPr>
        <w:t>w realizacji zamówienia,</w:t>
      </w:r>
    </w:p>
    <w:p w:rsidR="00082E0E" w:rsidRPr="001F66EC" w:rsidRDefault="00082E0E" w:rsidP="00DC39DC">
      <w:pPr>
        <w:tabs>
          <w:tab w:val="center" w:pos="720"/>
          <w:tab w:val="center" w:pos="4536"/>
        </w:tabs>
        <w:spacing w:after="0" w:line="240" w:lineRule="auto"/>
        <w:ind w:left="708"/>
        <w:jc w:val="both"/>
        <w:rPr>
          <w:rFonts w:ascii="Cambria" w:hAnsi="Cambria" w:cs="Calibri"/>
          <w:color w:val="000000" w:themeColor="text1"/>
        </w:rPr>
      </w:pPr>
      <w:r w:rsidRPr="001F66EC">
        <w:rPr>
          <w:rFonts w:ascii="Cambria" w:hAnsi="Cambria" w:cs="Calibri"/>
          <w:color w:val="000000" w:themeColor="text1"/>
        </w:rPr>
        <w:t xml:space="preserve">b) decyzją wydaną przez Głównego Inspektora Sanitarnego lub działającego z jego upoważnienia Państwowego Wojewódzkiego Inspektora Sanitarnego, w związku                                 z  przeciwdziałaniem </w:t>
      </w:r>
      <w:r w:rsidR="006A578A" w:rsidRPr="001F66EC">
        <w:rPr>
          <w:rFonts w:ascii="Cambria" w:hAnsi="Cambria" w:cs="Calibri"/>
          <w:color w:val="000000" w:themeColor="text1"/>
        </w:rPr>
        <w:t xml:space="preserve">epidemii lub pandemii </w:t>
      </w:r>
      <w:r w:rsidRPr="001F66EC">
        <w:rPr>
          <w:rFonts w:ascii="Cambria" w:hAnsi="Cambria" w:cs="Calibri"/>
          <w:color w:val="000000" w:themeColor="text1"/>
        </w:rPr>
        <w:t>nakładającym na Wykonawcę obowiązek podjęcia określonych czynności zapobiegawczych lub kontrolnych,</w:t>
      </w:r>
    </w:p>
    <w:p w:rsidR="00082E0E" w:rsidRPr="001F66EC" w:rsidRDefault="00082E0E" w:rsidP="00841EDD">
      <w:pPr>
        <w:tabs>
          <w:tab w:val="center" w:pos="720"/>
          <w:tab w:val="center" w:pos="4536"/>
        </w:tabs>
        <w:spacing w:after="0" w:line="240" w:lineRule="auto"/>
        <w:ind w:left="708"/>
        <w:jc w:val="both"/>
        <w:rPr>
          <w:rFonts w:ascii="Cambria" w:hAnsi="Cambria" w:cs="Calibri"/>
          <w:color w:val="000000" w:themeColor="text1"/>
        </w:rPr>
      </w:pPr>
      <w:r w:rsidRPr="001F66EC">
        <w:rPr>
          <w:rFonts w:ascii="Cambria" w:hAnsi="Cambria" w:cs="Calibri"/>
          <w:color w:val="000000" w:themeColor="text1"/>
        </w:rPr>
        <w:t xml:space="preserve">c) poleceniem wydanych przez wojewodę lub decyzji wydanych przez Prezesa Rady Ministrów związanych z przeciwdziałaniem </w:t>
      </w:r>
      <w:r w:rsidR="006A578A" w:rsidRPr="001F66EC">
        <w:rPr>
          <w:rFonts w:ascii="Cambria" w:hAnsi="Cambria" w:cs="Calibri"/>
          <w:color w:val="000000" w:themeColor="text1"/>
        </w:rPr>
        <w:t>epidemii lub pandemii</w:t>
      </w:r>
      <w:r w:rsidRPr="001F66EC">
        <w:rPr>
          <w:rFonts w:ascii="Cambria" w:hAnsi="Cambria" w:cs="Calibri"/>
          <w:color w:val="000000" w:themeColor="text1"/>
        </w:rPr>
        <w:t xml:space="preserve">, </w:t>
      </w:r>
    </w:p>
    <w:p w:rsidR="00082E0E" w:rsidRPr="001F66EC" w:rsidRDefault="00082E0E" w:rsidP="00841EDD">
      <w:pPr>
        <w:tabs>
          <w:tab w:val="center" w:pos="720"/>
          <w:tab w:val="center" w:pos="4536"/>
        </w:tabs>
        <w:spacing w:after="0" w:line="240" w:lineRule="auto"/>
        <w:ind w:left="708"/>
        <w:jc w:val="both"/>
        <w:rPr>
          <w:rFonts w:ascii="Cambria" w:hAnsi="Cambria" w:cs="Calibri"/>
          <w:color w:val="000000" w:themeColor="text1"/>
        </w:rPr>
      </w:pPr>
      <w:r w:rsidRPr="001F66EC">
        <w:rPr>
          <w:rFonts w:ascii="Cambria" w:hAnsi="Cambria" w:cs="Calibri"/>
          <w:color w:val="000000" w:themeColor="text1"/>
        </w:rPr>
        <w:t>d) wystąpieniem trudności w realizacji usług.</w:t>
      </w:r>
    </w:p>
    <w:p w:rsidR="00082E0E" w:rsidRPr="001F66EC" w:rsidRDefault="00082E0E" w:rsidP="00841EDD">
      <w:pPr>
        <w:tabs>
          <w:tab w:val="center" w:pos="720"/>
          <w:tab w:val="center" w:pos="4536"/>
        </w:tabs>
        <w:spacing w:after="0" w:line="240" w:lineRule="auto"/>
        <w:ind w:left="708"/>
        <w:jc w:val="both"/>
        <w:rPr>
          <w:rFonts w:ascii="Cambria" w:hAnsi="Cambria" w:cs="Calibri"/>
          <w:color w:val="000000" w:themeColor="text1"/>
        </w:rPr>
      </w:pPr>
      <w:r w:rsidRPr="001F66EC">
        <w:rPr>
          <w:rFonts w:ascii="Cambria" w:hAnsi="Cambria" w:cs="Calibri"/>
          <w:color w:val="000000" w:themeColor="text1"/>
        </w:rPr>
        <w:tab/>
      </w:r>
      <w:r w:rsidRPr="001F66EC">
        <w:rPr>
          <w:rFonts w:ascii="Cambria" w:hAnsi="Cambria" w:cs="Calibri"/>
          <w:color w:val="000000" w:themeColor="text1"/>
        </w:rPr>
        <w:tab/>
        <w:t>6) rezygnacji przez Zamawiającego z realizacji części przedmiotu umowy. W takim przypadku wynagrodzenie przysługujące Wykonawcy zostanie pomniejszone, przy czym Zamawiający zapłaci za wszystkie spełnione świadczenia.</w:t>
      </w:r>
    </w:p>
    <w:p w:rsidR="00082E0E" w:rsidRPr="001F66EC" w:rsidRDefault="00082E0E" w:rsidP="00841EDD">
      <w:pPr>
        <w:tabs>
          <w:tab w:val="center" w:pos="720"/>
          <w:tab w:val="center" w:pos="4536"/>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        7) gdy nowy wykonawca ma zastąpić dotychczasowego Wykonawcę:</w:t>
      </w:r>
    </w:p>
    <w:p w:rsidR="00082E0E" w:rsidRPr="001F66EC" w:rsidRDefault="00082E0E" w:rsidP="00841EDD">
      <w:pPr>
        <w:tabs>
          <w:tab w:val="center" w:pos="720"/>
          <w:tab w:val="center" w:pos="4536"/>
        </w:tabs>
        <w:spacing w:after="0" w:line="240" w:lineRule="auto"/>
        <w:ind w:left="708" w:hanging="708"/>
        <w:jc w:val="both"/>
        <w:rPr>
          <w:rFonts w:ascii="Cambria" w:hAnsi="Cambria" w:cs="Calibri"/>
          <w:color w:val="000000" w:themeColor="text1"/>
        </w:rPr>
      </w:pPr>
      <w:r w:rsidRPr="001F66EC">
        <w:rPr>
          <w:rFonts w:ascii="Cambria" w:hAnsi="Cambria" w:cs="Calibri"/>
          <w:color w:val="000000" w:themeColor="text1"/>
        </w:rPr>
        <w:tab/>
        <w:t xml:space="preserve">a) </w:t>
      </w:r>
      <w:r w:rsidRPr="001F66EC">
        <w:rPr>
          <w:rFonts w:ascii="Cambria" w:hAnsi="Cambria" w:cs="Calibri"/>
          <w:color w:val="000000" w:themeColor="text1"/>
        </w:rPr>
        <w:tab/>
        <w:t xml:space="preserve">w wyniku sukcesji, wstępując w prawa i obowiązki wykonawcy, w następstwie przejęcia, połączenia, podziału, przekształcenia, upadłości, restrukturyzacji, dziedziczenia lub nabycia dotychczasowego wykonawcy lub jego przedsiębiorstwa, </w:t>
      </w:r>
    </w:p>
    <w:p w:rsidR="00082E0E" w:rsidRPr="001F66EC" w:rsidRDefault="00082E0E" w:rsidP="00841EDD">
      <w:pPr>
        <w:tabs>
          <w:tab w:val="center" w:pos="720"/>
          <w:tab w:val="center" w:pos="4536"/>
        </w:tabs>
        <w:spacing w:after="0" w:line="240" w:lineRule="auto"/>
        <w:ind w:left="708"/>
        <w:jc w:val="both"/>
        <w:rPr>
          <w:rFonts w:ascii="Cambria" w:hAnsi="Cambria" w:cs="Calibri"/>
          <w:color w:val="000000" w:themeColor="text1"/>
        </w:rPr>
      </w:pPr>
      <w:r w:rsidRPr="001F66EC">
        <w:rPr>
          <w:rFonts w:ascii="Cambria" w:hAnsi="Cambria" w:cs="Calibri"/>
          <w:color w:val="000000" w:themeColor="text1"/>
        </w:rPr>
        <w:tab/>
      </w:r>
      <w:r w:rsidRPr="001F66EC">
        <w:rPr>
          <w:rFonts w:ascii="Cambria" w:hAnsi="Cambria" w:cs="Calibri"/>
          <w:color w:val="000000" w:themeColor="text1"/>
        </w:rPr>
        <w:tab/>
        <w:t>o ile nowy wykonawca spełnia warunki udziału w postępowaniu, nie zachodzą wobec niego podstawy wykluczenia oraz nie pociąga to za sobą innych istotnych zmian umowy, a także nie ma na celu uniknięcia stosowania przepisów ustawy</w:t>
      </w:r>
    </w:p>
    <w:p w:rsidR="00082E0E" w:rsidRPr="001F66EC" w:rsidRDefault="00082E0E" w:rsidP="00841EDD">
      <w:pPr>
        <w:tabs>
          <w:tab w:val="center" w:pos="720"/>
          <w:tab w:val="center" w:pos="4536"/>
        </w:tabs>
        <w:spacing w:after="0" w:line="240" w:lineRule="auto"/>
        <w:jc w:val="both"/>
        <w:rPr>
          <w:rFonts w:ascii="Cambria" w:hAnsi="Cambria" w:cs="Calibri"/>
          <w:color w:val="000000" w:themeColor="text1"/>
        </w:rPr>
      </w:pPr>
      <w:r w:rsidRPr="001F66EC">
        <w:rPr>
          <w:rFonts w:ascii="Cambria" w:hAnsi="Cambria" w:cs="Calibri"/>
          <w:color w:val="000000" w:themeColor="text1"/>
        </w:rPr>
        <w:t xml:space="preserve">         </w:t>
      </w:r>
      <w:r w:rsidRPr="001F66EC">
        <w:rPr>
          <w:rFonts w:ascii="Cambria" w:hAnsi="Cambria" w:cs="Calibri"/>
          <w:color w:val="000000" w:themeColor="text1"/>
        </w:rPr>
        <w:tab/>
        <w:t>lub</w:t>
      </w:r>
    </w:p>
    <w:p w:rsidR="00082E0E" w:rsidRPr="001F66EC" w:rsidRDefault="00082E0E" w:rsidP="00583AFC">
      <w:pPr>
        <w:tabs>
          <w:tab w:val="center" w:pos="720"/>
          <w:tab w:val="center" w:pos="4536"/>
        </w:tabs>
        <w:spacing w:after="0" w:line="240" w:lineRule="auto"/>
        <w:ind w:left="708" w:hanging="708"/>
        <w:jc w:val="both"/>
        <w:rPr>
          <w:rFonts w:ascii="Cambria" w:hAnsi="Cambria" w:cs="Calibri"/>
          <w:color w:val="000000" w:themeColor="text1"/>
        </w:rPr>
      </w:pPr>
      <w:r w:rsidRPr="001F66EC">
        <w:rPr>
          <w:rFonts w:ascii="Cambria" w:hAnsi="Cambria" w:cs="Calibri"/>
          <w:color w:val="000000" w:themeColor="text1"/>
        </w:rPr>
        <w:tab/>
        <w:t xml:space="preserve">b) </w:t>
      </w:r>
      <w:r w:rsidRPr="001F66EC">
        <w:rPr>
          <w:rFonts w:ascii="Cambria" w:hAnsi="Cambria" w:cs="Calibri"/>
          <w:color w:val="000000" w:themeColor="text1"/>
        </w:rPr>
        <w:tab/>
        <w:t xml:space="preserve">w wyniku przejęcia przez zamawiającego zobowiązań wykonawcy względem jego podwykonawców, w przypadku, o którym mowa w art. 465 ust. 1 ustawy </w:t>
      </w:r>
      <w:proofErr w:type="spellStart"/>
      <w:r w:rsidR="00DC39DC" w:rsidRPr="001F66EC">
        <w:rPr>
          <w:rFonts w:ascii="Cambria" w:hAnsi="Cambria" w:cs="Calibri"/>
          <w:color w:val="000000" w:themeColor="text1"/>
        </w:rPr>
        <w:t>Pzp</w:t>
      </w:r>
      <w:proofErr w:type="spellEnd"/>
      <w:r w:rsidR="00DC39DC" w:rsidRPr="001F66EC">
        <w:rPr>
          <w:rFonts w:ascii="Cambria" w:hAnsi="Cambria" w:cs="Calibri"/>
          <w:color w:val="000000" w:themeColor="text1"/>
        </w:rPr>
        <w:t>.</w:t>
      </w:r>
    </w:p>
    <w:p w:rsidR="00082E0E" w:rsidRPr="001F66EC" w:rsidRDefault="00082E0E" w:rsidP="00841EDD">
      <w:pPr>
        <w:pStyle w:val="Akapitzlist"/>
        <w:numPr>
          <w:ilvl w:val="0"/>
          <w:numId w:val="15"/>
        </w:numPr>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 xml:space="preserve">Przesłanki, określone w ust. 2,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rsidR="00DC53A1" w:rsidRPr="001F66EC" w:rsidRDefault="00DC53A1" w:rsidP="00DC53A1">
      <w:pPr>
        <w:pStyle w:val="Akapitzlist"/>
        <w:numPr>
          <w:ilvl w:val="0"/>
          <w:numId w:val="15"/>
        </w:numPr>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Wykonawca, którego wynagrodzenie zostało zmienione w oparciu o zapisy § 11 zobowiązany jest do proporcjonalnej zmiany wynagrodzenia przysługującemu podwykonawcy, z którym zawarł umowę na usługi.</w:t>
      </w:r>
    </w:p>
    <w:p w:rsidR="00082E0E" w:rsidRPr="001F66EC" w:rsidRDefault="00082E0E" w:rsidP="00841EDD">
      <w:pPr>
        <w:pStyle w:val="Akapitzlist"/>
        <w:numPr>
          <w:ilvl w:val="0"/>
          <w:numId w:val="15"/>
        </w:numPr>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W sprawach nieuregulowanych niniejszą umową mają zastosowanie przepisy Kodeksu Cywilnego.</w:t>
      </w:r>
    </w:p>
    <w:p w:rsidR="00082E0E" w:rsidRPr="001F66EC" w:rsidRDefault="00082E0E" w:rsidP="00841EDD">
      <w:pPr>
        <w:pStyle w:val="Akapitzlist"/>
        <w:numPr>
          <w:ilvl w:val="0"/>
          <w:numId w:val="15"/>
        </w:numPr>
        <w:spacing w:after="120" w:line="240" w:lineRule="auto"/>
        <w:ind w:right="1"/>
        <w:jc w:val="both"/>
        <w:rPr>
          <w:rFonts w:ascii="Cambria" w:hAnsi="Cambria" w:cs="Calibri"/>
          <w:color w:val="000000" w:themeColor="text1"/>
        </w:rPr>
      </w:pPr>
      <w:r w:rsidRPr="001F66EC">
        <w:rPr>
          <w:rFonts w:ascii="Cambria" w:hAnsi="Cambria" w:cs="Calibri"/>
          <w:color w:val="000000" w:themeColor="text1"/>
        </w:rPr>
        <w:t>Spory wynikłe na tle realizacji umowy rozstrzygać będzie Sąd właściwy dla siedziby Zamawiającego.</w:t>
      </w:r>
    </w:p>
    <w:p w:rsidR="00082E0E" w:rsidRPr="001F66EC" w:rsidRDefault="00082E0E" w:rsidP="00841EDD">
      <w:pPr>
        <w:tabs>
          <w:tab w:val="left" w:pos="3575"/>
          <w:tab w:val="center" w:pos="4749"/>
        </w:tabs>
        <w:spacing w:after="0" w:line="240" w:lineRule="auto"/>
        <w:ind w:right="11"/>
        <w:jc w:val="center"/>
        <w:rPr>
          <w:rFonts w:ascii="Cambria" w:hAnsi="Cambria" w:cs="Calibri"/>
          <w:b/>
          <w:color w:val="000000" w:themeColor="text1"/>
          <w:shd w:val="clear" w:color="auto" w:fill="FFFFFF"/>
        </w:rPr>
      </w:pPr>
      <w:r w:rsidRPr="001F66EC">
        <w:rPr>
          <w:rFonts w:ascii="Cambria" w:hAnsi="Cambria" w:cs="Calibri"/>
          <w:b/>
          <w:color w:val="000000" w:themeColor="text1"/>
          <w:shd w:val="clear" w:color="auto" w:fill="FFFFFF"/>
        </w:rPr>
        <w:t>§ 12</w:t>
      </w:r>
    </w:p>
    <w:p w:rsidR="00082E0E" w:rsidRPr="001F66EC" w:rsidRDefault="00082E0E" w:rsidP="00841EDD">
      <w:pPr>
        <w:tabs>
          <w:tab w:val="left" w:pos="3575"/>
          <w:tab w:val="center" w:pos="4749"/>
        </w:tabs>
        <w:spacing w:after="0" w:line="240" w:lineRule="auto"/>
        <w:ind w:right="11"/>
        <w:jc w:val="both"/>
        <w:rPr>
          <w:rFonts w:ascii="Cambria" w:hAnsi="Cambria" w:cs="Calibri"/>
          <w:color w:val="000000" w:themeColor="text1"/>
          <w:shd w:val="clear" w:color="auto" w:fill="FFFFFF"/>
        </w:rPr>
      </w:pPr>
      <w:r w:rsidRPr="001F66EC">
        <w:rPr>
          <w:rFonts w:ascii="Cambria" w:hAnsi="Cambria" w:cs="Calibri"/>
          <w:color w:val="000000" w:themeColor="text1"/>
          <w:shd w:val="clear" w:color="auto" w:fill="FFFFFF"/>
        </w:rPr>
        <w:t xml:space="preserve">Umowę i załączniki sporządzono w dwóch jednobrzmiących egzemplarzach, po jednym dla każdej ze Stron. </w:t>
      </w:r>
    </w:p>
    <w:p w:rsidR="00082E0E" w:rsidRPr="001F66EC" w:rsidRDefault="00082E0E" w:rsidP="00841EDD">
      <w:pPr>
        <w:spacing w:after="0" w:line="240" w:lineRule="auto"/>
        <w:jc w:val="both"/>
        <w:rPr>
          <w:rFonts w:ascii="Cambria" w:hAnsi="Cambria" w:cs="Calibri"/>
          <w:b/>
          <w:color w:val="000000" w:themeColor="text1"/>
        </w:rPr>
      </w:pPr>
      <w:r w:rsidRPr="001F66EC">
        <w:rPr>
          <w:rFonts w:ascii="Cambria" w:hAnsi="Cambria" w:cs="Calibri"/>
          <w:b/>
          <w:color w:val="000000" w:themeColor="text1"/>
        </w:rPr>
        <w:t xml:space="preserve">              </w:t>
      </w:r>
    </w:p>
    <w:p w:rsidR="00234E29" w:rsidRPr="001F66EC" w:rsidRDefault="00234E29" w:rsidP="00841EDD">
      <w:pPr>
        <w:spacing w:after="0" w:line="240" w:lineRule="auto"/>
        <w:jc w:val="both"/>
        <w:rPr>
          <w:rFonts w:ascii="Cambria" w:hAnsi="Cambria" w:cs="Calibri"/>
          <w:b/>
          <w:color w:val="000000" w:themeColor="text1"/>
        </w:rPr>
      </w:pPr>
    </w:p>
    <w:p w:rsidR="00082E0E" w:rsidRPr="001F66EC" w:rsidRDefault="00082E0E" w:rsidP="00841EDD">
      <w:pPr>
        <w:spacing w:after="0" w:line="240" w:lineRule="auto"/>
        <w:jc w:val="center"/>
        <w:rPr>
          <w:rFonts w:ascii="Cambria" w:hAnsi="Cambria" w:cs="Calibri"/>
          <w:b/>
          <w:color w:val="000000" w:themeColor="text1"/>
        </w:rPr>
      </w:pPr>
      <w:r w:rsidRPr="001F66EC">
        <w:rPr>
          <w:rFonts w:ascii="Cambria" w:hAnsi="Cambria" w:cs="Calibri"/>
          <w:b/>
          <w:color w:val="000000" w:themeColor="text1"/>
        </w:rPr>
        <w:t xml:space="preserve">WYKONAWCA:                           </w:t>
      </w:r>
      <w:r w:rsidR="00234E29" w:rsidRPr="001F66EC">
        <w:rPr>
          <w:rFonts w:ascii="Cambria" w:hAnsi="Cambria" w:cs="Calibri"/>
          <w:b/>
          <w:color w:val="000000" w:themeColor="text1"/>
        </w:rPr>
        <w:tab/>
      </w:r>
      <w:r w:rsidR="00234E29" w:rsidRPr="001F66EC">
        <w:rPr>
          <w:rFonts w:ascii="Cambria" w:hAnsi="Cambria" w:cs="Calibri"/>
          <w:b/>
          <w:color w:val="000000" w:themeColor="text1"/>
        </w:rPr>
        <w:tab/>
      </w:r>
      <w:r w:rsidR="006A578A" w:rsidRPr="001F66EC">
        <w:rPr>
          <w:rFonts w:ascii="Cambria" w:hAnsi="Cambria" w:cs="Calibri"/>
          <w:b/>
          <w:color w:val="000000" w:themeColor="text1"/>
        </w:rPr>
        <w:tab/>
      </w:r>
      <w:r w:rsidRPr="001F66EC">
        <w:rPr>
          <w:rFonts w:ascii="Cambria" w:hAnsi="Cambria" w:cs="Calibri"/>
          <w:b/>
          <w:color w:val="000000" w:themeColor="text1"/>
        </w:rPr>
        <w:t xml:space="preserve">                  ZAMAWIAJĄ</w:t>
      </w:r>
      <w:r w:rsidR="006A578A" w:rsidRPr="001F66EC">
        <w:rPr>
          <w:rFonts w:ascii="Cambria" w:hAnsi="Cambria" w:cs="Calibri"/>
          <w:b/>
          <w:color w:val="000000" w:themeColor="text1"/>
        </w:rPr>
        <w:t>CY:</w:t>
      </w:r>
    </w:p>
    <w:p w:rsidR="00583AFC" w:rsidRPr="001F66EC" w:rsidRDefault="00583AFC" w:rsidP="00841EDD">
      <w:pPr>
        <w:spacing w:after="0" w:line="240" w:lineRule="auto"/>
        <w:jc w:val="center"/>
        <w:rPr>
          <w:rFonts w:ascii="Cambria" w:hAnsi="Cambria" w:cs="Calibri"/>
          <w:b/>
          <w:color w:val="000000" w:themeColor="text1"/>
        </w:rPr>
      </w:pPr>
    </w:p>
    <w:p w:rsidR="00583AFC" w:rsidRPr="001F66EC" w:rsidRDefault="00583AFC" w:rsidP="00841EDD">
      <w:pPr>
        <w:spacing w:after="0" w:line="240" w:lineRule="auto"/>
        <w:jc w:val="center"/>
        <w:rPr>
          <w:rFonts w:ascii="Cambria" w:hAnsi="Cambria" w:cs="Calibri"/>
          <w:b/>
          <w:color w:val="000000" w:themeColor="text1"/>
        </w:rPr>
      </w:pPr>
    </w:p>
    <w:p w:rsidR="00583AFC" w:rsidRPr="001F66EC" w:rsidRDefault="00583AFC" w:rsidP="00841EDD">
      <w:pPr>
        <w:spacing w:after="0" w:line="240" w:lineRule="auto"/>
        <w:jc w:val="center"/>
        <w:rPr>
          <w:rFonts w:ascii="Cambria" w:hAnsi="Cambria" w:cs="Calibri"/>
          <w:b/>
          <w:color w:val="000000" w:themeColor="text1"/>
        </w:rPr>
      </w:pPr>
    </w:p>
    <w:p w:rsidR="00583AFC" w:rsidRPr="001F66EC" w:rsidRDefault="00583AFC" w:rsidP="00583AFC">
      <w:pPr>
        <w:spacing w:after="0" w:line="240" w:lineRule="auto"/>
        <w:rPr>
          <w:rFonts w:ascii="Cambria" w:hAnsi="Cambria" w:cs="Calibri"/>
          <w:b/>
          <w:color w:val="000000" w:themeColor="text1"/>
        </w:rPr>
      </w:pPr>
    </w:p>
    <w:p w:rsidR="00D15853" w:rsidRPr="001F66EC" w:rsidRDefault="00D15853" w:rsidP="00583AFC">
      <w:pPr>
        <w:spacing w:after="0" w:line="240" w:lineRule="auto"/>
        <w:rPr>
          <w:rFonts w:ascii="Cambria" w:hAnsi="Cambria" w:cs="Calibri"/>
          <w:b/>
          <w:color w:val="000000" w:themeColor="text1"/>
        </w:rPr>
      </w:pPr>
    </w:p>
    <w:p w:rsidR="00D15853" w:rsidRPr="001F66EC" w:rsidRDefault="00D15853" w:rsidP="00583AFC">
      <w:pPr>
        <w:spacing w:after="0" w:line="240" w:lineRule="auto"/>
        <w:rPr>
          <w:rFonts w:ascii="Cambria" w:hAnsi="Cambria" w:cs="Calibri"/>
          <w:b/>
          <w:color w:val="000000" w:themeColor="text1"/>
        </w:rPr>
      </w:pPr>
    </w:p>
    <w:p w:rsidR="00D15853" w:rsidRPr="001F66EC" w:rsidRDefault="00D15853" w:rsidP="00583AFC">
      <w:pPr>
        <w:spacing w:after="0" w:line="240" w:lineRule="auto"/>
        <w:rPr>
          <w:rFonts w:ascii="Cambria" w:hAnsi="Cambria" w:cs="Calibri"/>
          <w:b/>
          <w:color w:val="000000" w:themeColor="text1"/>
        </w:rPr>
      </w:pPr>
    </w:p>
    <w:p w:rsidR="00D15853" w:rsidRPr="001F66EC" w:rsidRDefault="00D15853" w:rsidP="00583AFC">
      <w:pPr>
        <w:spacing w:after="0" w:line="240" w:lineRule="auto"/>
        <w:rPr>
          <w:rFonts w:ascii="Cambria" w:hAnsi="Cambria" w:cs="Calibri"/>
          <w:b/>
          <w:color w:val="000000" w:themeColor="text1"/>
        </w:rPr>
      </w:pPr>
    </w:p>
    <w:p w:rsidR="00D15853" w:rsidRPr="001F66EC" w:rsidRDefault="00D15853" w:rsidP="00583AFC">
      <w:pPr>
        <w:spacing w:after="0" w:line="240" w:lineRule="auto"/>
        <w:rPr>
          <w:rFonts w:ascii="Cambria" w:hAnsi="Cambria" w:cs="Calibri"/>
          <w:b/>
          <w:color w:val="000000" w:themeColor="text1"/>
        </w:rPr>
      </w:pPr>
    </w:p>
    <w:p w:rsidR="00D15853" w:rsidRPr="001F66EC" w:rsidRDefault="00D15853" w:rsidP="00583AFC">
      <w:pPr>
        <w:spacing w:after="0" w:line="240" w:lineRule="auto"/>
        <w:rPr>
          <w:rFonts w:ascii="Cambria" w:hAnsi="Cambria" w:cs="Calibri"/>
          <w:b/>
          <w:color w:val="000000" w:themeColor="text1"/>
        </w:rPr>
      </w:pPr>
    </w:p>
    <w:p w:rsidR="00D15853" w:rsidRPr="001F66EC" w:rsidRDefault="002F2A45" w:rsidP="00583AFC">
      <w:pPr>
        <w:spacing w:after="0" w:line="240" w:lineRule="auto"/>
        <w:rPr>
          <w:rFonts w:ascii="Cambria" w:hAnsi="Cambria" w:cs="Calibri"/>
          <w:b/>
          <w:color w:val="000000" w:themeColor="text1"/>
        </w:rPr>
      </w:pPr>
      <w:r w:rsidRPr="001F66EC">
        <w:rPr>
          <w:rFonts w:ascii="Cambria" w:hAnsi="Cambria" w:cs="Calibri"/>
          <w:b/>
          <w:color w:val="000000" w:themeColor="text1"/>
        </w:rPr>
        <w:br w:type="page"/>
      </w:r>
    </w:p>
    <w:p w:rsidR="00583AFC" w:rsidRPr="001F66EC" w:rsidRDefault="00583AFC" w:rsidP="00583AFC">
      <w:pPr>
        <w:tabs>
          <w:tab w:val="left" w:pos="8928"/>
        </w:tabs>
        <w:spacing w:after="0" w:line="240" w:lineRule="auto"/>
        <w:ind w:right="142"/>
        <w:jc w:val="right"/>
        <w:rPr>
          <w:rFonts w:ascii="Cambria" w:hAnsi="Cambria" w:cs="Calibri"/>
          <w:color w:val="000000" w:themeColor="text1"/>
          <w:sz w:val="20"/>
        </w:rPr>
      </w:pPr>
      <w:r w:rsidRPr="001F66EC">
        <w:rPr>
          <w:rFonts w:ascii="Cambria" w:hAnsi="Cambria" w:cs="Calibri"/>
          <w:color w:val="000000" w:themeColor="text1"/>
          <w:sz w:val="20"/>
        </w:rPr>
        <w:lastRenderedPageBreak/>
        <w:t xml:space="preserve">Załącznik nr  1 do umowy </w:t>
      </w:r>
    </w:p>
    <w:p w:rsidR="00583AFC" w:rsidRPr="001F66EC" w:rsidRDefault="00583AFC" w:rsidP="00583AFC">
      <w:pPr>
        <w:tabs>
          <w:tab w:val="left" w:pos="8928"/>
        </w:tabs>
        <w:spacing w:after="0" w:line="240" w:lineRule="auto"/>
        <w:ind w:left="6090" w:right="142" w:hanging="1134"/>
        <w:jc w:val="right"/>
        <w:rPr>
          <w:rFonts w:ascii="Cambria" w:hAnsi="Cambria" w:cs="Calibri"/>
          <w:color w:val="000000" w:themeColor="text1"/>
          <w:sz w:val="20"/>
        </w:rPr>
      </w:pPr>
      <w:r w:rsidRPr="001F66EC">
        <w:rPr>
          <w:rFonts w:ascii="Cambria" w:hAnsi="Cambria" w:cs="Calibri"/>
          <w:color w:val="000000" w:themeColor="text1"/>
          <w:sz w:val="20"/>
        </w:rPr>
        <w:t>z dnia …………  r.</w:t>
      </w:r>
    </w:p>
    <w:p w:rsidR="00583AFC" w:rsidRPr="001F66EC" w:rsidRDefault="00583AFC" w:rsidP="00583AFC">
      <w:pPr>
        <w:spacing w:after="0" w:line="240" w:lineRule="auto"/>
        <w:rPr>
          <w:rFonts w:ascii="Cambria" w:hAnsi="Cambria" w:cs="Calibri"/>
          <w:color w:val="000000" w:themeColor="text1"/>
          <w:sz w:val="24"/>
        </w:rPr>
      </w:pPr>
    </w:p>
    <w:p w:rsidR="00583AFC" w:rsidRPr="001F66EC" w:rsidRDefault="00583AFC" w:rsidP="00583AFC">
      <w:pPr>
        <w:spacing w:after="0" w:line="240" w:lineRule="auto"/>
        <w:rPr>
          <w:rFonts w:ascii="Cambria" w:hAnsi="Cambria" w:cs="Calibri"/>
          <w:color w:val="000000" w:themeColor="text1"/>
          <w:sz w:val="24"/>
        </w:rPr>
      </w:pPr>
    </w:p>
    <w:p w:rsidR="00583AFC" w:rsidRPr="001F66EC" w:rsidRDefault="00583AFC" w:rsidP="00583AFC">
      <w:pPr>
        <w:spacing w:after="0" w:line="240" w:lineRule="auto"/>
        <w:jc w:val="center"/>
        <w:rPr>
          <w:rFonts w:ascii="Cambria" w:hAnsi="Cambria" w:cs="Calibri"/>
          <w:b/>
          <w:color w:val="000000" w:themeColor="text1"/>
          <w:sz w:val="24"/>
        </w:rPr>
      </w:pPr>
      <w:r w:rsidRPr="001F66EC">
        <w:rPr>
          <w:rFonts w:ascii="Cambria" w:hAnsi="Cambria" w:cs="Calibri"/>
          <w:b/>
          <w:color w:val="000000" w:themeColor="text1"/>
          <w:sz w:val="24"/>
        </w:rPr>
        <w:t>HARMONOGRAM   USŁUG   PEGAGOGICZNYCH</w:t>
      </w:r>
    </w:p>
    <w:p w:rsidR="00583AFC" w:rsidRPr="001F66EC" w:rsidRDefault="00583AFC" w:rsidP="00583AFC">
      <w:pPr>
        <w:spacing w:after="0" w:line="240" w:lineRule="auto"/>
        <w:jc w:val="center"/>
        <w:rPr>
          <w:rFonts w:ascii="Cambria" w:hAnsi="Cambria" w:cs="Calibri"/>
          <w:b/>
          <w:color w:val="000000" w:themeColor="text1"/>
          <w:sz w:val="24"/>
        </w:rPr>
      </w:pPr>
    </w:p>
    <w:p w:rsidR="00583AFC" w:rsidRPr="001F66EC" w:rsidRDefault="00583AFC" w:rsidP="00583AFC">
      <w:pPr>
        <w:spacing w:after="0" w:line="240" w:lineRule="auto"/>
        <w:jc w:val="center"/>
        <w:rPr>
          <w:rFonts w:ascii="Cambria" w:hAnsi="Cambria" w:cs="Calibri"/>
          <w:b/>
          <w:color w:val="000000" w:themeColor="text1"/>
          <w:sz w:val="24"/>
        </w:rPr>
      </w:pPr>
      <w:r w:rsidRPr="001F66EC">
        <w:rPr>
          <w:rFonts w:ascii="Cambria" w:hAnsi="Cambria" w:cs="Calibri"/>
          <w:b/>
          <w:color w:val="000000" w:themeColor="text1"/>
          <w:sz w:val="24"/>
        </w:rPr>
        <w:t>W RAMACH UMOWY NR ……../20…   Z   DNIA ……………  R.</w:t>
      </w:r>
    </w:p>
    <w:p w:rsidR="00583AFC" w:rsidRPr="001F66EC" w:rsidRDefault="00583AFC" w:rsidP="00583AFC">
      <w:pPr>
        <w:spacing w:after="0" w:line="240" w:lineRule="auto"/>
        <w:rPr>
          <w:rFonts w:ascii="Cambria" w:hAnsi="Cambria" w:cs="Calibri"/>
          <w:b/>
          <w:color w:val="000000" w:themeColor="text1"/>
          <w:sz w:val="24"/>
        </w:rPr>
      </w:pPr>
    </w:p>
    <w:p w:rsidR="00583AFC" w:rsidRPr="001F66EC" w:rsidRDefault="00583AFC" w:rsidP="00583AFC">
      <w:pPr>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ROK 202</w:t>
      </w:r>
      <w:r w:rsidR="006A578A" w:rsidRPr="001F66EC">
        <w:rPr>
          <w:rFonts w:ascii="Cambria" w:hAnsi="Cambria" w:cs="Calibri"/>
          <w:b/>
          <w:color w:val="000000" w:themeColor="text1"/>
          <w:sz w:val="24"/>
        </w:rPr>
        <w:t>5</w:t>
      </w:r>
    </w:p>
    <w:p w:rsidR="00583AFC" w:rsidRPr="001F66EC" w:rsidRDefault="00583AFC" w:rsidP="00583AFC">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6"/>
        <w:gridCol w:w="1615"/>
        <w:gridCol w:w="4221"/>
      </w:tblGrid>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Lp.</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Dzień tygodnia</w:t>
            </w:r>
          </w:p>
          <w:p w:rsidR="00583AFC" w:rsidRPr="001F66EC" w:rsidRDefault="00583AFC" w:rsidP="005423E0">
            <w:pPr>
              <w:widowControl w:val="0"/>
              <w:spacing w:after="0" w:line="240" w:lineRule="auto"/>
              <w:rPr>
                <w:rFonts w:ascii="Cambria" w:hAnsi="Cambria" w:cs="Calibri"/>
                <w:color w:val="000000" w:themeColor="text1"/>
                <w:sz w:val="20"/>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Imię i nazwisko osób</w:t>
            </w:r>
          </w:p>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świadczących usługi pedagogiczne</w:t>
            </w: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1.</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2</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3</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bl>
    <w:p w:rsidR="00583AFC" w:rsidRPr="001F66EC" w:rsidRDefault="00583AFC" w:rsidP="00583AFC">
      <w:pPr>
        <w:spacing w:after="0" w:line="240" w:lineRule="auto"/>
        <w:rPr>
          <w:rFonts w:ascii="Cambria" w:hAnsi="Cambria" w:cs="Calibri"/>
          <w:b/>
          <w:color w:val="000000" w:themeColor="text1"/>
          <w:sz w:val="24"/>
        </w:rPr>
      </w:pPr>
    </w:p>
    <w:p w:rsidR="00583AFC" w:rsidRPr="001F66EC" w:rsidRDefault="00583AFC" w:rsidP="00583AFC">
      <w:pPr>
        <w:spacing w:after="0" w:line="240" w:lineRule="auto"/>
        <w:rPr>
          <w:rFonts w:ascii="Cambria" w:hAnsi="Cambria" w:cs="Calibri"/>
          <w:color w:val="000000" w:themeColor="text1"/>
          <w:sz w:val="24"/>
        </w:rPr>
      </w:pPr>
    </w:p>
    <w:p w:rsidR="00583AFC" w:rsidRPr="001F66EC" w:rsidRDefault="006A578A" w:rsidP="00583AFC">
      <w:pPr>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ROK 2026</w:t>
      </w:r>
    </w:p>
    <w:p w:rsidR="00583AFC" w:rsidRPr="001F66EC" w:rsidRDefault="00583AFC" w:rsidP="00583AFC">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6"/>
        <w:gridCol w:w="1615"/>
        <w:gridCol w:w="4221"/>
      </w:tblGrid>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Lp.</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Dzień tygodnia</w:t>
            </w:r>
          </w:p>
          <w:p w:rsidR="00583AFC" w:rsidRPr="001F66EC" w:rsidRDefault="00583AFC" w:rsidP="005423E0">
            <w:pPr>
              <w:widowControl w:val="0"/>
              <w:spacing w:after="0" w:line="240" w:lineRule="auto"/>
              <w:rPr>
                <w:rFonts w:ascii="Cambria" w:hAnsi="Cambria" w:cs="Calibri"/>
                <w:color w:val="000000" w:themeColor="text1"/>
                <w:sz w:val="20"/>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Imię i nazwisko osób</w:t>
            </w:r>
          </w:p>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świadczących usługi pedagogiczne</w:t>
            </w: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1.</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2</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3</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bl>
    <w:p w:rsidR="00583AFC" w:rsidRPr="001F66EC" w:rsidRDefault="00583AFC" w:rsidP="00583AFC">
      <w:pPr>
        <w:spacing w:after="0" w:line="240" w:lineRule="auto"/>
        <w:rPr>
          <w:rFonts w:ascii="Cambria" w:hAnsi="Cambria" w:cs="Calibri"/>
          <w:b/>
          <w:color w:val="000000" w:themeColor="text1"/>
          <w:sz w:val="24"/>
        </w:rPr>
      </w:pPr>
    </w:p>
    <w:p w:rsidR="00583AFC" w:rsidRPr="001F66EC" w:rsidRDefault="00583AFC" w:rsidP="00583AFC">
      <w:pPr>
        <w:spacing w:after="0" w:line="240" w:lineRule="auto"/>
        <w:rPr>
          <w:rFonts w:ascii="Cambria" w:hAnsi="Cambria" w:cs="Calibri"/>
          <w:color w:val="000000" w:themeColor="text1"/>
          <w:sz w:val="24"/>
        </w:rPr>
      </w:pPr>
    </w:p>
    <w:p w:rsidR="00583AFC" w:rsidRPr="001F66EC" w:rsidRDefault="00583AFC" w:rsidP="00583AFC">
      <w:pPr>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ROK 202</w:t>
      </w:r>
      <w:r w:rsidR="006A578A" w:rsidRPr="001F66EC">
        <w:rPr>
          <w:rFonts w:ascii="Cambria" w:hAnsi="Cambria" w:cs="Calibri"/>
          <w:b/>
          <w:color w:val="000000" w:themeColor="text1"/>
          <w:sz w:val="24"/>
        </w:rPr>
        <w:t>7</w:t>
      </w:r>
    </w:p>
    <w:p w:rsidR="00583AFC" w:rsidRPr="001F66EC" w:rsidRDefault="00583AFC" w:rsidP="00583AFC">
      <w:pPr>
        <w:spacing w:after="0" w:line="240" w:lineRule="auto"/>
        <w:rPr>
          <w:rFonts w:ascii="Cambria" w:hAnsi="Cambria" w:cs="Calibri"/>
          <w:b/>
          <w:color w:val="000000" w:themeColor="text1"/>
          <w:sz w:val="24"/>
        </w:rPr>
      </w:pPr>
    </w:p>
    <w:tbl>
      <w:tblPr>
        <w:tblW w:w="9062" w:type="dxa"/>
        <w:tblInd w:w="196" w:type="dxa"/>
        <w:tblLayout w:type="fixed"/>
        <w:tblLook w:val="0000"/>
      </w:tblPr>
      <w:tblGrid>
        <w:gridCol w:w="570"/>
        <w:gridCol w:w="2656"/>
        <w:gridCol w:w="1615"/>
        <w:gridCol w:w="4221"/>
      </w:tblGrid>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Lp.</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Dzień tygodnia</w:t>
            </w:r>
          </w:p>
          <w:p w:rsidR="00583AFC" w:rsidRPr="001F66EC" w:rsidRDefault="00583AFC" w:rsidP="005423E0">
            <w:pPr>
              <w:widowControl w:val="0"/>
              <w:spacing w:after="0" w:line="240" w:lineRule="auto"/>
              <w:rPr>
                <w:rFonts w:ascii="Cambria" w:hAnsi="Cambria" w:cs="Calibri"/>
                <w:color w:val="000000" w:themeColor="text1"/>
                <w:sz w:val="20"/>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Godziny</w:t>
            </w: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Imię i nazwisko osób</w:t>
            </w:r>
          </w:p>
          <w:p w:rsidR="00583AFC" w:rsidRPr="001F66EC" w:rsidRDefault="00583AFC" w:rsidP="005423E0">
            <w:pPr>
              <w:widowControl w:val="0"/>
              <w:spacing w:after="0" w:line="240" w:lineRule="auto"/>
              <w:rPr>
                <w:rFonts w:ascii="Cambria" w:hAnsi="Cambria" w:cs="Calibri"/>
                <w:b/>
                <w:color w:val="000000" w:themeColor="text1"/>
                <w:sz w:val="24"/>
              </w:rPr>
            </w:pPr>
            <w:r w:rsidRPr="001F66EC">
              <w:rPr>
                <w:rFonts w:ascii="Cambria" w:hAnsi="Cambria" w:cs="Calibri"/>
                <w:b/>
                <w:color w:val="000000" w:themeColor="text1"/>
                <w:sz w:val="24"/>
              </w:rPr>
              <w:t>świadczących usługi pedagogiczne</w:t>
            </w: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1.</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2</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r w:rsidR="001F66EC" w:rsidRPr="001F66EC" w:rsidTr="005423E0">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sz w:val="20"/>
              </w:rPr>
            </w:pPr>
            <w:r w:rsidRPr="001F66EC">
              <w:rPr>
                <w:rFonts w:ascii="Cambria" w:hAnsi="Cambria" w:cs="Calibri"/>
                <w:b/>
                <w:color w:val="000000" w:themeColor="text1"/>
                <w:sz w:val="24"/>
              </w:rPr>
              <w:t>3</w:t>
            </w:r>
          </w:p>
        </w:tc>
        <w:tc>
          <w:tcPr>
            <w:tcW w:w="2656"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1615"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c>
          <w:tcPr>
            <w:tcW w:w="4221" w:type="dxa"/>
            <w:tcBorders>
              <w:top w:val="single" w:sz="4" w:space="0" w:color="000000"/>
              <w:left w:val="single" w:sz="4" w:space="0" w:color="000000"/>
              <w:bottom w:val="single" w:sz="4" w:space="0" w:color="000000"/>
              <w:right w:val="single" w:sz="4" w:space="0" w:color="000000"/>
            </w:tcBorders>
            <w:shd w:val="clear" w:color="000000" w:fill="FFFFFF"/>
          </w:tcPr>
          <w:p w:rsidR="00583AFC" w:rsidRPr="001F66EC" w:rsidRDefault="00583AFC" w:rsidP="005423E0">
            <w:pPr>
              <w:widowControl w:val="0"/>
              <w:spacing w:after="0" w:line="240" w:lineRule="auto"/>
              <w:rPr>
                <w:rFonts w:ascii="Cambria" w:hAnsi="Cambria" w:cs="Calibri"/>
                <w:color w:val="000000" w:themeColor="text1"/>
              </w:rPr>
            </w:pPr>
          </w:p>
        </w:tc>
      </w:tr>
    </w:tbl>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p w:rsidR="00583AFC" w:rsidRPr="001F66EC" w:rsidRDefault="006A578A" w:rsidP="00583AFC">
      <w:pPr>
        <w:tabs>
          <w:tab w:val="left" w:pos="8928"/>
        </w:tabs>
        <w:spacing w:after="0" w:line="240" w:lineRule="auto"/>
        <w:ind w:left="6090" w:right="142" w:hanging="1134"/>
        <w:jc w:val="right"/>
        <w:rPr>
          <w:rFonts w:ascii="Cambria" w:hAnsi="Cambria" w:cs="Calibri"/>
          <w:color w:val="000000" w:themeColor="text1"/>
          <w:sz w:val="20"/>
        </w:rPr>
      </w:pPr>
      <w:r w:rsidRPr="001F66EC">
        <w:rPr>
          <w:rFonts w:ascii="Cambria" w:hAnsi="Cambria" w:cs="Calibri"/>
          <w:color w:val="000000" w:themeColor="text1"/>
          <w:sz w:val="20"/>
        </w:rPr>
        <w:br w:type="page"/>
      </w:r>
      <w:r w:rsidR="00583AFC" w:rsidRPr="001F66EC">
        <w:rPr>
          <w:rFonts w:ascii="Cambria" w:hAnsi="Cambria" w:cs="Calibri"/>
          <w:color w:val="000000" w:themeColor="text1"/>
          <w:sz w:val="20"/>
        </w:rPr>
        <w:lastRenderedPageBreak/>
        <w:t xml:space="preserve">Załącznik nr 2 do umowy </w:t>
      </w:r>
    </w:p>
    <w:p w:rsidR="00583AFC" w:rsidRPr="001F66EC" w:rsidRDefault="00583AFC" w:rsidP="00583AFC">
      <w:pPr>
        <w:tabs>
          <w:tab w:val="left" w:pos="8928"/>
        </w:tabs>
        <w:spacing w:after="0" w:line="240" w:lineRule="auto"/>
        <w:ind w:left="6090" w:right="142" w:hanging="1134"/>
        <w:jc w:val="right"/>
        <w:rPr>
          <w:rFonts w:ascii="Cambria" w:hAnsi="Cambria" w:cs="Calibri"/>
          <w:color w:val="000000" w:themeColor="text1"/>
          <w:sz w:val="20"/>
        </w:rPr>
      </w:pPr>
      <w:r w:rsidRPr="001F66EC">
        <w:rPr>
          <w:rFonts w:ascii="Cambria" w:hAnsi="Cambria" w:cs="Calibri"/>
          <w:color w:val="000000" w:themeColor="text1"/>
          <w:sz w:val="20"/>
        </w:rPr>
        <w:t>z dnia ……………… r.</w:t>
      </w:r>
    </w:p>
    <w:p w:rsidR="00583AFC" w:rsidRPr="001F66EC" w:rsidRDefault="00583AFC" w:rsidP="00583AFC">
      <w:pPr>
        <w:spacing w:after="0" w:line="240" w:lineRule="auto"/>
        <w:rPr>
          <w:rFonts w:ascii="Cambria" w:hAnsi="Cambria" w:cs="Calibri"/>
          <w:color w:val="000000" w:themeColor="text1"/>
          <w:sz w:val="24"/>
        </w:rPr>
      </w:pPr>
    </w:p>
    <w:p w:rsidR="00583AFC" w:rsidRPr="001F66EC" w:rsidRDefault="00583AFC" w:rsidP="00583AFC">
      <w:pPr>
        <w:spacing w:after="0" w:line="240" w:lineRule="auto"/>
        <w:jc w:val="center"/>
        <w:rPr>
          <w:rFonts w:ascii="Cambria" w:hAnsi="Cambria" w:cs="Calibri"/>
          <w:b/>
          <w:color w:val="000000" w:themeColor="text1"/>
          <w:sz w:val="24"/>
        </w:rPr>
      </w:pPr>
      <w:r w:rsidRPr="001F66EC">
        <w:rPr>
          <w:rFonts w:ascii="Cambria" w:hAnsi="Cambria" w:cs="Calibri"/>
          <w:b/>
          <w:color w:val="000000" w:themeColor="text1"/>
          <w:sz w:val="24"/>
        </w:rPr>
        <w:t xml:space="preserve">OŚWIADCZENIE ZLECENIOBIORCY </w:t>
      </w:r>
    </w:p>
    <w:p w:rsidR="00583AFC" w:rsidRPr="001F66EC" w:rsidRDefault="00583AFC" w:rsidP="00583AFC">
      <w:pPr>
        <w:spacing w:after="0" w:line="240" w:lineRule="auto"/>
        <w:jc w:val="center"/>
        <w:rPr>
          <w:rFonts w:ascii="Cambria" w:hAnsi="Cambria" w:cs="Calibri"/>
          <w:color w:val="000000" w:themeColor="text1"/>
          <w:sz w:val="24"/>
        </w:rPr>
      </w:pPr>
    </w:p>
    <w:p w:rsidR="00583AFC" w:rsidRPr="001F66EC" w:rsidRDefault="00583AFC" w:rsidP="00583AFC">
      <w:pPr>
        <w:spacing w:after="0" w:line="240" w:lineRule="auto"/>
        <w:jc w:val="center"/>
        <w:rPr>
          <w:rFonts w:ascii="Cambria" w:hAnsi="Cambria" w:cs="Calibri"/>
          <w:color w:val="000000" w:themeColor="text1"/>
          <w:sz w:val="24"/>
        </w:rPr>
      </w:pPr>
      <w:r w:rsidRPr="001F66EC">
        <w:rPr>
          <w:rFonts w:ascii="Cambria" w:hAnsi="Cambria" w:cs="Calibri"/>
          <w:color w:val="000000" w:themeColor="text1"/>
          <w:sz w:val="24"/>
        </w:rPr>
        <w:t>do rachunku umowy zlecenia nr ……..……… za miesiąc ……………………………</w:t>
      </w:r>
    </w:p>
    <w:p w:rsidR="00583AFC" w:rsidRPr="001F66EC" w:rsidRDefault="00583AFC" w:rsidP="00583AFC">
      <w:pPr>
        <w:spacing w:after="0" w:line="240" w:lineRule="auto"/>
        <w:jc w:val="both"/>
        <w:rPr>
          <w:rFonts w:ascii="Cambria" w:hAnsi="Cambria" w:cs="Calibri"/>
          <w:color w:val="000000" w:themeColor="text1"/>
          <w:sz w:val="24"/>
        </w:rPr>
      </w:pPr>
      <w:r w:rsidRPr="001F66EC">
        <w:rPr>
          <w:rFonts w:ascii="Cambria" w:hAnsi="Cambria" w:cs="Calibri"/>
          <w:color w:val="000000" w:themeColor="text1"/>
          <w:sz w:val="24"/>
        </w:rPr>
        <w:t>Ja, niżej podpisany/a</w:t>
      </w:r>
      <w:r w:rsidRPr="001F66EC">
        <w:rPr>
          <w:rFonts w:ascii="Cambria" w:hAnsi="Cambria" w:cs="Calibri"/>
          <w:color w:val="000000" w:themeColor="text1"/>
          <w:sz w:val="24"/>
        </w:rPr>
        <w:tab/>
        <w:t>……….……………………………………………………………</w:t>
      </w:r>
    </w:p>
    <w:p w:rsidR="00583AFC" w:rsidRPr="001F66EC" w:rsidRDefault="00583AFC" w:rsidP="00583AFC">
      <w:pPr>
        <w:spacing w:after="0" w:line="240" w:lineRule="auto"/>
        <w:jc w:val="both"/>
        <w:rPr>
          <w:rFonts w:ascii="Cambria" w:hAnsi="Cambria" w:cs="Calibri"/>
          <w:color w:val="000000" w:themeColor="text1"/>
          <w:sz w:val="24"/>
        </w:rPr>
      </w:pPr>
      <w:r w:rsidRPr="001F66EC">
        <w:rPr>
          <w:rFonts w:ascii="Cambria" w:hAnsi="Cambria" w:cs="Calibri"/>
          <w:color w:val="000000" w:themeColor="text1"/>
          <w:sz w:val="24"/>
        </w:rPr>
        <w:t>zamieszkały/a …………………………………….………………………………………</w:t>
      </w:r>
    </w:p>
    <w:p w:rsidR="00583AFC" w:rsidRPr="001F66EC" w:rsidRDefault="00583AFC" w:rsidP="00583AFC">
      <w:pPr>
        <w:spacing w:after="0" w:line="240" w:lineRule="auto"/>
        <w:jc w:val="both"/>
        <w:rPr>
          <w:rFonts w:ascii="Cambria" w:hAnsi="Cambria" w:cs="Calibri"/>
          <w:color w:val="000000" w:themeColor="text1"/>
          <w:sz w:val="24"/>
        </w:rPr>
      </w:pPr>
      <w:r w:rsidRPr="001F66EC">
        <w:rPr>
          <w:rFonts w:ascii="Cambria" w:hAnsi="Cambria" w:cs="Calibri"/>
          <w:color w:val="000000" w:themeColor="text1"/>
          <w:sz w:val="24"/>
        </w:rPr>
        <w:t>Nr PESEL ………………………………………….. oświadczam, że:</w:t>
      </w:r>
    </w:p>
    <w:p w:rsidR="00583AFC" w:rsidRPr="001F66EC" w:rsidRDefault="00583AFC" w:rsidP="00583AFC">
      <w:pPr>
        <w:numPr>
          <w:ilvl w:val="0"/>
          <w:numId w:val="8"/>
        </w:numPr>
        <w:spacing w:after="0" w:line="240" w:lineRule="auto"/>
        <w:ind w:left="1080" w:hanging="360"/>
        <w:jc w:val="both"/>
        <w:rPr>
          <w:rFonts w:ascii="Cambria" w:hAnsi="Cambria" w:cs="Calibri"/>
          <w:color w:val="000000" w:themeColor="text1"/>
          <w:sz w:val="24"/>
        </w:rPr>
      </w:pPr>
      <w:r w:rsidRPr="001F66EC">
        <w:rPr>
          <w:rFonts w:ascii="Cambria" w:hAnsi="Cambria" w:cs="Calibri"/>
          <w:color w:val="000000" w:themeColor="text1"/>
          <w:sz w:val="24"/>
        </w:rPr>
        <w:t>Jestem studentem (uczniem), nie mam ukończonych 26 lat i posiadam ważną legitymację studencką(szkolną), której kopię dołączam do niniejszego oświadczenia                                                                               TAK           NIE</w:t>
      </w:r>
    </w:p>
    <w:p w:rsidR="00583AFC" w:rsidRPr="001F66EC" w:rsidRDefault="00583AFC" w:rsidP="00583AFC">
      <w:pPr>
        <w:numPr>
          <w:ilvl w:val="0"/>
          <w:numId w:val="9"/>
        </w:numPr>
        <w:spacing w:after="0" w:line="240" w:lineRule="auto"/>
        <w:ind w:left="1080" w:hanging="360"/>
        <w:jc w:val="both"/>
        <w:rPr>
          <w:rFonts w:ascii="Cambria" w:hAnsi="Cambria" w:cs="Calibri"/>
          <w:color w:val="000000" w:themeColor="text1"/>
          <w:sz w:val="24"/>
        </w:rPr>
      </w:pPr>
      <w:r w:rsidRPr="001F66EC">
        <w:rPr>
          <w:rFonts w:ascii="Cambria" w:hAnsi="Cambria" w:cs="Calibri"/>
          <w:color w:val="000000" w:themeColor="text1"/>
          <w:sz w:val="24"/>
        </w:rPr>
        <w:t>Jestem zatrudniony w innym zakładzie pracy:</w:t>
      </w:r>
    </w:p>
    <w:p w:rsidR="00583AFC" w:rsidRPr="001F66EC" w:rsidRDefault="00583AFC" w:rsidP="00583AFC">
      <w:pPr>
        <w:spacing w:after="0" w:line="240" w:lineRule="auto"/>
        <w:jc w:val="both"/>
        <w:rPr>
          <w:rFonts w:ascii="Cambria" w:hAnsi="Cambria" w:cs="Calibri"/>
          <w:color w:val="000000" w:themeColor="text1"/>
          <w:sz w:val="24"/>
        </w:rPr>
      </w:pPr>
      <w:r w:rsidRPr="001F66EC">
        <w:rPr>
          <w:rFonts w:ascii="Cambria" w:hAnsi="Cambria" w:cs="Calibri"/>
          <w:color w:val="000000" w:themeColor="text1"/>
          <w:sz w:val="24"/>
        </w:rPr>
        <w:t>Na podstawie umowy o pracę w wymiarze …………….. etatu w:</w:t>
      </w:r>
    </w:p>
    <w:p w:rsidR="00583AFC" w:rsidRPr="001F66EC" w:rsidRDefault="00583AFC" w:rsidP="00583AFC">
      <w:pPr>
        <w:spacing w:after="0" w:line="240" w:lineRule="auto"/>
        <w:jc w:val="both"/>
        <w:rPr>
          <w:rFonts w:ascii="Cambria" w:hAnsi="Cambria" w:cs="Calibri"/>
          <w:color w:val="000000" w:themeColor="text1"/>
          <w:sz w:val="24"/>
        </w:rPr>
      </w:pPr>
      <w:r w:rsidRPr="001F66EC">
        <w:rPr>
          <w:rFonts w:ascii="Cambria" w:hAnsi="Cambria" w:cs="Calibri"/>
          <w:color w:val="000000" w:themeColor="text1"/>
          <w:sz w:val="24"/>
        </w:rPr>
        <w:t>………………………………………………………………………………………………</w:t>
      </w:r>
    </w:p>
    <w:p w:rsidR="00583AFC" w:rsidRPr="001F66EC" w:rsidRDefault="00583AFC" w:rsidP="00583AFC">
      <w:pPr>
        <w:spacing w:after="0" w:line="240" w:lineRule="auto"/>
        <w:jc w:val="center"/>
        <w:rPr>
          <w:rFonts w:ascii="Cambria" w:hAnsi="Cambria" w:cs="Calibri"/>
          <w:color w:val="000000" w:themeColor="text1"/>
          <w:sz w:val="18"/>
          <w:szCs w:val="18"/>
        </w:rPr>
      </w:pPr>
      <w:r w:rsidRPr="001F66EC">
        <w:rPr>
          <w:rFonts w:ascii="Cambria" w:hAnsi="Cambria" w:cs="Calibri"/>
          <w:color w:val="000000" w:themeColor="text1"/>
          <w:sz w:val="18"/>
          <w:szCs w:val="18"/>
        </w:rPr>
        <w:t xml:space="preserve"> (nazwa i adres zakładu pracy)</w:t>
      </w:r>
    </w:p>
    <w:p w:rsidR="00583AFC" w:rsidRPr="001F66EC" w:rsidRDefault="00583AFC" w:rsidP="00583AFC">
      <w:pPr>
        <w:spacing w:after="0" w:line="240" w:lineRule="auto"/>
        <w:jc w:val="both"/>
        <w:rPr>
          <w:rFonts w:ascii="Cambria" w:hAnsi="Cambria" w:cs="Calibri"/>
          <w:color w:val="000000" w:themeColor="text1"/>
          <w:sz w:val="18"/>
          <w:szCs w:val="18"/>
        </w:rPr>
      </w:pPr>
      <w:r w:rsidRPr="001F66EC">
        <w:rPr>
          <w:rFonts w:ascii="Cambria" w:hAnsi="Cambria" w:cs="Calibri"/>
          <w:color w:val="000000" w:themeColor="text1"/>
          <w:sz w:val="24"/>
        </w:rPr>
        <w:t>Na umowę zlecenie w:</w:t>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w:t>
      </w:r>
      <w:r w:rsidRPr="001F66EC">
        <w:rPr>
          <w:rFonts w:ascii="Cambria" w:hAnsi="Cambria" w:cs="Calibri"/>
          <w:color w:val="000000" w:themeColor="text1"/>
          <w:sz w:val="18"/>
          <w:szCs w:val="18"/>
        </w:rPr>
        <w:t>……………………………………………………………………….……………</w:t>
      </w:r>
    </w:p>
    <w:p w:rsidR="00583AFC" w:rsidRPr="001F66EC" w:rsidRDefault="00583AFC" w:rsidP="00583AFC">
      <w:pPr>
        <w:spacing w:after="0" w:line="240" w:lineRule="auto"/>
        <w:jc w:val="center"/>
        <w:rPr>
          <w:rFonts w:ascii="Cambria" w:hAnsi="Cambria" w:cs="Calibri"/>
          <w:color w:val="000000" w:themeColor="text1"/>
          <w:sz w:val="18"/>
          <w:szCs w:val="18"/>
        </w:rPr>
      </w:pPr>
      <w:r w:rsidRPr="001F66EC">
        <w:rPr>
          <w:rFonts w:ascii="Cambria" w:hAnsi="Cambria" w:cs="Calibri"/>
          <w:color w:val="000000" w:themeColor="text1"/>
          <w:sz w:val="18"/>
          <w:szCs w:val="18"/>
        </w:rPr>
        <w:t xml:space="preserve"> (nazwa i adres zakładu pracy)</w:t>
      </w:r>
    </w:p>
    <w:p w:rsidR="00583AFC" w:rsidRPr="001F66EC" w:rsidRDefault="00583AFC" w:rsidP="00583AFC">
      <w:pPr>
        <w:spacing w:after="0" w:line="240" w:lineRule="auto"/>
        <w:jc w:val="both"/>
        <w:rPr>
          <w:rFonts w:ascii="Cambria" w:hAnsi="Cambria" w:cs="Calibri"/>
          <w:b/>
          <w:i/>
          <w:color w:val="000000" w:themeColor="text1"/>
          <w:sz w:val="24"/>
        </w:rPr>
      </w:pPr>
      <w:r w:rsidRPr="001F66EC">
        <w:rPr>
          <w:rFonts w:ascii="Cambria" w:hAnsi="Cambria" w:cs="Calibri"/>
          <w:b/>
          <w:i/>
          <w:color w:val="000000" w:themeColor="text1"/>
          <w:sz w:val="24"/>
        </w:rPr>
        <w:t>Przy zatrudnieniu tylko i wyłącznie na umowę zlecenie prosimy o przekazanie kopii wszystkich zawartych dotychczas i aktualnych umów zleceń, aby móc ustalić poprawnie wysokość składek ZUS</w:t>
      </w:r>
    </w:p>
    <w:p w:rsidR="00583AFC" w:rsidRPr="001F66EC" w:rsidRDefault="00583AFC" w:rsidP="00583AFC">
      <w:pPr>
        <w:numPr>
          <w:ilvl w:val="0"/>
          <w:numId w:val="10"/>
        </w:numPr>
        <w:spacing w:after="0" w:line="240" w:lineRule="auto"/>
        <w:ind w:left="360" w:hanging="360"/>
        <w:jc w:val="both"/>
        <w:rPr>
          <w:rFonts w:ascii="Cambria" w:hAnsi="Cambria" w:cs="Calibri"/>
          <w:color w:val="000000" w:themeColor="text1"/>
          <w:sz w:val="24"/>
        </w:rPr>
      </w:pPr>
      <w:r w:rsidRPr="001F66EC">
        <w:rPr>
          <w:rFonts w:ascii="Cambria" w:hAnsi="Cambria" w:cs="Calibri"/>
          <w:color w:val="000000" w:themeColor="text1"/>
          <w:sz w:val="24"/>
        </w:rPr>
        <w:t xml:space="preserve">Informuję, że podstawa wymiaru składek na ubezpieczenie społeczne, emerytalne                       i rentowe z tytułu stosunku pracy w przeliczeniu na okres miesiąca jest równa lub wyższa od płacy minimalnej, tj. (proszę o zaznaczenie jednej z opcji) </w:t>
      </w:r>
    </w:p>
    <w:p w:rsidR="00583AFC" w:rsidRPr="001F66EC" w:rsidRDefault="00583AFC" w:rsidP="00583AFC">
      <w:pPr>
        <w:spacing w:after="0" w:line="240" w:lineRule="auto"/>
        <w:ind w:left="360"/>
        <w:rPr>
          <w:rFonts w:ascii="Cambria" w:hAnsi="Cambria" w:cs="Calibri"/>
          <w:color w:val="000000" w:themeColor="text1"/>
          <w:sz w:val="24"/>
        </w:rPr>
      </w:pPr>
      <w:r w:rsidRPr="001F66EC">
        <w:rPr>
          <w:rFonts w:ascii="Cambria" w:hAnsi="Cambria" w:cs="Calibri"/>
          <w:color w:val="000000" w:themeColor="text1"/>
          <w:sz w:val="24"/>
        </w:rPr>
        <w:t>□   niższa od kwoty …………….*zł brutto</w:t>
      </w:r>
    </w:p>
    <w:p w:rsidR="00583AFC" w:rsidRPr="001F66EC" w:rsidRDefault="00583AFC" w:rsidP="00583AFC">
      <w:pPr>
        <w:spacing w:after="0" w:line="240" w:lineRule="auto"/>
        <w:ind w:left="360"/>
        <w:rPr>
          <w:rFonts w:ascii="Cambria" w:hAnsi="Cambria" w:cs="Calibri"/>
          <w:color w:val="000000" w:themeColor="text1"/>
          <w:sz w:val="24"/>
        </w:rPr>
      </w:pPr>
      <w:r w:rsidRPr="001F66EC">
        <w:rPr>
          <w:rFonts w:ascii="Cambria" w:hAnsi="Cambria" w:cs="Calibri"/>
          <w:color w:val="000000" w:themeColor="text1"/>
          <w:sz w:val="24"/>
        </w:rPr>
        <w:t>□   równa lub wyższa kwocie ………….*zł brutto</w:t>
      </w:r>
    </w:p>
    <w:p w:rsidR="00583AFC" w:rsidRPr="001F66EC" w:rsidRDefault="00583AFC" w:rsidP="00583AFC">
      <w:pPr>
        <w:numPr>
          <w:ilvl w:val="0"/>
          <w:numId w:val="11"/>
        </w:numPr>
        <w:spacing w:after="0" w:line="240" w:lineRule="auto"/>
        <w:ind w:left="360" w:hanging="360"/>
        <w:rPr>
          <w:rFonts w:ascii="Cambria" w:hAnsi="Cambria" w:cs="Calibri"/>
          <w:color w:val="000000" w:themeColor="text1"/>
          <w:sz w:val="24"/>
        </w:rPr>
      </w:pPr>
      <w:r w:rsidRPr="001F66EC">
        <w:rPr>
          <w:rFonts w:ascii="Cambria" w:hAnsi="Cambria" w:cs="Calibri"/>
          <w:color w:val="000000" w:themeColor="text1"/>
          <w:sz w:val="24"/>
        </w:rPr>
        <w:t xml:space="preserve">Prowadzę działalność gospodarczą:      </w:t>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TAK          NIE</w:t>
      </w:r>
    </w:p>
    <w:p w:rsidR="00583AFC" w:rsidRPr="001F66EC" w:rsidRDefault="00583AFC" w:rsidP="00583AFC">
      <w:pPr>
        <w:numPr>
          <w:ilvl w:val="0"/>
          <w:numId w:val="11"/>
        </w:numPr>
        <w:spacing w:after="0" w:line="240" w:lineRule="auto"/>
        <w:ind w:left="360" w:hanging="360"/>
        <w:rPr>
          <w:rFonts w:ascii="Cambria" w:hAnsi="Cambria" w:cs="Calibri"/>
          <w:color w:val="000000" w:themeColor="text1"/>
          <w:sz w:val="24"/>
        </w:rPr>
      </w:pPr>
      <w:r w:rsidRPr="001F66EC">
        <w:rPr>
          <w:rFonts w:ascii="Cambria" w:hAnsi="Cambria" w:cs="Calibri"/>
          <w:color w:val="000000" w:themeColor="text1"/>
          <w:sz w:val="24"/>
        </w:rPr>
        <w:t>Składki opłacam na zasadach preferencyjnych jako Nowy Przedsiębiorca:  TAK         NIE</w:t>
      </w:r>
    </w:p>
    <w:p w:rsidR="00583AFC" w:rsidRPr="001F66EC" w:rsidRDefault="00583AFC" w:rsidP="00583AFC">
      <w:pPr>
        <w:numPr>
          <w:ilvl w:val="0"/>
          <w:numId w:val="12"/>
        </w:numPr>
        <w:spacing w:after="0" w:line="240" w:lineRule="auto"/>
        <w:ind w:left="432" w:hanging="432"/>
        <w:rPr>
          <w:rFonts w:ascii="Cambria" w:hAnsi="Cambria" w:cs="Calibri"/>
          <w:color w:val="000000" w:themeColor="text1"/>
          <w:sz w:val="24"/>
        </w:rPr>
      </w:pPr>
      <w:r w:rsidRPr="001F66EC">
        <w:rPr>
          <w:rFonts w:ascii="Cambria" w:hAnsi="Cambria" w:cs="Calibri"/>
          <w:color w:val="000000" w:themeColor="text1"/>
          <w:sz w:val="24"/>
        </w:rPr>
        <w:t xml:space="preserve">Przedmiot zawartej umowy zlecenia wchodzi w zakres prowadzonej przez mnie działalności gospodarczej:                        </w:t>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TAK         NIE</w:t>
      </w:r>
    </w:p>
    <w:p w:rsidR="00583AFC" w:rsidRPr="001F66EC" w:rsidRDefault="00583AFC" w:rsidP="00583AFC">
      <w:pPr>
        <w:numPr>
          <w:ilvl w:val="0"/>
          <w:numId w:val="12"/>
        </w:numPr>
        <w:spacing w:after="0" w:line="240" w:lineRule="auto"/>
        <w:jc w:val="both"/>
        <w:rPr>
          <w:rFonts w:ascii="Cambria" w:hAnsi="Cambria" w:cs="Calibri"/>
          <w:color w:val="000000" w:themeColor="text1"/>
          <w:sz w:val="24"/>
        </w:rPr>
      </w:pPr>
      <w:r w:rsidRPr="001F66EC">
        <w:rPr>
          <w:rFonts w:ascii="Cambria" w:hAnsi="Cambria" w:cs="Calibri"/>
          <w:color w:val="000000" w:themeColor="text1"/>
          <w:sz w:val="24"/>
        </w:rPr>
        <w:t>Wnoszę o objecie mnie dobrowolnym, ubezpieczeniem emerytalnym i rentowym z tytułu niniejszej umowy zlecenie (gdy płaca minimalna jest równa lub wyższa kwocie  ………….* zł  brutto, kwoty z umów zleceń są równe lub wyższe kwocie ……….* zł brutto).</w:t>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TAK         NIE </w:t>
      </w:r>
    </w:p>
    <w:p w:rsidR="00583AFC" w:rsidRPr="001F66EC" w:rsidRDefault="00583AFC" w:rsidP="00583AFC">
      <w:pPr>
        <w:numPr>
          <w:ilvl w:val="0"/>
          <w:numId w:val="12"/>
        </w:numPr>
        <w:spacing w:after="0" w:line="240" w:lineRule="auto"/>
        <w:ind w:left="432" w:hanging="432"/>
        <w:rPr>
          <w:rFonts w:ascii="Cambria" w:hAnsi="Cambria" w:cs="Calibri"/>
          <w:color w:val="000000" w:themeColor="text1"/>
          <w:sz w:val="24"/>
        </w:rPr>
      </w:pPr>
      <w:r w:rsidRPr="001F66EC">
        <w:rPr>
          <w:rFonts w:ascii="Cambria" w:hAnsi="Cambria" w:cs="Calibri"/>
          <w:color w:val="000000" w:themeColor="text1"/>
          <w:sz w:val="24"/>
        </w:rPr>
        <w:t xml:space="preserve">Wnoszę o objęcie  mnie dobrowolnym ubezpieczeniem chorobowym z tytułu niniejszej umowy zlecenia:                           </w:t>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w:t>
      </w:r>
      <w:r w:rsidRPr="001F66EC">
        <w:rPr>
          <w:rFonts w:ascii="Cambria" w:hAnsi="Cambria" w:cs="Calibri"/>
          <w:color w:val="000000" w:themeColor="text1"/>
          <w:sz w:val="24"/>
        </w:rPr>
        <w:tab/>
        <w:t xml:space="preserve"> TAK         NIE </w:t>
      </w:r>
    </w:p>
    <w:p w:rsidR="00583AFC" w:rsidRPr="001F66EC" w:rsidRDefault="00583AFC" w:rsidP="00583AFC">
      <w:pPr>
        <w:numPr>
          <w:ilvl w:val="0"/>
          <w:numId w:val="12"/>
        </w:numPr>
        <w:spacing w:after="0" w:line="240" w:lineRule="auto"/>
        <w:ind w:left="432" w:hanging="432"/>
        <w:rPr>
          <w:rFonts w:ascii="Cambria" w:hAnsi="Cambria" w:cs="Calibri"/>
          <w:color w:val="000000" w:themeColor="text1"/>
          <w:sz w:val="24"/>
        </w:rPr>
      </w:pPr>
      <w:r w:rsidRPr="001F66EC">
        <w:rPr>
          <w:rFonts w:ascii="Cambria" w:hAnsi="Cambria" w:cs="Calibri"/>
          <w:color w:val="000000" w:themeColor="text1"/>
          <w:sz w:val="24"/>
        </w:rPr>
        <w:t xml:space="preserve">Jestem emerytem:                                                     </w:t>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TAK         NIE</w:t>
      </w:r>
    </w:p>
    <w:p w:rsidR="00583AFC" w:rsidRPr="001F66EC" w:rsidRDefault="00583AFC" w:rsidP="00583AFC">
      <w:pPr>
        <w:numPr>
          <w:ilvl w:val="0"/>
          <w:numId w:val="12"/>
        </w:numPr>
        <w:spacing w:after="0" w:line="240" w:lineRule="auto"/>
        <w:ind w:left="432" w:hanging="432"/>
        <w:rPr>
          <w:rFonts w:ascii="Cambria" w:hAnsi="Cambria" w:cs="Calibri"/>
          <w:color w:val="000000" w:themeColor="text1"/>
          <w:sz w:val="24"/>
        </w:rPr>
      </w:pPr>
      <w:r w:rsidRPr="001F66EC">
        <w:rPr>
          <w:rFonts w:ascii="Cambria" w:hAnsi="Cambria" w:cs="Calibri"/>
          <w:color w:val="000000" w:themeColor="text1"/>
          <w:sz w:val="24"/>
        </w:rPr>
        <w:t xml:space="preserve">Jestem rencistą:                                            </w:t>
      </w:r>
      <w:r w:rsidRPr="001F66EC">
        <w:rPr>
          <w:rFonts w:ascii="Cambria" w:hAnsi="Cambria" w:cs="Calibri"/>
          <w:color w:val="000000" w:themeColor="text1"/>
          <w:sz w:val="24"/>
        </w:rPr>
        <w:tab/>
        <w:t xml:space="preserve"> </w:t>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TAK          NIE </w:t>
      </w:r>
    </w:p>
    <w:p w:rsidR="00583AFC" w:rsidRPr="001F66EC" w:rsidRDefault="00583AFC" w:rsidP="00583AFC">
      <w:pPr>
        <w:spacing w:after="0" w:line="240" w:lineRule="auto"/>
        <w:rPr>
          <w:rFonts w:ascii="Cambria" w:hAnsi="Cambria" w:cs="Calibri"/>
          <w:color w:val="000000" w:themeColor="text1"/>
          <w:sz w:val="24"/>
        </w:rPr>
      </w:pPr>
      <w:r w:rsidRPr="001F66EC">
        <w:rPr>
          <w:rFonts w:ascii="Cambria" w:hAnsi="Cambria" w:cs="Calibri"/>
          <w:color w:val="000000" w:themeColor="text1"/>
          <w:sz w:val="24"/>
        </w:rPr>
        <w:t xml:space="preserve">Posiadam orzeczony stopień niepełnosprawności:  </w:t>
      </w:r>
      <w:r w:rsidRPr="001F66EC">
        <w:rPr>
          <w:rFonts w:ascii="Cambria" w:hAnsi="Cambria" w:cs="Calibri"/>
          <w:color w:val="000000" w:themeColor="text1"/>
          <w:sz w:val="24"/>
        </w:rPr>
        <w:tab/>
      </w:r>
      <w:r w:rsidRPr="001F66EC">
        <w:rPr>
          <w:rFonts w:ascii="Cambria" w:hAnsi="Cambria" w:cs="Calibri"/>
          <w:color w:val="000000" w:themeColor="text1"/>
          <w:sz w:val="24"/>
        </w:rPr>
        <w:tab/>
      </w:r>
      <w:r w:rsidRPr="001F66EC">
        <w:rPr>
          <w:rFonts w:ascii="Cambria" w:hAnsi="Cambria" w:cs="Calibri"/>
          <w:color w:val="000000" w:themeColor="text1"/>
          <w:sz w:val="24"/>
        </w:rPr>
        <w:tab/>
        <w:t xml:space="preserve">             TAK         NIE</w:t>
      </w:r>
    </w:p>
    <w:p w:rsidR="00583AFC" w:rsidRPr="001F66EC" w:rsidRDefault="00583AFC" w:rsidP="00583AFC">
      <w:pPr>
        <w:spacing w:after="0" w:line="240" w:lineRule="auto"/>
        <w:ind w:firstLine="708"/>
        <w:jc w:val="both"/>
        <w:rPr>
          <w:rFonts w:ascii="Cambria" w:hAnsi="Cambria" w:cs="Calibri"/>
          <w:b/>
          <w:i/>
          <w:color w:val="000000" w:themeColor="text1"/>
          <w:sz w:val="24"/>
          <w:u w:val="single"/>
        </w:rPr>
      </w:pPr>
      <w:r w:rsidRPr="001F66EC">
        <w:rPr>
          <w:rFonts w:ascii="Cambria" w:hAnsi="Cambria" w:cs="Calibri"/>
          <w:b/>
          <w:i/>
          <w:color w:val="000000" w:themeColor="text1"/>
          <w:sz w:val="24"/>
          <w:u w:val="single"/>
        </w:rPr>
        <w:t>Oświadczam, że wszystkie informacje są zgodne ze stanem faktyczny</w:t>
      </w:r>
      <w:r w:rsidR="00C419AE" w:rsidRPr="001F66EC">
        <w:rPr>
          <w:rFonts w:ascii="Cambria" w:hAnsi="Cambria" w:cs="Calibri"/>
          <w:b/>
          <w:i/>
          <w:color w:val="000000" w:themeColor="text1"/>
          <w:sz w:val="24"/>
          <w:u w:val="single"/>
        </w:rPr>
        <w:t xml:space="preserve">m                         i prawnym </w:t>
      </w:r>
      <w:r w:rsidRPr="001F66EC">
        <w:rPr>
          <w:rFonts w:ascii="Cambria" w:hAnsi="Cambria" w:cs="Calibri"/>
          <w:b/>
          <w:i/>
          <w:color w:val="000000" w:themeColor="text1"/>
          <w:sz w:val="24"/>
          <w:u w:val="single"/>
        </w:rPr>
        <w:t xml:space="preserve">a odpowiedzialność karna za podanie informacji niezgodnych z prawdą lub ich zatajenie jest mi znana. Zobowiązuję się do niezwłocznego zawiadomienia Zleceniodawcy o wszelkich zmianach dotyczących treści niniejszego oświadczenia </w:t>
      </w:r>
      <w:r w:rsidR="00C419AE" w:rsidRPr="001F66EC">
        <w:rPr>
          <w:rFonts w:ascii="Cambria" w:hAnsi="Cambria" w:cs="Calibri"/>
          <w:b/>
          <w:i/>
          <w:color w:val="000000" w:themeColor="text1"/>
          <w:sz w:val="24"/>
          <w:u w:val="single"/>
        </w:rPr>
        <w:t xml:space="preserve">               </w:t>
      </w:r>
      <w:r w:rsidRPr="001F66EC">
        <w:rPr>
          <w:rFonts w:ascii="Cambria" w:hAnsi="Cambria" w:cs="Calibri"/>
          <w:b/>
          <w:i/>
          <w:color w:val="000000" w:themeColor="text1"/>
          <w:sz w:val="24"/>
          <w:u w:val="single"/>
        </w:rPr>
        <w:t xml:space="preserve">w trakcie trwania umowy zlecenia.       </w:t>
      </w:r>
    </w:p>
    <w:p w:rsidR="00583AFC" w:rsidRPr="001F66EC" w:rsidRDefault="00583AFC" w:rsidP="00583AFC">
      <w:pPr>
        <w:spacing w:after="0" w:line="240" w:lineRule="auto"/>
        <w:ind w:left="4248"/>
        <w:rPr>
          <w:rFonts w:ascii="Cambria" w:hAnsi="Cambria" w:cs="Calibri"/>
          <w:color w:val="000000" w:themeColor="text1"/>
          <w:sz w:val="24"/>
        </w:rPr>
      </w:pPr>
    </w:p>
    <w:p w:rsidR="00583AFC" w:rsidRPr="001F66EC" w:rsidRDefault="00583AFC" w:rsidP="00583AFC">
      <w:pPr>
        <w:spacing w:after="0" w:line="240" w:lineRule="auto"/>
        <w:ind w:left="4248"/>
        <w:rPr>
          <w:rFonts w:ascii="Cambria" w:hAnsi="Cambria" w:cs="Calibri"/>
          <w:color w:val="000000" w:themeColor="text1"/>
          <w:sz w:val="24"/>
        </w:rPr>
      </w:pPr>
      <w:r w:rsidRPr="001F66EC">
        <w:rPr>
          <w:rFonts w:ascii="Cambria" w:hAnsi="Cambria" w:cs="Calibri"/>
          <w:color w:val="000000" w:themeColor="text1"/>
          <w:sz w:val="24"/>
        </w:rPr>
        <w:t>………………………………………………</w:t>
      </w:r>
    </w:p>
    <w:p w:rsidR="00583AFC" w:rsidRPr="001F66EC" w:rsidRDefault="00583AFC" w:rsidP="00583AFC">
      <w:pPr>
        <w:spacing w:after="0" w:line="240" w:lineRule="auto"/>
        <w:ind w:left="4248"/>
        <w:rPr>
          <w:rFonts w:ascii="Cambria" w:hAnsi="Cambria" w:cs="Calibri"/>
          <w:color w:val="000000" w:themeColor="text1"/>
          <w:sz w:val="20"/>
        </w:rPr>
      </w:pPr>
      <w:r w:rsidRPr="001F66EC">
        <w:rPr>
          <w:rFonts w:ascii="Cambria" w:hAnsi="Cambria" w:cs="Calibri"/>
          <w:color w:val="000000" w:themeColor="text1"/>
          <w:sz w:val="24"/>
        </w:rPr>
        <w:t xml:space="preserve">  </w:t>
      </w:r>
      <w:r w:rsidRPr="001F66EC">
        <w:rPr>
          <w:rFonts w:ascii="Cambria" w:hAnsi="Cambria" w:cs="Calibri"/>
          <w:color w:val="000000" w:themeColor="text1"/>
          <w:sz w:val="20"/>
        </w:rPr>
        <w:t>(data i podpis składającego oświadczenie)</w:t>
      </w:r>
    </w:p>
    <w:p w:rsidR="00583AFC" w:rsidRPr="001F66EC" w:rsidRDefault="00583AFC" w:rsidP="00583AFC">
      <w:pPr>
        <w:spacing w:after="0" w:line="240" w:lineRule="auto"/>
        <w:rPr>
          <w:rFonts w:ascii="Cambria" w:hAnsi="Cambria"/>
          <w:color w:val="000000" w:themeColor="text1"/>
        </w:rPr>
      </w:pPr>
      <w:r w:rsidRPr="001F66EC">
        <w:rPr>
          <w:rFonts w:ascii="Cambria" w:hAnsi="Cambria" w:cs="Calibri"/>
          <w:color w:val="000000" w:themeColor="text1"/>
          <w:sz w:val="18"/>
          <w:szCs w:val="18"/>
        </w:rPr>
        <w:t>*Wysokość najniższego wynagrodzenia w danym roku</w:t>
      </w:r>
    </w:p>
    <w:p w:rsidR="00583AFC" w:rsidRPr="001F66EC" w:rsidRDefault="00583AFC" w:rsidP="00583AFC">
      <w:pPr>
        <w:spacing w:after="0"/>
        <w:ind w:left="4956" w:firstLine="708"/>
        <w:jc w:val="right"/>
        <w:rPr>
          <w:rFonts w:ascii="Cambria" w:hAnsi="Cambria"/>
          <w:color w:val="000000" w:themeColor="text1"/>
        </w:rPr>
      </w:pPr>
      <w:r w:rsidRPr="001F66EC">
        <w:rPr>
          <w:rFonts w:ascii="Cambria" w:hAnsi="Cambria"/>
          <w:color w:val="000000" w:themeColor="text1"/>
          <w:sz w:val="20"/>
          <w:szCs w:val="20"/>
        </w:rPr>
        <w:lastRenderedPageBreak/>
        <w:t xml:space="preserve">Załącznik nr 3 do umowy </w:t>
      </w:r>
    </w:p>
    <w:p w:rsidR="00583AFC" w:rsidRPr="001F66EC" w:rsidRDefault="00583AFC" w:rsidP="00583AFC">
      <w:pPr>
        <w:spacing w:after="0"/>
        <w:ind w:left="4956" w:firstLine="708"/>
        <w:jc w:val="right"/>
        <w:rPr>
          <w:rFonts w:ascii="Cambria" w:hAnsi="Cambria"/>
          <w:color w:val="000000" w:themeColor="text1"/>
        </w:rPr>
      </w:pPr>
      <w:r w:rsidRPr="001F66EC">
        <w:rPr>
          <w:rFonts w:ascii="Cambria" w:hAnsi="Cambria"/>
          <w:color w:val="000000" w:themeColor="text1"/>
          <w:sz w:val="20"/>
          <w:szCs w:val="20"/>
        </w:rPr>
        <w:t>z dnia ………………… r.</w:t>
      </w:r>
    </w:p>
    <w:p w:rsidR="00583AFC" w:rsidRPr="001F66EC" w:rsidRDefault="00583AFC" w:rsidP="00583AFC">
      <w:pPr>
        <w:pStyle w:val="Akapitzlist"/>
        <w:spacing w:after="0"/>
        <w:ind w:left="0"/>
        <w:rPr>
          <w:rFonts w:ascii="Cambria" w:hAnsi="Cambria"/>
          <w:b/>
          <w:color w:val="000000" w:themeColor="text1"/>
          <w:sz w:val="20"/>
          <w:szCs w:val="20"/>
        </w:rPr>
      </w:pPr>
    </w:p>
    <w:p w:rsidR="00583AFC" w:rsidRPr="001F66EC" w:rsidRDefault="00583AFC" w:rsidP="00583AFC">
      <w:pPr>
        <w:spacing w:after="0"/>
        <w:rPr>
          <w:rFonts w:ascii="Cambria" w:hAnsi="Cambria"/>
          <w:b/>
          <w:color w:val="000000" w:themeColor="text1"/>
        </w:rPr>
      </w:pPr>
    </w:p>
    <w:p w:rsidR="00583AFC" w:rsidRPr="001F66EC" w:rsidRDefault="00583AFC" w:rsidP="00583AFC">
      <w:pPr>
        <w:spacing w:after="0"/>
        <w:jc w:val="center"/>
        <w:rPr>
          <w:rFonts w:ascii="Cambria" w:hAnsi="Cambria"/>
          <w:color w:val="000000" w:themeColor="text1"/>
        </w:rPr>
      </w:pPr>
      <w:r w:rsidRPr="001F66EC">
        <w:rPr>
          <w:rFonts w:ascii="Cambria" w:hAnsi="Cambria"/>
          <w:b/>
          <w:color w:val="000000" w:themeColor="text1"/>
        </w:rPr>
        <w:t xml:space="preserve">KLAUZULA INFORMACYJNA O PRZETWARZANIU DANYCH OSOBOWYCH </w:t>
      </w:r>
    </w:p>
    <w:p w:rsidR="00583AFC" w:rsidRPr="001F66EC" w:rsidRDefault="00583AFC" w:rsidP="00583AFC">
      <w:pPr>
        <w:spacing w:after="0"/>
        <w:jc w:val="center"/>
        <w:rPr>
          <w:rFonts w:ascii="Cambria" w:hAnsi="Cambria"/>
          <w:b/>
          <w:color w:val="000000" w:themeColor="text1"/>
        </w:rPr>
      </w:pP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W związku z realizacją wymogów Rozporządzenia Parlamentu Europejskiego i Rady (UE) z dnia                           27 kwietnia 2016 roku w sprawie ochrony osób fizycznych w związku z przetwarzaniem danych osobowych i w sprawie swobodnego przepływu takich danych oraz uchylenia dyrektywy 95/46/WE (ogólne rozporządzenie o ochronie danych) (Dz. U. UE.L.2016.119.1) – dalej RODO informujemy                             o zasadach przetwarzania  danych osobowych klientów Powiatowego Centrum Pomocy Rodzinie                            w Świdnicy a także o przysługujących im  z tego tytułu prawach  na podstawie przepisów prawa, zawartych umów i udzielonej zgody.</w:t>
      </w:r>
    </w:p>
    <w:p w:rsidR="00583AFC" w:rsidRPr="001F66EC" w:rsidRDefault="00583AFC" w:rsidP="00583AFC">
      <w:pPr>
        <w:spacing w:after="0"/>
        <w:jc w:val="both"/>
        <w:rPr>
          <w:rFonts w:ascii="Cambria" w:hAnsi="Cambria"/>
          <w:color w:val="000000" w:themeColor="text1"/>
          <w:sz w:val="20"/>
          <w:szCs w:val="20"/>
        </w:rPr>
      </w:pP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Poniższe zasady stosuje się począwszy od 25 maja 2018 roku.</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1. Administratorem, czyli podmiotem decydującym o tym, jak będą wykorzystywane dane osobowe                       w Urzędzie jest dyrektor Powiatowego Centrum Pomocy Rodzinie, ul. Wałbrzyska 15, 58-100 Świdnica.                       Z Administratorem można się kontaktować za pomocą operatora pocztowego na adres: ul. Wałbrzyska 15, 58-100 Świdnica lub za pomocą adresu poczty elektronicznej: e-mail: </w:t>
      </w:r>
      <w:hyperlink r:id="rId5" w:history="1">
        <w:r w:rsidRPr="001F66EC">
          <w:rPr>
            <w:rStyle w:val="Hipercze"/>
            <w:rFonts w:ascii="Cambria" w:eastAsia="Calibri" w:hAnsi="Cambria"/>
            <w:color w:val="000000" w:themeColor="text1"/>
            <w:sz w:val="20"/>
            <w:szCs w:val="20"/>
          </w:rPr>
          <w:t>pcpr@pcpr.swidnica.pl</w:t>
        </w:r>
      </w:hyperlink>
      <w:r w:rsidRPr="001F66EC">
        <w:rPr>
          <w:rFonts w:ascii="Cambria" w:hAnsi="Cambria"/>
          <w:color w:val="000000" w:themeColor="text1"/>
          <w:sz w:val="20"/>
          <w:szCs w:val="20"/>
        </w:rPr>
        <w:t>.</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2. Administrator wyznaczył Inspektora Ochrony Danych,  z którym można się kontaktować za pomocą adresu poczty elektronicznej: e-mail: </w:t>
      </w:r>
      <w:hyperlink r:id="rId6" w:history="1">
        <w:r w:rsidRPr="001F66EC">
          <w:rPr>
            <w:rStyle w:val="Hipercze"/>
            <w:rFonts w:ascii="Cambria" w:eastAsia="Calibri" w:hAnsi="Cambria"/>
            <w:color w:val="000000" w:themeColor="text1"/>
            <w:sz w:val="20"/>
            <w:szCs w:val="20"/>
          </w:rPr>
          <w:t>iod@pcpr.swidnica.pl</w:t>
        </w:r>
      </w:hyperlink>
      <w:r w:rsidRPr="001F66EC">
        <w:rPr>
          <w:rFonts w:ascii="Cambria" w:hAnsi="Cambria"/>
          <w:color w:val="000000" w:themeColor="text1"/>
          <w:sz w:val="20"/>
          <w:szCs w:val="20"/>
        </w:rPr>
        <w:t xml:space="preserve"> lub za pomocą operatora pocztowego na adres: Powiatowe Centrum Pomocy Rodzinie, ul. Wałbrzyska 15, 58-100 Świdnica z dopiskiem: „Inspektor Ochrony Danych”. </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Z inspektorem ochrony danych można się kontaktować we wszystkich sprawach związanych  </w:t>
      </w:r>
      <w:r w:rsidRPr="001F66EC">
        <w:rPr>
          <w:rFonts w:ascii="Cambria" w:hAnsi="Cambria"/>
          <w:color w:val="000000" w:themeColor="text1"/>
          <w:sz w:val="20"/>
          <w:szCs w:val="20"/>
        </w:rPr>
        <w:br/>
        <w:t>z przetwarzaniem swoich danych osobowych oraz z wykonywaniem praw przysługujących klientowi Powiatowego Centrum Pomocy Rodzinie w Świdnicy na podstawie RODO.</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3. Administrator danych osobowych przetwarza dane osobowe zleceniobiorców Powiatowego Centrum Pomocy Rodzinie w Świdnicy na podstawie obowiązujących przepisów prawa, zawartych umów oraz na podstawie udzielonej zgody. </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4. Dane osobowe zleceniobiorców Powiatowego Centrum Pomocy Rodzinie w Świdnicy są przetwarzane przez Administratora  w celu/celach:</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a) wypełnienia wszystkich obowiązków prawnych ciążących na Powiatowym Centrum Pomocy Rodzinie </w:t>
      </w:r>
      <w:r w:rsidRPr="001F66EC">
        <w:rPr>
          <w:rFonts w:ascii="Cambria" w:hAnsi="Cambria"/>
          <w:color w:val="000000" w:themeColor="text1"/>
          <w:sz w:val="20"/>
          <w:szCs w:val="20"/>
        </w:rPr>
        <w:br/>
        <w:t>w Świdnicy,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b) realizacji umów zawartych ze  zleceniobiorcami, kontrahentami, </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c) w pozostałych przypadkach dane osobowe klientów Powiatowego Centrum Pomocy Rodzinie                             w Świdnicy przetwarzane są wyłącznie na podstawie wcześniej udzielonej zgody w zakresie i w celu określonym w treści zgody.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5. Dane osobowe zleceniobiorców Powiatowego Centrum Pomocy Rodzinie w Świdnicy będą przechowywane przez Administratora przez okres niezbędny do realizacji celów określonych w pkt 4,                  a po tym czasie - </w:t>
      </w:r>
      <w:r w:rsidRPr="001F66EC">
        <w:rPr>
          <w:rFonts w:ascii="Cambria" w:hAnsi="Cambria" w:cs="Calibri"/>
          <w:color w:val="000000" w:themeColor="text1"/>
          <w:sz w:val="20"/>
          <w:szCs w:val="20"/>
        </w:rPr>
        <w:t>zgodnie z zatwierdzoną instrukcją archiwalną i jednolitym rzeczowym wykazem akt dla Powiatowego Centrum Pomocy Rodzinie w Świdnicy na mocy przepisów powszechnie obowiązującego prawa.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6. Dane osobowe zleceniobiorców Powiatowego Centrum Pomocy Rodzinie w Świdnicy będą przekazywane wyłącznie osobom upoważnionym przez Administratora. Odbiorcami przetwarzania danych osobowych w celach, o których mowa pkt 4, mogą być: </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a) organy władzy publicznej oraz podmioty wykonujące zadania publiczne lub działające na zlecenie organów władzy publicznej, w zakresie i w celach, które wynikają z przepisów powszechnie obowiązującego prawa,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b) inne podmioty, które na podstawie stosownych umów przetwarzają dane osobowe dla których Administratorem  jest dyrektor Powiatowego Centrum Pomocy Rodzinie w Świdnicy.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lastRenderedPageBreak/>
        <w:t>7. Dane osobowe zleceniobiorców Powiatowego Centrum Pomocy Rodzinie w Świdnicy nie są  przekazywane  poza Europejski Obszar Gospodarczy i do organizacji międzynarodowych.</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8. Dane osobowe zleceniobiorców Powiatowego Centrum Pomocy Rodzinie w Świdnicy mogą być przetwarzane w sposób zautomatyzowany i nie będą profilowane.</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9. Administrator pragnie zapewnić,  że wszystkim osobom, których dane osobowe są przetwarzane przez Administratora, przysługują odpowiednie prawa wynikające z RODO. W związku z tym przysługują następujące uprawnienia: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a) prawo dostępu do danych osobowych, w tym prawo do uzyskania kopii tych danych,</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b) prawo do żądania sprostowania (poprawiania) danych osobowych – w przypadku gdy dane  są nieprawidłowe lub niekompletne,</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c) prawo do żądania usunięcia danych osobowych (tzw. Prawo do bycia zapomnianym), w przypadku gdy: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dane osobowe nie są już niezbędne do celów, dla których były zebrane lub w inny sposób przetwarzane,</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osoba, której dane osobowe dotyczą, wniosła sprzeciw wobec przetwarzania danych osobowych,</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osoba, której dane osobowe dotyczą wycofała zgodę na przetwarzanie danych osobowych, które jest podstawą przetwarzania danych osobowych i nie ma innej podstawy prawnej przetwarzania danych,</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dane osobowe przetwarzane są niezgodnie z prawem,</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dane osobowe muszą zostać usunięte w celu wywiązania się z obowiązku wynikającego z przepisów prawa,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d) prawo do żądania  ograniczenia przetwarzania danych osobowych – w przypadku gdy: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osoba, której dane osobowe dotyczą kwestionuje prawidłowość danych osobowych,</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przetwarzanie danych osobowych jest niezgodne z prawem, a osoba, której dane osobowe dotyczą sprzeciwia się usunięciu danych, żądając w zamian ich ograniczenia,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Administrator nie potrzebuje już danych osobowych dla swoich celów, ale osoba, której dane osobowe dotyczą potrzebuje ich do ustalenia obrony lub dochodzenia roszczeń,</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osoba, której dane osobowe dotyczą wniosła sprzeciw wobec przetwarzania danych osobowych, do czasu ustalenia  czy prawnie uzasadnione podstawy po stronie Administratora są nadrzędne wobec podstawy sprzeciwu,</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e) prawo do przenoszenia danych osobowych – w przypadku gdy łącznie spełnione są następujące przesłanki:</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przetwarzanie danych osobowych odbywa się na podstawie umowy zawartej z osobą, której dane osobowe dotyczą lub na podstawie zgody  wyrażonej prze tą osobę,</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przetwarzanie odbywa się w sposób zautomatyzowany,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f) prawo sprzeciwu wobec przetwarzania danych osobowych – w przypadku gdy łącznie spełnione są następujące przesłanki:</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zaistnieją przyczyny związane z Pani/Pana szczególną sytuacją, w przypadku przetwarzania  danych osobowych na podstawie  zadania realizowanego w interesie publicznym lub w ramach sprawowania władzy publicznej przez Administratora,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przetwarzanie jest niezbędne do celów  wynikających z prawnie uzasadnionych realizowanych przez Administratora lub przez stronę trzecią, z wyjątkiem sytuacji, w których nadrzędny charakter wobec tych interesów mają interesy lub podstawowe prawa i wolności osoby , której dane osobowe dotyczą wymagające ochrony danych osobowych, w szczególności gdy osoba której dane dotyczą jest dzieckiem.</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10. W przypadku gdy przetwarzanie danych osobowych odbywa się na podstawie art. 6 ust. 1 lit. a RODO, czyli zgody na przetwarzanie danych osobowych, zleceniobiorcom Powiatowego Centrum Pomocy Rodzinie w Świdnicy  przysługuje prawo do cofnięcia tej zgody w dowolnym momencie, bez wpływu na zgodność przetwarzania, którego dokonano na podstawie zgody przed jej cofnięciem zgodnie                                  z obowiązującym prawem.</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11. Zleceniobiorcy Powiatowego Centrum Pomocy Rodzinie w Świdnicy mają prawo do wniesienia skargi do Prezesa Urzędu Ochrony Danych Osobowych, gdy uznają, iż przetwarzanie dotyczących ich danych osobowych narusza przepisy RODO.</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12. W sytuacji, gdy przetwarzanie danych osobowych odbywa się na podstawie zgody osoby, której dane osobowe dotyczą, podanie przez zleceniobiorców Powiatowego Centrum Pomocy Rodzinie  danych osobowych Administratorowi ma charakter dobrowolny.</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lastRenderedPageBreak/>
        <w:t xml:space="preserve">13. Podanie danych osobowych zleceniobiorców Powiatowego Centrum Pomocy Rodzinie w Świdnicy jest obowiązkowe, w sytuacji gdy przesłankę przetwarzania danych osobowych stanowi przepis prawa lub zawarta między stronami umowa. </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14. Podane przez zleceniobiorców Powiatowego Centrum Pomocy Rodzinie w Świdnicy dane osobowe są przetwarzane w formie papierowej i elektronicznej (systemy informatyczne Administratora).</w:t>
      </w:r>
    </w:p>
    <w:p w:rsidR="00583AFC" w:rsidRPr="001F66EC" w:rsidRDefault="00583AFC" w:rsidP="00583AFC">
      <w:pPr>
        <w:spacing w:after="0"/>
        <w:jc w:val="both"/>
        <w:rPr>
          <w:rFonts w:ascii="Cambria" w:hAnsi="Cambria"/>
          <w:color w:val="000000" w:themeColor="text1"/>
        </w:rPr>
      </w:pPr>
      <w:r w:rsidRPr="001F66EC">
        <w:rPr>
          <w:rFonts w:ascii="Cambria" w:hAnsi="Cambria"/>
          <w:color w:val="000000" w:themeColor="text1"/>
          <w:sz w:val="20"/>
          <w:szCs w:val="20"/>
        </w:rPr>
        <w:t xml:space="preserve">15. Administrator dokłada wszelkich starań, aby zapewnić wszelkie środki fizycznej, technicznej </w:t>
      </w:r>
      <w:r w:rsidRPr="001F66EC">
        <w:rPr>
          <w:rFonts w:ascii="Cambria" w:hAnsi="Cambria"/>
          <w:color w:val="000000" w:themeColor="text1"/>
          <w:sz w:val="20"/>
          <w:szCs w:val="20"/>
        </w:rPr>
        <w:br/>
        <w:t>i organizacyjnej  ochrony danych osobowych przed ich przypadkowym czy umyślnym zniszczeniem, przypadkową utratą, zmianą, nieuprawnionym ujawnieniem, wykorzystaniem czy dostępem, zgodnie ze wszystkimi przepisami powszechnie obowiązującego prawa.</w:t>
      </w:r>
    </w:p>
    <w:p w:rsidR="00583AFC" w:rsidRPr="001F66EC" w:rsidRDefault="00583AFC" w:rsidP="00583AFC">
      <w:pPr>
        <w:spacing w:after="0"/>
        <w:rPr>
          <w:rFonts w:ascii="Cambria" w:hAnsi="Cambria"/>
          <w:color w:val="000000" w:themeColor="text1"/>
          <w:sz w:val="20"/>
          <w:szCs w:val="20"/>
        </w:rPr>
      </w:pPr>
    </w:p>
    <w:p w:rsidR="00583AFC" w:rsidRPr="001F66EC" w:rsidRDefault="00583AFC" w:rsidP="00583AFC">
      <w:pPr>
        <w:spacing w:after="0"/>
        <w:ind w:left="4248"/>
        <w:rPr>
          <w:rFonts w:ascii="Cambria" w:hAnsi="Cambria"/>
          <w:color w:val="000000" w:themeColor="text1"/>
        </w:rPr>
      </w:pPr>
    </w:p>
    <w:p w:rsidR="00583AFC" w:rsidRPr="001F66EC" w:rsidRDefault="00583AFC" w:rsidP="00583AFC">
      <w:pPr>
        <w:spacing w:after="0" w:line="240" w:lineRule="auto"/>
        <w:rPr>
          <w:rFonts w:ascii="Cambria" w:hAnsi="Cambria"/>
          <w:color w:val="000000" w:themeColor="text1"/>
        </w:rPr>
      </w:pPr>
    </w:p>
    <w:sectPr w:rsidR="00583AFC" w:rsidRPr="001F66EC" w:rsidSect="0084386B">
      <w:pgSz w:w="11906" w:h="16838"/>
      <w:pgMar w:top="1417" w:right="1417" w:bottom="1417" w:left="1417"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6C20E4C"/>
    <w:name w:val="WW8Num3"/>
    <w:lvl w:ilvl="0">
      <w:start w:val="1"/>
      <w:numFmt w:val="decimal"/>
      <w:lvlText w:val="%1."/>
      <w:lvlJc w:val="left"/>
      <w:pPr>
        <w:tabs>
          <w:tab w:val="num" w:pos="720"/>
        </w:tabs>
        <w:ind w:left="720" w:hanging="360"/>
      </w:pPr>
      <w:rPr>
        <w:rFonts w:ascii="Garamond" w:eastAsia="Times New Roman" w:hAnsi="Garamond" w:cs="Times New Roman" w:hint="default"/>
      </w:rPr>
    </w:lvl>
    <w:lvl w:ilvl="1">
      <w:start w:val="1"/>
      <w:numFmt w:val="lowerLetter"/>
      <w:lvlText w:val="%2."/>
      <w:lvlJc w:val="left"/>
      <w:pPr>
        <w:tabs>
          <w:tab w:val="num" w:pos="1440"/>
        </w:tabs>
        <w:ind w:left="1440" w:hanging="360"/>
      </w:pPr>
      <w:rPr>
        <w:rFonts w:cs="Times New Roman" w:hint="default"/>
      </w:rPr>
    </w:lvl>
    <w:lvl w:ilvl="2">
      <w:numFmt w:val="bullet"/>
      <w:lvlText w:val="-"/>
      <w:lvlJc w:val="left"/>
      <w:pPr>
        <w:tabs>
          <w:tab w:val="num" w:pos="2625"/>
        </w:tabs>
        <w:ind w:left="2625" w:hanging="645"/>
      </w:pPr>
      <w:rPr>
        <w:rFonts w:ascii="Times New Roman" w:hAnsi="Times New Roman" w:cs="Times New Roman" w:hint="default"/>
      </w:rPr>
    </w:lvl>
    <w:lvl w:ilvl="3">
      <w:start w:val="8"/>
      <w:numFmt w:val="decimal"/>
      <w:lvlText w:val="%4."/>
      <w:lvlJc w:val="left"/>
      <w:pPr>
        <w:tabs>
          <w:tab w:val="num" w:pos="2880"/>
        </w:tabs>
        <w:ind w:left="2880" w:hanging="360"/>
      </w:pPr>
      <w:rPr>
        <w:rFonts w:ascii="Calibri" w:hAnsi="Calibri" w:cs="Times New Roman" w:hint="default"/>
        <w:b w:val="0"/>
        <w:strike w:val="0"/>
        <w:dstrike w:val="0"/>
        <w:color w:val="000000"/>
        <w:u w:val="none"/>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
    <w:nsid w:val="001A150E"/>
    <w:multiLevelType w:val="multilevel"/>
    <w:tmpl w:val="F956E82A"/>
    <w:lvl w:ilvl="0">
      <w:start w:val="1"/>
      <w:numFmt w:val="decimal"/>
      <w:lvlText w:val="%1."/>
      <w:lvlJc w:val="left"/>
      <w:pPr>
        <w:tabs>
          <w:tab w:val="num" w:pos="0"/>
        </w:tabs>
        <w:ind w:left="465" w:hanging="465"/>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
    <w:nsid w:val="03DB0D52"/>
    <w:multiLevelType w:val="multilevel"/>
    <w:tmpl w:val="451CB8A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
    <w:nsid w:val="0A64526A"/>
    <w:multiLevelType w:val="multilevel"/>
    <w:tmpl w:val="00FC1D1C"/>
    <w:lvl w:ilvl="0">
      <w:start w:val="1"/>
      <w:numFmt w:val="decimal"/>
      <w:lvlText w:val="%1)"/>
      <w:lvlJc w:val="left"/>
      <w:pPr>
        <w:tabs>
          <w:tab w:val="num" w:pos="0"/>
        </w:tabs>
      </w:pPr>
      <w:rPr>
        <w:rFonts w:ascii="Calibri" w:eastAsia="Times New Roman" w:hAnsi="Calibri" w:cs="Calibri" w:hint="default"/>
        <w:b w:val="0"/>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4">
    <w:nsid w:val="0D407A15"/>
    <w:multiLevelType w:val="multilevel"/>
    <w:tmpl w:val="A9D8607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5">
    <w:nsid w:val="188C7912"/>
    <w:multiLevelType w:val="multilevel"/>
    <w:tmpl w:val="2EEEB7C8"/>
    <w:lvl w:ilvl="0">
      <w:start w:val="1"/>
      <w:numFmt w:val="decimal"/>
      <w:lvlText w:val="%1."/>
      <w:lvlJc w:val="left"/>
      <w:pPr>
        <w:tabs>
          <w:tab w:val="num" w:pos="0"/>
        </w:tabs>
      </w:pPr>
      <w:rPr>
        <w:rFonts w:ascii="Calibri" w:eastAsia="Times New Roman" w:hAnsi="Calibri" w:cs="Calibri"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6">
    <w:nsid w:val="20DB2CA1"/>
    <w:multiLevelType w:val="multilevel"/>
    <w:tmpl w:val="466E59C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nsid w:val="20FB0452"/>
    <w:multiLevelType w:val="multilevel"/>
    <w:tmpl w:val="FAEEFFCC"/>
    <w:lvl w:ilvl="0">
      <w:start w:val="1"/>
      <w:numFmt w:val="decimal"/>
      <w:lvlText w:val="%1)"/>
      <w:lvlJc w:val="left"/>
      <w:pPr>
        <w:tabs>
          <w:tab w:val="num" w:pos="0"/>
        </w:tabs>
      </w:pPr>
      <w:rPr>
        <w:rFonts w:ascii="Times New Roman" w:eastAsia="Times New Roman" w:hAnsi="Times New Roman" w:cs="Times New Roman"/>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8">
    <w:nsid w:val="239D6E3B"/>
    <w:multiLevelType w:val="multilevel"/>
    <w:tmpl w:val="A6A8E4CE"/>
    <w:lvl w:ilvl="0">
      <w:start w:val="1"/>
      <w:numFmt w:val="decimal"/>
      <w:lvlText w:val="%1."/>
      <w:lvlJc w:val="left"/>
      <w:pPr>
        <w:tabs>
          <w:tab w:val="num" w:pos="0"/>
        </w:tabs>
      </w:pPr>
      <w:rPr>
        <w:rFonts w:ascii="Calibri" w:eastAsia="Times New Roman" w:hAnsi="Calibri" w:cs="Calibri"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9">
    <w:nsid w:val="2A9E2B87"/>
    <w:multiLevelType w:val="multilevel"/>
    <w:tmpl w:val="3F728BD8"/>
    <w:lvl w:ilvl="0">
      <w:start w:val="1"/>
      <w:numFmt w:val="decimal"/>
      <w:lvlText w:val="%1)"/>
      <w:lvlJc w:val="left"/>
      <w:pPr>
        <w:tabs>
          <w:tab w:val="num" w:pos="0"/>
        </w:tabs>
        <w:ind w:left="825" w:hanging="360"/>
      </w:pPr>
      <w:rPr>
        <w:rFonts w:cs="Times New Roman"/>
      </w:rPr>
    </w:lvl>
    <w:lvl w:ilvl="1">
      <w:start w:val="1"/>
      <w:numFmt w:val="lowerLetter"/>
      <w:lvlText w:val="%2."/>
      <w:lvlJc w:val="left"/>
      <w:pPr>
        <w:tabs>
          <w:tab w:val="num" w:pos="0"/>
        </w:tabs>
        <w:ind w:left="1545" w:hanging="360"/>
      </w:pPr>
      <w:rPr>
        <w:rFonts w:cs="Times New Roman"/>
      </w:rPr>
    </w:lvl>
    <w:lvl w:ilvl="2">
      <w:start w:val="1"/>
      <w:numFmt w:val="lowerRoman"/>
      <w:lvlText w:val="%3."/>
      <w:lvlJc w:val="right"/>
      <w:pPr>
        <w:tabs>
          <w:tab w:val="num" w:pos="0"/>
        </w:tabs>
        <w:ind w:left="2265" w:hanging="180"/>
      </w:pPr>
      <w:rPr>
        <w:rFonts w:cs="Times New Roman"/>
      </w:rPr>
    </w:lvl>
    <w:lvl w:ilvl="3">
      <w:start w:val="1"/>
      <w:numFmt w:val="decimal"/>
      <w:lvlText w:val="%4."/>
      <w:lvlJc w:val="left"/>
      <w:pPr>
        <w:tabs>
          <w:tab w:val="num" w:pos="0"/>
        </w:tabs>
        <w:ind w:left="2985" w:hanging="360"/>
      </w:pPr>
      <w:rPr>
        <w:rFonts w:cs="Times New Roman"/>
      </w:rPr>
    </w:lvl>
    <w:lvl w:ilvl="4">
      <w:start w:val="1"/>
      <w:numFmt w:val="lowerLetter"/>
      <w:lvlText w:val="%5."/>
      <w:lvlJc w:val="left"/>
      <w:pPr>
        <w:tabs>
          <w:tab w:val="num" w:pos="0"/>
        </w:tabs>
        <w:ind w:left="3705" w:hanging="360"/>
      </w:pPr>
      <w:rPr>
        <w:rFonts w:cs="Times New Roman"/>
      </w:rPr>
    </w:lvl>
    <w:lvl w:ilvl="5">
      <w:start w:val="1"/>
      <w:numFmt w:val="lowerRoman"/>
      <w:lvlText w:val="%6."/>
      <w:lvlJc w:val="right"/>
      <w:pPr>
        <w:tabs>
          <w:tab w:val="num" w:pos="0"/>
        </w:tabs>
        <w:ind w:left="4425" w:hanging="180"/>
      </w:pPr>
      <w:rPr>
        <w:rFonts w:cs="Times New Roman"/>
      </w:rPr>
    </w:lvl>
    <w:lvl w:ilvl="6">
      <w:start w:val="1"/>
      <w:numFmt w:val="decimal"/>
      <w:lvlText w:val="%7."/>
      <w:lvlJc w:val="left"/>
      <w:pPr>
        <w:tabs>
          <w:tab w:val="num" w:pos="0"/>
        </w:tabs>
        <w:ind w:left="5145" w:hanging="360"/>
      </w:pPr>
      <w:rPr>
        <w:rFonts w:cs="Times New Roman"/>
      </w:rPr>
    </w:lvl>
    <w:lvl w:ilvl="7">
      <w:start w:val="1"/>
      <w:numFmt w:val="lowerLetter"/>
      <w:lvlText w:val="%8."/>
      <w:lvlJc w:val="left"/>
      <w:pPr>
        <w:tabs>
          <w:tab w:val="num" w:pos="0"/>
        </w:tabs>
        <w:ind w:left="5865" w:hanging="360"/>
      </w:pPr>
      <w:rPr>
        <w:rFonts w:cs="Times New Roman"/>
      </w:rPr>
    </w:lvl>
    <w:lvl w:ilvl="8">
      <w:start w:val="1"/>
      <w:numFmt w:val="lowerRoman"/>
      <w:lvlText w:val="%9."/>
      <w:lvlJc w:val="right"/>
      <w:pPr>
        <w:tabs>
          <w:tab w:val="num" w:pos="0"/>
        </w:tabs>
        <w:ind w:left="6585" w:hanging="180"/>
      </w:pPr>
      <w:rPr>
        <w:rFonts w:cs="Times New Roman"/>
      </w:rPr>
    </w:lvl>
  </w:abstractNum>
  <w:abstractNum w:abstractNumId="10">
    <w:nsid w:val="2B9231FB"/>
    <w:multiLevelType w:val="multilevel"/>
    <w:tmpl w:val="3EE4283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nsid w:val="406A74FF"/>
    <w:multiLevelType w:val="multilevel"/>
    <w:tmpl w:val="B6324B5C"/>
    <w:lvl w:ilvl="0">
      <w:start w:val="1"/>
      <w:numFmt w:val="decimal"/>
      <w:lvlText w:val="%1)"/>
      <w:lvlJc w:val="left"/>
      <w:pPr>
        <w:tabs>
          <w:tab w:val="num" w:pos="-720"/>
        </w:tabs>
        <w:ind w:left="360" w:hanging="360"/>
      </w:pPr>
    </w:lvl>
    <w:lvl w:ilvl="1">
      <w:start w:val="1"/>
      <w:numFmt w:val="lowerLetter"/>
      <w:lvlText w:val="%2."/>
      <w:lvlJc w:val="left"/>
      <w:pPr>
        <w:tabs>
          <w:tab w:val="num" w:pos="-720"/>
        </w:tabs>
        <w:ind w:left="1080" w:hanging="360"/>
      </w:pPr>
    </w:lvl>
    <w:lvl w:ilvl="2">
      <w:start w:val="1"/>
      <w:numFmt w:val="lowerRoman"/>
      <w:lvlText w:val="%3."/>
      <w:lvlJc w:val="right"/>
      <w:pPr>
        <w:tabs>
          <w:tab w:val="num" w:pos="-720"/>
        </w:tabs>
        <w:ind w:left="1800" w:hanging="180"/>
      </w:pPr>
    </w:lvl>
    <w:lvl w:ilvl="3">
      <w:start w:val="1"/>
      <w:numFmt w:val="decimal"/>
      <w:lvlText w:val="%4."/>
      <w:lvlJc w:val="left"/>
      <w:pPr>
        <w:tabs>
          <w:tab w:val="num" w:pos="-720"/>
        </w:tabs>
        <w:ind w:left="2520" w:hanging="360"/>
      </w:pPr>
    </w:lvl>
    <w:lvl w:ilvl="4">
      <w:start w:val="1"/>
      <w:numFmt w:val="lowerLetter"/>
      <w:lvlText w:val="%5."/>
      <w:lvlJc w:val="left"/>
      <w:pPr>
        <w:tabs>
          <w:tab w:val="num" w:pos="-720"/>
        </w:tabs>
        <w:ind w:left="3240" w:hanging="360"/>
      </w:pPr>
    </w:lvl>
    <w:lvl w:ilvl="5">
      <w:start w:val="1"/>
      <w:numFmt w:val="lowerRoman"/>
      <w:lvlText w:val="%6."/>
      <w:lvlJc w:val="right"/>
      <w:pPr>
        <w:tabs>
          <w:tab w:val="num" w:pos="-720"/>
        </w:tabs>
        <w:ind w:left="3960" w:hanging="180"/>
      </w:pPr>
    </w:lvl>
    <w:lvl w:ilvl="6">
      <w:start w:val="1"/>
      <w:numFmt w:val="decimal"/>
      <w:lvlText w:val="%7."/>
      <w:lvlJc w:val="left"/>
      <w:pPr>
        <w:tabs>
          <w:tab w:val="num" w:pos="-720"/>
        </w:tabs>
        <w:ind w:left="4680" w:hanging="360"/>
      </w:pPr>
    </w:lvl>
    <w:lvl w:ilvl="7">
      <w:start w:val="1"/>
      <w:numFmt w:val="lowerLetter"/>
      <w:lvlText w:val="%8."/>
      <w:lvlJc w:val="left"/>
      <w:pPr>
        <w:tabs>
          <w:tab w:val="num" w:pos="-720"/>
        </w:tabs>
        <w:ind w:left="5400" w:hanging="360"/>
      </w:pPr>
    </w:lvl>
    <w:lvl w:ilvl="8">
      <w:start w:val="1"/>
      <w:numFmt w:val="lowerRoman"/>
      <w:lvlText w:val="%9."/>
      <w:lvlJc w:val="right"/>
      <w:pPr>
        <w:tabs>
          <w:tab w:val="num" w:pos="-720"/>
        </w:tabs>
        <w:ind w:left="6120" w:hanging="180"/>
      </w:pPr>
    </w:lvl>
  </w:abstractNum>
  <w:abstractNum w:abstractNumId="12">
    <w:nsid w:val="42057016"/>
    <w:multiLevelType w:val="multilevel"/>
    <w:tmpl w:val="83BE724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nsid w:val="423E0EDE"/>
    <w:multiLevelType w:val="multilevel"/>
    <w:tmpl w:val="2CA8AD5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nsid w:val="44884C50"/>
    <w:multiLevelType w:val="multilevel"/>
    <w:tmpl w:val="9FBC9BB4"/>
    <w:lvl w:ilvl="0">
      <w:start w:val="1"/>
      <w:numFmt w:val="decimal"/>
      <w:lvlText w:val="%1."/>
      <w:lvlJc w:val="left"/>
      <w:pPr>
        <w:tabs>
          <w:tab w:val="num" w:pos="0"/>
        </w:tabs>
        <w:ind w:left="0" w:firstLine="0"/>
      </w:pPr>
      <w:rPr>
        <w:rFonts w:ascii="Calibri" w:eastAsia="Times New Roman" w:hAnsi="Calibri" w:cs="Calibri"/>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5">
    <w:nsid w:val="48A47E43"/>
    <w:multiLevelType w:val="hybridMultilevel"/>
    <w:tmpl w:val="AF9446DC"/>
    <w:lvl w:ilvl="0" w:tplc="8754008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B0E0A5F"/>
    <w:multiLevelType w:val="multilevel"/>
    <w:tmpl w:val="40DCB29A"/>
    <w:lvl w:ilvl="0">
      <w:start w:val="1"/>
      <w:numFmt w:val="lowerLetter"/>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3."/>
      <w:lvlJc w:val="right"/>
      <w:pPr>
        <w:tabs>
          <w:tab w:val="num" w:pos="0"/>
        </w:tabs>
        <w:ind w:left="2508" w:hanging="180"/>
      </w:pPr>
      <w:rPr>
        <w:rFonts w:cs="Times New Roman"/>
      </w:rPr>
    </w:lvl>
    <w:lvl w:ilvl="3">
      <w:start w:val="1"/>
      <w:numFmt w:val="decimal"/>
      <w:lvlText w:val="%4."/>
      <w:lvlJc w:val="left"/>
      <w:pPr>
        <w:tabs>
          <w:tab w:val="num" w:pos="0"/>
        </w:tabs>
        <w:ind w:left="3228" w:hanging="360"/>
      </w:pPr>
      <w:rPr>
        <w:rFonts w:cs="Times New Roman"/>
      </w:rPr>
    </w:lvl>
    <w:lvl w:ilvl="4">
      <w:start w:val="1"/>
      <w:numFmt w:val="lowerLetter"/>
      <w:lvlText w:val="%5."/>
      <w:lvlJc w:val="left"/>
      <w:pPr>
        <w:tabs>
          <w:tab w:val="num" w:pos="0"/>
        </w:tabs>
        <w:ind w:left="3948" w:hanging="360"/>
      </w:pPr>
      <w:rPr>
        <w:rFonts w:cs="Times New Roman"/>
      </w:rPr>
    </w:lvl>
    <w:lvl w:ilvl="5">
      <w:start w:val="1"/>
      <w:numFmt w:val="lowerRoman"/>
      <w:lvlText w:val="%6."/>
      <w:lvlJc w:val="right"/>
      <w:pPr>
        <w:tabs>
          <w:tab w:val="num" w:pos="0"/>
        </w:tabs>
        <w:ind w:left="4668" w:hanging="180"/>
      </w:pPr>
      <w:rPr>
        <w:rFonts w:cs="Times New Roman"/>
      </w:rPr>
    </w:lvl>
    <w:lvl w:ilvl="6">
      <w:start w:val="1"/>
      <w:numFmt w:val="decimal"/>
      <w:lvlText w:val="%7."/>
      <w:lvlJc w:val="left"/>
      <w:pPr>
        <w:tabs>
          <w:tab w:val="num" w:pos="0"/>
        </w:tabs>
        <w:ind w:left="5388" w:hanging="360"/>
      </w:pPr>
      <w:rPr>
        <w:rFonts w:cs="Times New Roman"/>
      </w:rPr>
    </w:lvl>
    <w:lvl w:ilvl="7">
      <w:start w:val="1"/>
      <w:numFmt w:val="lowerLetter"/>
      <w:lvlText w:val="%8."/>
      <w:lvlJc w:val="left"/>
      <w:pPr>
        <w:tabs>
          <w:tab w:val="num" w:pos="0"/>
        </w:tabs>
        <w:ind w:left="6108" w:hanging="360"/>
      </w:pPr>
      <w:rPr>
        <w:rFonts w:cs="Times New Roman"/>
      </w:rPr>
    </w:lvl>
    <w:lvl w:ilvl="8">
      <w:start w:val="1"/>
      <w:numFmt w:val="lowerRoman"/>
      <w:lvlText w:val="%9."/>
      <w:lvlJc w:val="right"/>
      <w:pPr>
        <w:tabs>
          <w:tab w:val="num" w:pos="0"/>
        </w:tabs>
        <w:ind w:left="6828" w:hanging="180"/>
      </w:pPr>
      <w:rPr>
        <w:rFonts w:cs="Times New Roman"/>
      </w:rPr>
    </w:lvl>
  </w:abstractNum>
  <w:abstractNum w:abstractNumId="17">
    <w:nsid w:val="4F3B4147"/>
    <w:multiLevelType w:val="multilevel"/>
    <w:tmpl w:val="8AB6C9E2"/>
    <w:lvl w:ilvl="0">
      <w:start w:val="1"/>
      <w:numFmt w:val="decimal"/>
      <w:lvlText w:val="%1."/>
      <w:lvlJc w:val="left"/>
      <w:pPr>
        <w:tabs>
          <w:tab w:val="num" w:pos="0"/>
        </w:tabs>
        <w:ind w:left="377" w:hanging="360"/>
      </w:pPr>
      <w:rPr>
        <w:rFonts w:cs="Times New Roman"/>
        <w:b w:val="0"/>
        <w:bCs w:val="0"/>
        <w:color w:val="000000"/>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18">
    <w:nsid w:val="500633E0"/>
    <w:multiLevelType w:val="multilevel"/>
    <w:tmpl w:val="A8B6EFE8"/>
    <w:lvl w:ilvl="0">
      <w:start w:val="1"/>
      <w:numFmt w:val="decimal"/>
      <w:lvlText w:val="%1)"/>
      <w:lvlJc w:val="left"/>
      <w:pPr>
        <w:tabs>
          <w:tab w:val="num" w:pos="0"/>
        </w:tabs>
      </w:pPr>
      <w:rPr>
        <w:rFonts w:cs="Times New Roman"/>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19">
    <w:nsid w:val="56AE200E"/>
    <w:multiLevelType w:val="multilevel"/>
    <w:tmpl w:val="81DEA01E"/>
    <w:lvl w:ilvl="0">
      <w:start w:val="1"/>
      <w:numFmt w:val="decimal"/>
      <w:lvlText w:val="%1."/>
      <w:lvlJc w:val="left"/>
      <w:pPr>
        <w:tabs>
          <w:tab w:val="num" w:pos="0"/>
        </w:tabs>
      </w:pPr>
      <w:rPr>
        <w:rFonts w:ascii="Calibri" w:eastAsia="Times New Roman" w:hAnsi="Calibri" w:cs="Calibri" w:hint="default"/>
        <w:b w:val="0"/>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0">
    <w:nsid w:val="5D111AD1"/>
    <w:multiLevelType w:val="multilevel"/>
    <w:tmpl w:val="D702F5D6"/>
    <w:lvl w:ilvl="0">
      <w:start w:val="1"/>
      <w:numFmt w:val="bullet"/>
      <w:lvlText w:val=""/>
      <w:lvlJc w:val="left"/>
      <w:pPr>
        <w:tabs>
          <w:tab w:val="num" w:pos="0"/>
        </w:tabs>
      </w:pPr>
      <w:rPr>
        <w:rFonts w:ascii="Symbol" w:hAnsi="Symbol"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1">
    <w:nsid w:val="620E08E1"/>
    <w:multiLevelType w:val="multilevel"/>
    <w:tmpl w:val="ACBC597C"/>
    <w:lvl w:ilvl="0">
      <w:start w:val="1"/>
      <w:numFmt w:val="decimal"/>
      <w:lvlText w:val="%1."/>
      <w:lvlJc w:val="left"/>
      <w:pPr>
        <w:tabs>
          <w:tab w:val="num" w:pos="0"/>
        </w:tabs>
        <w:ind w:left="465" w:hanging="465"/>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2">
    <w:nsid w:val="63C53DFD"/>
    <w:multiLevelType w:val="multilevel"/>
    <w:tmpl w:val="8FB6B204"/>
    <w:lvl w:ilvl="0">
      <w:start w:val="1"/>
      <w:numFmt w:val="bullet"/>
      <w:lvlText w:val=""/>
      <w:lvlJc w:val="left"/>
      <w:pPr>
        <w:tabs>
          <w:tab w:val="num" w:pos="0"/>
        </w:tabs>
      </w:pPr>
      <w:rPr>
        <w:rFonts w:ascii="Symbol" w:hAnsi="Symbol"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3">
    <w:nsid w:val="732B04CE"/>
    <w:multiLevelType w:val="multilevel"/>
    <w:tmpl w:val="FD24175E"/>
    <w:lvl w:ilvl="0">
      <w:start w:val="1"/>
      <w:numFmt w:val="bullet"/>
      <w:lvlText w:val=""/>
      <w:lvlJc w:val="left"/>
      <w:pPr>
        <w:tabs>
          <w:tab w:val="num" w:pos="0"/>
        </w:tabs>
      </w:pPr>
      <w:rPr>
        <w:rFonts w:ascii="Symbol" w:hAnsi="Symbol"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4">
    <w:nsid w:val="75D24A7A"/>
    <w:multiLevelType w:val="multilevel"/>
    <w:tmpl w:val="E8244844"/>
    <w:lvl w:ilvl="0">
      <w:start w:val="1"/>
      <w:numFmt w:val="bullet"/>
      <w:lvlText w:val=""/>
      <w:lvlJc w:val="left"/>
      <w:pPr>
        <w:tabs>
          <w:tab w:val="num" w:pos="0"/>
        </w:tabs>
      </w:pPr>
      <w:rPr>
        <w:rFonts w:ascii="Symbol" w:hAnsi="Symbol"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5">
    <w:nsid w:val="768D623C"/>
    <w:multiLevelType w:val="multilevel"/>
    <w:tmpl w:val="D706BFAE"/>
    <w:lvl w:ilvl="0">
      <w:start w:val="1"/>
      <w:numFmt w:val="decimal"/>
      <w:lvlText w:val="%1)"/>
      <w:lvlJc w:val="left"/>
      <w:pPr>
        <w:tabs>
          <w:tab w:val="num" w:pos="0"/>
        </w:tabs>
      </w:pPr>
      <w:rPr>
        <w:rFonts w:ascii="Times New Roman" w:eastAsia="Times New Roman" w:hAnsi="Times New Roman" w:cs="Times New Roman"/>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6">
    <w:nsid w:val="78540F65"/>
    <w:multiLevelType w:val="multilevel"/>
    <w:tmpl w:val="8A30DA7C"/>
    <w:lvl w:ilvl="0">
      <w:start w:val="1"/>
      <w:numFmt w:val="decimal"/>
      <w:lvlText w:val="%1."/>
      <w:lvlJc w:val="left"/>
      <w:pPr>
        <w:tabs>
          <w:tab w:val="num" w:pos="0"/>
        </w:tabs>
        <w:ind w:left="377" w:hanging="360"/>
      </w:pPr>
      <w:rPr>
        <w:rFonts w:cs="Times New Roman"/>
        <w:b w:val="0"/>
        <w:bCs w:val="0"/>
        <w:color w:val="auto"/>
      </w:rPr>
    </w:lvl>
    <w:lvl w:ilvl="1">
      <w:start w:val="1"/>
      <w:numFmt w:val="lowerLetter"/>
      <w:lvlText w:val="%2."/>
      <w:lvlJc w:val="left"/>
      <w:pPr>
        <w:tabs>
          <w:tab w:val="num" w:pos="0"/>
        </w:tabs>
        <w:ind w:left="1097" w:hanging="360"/>
      </w:pPr>
      <w:rPr>
        <w:rFonts w:cs="Times New Roman"/>
      </w:rPr>
    </w:lvl>
    <w:lvl w:ilvl="2">
      <w:start w:val="1"/>
      <w:numFmt w:val="lowerRoman"/>
      <w:lvlText w:val="%3."/>
      <w:lvlJc w:val="right"/>
      <w:pPr>
        <w:tabs>
          <w:tab w:val="num" w:pos="0"/>
        </w:tabs>
        <w:ind w:left="1817" w:hanging="180"/>
      </w:pPr>
      <w:rPr>
        <w:rFonts w:cs="Times New Roman"/>
      </w:rPr>
    </w:lvl>
    <w:lvl w:ilvl="3">
      <w:start w:val="1"/>
      <w:numFmt w:val="decimal"/>
      <w:lvlText w:val="%4."/>
      <w:lvlJc w:val="left"/>
      <w:pPr>
        <w:tabs>
          <w:tab w:val="num" w:pos="0"/>
        </w:tabs>
        <w:ind w:left="2537" w:hanging="360"/>
      </w:pPr>
      <w:rPr>
        <w:rFonts w:cs="Times New Roman"/>
      </w:rPr>
    </w:lvl>
    <w:lvl w:ilvl="4">
      <w:start w:val="1"/>
      <w:numFmt w:val="lowerLetter"/>
      <w:lvlText w:val="%5."/>
      <w:lvlJc w:val="left"/>
      <w:pPr>
        <w:tabs>
          <w:tab w:val="num" w:pos="0"/>
        </w:tabs>
        <w:ind w:left="3257" w:hanging="360"/>
      </w:pPr>
      <w:rPr>
        <w:rFonts w:cs="Times New Roman"/>
      </w:rPr>
    </w:lvl>
    <w:lvl w:ilvl="5">
      <w:start w:val="1"/>
      <w:numFmt w:val="lowerRoman"/>
      <w:lvlText w:val="%6."/>
      <w:lvlJc w:val="right"/>
      <w:pPr>
        <w:tabs>
          <w:tab w:val="num" w:pos="0"/>
        </w:tabs>
        <w:ind w:left="3977" w:hanging="180"/>
      </w:pPr>
      <w:rPr>
        <w:rFonts w:cs="Times New Roman"/>
      </w:rPr>
    </w:lvl>
    <w:lvl w:ilvl="6">
      <w:start w:val="1"/>
      <w:numFmt w:val="decimal"/>
      <w:lvlText w:val="%7."/>
      <w:lvlJc w:val="left"/>
      <w:pPr>
        <w:tabs>
          <w:tab w:val="num" w:pos="0"/>
        </w:tabs>
        <w:ind w:left="4697" w:hanging="360"/>
      </w:pPr>
      <w:rPr>
        <w:rFonts w:cs="Times New Roman"/>
      </w:rPr>
    </w:lvl>
    <w:lvl w:ilvl="7">
      <w:start w:val="1"/>
      <w:numFmt w:val="lowerLetter"/>
      <w:lvlText w:val="%8."/>
      <w:lvlJc w:val="left"/>
      <w:pPr>
        <w:tabs>
          <w:tab w:val="num" w:pos="0"/>
        </w:tabs>
        <w:ind w:left="5417" w:hanging="360"/>
      </w:pPr>
      <w:rPr>
        <w:rFonts w:cs="Times New Roman"/>
      </w:rPr>
    </w:lvl>
    <w:lvl w:ilvl="8">
      <w:start w:val="1"/>
      <w:numFmt w:val="lowerRoman"/>
      <w:lvlText w:val="%9."/>
      <w:lvlJc w:val="right"/>
      <w:pPr>
        <w:tabs>
          <w:tab w:val="num" w:pos="0"/>
        </w:tabs>
        <w:ind w:left="6137" w:hanging="180"/>
      </w:pPr>
      <w:rPr>
        <w:rFonts w:cs="Times New Roman"/>
      </w:rPr>
    </w:lvl>
  </w:abstractNum>
  <w:abstractNum w:abstractNumId="27">
    <w:nsid w:val="7C871E30"/>
    <w:multiLevelType w:val="multilevel"/>
    <w:tmpl w:val="5678ACD6"/>
    <w:lvl w:ilvl="0">
      <w:start w:val="1"/>
      <w:numFmt w:val="decimal"/>
      <w:lvlText w:val="%1."/>
      <w:lvlJc w:val="left"/>
      <w:pPr>
        <w:tabs>
          <w:tab w:val="num" w:pos="0"/>
        </w:tabs>
      </w:pPr>
      <w:rPr>
        <w:rFonts w:ascii="Times New Roman" w:eastAsia="Times New Roman" w:hAnsi="Times New Roman" w:cs="Times New Roman"/>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8">
    <w:nsid w:val="7CE356DE"/>
    <w:multiLevelType w:val="multilevel"/>
    <w:tmpl w:val="861A39B2"/>
    <w:lvl w:ilvl="0">
      <w:start w:val="1"/>
      <w:numFmt w:val="bullet"/>
      <w:lvlText w:val=""/>
      <w:lvlJc w:val="left"/>
      <w:pPr>
        <w:tabs>
          <w:tab w:val="num" w:pos="0"/>
        </w:tabs>
      </w:pPr>
      <w:rPr>
        <w:rFonts w:ascii="Symbol" w:hAnsi="Symbol"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9">
    <w:nsid w:val="7E043D01"/>
    <w:multiLevelType w:val="hybridMultilevel"/>
    <w:tmpl w:val="09624486"/>
    <w:lvl w:ilvl="0" w:tplc="42F6426A">
      <w:start w:val="1"/>
      <w:numFmt w:val="decimal"/>
      <w:lvlText w:val="%1."/>
      <w:lvlJc w:val="left"/>
      <w:pPr>
        <w:ind w:left="720" w:hanging="360"/>
      </w:pPr>
      <w:rPr>
        <w:rFonts w:ascii="Cambria" w:hAnsi="Cambria" w:cs="Wingding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18"/>
  </w:num>
  <w:num w:numId="4">
    <w:abstractNumId w:val="5"/>
  </w:num>
  <w:num w:numId="5">
    <w:abstractNumId w:val="19"/>
  </w:num>
  <w:num w:numId="6">
    <w:abstractNumId w:val="7"/>
  </w:num>
  <w:num w:numId="7">
    <w:abstractNumId w:val="25"/>
  </w:num>
  <w:num w:numId="8">
    <w:abstractNumId w:val="23"/>
  </w:num>
  <w:num w:numId="9">
    <w:abstractNumId w:val="28"/>
  </w:num>
  <w:num w:numId="10">
    <w:abstractNumId w:val="22"/>
  </w:num>
  <w:num w:numId="11">
    <w:abstractNumId w:val="24"/>
  </w:num>
  <w:num w:numId="12">
    <w:abstractNumId w:val="20"/>
  </w:num>
  <w:num w:numId="13">
    <w:abstractNumId w:val="17"/>
  </w:num>
  <w:num w:numId="14">
    <w:abstractNumId w:val="4"/>
  </w:num>
  <w:num w:numId="15">
    <w:abstractNumId w:val="2"/>
  </w:num>
  <w:num w:numId="16">
    <w:abstractNumId w:val="21"/>
  </w:num>
  <w:num w:numId="17">
    <w:abstractNumId w:val="9"/>
  </w:num>
  <w:num w:numId="18">
    <w:abstractNumId w:val="6"/>
  </w:num>
  <w:num w:numId="19">
    <w:abstractNumId w:val="16"/>
  </w:num>
  <w:num w:numId="20">
    <w:abstractNumId w:val="10"/>
  </w:num>
  <w:num w:numId="21">
    <w:abstractNumId w:val="27"/>
  </w:num>
  <w:num w:numId="22">
    <w:abstractNumId w:val="1"/>
  </w:num>
  <w:num w:numId="23">
    <w:abstractNumId w:val="12"/>
  </w:num>
  <w:num w:numId="24">
    <w:abstractNumId w:val="26"/>
  </w:num>
  <w:num w:numId="25">
    <w:abstractNumId w:val="13"/>
  </w:num>
  <w:num w:numId="26">
    <w:abstractNumId w:val="29"/>
  </w:num>
  <w:num w:numId="27">
    <w:abstractNumId w:val="14"/>
  </w:num>
  <w:num w:numId="28">
    <w:abstractNumId w:val="0"/>
  </w:num>
  <w:num w:numId="29">
    <w:abstractNumId w:val="15"/>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defaultTabStop w:val="708"/>
  <w:autoHyphenation/>
  <w:hyphenationZone w:val="425"/>
  <w:characterSpacingControl w:val="doNotCompress"/>
  <w:compat/>
  <w:rsids>
    <w:rsidRoot w:val="00B22AED"/>
    <w:rsid w:val="0000318F"/>
    <w:rsid w:val="000204AB"/>
    <w:rsid w:val="000679F6"/>
    <w:rsid w:val="00082E0E"/>
    <w:rsid w:val="000B0CE0"/>
    <w:rsid w:val="00130FA9"/>
    <w:rsid w:val="00154B87"/>
    <w:rsid w:val="001F66EC"/>
    <w:rsid w:val="00212FF5"/>
    <w:rsid w:val="00234E29"/>
    <w:rsid w:val="002460A0"/>
    <w:rsid w:val="00283D6A"/>
    <w:rsid w:val="002A244C"/>
    <w:rsid w:val="002E62BE"/>
    <w:rsid w:val="002F2A45"/>
    <w:rsid w:val="002F4BB2"/>
    <w:rsid w:val="00370BBF"/>
    <w:rsid w:val="00376B76"/>
    <w:rsid w:val="0043278D"/>
    <w:rsid w:val="004A08A5"/>
    <w:rsid w:val="00502B22"/>
    <w:rsid w:val="00566475"/>
    <w:rsid w:val="00583AFC"/>
    <w:rsid w:val="005D55B9"/>
    <w:rsid w:val="006A578A"/>
    <w:rsid w:val="0075434E"/>
    <w:rsid w:val="00767F57"/>
    <w:rsid w:val="0079614D"/>
    <w:rsid w:val="007F70E5"/>
    <w:rsid w:val="00841EDD"/>
    <w:rsid w:val="0084386B"/>
    <w:rsid w:val="0086421E"/>
    <w:rsid w:val="008A1CC3"/>
    <w:rsid w:val="008E1672"/>
    <w:rsid w:val="00903BC4"/>
    <w:rsid w:val="00915B8D"/>
    <w:rsid w:val="009B744B"/>
    <w:rsid w:val="009C1F17"/>
    <w:rsid w:val="009D05BC"/>
    <w:rsid w:val="009E61F3"/>
    <w:rsid w:val="009F7463"/>
    <w:rsid w:val="00A00AC0"/>
    <w:rsid w:val="00A06773"/>
    <w:rsid w:val="00A42C5E"/>
    <w:rsid w:val="00A94F6B"/>
    <w:rsid w:val="00B22AED"/>
    <w:rsid w:val="00B355DC"/>
    <w:rsid w:val="00B5217C"/>
    <w:rsid w:val="00B5326A"/>
    <w:rsid w:val="00BF5DAF"/>
    <w:rsid w:val="00C418E0"/>
    <w:rsid w:val="00C419AE"/>
    <w:rsid w:val="00D00A71"/>
    <w:rsid w:val="00D15853"/>
    <w:rsid w:val="00D308C3"/>
    <w:rsid w:val="00DC39DC"/>
    <w:rsid w:val="00DC53A1"/>
    <w:rsid w:val="00E40473"/>
    <w:rsid w:val="00E60D45"/>
    <w:rsid w:val="00EC1F9B"/>
    <w:rsid w:val="00EF5580"/>
    <w:rsid w:val="00F476E2"/>
    <w:rsid w:val="00FE4FA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3AFC"/>
    <w:pPr>
      <w:suppressAutoHyphens/>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rsid w:val="0084386B"/>
    <w:pPr>
      <w:keepNext/>
      <w:spacing w:before="240" w:after="120"/>
    </w:pPr>
    <w:rPr>
      <w:rFonts w:ascii="Liberation Sans" w:eastAsia="Microsoft YaHei" w:hAnsi="Liberation Sans" w:cs="Arial"/>
      <w:sz w:val="28"/>
      <w:szCs w:val="28"/>
    </w:rPr>
  </w:style>
  <w:style w:type="character" w:customStyle="1" w:styleId="NagwekZnak">
    <w:name w:val="Nagłówek Znak"/>
    <w:basedOn w:val="Domylnaczcionkaakapitu"/>
    <w:link w:val="Nagwek"/>
    <w:uiPriority w:val="99"/>
    <w:semiHidden/>
    <w:rsid w:val="000D4423"/>
  </w:style>
  <w:style w:type="paragraph" w:styleId="Tekstpodstawowy">
    <w:name w:val="Body Text"/>
    <w:basedOn w:val="Normalny"/>
    <w:link w:val="TekstpodstawowyZnak"/>
    <w:uiPriority w:val="99"/>
    <w:rsid w:val="0084386B"/>
    <w:pPr>
      <w:spacing w:after="140"/>
    </w:pPr>
  </w:style>
  <w:style w:type="character" w:customStyle="1" w:styleId="TekstpodstawowyZnak">
    <w:name w:val="Tekst podstawowy Znak"/>
    <w:basedOn w:val="Domylnaczcionkaakapitu"/>
    <w:link w:val="Tekstpodstawowy"/>
    <w:uiPriority w:val="99"/>
    <w:semiHidden/>
    <w:rsid w:val="000D4423"/>
  </w:style>
  <w:style w:type="paragraph" w:styleId="Lista">
    <w:name w:val="List"/>
    <w:basedOn w:val="Tekstpodstawowy"/>
    <w:uiPriority w:val="99"/>
    <w:rsid w:val="0084386B"/>
    <w:rPr>
      <w:rFonts w:cs="Arial"/>
    </w:rPr>
  </w:style>
  <w:style w:type="paragraph" w:styleId="Legenda">
    <w:name w:val="caption"/>
    <w:basedOn w:val="Normalny"/>
    <w:uiPriority w:val="99"/>
    <w:qFormat/>
    <w:rsid w:val="0084386B"/>
    <w:pPr>
      <w:suppressLineNumbers/>
      <w:spacing w:before="120" w:after="120"/>
    </w:pPr>
    <w:rPr>
      <w:rFonts w:cs="Arial"/>
      <w:i/>
      <w:iCs/>
      <w:sz w:val="24"/>
      <w:szCs w:val="24"/>
    </w:rPr>
  </w:style>
  <w:style w:type="paragraph" w:customStyle="1" w:styleId="Indeks">
    <w:name w:val="Indeks"/>
    <w:basedOn w:val="Normalny"/>
    <w:uiPriority w:val="99"/>
    <w:rsid w:val="0084386B"/>
    <w:pPr>
      <w:suppressLineNumbers/>
    </w:pPr>
    <w:rPr>
      <w:rFonts w:cs="Arial"/>
    </w:rPr>
  </w:style>
  <w:style w:type="paragraph" w:styleId="Akapitzlist">
    <w:name w:val="List Paragraph"/>
    <w:basedOn w:val="Normalny"/>
    <w:uiPriority w:val="99"/>
    <w:qFormat/>
    <w:rsid w:val="00BF5DAF"/>
    <w:pPr>
      <w:ind w:left="720"/>
      <w:contextualSpacing/>
    </w:pPr>
  </w:style>
  <w:style w:type="paragraph" w:styleId="Bezodstpw">
    <w:name w:val="No Spacing"/>
    <w:uiPriority w:val="99"/>
    <w:qFormat/>
    <w:rsid w:val="0084386B"/>
    <w:pPr>
      <w:suppressAutoHyphens/>
      <w:textAlignment w:val="baseline"/>
    </w:pPr>
    <w:rPr>
      <w:rFonts w:ascii="Times New Roman" w:hAnsi="Times New Roman"/>
      <w:sz w:val="24"/>
      <w:szCs w:val="24"/>
      <w:lang w:eastAsia="ar-SA"/>
    </w:rPr>
  </w:style>
  <w:style w:type="paragraph" w:customStyle="1" w:styleId="Standard">
    <w:name w:val="Standard"/>
    <w:qFormat/>
    <w:rsid w:val="0084386B"/>
    <w:pPr>
      <w:widowControl w:val="0"/>
      <w:suppressAutoHyphens/>
      <w:textAlignment w:val="baseline"/>
    </w:pPr>
    <w:rPr>
      <w:rFonts w:ascii="Arial" w:hAnsi="Arial" w:cs="Arial"/>
      <w:lang w:eastAsia="ar-SA"/>
    </w:rPr>
  </w:style>
  <w:style w:type="paragraph" w:styleId="Tekstkomentarza">
    <w:name w:val="annotation text"/>
    <w:basedOn w:val="Normalny"/>
    <w:link w:val="TekstkomentarzaZnak"/>
    <w:uiPriority w:val="99"/>
    <w:semiHidden/>
    <w:rsid w:val="0084386B"/>
    <w:rPr>
      <w:sz w:val="20"/>
      <w:szCs w:val="20"/>
    </w:rPr>
  </w:style>
  <w:style w:type="character" w:customStyle="1" w:styleId="TekstkomentarzaZnak">
    <w:name w:val="Tekst komentarza Znak"/>
    <w:basedOn w:val="Domylnaczcionkaakapitu"/>
    <w:link w:val="Tekstkomentarza"/>
    <w:uiPriority w:val="99"/>
    <w:semiHidden/>
    <w:locked/>
    <w:rsid w:val="0084386B"/>
    <w:rPr>
      <w:rFonts w:cs="Times New Roman"/>
    </w:rPr>
  </w:style>
  <w:style w:type="character" w:styleId="Odwoaniedokomentarza">
    <w:name w:val="annotation reference"/>
    <w:basedOn w:val="Domylnaczcionkaakapitu"/>
    <w:uiPriority w:val="99"/>
    <w:semiHidden/>
    <w:rsid w:val="0084386B"/>
    <w:rPr>
      <w:rFonts w:cs="Times New Roman"/>
      <w:sz w:val="16"/>
      <w:szCs w:val="16"/>
    </w:rPr>
  </w:style>
  <w:style w:type="paragraph" w:styleId="Tekstdymka">
    <w:name w:val="Balloon Text"/>
    <w:basedOn w:val="Normalny"/>
    <w:link w:val="TekstdymkaZnak"/>
    <w:uiPriority w:val="99"/>
    <w:semiHidden/>
    <w:rsid w:val="00F476E2"/>
    <w:rPr>
      <w:rFonts w:ascii="Tahoma" w:hAnsi="Tahoma" w:cs="Tahoma"/>
      <w:sz w:val="16"/>
      <w:szCs w:val="16"/>
    </w:rPr>
  </w:style>
  <w:style w:type="character" w:customStyle="1" w:styleId="TekstdymkaZnak">
    <w:name w:val="Tekst dymka Znak"/>
    <w:basedOn w:val="Domylnaczcionkaakapitu"/>
    <w:link w:val="Tekstdymka"/>
    <w:uiPriority w:val="99"/>
    <w:semiHidden/>
    <w:rsid w:val="000D4423"/>
    <w:rPr>
      <w:rFonts w:ascii="Times New Roman" w:hAnsi="Times New Roman"/>
      <w:sz w:val="0"/>
      <w:szCs w:val="0"/>
    </w:rPr>
  </w:style>
  <w:style w:type="character" w:styleId="Hipercze">
    <w:name w:val="Hyperlink"/>
    <w:rsid w:val="00E60D45"/>
    <w:rPr>
      <w:rFonts w:cs="Times New Roman"/>
      <w:color w:val="0000FF"/>
      <w:u w:val="single"/>
    </w:rPr>
  </w:style>
  <w:style w:type="paragraph" w:customStyle="1" w:styleId="Zwykytekst1">
    <w:name w:val="Zwykły tekst1"/>
    <w:basedOn w:val="Normalny"/>
    <w:rsid w:val="002A244C"/>
    <w:pPr>
      <w:spacing w:after="0" w:line="240" w:lineRule="auto"/>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pr.swidnica.pl" TargetMode="External"/><Relationship Id="rId5" Type="http://schemas.openxmlformats.org/officeDocument/2006/relationships/hyperlink" Target="mailto:pcpr@pcpr.swidnica.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6043</Words>
  <Characters>36264</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Zieliński</dc:creator>
  <cp:keywords/>
  <dc:description/>
  <cp:lastModifiedBy>Komputer</cp:lastModifiedBy>
  <cp:revision>5</cp:revision>
  <dcterms:created xsi:type="dcterms:W3CDTF">2024-11-12T09:40:00Z</dcterms:created>
  <dcterms:modified xsi:type="dcterms:W3CDTF">2024-12-09T10:19:00Z</dcterms:modified>
</cp:coreProperties>
</file>