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408D9954" w:rsidR="006C5C1C" w:rsidRPr="00B00B65" w:rsidRDefault="006C5C1C" w:rsidP="009B463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9B463C">
              <w:rPr>
                <w:rFonts w:ascii="Times New Roman" w:eastAsia="Times New Roman" w:hAnsi="Times New Roman" w:cs="Times New Roman"/>
                <w:b/>
                <w:lang w:eastAsia="pl-PL"/>
              </w:rPr>
              <w:t>5</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2CD817A3" w14:textId="77777777" w:rsidR="009B463C" w:rsidRDefault="009B463C" w:rsidP="006D4EEC">
            <w:pPr>
              <w:autoSpaceDE w:val="0"/>
              <w:spacing w:after="0" w:line="240" w:lineRule="auto"/>
              <w:jc w:val="center"/>
              <w:rPr>
                <w:rFonts w:ascii="Times New Roman" w:eastAsia="Times New Roman" w:hAnsi="Times New Roman" w:cs="Times New Roman"/>
                <w:b/>
                <w:lang w:eastAsia="pl-PL"/>
              </w:rPr>
            </w:pPr>
            <w:r w:rsidRPr="009B463C">
              <w:rPr>
                <w:rFonts w:ascii="Times New Roman" w:eastAsia="Times New Roman" w:hAnsi="Times New Roman" w:cs="Times New Roman"/>
                <w:b/>
                <w:lang w:eastAsia="pl-PL"/>
              </w:rPr>
              <w:t xml:space="preserve">Dostawa wyposażenia ACTP z podziałem na części: krzesła i fotele, laboratoryjno-specjalistyczne, socjalno-biurowe, specjalistyczno-warsztatowe, </w:t>
            </w:r>
            <w:proofErr w:type="spellStart"/>
            <w:r w:rsidRPr="009B463C">
              <w:rPr>
                <w:rFonts w:ascii="Times New Roman" w:eastAsia="Times New Roman" w:hAnsi="Times New Roman" w:cs="Times New Roman"/>
                <w:b/>
                <w:lang w:eastAsia="pl-PL"/>
              </w:rPr>
              <w:t>kriokomora</w:t>
            </w:r>
            <w:proofErr w:type="spellEnd"/>
            <w:r w:rsidRPr="009B463C">
              <w:rPr>
                <w:rFonts w:ascii="Times New Roman" w:eastAsia="Times New Roman" w:hAnsi="Times New Roman" w:cs="Times New Roman"/>
                <w:b/>
                <w:lang w:eastAsia="pl-PL"/>
              </w:rPr>
              <w:t xml:space="preserve"> </w:t>
            </w:r>
          </w:p>
          <w:p w14:paraId="585BB108" w14:textId="6C5F4F22" w:rsidR="006C5C1C" w:rsidRPr="00B00B65" w:rsidRDefault="009B463C" w:rsidP="006D4EEC">
            <w:pPr>
              <w:autoSpaceDE w:val="0"/>
              <w:spacing w:after="0" w:line="240" w:lineRule="auto"/>
              <w:jc w:val="center"/>
              <w:rPr>
                <w:rFonts w:ascii="Times New Roman" w:eastAsia="Times New Roman" w:hAnsi="Times New Roman" w:cs="Times New Roman"/>
                <w:b/>
                <w:smallCaps/>
                <w:color w:val="000000"/>
                <w:lang w:eastAsia="pl-PL"/>
              </w:rPr>
            </w:pPr>
            <w:r w:rsidRPr="009B463C">
              <w:rPr>
                <w:rFonts w:ascii="Times New Roman" w:eastAsia="Times New Roman" w:hAnsi="Times New Roman" w:cs="Times New Roman"/>
                <w:b/>
                <w:lang w:eastAsia="pl-PL"/>
              </w:rPr>
              <w:t xml:space="preserve">wraz ze zbiornikiem na </w:t>
            </w:r>
            <w:r w:rsidR="00B33ED0">
              <w:rPr>
                <w:rFonts w:ascii="Times New Roman" w:eastAsia="Times New Roman" w:hAnsi="Times New Roman" w:cs="Times New Roman"/>
                <w:b/>
                <w:lang w:eastAsia="pl-PL"/>
              </w:rPr>
              <w:t>ciekły azot i instalacją</w:t>
            </w:r>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01100D5F" w:rsidR="006C5C1C" w:rsidRPr="00B00B65" w:rsidRDefault="006C5C1C" w:rsidP="009B463C">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w:t>
            </w:r>
            <w:bookmarkEnd w:id="1"/>
            <w:r w:rsidR="009B463C" w:rsidRPr="009B463C">
              <w:rPr>
                <w:rFonts w:ascii="Times New Roman" w:hAnsi="Times New Roman" w:cs="Times New Roman"/>
                <w:lang w:eastAsia="pl-PL"/>
              </w:rPr>
              <w:t>Dz. U. z 2023 r. poz. 1605</w:t>
            </w:r>
            <w:r w:rsidRPr="00B00B65">
              <w:rPr>
                <w:rFonts w:ascii="Times New Roman" w:hAnsi="Times New Roman" w:cs="Times New Roman"/>
                <w:lang w:eastAsia="pl-PL"/>
              </w:rPr>
              <w:t>)</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B78689" w14:textId="77777777" w:rsidR="00A61845" w:rsidRPr="00A61845" w:rsidRDefault="00A61845" w:rsidP="00A61845">
            <w:pPr>
              <w:spacing w:after="0" w:line="240" w:lineRule="auto"/>
              <w:ind w:firstLine="5954"/>
              <w:rPr>
                <w:rFonts w:ascii="Times New Roman" w:eastAsia="Times New Roman" w:hAnsi="Times New Roman" w:cs="Times New Roman"/>
                <w:b/>
                <w:color w:val="000000"/>
                <w:lang w:eastAsia="pl-PL"/>
              </w:rPr>
            </w:pPr>
            <w:r w:rsidRPr="00A61845">
              <w:rPr>
                <w:rFonts w:ascii="Times New Roman" w:eastAsia="Times New Roman" w:hAnsi="Times New Roman" w:cs="Times New Roman"/>
                <w:b/>
                <w:color w:val="000000"/>
                <w:lang w:eastAsia="pl-PL"/>
              </w:rPr>
              <w:t>Rektor-Komendant</w:t>
            </w:r>
          </w:p>
          <w:p w14:paraId="56C344B3" w14:textId="17EEBABF" w:rsidR="007A6EEB" w:rsidRPr="00A103B3" w:rsidRDefault="00A61845" w:rsidP="009603F2">
            <w:pPr>
              <w:spacing w:after="0" w:line="240" w:lineRule="auto"/>
              <w:ind w:left="4116"/>
              <w:rPr>
                <w:rFonts w:ascii="Times New Roman" w:eastAsia="Times New Roman" w:hAnsi="Times New Roman" w:cs="Times New Roman"/>
                <w:b/>
                <w:color w:val="000000"/>
                <w:lang w:eastAsia="pl-PL"/>
              </w:rPr>
            </w:pPr>
            <w:r w:rsidRPr="00A61845">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9603F2" w:rsidRPr="009603F2">
              <w:rPr>
                <w:rFonts w:ascii="Times New Roman" w:eastAsia="Times New Roman" w:hAnsi="Times New Roman" w:cs="Times New Roman"/>
                <w:b/>
                <w:color w:val="FF0000"/>
                <w:lang w:eastAsia="pl-PL"/>
              </w:rPr>
              <w:t xml:space="preserve">                                                                          </w:t>
            </w:r>
            <w:r w:rsidR="009603F2">
              <w:rPr>
                <w:rFonts w:ascii="Times New Roman" w:eastAsia="Times New Roman" w:hAnsi="Times New Roman" w:cs="Times New Roman"/>
                <w:b/>
                <w:color w:val="FF0000"/>
                <w:lang w:eastAsia="pl-PL"/>
              </w:rPr>
              <w:t xml:space="preserve">    </w:t>
            </w:r>
            <w:r w:rsidR="009603F2" w:rsidRPr="009603F2">
              <w:rPr>
                <w:rFonts w:ascii="Times New Roman" w:eastAsia="Times New Roman" w:hAnsi="Times New Roman" w:cs="Times New Roman"/>
                <w:b/>
                <w:lang w:eastAsia="pl-PL"/>
              </w:rPr>
              <w:t>kontradmirał prof. dr hab. Tomasz SZUBRYCHT</w:t>
            </w: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5632BD60"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ED5A4D"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ED5A4D"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ED5A4D"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9A6E13">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5C8E817C" w14:textId="23DC72D2" w:rsidR="004B7553" w:rsidRDefault="00A60A6C" w:rsidP="004360D3">
      <w:pPr>
        <w:spacing w:after="0"/>
        <w:ind w:left="709"/>
        <w:rPr>
          <w:rFonts w:ascii="Times New Roman" w:hAnsi="Times New Roman" w:cs="Times New Roman"/>
          <w:b/>
        </w:rPr>
      </w:pPr>
      <w:r w:rsidRPr="00A60A6C">
        <w:rPr>
          <w:rFonts w:ascii="Times New Roman" w:hAnsi="Times New Roman" w:cs="Times New Roman"/>
          <w:b/>
        </w:rPr>
        <w:t xml:space="preserve">część I:  CPV – </w:t>
      </w:r>
      <w:r w:rsidR="004B7553" w:rsidRPr="004B7553">
        <w:rPr>
          <w:rFonts w:ascii="Times New Roman" w:eastAsia="Times New Roman" w:hAnsi="Times New Roman" w:cs="Times New Roman"/>
          <w:b/>
          <w:bCs/>
          <w:u w:val="single"/>
          <w:lang w:eastAsia="pl-PL"/>
        </w:rPr>
        <w:t>Wyposażenie specjalistyczno</w:t>
      </w:r>
      <w:r w:rsidR="004360D3">
        <w:rPr>
          <w:rFonts w:ascii="Times New Roman" w:eastAsia="Times New Roman" w:hAnsi="Times New Roman" w:cs="Times New Roman"/>
          <w:b/>
          <w:bCs/>
          <w:u w:val="single"/>
          <w:lang w:eastAsia="pl-PL"/>
        </w:rPr>
        <w:t>-</w:t>
      </w:r>
      <w:r w:rsidR="004B7553" w:rsidRPr="004B7553">
        <w:rPr>
          <w:rFonts w:ascii="Times New Roman" w:eastAsia="Times New Roman" w:hAnsi="Times New Roman" w:cs="Times New Roman"/>
          <w:b/>
          <w:bCs/>
          <w:u w:val="single"/>
          <w:lang w:eastAsia="pl-PL"/>
        </w:rPr>
        <w:t>warsztatowe</w:t>
      </w:r>
      <w:r w:rsidR="004B7553" w:rsidRPr="00A60A6C">
        <w:rPr>
          <w:rFonts w:ascii="Times New Roman" w:hAnsi="Times New Roman" w:cs="Times New Roman"/>
          <w:b/>
        </w:rPr>
        <w:t xml:space="preserve"> </w:t>
      </w:r>
    </w:p>
    <w:p w14:paraId="5191D2D0" w14:textId="42A8B0AC" w:rsidR="00A60A6C" w:rsidRPr="00A60A6C" w:rsidRDefault="00A60A6C" w:rsidP="004360D3">
      <w:pPr>
        <w:spacing w:after="0"/>
        <w:ind w:left="2127"/>
        <w:rPr>
          <w:rFonts w:ascii="Times New Roman" w:hAnsi="Times New Roman" w:cs="Times New Roman"/>
          <w:b/>
        </w:rPr>
      </w:pPr>
      <w:r w:rsidRPr="00A60A6C">
        <w:rPr>
          <w:rFonts w:ascii="Times New Roman" w:hAnsi="Times New Roman" w:cs="Times New Roman"/>
          <w:b/>
        </w:rPr>
        <w:t>39141100-3 - regał magazynowy</w:t>
      </w:r>
    </w:p>
    <w:p w14:paraId="6251455C" w14:textId="77777777" w:rsidR="00A60A6C" w:rsidRPr="00A60A6C" w:rsidRDefault="00A60A6C" w:rsidP="004360D3">
      <w:pPr>
        <w:spacing w:after="0"/>
        <w:ind w:left="2127"/>
        <w:rPr>
          <w:rFonts w:ascii="Times New Roman" w:hAnsi="Times New Roman" w:cs="Times New Roman"/>
          <w:b/>
        </w:rPr>
      </w:pPr>
      <w:r w:rsidRPr="00A60A6C">
        <w:rPr>
          <w:rFonts w:ascii="Times New Roman" w:hAnsi="Times New Roman" w:cs="Times New Roman"/>
          <w:b/>
        </w:rPr>
        <w:t>43800000-1 - urządzenia warsztatowe</w:t>
      </w:r>
    </w:p>
    <w:p w14:paraId="62DEC56B" w14:textId="77777777" w:rsidR="00A60A6C" w:rsidRPr="00A60A6C" w:rsidRDefault="00A60A6C" w:rsidP="004360D3">
      <w:pPr>
        <w:spacing w:after="0"/>
        <w:ind w:left="2127"/>
        <w:rPr>
          <w:rFonts w:ascii="Times New Roman" w:hAnsi="Times New Roman" w:cs="Times New Roman"/>
          <w:b/>
        </w:rPr>
      </w:pPr>
      <w:r w:rsidRPr="00A60A6C">
        <w:rPr>
          <w:rFonts w:ascii="Times New Roman" w:hAnsi="Times New Roman" w:cs="Times New Roman"/>
          <w:b/>
        </w:rPr>
        <w:t>34912100-4 - wózek popychany</w:t>
      </w:r>
    </w:p>
    <w:p w14:paraId="17488266" w14:textId="77777777" w:rsidR="00A60A6C" w:rsidRPr="00A60A6C" w:rsidRDefault="00A60A6C" w:rsidP="004360D3">
      <w:pPr>
        <w:spacing w:after="0"/>
        <w:ind w:left="2127"/>
        <w:rPr>
          <w:rFonts w:ascii="Times New Roman" w:hAnsi="Times New Roman" w:cs="Times New Roman"/>
          <w:b/>
        </w:rPr>
      </w:pPr>
      <w:r w:rsidRPr="00A60A6C">
        <w:rPr>
          <w:rFonts w:ascii="Times New Roman" w:hAnsi="Times New Roman" w:cs="Times New Roman"/>
          <w:b/>
        </w:rPr>
        <w:t>39141300-5 - szafy metalowe</w:t>
      </w:r>
    </w:p>
    <w:p w14:paraId="6257181C" w14:textId="77777777" w:rsidR="00A60A6C" w:rsidRDefault="00A60A6C" w:rsidP="004360D3">
      <w:pPr>
        <w:spacing w:after="0"/>
        <w:ind w:left="709"/>
        <w:rPr>
          <w:rFonts w:ascii="Times New Roman" w:hAnsi="Times New Roman" w:cs="Times New Roman"/>
          <w:b/>
        </w:rPr>
      </w:pPr>
    </w:p>
    <w:p w14:paraId="53BF4571" w14:textId="248638D6" w:rsidR="00A60A6C" w:rsidRPr="004B7553" w:rsidRDefault="00A60A6C" w:rsidP="004360D3">
      <w:pPr>
        <w:spacing w:after="0"/>
        <w:ind w:left="709"/>
        <w:rPr>
          <w:rFonts w:ascii="Times New Roman" w:hAnsi="Times New Roman" w:cs="Times New Roman"/>
          <w:b/>
          <w:bCs/>
          <w:u w:val="single"/>
        </w:rPr>
      </w:pPr>
      <w:r w:rsidRPr="00A60A6C">
        <w:rPr>
          <w:rFonts w:ascii="Times New Roman" w:hAnsi="Times New Roman" w:cs="Times New Roman"/>
          <w:b/>
        </w:rPr>
        <w:t xml:space="preserve">część II: CPV </w:t>
      </w:r>
      <w:r w:rsidR="004B7553">
        <w:rPr>
          <w:rFonts w:ascii="Times New Roman" w:hAnsi="Times New Roman" w:cs="Times New Roman"/>
          <w:b/>
        </w:rPr>
        <w:t xml:space="preserve">- </w:t>
      </w:r>
      <w:r w:rsidR="004B7553" w:rsidRPr="004B7553">
        <w:rPr>
          <w:rFonts w:ascii="Times New Roman" w:hAnsi="Times New Roman" w:cs="Times New Roman"/>
          <w:b/>
          <w:bCs/>
          <w:u w:val="single"/>
        </w:rPr>
        <w:t>Krzesła i fotele</w:t>
      </w:r>
    </w:p>
    <w:p w14:paraId="6BD7D757" w14:textId="77777777" w:rsidR="00A60A6C" w:rsidRPr="00A60A6C" w:rsidRDefault="00A60A6C" w:rsidP="004360D3">
      <w:pPr>
        <w:spacing w:after="0"/>
        <w:ind w:left="709" w:firstLine="1418"/>
        <w:rPr>
          <w:rFonts w:ascii="Times New Roman" w:hAnsi="Times New Roman" w:cs="Times New Roman"/>
          <w:b/>
        </w:rPr>
      </w:pPr>
      <w:r w:rsidRPr="00A60A6C">
        <w:rPr>
          <w:rFonts w:ascii="Times New Roman" w:hAnsi="Times New Roman" w:cs="Times New Roman"/>
          <w:b/>
        </w:rPr>
        <w:t>39112000-0 – krzesła</w:t>
      </w:r>
    </w:p>
    <w:p w14:paraId="526D15E5" w14:textId="77777777" w:rsidR="00A60A6C" w:rsidRPr="00A60A6C" w:rsidRDefault="00A60A6C" w:rsidP="004360D3">
      <w:pPr>
        <w:spacing w:after="0"/>
        <w:ind w:left="709" w:firstLine="1418"/>
        <w:rPr>
          <w:rFonts w:ascii="Times New Roman" w:hAnsi="Times New Roman" w:cs="Times New Roman"/>
          <w:b/>
        </w:rPr>
      </w:pPr>
      <w:r w:rsidRPr="00A60A6C">
        <w:rPr>
          <w:rFonts w:ascii="Times New Roman" w:hAnsi="Times New Roman" w:cs="Times New Roman"/>
          <w:b/>
        </w:rPr>
        <w:t>39113100-8 - fotele</w:t>
      </w:r>
    </w:p>
    <w:p w14:paraId="3DEDE49B" w14:textId="77777777" w:rsidR="00A60A6C" w:rsidRPr="00A60A6C" w:rsidRDefault="00A60A6C" w:rsidP="004360D3">
      <w:pPr>
        <w:spacing w:after="0"/>
        <w:ind w:left="709" w:firstLine="1418"/>
        <w:rPr>
          <w:rFonts w:ascii="Times New Roman" w:hAnsi="Times New Roman" w:cs="Times New Roman"/>
          <w:b/>
        </w:rPr>
      </w:pPr>
      <w:r w:rsidRPr="00A60A6C">
        <w:rPr>
          <w:rFonts w:ascii="Times New Roman" w:hAnsi="Times New Roman" w:cs="Times New Roman"/>
          <w:b/>
        </w:rPr>
        <w:t>39143110-0 – kanapy</w:t>
      </w:r>
    </w:p>
    <w:p w14:paraId="4244CA88" w14:textId="77777777" w:rsidR="00A60A6C" w:rsidRDefault="00A60A6C" w:rsidP="004360D3">
      <w:pPr>
        <w:spacing w:after="0"/>
        <w:ind w:left="709"/>
        <w:rPr>
          <w:rFonts w:ascii="Times New Roman" w:hAnsi="Times New Roman" w:cs="Times New Roman"/>
          <w:b/>
        </w:rPr>
      </w:pPr>
    </w:p>
    <w:p w14:paraId="6A67F628" w14:textId="71115BFD" w:rsidR="00A60A6C" w:rsidRPr="00A60A6C" w:rsidRDefault="00A60A6C" w:rsidP="004360D3">
      <w:pPr>
        <w:spacing w:after="0"/>
        <w:ind w:left="709"/>
        <w:rPr>
          <w:rFonts w:ascii="Times New Roman" w:hAnsi="Times New Roman" w:cs="Times New Roman"/>
          <w:b/>
        </w:rPr>
      </w:pPr>
      <w:r w:rsidRPr="00A60A6C">
        <w:rPr>
          <w:rFonts w:ascii="Times New Roman" w:hAnsi="Times New Roman" w:cs="Times New Roman"/>
          <w:b/>
        </w:rPr>
        <w:t>część III CPV</w:t>
      </w:r>
      <w:r w:rsidR="004B7553">
        <w:rPr>
          <w:rFonts w:ascii="Times New Roman" w:hAnsi="Times New Roman" w:cs="Times New Roman"/>
          <w:b/>
        </w:rPr>
        <w:t xml:space="preserve"> - </w:t>
      </w:r>
      <w:r w:rsidR="004B7553" w:rsidRPr="004B7553">
        <w:rPr>
          <w:rFonts w:ascii="Times New Roman" w:hAnsi="Times New Roman" w:cs="Times New Roman"/>
          <w:b/>
          <w:bCs/>
          <w:u w:val="single"/>
        </w:rPr>
        <w:t>Wyposażenie laboratoryjno</w:t>
      </w:r>
      <w:r w:rsidR="004360D3">
        <w:rPr>
          <w:rFonts w:ascii="Times New Roman" w:hAnsi="Times New Roman" w:cs="Times New Roman"/>
          <w:b/>
          <w:bCs/>
          <w:u w:val="single"/>
        </w:rPr>
        <w:t>-</w:t>
      </w:r>
      <w:r w:rsidR="004B7553" w:rsidRPr="004B7553">
        <w:rPr>
          <w:rFonts w:ascii="Times New Roman" w:hAnsi="Times New Roman" w:cs="Times New Roman"/>
          <w:b/>
          <w:bCs/>
          <w:u w:val="single"/>
        </w:rPr>
        <w:t>specjalistyczne</w:t>
      </w:r>
    </w:p>
    <w:p w14:paraId="315B534B" w14:textId="77777777" w:rsidR="00A60A6C" w:rsidRPr="00A60A6C" w:rsidRDefault="00A60A6C" w:rsidP="004360D3">
      <w:pPr>
        <w:spacing w:after="0"/>
        <w:ind w:left="709" w:firstLine="1418"/>
        <w:rPr>
          <w:rFonts w:ascii="Times New Roman" w:hAnsi="Times New Roman" w:cs="Times New Roman"/>
          <w:b/>
        </w:rPr>
      </w:pPr>
      <w:r w:rsidRPr="00A60A6C">
        <w:rPr>
          <w:rFonts w:ascii="Times New Roman" w:hAnsi="Times New Roman" w:cs="Times New Roman"/>
          <w:b/>
        </w:rPr>
        <w:t>39181000-4    Stoły laboratoryjne</w:t>
      </w:r>
    </w:p>
    <w:p w14:paraId="1FA30A43" w14:textId="77777777" w:rsidR="00A60A6C" w:rsidRPr="00A60A6C" w:rsidRDefault="00A60A6C" w:rsidP="004360D3">
      <w:pPr>
        <w:spacing w:after="0"/>
        <w:ind w:left="709" w:firstLine="1418"/>
        <w:rPr>
          <w:rFonts w:ascii="Times New Roman" w:hAnsi="Times New Roman" w:cs="Times New Roman"/>
          <w:b/>
        </w:rPr>
      </w:pPr>
      <w:r w:rsidRPr="00A60A6C">
        <w:rPr>
          <w:rFonts w:ascii="Times New Roman" w:hAnsi="Times New Roman" w:cs="Times New Roman"/>
          <w:b/>
        </w:rPr>
        <w:t>39151200-7: Stoły robocze</w:t>
      </w:r>
    </w:p>
    <w:p w14:paraId="641A8D82" w14:textId="77777777" w:rsidR="00A60A6C" w:rsidRDefault="00A60A6C" w:rsidP="00A60A6C">
      <w:pPr>
        <w:spacing w:after="0"/>
        <w:ind w:left="284"/>
        <w:rPr>
          <w:rFonts w:ascii="Times New Roman" w:hAnsi="Times New Roman" w:cs="Times New Roman"/>
          <w:b/>
        </w:rPr>
      </w:pPr>
    </w:p>
    <w:p w14:paraId="4CCD71B9" w14:textId="7D9CA22A" w:rsidR="00A60A6C" w:rsidRPr="00A60A6C" w:rsidRDefault="00A60A6C" w:rsidP="00B05769">
      <w:pPr>
        <w:spacing w:after="0"/>
        <w:ind w:left="709"/>
        <w:rPr>
          <w:rFonts w:ascii="Times New Roman" w:hAnsi="Times New Roman" w:cs="Times New Roman"/>
          <w:b/>
        </w:rPr>
      </w:pPr>
      <w:r>
        <w:rPr>
          <w:rFonts w:ascii="Times New Roman" w:hAnsi="Times New Roman" w:cs="Times New Roman"/>
          <w:b/>
        </w:rPr>
        <w:t>c</w:t>
      </w:r>
      <w:r w:rsidRPr="00A60A6C">
        <w:rPr>
          <w:rFonts w:ascii="Times New Roman" w:hAnsi="Times New Roman" w:cs="Times New Roman"/>
          <w:b/>
        </w:rPr>
        <w:t>zęść IV CPV</w:t>
      </w:r>
      <w:r w:rsidR="004B7553">
        <w:rPr>
          <w:rFonts w:ascii="Times New Roman" w:hAnsi="Times New Roman" w:cs="Times New Roman"/>
          <w:b/>
        </w:rPr>
        <w:t xml:space="preserve"> - </w:t>
      </w:r>
      <w:r w:rsidR="004B7553" w:rsidRPr="004B7553">
        <w:rPr>
          <w:rFonts w:ascii="Times New Roman" w:hAnsi="Times New Roman" w:cs="Times New Roman"/>
          <w:b/>
          <w:u w:val="single"/>
        </w:rPr>
        <w:t>W</w:t>
      </w:r>
      <w:r w:rsidR="004B7553" w:rsidRPr="004B7553">
        <w:rPr>
          <w:rFonts w:ascii="Times New Roman" w:hAnsi="Times New Roman" w:cs="Times New Roman"/>
          <w:b/>
          <w:bCs/>
          <w:u w:val="single"/>
        </w:rPr>
        <w:t>yposażenie  socjalno-biurowe</w:t>
      </w:r>
    </w:p>
    <w:p w14:paraId="0090A7B1" w14:textId="77777777" w:rsidR="00A60A6C" w:rsidRPr="00A60A6C"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lastRenderedPageBreak/>
        <w:t>39141300-5 –szafy</w:t>
      </w:r>
    </w:p>
    <w:p w14:paraId="487DF0D7" w14:textId="77777777" w:rsidR="00A60A6C" w:rsidRPr="00A60A6C"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t>39151000-5 - meble różne</w:t>
      </w:r>
    </w:p>
    <w:p w14:paraId="228D4326" w14:textId="77777777" w:rsidR="00A60A6C" w:rsidRPr="00A60A6C"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t xml:space="preserve">39143110-0 - Łóżka i kanapy </w:t>
      </w:r>
    </w:p>
    <w:p w14:paraId="2055BBFC" w14:textId="77777777" w:rsidR="00A60A6C" w:rsidRPr="00A60A6C"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t>39136000-4 - wieszaki na odzież</w:t>
      </w:r>
    </w:p>
    <w:p w14:paraId="69B3A6B7" w14:textId="77777777" w:rsidR="00A60A6C" w:rsidRDefault="00A60A6C" w:rsidP="00A60A6C">
      <w:pPr>
        <w:spacing w:after="0"/>
        <w:ind w:left="284"/>
        <w:rPr>
          <w:rFonts w:ascii="Times New Roman" w:hAnsi="Times New Roman" w:cs="Times New Roman"/>
          <w:b/>
        </w:rPr>
      </w:pPr>
    </w:p>
    <w:p w14:paraId="14196859" w14:textId="4627D17D" w:rsidR="00A60A6C" w:rsidRPr="004B7553" w:rsidRDefault="00A60A6C" w:rsidP="00A60A6C">
      <w:pPr>
        <w:spacing w:after="0"/>
        <w:ind w:left="284"/>
        <w:rPr>
          <w:rFonts w:ascii="Times New Roman" w:hAnsi="Times New Roman" w:cs="Times New Roman"/>
          <w:b/>
          <w:bCs/>
          <w:u w:val="single"/>
        </w:rPr>
      </w:pPr>
      <w:r w:rsidRPr="00A60A6C">
        <w:rPr>
          <w:rFonts w:ascii="Times New Roman" w:hAnsi="Times New Roman" w:cs="Times New Roman"/>
          <w:b/>
        </w:rPr>
        <w:t>część V CPV</w:t>
      </w:r>
      <w:r w:rsidR="004B7553">
        <w:rPr>
          <w:rFonts w:ascii="Times New Roman" w:hAnsi="Times New Roman" w:cs="Times New Roman"/>
          <w:b/>
        </w:rPr>
        <w:t xml:space="preserve"> - </w:t>
      </w:r>
      <w:proofErr w:type="spellStart"/>
      <w:r w:rsidR="004B7553" w:rsidRPr="004B7553">
        <w:rPr>
          <w:rFonts w:ascii="Times New Roman" w:hAnsi="Times New Roman" w:cs="Times New Roman"/>
          <w:b/>
          <w:bCs/>
          <w:u w:val="single"/>
        </w:rPr>
        <w:t>Kriokomora</w:t>
      </w:r>
      <w:proofErr w:type="spellEnd"/>
      <w:r w:rsidR="004B7553" w:rsidRPr="004B7553">
        <w:rPr>
          <w:rFonts w:ascii="Times New Roman" w:hAnsi="Times New Roman" w:cs="Times New Roman"/>
          <w:b/>
          <w:bCs/>
          <w:u w:val="single"/>
        </w:rPr>
        <w:t xml:space="preserve"> z pojemnikiem na ciekły azot</w:t>
      </w:r>
    </w:p>
    <w:p w14:paraId="2DC4E1D8" w14:textId="77777777" w:rsidR="00A60A6C" w:rsidRPr="00A60A6C"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t>33165000-4  Przyrządy do kriochirurgii i krioterapii</w:t>
      </w:r>
    </w:p>
    <w:p w14:paraId="0981A178" w14:textId="7518E831" w:rsidR="007A6EEB" w:rsidRDefault="00A60A6C" w:rsidP="004360D3">
      <w:pPr>
        <w:spacing w:after="0"/>
        <w:ind w:left="284" w:firstLine="1417"/>
        <w:rPr>
          <w:rFonts w:ascii="Times New Roman" w:hAnsi="Times New Roman" w:cs="Times New Roman"/>
          <w:b/>
        </w:rPr>
      </w:pPr>
      <w:r w:rsidRPr="00A60A6C">
        <w:rPr>
          <w:rFonts w:ascii="Times New Roman" w:hAnsi="Times New Roman" w:cs="Times New Roman"/>
          <w:b/>
        </w:rPr>
        <w:t>44612000-3: Pojemniki na gaz skroplony</w:t>
      </w:r>
    </w:p>
    <w:p w14:paraId="4EC25CA4" w14:textId="77777777" w:rsidR="00A60A6C" w:rsidRPr="007A6EEB" w:rsidRDefault="00A60A6C" w:rsidP="00A60A6C">
      <w:pPr>
        <w:spacing w:after="0"/>
        <w:ind w:left="284"/>
        <w:rPr>
          <w:rFonts w:ascii="Times New Roman" w:eastAsia="Calibri" w:hAnsi="Times New Roman" w:cs="Times New Roman"/>
          <w:lang w:eastAsia="zh-CN"/>
        </w:rPr>
      </w:pPr>
    </w:p>
    <w:p w14:paraId="4E700338" w14:textId="17E6FCD8" w:rsidR="00A969C9" w:rsidRPr="005270E8" w:rsidRDefault="00FE794C" w:rsidP="004360D3">
      <w:pPr>
        <w:pStyle w:val="Akapitzlist"/>
        <w:numPr>
          <w:ilvl w:val="0"/>
          <w:numId w:val="169"/>
        </w:numPr>
        <w:tabs>
          <w:tab w:val="left" w:pos="8647"/>
          <w:tab w:val="left" w:pos="8789"/>
        </w:tabs>
        <w:spacing w:after="0" w:line="240" w:lineRule="auto"/>
        <w:ind w:left="142" w:hanging="284"/>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A60A6C" w:rsidRPr="00A60A6C">
        <w:rPr>
          <w:rFonts w:ascii="Times New Roman" w:eastAsia="Times New Roman" w:hAnsi="Times New Roman" w:cs="Times New Roman"/>
          <w:lang w:eastAsia="pl-PL"/>
        </w:rPr>
        <w:t xml:space="preserve">Dostawa wyposażenia ACTP z podziałem na części: krzesła i fotele, laboratoryjno-specjalistyczne, socjalno-biurowe, specjalistyczno-warsztatowe, </w:t>
      </w:r>
      <w:proofErr w:type="spellStart"/>
      <w:r w:rsidR="00A60A6C" w:rsidRPr="00A60A6C">
        <w:rPr>
          <w:rFonts w:ascii="Times New Roman" w:eastAsia="Times New Roman" w:hAnsi="Times New Roman" w:cs="Times New Roman"/>
          <w:lang w:eastAsia="pl-PL"/>
        </w:rPr>
        <w:t>kriokomora</w:t>
      </w:r>
      <w:proofErr w:type="spellEnd"/>
      <w:r w:rsidR="00A60A6C" w:rsidRPr="00A60A6C">
        <w:rPr>
          <w:rFonts w:ascii="Times New Roman" w:eastAsia="Times New Roman" w:hAnsi="Times New Roman" w:cs="Times New Roman"/>
          <w:lang w:eastAsia="pl-PL"/>
        </w:rPr>
        <w:t xml:space="preserve"> wraz ze zbiornikiem na ciekły azot i instalacją. </w:t>
      </w:r>
      <w:r w:rsidR="004C25FC" w:rsidRPr="005270E8">
        <w:rPr>
          <w:rFonts w:ascii="Times New Roman" w:eastAsia="Times New Roman" w:hAnsi="Times New Roman" w:cs="Times New Roman"/>
          <w:b/>
          <w:lang w:eastAsia="pl-PL"/>
        </w:rPr>
        <w:t>(załącznik nr 2 do SWZ</w:t>
      </w:r>
      <w:r w:rsidR="004666A2">
        <w:rPr>
          <w:rFonts w:ascii="Times New Roman" w:eastAsia="Times New Roman" w:hAnsi="Times New Roman" w:cs="Times New Roman"/>
          <w:b/>
          <w:lang w:eastAsia="pl-PL"/>
        </w:rPr>
        <w:t xml:space="preserve"> i projekt</w:t>
      </w:r>
      <w:r w:rsidR="00CA0414" w:rsidRPr="005270E8">
        <w:rPr>
          <w:rFonts w:ascii="Times New Roman" w:eastAsia="Times New Roman" w:hAnsi="Times New Roman" w:cs="Times New Roman"/>
          <w:b/>
          <w:lang w:eastAsia="pl-PL"/>
        </w:rPr>
        <w:t>)</w:t>
      </w:r>
    </w:p>
    <w:p w14:paraId="3A3864FE" w14:textId="77777777" w:rsidR="004C25FC" w:rsidRPr="00B00B65" w:rsidRDefault="004C25FC" w:rsidP="004360D3">
      <w:pPr>
        <w:pStyle w:val="Akapitzlist"/>
        <w:numPr>
          <w:ilvl w:val="0"/>
          <w:numId w:val="169"/>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17C3C1C7" w:rsidR="00B91EA7" w:rsidRPr="006A6537" w:rsidRDefault="00123A62" w:rsidP="002825E2">
      <w:pPr>
        <w:rPr>
          <w:rFonts w:ascii="Times New Roman" w:hAnsi="Times New Roman" w:cs="Times New Roman"/>
        </w:rPr>
      </w:pPr>
      <w:r w:rsidRPr="006A6537">
        <w:rPr>
          <w:rFonts w:ascii="Times New Roman" w:hAnsi="Times New Roman" w:cs="Times New Roman"/>
        </w:rPr>
        <w:t xml:space="preserve">Zamawiający </w:t>
      </w:r>
      <w:r w:rsidR="009469DB" w:rsidRPr="006A6537">
        <w:rPr>
          <w:rFonts w:ascii="Times New Roman" w:hAnsi="Times New Roman" w:cs="Times New Roman"/>
          <w:b/>
        </w:rPr>
        <w:t>przewiduje</w:t>
      </w:r>
      <w:r w:rsidR="009469DB" w:rsidRPr="006A6537">
        <w:rPr>
          <w:rFonts w:ascii="Times New Roman" w:hAnsi="Times New Roman" w:cs="Times New Roman"/>
        </w:rPr>
        <w:t xml:space="preserve"> przedmiotow</w:t>
      </w:r>
      <w:r w:rsidR="00A60A6C" w:rsidRPr="006A6537">
        <w:rPr>
          <w:rFonts w:ascii="Times New Roman" w:hAnsi="Times New Roman" w:cs="Times New Roman"/>
        </w:rPr>
        <w:t>e</w:t>
      </w:r>
      <w:r w:rsidRPr="006A6537">
        <w:rPr>
          <w:rFonts w:ascii="Times New Roman" w:hAnsi="Times New Roman" w:cs="Times New Roman"/>
        </w:rPr>
        <w:t xml:space="preserve"> środ</w:t>
      </w:r>
      <w:r w:rsidR="009469DB" w:rsidRPr="006A6537">
        <w:rPr>
          <w:rFonts w:ascii="Times New Roman" w:hAnsi="Times New Roman" w:cs="Times New Roman"/>
        </w:rPr>
        <w:t>k</w:t>
      </w:r>
      <w:r w:rsidR="00A60A6C" w:rsidRPr="006A6537">
        <w:rPr>
          <w:rFonts w:ascii="Times New Roman" w:hAnsi="Times New Roman" w:cs="Times New Roman"/>
        </w:rPr>
        <w:t>i</w:t>
      </w:r>
      <w:r w:rsidR="009469DB" w:rsidRPr="006A6537">
        <w:rPr>
          <w:rFonts w:ascii="Times New Roman" w:hAnsi="Times New Roman" w:cs="Times New Roman"/>
        </w:rPr>
        <w:t xml:space="preserve"> dowodow</w:t>
      </w:r>
      <w:r w:rsidR="00A60A6C" w:rsidRPr="006A6537">
        <w:rPr>
          <w:rFonts w:ascii="Times New Roman" w:hAnsi="Times New Roman" w:cs="Times New Roman"/>
        </w:rPr>
        <w:t>e</w:t>
      </w:r>
      <w:r w:rsidR="009469DB" w:rsidRPr="006A6537">
        <w:rPr>
          <w:rFonts w:ascii="Times New Roman" w:hAnsi="Times New Roman" w:cs="Times New Roman"/>
        </w:rPr>
        <w:t>.</w:t>
      </w:r>
    </w:p>
    <w:p w14:paraId="69572239" w14:textId="7EB4DB50" w:rsidR="006A6537" w:rsidRPr="004666A2" w:rsidRDefault="00544878" w:rsidP="006A6537">
      <w:pPr>
        <w:pStyle w:val="Akapitzlist"/>
        <w:numPr>
          <w:ilvl w:val="0"/>
          <w:numId w:val="17"/>
        </w:numPr>
        <w:suppressAutoHyphens/>
        <w:spacing w:after="0" w:line="240" w:lineRule="auto"/>
        <w:ind w:left="284"/>
        <w:jc w:val="both"/>
        <w:rPr>
          <w:rFonts w:ascii="Times New Roman" w:hAnsi="Times New Roman" w:cs="Times New Roman"/>
          <w:b/>
        </w:rPr>
      </w:pPr>
      <w:r>
        <w:rPr>
          <w:rFonts w:ascii="Times New Roman" w:hAnsi="Times New Roman" w:cs="Times New Roman"/>
          <w:b/>
        </w:rPr>
        <w:t>A</w:t>
      </w:r>
      <w:r w:rsidR="006A6537" w:rsidRPr="004666A2">
        <w:rPr>
          <w:rFonts w:ascii="Times New Roman" w:hAnsi="Times New Roman" w:cs="Times New Roman"/>
          <w:b/>
        </w:rPr>
        <w:t>test higieniczny E-1 na płytę wiórową oraz obrzeża (dotyczy części IV)</w:t>
      </w:r>
      <w:r w:rsidR="006A6537">
        <w:rPr>
          <w:rFonts w:ascii="Times New Roman" w:hAnsi="Times New Roman" w:cs="Times New Roman"/>
          <w:b/>
        </w:rPr>
        <w:t>;</w:t>
      </w:r>
      <w:r w:rsidR="006A6537" w:rsidRPr="004666A2">
        <w:rPr>
          <w:rFonts w:ascii="Times New Roman" w:hAnsi="Times New Roman" w:cs="Times New Roman"/>
          <w:b/>
        </w:rPr>
        <w:t xml:space="preserve"> </w:t>
      </w:r>
    </w:p>
    <w:p w14:paraId="4EC8E702" w14:textId="0BA6BF45" w:rsidR="006A6537" w:rsidRDefault="00544878" w:rsidP="006A6537">
      <w:pPr>
        <w:pStyle w:val="Akapitzlist"/>
        <w:numPr>
          <w:ilvl w:val="0"/>
          <w:numId w:val="17"/>
        </w:numPr>
        <w:suppressAutoHyphens/>
        <w:spacing w:after="0" w:line="240" w:lineRule="auto"/>
        <w:ind w:left="284"/>
        <w:jc w:val="both"/>
        <w:rPr>
          <w:rFonts w:ascii="Times New Roman" w:hAnsi="Times New Roman" w:cs="Times New Roman"/>
          <w:b/>
        </w:rPr>
      </w:pPr>
      <w:r>
        <w:rPr>
          <w:rFonts w:ascii="Times New Roman" w:hAnsi="Times New Roman" w:cs="Times New Roman"/>
          <w:b/>
        </w:rPr>
        <w:t>A</w:t>
      </w:r>
      <w:r w:rsidR="006A6537" w:rsidRPr="0086385F">
        <w:rPr>
          <w:rFonts w:ascii="Times New Roman" w:hAnsi="Times New Roman" w:cs="Times New Roman"/>
          <w:b/>
        </w:rPr>
        <w:t>test (świadectwo) badań wytrzymałościowych na krzesła (dotyczy części II)</w:t>
      </w:r>
      <w:r w:rsidR="006A6537">
        <w:rPr>
          <w:rFonts w:ascii="Times New Roman" w:hAnsi="Times New Roman" w:cs="Times New Roman"/>
          <w:b/>
        </w:rPr>
        <w:t>;</w:t>
      </w:r>
    </w:p>
    <w:p w14:paraId="4A4307F6" w14:textId="39C71675" w:rsidR="006E1CE3" w:rsidRPr="00544878" w:rsidRDefault="00544878" w:rsidP="00ED5A4D">
      <w:pPr>
        <w:pStyle w:val="Akapitzlist"/>
        <w:numPr>
          <w:ilvl w:val="0"/>
          <w:numId w:val="17"/>
        </w:numPr>
        <w:suppressAutoHyphens/>
        <w:spacing w:after="0" w:line="240" w:lineRule="auto"/>
        <w:ind w:left="284"/>
        <w:jc w:val="both"/>
        <w:rPr>
          <w:rFonts w:ascii="Times New Roman" w:hAnsi="Times New Roman" w:cs="Times New Roman"/>
          <w:b/>
        </w:rPr>
      </w:pPr>
      <w:r w:rsidRPr="00544878">
        <w:rPr>
          <w:rFonts w:ascii="Times New Roman" w:hAnsi="Times New Roman" w:cs="Times New Roman"/>
          <w:b/>
        </w:rPr>
        <w:t>C</w:t>
      </w:r>
      <w:r w:rsidRPr="00544878">
        <w:rPr>
          <w:rFonts w:ascii="Times New Roman" w:hAnsi="Times New Roman" w:cs="Times New Roman"/>
          <w:b/>
          <w:bCs/>
        </w:rPr>
        <w:t xml:space="preserve">ertyfikat zgodności z Dyrektywą Medyczną Unii Europejskiej 93/42/EEC na komorę </w:t>
      </w:r>
      <w:proofErr w:type="spellStart"/>
      <w:r w:rsidRPr="00544878">
        <w:rPr>
          <w:rFonts w:ascii="Times New Roman" w:hAnsi="Times New Roman" w:cs="Times New Roman"/>
          <w:b/>
          <w:bCs/>
        </w:rPr>
        <w:t>kriogeniczą</w:t>
      </w:r>
      <w:proofErr w:type="spellEnd"/>
      <w:r w:rsidRPr="00544878">
        <w:rPr>
          <w:rFonts w:ascii="Times New Roman" w:hAnsi="Times New Roman" w:cs="Times New Roman"/>
          <w:b/>
          <w:bCs/>
        </w:rPr>
        <w:t xml:space="preserve"> i pojemnik ciekłego azotu</w:t>
      </w:r>
      <w:r w:rsidRPr="00544878">
        <w:rPr>
          <w:rFonts w:ascii="Times New Roman" w:hAnsi="Times New Roman" w:cs="Times New Roman"/>
          <w:b/>
        </w:rPr>
        <w:t xml:space="preserve"> (</w:t>
      </w:r>
      <w:r w:rsidR="006E1CE3" w:rsidRPr="00544878">
        <w:rPr>
          <w:rFonts w:ascii="Times New Roman" w:hAnsi="Times New Roman" w:cs="Times New Roman"/>
          <w:b/>
        </w:rPr>
        <w:t>dotyczy części V)</w:t>
      </w:r>
      <w:r w:rsidRPr="00544878">
        <w:rPr>
          <w:rFonts w:ascii="Times New Roman" w:hAnsi="Times New Roman" w:cs="Times New Roman"/>
          <w:b/>
        </w:rPr>
        <w:t>.</w:t>
      </w:r>
    </w:p>
    <w:p w14:paraId="112CA9BE" w14:textId="6619855D" w:rsidR="00E70391" w:rsidRPr="00A61845" w:rsidRDefault="00E70391" w:rsidP="00E70391">
      <w:pPr>
        <w:pStyle w:val="Akapitzlist"/>
        <w:suppressAutoHyphens/>
        <w:autoSpaceDE w:val="0"/>
        <w:spacing w:after="0" w:line="240" w:lineRule="auto"/>
        <w:ind w:left="284"/>
        <w:jc w:val="both"/>
        <w:rPr>
          <w:rFonts w:ascii="Times New Roman" w:hAnsi="Times New Roman" w:cs="Times New Roman"/>
          <w:color w:val="000000"/>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3F9D655C" w:rsidR="00734B0A" w:rsidRPr="00B00B65"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Terminy realizacji zamówienia:</w:t>
      </w:r>
      <w:r w:rsidR="00A60A6C">
        <w:rPr>
          <w:rFonts w:ascii="Times New Roman" w:eastAsia="Calibri" w:hAnsi="Times New Roman" w:cs="Times New Roman"/>
          <w:lang w:eastAsia="zh-CN"/>
        </w:rPr>
        <w:t xml:space="preserve"> </w:t>
      </w:r>
      <w:r w:rsidR="00A60A6C" w:rsidRPr="001F49A1">
        <w:rPr>
          <w:rFonts w:ascii="Times New Roman" w:eastAsia="Calibri" w:hAnsi="Times New Roman" w:cs="Times New Roman"/>
          <w:b/>
          <w:lang w:eastAsia="zh-CN"/>
        </w:rPr>
        <w:t>na części od I do V</w:t>
      </w:r>
      <w:r w:rsidRPr="00B00B65">
        <w:rPr>
          <w:rFonts w:ascii="Times New Roman" w:eastAsia="Calibri" w:hAnsi="Times New Roman" w:cs="Times New Roman"/>
          <w:lang w:eastAsia="zh-CN"/>
        </w:rPr>
        <w:t xml:space="preserve"> </w:t>
      </w:r>
    </w:p>
    <w:p w14:paraId="0071047B" w14:textId="56D1B796" w:rsidR="00FE794C" w:rsidRPr="00B00B65" w:rsidRDefault="00A60A6C" w:rsidP="00F50E3D">
      <w:pPr>
        <w:suppressAutoHyphens/>
        <w:spacing w:after="0" w:line="240" w:lineRule="auto"/>
        <w:rPr>
          <w:rFonts w:ascii="Times New Roman" w:hAnsi="Times New Roman" w:cs="Times New Roman"/>
          <w:b/>
        </w:rPr>
      </w:pPr>
      <w:r>
        <w:rPr>
          <w:rFonts w:ascii="Times New Roman" w:eastAsia="Calibri" w:hAnsi="Times New Roman" w:cs="Times New Roman"/>
          <w:b/>
          <w:lang w:eastAsia="zh-CN"/>
        </w:rPr>
        <w:t>45</w:t>
      </w:r>
      <w:r w:rsidR="00A250F4">
        <w:rPr>
          <w:rFonts w:ascii="Times New Roman" w:eastAsia="Calibri" w:hAnsi="Times New Roman" w:cs="Times New Roman"/>
          <w:b/>
          <w:lang w:eastAsia="zh-CN"/>
        </w:rPr>
        <w:t xml:space="preserve"> dni</w:t>
      </w:r>
      <w:r w:rsidR="00F50E3D">
        <w:rPr>
          <w:rFonts w:ascii="Times New Roman" w:eastAsia="Calibri" w:hAnsi="Times New Roman" w:cs="Times New Roman"/>
          <w:b/>
          <w:lang w:eastAsia="zh-CN"/>
        </w:rPr>
        <w:t xml:space="preserve"> </w:t>
      </w:r>
      <w:r w:rsidR="00F50E3D">
        <w:rPr>
          <w:rFonts w:ascii="Times New Roman" w:eastAsia="Calibri" w:hAnsi="Times New Roman" w:cs="Times New Roman"/>
          <w:lang w:eastAsia="zh-CN"/>
        </w:rPr>
        <w:t>od dnia podpisania umowy</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695C5656" w14:textId="7B3D27DF" w:rsidR="00B679FA" w:rsidRPr="00B00B65"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r w:rsidRPr="00B00B65">
        <w:rPr>
          <w:rFonts w:ascii="Times New Roman" w:eastAsia="Times New Roman" w:hAnsi="Times New Roman" w:cs="Times New Roman"/>
          <w:u w:val="single"/>
          <w:lang w:eastAsia="pl-PL"/>
        </w:rPr>
        <w:t xml:space="preserve"> </w:t>
      </w:r>
    </w:p>
    <w:p w14:paraId="213F42BE" w14:textId="2481A20D" w:rsidR="00FD0B1C" w:rsidRDefault="00FD0B1C" w:rsidP="008A45B3">
      <w:pPr>
        <w:suppressAutoHyphens/>
        <w:spacing w:after="0" w:line="240" w:lineRule="auto"/>
        <w:ind w:left="567"/>
        <w:jc w:val="both"/>
        <w:rPr>
          <w:rFonts w:ascii="Times New Roman" w:eastAsia="Times New Roman" w:hAnsi="Times New Roman" w:cs="Times New Roman"/>
          <w:b/>
          <w:u w:val="single"/>
          <w:lang w:eastAsia="pl-PL"/>
        </w:rPr>
      </w:pPr>
      <w:r w:rsidRPr="00FD0B1C">
        <w:rPr>
          <w:rFonts w:ascii="Times New Roman" w:eastAsia="Times New Roman" w:hAnsi="Times New Roman" w:cs="Times New Roman"/>
          <w:lang w:eastAsia="pl-PL"/>
        </w:rPr>
        <w:t xml:space="preserve">Zamawiający </w:t>
      </w:r>
      <w:r w:rsidR="00C151D8">
        <w:rPr>
          <w:rFonts w:ascii="Times New Roman" w:eastAsia="Times New Roman" w:hAnsi="Times New Roman" w:cs="Times New Roman"/>
          <w:lang w:eastAsia="pl-PL"/>
        </w:rPr>
        <w:t xml:space="preserve">wymaga posiadania przez Wykonawcę </w:t>
      </w:r>
      <w:bookmarkStart w:id="3" w:name="_Hlk158196851"/>
      <w:r w:rsidR="00C151D8">
        <w:rPr>
          <w:rFonts w:ascii="Times New Roman" w:eastAsia="Times New Roman" w:hAnsi="Times New Roman" w:cs="Times New Roman"/>
          <w:lang w:eastAsia="pl-PL"/>
        </w:rPr>
        <w:t>Certy</w:t>
      </w:r>
      <w:r w:rsidR="004360D3">
        <w:rPr>
          <w:rFonts w:ascii="Times New Roman" w:eastAsia="Times New Roman" w:hAnsi="Times New Roman" w:cs="Times New Roman"/>
          <w:lang w:eastAsia="pl-PL"/>
        </w:rPr>
        <w:t xml:space="preserve">fikatu </w:t>
      </w:r>
      <w:bookmarkStart w:id="4" w:name="_Hlk158198084"/>
      <w:r w:rsidR="004360D3">
        <w:rPr>
          <w:rFonts w:ascii="Times New Roman" w:eastAsia="Times New Roman" w:hAnsi="Times New Roman" w:cs="Times New Roman"/>
          <w:lang w:eastAsia="pl-PL"/>
        </w:rPr>
        <w:t>ISO</w:t>
      </w:r>
      <w:r w:rsidR="00CF10F0">
        <w:rPr>
          <w:rFonts w:ascii="Times New Roman" w:eastAsia="Times New Roman" w:hAnsi="Times New Roman" w:cs="Times New Roman"/>
          <w:lang w:eastAsia="pl-PL"/>
        </w:rPr>
        <w:t>9001: 2008 w</w:t>
      </w:r>
      <w:r w:rsidR="004360D3">
        <w:rPr>
          <w:rFonts w:ascii="Times New Roman" w:eastAsia="Times New Roman" w:hAnsi="Times New Roman" w:cs="Times New Roman"/>
          <w:lang w:eastAsia="pl-PL"/>
        </w:rPr>
        <w:t xml:space="preserve"> zakresie „projektowania i produkcji</w:t>
      </w:r>
      <w:r w:rsidR="00C151D8">
        <w:rPr>
          <w:rFonts w:ascii="Times New Roman" w:eastAsia="Times New Roman" w:hAnsi="Times New Roman" w:cs="Times New Roman"/>
          <w:lang w:eastAsia="pl-PL"/>
        </w:rPr>
        <w:t xml:space="preserve"> komór niskotemperaturowych i urządz</w:t>
      </w:r>
      <w:r w:rsidR="004360D3">
        <w:rPr>
          <w:rFonts w:ascii="Times New Roman" w:eastAsia="Times New Roman" w:hAnsi="Times New Roman" w:cs="Times New Roman"/>
          <w:lang w:eastAsia="pl-PL"/>
        </w:rPr>
        <w:t xml:space="preserve">eń do krioterapii miejscowej” </w:t>
      </w:r>
      <w:bookmarkEnd w:id="4"/>
      <w:r w:rsidR="004360D3" w:rsidRPr="004360D3">
        <w:rPr>
          <w:rFonts w:ascii="Times New Roman" w:eastAsia="Times New Roman" w:hAnsi="Times New Roman" w:cs="Times New Roman"/>
          <w:b/>
          <w:u w:val="single"/>
          <w:lang w:eastAsia="pl-PL"/>
        </w:rPr>
        <w:t>(</w:t>
      </w:r>
      <w:r w:rsidR="00C151D8" w:rsidRPr="004360D3">
        <w:rPr>
          <w:rFonts w:ascii="Times New Roman" w:eastAsia="Times New Roman" w:hAnsi="Times New Roman" w:cs="Times New Roman"/>
          <w:b/>
          <w:u w:val="single"/>
          <w:lang w:eastAsia="pl-PL"/>
        </w:rPr>
        <w:t>dotyczy części V)</w:t>
      </w:r>
      <w:r w:rsidR="006B66F2">
        <w:rPr>
          <w:rFonts w:ascii="Times New Roman" w:eastAsia="Times New Roman" w:hAnsi="Times New Roman" w:cs="Times New Roman"/>
          <w:b/>
          <w:u w:val="single"/>
          <w:lang w:eastAsia="pl-PL"/>
        </w:rPr>
        <w:t>.</w:t>
      </w:r>
    </w:p>
    <w:p w14:paraId="32873D1A" w14:textId="1C4B68A2" w:rsidR="006B66F2" w:rsidRPr="006B66F2" w:rsidRDefault="006B66F2" w:rsidP="008A45B3">
      <w:pPr>
        <w:suppressAutoHyphens/>
        <w:spacing w:after="0" w:line="240" w:lineRule="auto"/>
        <w:ind w:left="56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Na potwierdzenie warunku Wykonawca dołączy wymagany Certyfikat.</w:t>
      </w:r>
    </w:p>
    <w:bookmarkEnd w:id="3"/>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lastRenderedPageBreak/>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F8B730D" w14:textId="1CB471B7" w:rsidR="00B014F1" w:rsidRPr="00B014F1" w:rsidRDefault="00B014F1"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B014F1">
        <w:rPr>
          <w:rFonts w:ascii="Times New Roman" w:hAnsi="Times New Roman" w:cs="Times New Roman"/>
          <w:iCs/>
          <w:kern w:val="2"/>
          <w:lang w:eastAsia="ar-SA"/>
        </w:rPr>
        <w:t xml:space="preserve">Wykonawca musi posiadać doświadczenie w wykonaniu dostaw </w:t>
      </w:r>
      <w:r w:rsidRPr="004360D3">
        <w:rPr>
          <w:rFonts w:ascii="Times New Roman" w:hAnsi="Times New Roman" w:cs="Times New Roman"/>
          <w:b/>
          <w:iCs/>
          <w:kern w:val="2"/>
          <w:u w:val="single"/>
          <w:lang w:eastAsia="ar-SA"/>
        </w:rPr>
        <w:t xml:space="preserve">(załącznik nr </w:t>
      </w:r>
      <w:r w:rsidR="00433B65" w:rsidRPr="004360D3">
        <w:rPr>
          <w:rFonts w:ascii="Times New Roman" w:hAnsi="Times New Roman" w:cs="Times New Roman"/>
          <w:b/>
          <w:iCs/>
          <w:kern w:val="2"/>
          <w:u w:val="single"/>
          <w:lang w:eastAsia="ar-SA"/>
        </w:rPr>
        <w:t>9</w:t>
      </w:r>
      <w:r w:rsidRPr="004360D3">
        <w:rPr>
          <w:rFonts w:ascii="Times New Roman" w:hAnsi="Times New Roman" w:cs="Times New Roman"/>
          <w:b/>
          <w:iCs/>
          <w:kern w:val="2"/>
          <w:u w:val="single"/>
          <w:lang w:eastAsia="ar-SA"/>
        </w:rPr>
        <w:t>)</w:t>
      </w:r>
      <w:r w:rsidR="00CF10F0">
        <w:rPr>
          <w:rFonts w:ascii="Times New Roman" w:hAnsi="Times New Roman" w:cs="Times New Roman"/>
          <w:iCs/>
          <w:kern w:val="2"/>
          <w:lang w:eastAsia="ar-SA"/>
        </w:rPr>
        <w:t xml:space="preserve">, </w:t>
      </w:r>
      <w:r w:rsidRPr="00B014F1">
        <w:rPr>
          <w:rFonts w:ascii="Times New Roman" w:hAnsi="Times New Roman" w:cs="Times New Roman"/>
          <w:iCs/>
          <w:kern w:val="2"/>
          <w:lang w:eastAsia="ar-SA"/>
        </w:rPr>
        <w:t xml:space="preserve">w okresie ostatnich 3 lat, a jeżeli okres prowadzenia działalności jest krótszy – w tym okresie, z podaniem ich wartości, przedmiotu, dat wykonania i podmiotów, na </w:t>
      </w:r>
      <w:r w:rsidR="00CF10F0" w:rsidRPr="00B014F1">
        <w:rPr>
          <w:rFonts w:ascii="Times New Roman" w:hAnsi="Times New Roman" w:cs="Times New Roman"/>
          <w:iCs/>
          <w:kern w:val="2"/>
          <w:lang w:eastAsia="ar-SA"/>
        </w:rPr>
        <w:t>rzecz, których</w:t>
      </w:r>
      <w:r w:rsidRPr="00B014F1">
        <w:rPr>
          <w:rFonts w:ascii="Times New Roman" w:hAnsi="Times New Roman" w:cs="Times New Roman"/>
          <w:iCs/>
          <w:kern w:val="2"/>
          <w:lang w:eastAsia="ar-SA"/>
        </w:rPr>
        <w:t xml:space="preserve"> </w:t>
      </w:r>
      <w:r>
        <w:rPr>
          <w:rFonts w:ascii="Times New Roman" w:hAnsi="Times New Roman" w:cs="Times New Roman"/>
          <w:iCs/>
          <w:kern w:val="2"/>
          <w:lang w:eastAsia="ar-SA"/>
        </w:rPr>
        <w:t>dostawy</w:t>
      </w:r>
      <w:r w:rsidRPr="00B014F1">
        <w:rPr>
          <w:rFonts w:ascii="Times New Roman" w:hAnsi="Times New Roman" w:cs="Times New Roman"/>
          <w:iCs/>
          <w:kern w:val="2"/>
          <w:lang w:eastAsia="ar-SA"/>
        </w:rPr>
        <w:t xml:space="preserve"> zostały wykonane lub są wykonywane, oraz załączeniem dowodów określających, czy te </w:t>
      </w:r>
      <w:r>
        <w:rPr>
          <w:rFonts w:ascii="Times New Roman" w:hAnsi="Times New Roman" w:cs="Times New Roman"/>
          <w:iCs/>
          <w:kern w:val="2"/>
          <w:lang w:eastAsia="ar-SA"/>
        </w:rPr>
        <w:t>dostawy</w:t>
      </w:r>
      <w:r w:rsidRPr="00B014F1">
        <w:rPr>
          <w:rFonts w:ascii="Times New Roman" w:hAnsi="Times New Roman" w:cs="Times New Roman"/>
          <w:iCs/>
          <w:kern w:val="2"/>
          <w:lang w:eastAsia="ar-SA"/>
        </w:rPr>
        <w:t xml:space="preserve"> zostały wykonane lub są wykonywane należycie, przy czym dowodami, o których mowa, są referencje bądź inne dokumenty sporządzone przez podmiot, na </w:t>
      </w:r>
      <w:r w:rsidR="00CF10F0" w:rsidRPr="00B014F1">
        <w:rPr>
          <w:rFonts w:ascii="Times New Roman" w:hAnsi="Times New Roman" w:cs="Times New Roman"/>
          <w:iCs/>
          <w:kern w:val="2"/>
          <w:lang w:eastAsia="ar-SA"/>
        </w:rPr>
        <w:t>rzecz, którego</w:t>
      </w:r>
      <w:r w:rsidRPr="00B014F1">
        <w:rPr>
          <w:rFonts w:ascii="Times New Roman" w:hAnsi="Times New Roman" w:cs="Times New Roman"/>
          <w:iCs/>
          <w:kern w:val="2"/>
          <w:lang w:eastAsia="ar-SA"/>
        </w:rPr>
        <w:t xml:space="preserve"> </w:t>
      </w:r>
      <w:r>
        <w:rPr>
          <w:rFonts w:ascii="Times New Roman" w:hAnsi="Times New Roman" w:cs="Times New Roman"/>
          <w:iCs/>
          <w:kern w:val="2"/>
          <w:lang w:eastAsia="ar-SA"/>
        </w:rPr>
        <w:t xml:space="preserve">dostawy </w:t>
      </w:r>
      <w:r w:rsidRPr="00B014F1">
        <w:rPr>
          <w:rFonts w:ascii="Times New Roman" w:hAnsi="Times New Roman" w:cs="Times New Roman"/>
          <w:iCs/>
          <w:kern w:val="2"/>
          <w:lang w:eastAsia="ar-SA"/>
        </w:rPr>
        <w:t>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3C9B3B4" w14:textId="77777777" w:rsidR="00B014F1" w:rsidRPr="00B014F1" w:rsidRDefault="00B014F1"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B014F1">
        <w:rPr>
          <w:rFonts w:ascii="Times New Roman" w:hAnsi="Times New Roman" w:cs="Times New Roman"/>
          <w:iCs/>
          <w:kern w:val="2"/>
          <w:lang w:eastAsia="ar-SA"/>
        </w:rPr>
        <w:t>Za spełnienie warunku Zamawiający uzna:</w:t>
      </w:r>
    </w:p>
    <w:p w14:paraId="6E1653F6" w14:textId="7BB14C3B" w:rsidR="00CC7235" w:rsidRDefault="004360D3"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Pr>
          <w:rFonts w:ascii="Times New Roman" w:hAnsi="Times New Roman" w:cs="Times New Roman"/>
          <w:b/>
          <w:iCs/>
          <w:kern w:val="2"/>
          <w:u w:val="single"/>
          <w:lang w:eastAsia="ar-SA"/>
        </w:rPr>
        <w:t>n</w:t>
      </w:r>
      <w:r w:rsidR="00B014F1" w:rsidRPr="004360D3">
        <w:rPr>
          <w:rFonts w:ascii="Times New Roman" w:hAnsi="Times New Roman" w:cs="Times New Roman"/>
          <w:b/>
          <w:iCs/>
          <w:kern w:val="2"/>
          <w:u w:val="single"/>
          <w:lang w:eastAsia="ar-SA"/>
        </w:rPr>
        <w:t>a część I</w:t>
      </w:r>
      <w:r w:rsidR="00B014F1" w:rsidRPr="00B014F1">
        <w:rPr>
          <w:rFonts w:ascii="Times New Roman" w:hAnsi="Times New Roman" w:cs="Times New Roman"/>
          <w:iCs/>
          <w:kern w:val="2"/>
          <w:lang w:eastAsia="ar-SA"/>
        </w:rPr>
        <w:t>- minimum 1 dostawę mebli</w:t>
      </w:r>
      <w:r w:rsidR="0086385F" w:rsidRPr="0086385F">
        <w:t xml:space="preserve"> </w:t>
      </w:r>
      <w:r w:rsidR="0086385F">
        <w:rPr>
          <w:rFonts w:ascii="Times New Roman" w:hAnsi="Times New Roman" w:cs="Times New Roman"/>
          <w:iCs/>
          <w:kern w:val="2"/>
          <w:lang w:eastAsia="ar-SA"/>
        </w:rPr>
        <w:t>warsztatowo-specjalistycznych</w:t>
      </w:r>
      <w:r w:rsidR="00B014F1" w:rsidRPr="00B014F1">
        <w:rPr>
          <w:rFonts w:ascii="Times New Roman" w:hAnsi="Times New Roman" w:cs="Times New Roman"/>
          <w:iCs/>
          <w:kern w:val="2"/>
          <w:lang w:eastAsia="ar-SA"/>
        </w:rPr>
        <w:t xml:space="preserve"> na kwotę nie mniejszą niż </w:t>
      </w:r>
      <w:r w:rsidR="00B014F1">
        <w:rPr>
          <w:rFonts w:ascii="Times New Roman" w:hAnsi="Times New Roman" w:cs="Times New Roman"/>
          <w:iCs/>
          <w:kern w:val="2"/>
          <w:lang w:eastAsia="ar-SA"/>
        </w:rPr>
        <w:t>1</w:t>
      </w:r>
      <w:r>
        <w:rPr>
          <w:rFonts w:ascii="Times New Roman" w:hAnsi="Times New Roman" w:cs="Times New Roman"/>
          <w:iCs/>
          <w:kern w:val="2"/>
          <w:lang w:eastAsia="ar-SA"/>
        </w:rPr>
        <w:t>50 000,00 zł brutto;</w:t>
      </w:r>
    </w:p>
    <w:p w14:paraId="59F80E03" w14:textId="141EE6EA" w:rsidR="00B014F1" w:rsidRDefault="004360D3"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Pr>
          <w:rFonts w:ascii="Times New Roman" w:hAnsi="Times New Roman" w:cs="Times New Roman"/>
          <w:b/>
          <w:iCs/>
          <w:kern w:val="2"/>
          <w:u w:val="single"/>
          <w:lang w:eastAsia="ar-SA"/>
        </w:rPr>
        <w:t>n</w:t>
      </w:r>
      <w:r w:rsidR="00B014F1" w:rsidRPr="004360D3">
        <w:rPr>
          <w:rFonts w:ascii="Times New Roman" w:hAnsi="Times New Roman" w:cs="Times New Roman"/>
          <w:b/>
          <w:iCs/>
          <w:kern w:val="2"/>
          <w:u w:val="single"/>
          <w:lang w:eastAsia="ar-SA"/>
        </w:rPr>
        <w:t>a część II-</w:t>
      </w:r>
      <w:r w:rsidR="00B014F1">
        <w:rPr>
          <w:rFonts w:ascii="Times New Roman" w:hAnsi="Times New Roman" w:cs="Times New Roman"/>
          <w:iCs/>
          <w:kern w:val="2"/>
          <w:lang w:eastAsia="ar-SA"/>
        </w:rPr>
        <w:t xml:space="preserve"> </w:t>
      </w:r>
      <w:r w:rsidR="0086385F" w:rsidRPr="0086385F">
        <w:rPr>
          <w:rFonts w:ascii="Times New Roman" w:hAnsi="Times New Roman" w:cs="Times New Roman"/>
          <w:iCs/>
          <w:kern w:val="2"/>
          <w:lang w:eastAsia="ar-SA"/>
        </w:rPr>
        <w:t>minimum 1 dostawę fotel</w:t>
      </w:r>
      <w:r w:rsidR="0086385F">
        <w:rPr>
          <w:rFonts w:ascii="Times New Roman" w:hAnsi="Times New Roman" w:cs="Times New Roman"/>
          <w:iCs/>
          <w:kern w:val="2"/>
          <w:lang w:eastAsia="ar-SA"/>
        </w:rPr>
        <w:t>i, krzeseł</w:t>
      </w:r>
      <w:r w:rsidR="0086385F" w:rsidRPr="0086385F">
        <w:rPr>
          <w:rFonts w:ascii="Times New Roman" w:hAnsi="Times New Roman" w:cs="Times New Roman"/>
          <w:iCs/>
          <w:kern w:val="2"/>
          <w:lang w:eastAsia="ar-SA"/>
        </w:rPr>
        <w:t xml:space="preserve"> na kwotę nie mniejszą niż </w:t>
      </w:r>
      <w:r w:rsidR="0086385F">
        <w:rPr>
          <w:rFonts w:ascii="Times New Roman" w:hAnsi="Times New Roman" w:cs="Times New Roman"/>
          <w:iCs/>
          <w:kern w:val="2"/>
          <w:lang w:eastAsia="ar-SA"/>
        </w:rPr>
        <w:t>8</w:t>
      </w:r>
      <w:r w:rsidR="0086385F" w:rsidRPr="0086385F">
        <w:rPr>
          <w:rFonts w:ascii="Times New Roman" w:hAnsi="Times New Roman" w:cs="Times New Roman"/>
          <w:iCs/>
          <w:kern w:val="2"/>
          <w:lang w:eastAsia="ar-SA"/>
        </w:rPr>
        <w:t>0 000,00 zł brutto</w:t>
      </w:r>
      <w:r>
        <w:rPr>
          <w:rFonts w:ascii="Times New Roman" w:hAnsi="Times New Roman" w:cs="Times New Roman"/>
          <w:iCs/>
          <w:kern w:val="2"/>
          <w:lang w:eastAsia="ar-SA"/>
        </w:rPr>
        <w:t>;</w:t>
      </w:r>
    </w:p>
    <w:p w14:paraId="52C184BA" w14:textId="268FF1AF" w:rsidR="0086385F" w:rsidRDefault="004360D3"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Pr>
          <w:rFonts w:ascii="Times New Roman" w:hAnsi="Times New Roman" w:cs="Times New Roman"/>
          <w:b/>
          <w:iCs/>
          <w:kern w:val="2"/>
          <w:u w:val="single"/>
          <w:lang w:eastAsia="ar-SA"/>
        </w:rPr>
        <w:t>n</w:t>
      </w:r>
      <w:r w:rsidR="0086385F" w:rsidRPr="004360D3">
        <w:rPr>
          <w:rFonts w:ascii="Times New Roman" w:hAnsi="Times New Roman" w:cs="Times New Roman"/>
          <w:b/>
          <w:iCs/>
          <w:kern w:val="2"/>
          <w:u w:val="single"/>
          <w:lang w:eastAsia="ar-SA"/>
        </w:rPr>
        <w:t>a część III</w:t>
      </w:r>
      <w:r w:rsidR="0086385F">
        <w:rPr>
          <w:rFonts w:ascii="Times New Roman" w:hAnsi="Times New Roman" w:cs="Times New Roman"/>
          <w:iCs/>
          <w:kern w:val="2"/>
          <w:lang w:eastAsia="ar-SA"/>
        </w:rPr>
        <w:t xml:space="preserve"> -</w:t>
      </w:r>
      <w:r>
        <w:rPr>
          <w:rFonts w:ascii="Times New Roman" w:hAnsi="Times New Roman" w:cs="Times New Roman"/>
          <w:iCs/>
          <w:kern w:val="2"/>
          <w:lang w:eastAsia="ar-SA"/>
        </w:rPr>
        <w:t xml:space="preserve"> </w:t>
      </w:r>
      <w:r w:rsidR="0086385F" w:rsidRPr="0086385F">
        <w:rPr>
          <w:rFonts w:ascii="Times New Roman" w:hAnsi="Times New Roman" w:cs="Times New Roman"/>
          <w:iCs/>
          <w:kern w:val="2"/>
          <w:lang w:eastAsia="ar-SA"/>
        </w:rPr>
        <w:t xml:space="preserve">minimum 1 dostawę mebli </w:t>
      </w:r>
      <w:r w:rsidR="0086385F">
        <w:rPr>
          <w:rFonts w:ascii="Times New Roman" w:hAnsi="Times New Roman" w:cs="Times New Roman"/>
          <w:iCs/>
          <w:kern w:val="2"/>
          <w:lang w:eastAsia="ar-SA"/>
        </w:rPr>
        <w:t>laboratoryjn</w:t>
      </w:r>
      <w:r w:rsidR="0086385F" w:rsidRPr="0086385F">
        <w:rPr>
          <w:rFonts w:ascii="Times New Roman" w:hAnsi="Times New Roman" w:cs="Times New Roman"/>
          <w:iCs/>
          <w:kern w:val="2"/>
          <w:lang w:eastAsia="ar-SA"/>
        </w:rPr>
        <w:t>o-specjalistycznych na kwotę nie mniejszą niż 150 000,00 zł brutto</w:t>
      </w:r>
      <w:r>
        <w:rPr>
          <w:rFonts w:ascii="Times New Roman" w:hAnsi="Times New Roman" w:cs="Times New Roman"/>
          <w:iCs/>
          <w:kern w:val="2"/>
          <w:lang w:eastAsia="ar-SA"/>
        </w:rPr>
        <w:t>;</w:t>
      </w:r>
    </w:p>
    <w:p w14:paraId="6517BBA3" w14:textId="2761E3B6" w:rsidR="0086385F" w:rsidRDefault="004360D3"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Pr>
          <w:rFonts w:ascii="Times New Roman" w:hAnsi="Times New Roman" w:cs="Times New Roman"/>
          <w:b/>
          <w:iCs/>
          <w:kern w:val="2"/>
          <w:u w:val="single"/>
          <w:lang w:eastAsia="ar-SA"/>
        </w:rPr>
        <w:t>n</w:t>
      </w:r>
      <w:r w:rsidR="0086385F" w:rsidRPr="004360D3">
        <w:rPr>
          <w:rFonts w:ascii="Times New Roman" w:hAnsi="Times New Roman" w:cs="Times New Roman"/>
          <w:b/>
          <w:iCs/>
          <w:kern w:val="2"/>
          <w:u w:val="single"/>
          <w:lang w:eastAsia="ar-SA"/>
        </w:rPr>
        <w:t>a część IV</w:t>
      </w:r>
      <w:r w:rsidR="0086385F">
        <w:rPr>
          <w:rFonts w:ascii="Times New Roman" w:hAnsi="Times New Roman" w:cs="Times New Roman"/>
          <w:iCs/>
          <w:kern w:val="2"/>
          <w:lang w:eastAsia="ar-SA"/>
        </w:rPr>
        <w:t xml:space="preserve"> -</w:t>
      </w:r>
      <w:r w:rsidR="0086385F" w:rsidRPr="0086385F">
        <w:t xml:space="preserve"> </w:t>
      </w:r>
      <w:r w:rsidR="0086385F" w:rsidRPr="0086385F">
        <w:rPr>
          <w:rFonts w:ascii="Times New Roman" w:hAnsi="Times New Roman" w:cs="Times New Roman"/>
          <w:iCs/>
          <w:kern w:val="2"/>
          <w:lang w:eastAsia="ar-SA"/>
        </w:rPr>
        <w:t>minimum 1 dostawę mebli biurow</w:t>
      </w:r>
      <w:r w:rsidR="0086385F">
        <w:rPr>
          <w:rFonts w:ascii="Times New Roman" w:hAnsi="Times New Roman" w:cs="Times New Roman"/>
          <w:iCs/>
          <w:kern w:val="2"/>
          <w:lang w:eastAsia="ar-SA"/>
        </w:rPr>
        <w:t>ych</w:t>
      </w:r>
      <w:r w:rsidR="0086385F" w:rsidRPr="0086385F">
        <w:rPr>
          <w:rFonts w:ascii="Times New Roman" w:hAnsi="Times New Roman" w:cs="Times New Roman"/>
          <w:iCs/>
          <w:kern w:val="2"/>
          <w:lang w:eastAsia="ar-SA"/>
        </w:rPr>
        <w:t xml:space="preserve"> i</w:t>
      </w:r>
      <w:r w:rsidR="0086385F">
        <w:rPr>
          <w:rFonts w:ascii="Times New Roman" w:hAnsi="Times New Roman" w:cs="Times New Roman"/>
          <w:iCs/>
          <w:kern w:val="2"/>
          <w:lang w:eastAsia="ar-SA"/>
        </w:rPr>
        <w:t xml:space="preserve"> wyposażenia</w:t>
      </w:r>
      <w:r w:rsidR="0086385F" w:rsidRPr="0086385F">
        <w:rPr>
          <w:rFonts w:ascii="Times New Roman" w:hAnsi="Times New Roman" w:cs="Times New Roman"/>
          <w:iCs/>
          <w:kern w:val="2"/>
          <w:lang w:eastAsia="ar-SA"/>
        </w:rPr>
        <w:t xml:space="preserve"> socjalno</w:t>
      </w:r>
      <w:r w:rsidR="0086385F">
        <w:rPr>
          <w:rFonts w:ascii="Times New Roman" w:hAnsi="Times New Roman" w:cs="Times New Roman"/>
          <w:iCs/>
          <w:kern w:val="2"/>
          <w:lang w:eastAsia="ar-SA"/>
        </w:rPr>
        <w:t>-</w:t>
      </w:r>
      <w:r w:rsidR="0086385F" w:rsidRPr="0086385F">
        <w:rPr>
          <w:rFonts w:ascii="Times New Roman" w:hAnsi="Times New Roman" w:cs="Times New Roman"/>
          <w:iCs/>
          <w:kern w:val="2"/>
          <w:lang w:eastAsia="ar-SA"/>
        </w:rPr>
        <w:t xml:space="preserve"> bytow</w:t>
      </w:r>
      <w:r w:rsidR="0086385F">
        <w:rPr>
          <w:rFonts w:ascii="Times New Roman" w:hAnsi="Times New Roman" w:cs="Times New Roman"/>
          <w:iCs/>
          <w:kern w:val="2"/>
          <w:lang w:eastAsia="ar-SA"/>
        </w:rPr>
        <w:t>ego</w:t>
      </w:r>
      <w:r w:rsidR="0086385F" w:rsidRPr="0086385F">
        <w:rPr>
          <w:rFonts w:ascii="Times New Roman" w:hAnsi="Times New Roman" w:cs="Times New Roman"/>
          <w:iCs/>
          <w:kern w:val="2"/>
          <w:lang w:eastAsia="ar-SA"/>
        </w:rPr>
        <w:t xml:space="preserve"> na kwotę nie mniejszą niż </w:t>
      </w:r>
      <w:r w:rsidR="0086385F">
        <w:rPr>
          <w:rFonts w:ascii="Times New Roman" w:hAnsi="Times New Roman" w:cs="Times New Roman"/>
          <w:iCs/>
          <w:kern w:val="2"/>
          <w:lang w:eastAsia="ar-SA"/>
        </w:rPr>
        <w:t>2</w:t>
      </w:r>
      <w:r w:rsidR="0086385F" w:rsidRPr="0086385F">
        <w:rPr>
          <w:rFonts w:ascii="Times New Roman" w:hAnsi="Times New Roman" w:cs="Times New Roman"/>
          <w:iCs/>
          <w:kern w:val="2"/>
          <w:lang w:eastAsia="ar-SA"/>
        </w:rPr>
        <w:t>50 000,00 zł brutto</w:t>
      </w:r>
      <w:r>
        <w:rPr>
          <w:rFonts w:ascii="Times New Roman" w:hAnsi="Times New Roman" w:cs="Times New Roman"/>
          <w:iCs/>
          <w:kern w:val="2"/>
          <w:lang w:eastAsia="ar-SA"/>
        </w:rPr>
        <w:t>;</w:t>
      </w:r>
      <w:r w:rsidR="0086385F">
        <w:rPr>
          <w:rFonts w:ascii="Times New Roman" w:hAnsi="Times New Roman" w:cs="Times New Roman"/>
          <w:iCs/>
          <w:kern w:val="2"/>
          <w:lang w:eastAsia="ar-SA"/>
        </w:rPr>
        <w:t xml:space="preserve"> </w:t>
      </w:r>
    </w:p>
    <w:p w14:paraId="755DF139" w14:textId="38229790" w:rsidR="0086385F" w:rsidRDefault="004360D3" w:rsidP="00B014F1">
      <w:pPr>
        <w:tabs>
          <w:tab w:val="left" w:pos="-993"/>
          <w:tab w:val="right" w:pos="-426"/>
        </w:tabs>
        <w:suppressAutoHyphens/>
        <w:spacing w:after="0" w:line="240" w:lineRule="auto"/>
        <w:ind w:left="567"/>
        <w:jc w:val="both"/>
        <w:rPr>
          <w:rFonts w:ascii="Times New Roman" w:hAnsi="Times New Roman" w:cs="Times New Roman"/>
          <w:iCs/>
          <w:kern w:val="2"/>
          <w:lang w:eastAsia="ar-SA"/>
        </w:rPr>
      </w:pPr>
      <w:r>
        <w:rPr>
          <w:rFonts w:ascii="Times New Roman" w:hAnsi="Times New Roman" w:cs="Times New Roman"/>
          <w:b/>
          <w:iCs/>
          <w:kern w:val="2"/>
          <w:u w:val="single"/>
          <w:lang w:eastAsia="ar-SA"/>
        </w:rPr>
        <w:t>n</w:t>
      </w:r>
      <w:r w:rsidR="0086385F" w:rsidRPr="004360D3">
        <w:rPr>
          <w:rFonts w:ascii="Times New Roman" w:hAnsi="Times New Roman" w:cs="Times New Roman"/>
          <w:b/>
          <w:iCs/>
          <w:kern w:val="2"/>
          <w:u w:val="single"/>
          <w:lang w:eastAsia="ar-SA"/>
        </w:rPr>
        <w:t>a część V -</w:t>
      </w:r>
      <w:r w:rsidR="0086385F" w:rsidRPr="0086385F">
        <w:t xml:space="preserve"> </w:t>
      </w:r>
      <w:r w:rsidR="0086385F" w:rsidRPr="0086385F">
        <w:rPr>
          <w:rFonts w:ascii="Times New Roman" w:hAnsi="Times New Roman" w:cs="Times New Roman"/>
          <w:iCs/>
          <w:kern w:val="2"/>
          <w:lang w:eastAsia="ar-SA"/>
        </w:rPr>
        <w:t>minimum 1 dostawę komory kriogenicznej i pojemników na azot</w:t>
      </w:r>
      <w:r w:rsidR="0086385F">
        <w:rPr>
          <w:rFonts w:ascii="Times New Roman" w:hAnsi="Times New Roman" w:cs="Times New Roman"/>
          <w:iCs/>
          <w:kern w:val="2"/>
          <w:lang w:eastAsia="ar-SA"/>
        </w:rPr>
        <w:t>,</w:t>
      </w:r>
      <w:r w:rsidR="0086385F" w:rsidRPr="0086385F">
        <w:rPr>
          <w:rFonts w:ascii="Times New Roman" w:hAnsi="Times New Roman" w:cs="Times New Roman"/>
          <w:iCs/>
          <w:kern w:val="2"/>
          <w:lang w:eastAsia="ar-SA"/>
        </w:rPr>
        <w:t xml:space="preserve"> na kwotę nie mniejszą niż </w:t>
      </w:r>
      <w:r w:rsidR="0086385F">
        <w:rPr>
          <w:rFonts w:ascii="Times New Roman" w:hAnsi="Times New Roman" w:cs="Times New Roman"/>
          <w:iCs/>
          <w:kern w:val="2"/>
          <w:lang w:eastAsia="ar-SA"/>
        </w:rPr>
        <w:t>20</w:t>
      </w:r>
      <w:r w:rsidR="0086385F" w:rsidRPr="0086385F">
        <w:rPr>
          <w:rFonts w:ascii="Times New Roman" w:hAnsi="Times New Roman" w:cs="Times New Roman"/>
          <w:iCs/>
          <w:kern w:val="2"/>
          <w:lang w:eastAsia="ar-SA"/>
        </w:rPr>
        <w:t>0 000,00 zł brutto</w:t>
      </w:r>
    </w:p>
    <w:p w14:paraId="744700B2" w14:textId="29771204" w:rsidR="0086385F"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sidRPr="0086385F">
        <w:rPr>
          <w:rFonts w:ascii="Times New Roman" w:eastAsia="Times New Roman" w:hAnsi="Times New Roman" w:cs="Times New Roman"/>
          <w:b/>
          <w:lang w:eastAsia="pl-PL"/>
        </w:rPr>
        <w:t>wraz z dowodami, czy te dostawy zostały wykonane należycie</w:t>
      </w:r>
      <w:r w:rsidR="004360D3">
        <w:rPr>
          <w:rFonts w:ascii="Times New Roman" w:eastAsia="Times New Roman" w:hAnsi="Times New Roman" w:cs="Times New Roman"/>
          <w:b/>
          <w:lang w:eastAsia="pl-PL"/>
        </w:rPr>
        <w:t xml:space="preserve"> </w:t>
      </w:r>
      <w:r w:rsidR="004360D3" w:rsidRPr="006B66F2">
        <w:rPr>
          <w:rFonts w:ascii="Times New Roman" w:eastAsia="Times New Roman" w:hAnsi="Times New Roman" w:cs="Times New Roman"/>
          <w:b/>
          <w:u w:val="single"/>
          <w:lang w:eastAsia="pl-PL"/>
        </w:rPr>
        <w:t>(dotyczy wszystkich części)</w:t>
      </w:r>
      <w:r w:rsidRPr="006B66F2">
        <w:rPr>
          <w:rFonts w:ascii="Times New Roman" w:eastAsia="Times New Roman" w:hAnsi="Times New Roman" w:cs="Times New Roman"/>
          <w:b/>
          <w:u w:val="single"/>
          <w:lang w:eastAsia="pl-PL"/>
        </w:rPr>
        <w:t>.</w:t>
      </w:r>
    </w:p>
    <w:p w14:paraId="1FC138B3" w14:textId="77777777" w:rsidR="0086385F" w:rsidRPr="00CF10F0"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p>
    <w:p w14:paraId="1920C7D5" w14:textId="160465BB" w:rsidR="00CC7235"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5"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5"/>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52573FB0" w:rsidR="00541B82" w:rsidRPr="004A1292" w:rsidRDefault="00D6073E" w:rsidP="002C1C91">
      <w:pPr>
        <w:pStyle w:val="Akapitzlist"/>
        <w:numPr>
          <w:ilvl w:val="0"/>
          <w:numId w:val="89"/>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0F947B73" w14:textId="41324F4B" w:rsidR="004A1292" w:rsidRPr="00B05769" w:rsidRDefault="004A1292" w:rsidP="002C1C91">
      <w:pPr>
        <w:pStyle w:val="Akapitzlist"/>
        <w:numPr>
          <w:ilvl w:val="0"/>
          <w:numId w:val="89"/>
        </w:numPr>
        <w:ind w:left="284"/>
        <w:jc w:val="both"/>
        <w:rPr>
          <w:rFonts w:ascii="Times New Roman" w:eastAsia="Calibri" w:hAnsi="Times New Roman" w:cs="Times New Roman"/>
          <w:b/>
          <w:bCs/>
          <w:lang w:eastAsia="zh-CN"/>
        </w:rPr>
      </w:pPr>
      <w:r>
        <w:rPr>
          <w:rFonts w:ascii="Times New Roman" w:eastAsia="Times New Roman" w:hAnsi="Times New Roman" w:cs="Times New Roman"/>
          <w:lang w:eastAsia="pl-PL"/>
        </w:rPr>
        <w:t>Wykaz dostaw wraz z dokumentami potwierdzającymi należyte ich wykonanie</w:t>
      </w:r>
      <w:r w:rsidR="00B05769">
        <w:rPr>
          <w:rFonts w:ascii="Times New Roman" w:eastAsia="Times New Roman" w:hAnsi="Times New Roman" w:cs="Times New Roman"/>
          <w:lang w:eastAsia="pl-PL"/>
        </w:rPr>
        <w:t xml:space="preserve"> </w:t>
      </w:r>
      <w:r w:rsidR="00B05769" w:rsidRPr="00B05769">
        <w:rPr>
          <w:rFonts w:ascii="Times New Roman" w:eastAsia="Times New Roman" w:hAnsi="Times New Roman" w:cs="Times New Roman"/>
          <w:b/>
          <w:bCs/>
          <w:lang w:eastAsia="pl-PL"/>
        </w:rPr>
        <w:t>(dotyczy wszystkich części)</w:t>
      </w:r>
    </w:p>
    <w:p w14:paraId="11AF6CD9" w14:textId="1560192A" w:rsidR="004A1292" w:rsidRPr="00B00B65" w:rsidRDefault="004A1292" w:rsidP="002C1C91">
      <w:pPr>
        <w:pStyle w:val="Akapitzlist"/>
        <w:numPr>
          <w:ilvl w:val="0"/>
          <w:numId w:val="89"/>
        </w:numPr>
        <w:ind w:left="284"/>
        <w:jc w:val="both"/>
        <w:rPr>
          <w:rFonts w:ascii="Times New Roman" w:eastAsia="Calibri" w:hAnsi="Times New Roman" w:cs="Times New Roman"/>
          <w:lang w:eastAsia="zh-CN"/>
        </w:rPr>
      </w:pPr>
      <w:r w:rsidRPr="004A1292">
        <w:rPr>
          <w:rFonts w:ascii="Times New Roman" w:eastAsia="Times New Roman" w:hAnsi="Times New Roman" w:cs="Times New Roman"/>
          <w:lang w:eastAsia="pl-PL"/>
        </w:rPr>
        <w:t>Certyfikat ISO9001:2008</w:t>
      </w:r>
      <w:r w:rsidR="00CF10F0">
        <w:rPr>
          <w:rFonts w:ascii="Times New Roman" w:eastAsia="Times New Roman" w:hAnsi="Times New Roman" w:cs="Times New Roman"/>
          <w:lang w:eastAsia="pl-PL"/>
        </w:rPr>
        <w:t xml:space="preserve"> </w:t>
      </w:r>
      <w:r w:rsidRPr="004A1292">
        <w:rPr>
          <w:rFonts w:ascii="Times New Roman" w:eastAsia="Times New Roman" w:hAnsi="Times New Roman" w:cs="Times New Roman"/>
          <w:lang w:eastAsia="pl-PL"/>
        </w:rPr>
        <w:t xml:space="preserve">w zakresie „projektowania i produkcji komór niskotemperaturowych </w:t>
      </w:r>
      <w:r w:rsidR="00CF10F0">
        <w:rPr>
          <w:rFonts w:ascii="Times New Roman" w:eastAsia="Times New Roman" w:hAnsi="Times New Roman" w:cs="Times New Roman"/>
          <w:lang w:eastAsia="pl-PL"/>
        </w:rPr>
        <w:br/>
      </w:r>
      <w:r w:rsidRPr="004A1292">
        <w:rPr>
          <w:rFonts w:ascii="Times New Roman" w:eastAsia="Times New Roman" w:hAnsi="Times New Roman" w:cs="Times New Roman"/>
          <w:lang w:eastAsia="pl-PL"/>
        </w:rPr>
        <w:t xml:space="preserve">i urządzeń do krioterapii miejscowej” </w:t>
      </w:r>
      <w:r w:rsidRPr="00B05769">
        <w:rPr>
          <w:rFonts w:ascii="Times New Roman" w:eastAsia="Times New Roman" w:hAnsi="Times New Roman" w:cs="Times New Roman"/>
          <w:b/>
          <w:bCs/>
          <w:lang w:eastAsia="pl-PL"/>
        </w:rPr>
        <w:t>(dotyczy części V)</w:t>
      </w:r>
    </w:p>
    <w:p w14:paraId="149B7078" w14:textId="010AF32F" w:rsidR="00E3077F" w:rsidRPr="00B00B65"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1BA2863" w:rsidR="00C56D7F"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37A291EC"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40405C" w:rsidRPr="00ED004F">
        <w:rPr>
          <w:rFonts w:ascii="Times New Roman" w:eastAsia="Calibri" w:hAnsi="Times New Roman" w:cs="Times New Roman"/>
          <w:b/>
          <w:shd w:val="clear" w:color="auto" w:fill="F7CAAC"/>
          <w:lang w:eastAsia="zh-CN"/>
        </w:rPr>
        <w:t>1</w:t>
      </w:r>
      <w:r w:rsidR="00ED5A4D">
        <w:rPr>
          <w:rFonts w:ascii="Times New Roman" w:eastAsia="Calibri" w:hAnsi="Times New Roman" w:cs="Times New Roman"/>
          <w:b/>
          <w:shd w:val="clear" w:color="auto" w:fill="F7CAAC"/>
          <w:lang w:eastAsia="zh-CN"/>
        </w:rPr>
        <w:t>5</w:t>
      </w:r>
      <w:r w:rsidR="00E70391" w:rsidRPr="00ED004F">
        <w:rPr>
          <w:rFonts w:ascii="Times New Roman" w:eastAsia="Calibri" w:hAnsi="Times New Roman" w:cs="Times New Roman"/>
          <w:b/>
          <w:shd w:val="clear" w:color="auto" w:fill="F7CAAC"/>
          <w:lang w:eastAsia="zh-CN"/>
        </w:rPr>
        <w:t>.</w:t>
      </w:r>
      <w:r w:rsidR="0040405C" w:rsidRPr="00ED004F">
        <w:rPr>
          <w:rFonts w:ascii="Times New Roman" w:eastAsia="Calibri" w:hAnsi="Times New Roman" w:cs="Times New Roman"/>
          <w:b/>
          <w:shd w:val="clear" w:color="auto" w:fill="F7CAAC"/>
          <w:lang w:eastAsia="zh-CN"/>
        </w:rPr>
        <w:t>06</w:t>
      </w:r>
      <w:r w:rsidR="008A5590" w:rsidRPr="00ED004F">
        <w:rPr>
          <w:rFonts w:ascii="Times New Roman" w:eastAsia="Calibri" w:hAnsi="Times New Roman" w:cs="Times New Roman"/>
          <w:b/>
          <w:shd w:val="clear" w:color="auto" w:fill="F7CAAC"/>
          <w:lang w:eastAsia="zh-CN"/>
        </w:rPr>
        <w:t>.202</w:t>
      </w:r>
      <w:r w:rsidR="0040405C" w:rsidRPr="00ED004F">
        <w:rPr>
          <w:rFonts w:ascii="Times New Roman" w:eastAsia="Calibri" w:hAnsi="Times New Roman" w:cs="Times New Roman"/>
          <w:b/>
          <w:shd w:val="clear" w:color="auto" w:fill="F7CAAC"/>
          <w:lang w:eastAsia="zh-CN"/>
        </w:rPr>
        <w:t>4</w:t>
      </w:r>
      <w:r w:rsidR="00D07716" w:rsidRPr="00ED004F">
        <w:rPr>
          <w:rFonts w:ascii="Times New Roman" w:eastAsia="Calibri" w:hAnsi="Times New Roman" w:cs="Times New Roman"/>
          <w:b/>
          <w:shd w:val="clear" w:color="auto" w:fill="F7CAAC"/>
          <w:lang w:eastAsia="zh-CN"/>
        </w:rPr>
        <w:t xml:space="preserve"> </w:t>
      </w:r>
      <w:r w:rsidRPr="00ED004F">
        <w:rPr>
          <w:rFonts w:ascii="Times New Roman" w:eastAsia="Calibri" w:hAnsi="Times New Roman" w:cs="Times New Roman"/>
          <w:b/>
          <w:shd w:val="clear" w:color="auto" w:fill="F7CAAC"/>
          <w:lang w:eastAsia="zh-CN"/>
        </w:rPr>
        <w:t>r.</w:t>
      </w:r>
      <w:r w:rsidRPr="00ED004F">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ED5A4D"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B00B65">
        <w:rPr>
          <w:rFonts w:ascii="Times New Roman" w:eastAsia="Calibri" w:hAnsi="Times New Roman" w:cs="Times New Roman"/>
          <w:lang w:eastAsia="zh-CN"/>
        </w:rPr>
        <w:lastRenderedPageBreak/>
        <w:t>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B00B65"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B00B65">
        <w:rPr>
          <w:rFonts w:ascii="Times New Roman" w:eastAsia="Calibri" w:hAnsi="Times New Roman" w:cs="Times New Roman"/>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AE5311C" w:rsidR="0007624D" w:rsidRPr="00417BF3" w:rsidRDefault="00CF6A41" w:rsidP="009F5649">
      <w:pPr>
        <w:pStyle w:val="Akapitzlist"/>
        <w:numPr>
          <w:ilvl w:val="0"/>
          <w:numId w:val="208"/>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53814B36" w14:textId="6511DF31" w:rsidR="00CA006C" w:rsidRPr="00027F90" w:rsidRDefault="00CA006C" w:rsidP="009F5649">
      <w:pPr>
        <w:pStyle w:val="Akapitzlist"/>
        <w:numPr>
          <w:ilvl w:val="0"/>
          <w:numId w:val="208"/>
        </w:numPr>
        <w:ind w:left="851"/>
        <w:jc w:val="both"/>
        <w:rPr>
          <w:rFonts w:ascii="Times New Roman" w:hAnsi="Times New Roman" w:cs="Times New Roman"/>
        </w:rPr>
      </w:pPr>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p w14:paraId="40BE9C61" w14:textId="77777777" w:rsidR="00FE06FC" w:rsidRPr="004666A2" w:rsidRDefault="00CF6A41" w:rsidP="009F5649">
      <w:pPr>
        <w:pStyle w:val="Akapitzlist"/>
        <w:numPr>
          <w:ilvl w:val="0"/>
          <w:numId w:val="208"/>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64A8BEF2" w14:textId="77777777" w:rsidR="00790F00" w:rsidRPr="00790F00" w:rsidRDefault="004666A2" w:rsidP="009F5649">
      <w:pPr>
        <w:pStyle w:val="Akapitzlist"/>
        <w:numPr>
          <w:ilvl w:val="0"/>
          <w:numId w:val="209"/>
        </w:numPr>
        <w:rPr>
          <w:rFonts w:ascii="Times New Roman" w:hAnsi="Times New Roman" w:cs="Times New Roman"/>
          <w:b/>
        </w:rPr>
      </w:pPr>
      <w:r w:rsidRPr="00790F00">
        <w:rPr>
          <w:rFonts w:ascii="Times New Roman" w:hAnsi="Times New Roman" w:cs="Times New Roman"/>
          <w:b/>
        </w:rPr>
        <w:t>atest higieniczny E-1 na płytę wiórową oraz obrzeża (dotyczy części IV)</w:t>
      </w:r>
      <w:r w:rsidR="00392B98" w:rsidRPr="00790F00">
        <w:rPr>
          <w:rFonts w:ascii="Times New Roman" w:hAnsi="Times New Roman" w:cs="Times New Roman"/>
          <w:b/>
        </w:rPr>
        <w:t>;</w:t>
      </w:r>
      <w:r w:rsidRPr="00790F00">
        <w:rPr>
          <w:rFonts w:ascii="Times New Roman" w:hAnsi="Times New Roman" w:cs="Times New Roman"/>
          <w:b/>
        </w:rPr>
        <w:t xml:space="preserve"> </w:t>
      </w:r>
      <w:r w:rsidR="00790F00" w:rsidRPr="00790F00">
        <w:rPr>
          <w:rFonts w:ascii="Times New Roman" w:hAnsi="Times New Roman" w:cs="Times New Roman"/>
          <w:b/>
        </w:rPr>
        <w:t>jako przedmiotowy środek dowodowy</w:t>
      </w:r>
    </w:p>
    <w:p w14:paraId="1CED9E6A" w14:textId="62E2FD41" w:rsidR="00790F00" w:rsidRDefault="00DD49E7" w:rsidP="009F5649">
      <w:pPr>
        <w:pStyle w:val="Akapitzlist"/>
        <w:numPr>
          <w:ilvl w:val="0"/>
          <w:numId w:val="209"/>
        </w:numPr>
        <w:rPr>
          <w:rFonts w:ascii="Times New Roman" w:hAnsi="Times New Roman" w:cs="Times New Roman"/>
          <w:b/>
        </w:rPr>
      </w:pPr>
      <w:r w:rsidRPr="00790F00">
        <w:rPr>
          <w:rFonts w:ascii="Times New Roman" w:hAnsi="Times New Roman" w:cs="Times New Roman"/>
          <w:b/>
        </w:rPr>
        <w:t>atest (świadectwo) badań wytrzymałościowych na krzesła (dotyczy części II)</w:t>
      </w:r>
      <w:r w:rsidR="00392B98" w:rsidRPr="00790F00">
        <w:rPr>
          <w:rFonts w:ascii="Times New Roman" w:hAnsi="Times New Roman" w:cs="Times New Roman"/>
          <w:b/>
        </w:rPr>
        <w:t>;</w:t>
      </w:r>
      <w:r w:rsidR="00790F00" w:rsidRPr="00790F00">
        <w:t xml:space="preserve"> </w:t>
      </w:r>
      <w:r w:rsidR="00790F00" w:rsidRPr="00790F00">
        <w:rPr>
          <w:rFonts w:ascii="Times New Roman" w:hAnsi="Times New Roman" w:cs="Times New Roman"/>
          <w:b/>
        </w:rPr>
        <w:t>jako przedmiotowy środek dowodowy</w:t>
      </w:r>
    </w:p>
    <w:p w14:paraId="0A560F1B" w14:textId="5C09892F" w:rsidR="006E1CE3" w:rsidRDefault="00544878" w:rsidP="009F5649">
      <w:pPr>
        <w:pStyle w:val="Akapitzlist"/>
        <w:numPr>
          <w:ilvl w:val="0"/>
          <w:numId w:val="209"/>
        </w:numPr>
        <w:rPr>
          <w:rFonts w:ascii="Times New Roman" w:hAnsi="Times New Roman" w:cs="Times New Roman"/>
          <w:b/>
        </w:rPr>
      </w:pPr>
      <w:r w:rsidRPr="00544878">
        <w:rPr>
          <w:rFonts w:ascii="Times New Roman" w:hAnsi="Times New Roman" w:cs="Times New Roman"/>
          <w:b/>
        </w:rPr>
        <w:lastRenderedPageBreak/>
        <w:t>C</w:t>
      </w:r>
      <w:r w:rsidRPr="00544878">
        <w:rPr>
          <w:rFonts w:ascii="Times New Roman" w:hAnsi="Times New Roman" w:cs="Times New Roman"/>
          <w:b/>
          <w:bCs/>
        </w:rPr>
        <w:t xml:space="preserve">ertyfikat zgodności z Dyrektywą Medyczną Unii Europejskiej 93/42/EEC na komorę </w:t>
      </w:r>
      <w:proofErr w:type="spellStart"/>
      <w:r w:rsidRPr="00544878">
        <w:rPr>
          <w:rFonts w:ascii="Times New Roman" w:hAnsi="Times New Roman" w:cs="Times New Roman"/>
          <w:b/>
          <w:bCs/>
        </w:rPr>
        <w:t>kriogeniczą</w:t>
      </w:r>
      <w:proofErr w:type="spellEnd"/>
      <w:r w:rsidRPr="00544878">
        <w:rPr>
          <w:rFonts w:ascii="Times New Roman" w:hAnsi="Times New Roman" w:cs="Times New Roman"/>
          <w:b/>
          <w:bCs/>
        </w:rPr>
        <w:t xml:space="preserve"> i pojemnik ciekłego azotu</w:t>
      </w:r>
      <w:r w:rsidRPr="00544878">
        <w:rPr>
          <w:rFonts w:ascii="Times New Roman" w:hAnsi="Times New Roman" w:cs="Times New Roman"/>
          <w:b/>
        </w:rPr>
        <w:t xml:space="preserve"> </w:t>
      </w:r>
      <w:r w:rsidR="006E1CE3" w:rsidRPr="006E1CE3">
        <w:rPr>
          <w:rFonts w:ascii="Times New Roman" w:hAnsi="Times New Roman" w:cs="Times New Roman"/>
          <w:b/>
        </w:rPr>
        <w:t xml:space="preserve">( dotyczy części </w:t>
      </w:r>
      <w:r w:rsidR="00C57A2A" w:rsidRPr="006E1CE3">
        <w:rPr>
          <w:rFonts w:ascii="Times New Roman" w:hAnsi="Times New Roman" w:cs="Times New Roman"/>
          <w:b/>
        </w:rPr>
        <w:t>V)</w:t>
      </w:r>
      <w:r w:rsidR="00C57A2A">
        <w:rPr>
          <w:rFonts w:ascii="Times New Roman" w:hAnsi="Times New Roman" w:cs="Times New Roman"/>
          <w:b/>
        </w:rPr>
        <w:t>, jako</w:t>
      </w:r>
      <w:r w:rsidR="006E1CE3" w:rsidRPr="00790F00">
        <w:rPr>
          <w:rFonts w:ascii="Times New Roman" w:hAnsi="Times New Roman" w:cs="Times New Roman"/>
          <w:b/>
        </w:rPr>
        <w:t xml:space="preserve"> przedmiotowy środek dowodowy</w:t>
      </w:r>
    </w:p>
    <w:p w14:paraId="249FCFF6" w14:textId="005D8CD6" w:rsidR="00027F90" w:rsidRPr="0086385F" w:rsidRDefault="00102814" w:rsidP="002751A8">
      <w:pPr>
        <w:pStyle w:val="Bezodstpw"/>
        <w:numPr>
          <w:ilvl w:val="0"/>
          <w:numId w:val="7"/>
        </w:numPr>
        <w:tabs>
          <w:tab w:val="clear" w:pos="0"/>
        </w:tabs>
        <w:ind w:left="426"/>
        <w:jc w:val="both"/>
        <w:rPr>
          <w:rFonts w:ascii="Times New Roman" w:hAnsi="Times New Roman" w:cs="Times New Roman"/>
          <w:u w:val="single"/>
        </w:rPr>
      </w:pPr>
      <w:r>
        <w:rPr>
          <w:rFonts w:ascii="Times New Roman" w:hAnsi="Times New Roman" w:cs="Times New Roman"/>
          <w:u w:val="single"/>
        </w:rPr>
        <w:t>D</w:t>
      </w:r>
      <w:r w:rsidR="00027F90" w:rsidRPr="0086385F">
        <w:rPr>
          <w:rFonts w:ascii="Times New Roman" w:hAnsi="Times New Roman" w:cs="Times New Roman"/>
          <w:u w:val="single"/>
        </w:rPr>
        <w:t xml:space="preserve">okumenty, które należy złożyć wraz z </w:t>
      </w:r>
      <w:r w:rsidR="002751A8" w:rsidRPr="0086385F">
        <w:rPr>
          <w:rFonts w:ascii="Times New Roman" w:hAnsi="Times New Roman" w:cs="Times New Roman"/>
          <w:u w:val="single"/>
        </w:rPr>
        <w:t>ofertą, (jeżeli</w:t>
      </w:r>
      <w:r w:rsidR="00027F90" w:rsidRPr="0086385F">
        <w:rPr>
          <w:rFonts w:ascii="Times New Roman" w:hAnsi="Times New Roman" w:cs="Times New Roman"/>
          <w:b/>
          <w:u w:val="single"/>
        </w:rPr>
        <w:t xml:space="preserve"> dotyczy</w:t>
      </w:r>
      <w:r w:rsidR="00027F90" w:rsidRPr="0086385F">
        <w:rPr>
          <w:rFonts w:ascii="Times New Roman" w:hAnsi="Times New Roman" w:cs="Times New Roman"/>
          <w:u w:val="single"/>
        </w:rPr>
        <w:t>):</w:t>
      </w:r>
    </w:p>
    <w:p w14:paraId="4088C4AA" w14:textId="4742557D" w:rsidR="00CB7F36" w:rsidRPr="00F96DAA" w:rsidRDefault="00CB7F36" w:rsidP="00102814">
      <w:pPr>
        <w:pStyle w:val="Akapitzlist"/>
        <w:numPr>
          <w:ilvl w:val="0"/>
          <w:numId w:val="204"/>
        </w:numPr>
        <w:suppressAutoHyphens/>
        <w:spacing w:after="0" w:line="240" w:lineRule="auto"/>
        <w:ind w:left="851" w:hanging="426"/>
        <w:jc w:val="both"/>
        <w:rPr>
          <w:rFonts w:ascii="Times New Roman" w:hAnsi="Times New Roman" w:cs="Times New Roman"/>
          <w:u w:val="single"/>
        </w:rPr>
      </w:pPr>
      <w:r w:rsidRPr="00291A7F">
        <w:rPr>
          <w:rFonts w:ascii="Times New Roman" w:eastAsia="Calibri" w:hAnsi="Times New Roman" w:cs="Times New Roman"/>
          <w:b/>
          <w:lang w:eastAsia="zh-CN"/>
        </w:rPr>
        <w:t>Oświadczenie z art. 117 (załącznik nr</w:t>
      </w:r>
      <w:r w:rsidR="00F96DAA">
        <w:rPr>
          <w:rFonts w:ascii="Times New Roman" w:eastAsia="Calibri" w:hAnsi="Times New Roman" w:cs="Times New Roman"/>
          <w:b/>
          <w:lang w:eastAsia="zh-CN"/>
        </w:rPr>
        <w:t xml:space="preserve"> 8)</w:t>
      </w:r>
    </w:p>
    <w:p w14:paraId="3268DA64" w14:textId="54EEEA14" w:rsidR="00F96DAA" w:rsidRPr="00027F90" w:rsidRDefault="00F96DAA" w:rsidP="00102814">
      <w:pPr>
        <w:pStyle w:val="Akapitzlist"/>
        <w:numPr>
          <w:ilvl w:val="0"/>
          <w:numId w:val="204"/>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77777777" w:rsidR="00ED5A4D" w:rsidRPr="00ED5A4D" w:rsidRDefault="00027F90" w:rsidP="00ED5A4D">
      <w:pPr>
        <w:pStyle w:val="Akapitzlist"/>
        <w:numPr>
          <w:ilvl w:val="0"/>
          <w:numId w:val="204"/>
        </w:numPr>
        <w:suppressAutoHyphens/>
        <w:spacing w:after="0" w:line="240" w:lineRule="auto"/>
        <w:jc w:val="both"/>
        <w:rPr>
          <w:rFonts w:ascii="Times New Roman" w:hAnsi="Times New Roman" w:cs="Times New Roman"/>
          <w:u w:val="single"/>
        </w:rPr>
      </w:pPr>
      <w:r w:rsidRPr="00027F90">
        <w:rPr>
          <w:rFonts w:ascii="Times New Roman" w:eastAsia="Calibri" w:hAnsi="Times New Roman" w:cs="Times New Roman"/>
          <w:b/>
          <w:lang w:eastAsia="zh-CN"/>
        </w:rPr>
        <w:t>Pełnomocnictwo dla pełnomocnika</w:t>
      </w:r>
      <w:r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464E17C7" w14:textId="50037EEE" w:rsidR="00027F90" w:rsidRPr="00ED5A4D" w:rsidRDefault="00ED5A4D" w:rsidP="00ED5A4D">
      <w:pPr>
        <w:pStyle w:val="Akapitzlist"/>
        <w:numPr>
          <w:ilvl w:val="0"/>
          <w:numId w:val="204"/>
        </w:numPr>
        <w:suppressAutoHyphens/>
        <w:spacing w:after="0" w:line="240" w:lineRule="auto"/>
        <w:jc w:val="both"/>
        <w:rPr>
          <w:rFonts w:ascii="Times New Roman" w:hAnsi="Times New Roman" w:cs="Times New Roman"/>
          <w:b/>
          <w:u w:val="single"/>
        </w:rPr>
      </w:pPr>
      <w:r w:rsidRPr="00ED5A4D">
        <w:rPr>
          <w:rFonts w:ascii="Times New Roman" w:eastAsia="Calibri" w:hAnsi="Times New Roman" w:cs="Times New Roman"/>
          <w:lang w:eastAsia="zh-CN"/>
        </w:rPr>
        <w:t>Oświadczenie podmiotu udostepniającego zasoby</w:t>
      </w:r>
      <w:r w:rsidRPr="00ED5A4D">
        <w:rPr>
          <w:rFonts w:ascii="Times New Roman" w:eastAsia="Calibri" w:hAnsi="Times New Roman" w:cs="Times New Roman"/>
          <w:b/>
          <w:lang w:eastAsia="zh-CN"/>
        </w:rPr>
        <w:t>(załącznik nr 10)</w:t>
      </w:r>
    </w:p>
    <w:p w14:paraId="62792266" w14:textId="77777777" w:rsidR="00B57957" w:rsidRPr="00B00B65"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1384D820" w:rsidR="00CF6A41" w:rsidRPr="00B00B65" w:rsidRDefault="00CF6A41" w:rsidP="00102814">
      <w:pPr>
        <w:pStyle w:val="Akapitzlist"/>
        <w:suppressAutoHyphens/>
        <w:spacing w:after="0" w:line="240" w:lineRule="auto"/>
        <w:ind w:left="426"/>
        <w:jc w:val="both"/>
        <w:rPr>
          <w:rFonts w:ascii="Times New Roman" w:eastAsia="Calibri" w:hAnsi="Times New Roman" w:cs="Times New Roman"/>
          <w:u w:val="single"/>
        </w:rPr>
      </w:pPr>
      <w:r w:rsidRPr="00B00B65">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B00B65">
        <w:rPr>
          <w:rFonts w:ascii="Times New Roman" w:eastAsia="Calibri" w:hAnsi="Times New Roman" w:cs="Times New Roman"/>
          <w:color w:val="000000"/>
          <w:u w:val="single"/>
        </w:rPr>
        <w:t xml:space="preserve">wezwie </w:t>
      </w:r>
      <w:r w:rsidR="002751A8" w:rsidRPr="00B00B65">
        <w:rPr>
          <w:rFonts w:ascii="Times New Roman" w:eastAsia="Calibri" w:hAnsi="Times New Roman" w:cs="Times New Roman"/>
          <w:color w:val="000000"/>
          <w:u w:val="single"/>
        </w:rPr>
        <w:t>wykonawcę</w:t>
      </w:r>
      <w:r w:rsidR="002751A8" w:rsidRPr="00B00B65">
        <w:rPr>
          <w:rFonts w:ascii="Times New Roman" w:eastAsia="Calibri" w:hAnsi="Times New Roman" w:cs="Times New Roman"/>
          <w:u w:val="single"/>
        </w:rPr>
        <w:t>, do</w:t>
      </w:r>
      <w:r w:rsidRPr="00B00B65">
        <w:rPr>
          <w:rFonts w:ascii="Times New Roman" w:eastAsia="Calibri" w:hAnsi="Times New Roman" w:cs="Times New Roman"/>
          <w:u w:val="single"/>
        </w:rPr>
        <w:t xml:space="preserve"> złożenia w wyznaczonym terminie, nie krótszym niż </w:t>
      </w:r>
      <w:r w:rsidR="00CE15F8" w:rsidRPr="00B00B65">
        <w:rPr>
          <w:rFonts w:ascii="Times New Roman" w:eastAsia="Calibri" w:hAnsi="Times New Roman" w:cs="Times New Roman"/>
          <w:u w:val="single"/>
        </w:rPr>
        <w:t>10</w:t>
      </w:r>
      <w:r w:rsidRPr="00B00B65">
        <w:rPr>
          <w:rFonts w:ascii="Times New Roman" w:eastAsia="Calibri" w:hAnsi="Times New Roman" w:cs="Times New Roman"/>
          <w:u w:val="single"/>
        </w:rPr>
        <w:t xml:space="preserve"> dni od dnia wezwania, aktualnych na dzień złożenia oświadczenia o braku podstaw do wykluczenia i </w:t>
      </w:r>
      <w:r w:rsidR="002A534D" w:rsidRPr="00B00B65">
        <w:rPr>
          <w:rFonts w:ascii="Times New Roman" w:eastAsia="Calibri" w:hAnsi="Times New Roman" w:cs="Times New Roman"/>
          <w:u w:val="single"/>
        </w:rPr>
        <w:t xml:space="preserve">spełnienia warunków, </w:t>
      </w:r>
      <w:r w:rsidRPr="00B00B65">
        <w:rPr>
          <w:rFonts w:ascii="Times New Roman" w:eastAsia="Calibri" w:hAnsi="Times New Roman" w:cs="Times New Roman"/>
          <w:color w:val="000000"/>
          <w:u w:val="single"/>
        </w:rPr>
        <w:t>następujących</w:t>
      </w:r>
      <w:r w:rsidRPr="00B00B65">
        <w:rPr>
          <w:rFonts w:ascii="Times New Roman" w:eastAsia="Calibri" w:hAnsi="Times New Roman" w:cs="Times New Roman"/>
          <w:u w:val="single"/>
        </w:rPr>
        <w:t xml:space="preserve"> podmiotowych środków dowodowych</w:t>
      </w:r>
      <w:r w:rsidRPr="00B00B65">
        <w:rPr>
          <w:rFonts w:ascii="Times New Roman" w:eastAsia="Calibri" w:hAnsi="Times New Roman" w:cs="Times New Roman"/>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77777777" w:rsidR="00B14C46" w:rsidRPr="00B14C46"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7113B180" w14:textId="5DC5A775" w:rsidR="006B66F2" w:rsidRPr="006B66F2" w:rsidRDefault="00B14C46"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Pr>
          <w:rFonts w:ascii="Times New Roman" w:hAnsi="Times New Roman" w:cs="Times New Roman"/>
          <w:b/>
          <w:bCs/>
          <w:color w:val="000000"/>
        </w:rPr>
        <w:t>Wykaz dostaw</w:t>
      </w:r>
      <w:r w:rsidR="00B05769">
        <w:rPr>
          <w:rFonts w:ascii="Times New Roman" w:hAnsi="Times New Roman" w:cs="Times New Roman"/>
          <w:b/>
          <w:bCs/>
          <w:color w:val="000000"/>
        </w:rPr>
        <w:t xml:space="preserve"> </w:t>
      </w:r>
      <w:r w:rsidR="00B05769" w:rsidRPr="00B05769">
        <w:rPr>
          <w:rFonts w:ascii="Times New Roman" w:hAnsi="Times New Roman" w:cs="Times New Roman"/>
          <w:color w:val="000000"/>
        </w:rPr>
        <w:t>wraz z dokumentami potwierdzającymi należyte ich wykonanie</w:t>
      </w:r>
      <w:r>
        <w:rPr>
          <w:rFonts w:ascii="Times New Roman" w:hAnsi="Times New Roman" w:cs="Times New Roman"/>
          <w:b/>
          <w:bCs/>
          <w:color w:val="000000"/>
        </w:rPr>
        <w:t xml:space="preserve"> </w:t>
      </w:r>
      <w:r w:rsidRPr="00230653">
        <w:rPr>
          <w:rFonts w:ascii="Times New Roman" w:hAnsi="Times New Roman" w:cs="Times New Roman"/>
          <w:color w:val="000000"/>
        </w:rPr>
        <w:t>(dot. wszystkich części)</w:t>
      </w:r>
      <w:r>
        <w:rPr>
          <w:rFonts w:ascii="Times New Roman" w:hAnsi="Times New Roman" w:cs="Times New Roman"/>
          <w:b/>
          <w:bCs/>
          <w:color w:val="000000"/>
        </w:rPr>
        <w:t xml:space="preserve"> załącznik nr 9.</w:t>
      </w:r>
    </w:p>
    <w:p w14:paraId="44617E09" w14:textId="070FDAD2" w:rsidR="00FE06FC" w:rsidRPr="0045459D" w:rsidRDefault="006B66F2"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Pr>
          <w:rFonts w:ascii="Times New Roman" w:hAnsi="Times New Roman" w:cs="Times New Roman"/>
          <w:b/>
          <w:bCs/>
          <w:color w:val="000000"/>
        </w:rPr>
        <w:t>Certyfikat ISO</w:t>
      </w:r>
      <w:r w:rsidR="002751A8">
        <w:rPr>
          <w:rFonts w:ascii="Times New Roman" w:hAnsi="Times New Roman" w:cs="Times New Roman"/>
          <w:b/>
          <w:bCs/>
          <w:color w:val="000000"/>
        </w:rPr>
        <w:t xml:space="preserve"> </w:t>
      </w:r>
      <w:r w:rsidR="002751A8" w:rsidRPr="006B66F2">
        <w:rPr>
          <w:rFonts w:ascii="Times New Roman" w:eastAsia="Times New Roman" w:hAnsi="Times New Roman" w:cs="Times New Roman"/>
          <w:b/>
          <w:bCs/>
          <w:lang w:eastAsia="pl-PL"/>
        </w:rPr>
        <w:t>9001: 2008 w</w:t>
      </w:r>
      <w:r>
        <w:rPr>
          <w:rFonts w:ascii="Times New Roman" w:eastAsia="Times New Roman" w:hAnsi="Times New Roman" w:cs="Times New Roman"/>
          <w:lang w:eastAsia="pl-PL"/>
        </w:rPr>
        <w:t xml:space="preserve"> zakresie „projektowania i produkcji komór niskotemperaturowych i urządzeń do krioterapii miejscowej”(dot. V części)</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02383F6A"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790F00" w:rsidRPr="00790F00">
        <w:rPr>
          <w:rFonts w:ascii="Times New Roman" w:eastAsia="Calibri" w:hAnsi="Times New Roman" w:cs="Times New Roman"/>
          <w:b/>
          <w:u w:val="single"/>
          <w:shd w:val="clear" w:color="auto" w:fill="F7CAAC" w:themeFill="accent2" w:themeFillTint="66"/>
          <w:lang w:eastAsia="zh-CN"/>
        </w:rPr>
        <w:t>1</w:t>
      </w:r>
      <w:r w:rsidR="00ED5A4D">
        <w:rPr>
          <w:rFonts w:ascii="Times New Roman" w:eastAsia="Calibri" w:hAnsi="Times New Roman" w:cs="Times New Roman"/>
          <w:b/>
          <w:u w:val="single"/>
          <w:shd w:val="clear" w:color="auto" w:fill="F7CAAC" w:themeFill="accent2" w:themeFillTint="66"/>
          <w:lang w:eastAsia="zh-CN"/>
        </w:rPr>
        <w:t>8</w:t>
      </w:r>
      <w:r w:rsidR="00E70391" w:rsidRPr="00790F00">
        <w:rPr>
          <w:rFonts w:ascii="Times New Roman" w:eastAsia="Calibri" w:hAnsi="Times New Roman" w:cs="Times New Roman"/>
          <w:b/>
          <w:u w:val="single"/>
          <w:shd w:val="clear" w:color="auto" w:fill="F7CAAC" w:themeFill="accent2" w:themeFillTint="66"/>
          <w:lang w:eastAsia="zh-CN"/>
        </w:rPr>
        <w:t>.0</w:t>
      </w:r>
      <w:r w:rsidR="0040405C" w:rsidRPr="00790F00">
        <w:rPr>
          <w:rFonts w:ascii="Times New Roman" w:eastAsia="Calibri" w:hAnsi="Times New Roman" w:cs="Times New Roman"/>
          <w:b/>
          <w:u w:val="single"/>
          <w:shd w:val="clear" w:color="auto" w:fill="F7CAAC" w:themeFill="accent2" w:themeFillTint="66"/>
          <w:lang w:eastAsia="zh-CN"/>
        </w:rPr>
        <w:t>3</w:t>
      </w:r>
      <w:r w:rsidR="008A5590" w:rsidRPr="00790F00">
        <w:rPr>
          <w:rFonts w:ascii="Times New Roman" w:eastAsia="Calibri" w:hAnsi="Times New Roman" w:cs="Times New Roman"/>
          <w:b/>
          <w:u w:val="single"/>
          <w:shd w:val="clear" w:color="auto" w:fill="F7CAAC" w:themeFill="accent2" w:themeFillTint="66"/>
          <w:lang w:eastAsia="zh-CN"/>
        </w:rPr>
        <w:t>.202</w:t>
      </w:r>
      <w:r w:rsidR="0040405C" w:rsidRPr="00790F00">
        <w:rPr>
          <w:rFonts w:ascii="Times New Roman" w:eastAsia="Calibri" w:hAnsi="Times New Roman" w:cs="Times New Roman"/>
          <w:b/>
          <w:u w:val="single"/>
          <w:shd w:val="clear" w:color="auto" w:fill="F7CAAC" w:themeFill="accent2" w:themeFillTint="66"/>
          <w:lang w:eastAsia="zh-CN"/>
        </w:rPr>
        <w:t>4</w:t>
      </w:r>
      <w:r w:rsidR="00102814">
        <w:rPr>
          <w:rFonts w:ascii="Times New Roman" w:eastAsia="Calibri" w:hAnsi="Times New Roman" w:cs="Times New Roman"/>
          <w:b/>
          <w:u w:val="single"/>
          <w:shd w:val="clear" w:color="auto" w:fill="F7CAAC" w:themeFill="accent2" w:themeFillTint="66"/>
          <w:lang w:eastAsia="zh-CN"/>
        </w:rPr>
        <w:t xml:space="preserve"> </w:t>
      </w:r>
      <w:r w:rsidRPr="00790F00">
        <w:rPr>
          <w:rFonts w:ascii="Times New Roman" w:eastAsia="Calibri" w:hAnsi="Times New Roman" w:cs="Times New Roman"/>
          <w:b/>
          <w:u w:val="single"/>
          <w:shd w:val="clear" w:color="auto" w:fill="F7CAAC" w:themeFill="accent2" w:themeFillTint="66"/>
          <w:lang w:eastAsia="zh-CN"/>
        </w:rPr>
        <w:t>r</w:t>
      </w:r>
      <w:r w:rsidRPr="00790F00">
        <w:rPr>
          <w:rFonts w:ascii="Times New Roman" w:eastAsia="Times New Roman" w:hAnsi="Times New Roman" w:cs="Times New Roman"/>
          <w:b/>
          <w:u w:val="single"/>
          <w:shd w:val="clear" w:color="auto" w:fill="F7CAAC"/>
          <w:lang w:eastAsia="pl-PL"/>
        </w:rPr>
        <w:t xml:space="preserve">. </w:t>
      </w:r>
      <w:r w:rsidRPr="00B00B65">
        <w:rPr>
          <w:rFonts w:ascii="Times New Roman" w:eastAsia="Times New Roman" w:hAnsi="Times New Roman" w:cs="Times New Roman"/>
          <w:b/>
          <w:color w:val="000000" w:themeColor="text1"/>
          <w:u w:val="single"/>
          <w:shd w:val="clear" w:color="auto" w:fill="F7CAAC"/>
          <w:lang w:eastAsia="pl-PL"/>
        </w:rPr>
        <w:t>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79B81DB3"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790F00" w:rsidRPr="00790F00">
        <w:rPr>
          <w:rFonts w:ascii="Times New Roman" w:eastAsia="Times New Roman" w:hAnsi="Times New Roman" w:cs="Times New Roman"/>
          <w:b/>
          <w:u w:val="single"/>
          <w:shd w:val="clear" w:color="auto" w:fill="F7CAAC" w:themeFill="accent2" w:themeFillTint="66"/>
          <w:lang w:eastAsia="pl-PL"/>
        </w:rPr>
        <w:t>1</w:t>
      </w:r>
      <w:r w:rsidR="00ED5A4D">
        <w:rPr>
          <w:rFonts w:ascii="Times New Roman" w:eastAsia="Times New Roman" w:hAnsi="Times New Roman" w:cs="Times New Roman"/>
          <w:b/>
          <w:u w:val="single"/>
          <w:shd w:val="clear" w:color="auto" w:fill="F7CAAC" w:themeFill="accent2" w:themeFillTint="66"/>
          <w:lang w:eastAsia="pl-PL"/>
        </w:rPr>
        <w:t>8</w:t>
      </w:r>
      <w:r w:rsidR="00E70391" w:rsidRPr="00790F00">
        <w:rPr>
          <w:rFonts w:ascii="Times New Roman" w:eastAsia="Times New Roman" w:hAnsi="Times New Roman" w:cs="Times New Roman"/>
          <w:b/>
          <w:u w:val="single"/>
          <w:shd w:val="clear" w:color="auto" w:fill="F7CAAC" w:themeFill="accent2" w:themeFillTint="66"/>
          <w:lang w:eastAsia="pl-PL"/>
        </w:rPr>
        <w:t>.0</w:t>
      </w:r>
      <w:r w:rsidR="0040405C" w:rsidRPr="00790F00">
        <w:rPr>
          <w:rFonts w:ascii="Times New Roman" w:eastAsia="Times New Roman" w:hAnsi="Times New Roman" w:cs="Times New Roman"/>
          <w:b/>
          <w:u w:val="single"/>
          <w:shd w:val="clear" w:color="auto" w:fill="F7CAAC" w:themeFill="accent2" w:themeFillTint="66"/>
          <w:lang w:eastAsia="pl-PL"/>
        </w:rPr>
        <w:t>3</w:t>
      </w:r>
      <w:r w:rsidR="008A5590" w:rsidRPr="00790F00">
        <w:rPr>
          <w:rFonts w:ascii="Times New Roman" w:eastAsia="Times New Roman" w:hAnsi="Times New Roman" w:cs="Times New Roman"/>
          <w:b/>
          <w:u w:val="single"/>
          <w:shd w:val="clear" w:color="auto" w:fill="F7CAAC" w:themeFill="accent2" w:themeFillTint="66"/>
          <w:lang w:eastAsia="pl-PL"/>
        </w:rPr>
        <w:t>.202</w:t>
      </w:r>
      <w:r w:rsidR="0040405C" w:rsidRPr="00790F00">
        <w:rPr>
          <w:rFonts w:ascii="Times New Roman" w:eastAsia="Times New Roman" w:hAnsi="Times New Roman" w:cs="Times New Roman"/>
          <w:b/>
          <w:u w:val="single"/>
          <w:shd w:val="clear" w:color="auto" w:fill="F7CAAC" w:themeFill="accent2" w:themeFillTint="66"/>
          <w:lang w:eastAsia="pl-PL"/>
        </w:rPr>
        <w:t>4</w:t>
      </w:r>
      <w:r w:rsidRPr="00790F00">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63422217" w:rsidR="006D4EEC" w:rsidRPr="00FE6B3D"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0FAD28C7" w14:textId="321C1D62" w:rsidR="00E70391" w:rsidRPr="00FE6B3D" w:rsidRDefault="00E70391" w:rsidP="00690317">
      <w:pPr>
        <w:pStyle w:val="Default"/>
        <w:ind w:left="426" w:hanging="246"/>
        <w:rPr>
          <w:rFonts w:ascii="Times New Roman" w:hAnsi="Times New Roman" w:cs="Times New Roman"/>
          <w:b/>
          <w:sz w:val="22"/>
          <w:szCs w:val="22"/>
        </w:rPr>
      </w:pPr>
      <w:r w:rsidRPr="00FE6B3D">
        <w:rPr>
          <w:rFonts w:ascii="Times New Roman" w:hAnsi="Times New Roman" w:cs="Times New Roman"/>
          <w:b/>
          <w:bCs/>
          <w:sz w:val="22"/>
          <w:szCs w:val="22"/>
        </w:rPr>
        <w:t xml:space="preserve">Części I - </w:t>
      </w:r>
      <w:r w:rsidR="007B4A9C">
        <w:rPr>
          <w:rFonts w:ascii="Times New Roman" w:hAnsi="Times New Roman" w:cs="Times New Roman"/>
          <w:b/>
          <w:bCs/>
          <w:sz w:val="22"/>
          <w:szCs w:val="22"/>
        </w:rPr>
        <w:t>V</w:t>
      </w:r>
    </w:p>
    <w:p w14:paraId="0102029C" w14:textId="25FAC48B" w:rsidR="00E70391" w:rsidRPr="00FE6B3D" w:rsidRDefault="00E70391" w:rsidP="00690317">
      <w:pPr>
        <w:pStyle w:val="Default"/>
        <w:widowControl/>
        <w:numPr>
          <w:ilvl w:val="0"/>
          <w:numId w:val="185"/>
        </w:numPr>
        <w:ind w:left="426" w:hanging="246"/>
        <w:rPr>
          <w:rFonts w:ascii="Times New Roman" w:hAnsi="Times New Roman" w:cs="Times New Roman"/>
          <w:sz w:val="22"/>
          <w:szCs w:val="22"/>
        </w:rPr>
      </w:pPr>
      <w:r w:rsidRPr="00FE6B3D">
        <w:rPr>
          <w:rFonts w:ascii="Times New Roman" w:hAnsi="Times New Roman" w:cs="Times New Roman"/>
          <w:sz w:val="22"/>
          <w:szCs w:val="22"/>
        </w:rPr>
        <w:t xml:space="preserve">Zamawiający dokona oceny ofert na podstawie niżej zdefiniowanych kryteriów </w:t>
      </w:r>
      <w:r w:rsidR="00690317">
        <w:rPr>
          <w:rFonts w:ascii="Times New Roman" w:hAnsi="Times New Roman" w:cs="Times New Roman"/>
          <w:sz w:val="22"/>
          <w:szCs w:val="22"/>
        </w:rPr>
        <w:br/>
      </w:r>
      <w:r w:rsidRPr="00FE6B3D">
        <w:rPr>
          <w:rFonts w:ascii="Times New Roman" w:hAnsi="Times New Roman" w:cs="Times New Roman"/>
          <w:sz w:val="22"/>
          <w:szCs w:val="22"/>
        </w:rPr>
        <w:t xml:space="preserve">i przypisanego im znaczenia (wagi). </w:t>
      </w:r>
    </w:p>
    <w:p w14:paraId="452AC382" w14:textId="77777777" w:rsidR="00E70391" w:rsidRPr="00FE6B3D" w:rsidRDefault="00E70391" w:rsidP="00690317">
      <w:pPr>
        <w:pStyle w:val="Default"/>
        <w:widowControl/>
        <w:numPr>
          <w:ilvl w:val="0"/>
          <w:numId w:val="185"/>
        </w:numPr>
        <w:ind w:left="426" w:hanging="246"/>
        <w:rPr>
          <w:rFonts w:ascii="Times New Roman" w:hAnsi="Times New Roman" w:cs="Times New Roman"/>
          <w:sz w:val="22"/>
          <w:szCs w:val="22"/>
        </w:rPr>
      </w:pPr>
      <w:r w:rsidRPr="00FE6B3D">
        <w:rPr>
          <w:rFonts w:ascii="Times New Roman" w:hAnsi="Times New Roman" w:cs="Times New Roman"/>
          <w:sz w:val="22"/>
          <w:szCs w:val="22"/>
        </w:rPr>
        <w:t xml:space="preserve">Dla dokonania oceny ofert waga w kryteriach oceny określona w procentach zostanie przeliczona na punkty: 1 procent odpowiada 1 punktowi. Ocenie podlegać będą oferty niepodlegające odrzuceniu.  </w:t>
      </w:r>
    </w:p>
    <w:p w14:paraId="55EB4E51" w14:textId="0862B123" w:rsidR="00790F00" w:rsidRPr="00790F00" w:rsidRDefault="00790F00" w:rsidP="00690317">
      <w:pPr>
        <w:pStyle w:val="Akapitzlist"/>
        <w:numPr>
          <w:ilvl w:val="0"/>
          <w:numId w:val="185"/>
        </w:numPr>
        <w:ind w:left="426" w:hanging="246"/>
        <w:rPr>
          <w:rFonts w:ascii="Times New Roman" w:hAnsi="Times New Roman" w:cs="Times New Roman"/>
        </w:rPr>
      </w:pPr>
      <w:r w:rsidRPr="00790F00">
        <w:rPr>
          <w:rFonts w:ascii="Times New Roman" w:eastAsia="Times New Roman" w:hAnsi="Times New Roman" w:cs="Times New Roman"/>
          <w:lang w:eastAsia="pl-PL"/>
        </w:rPr>
        <w:t>Gwarancja: Minimum 24 miesiące nie więcej niż 60 miesięcy</w:t>
      </w:r>
      <w:r w:rsidRPr="00790F00">
        <w:rPr>
          <w:rFonts w:ascii="Times New Roman" w:eastAsia="Times New Roman" w:hAnsi="Times New Roman" w:cs="Times New Roman"/>
          <w:color w:val="FF0000"/>
          <w:lang w:eastAsia="pl-PL"/>
        </w:rPr>
        <w:t xml:space="preserve"> </w:t>
      </w:r>
    </w:p>
    <w:p w14:paraId="1FEDC5B4" w14:textId="2BC9F5EA" w:rsidR="00E70391" w:rsidRPr="00790F00" w:rsidRDefault="00E70391" w:rsidP="00690317">
      <w:pPr>
        <w:pStyle w:val="Akapitzlist"/>
        <w:numPr>
          <w:ilvl w:val="0"/>
          <w:numId w:val="185"/>
        </w:numPr>
        <w:ind w:left="426" w:hanging="246"/>
        <w:rPr>
          <w:rFonts w:ascii="Times New Roman" w:hAnsi="Times New Roman" w:cs="Times New Roman"/>
        </w:rPr>
      </w:pPr>
      <w:r w:rsidRPr="00790F00">
        <w:rPr>
          <w:rFonts w:ascii="Times New Roman" w:hAnsi="Times New Roman" w:cs="Times New Roman"/>
        </w:rPr>
        <w:t>Do ceny oferty należy doliczyć koszt płatnych przeglądów w okresie udzielonej gwarancji.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2551"/>
        <w:gridCol w:w="2974"/>
      </w:tblGrid>
      <w:tr w:rsidR="00E70391" w:rsidRPr="00FE6B3D" w14:paraId="51DAE4F5" w14:textId="77777777" w:rsidTr="00690317">
        <w:trPr>
          <w:trHeight w:val="22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3D5B898" w14:textId="77777777" w:rsidR="00E70391" w:rsidRPr="00FE6B3D" w:rsidRDefault="00E70391" w:rsidP="00A250F4">
            <w:pPr>
              <w:pStyle w:val="Default"/>
              <w:spacing w:line="276" w:lineRule="auto"/>
              <w:jc w:val="center"/>
              <w:rPr>
                <w:rFonts w:ascii="Times New Roman" w:hAnsi="Times New Roman" w:cs="Times New Roman"/>
                <w:sz w:val="22"/>
                <w:szCs w:val="22"/>
                <w:lang w:val="en-US"/>
              </w:rPr>
            </w:pPr>
            <w:proofErr w:type="spellStart"/>
            <w:r w:rsidRPr="00FE6B3D">
              <w:rPr>
                <w:rFonts w:ascii="Times New Roman" w:hAnsi="Times New Roman" w:cs="Times New Roman"/>
                <w:b/>
                <w:bCs/>
                <w:sz w:val="22"/>
                <w:szCs w:val="22"/>
                <w:lang w:val="en-US"/>
              </w:rPr>
              <w:t>Lp</w:t>
            </w:r>
            <w:proofErr w:type="spellEnd"/>
            <w:r w:rsidRPr="00FE6B3D">
              <w:rPr>
                <w:rFonts w:ascii="Times New Roman" w:hAnsi="Times New Roman" w:cs="Times New Roman"/>
                <w:b/>
                <w:bCs/>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1788A4" w14:textId="77777777" w:rsidR="00E70391" w:rsidRPr="00FE6B3D" w:rsidRDefault="00E70391" w:rsidP="00A250F4">
            <w:pPr>
              <w:pStyle w:val="Default"/>
              <w:spacing w:line="276" w:lineRule="auto"/>
              <w:jc w:val="center"/>
              <w:rPr>
                <w:rFonts w:ascii="Times New Roman" w:hAnsi="Times New Roman" w:cs="Times New Roman"/>
                <w:sz w:val="22"/>
                <w:szCs w:val="22"/>
                <w:lang w:val="en-US"/>
              </w:rPr>
            </w:pPr>
            <w:proofErr w:type="spellStart"/>
            <w:r w:rsidRPr="00FE6B3D">
              <w:rPr>
                <w:rFonts w:ascii="Times New Roman" w:hAnsi="Times New Roman" w:cs="Times New Roman"/>
                <w:b/>
                <w:bCs/>
                <w:sz w:val="22"/>
                <w:szCs w:val="22"/>
                <w:lang w:val="en-US"/>
              </w:rPr>
              <w:t>Kryterium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6E1EB4C" w14:textId="77777777" w:rsidR="00E70391" w:rsidRPr="00FE6B3D" w:rsidRDefault="00E70391" w:rsidP="00A250F4">
            <w:pPr>
              <w:pStyle w:val="Default"/>
              <w:spacing w:line="276" w:lineRule="auto"/>
              <w:jc w:val="center"/>
              <w:rPr>
                <w:rFonts w:ascii="Times New Roman" w:hAnsi="Times New Roman" w:cs="Times New Roman"/>
                <w:sz w:val="22"/>
                <w:szCs w:val="22"/>
                <w:lang w:val="en-US"/>
              </w:rPr>
            </w:pPr>
            <w:proofErr w:type="spellStart"/>
            <w:r w:rsidRPr="00FE6B3D">
              <w:rPr>
                <w:rFonts w:ascii="Times New Roman" w:hAnsi="Times New Roman" w:cs="Times New Roman"/>
                <w:b/>
                <w:bCs/>
                <w:sz w:val="22"/>
                <w:szCs w:val="22"/>
                <w:lang w:val="en-US"/>
              </w:rPr>
              <w:t>Znaczenie</w:t>
            </w:r>
            <w:proofErr w:type="spellEnd"/>
            <w:r w:rsidRPr="00FE6B3D">
              <w:rPr>
                <w:rFonts w:ascii="Times New Roman" w:hAnsi="Times New Roman" w:cs="Times New Roman"/>
                <w:b/>
                <w:bCs/>
                <w:sz w:val="22"/>
                <w:szCs w:val="22"/>
                <w:lang w:val="en-US"/>
              </w:rPr>
              <w:t xml:space="preserve"> </w:t>
            </w:r>
            <w:proofErr w:type="spellStart"/>
            <w:r w:rsidRPr="00FE6B3D">
              <w:rPr>
                <w:rFonts w:ascii="Times New Roman" w:hAnsi="Times New Roman" w:cs="Times New Roman"/>
                <w:b/>
                <w:bCs/>
                <w:sz w:val="22"/>
                <w:szCs w:val="22"/>
                <w:lang w:val="en-US"/>
              </w:rPr>
              <w:t>kryterium</w:t>
            </w:r>
            <w:proofErr w:type="spellEnd"/>
            <w:r w:rsidRPr="00FE6B3D">
              <w:rPr>
                <w:rFonts w:ascii="Times New Roman" w:hAnsi="Times New Roman" w:cs="Times New Roman"/>
                <w:b/>
                <w:bCs/>
                <w:sz w:val="22"/>
                <w:szCs w:val="22"/>
                <w:lang w:val="en-US"/>
              </w:rPr>
              <w:t xml:space="preserve">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40C95C7" w14:textId="77777777" w:rsidR="00E70391" w:rsidRPr="00FE6B3D" w:rsidRDefault="00E70391" w:rsidP="00A250F4">
            <w:pPr>
              <w:pStyle w:val="Default"/>
              <w:spacing w:line="276" w:lineRule="auto"/>
              <w:jc w:val="center"/>
              <w:rPr>
                <w:rFonts w:ascii="Times New Roman" w:hAnsi="Times New Roman" w:cs="Times New Roman"/>
                <w:sz w:val="22"/>
                <w:szCs w:val="22"/>
              </w:rPr>
            </w:pPr>
            <w:r w:rsidRPr="00FE6B3D">
              <w:rPr>
                <w:rFonts w:ascii="Times New Roman" w:hAnsi="Times New Roman" w:cs="Times New Roman"/>
                <w:b/>
                <w:bCs/>
                <w:sz w:val="22"/>
                <w:szCs w:val="22"/>
              </w:rPr>
              <w:t>Liczba możliwych do uzyskania punktów</w:t>
            </w:r>
          </w:p>
        </w:tc>
      </w:tr>
      <w:tr w:rsidR="00E70391" w:rsidRPr="00FE6B3D" w14:paraId="51B3F1BB" w14:textId="77777777" w:rsidTr="00690317">
        <w:trPr>
          <w:trHeight w:val="92"/>
          <w:jc w:val="center"/>
        </w:trPr>
        <w:tc>
          <w:tcPr>
            <w:tcW w:w="1129" w:type="dxa"/>
            <w:tcBorders>
              <w:top w:val="single" w:sz="4" w:space="0" w:color="auto"/>
              <w:left w:val="single" w:sz="4" w:space="0" w:color="auto"/>
              <w:bottom w:val="single" w:sz="4" w:space="0" w:color="auto"/>
              <w:right w:val="single" w:sz="4" w:space="0" w:color="auto"/>
            </w:tcBorders>
            <w:hideMark/>
          </w:tcPr>
          <w:p w14:paraId="558E79E6" w14:textId="22034B97" w:rsidR="00E70391" w:rsidRPr="00FE6B3D" w:rsidRDefault="00E70391" w:rsidP="00690317">
            <w:pPr>
              <w:pStyle w:val="Default"/>
              <w:spacing w:line="276" w:lineRule="auto"/>
              <w:jc w:val="center"/>
              <w:rPr>
                <w:rFonts w:ascii="Times New Roman" w:hAnsi="Times New Roman" w:cs="Times New Roman"/>
                <w:sz w:val="22"/>
                <w:szCs w:val="22"/>
                <w:lang w:val="en-US"/>
              </w:rPr>
            </w:pPr>
            <w:r w:rsidRPr="00FE6B3D">
              <w:rPr>
                <w:rFonts w:ascii="Times New Roman" w:hAnsi="Times New Roman" w:cs="Times New Roman"/>
                <w:sz w:val="22"/>
                <w:szCs w:val="22"/>
                <w:lang w:val="en-US"/>
              </w:rPr>
              <w:t>1.</w:t>
            </w:r>
          </w:p>
        </w:tc>
        <w:tc>
          <w:tcPr>
            <w:tcW w:w="1985" w:type="dxa"/>
            <w:tcBorders>
              <w:top w:val="single" w:sz="4" w:space="0" w:color="auto"/>
              <w:left w:val="single" w:sz="4" w:space="0" w:color="auto"/>
              <w:bottom w:val="single" w:sz="4" w:space="0" w:color="auto"/>
              <w:right w:val="single" w:sz="4" w:space="0" w:color="auto"/>
            </w:tcBorders>
            <w:hideMark/>
          </w:tcPr>
          <w:p w14:paraId="55E73FCD" w14:textId="549D84F9" w:rsidR="00E70391" w:rsidRPr="00FE6B3D" w:rsidRDefault="00E70391" w:rsidP="00690317">
            <w:pPr>
              <w:pStyle w:val="Default"/>
              <w:spacing w:line="276" w:lineRule="auto"/>
              <w:rPr>
                <w:rFonts w:ascii="Times New Roman" w:hAnsi="Times New Roman" w:cs="Times New Roman"/>
                <w:sz w:val="22"/>
                <w:szCs w:val="22"/>
                <w:lang w:val="en-US"/>
              </w:rPr>
            </w:pPr>
            <w:proofErr w:type="spellStart"/>
            <w:r w:rsidRPr="00FE6B3D">
              <w:rPr>
                <w:rFonts w:ascii="Times New Roman" w:hAnsi="Times New Roman" w:cs="Times New Roman"/>
                <w:sz w:val="22"/>
                <w:szCs w:val="22"/>
                <w:lang w:val="en-US"/>
              </w:rPr>
              <w:t>Cena</w:t>
            </w:r>
            <w:proofErr w:type="spellEnd"/>
            <w:r w:rsidRPr="00FE6B3D">
              <w:rPr>
                <w:rFonts w:ascii="Times New Roman" w:hAnsi="Times New Roman" w:cs="Times New Roman"/>
                <w:sz w:val="22"/>
                <w:szCs w:val="22"/>
                <w:lang w:val="en-US"/>
              </w:rPr>
              <w:t xml:space="preserve"> </w:t>
            </w:r>
            <w:proofErr w:type="spellStart"/>
            <w:r w:rsidRPr="00FE6B3D">
              <w:rPr>
                <w:rFonts w:ascii="Times New Roman" w:hAnsi="Times New Roman" w:cs="Times New Roman"/>
                <w:sz w:val="22"/>
                <w:szCs w:val="22"/>
                <w:lang w:val="en-US"/>
              </w:rPr>
              <w:t>oferty</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3876DBF" w14:textId="0F7D7E6E" w:rsidR="00E70391" w:rsidRPr="00FE6B3D" w:rsidRDefault="007B4A9C" w:rsidP="00A250F4">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60</w:t>
            </w:r>
          </w:p>
        </w:tc>
        <w:tc>
          <w:tcPr>
            <w:tcW w:w="2974" w:type="dxa"/>
            <w:tcBorders>
              <w:top w:val="single" w:sz="4" w:space="0" w:color="auto"/>
              <w:left w:val="single" w:sz="4" w:space="0" w:color="auto"/>
              <w:bottom w:val="single" w:sz="4" w:space="0" w:color="auto"/>
              <w:right w:val="single" w:sz="4" w:space="0" w:color="auto"/>
            </w:tcBorders>
            <w:hideMark/>
          </w:tcPr>
          <w:p w14:paraId="1D89FCCC" w14:textId="422500E5" w:rsidR="00E70391" w:rsidRPr="00FE6B3D" w:rsidRDefault="00E70391" w:rsidP="00690317">
            <w:pPr>
              <w:pStyle w:val="Default"/>
              <w:spacing w:line="276" w:lineRule="auto"/>
              <w:jc w:val="center"/>
              <w:rPr>
                <w:rFonts w:ascii="Times New Roman" w:hAnsi="Times New Roman" w:cs="Times New Roman"/>
                <w:sz w:val="22"/>
                <w:szCs w:val="22"/>
                <w:lang w:val="en-US"/>
              </w:rPr>
            </w:pPr>
            <w:r w:rsidRPr="00FE6B3D">
              <w:rPr>
                <w:rFonts w:ascii="Times New Roman" w:hAnsi="Times New Roman" w:cs="Times New Roman"/>
                <w:sz w:val="22"/>
                <w:szCs w:val="22"/>
                <w:lang w:val="en-US"/>
              </w:rPr>
              <w:t xml:space="preserve">do </w:t>
            </w:r>
            <w:r w:rsidR="007B4A9C">
              <w:rPr>
                <w:rFonts w:ascii="Times New Roman" w:hAnsi="Times New Roman" w:cs="Times New Roman"/>
                <w:sz w:val="22"/>
                <w:szCs w:val="22"/>
                <w:lang w:val="en-US"/>
              </w:rPr>
              <w:t>60</w:t>
            </w:r>
            <w:r w:rsidRPr="00FE6B3D">
              <w:rPr>
                <w:rFonts w:ascii="Times New Roman" w:hAnsi="Times New Roman" w:cs="Times New Roman"/>
                <w:sz w:val="22"/>
                <w:szCs w:val="22"/>
                <w:lang w:val="en-US"/>
              </w:rPr>
              <w:t xml:space="preserve"> </w:t>
            </w:r>
            <w:proofErr w:type="spellStart"/>
            <w:r w:rsidRPr="00FE6B3D">
              <w:rPr>
                <w:rFonts w:ascii="Times New Roman" w:hAnsi="Times New Roman" w:cs="Times New Roman"/>
                <w:sz w:val="22"/>
                <w:szCs w:val="22"/>
                <w:lang w:val="en-US"/>
              </w:rPr>
              <w:t>punktów</w:t>
            </w:r>
            <w:proofErr w:type="spellEnd"/>
          </w:p>
        </w:tc>
      </w:tr>
      <w:tr w:rsidR="00E70391" w:rsidRPr="00FE6B3D" w14:paraId="489E1784" w14:textId="77777777" w:rsidTr="00690317">
        <w:trPr>
          <w:trHeight w:val="92"/>
          <w:jc w:val="center"/>
        </w:trPr>
        <w:tc>
          <w:tcPr>
            <w:tcW w:w="1129" w:type="dxa"/>
            <w:tcBorders>
              <w:top w:val="single" w:sz="4" w:space="0" w:color="auto"/>
              <w:left w:val="single" w:sz="4" w:space="0" w:color="auto"/>
              <w:bottom w:val="single" w:sz="4" w:space="0" w:color="auto"/>
              <w:right w:val="single" w:sz="4" w:space="0" w:color="auto"/>
            </w:tcBorders>
            <w:hideMark/>
          </w:tcPr>
          <w:p w14:paraId="7F4D61AE" w14:textId="7377937A" w:rsidR="00E70391" w:rsidRPr="00FE6B3D" w:rsidRDefault="00E70391" w:rsidP="00690317">
            <w:pPr>
              <w:pStyle w:val="Default"/>
              <w:spacing w:line="276" w:lineRule="auto"/>
              <w:jc w:val="center"/>
              <w:rPr>
                <w:rFonts w:ascii="Times New Roman" w:hAnsi="Times New Roman" w:cs="Times New Roman"/>
                <w:sz w:val="22"/>
                <w:szCs w:val="22"/>
                <w:lang w:val="en-US"/>
              </w:rPr>
            </w:pPr>
            <w:r w:rsidRPr="00FE6B3D">
              <w:rPr>
                <w:rFonts w:ascii="Times New Roman" w:hAnsi="Times New Roman" w:cs="Times New Roman"/>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hideMark/>
          </w:tcPr>
          <w:p w14:paraId="56A94CBE" w14:textId="3A033932" w:rsidR="00E70391" w:rsidRPr="00FE6B3D" w:rsidRDefault="00E70391" w:rsidP="00690317">
            <w:pPr>
              <w:pStyle w:val="Default"/>
              <w:spacing w:line="276" w:lineRule="auto"/>
              <w:rPr>
                <w:rFonts w:ascii="Times New Roman" w:hAnsi="Times New Roman" w:cs="Times New Roman"/>
                <w:sz w:val="22"/>
                <w:szCs w:val="22"/>
                <w:lang w:val="en-US"/>
              </w:rPr>
            </w:pPr>
            <w:proofErr w:type="spellStart"/>
            <w:r w:rsidRPr="00FE6B3D">
              <w:rPr>
                <w:rFonts w:ascii="Times New Roman" w:hAnsi="Times New Roman" w:cs="Times New Roman"/>
                <w:sz w:val="22"/>
                <w:szCs w:val="22"/>
                <w:lang w:val="en-US"/>
              </w:rPr>
              <w:t>Okres</w:t>
            </w:r>
            <w:proofErr w:type="spellEnd"/>
            <w:r w:rsidRPr="00FE6B3D">
              <w:rPr>
                <w:rFonts w:ascii="Times New Roman" w:hAnsi="Times New Roman" w:cs="Times New Roman"/>
                <w:sz w:val="22"/>
                <w:szCs w:val="22"/>
                <w:lang w:val="en-US"/>
              </w:rPr>
              <w:t xml:space="preserve"> </w:t>
            </w:r>
            <w:proofErr w:type="spellStart"/>
            <w:r w:rsidRPr="00FE6B3D">
              <w:rPr>
                <w:rFonts w:ascii="Times New Roman" w:hAnsi="Times New Roman" w:cs="Times New Roman"/>
                <w:sz w:val="22"/>
                <w:szCs w:val="22"/>
                <w:lang w:val="en-US"/>
              </w:rPr>
              <w:t>gwarancji</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7F1EAAB" w14:textId="6B6B58BD" w:rsidR="00E70391" w:rsidRPr="00FE6B3D" w:rsidRDefault="007B4A9C" w:rsidP="00A250F4">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40</w:t>
            </w:r>
          </w:p>
        </w:tc>
        <w:tc>
          <w:tcPr>
            <w:tcW w:w="2974" w:type="dxa"/>
            <w:tcBorders>
              <w:top w:val="single" w:sz="4" w:space="0" w:color="auto"/>
              <w:left w:val="single" w:sz="4" w:space="0" w:color="auto"/>
              <w:bottom w:val="single" w:sz="4" w:space="0" w:color="auto"/>
              <w:right w:val="single" w:sz="4" w:space="0" w:color="auto"/>
            </w:tcBorders>
            <w:hideMark/>
          </w:tcPr>
          <w:p w14:paraId="56C46D33" w14:textId="20A02B1C" w:rsidR="00E70391" w:rsidRPr="00FE6B3D" w:rsidRDefault="00E70391" w:rsidP="00690317">
            <w:pPr>
              <w:pStyle w:val="Default"/>
              <w:spacing w:line="276" w:lineRule="auto"/>
              <w:jc w:val="center"/>
              <w:rPr>
                <w:rFonts w:ascii="Times New Roman" w:hAnsi="Times New Roman" w:cs="Times New Roman"/>
                <w:sz w:val="22"/>
                <w:szCs w:val="22"/>
                <w:lang w:val="en-US"/>
              </w:rPr>
            </w:pPr>
            <w:r w:rsidRPr="00FE6B3D">
              <w:rPr>
                <w:rFonts w:ascii="Times New Roman" w:hAnsi="Times New Roman" w:cs="Times New Roman"/>
                <w:bCs/>
                <w:sz w:val="22"/>
                <w:szCs w:val="22"/>
                <w:lang w:val="en-US"/>
              </w:rPr>
              <w:t xml:space="preserve">do </w:t>
            </w:r>
            <w:r w:rsidR="007B4A9C">
              <w:rPr>
                <w:rFonts w:ascii="Times New Roman" w:hAnsi="Times New Roman" w:cs="Times New Roman"/>
                <w:bCs/>
                <w:sz w:val="22"/>
                <w:szCs w:val="22"/>
                <w:lang w:val="en-US"/>
              </w:rPr>
              <w:t>40</w:t>
            </w:r>
            <w:r w:rsidRPr="00FE6B3D">
              <w:rPr>
                <w:rFonts w:ascii="Times New Roman" w:hAnsi="Times New Roman" w:cs="Times New Roman"/>
                <w:bCs/>
                <w:sz w:val="22"/>
                <w:szCs w:val="22"/>
                <w:lang w:val="en-US"/>
              </w:rPr>
              <w:t xml:space="preserve"> </w:t>
            </w:r>
            <w:proofErr w:type="spellStart"/>
            <w:r w:rsidRPr="00FE6B3D">
              <w:rPr>
                <w:rFonts w:ascii="Times New Roman" w:hAnsi="Times New Roman" w:cs="Times New Roman"/>
                <w:bCs/>
                <w:sz w:val="22"/>
                <w:szCs w:val="22"/>
                <w:lang w:val="en-US"/>
              </w:rPr>
              <w:t>punktów</w:t>
            </w:r>
            <w:proofErr w:type="spellEnd"/>
          </w:p>
        </w:tc>
      </w:tr>
    </w:tbl>
    <w:p w14:paraId="73F9028F" w14:textId="77777777" w:rsidR="00E70391" w:rsidRPr="00FE6B3D" w:rsidRDefault="00E70391" w:rsidP="00E70391">
      <w:pPr>
        <w:pStyle w:val="Tekstpodstawowy3"/>
        <w:spacing w:after="0"/>
        <w:ind w:left="180"/>
        <w:jc w:val="both"/>
        <w:rPr>
          <w:b/>
          <w:iCs/>
          <w:color w:val="000000"/>
          <w:sz w:val="22"/>
          <w:szCs w:val="22"/>
        </w:rPr>
      </w:pPr>
      <w:r w:rsidRPr="00FE6B3D">
        <w:rPr>
          <w:iCs/>
          <w:color w:val="000000"/>
          <w:sz w:val="22"/>
          <w:szCs w:val="22"/>
        </w:rPr>
        <w:t xml:space="preserve">      </w:t>
      </w:r>
    </w:p>
    <w:p w14:paraId="32E41F76" w14:textId="0C1B6CB6" w:rsidR="00E70391" w:rsidRPr="00FE6B3D" w:rsidRDefault="00E70391" w:rsidP="009F5649">
      <w:pPr>
        <w:pStyle w:val="Tekstpodstawowy"/>
        <w:numPr>
          <w:ilvl w:val="1"/>
          <w:numId w:val="186"/>
        </w:numPr>
        <w:spacing w:after="0" w:line="240" w:lineRule="auto"/>
        <w:ind w:hanging="350"/>
        <w:rPr>
          <w:rFonts w:ascii="Times New Roman" w:hAnsi="Times New Roman" w:cs="Times New Roman"/>
          <w:b/>
        </w:rPr>
      </w:pPr>
      <w:r w:rsidRPr="00FE6B3D">
        <w:rPr>
          <w:rFonts w:ascii="Times New Roman" w:hAnsi="Times New Roman" w:cs="Times New Roman"/>
          <w:b/>
          <w:spacing w:val="-1"/>
        </w:rPr>
        <w:t>Cena</w:t>
      </w:r>
      <w:r w:rsidRPr="00FE6B3D">
        <w:rPr>
          <w:rFonts w:ascii="Times New Roman" w:hAnsi="Times New Roman" w:cs="Times New Roman"/>
          <w:b/>
          <w:spacing w:val="4"/>
        </w:rPr>
        <w:t xml:space="preserve"> </w:t>
      </w:r>
      <w:r w:rsidRPr="00FE6B3D">
        <w:rPr>
          <w:rFonts w:ascii="Times New Roman" w:hAnsi="Times New Roman" w:cs="Times New Roman"/>
          <w:b/>
        </w:rPr>
        <w:t>–</w:t>
      </w:r>
      <w:r w:rsidRPr="00FE6B3D">
        <w:rPr>
          <w:rFonts w:ascii="Times New Roman" w:hAnsi="Times New Roman" w:cs="Times New Roman"/>
          <w:b/>
          <w:spacing w:val="5"/>
        </w:rPr>
        <w:t xml:space="preserve"> </w:t>
      </w:r>
      <w:r w:rsidR="007B4A9C">
        <w:rPr>
          <w:rFonts w:ascii="Times New Roman" w:hAnsi="Times New Roman" w:cs="Times New Roman"/>
          <w:b/>
          <w:spacing w:val="-1"/>
        </w:rPr>
        <w:t>60</w:t>
      </w:r>
      <w:r w:rsidRPr="00FE6B3D">
        <w:rPr>
          <w:rFonts w:ascii="Times New Roman" w:hAnsi="Times New Roman" w:cs="Times New Roman"/>
          <w:b/>
          <w:spacing w:val="-1"/>
        </w:rPr>
        <w:t>%</w:t>
      </w:r>
    </w:p>
    <w:p w14:paraId="7497C0EA" w14:textId="77777777" w:rsidR="00E70391" w:rsidRPr="00FE6B3D" w:rsidRDefault="00E70391" w:rsidP="00E70391">
      <w:pPr>
        <w:pStyle w:val="Tekstpodstawowy"/>
        <w:spacing w:after="0" w:line="240" w:lineRule="auto"/>
        <w:ind w:left="2288" w:right="3095" w:hanging="670"/>
        <w:rPr>
          <w:rFonts w:ascii="Times New Roman" w:hAnsi="Times New Roman" w:cs="Times New Roman"/>
          <w:b/>
          <w:spacing w:val="-13"/>
        </w:rPr>
      </w:pPr>
      <w:r w:rsidRPr="00FE6B3D">
        <w:rPr>
          <w:rFonts w:ascii="Times New Roman" w:hAnsi="Times New Roman" w:cs="Times New Roman"/>
          <w:spacing w:val="-1"/>
        </w:rPr>
        <w:t>Sposób</w:t>
      </w:r>
      <w:r w:rsidRPr="00FE6B3D">
        <w:rPr>
          <w:rFonts w:ascii="Times New Roman" w:hAnsi="Times New Roman" w:cs="Times New Roman"/>
          <w:spacing w:val="8"/>
        </w:rPr>
        <w:t xml:space="preserve"> </w:t>
      </w:r>
      <w:r w:rsidRPr="00FE6B3D">
        <w:rPr>
          <w:rFonts w:ascii="Times New Roman" w:hAnsi="Times New Roman" w:cs="Times New Roman"/>
          <w:spacing w:val="-1"/>
        </w:rPr>
        <w:t>przyznania</w:t>
      </w:r>
      <w:r w:rsidRPr="00FE6B3D">
        <w:rPr>
          <w:rFonts w:ascii="Times New Roman" w:hAnsi="Times New Roman" w:cs="Times New Roman"/>
          <w:spacing w:val="7"/>
        </w:rPr>
        <w:t xml:space="preserve"> </w:t>
      </w:r>
      <w:r w:rsidRPr="00FE6B3D">
        <w:rPr>
          <w:rFonts w:ascii="Times New Roman" w:hAnsi="Times New Roman" w:cs="Times New Roman"/>
        </w:rPr>
        <w:t>punktów</w:t>
      </w:r>
      <w:r w:rsidRPr="00FE6B3D">
        <w:rPr>
          <w:rFonts w:ascii="Times New Roman" w:hAnsi="Times New Roman" w:cs="Times New Roman"/>
          <w:spacing w:val="7"/>
        </w:rPr>
        <w:t xml:space="preserve"> </w:t>
      </w:r>
      <w:r w:rsidRPr="00FE6B3D">
        <w:rPr>
          <w:rFonts w:ascii="Times New Roman" w:hAnsi="Times New Roman" w:cs="Times New Roman"/>
        </w:rPr>
        <w:t>w</w:t>
      </w:r>
      <w:r w:rsidRPr="00FE6B3D">
        <w:rPr>
          <w:rFonts w:ascii="Times New Roman" w:hAnsi="Times New Roman" w:cs="Times New Roman"/>
          <w:spacing w:val="10"/>
        </w:rPr>
        <w:t xml:space="preserve"> </w:t>
      </w:r>
      <w:r w:rsidRPr="00FE6B3D">
        <w:rPr>
          <w:rFonts w:ascii="Times New Roman" w:hAnsi="Times New Roman" w:cs="Times New Roman"/>
          <w:spacing w:val="-1"/>
        </w:rPr>
        <w:t>kryterium</w:t>
      </w:r>
      <w:r w:rsidRPr="00FE6B3D">
        <w:rPr>
          <w:rFonts w:ascii="Times New Roman" w:hAnsi="Times New Roman" w:cs="Times New Roman"/>
          <w:b/>
          <w:spacing w:val="8"/>
        </w:rPr>
        <w:t xml:space="preserve"> </w:t>
      </w:r>
    </w:p>
    <w:p w14:paraId="7CD0C30C" w14:textId="147A9BD3" w:rsidR="00E70391" w:rsidRPr="00FE6B3D" w:rsidRDefault="00E70391" w:rsidP="00E70391">
      <w:pPr>
        <w:pStyle w:val="Tekstpodstawowy"/>
        <w:spacing w:after="0" w:line="240" w:lineRule="auto"/>
        <w:ind w:left="2288" w:right="-2" w:hanging="670"/>
        <w:rPr>
          <w:rFonts w:ascii="Times New Roman" w:hAnsi="Times New Roman" w:cs="Times New Roman"/>
        </w:rPr>
      </w:pPr>
      <w:r w:rsidRPr="00FE6B3D">
        <w:rPr>
          <w:rFonts w:ascii="Times New Roman" w:hAnsi="Times New Roman" w:cs="Times New Roman"/>
          <w:spacing w:val="-13"/>
        </w:rPr>
        <w:lastRenderedPageBreak/>
        <w:t xml:space="preserve">                                </w:t>
      </w:r>
      <w:proofErr w:type="spellStart"/>
      <w:r w:rsidRPr="00FE6B3D">
        <w:rPr>
          <w:rFonts w:ascii="Times New Roman" w:hAnsi="Times New Roman" w:cs="Times New Roman"/>
          <w:spacing w:val="-13"/>
        </w:rPr>
        <w:t>Cn</w:t>
      </w:r>
      <w:proofErr w:type="spellEnd"/>
      <w:r w:rsidRPr="00FE6B3D">
        <w:rPr>
          <w:rFonts w:ascii="Times New Roman" w:hAnsi="Times New Roman" w:cs="Times New Roman"/>
          <w:spacing w:val="-13"/>
        </w:rPr>
        <w:t xml:space="preserve"> / </w:t>
      </w:r>
      <w:proofErr w:type="spellStart"/>
      <w:r w:rsidRPr="00FE6B3D">
        <w:rPr>
          <w:rFonts w:ascii="Times New Roman" w:hAnsi="Times New Roman" w:cs="Times New Roman"/>
          <w:spacing w:val="-13"/>
        </w:rPr>
        <w:t>Cb</w:t>
      </w:r>
      <w:proofErr w:type="spellEnd"/>
      <w:r w:rsidRPr="00FE6B3D">
        <w:rPr>
          <w:rFonts w:ascii="Times New Roman" w:hAnsi="Times New Roman" w:cs="Times New Roman"/>
          <w:spacing w:val="-13"/>
        </w:rPr>
        <w:t xml:space="preserve"> x 100 x  </w:t>
      </w:r>
      <w:r w:rsidR="007B4A9C">
        <w:rPr>
          <w:rFonts w:ascii="Times New Roman" w:hAnsi="Times New Roman" w:cs="Times New Roman"/>
          <w:spacing w:val="-13"/>
        </w:rPr>
        <w:t>60</w:t>
      </w:r>
      <w:r w:rsidRPr="00FE6B3D">
        <w:rPr>
          <w:rFonts w:ascii="Times New Roman" w:hAnsi="Times New Roman" w:cs="Times New Roman"/>
          <w:spacing w:val="-13"/>
        </w:rPr>
        <w:t>% = ilość punktów</w:t>
      </w:r>
    </w:p>
    <w:p w14:paraId="6FD78EE1" w14:textId="3A4BF087" w:rsidR="00E70391" w:rsidRPr="00FE6B3D" w:rsidRDefault="00E70391" w:rsidP="009F5649">
      <w:pPr>
        <w:pStyle w:val="Tekstpodstawowy3"/>
        <w:numPr>
          <w:ilvl w:val="1"/>
          <w:numId w:val="186"/>
        </w:numPr>
        <w:spacing w:after="0"/>
        <w:jc w:val="both"/>
        <w:rPr>
          <w:b/>
          <w:iCs/>
          <w:color w:val="000000"/>
          <w:sz w:val="22"/>
          <w:szCs w:val="22"/>
        </w:rPr>
      </w:pPr>
      <w:r w:rsidRPr="00FE6B3D">
        <w:rPr>
          <w:b/>
          <w:iCs/>
          <w:color w:val="000000"/>
          <w:sz w:val="22"/>
          <w:szCs w:val="22"/>
        </w:rPr>
        <w:t xml:space="preserve">Okres gwarancji – </w:t>
      </w:r>
      <w:r w:rsidR="007B4A9C">
        <w:rPr>
          <w:b/>
          <w:iCs/>
          <w:color w:val="000000"/>
          <w:sz w:val="22"/>
          <w:szCs w:val="22"/>
          <w:lang w:val="pl-PL"/>
        </w:rPr>
        <w:t>40</w:t>
      </w:r>
      <w:r w:rsidRPr="00FE6B3D">
        <w:rPr>
          <w:b/>
          <w:iCs/>
          <w:color w:val="000000"/>
          <w:sz w:val="22"/>
          <w:szCs w:val="22"/>
        </w:rPr>
        <w:t>%</w:t>
      </w:r>
    </w:p>
    <w:p w14:paraId="3B9140C1" w14:textId="77777777" w:rsidR="00E70391" w:rsidRPr="00FE6B3D" w:rsidRDefault="00E70391" w:rsidP="00E70391">
      <w:pPr>
        <w:pStyle w:val="Tekstpodstawowy3"/>
        <w:spacing w:after="0"/>
        <w:jc w:val="both"/>
        <w:rPr>
          <w:spacing w:val="33"/>
          <w:sz w:val="22"/>
          <w:szCs w:val="22"/>
          <w:lang w:val="pl-PL"/>
        </w:rPr>
      </w:pPr>
      <w:r w:rsidRPr="00FE6B3D">
        <w:rPr>
          <w:spacing w:val="-1"/>
          <w:sz w:val="22"/>
          <w:szCs w:val="22"/>
          <w:lang w:val="pl-PL"/>
        </w:rPr>
        <w:t xml:space="preserve">                           Sposób</w:t>
      </w:r>
      <w:r w:rsidRPr="00FE6B3D">
        <w:rPr>
          <w:spacing w:val="8"/>
          <w:sz w:val="22"/>
          <w:szCs w:val="22"/>
          <w:lang w:val="pl-PL"/>
        </w:rPr>
        <w:t xml:space="preserve"> </w:t>
      </w:r>
      <w:r w:rsidRPr="00FE6B3D">
        <w:rPr>
          <w:spacing w:val="-1"/>
          <w:sz w:val="22"/>
          <w:szCs w:val="22"/>
          <w:lang w:val="pl-PL"/>
        </w:rPr>
        <w:t>przyznania</w:t>
      </w:r>
      <w:r w:rsidRPr="00FE6B3D">
        <w:rPr>
          <w:spacing w:val="7"/>
          <w:sz w:val="22"/>
          <w:szCs w:val="22"/>
          <w:lang w:val="pl-PL"/>
        </w:rPr>
        <w:t xml:space="preserve"> </w:t>
      </w:r>
      <w:r w:rsidRPr="00FE6B3D">
        <w:rPr>
          <w:sz w:val="22"/>
          <w:szCs w:val="22"/>
          <w:lang w:val="pl-PL"/>
        </w:rPr>
        <w:t>punktów</w:t>
      </w:r>
      <w:r w:rsidRPr="00FE6B3D">
        <w:rPr>
          <w:spacing w:val="7"/>
          <w:sz w:val="22"/>
          <w:szCs w:val="22"/>
          <w:lang w:val="pl-PL"/>
        </w:rPr>
        <w:t xml:space="preserve"> </w:t>
      </w:r>
      <w:r w:rsidRPr="00FE6B3D">
        <w:rPr>
          <w:sz w:val="22"/>
          <w:szCs w:val="22"/>
          <w:lang w:val="pl-PL"/>
        </w:rPr>
        <w:t>w</w:t>
      </w:r>
      <w:r w:rsidRPr="00FE6B3D">
        <w:rPr>
          <w:spacing w:val="10"/>
          <w:sz w:val="22"/>
          <w:szCs w:val="22"/>
          <w:lang w:val="pl-PL"/>
        </w:rPr>
        <w:t xml:space="preserve"> </w:t>
      </w:r>
      <w:r w:rsidRPr="00FE6B3D">
        <w:rPr>
          <w:spacing w:val="-1"/>
          <w:sz w:val="22"/>
          <w:szCs w:val="22"/>
          <w:lang w:val="pl-PL"/>
        </w:rPr>
        <w:t>kryterium</w:t>
      </w:r>
      <w:r w:rsidRPr="00FE6B3D">
        <w:rPr>
          <w:spacing w:val="8"/>
          <w:sz w:val="22"/>
          <w:szCs w:val="22"/>
          <w:lang w:val="pl-PL"/>
        </w:rPr>
        <w:t xml:space="preserve"> </w:t>
      </w:r>
      <w:r w:rsidRPr="00FE6B3D">
        <w:rPr>
          <w:spacing w:val="-1"/>
          <w:sz w:val="22"/>
          <w:szCs w:val="22"/>
          <w:lang w:val="pl-PL"/>
        </w:rPr>
        <w:t>„okres gwarancji”</w:t>
      </w:r>
      <w:r w:rsidRPr="00FE6B3D">
        <w:rPr>
          <w:spacing w:val="33"/>
          <w:sz w:val="22"/>
          <w:szCs w:val="22"/>
          <w:lang w:val="pl-PL"/>
        </w:rPr>
        <w:t xml:space="preserve"> </w:t>
      </w:r>
    </w:p>
    <w:p w14:paraId="4E6DFF0F" w14:textId="77777777" w:rsidR="00E70391" w:rsidRPr="00FE6B3D" w:rsidRDefault="00E70391" w:rsidP="00E70391">
      <w:pPr>
        <w:pStyle w:val="Tekstpodstawowy3"/>
        <w:spacing w:after="0"/>
        <w:jc w:val="both"/>
        <w:rPr>
          <w:iCs/>
          <w:color w:val="000000"/>
          <w:sz w:val="22"/>
          <w:szCs w:val="22"/>
          <w:lang w:val="pl-PL"/>
        </w:rPr>
      </w:pPr>
    </w:p>
    <w:p w14:paraId="6CDEBF35" w14:textId="6D550D52" w:rsidR="00E70391" w:rsidRPr="00FE6B3D" w:rsidRDefault="00E70391" w:rsidP="00E70391">
      <w:pPr>
        <w:pStyle w:val="Tekstpodstawowy3"/>
        <w:spacing w:after="0"/>
        <w:jc w:val="center"/>
        <w:rPr>
          <w:iCs/>
          <w:color w:val="000000"/>
          <w:sz w:val="22"/>
          <w:szCs w:val="22"/>
          <w:lang w:val="pl-PL"/>
        </w:rPr>
      </w:pPr>
      <w:proofErr w:type="spellStart"/>
      <w:r w:rsidRPr="00FE6B3D">
        <w:rPr>
          <w:iCs/>
          <w:color w:val="000000"/>
          <w:sz w:val="22"/>
          <w:szCs w:val="22"/>
          <w:lang w:val="pl-PL"/>
        </w:rPr>
        <w:t>Gb</w:t>
      </w:r>
      <w:proofErr w:type="spellEnd"/>
      <w:r w:rsidRPr="00FE6B3D">
        <w:rPr>
          <w:iCs/>
          <w:color w:val="000000"/>
          <w:sz w:val="22"/>
          <w:szCs w:val="22"/>
          <w:lang w:val="pl-PL"/>
        </w:rPr>
        <w:t xml:space="preserve"> / </w:t>
      </w:r>
      <w:proofErr w:type="spellStart"/>
      <w:r w:rsidRPr="00FE6B3D">
        <w:rPr>
          <w:iCs/>
          <w:color w:val="000000"/>
          <w:sz w:val="22"/>
          <w:szCs w:val="22"/>
          <w:lang w:val="pl-PL"/>
        </w:rPr>
        <w:t>Gmax</w:t>
      </w:r>
      <w:proofErr w:type="spellEnd"/>
      <w:r w:rsidRPr="00FE6B3D">
        <w:rPr>
          <w:iCs/>
          <w:color w:val="000000"/>
          <w:sz w:val="22"/>
          <w:szCs w:val="22"/>
          <w:lang w:val="pl-PL"/>
        </w:rPr>
        <w:t xml:space="preserve"> x 100 x </w:t>
      </w:r>
      <w:r w:rsidR="007B4A9C">
        <w:rPr>
          <w:iCs/>
          <w:color w:val="000000"/>
          <w:sz w:val="22"/>
          <w:szCs w:val="22"/>
          <w:lang w:val="pl-PL"/>
        </w:rPr>
        <w:t>40</w:t>
      </w:r>
      <w:r w:rsidRPr="00FE6B3D">
        <w:rPr>
          <w:iCs/>
          <w:color w:val="000000"/>
          <w:sz w:val="22"/>
          <w:szCs w:val="22"/>
          <w:lang w:val="pl-PL"/>
        </w:rPr>
        <w:t>% = ilość punktów</w:t>
      </w:r>
    </w:p>
    <w:p w14:paraId="12D1F347" w14:textId="77777777" w:rsidR="00F96DAA" w:rsidRPr="00FE6B3D" w:rsidRDefault="00F96DAA" w:rsidP="00E70391">
      <w:pPr>
        <w:pStyle w:val="Tekstpodstawowy3"/>
        <w:spacing w:after="0"/>
        <w:ind w:left="180"/>
        <w:jc w:val="both"/>
        <w:rPr>
          <w:b/>
          <w:spacing w:val="-1"/>
          <w:sz w:val="22"/>
          <w:szCs w:val="22"/>
          <w:lang w:val="pl-PL"/>
        </w:rPr>
      </w:pP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D8492B">
      <w:pPr>
        <w:numPr>
          <w:ilvl w:val="6"/>
          <w:numId w:val="202"/>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D8492B">
      <w:pPr>
        <w:numPr>
          <w:ilvl w:val="6"/>
          <w:numId w:val="202"/>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D8492B">
      <w:pPr>
        <w:numPr>
          <w:ilvl w:val="6"/>
          <w:numId w:val="202"/>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D8492B">
      <w:pPr>
        <w:numPr>
          <w:ilvl w:val="6"/>
          <w:numId w:val="202"/>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D8492B">
      <w:pPr>
        <w:numPr>
          <w:ilvl w:val="6"/>
          <w:numId w:val="202"/>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D8492B">
      <w:pPr>
        <w:numPr>
          <w:ilvl w:val="0"/>
          <w:numId w:val="203"/>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D8492B">
      <w:pPr>
        <w:numPr>
          <w:ilvl w:val="0"/>
          <w:numId w:val="203"/>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D8492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D8492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D8492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D8492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D8492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D8492B">
      <w:pPr>
        <w:numPr>
          <w:ilvl w:val="0"/>
          <w:numId w:val="22"/>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D8492B">
      <w:pPr>
        <w:numPr>
          <w:ilvl w:val="0"/>
          <w:numId w:val="23"/>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6" w:name="OLE_LINK16"/>
    </w:p>
    <w:p w14:paraId="728CF6A8" w14:textId="792182F7" w:rsidR="005A0171" w:rsidRPr="00B00B65" w:rsidRDefault="005A0171" w:rsidP="00D8492B">
      <w:pPr>
        <w:numPr>
          <w:ilvl w:val="0"/>
          <w:numId w:val="23"/>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11E37665" w14:textId="7386BD76" w:rsidR="00C82277" w:rsidRDefault="00D738C2" w:rsidP="00D8492B">
      <w:pPr>
        <w:numPr>
          <w:ilvl w:val="0"/>
          <w:numId w:val="23"/>
        </w:numPr>
        <w:tabs>
          <w:tab w:val="clear" w:pos="0"/>
        </w:tabs>
        <w:suppressAutoHyphens/>
        <w:spacing w:before="60" w:after="0" w:line="240" w:lineRule="auto"/>
        <w:ind w:left="284" w:hanging="284"/>
        <w:jc w:val="both"/>
        <w:rPr>
          <w:rFonts w:ascii="Times New Roman" w:hAnsi="Times New Roman" w:cs="Times New Roman"/>
        </w:rPr>
      </w:pPr>
      <w:r w:rsidRPr="00C82277">
        <w:rPr>
          <w:rFonts w:ascii="Times New Roman" w:eastAsia="Calibri" w:hAnsi="Times New Roman" w:cs="Times New Roman"/>
          <w:lang w:eastAsia="pl-PL"/>
        </w:rPr>
        <w:lastRenderedPageBreak/>
        <w:t xml:space="preserve">Zamawiający zgodnie z art. 455 ust. 1 PZP przewiduje możliwość dokonania zmian postanowień zawartej umowy w sprawie zamówienia publicznego w sposób i na warunkach określonych w projekcie umowy </w:t>
      </w:r>
      <w:r w:rsidRPr="00C82277">
        <w:rPr>
          <w:rFonts w:ascii="Times New Roman" w:eastAsia="Calibri" w:hAnsi="Times New Roman" w:cs="Times New Roman"/>
          <w:b/>
          <w:lang w:eastAsia="pl-PL"/>
        </w:rPr>
        <w:t xml:space="preserve">(załącznik 3 </w:t>
      </w:r>
      <w:r w:rsidR="004B6235" w:rsidRPr="00C82277">
        <w:rPr>
          <w:rFonts w:ascii="Times New Roman" w:hAnsi="Times New Roman" w:cs="Times New Roman"/>
          <w:b/>
        </w:rPr>
        <w:t>§10 ust. 3</w:t>
      </w:r>
      <w:r w:rsidRPr="00C82277">
        <w:rPr>
          <w:rFonts w:ascii="Times New Roman" w:eastAsia="Calibri" w:hAnsi="Times New Roman" w:cs="Times New Roman"/>
          <w:b/>
          <w:lang w:eastAsia="pl-PL"/>
        </w:rPr>
        <w:t>)</w:t>
      </w:r>
      <w:r w:rsidR="00D3470E" w:rsidRPr="00C82277">
        <w:rPr>
          <w:rFonts w:ascii="Times New Roman" w:hAnsi="Times New Roman" w:cs="Times New Roman"/>
        </w:rPr>
        <w:t xml:space="preserve"> </w:t>
      </w:r>
      <w:r w:rsidR="00C82277">
        <w:rPr>
          <w:rFonts w:ascii="Times New Roman" w:hAnsi="Times New Roman" w:cs="Times New Roman"/>
        </w:rPr>
        <w:t>–</w:t>
      </w:r>
      <w:r w:rsidR="00D3470E" w:rsidRPr="00C82277">
        <w:rPr>
          <w:rFonts w:ascii="Times New Roman" w:hAnsi="Times New Roman" w:cs="Times New Roman"/>
        </w:rPr>
        <w:t xml:space="preserve"> </w:t>
      </w:r>
      <w:bookmarkEnd w:id="6"/>
      <w:r w:rsidR="00C82277" w:rsidRPr="00C82277">
        <w:rPr>
          <w:rFonts w:ascii="Times New Roman" w:hAnsi="Times New Roman" w:cs="Times New Roman"/>
        </w:rPr>
        <w:t xml:space="preserve">Zamawiający przewiduje możliwość zmian postanowień zawartej Umowy w stosunku do treści oferty w </w:t>
      </w:r>
      <w:r w:rsidR="00D8492B" w:rsidRPr="00C82277">
        <w:rPr>
          <w:rFonts w:ascii="Times New Roman" w:hAnsi="Times New Roman" w:cs="Times New Roman"/>
        </w:rPr>
        <w:t>przypadku, gdy</w:t>
      </w:r>
      <w:r w:rsidR="00C82277" w:rsidRPr="00C82277">
        <w:rPr>
          <w:rFonts w:ascii="Times New Roman" w:hAnsi="Times New Roman" w:cs="Times New Roman"/>
        </w:rPr>
        <w:t xml:space="preserve">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131F4C16" w14:textId="77777777" w:rsidR="00D8492B" w:rsidRPr="00C82277" w:rsidRDefault="00D8492B" w:rsidP="00D8492B">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lastRenderedPageBreak/>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D8492B">
      <w:pPr>
        <w:pStyle w:val="Akapitzlist"/>
        <w:numPr>
          <w:ilvl w:val="0"/>
          <w:numId w:val="61"/>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D8492B">
      <w:pPr>
        <w:pStyle w:val="Akapitzlist"/>
        <w:numPr>
          <w:ilvl w:val="0"/>
          <w:numId w:val="61"/>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77777777" w:rsidR="00B14C46" w:rsidRDefault="00B14C46"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41E7E39D" w:rsidR="00934B72" w:rsidRDefault="00934B72" w:rsidP="00442809">
      <w:p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p w14:paraId="725A875F" w14:textId="2228D0C6"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7B4A9C">
        <w:rPr>
          <w:rFonts w:ascii="Times New Roman" w:hAnsi="Times New Roman" w:cs="Times New Roman"/>
        </w:rPr>
        <w:t xml:space="preserve">część I:   </w:t>
      </w:r>
      <w:r w:rsidR="00392B98">
        <w:rPr>
          <w:rFonts w:ascii="Times New Roman" w:hAnsi="Times New Roman" w:cs="Times New Roman"/>
        </w:rPr>
        <w:t xml:space="preserve">  </w:t>
      </w:r>
      <w:r w:rsidR="0061104F">
        <w:rPr>
          <w:rFonts w:ascii="Times New Roman" w:hAnsi="Times New Roman" w:cs="Times New Roman"/>
        </w:rPr>
        <w:t>8 300,00</w:t>
      </w:r>
      <w:r w:rsidR="00392B98">
        <w:rPr>
          <w:rFonts w:ascii="Times New Roman" w:hAnsi="Times New Roman" w:cs="Times New Roman"/>
        </w:rPr>
        <w:t xml:space="preserve"> </w:t>
      </w:r>
      <w:r w:rsidRPr="007B4A9C">
        <w:rPr>
          <w:rFonts w:ascii="Times New Roman" w:hAnsi="Times New Roman" w:cs="Times New Roman"/>
        </w:rPr>
        <w:t xml:space="preserve">zł. </w:t>
      </w:r>
    </w:p>
    <w:p w14:paraId="16083F06" w14:textId="2C360A34"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7B4A9C">
        <w:rPr>
          <w:rFonts w:ascii="Times New Roman" w:hAnsi="Times New Roman" w:cs="Times New Roman"/>
        </w:rPr>
        <w:t xml:space="preserve">część II:  </w:t>
      </w:r>
      <w:r w:rsidR="00392B98">
        <w:rPr>
          <w:rFonts w:ascii="Times New Roman" w:hAnsi="Times New Roman" w:cs="Times New Roman"/>
        </w:rPr>
        <w:t xml:space="preserve">  </w:t>
      </w:r>
      <w:r w:rsidR="0061104F">
        <w:rPr>
          <w:rFonts w:ascii="Times New Roman" w:hAnsi="Times New Roman" w:cs="Times New Roman"/>
        </w:rPr>
        <w:t>3 000,00</w:t>
      </w:r>
      <w:r w:rsidRPr="007B4A9C">
        <w:rPr>
          <w:rFonts w:ascii="Times New Roman" w:hAnsi="Times New Roman" w:cs="Times New Roman"/>
        </w:rPr>
        <w:t xml:space="preserve"> zł</w:t>
      </w:r>
      <w:r w:rsidR="00392B98">
        <w:rPr>
          <w:rFonts w:ascii="Times New Roman" w:hAnsi="Times New Roman" w:cs="Times New Roman"/>
        </w:rPr>
        <w:t>.</w:t>
      </w:r>
    </w:p>
    <w:p w14:paraId="5566983A" w14:textId="1EA3B9B3"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7B4A9C">
        <w:rPr>
          <w:rFonts w:ascii="Times New Roman" w:hAnsi="Times New Roman" w:cs="Times New Roman"/>
        </w:rPr>
        <w:t xml:space="preserve">część III: </w:t>
      </w:r>
      <w:r w:rsidR="00392B98">
        <w:rPr>
          <w:rFonts w:ascii="Times New Roman" w:hAnsi="Times New Roman" w:cs="Times New Roman"/>
        </w:rPr>
        <w:t xml:space="preserve">  </w:t>
      </w:r>
      <w:r w:rsidR="0061104F">
        <w:rPr>
          <w:rFonts w:ascii="Times New Roman" w:hAnsi="Times New Roman" w:cs="Times New Roman"/>
        </w:rPr>
        <w:t>7 800,00</w:t>
      </w:r>
      <w:r w:rsidR="00392B98">
        <w:rPr>
          <w:rFonts w:ascii="Times New Roman" w:hAnsi="Times New Roman" w:cs="Times New Roman"/>
        </w:rPr>
        <w:t xml:space="preserve"> </w:t>
      </w:r>
      <w:r w:rsidRPr="007B4A9C">
        <w:rPr>
          <w:rFonts w:ascii="Times New Roman" w:hAnsi="Times New Roman" w:cs="Times New Roman"/>
        </w:rPr>
        <w:t>zł</w:t>
      </w:r>
      <w:r w:rsidR="00392B98">
        <w:rPr>
          <w:rFonts w:ascii="Times New Roman" w:hAnsi="Times New Roman" w:cs="Times New Roman"/>
        </w:rPr>
        <w:t>.</w:t>
      </w:r>
    </w:p>
    <w:p w14:paraId="5BEADB1C" w14:textId="7E96C8EB" w:rsid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7B4A9C">
        <w:rPr>
          <w:rFonts w:ascii="Times New Roman" w:hAnsi="Times New Roman" w:cs="Times New Roman"/>
        </w:rPr>
        <w:t>część IV:</w:t>
      </w:r>
      <w:r w:rsidR="00392B98">
        <w:rPr>
          <w:rFonts w:ascii="Times New Roman" w:hAnsi="Times New Roman" w:cs="Times New Roman"/>
        </w:rPr>
        <w:t xml:space="preserve"> </w:t>
      </w:r>
      <w:r w:rsidR="0061104F">
        <w:rPr>
          <w:rFonts w:ascii="Times New Roman" w:hAnsi="Times New Roman" w:cs="Times New Roman"/>
        </w:rPr>
        <w:t>13 800,00</w:t>
      </w:r>
      <w:r w:rsidR="00392B98">
        <w:rPr>
          <w:rFonts w:ascii="Times New Roman" w:hAnsi="Times New Roman" w:cs="Times New Roman"/>
        </w:rPr>
        <w:t xml:space="preserve"> </w:t>
      </w:r>
      <w:r w:rsidRPr="007B4A9C">
        <w:rPr>
          <w:rFonts w:ascii="Times New Roman" w:hAnsi="Times New Roman" w:cs="Times New Roman"/>
        </w:rPr>
        <w:t>zł</w:t>
      </w:r>
      <w:r w:rsidR="00392B98">
        <w:rPr>
          <w:rFonts w:ascii="Times New Roman" w:hAnsi="Times New Roman" w:cs="Times New Roman"/>
        </w:rPr>
        <w:t>.</w:t>
      </w:r>
    </w:p>
    <w:p w14:paraId="455D43A5" w14:textId="094F42EE" w:rsidR="007B4A9C" w:rsidRPr="007B4A9C" w:rsidRDefault="007B4A9C" w:rsidP="007B4A9C">
      <w:pPr>
        <w:spacing w:after="0" w:line="240" w:lineRule="auto"/>
        <w:jc w:val="both"/>
        <w:rPr>
          <w:rFonts w:ascii="Times New Roman" w:hAnsi="Times New Roman" w:cs="Times New Roman"/>
        </w:rPr>
      </w:pPr>
      <w:r>
        <w:rPr>
          <w:rFonts w:ascii="Times New Roman" w:hAnsi="Times New Roman" w:cs="Times New Roman"/>
        </w:rPr>
        <w:t>Kwota wadium wynosi na część V:</w:t>
      </w:r>
      <w:r w:rsidR="0061104F">
        <w:rPr>
          <w:rFonts w:ascii="Times New Roman" w:hAnsi="Times New Roman" w:cs="Times New Roman"/>
        </w:rPr>
        <w:t xml:space="preserve">  11 300,00</w:t>
      </w:r>
      <w:r w:rsidR="00392B98">
        <w:rPr>
          <w:rFonts w:ascii="Times New Roman" w:hAnsi="Times New Roman" w:cs="Times New Roman"/>
        </w:rPr>
        <w:t xml:space="preserve"> </w:t>
      </w:r>
      <w:r w:rsidR="0061104F">
        <w:rPr>
          <w:rFonts w:ascii="Times New Roman" w:hAnsi="Times New Roman" w:cs="Times New Roman"/>
        </w:rPr>
        <w:t>zł</w:t>
      </w:r>
      <w:r w:rsidR="00392B98">
        <w:rPr>
          <w:rFonts w:ascii="Times New Roman" w:hAnsi="Times New Roman" w:cs="Times New Roman"/>
        </w:rPr>
        <w:t>.</w:t>
      </w:r>
    </w:p>
    <w:p w14:paraId="5BE4AC8B" w14:textId="77777777"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Wadium należy wnieść w jednej z form określonych w art. 97 ust. 7 ustawy </w:t>
      </w:r>
      <w:proofErr w:type="spellStart"/>
      <w:r w:rsidRPr="007B4A9C">
        <w:rPr>
          <w:rFonts w:ascii="Times New Roman" w:hAnsi="Times New Roman" w:cs="Times New Roman"/>
        </w:rPr>
        <w:t>Pzp</w:t>
      </w:r>
      <w:proofErr w:type="spellEnd"/>
      <w:r w:rsidRPr="007B4A9C">
        <w:rPr>
          <w:rFonts w:ascii="Times New Roman" w:hAnsi="Times New Roman" w:cs="Times New Roman"/>
        </w:rPr>
        <w:t xml:space="preserve">., przed upływem terminu składania ofert (zgodnie z art. 97 ust. 5 </w:t>
      </w:r>
      <w:proofErr w:type="spellStart"/>
      <w:r w:rsidRPr="007B4A9C">
        <w:rPr>
          <w:rFonts w:ascii="Times New Roman" w:hAnsi="Times New Roman" w:cs="Times New Roman"/>
        </w:rPr>
        <w:t>Pzp</w:t>
      </w:r>
      <w:proofErr w:type="spellEnd"/>
      <w:r w:rsidRPr="007B4A9C">
        <w:rPr>
          <w:rFonts w:ascii="Times New Roman" w:hAnsi="Times New Roman" w:cs="Times New Roman"/>
        </w:rPr>
        <w:t xml:space="preserve">). Numer konta: </w:t>
      </w:r>
    </w:p>
    <w:p w14:paraId="7813DAB8" w14:textId="6EBC357F"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PEKAO Bank Pekao S.A. 19 1240 2933 1111 0010 2946 0480.</w:t>
      </w:r>
    </w:p>
    <w:p w14:paraId="299DB3E0" w14:textId="77777777"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671662AF" w:rsidR="0086096B" w:rsidRDefault="0086096B" w:rsidP="0086096B">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61104F">
        <w:rPr>
          <w:rFonts w:ascii="Times New Roman" w:eastAsia="Calibri" w:hAnsi="Times New Roman" w:cs="Times New Roman"/>
          <w:b/>
          <w:u w:val="single"/>
          <w:lang w:eastAsia="zh-CN"/>
        </w:rPr>
        <w:t xml:space="preserve">przewiduje </w:t>
      </w:r>
      <w:r w:rsidRPr="0061104F">
        <w:rPr>
          <w:rFonts w:ascii="Times New Roman" w:eastAsia="Calibri" w:hAnsi="Times New Roman" w:cs="Times New Roman"/>
          <w:lang w:eastAsia="zh-CN"/>
        </w:rPr>
        <w:t>odbyci</w:t>
      </w:r>
      <w:r w:rsidR="0061104F">
        <w:rPr>
          <w:rFonts w:ascii="Times New Roman" w:eastAsia="Calibri" w:hAnsi="Times New Roman" w:cs="Times New Roman"/>
          <w:lang w:eastAsia="zh-CN"/>
        </w:rPr>
        <w:t>e</w:t>
      </w:r>
      <w:r w:rsidRPr="0061104F">
        <w:rPr>
          <w:rFonts w:ascii="Times New Roman" w:eastAsia="Calibri" w:hAnsi="Times New Roman" w:cs="Times New Roman"/>
          <w:lang w:eastAsia="zh-CN"/>
        </w:rPr>
        <w:t xml:space="preserve"> przez Wykonawcę </w:t>
      </w:r>
      <w:r w:rsidR="002825E2" w:rsidRPr="005D0D1E">
        <w:rPr>
          <w:rFonts w:ascii="Times New Roman" w:eastAsia="Calibri" w:hAnsi="Times New Roman" w:cs="Times New Roman"/>
          <w:b/>
          <w:lang w:eastAsia="zh-CN"/>
        </w:rPr>
        <w:t>nieobowiązkowej</w:t>
      </w:r>
      <w:r w:rsidR="002825E2">
        <w:rPr>
          <w:rFonts w:ascii="Times New Roman" w:eastAsia="Calibri" w:hAnsi="Times New Roman" w:cs="Times New Roman"/>
          <w:lang w:eastAsia="zh-CN"/>
        </w:rPr>
        <w:t xml:space="preserve"> </w:t>
      </w:r>
      <w:r w:rsidRPr="005D0D1E">
        <w:rPr>
          <w:rFonts w:ascii="Times New Roman" w:eastAsia="Calibri" w:hAnsi="Times New Roman" w:cs="Times New Roman"/>
          <w:b/>
          <w:lang w:eastAsia="zh-CN"/>
        </w:rPr>
        <w:t>wizji lokalnej</w:t>
      </w:r>
      <w:r w:rsidRPr="0061104F">
        <w:rPr>
          <w:rFonts w:ascii="Times New Roman" w:eastAsia="Calibri" w:hAnsi="Times New Roman" w:cs="Times New Roman"/>
          <w:lang w:eastAsia="zh-CN"/>
        </w:rPr>
        <w:t xml:space="preserve"> </w:t>
      </w:r>
      <w:r w:rsidR="0061104F">
        <w:rPr>
          <w:rFonts w:ascii="Times New Roman" w:eastAsia="Calibri" w:hAnsi="Times New Roman" w:cs="Times New Roman"/>
          <w:lang w:eastAsia="zh-CN"/>
        </w:rPr>
        <w:t xml:space="preserve">do </w:t>
      </w:r>
      <w:r w:rsidR="005D0D1E">
        <w:rPr>
          <w:rFonts w:ascii="Times New Roman" w:eastAsia="Calibri" w:hAnsi="Times New Roman" w:cs="Times New Roman"/>
          <w:lang w:eastAsia="zh-CN"/>
        </w:rPr>
        <w:t>wszystkich części</w:t>
      </w:r>
      <w:r w:rsidR="0061104F">
        <w:rPr>
          <w:rFonts w:ascii="Times New Roman" w:eastAsia="Calibri" w:hAnsi="Times New Roman" w:cs="Times New Roman"/>
          <w:lang w:eastAsia="zh-CN"/>
        </w:rPr>
        <w:t xml:space="preserve"> postępowania.</w:t>
      </w:r>
    </w:p>
    <w:p w14:paraId="515275C8" w14:textId="75EE7E71" w:rsidR="0061104F" w:rsidRPr="0061104F" w:rsidRDefault="0061104F" w:rsidP="0086096B">
      <w:pPr>
        <w:suppressAutoHyphens/>
        <w:spacing w:before="60" w:after="0" w:line="240" w:lineRule="auto"/>
        <w:jc w:val="both"/>
        <w:rPr>
          <w:rFonts w:ascii="Times New Roman" w:eastAsia="Calibri" w:hAnsi="Times New Roman" w:cs="Times New Roman"/>
          <w:b/>
          <w:lang w:eastAsia="zh-CN"/>
        </w:rPr>
      </w:pPr>
      <w:r w:rsidRPr="0061104F">
        <w:rPr>
          <w:rFonts w:ascii="Times New Roman" w:eastAsia="Calibri" w:hAnsi="Times New Roman" w:cs="Times New Roman"/>
          <w:b/>
          <w:lang w:eastAsia="zh-CN"/>
        </w:rPr>
        <w:t xml:space="preserve">Spotkanie odbędzie się </w:t>
      </w:r>
      <w:r w:rsidR="00AF6C60">
        <w:rPr>
          <w:rFonts w:ascii="Times New Roman" w:eastAsia="Calibri" w:hAnsi="Times New Roman" w:cs="Times New Roman"/>
          <w:b/>
          <w:lang w:eastAsia="zh-CN"/>
        </w:rPr>
        <w:t>22</w:t>
      </w:r>
      <w:bookmarkStart w:id="7" w:name="_GoBack"/>
      <w:bookmarkEnd w:id="7"/>
      <w:r w:rsidRPr="0061104F">
        <w:rPr>
          <w:rFonts w:ascii="Times New Roman" w:eastAsia="Calibri" w:hAnsi="Times New Roman" w:cs="Times New Roman"/>
          <w:b/>
          <w:lang w:eastAsia="zh-CN"/>
        </w:rPr>
        <w:t xml:space="preserve">.02.2024 r. </w:t>
      </w:r>
    </w:p>
    <w:p w14:paraId="2406040D" w14:textId="30409F41" w:rsidR="0061104F" w:rsidRPr="00B00B65" w:rsidRDefault="0061104F" w:rsidP="0086096B">
      <w:pPr>
        <w:suppressAutoHyphens/>
        <w:spacing w:before="60"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Zbiórka Wykonawców dnia 15.02.2024 r. o godzinie</w:t>
      </w:r>
      <w:r w:rsidR="006D7474">
        <w:rPr>
          <w:rFonts w:ascii="Times New Roman" w:eastAsia="Calibri" w:hAnsi="Times New Roman" w:cs="Times New Roman"/>
          <w:lang w:eastAsia="zh-CN"/>
        </w:rPr>
        <w:t xml:space="preserve"> 10:00, przed budynkiem</w:t>
      </w:r>
      <w:r>
        <w:rPr>
          <w:rFonts w:ascii="Times New Roman" w:eastAsia="Calibri" w:hAnsi="Times New Roman" w:cs="Times New Roman"/>
          <w:lang w:eastAsia="zh-CN"/>
        </w:rPr>
        <w:t xml:space="preserve"> ACTP.</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05F1F303" w:rsidR="00886775" w:rsidRDefault="00886775" w:rsidP="00886775">
      <w:pPr>
        <w:suppressAutoHyphens/>
        <w:spacing w:before="60" w:after="0" w:line="240" w:lineRule="auto"/>
        <w:jc w:val="both"/>
        <w:rPr>
          <w:rFonts w:ascii="Times New Roman" w:eastAsia="Calibri" w:hAnsi="Times New Roman" w:cs="Times New Roman"/>
          <w:b/>
          <w:lang w:eastAsia="pl-PL"/>
        </w:rPr>
      </w:pPr>
    </w:p>
    <w:p w14:paraId="2E047DE7" w14:textId="31D0D534" w:rsidR="008D5F8A" w:rsidRDefault="008D5F8A" w:rsidP="00886775">
      <w:pPr>
        <w:suppressAutoHyphens/>
        <w:spacing w:before="60" w:after="0" w:line="240" w:lineRule="auto"/>
        <w:jc w:val="both"/>
        <w:rPr>
          <w:rFonts w:ascii="Times New Roman" w:eastAsia="Calibri" w:hAnsi="Times New Roman" w:cs="Times New Roman"/>
          <w:b/>
          <w:lang w:eastAsia="pl-PL"/>
        </w:rPr>
      </w:pPr>
    </w:p>
    <w:p w14:paraId="338FF313" w14:textId="53F719E1" w:rsidR="008D5F8A" w:rsidRDefault="008D5F8A" w:rsidP="00886775">
      <w:pPr>
        <w:suppressAutoHyphens/>
        <w:spacing w:before="60" w:after="0" w:line="240" w:lineRule="auto"/>
        <w:jc w:val="both"/>
        <w:rPr>
          <w:rFonts w:ascii="Times New Roman" w:eastAsia="Calibri" w:hAnsi="Times New Roman" w:cs="Times New Roman"/>
          <w:b/>
          <w:lang w:eastAsia="pl-PL"/>
        </w:rPr>
      </w:pPr>
    </w:p>
    <w:p w14:paraId="49A8A621" w14:textId="77777777" w:rsidR="008D5F8A" w:rsidRPr="00B00B65" w:rsidRDefault="008D5F8A"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037B59B"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9361A0">
        <w:rPr>
          <w:rFonts w:ascii="Times New Roman" w:eastAsia="Calibri" w:hAnsi="Times New Roman" w:cs="Times New Roman"/>
          <w:b/>
          <w:bCs/>
          <w:i/>
          <w:lang w:eastAsia="zh-CN"/>
        </w:rPr>
        <w:t>5</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06A905ED"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15E2E5A0" w14:textId="3DF37AB4"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w:t>
      </w:r>
      <w:r w:rsidRPr="00B00B65">
        <w:rPr>
          <w:rFonts w:ascii="Times New Roman" w:eastAsia="Calibri" w:hAnsi="Times New Roman" w:cs="Times New Roman"/>
          <w:lang w:eastAsia="zh-CN"/>
        </w:rPr>
        <w:lastRenderedPageBreak/>
        <w:t xml:space="preserve">„ustawa”).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358210BC"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714D510" w14:textId="16E508FF"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2) wykonawcę, którego beneficjentem rzeczywistym w rozumieniu ustawy z dnia 1 marca 2018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53ECE21" w14:textId="588CCF29"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ile został wpisany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59A4B962" w14:textId="77777777" w:rsidR="00D86BA8"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Default="00ED5A4D" w:rsidP="00EA57B7">
      <w:pPr>
        <w:suppressAutoHyphens/>
        <w:spacing w:after="0" w:line="240" w:lineRule="auto"/>
        <w:contextualSpacing/>
        <w:jc w:val="both"/>
        <w:rPr>
          <w:rFonts w:ascii="Times New Roman" w:eastAsia="Calibri" w:hAnsi="Times New Roman" w:cs="Times New Roman"/>
          <w:lang w:eastAsia="zh-CN"/>
        </w:rPr>
      </w:pPr>
      <w:hyperlink r:id="rId36" w:history="1">
        <w:r w:rsidR="00D86BA8" w:rsidRPr="005456E0">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Pr>
          <w:rFonts w:ascii="Times New Roman" w:eastAsia="Calibri" w:hAnsi="Times New Roman" w:cs="Times New Roman"/>
          <w:lang w:eastAsia="zh-CN"/>
        </w:rPr>
        <w:t xml:space="preserve"> </w:t>
      </w:r>
      <w:r w:rsidR="00EA57B7" w:rsidRPr="00B00B65">
        <w:rPr>
          <w:rFonts w:ascii="Times New Roman" w:eastAsia="Calibri" w:hAnsi="Times New Roman" w:cs="Times New Roman"/>
          <w:lang w:eastAsia="zh-CN"/>
        </w:rPr>
        <w:t xml:space="preserve">oraz </w:t>
      </w:r>
      <w:hyperlink r:id="rId37" w:history="1">
        <w:r w:rsidR="00D86BA8" w:rsidRPr="005456E0">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8"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w:t>
      </w:r>
      <w:r w:rsidRPr="00FE6B3D">
        <w:rPr>
          <w:rFonts w:ascii="Times New Roman" w:eastAsia="Times New Roman" w:hAnsi="Times New Roman" w:cs="Times New Roman"/>
          <w:lang w:eastAsia="pl-PL"/>
        </w:rPr>
        <w:t>Formularz ofertowy</w:t>
      </w:r>
    </w:p>
    <w:p w14:paraId="10672E57" w14:textId="77777777" w:rsidR="00A11C3F" w:rsidRPr="00FE6B3D" w:rsidRDefault="00A11C3F" w:rsidP="009C7258">
      <w:pPr>
        <w:pStyle w:val="Akapitzlist"/>
        <w:spacing w:after="0" w:line="240" w:lineRule="auto"/>
        <w:ind w:left="142"/>
        <w:rPr>
          <w:rFonts w:ascii="Times New Roman" w:eastAsia="Times New Roman" w:hAnsi="Times New Roman" w:cs="Times New Roman"/>
          <w:b/>
          <w:lang w:eastAsia="pl-PL"/>
        </w:rPr>
      </w:pPr>
      <w:r w:rsidRPr="00FE6B3D">
        <w:rPr>
          <w:rFonts w:ascii="Times New Roman" w:eastAsia="Times New Roman" w:hAnsi="Times New Roman" w:cs="Times New Roman"/>
          <w:b/>
          <w:lang w:eastAsia="pl-PL"/>
        </w:rPr>
        <w:t>Załącznik nr 2</w:t>
      </w:r>
      <w:r w:rsidRPr="00FE6B3D">
        <w:rPr>
          <w:rFonts w:ascii="Times New Roman" w:eastAsia="Times New Roman" w:hAnsi="Times New Roman" w:cs="Times New Roman"/>
          <w:lang w:eastAsia="pl-PL"/>
        </w:rPr>
        <w:t xml:space="preserve">        Opis przedmiotu zamówienia</w:t>
      </w:r>
    </w:p>
    <w:p w14:paraId="61697241" w14:textId="77777777" w:rsidR="00A11C3F" w:rsidRPr="00FE6B3D" w:rsidRDefault="00A11C3F" w:rsidP="009C7258">
      <w:pPr>
        <w:pStyle w:val="Akapitzlist"/>
        <w:spacing w:after="0" w:line="240" w:lineRule="auto"/>
        <w:ind w:left="142"/>
        <w:rPr>
          <w:rFonts w:ascii="Times New Roman" w:eastAsia="Times New Roman" w:hAnsi="Times New Roman" w:cs="Times New Roman"/>
          <w:b/>
          <w:lang w:eastAsia="pl-PL"/>
        </w:rPr>
      </w:pPr>
      <w:r w:rsidRPr="00FE6B3D">
        <w:rPr>
          <w:rFonts w:ascii="Times New Roman" w:eastAsia="Times New Roman" w:hAnsi="Times New Roman" w:cs="Times New Roman"/>
          <w:b/>
          <w:lang w:eastAsia="pl-PL"/>
        </w:rPr>
        <w:t>Załącznik nr 3</w:t>
      </w:r>
      <w:r w:rsidRPr="00FE6B3D">
        <w:rPr>
          <w:rFonts w:ascii="Times New Roman" w:eastAsia="Times New Roman" w:hAnsi="Times New Roman" w:cs="Times New Roman"/>
          <w:lang w:eastAsia="pl-PL"/>
        </w:rPr>
        <w:t xml:space="preserve">        Projekt umowy</w:t>
      </w:r>
    </w:p>
    <w:p w14:paraId="25511FBA"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FE6B3D">
        <w:rPr>
          <w:rFonts w:ascii="Times New Roman" w:eastAsia="Times New Roman" w:hAnsi="Times New Roman" w:cs="Times New Roman"/>
          <w:b/>
          <w:lang w:eastAsia="pl-PL"/>
        </w:rPr>
        <w:t>Załącznik nr 4</w:t>
      </w:r>
      <w:r w:rsidRPr="00FE6B3D">
        <w:rPr>
          <w:rFonts w:ascii="Times New Roman" w:eastAsia="Times New Roman" w:hAnsi="Times New Roman" w:cs="Times New Roman"/>
          <w:lang w:eastAsia="pl-PL"/>
        </w:rPr>
        <w:t xml:space="preserve">        Oświadczenie o grupie kapitałowej</w:t>
      </w:r>
    </w:p>
    <w:p w14:paraId="343ADC91" w14:textId="46992204" w:rsidR="00A11C3F" w:rsidRPr="00FE6B3D" w:rsidRDefault="00A11C3F" w:rsidP="00434568">
      <w:pPr>
        <w:pStyle w:val="Akapitzlist"/>
        <w:spacing w:after="0" w:line="240" w:lineRule="auto"/>
        <w:ind w:left="1985" w:hanging="1843"/>
        <w:rPr>
          <w:rFonts w:ascii="Times New Roman" w:hAnsi="Times New Roman" w:cs="Times New Roman"/>
        </w:rPr>
      </w:pPr>
      <w:r w:rsidRPr="00FE6B3D">
        <w:rPr>
          <w:rFonts w:ascii="Times New Roman" w:hAnsi="Times New Roman" w:cs="Times New Roman"/>
          <w:b/>
        </w:rPr>
        <w:t xml:space="preserve">Załącznik nr </w:t>
      </w:r>
      <w:r w:rsidR="002C26FE" w:rsidRPr="00FE6B3D">
        <w:rPr>
          <w:rFonts w:ascii="Times New Roman" w:hAnsi="Times New Roman" w:cs="Times New Roman"/>
          <w:b/>
        </w:rPr>
        <w:t>5</w:t>
      </w:r>
      <w:r w:rsidRPr="00FE6B3D">
        <w:rPr>
          <w:rFonts w:ascii="Times New Roman" w:hAnsi="Times New Roman" w:cs="Times New Roman"/>
          <w:b/>
        </w:rPr>
        <w:t xml:space="preserve">        </w:t>
      </w:r>
      <w:r w:rsidR="006F5CF2" w:rsidRPr="00FE6B3D">
        <w:rPr>
          <w:rFonts w:ascii="Times New Roman" w:hAnsi="Times New Roman" w:cs="Times New Roman"/>
        </w:rPr>
        <w:t>Oświadczenia</w:t>
      </w:r>
      <w:r w:rsidR="00434568">
        <w:rPr>
          <w:rFonts w:ascii="Times New Roman" w:hAnsi="Times New Roman" w:cs="Times New Roman"/>
        </w:rPr>
        <w:t xml:space="preserve"> wykonawcy/</w:t>
      </w:r>
      <w:r w:rsidR="006F5CF2" w:rsidRPr="00FE6B3D">
        <w:rPr>
          <w:rFonts w:ascii="Times New Roman" w:hAnsi="Times New Roman" w:cs="Times New Roman"/>
        </w:rPr>
        <w:t xml:space="preserve">wykonawców wspólnie ubiegających się o </w:t>
      </w:r>
      <w:r w:rsidR="00434568">
        <w:rPr>
          <w:rFonts w:ascii="Times New Roman" w:hAnsi="Times New Roman" w:cs="Times New Roman"/>
        </w:rPr>
        <w:t>u</w:t>
      </w:r>
      <w:r w:rsidR="006F5CF2" w:rsidRPr="00FE6B3D">
        <w:rPr>
          <w:rFonts w:ascii="Times New Roman" w:hAnsi="Times New Roman" w:cs="Times New Roman"/>
        </w:rPr>
        <w:t>dzielenie zamówienia</w:t>
      </w:r>
    </w:p>
    <w:p w14:paraId="512C70C7" w14:textId="15AFF723" w:rsidR="00343D9A" w:rsidRPr="00FE6B3D" w:rsidRDefault="00343D9A"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C61131" w:rsidRPr="00FE6B3D">
        <w:rPr>
          <w:rFonts w:ascii="Times New Roman" w:hAnsi="Times New Roman" w:cs="Times New Roman"/>
          <w:b/>
        </w:rPr>
        <w:t>6</w:t>
      </w:r>
      <w:r w:rsidRPr="00FE6B3D">
        <w:rPr>
          <w:rFonts w:ascii="Times New Roman" w:hAnsi="Times New Roman" w:cs="Times New Roman"/>
          <w:b/>
        </w:rPr>
        <w:t xml:space="preserve">        </w:t>
      </w:r>
      <w:r w:rsidR="006F5CF2" w:rsidRPr="00FE6B3D">
        <w:rPr>
          <w:rFonts w:ascii="Times New Roman" w:eastAsia="Times New Roman" w:hAnsi="Times New Roman" w:cs="Times New Roman"/>
          <w:lang w:eastAsia="pl-PL"/>
        </w:rPr>
        <w:t>Oświadczenie RODO</w:t>
      </w:r>
    </w:p>
    <w:p w14:paraId="114B479F" w14:textId="7F0BE75F" w:rsidR="00C50499" w:rsidRPr="00FE6B3D" w:rsidRDefault="00C50499"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6C12B1" w:rsidRPr="00FE6B3D">
        <w:rPr>
          <w:rFonts w:ascii="Times New Roman" w:hAnsi="Times New Roman" w:cs="Times New Roman"/>
          <w:b/>
        </w:rPr>
        <w:t>7</w:t>
      </w:r>
      <w:r w:rsidRPr="00FE6B3D">
        <w:rPr>
          <w:rFonts w:ascii="Times New Roman" w:hAnsi="Times New Roman" w:cs="Times New Roman"/>
          <w:b/>
        </w:rPr>
        <w:t xml:space="preserve">      </w:t>
      </w:r>
      <w:r w:rsidR="00C61131" w:rsidRPr="00FE6B3D">
        <w:rPr>
          <w:rFonts w:ascii="Times New Roman" w:hAnsi="Times New Roman" w:cs="Times New Roman"/>
          <w:b/>
        </w:rPr>
        <w:t xml:space="preserve">  </w:t>
      </w:r>
      <w:r w:rsidRPr="00FE6B3D">
        <w:rPr>
          <w:rFonts w:ascii="Times New Roman" w:hAnsi="Times New Roman" w:cs="Times New Roman"/>
        </w:rPr>
        <w:t>Oświadczenie o aktualności</w:t>
      </w:r>
      <w:r w:rsidR="007718AA" w:rsidRPr="00FE6B3D">
        <w:rPr>
          <w:rFonts w:ascii="Times New Roman" w:hAnsi="Times New Roman" w:cs="Times New Roman"/>
        </w:rPr>
        <w:t xml:space="preserve"> informacji</w:t>
      </w:r>
    </w:p>
    <w:p w14:paraId="0607EE2F" w14:textId="57D3E9B5" w:rsidR="00F96DAA" w:rsidRDefault="00F96DAA"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8        </w:t>
      </w:r>
      <w:r w:rsidRPr="00FE6B3D">
        <w:rPr>
          <w:rFonts w:ascii="Times New Roman" w:hAnsi="Times New Roman" w:cs="Times New Roman"/>
        </w:rPr>
        <w:t>Oświadczenie z art. 117</w:t>
      </w:r>
    </w:p>
    <w:p w14:paraId="77B9A303" w14:textId="36D58A23" w:rsidR="00B14C46" w:rsidRDefault="00B14C46" w:rsidP="009C7258">
      <w:pPr>
        <w:pStyle w:val="Akapitzlist"/>
        <w:spacing w:after="0" w:line="240" w:lineRule="auto"/>
        <w:ind w:left="142"/>
        <w:rPr>
          <w:rFonts w:ascii="Times New Roman" w:hAnsi="Times New Roman" w:cs="Times New Roman"/>
          <w:bCs/>
        </w:rPr>
      </w:pPr>
      <w:r>
        <w:rPr>
          <w:rFonts w:ascii="Times New Roman" w:hAnsi="Times New Roman" w:cs="Times New Roman"/>
          <w:b/>
        </w:rPr>
        <w:t xml:space="preserve">Załącznik nr 9        </w:t>
      </w:r>
      <w:r w:rsidRPr="00B14C46">
        <w:rPr>
          <w:rFonts w:ascii="Times New Roman" w:hAnsi="Times New Roman" w:cs="Times New Roman"/>
          <w:bCs/>
        </w:rPr>
        <w:t>Wykaz dostaw</w:t>
      </w:r>
      <w:r>
        <w:rPr>
          <w:rFonts w:ascii="Times New Roman" w:hAnsi="Times New Roman" w:cs="Times New Roman"/>
          <w:bCs/>
        </w:rPr>
        <w:t xml:space="preserve"> (dla wszystkich części)</w:t>
      </w:r>
    </w:p>
    <w:p w14:paraId="3921219A" w14:textId="4712F653" w:rsidR="004A1292" w:rsidRDefault="004A1292" w:rsidP="009C7258">
      <w:pPr>
        <w:pStyle w:val="Akapitzlist"/>
        <w:spacing w:after="0" w:line="240" w:lineRule="auto"/>
        <w:ind w:left="142"/>
        <w:rPr>
          <w:rFonts w:ascii="Times New Roman" w:hAnsi="Times New Roman" w:cs="Times New Roman"/>
        </w:rPr>
      </w:pPr>
    </w:p>
    <w:p w14:paraId="3D809EC7" w14:textId="0A57FCDB" w:rsidR="004A1292" w:rsidRDefault="004A1292" w:rsidP="009C7258">
      <w:pPr>
        <w:pStyle w:val="Akapitzlist"/>
        <w:spacing w:after="0" w:line="240" w:lineRule="auto"/>
        <w:ind w:left="142"/>
        <w:rPr>
          <w:rFonts w:ascii="Times New Roman" w:hAnsi="Times New Roman" w:cs="Times New Roman"/>
        </w:rPr>
      </w:pPr>
    </w:p>
    <w:p w14:paraId="6C8C18C0" w14:textId="559E6A9F" w:rsidR="004A1292" w:rsidRDefault="004A1292" w:rsidP="009C7258">
      <w:pPr>
        <w:pStyle w:val="Akapitzlist"/>
        <w:spacing w:after="0" w:line="240" w:lineRule="auto"/>
        <w:ind w:left="142"/>
        <w:rPr>
          <w:rFonts w:ascii="Times New Roman" w:hAnsi="Times New Roman" w:cs="Times New Roman"/>
        </w:rPr>
      </w:pPr>
    </w:p>
    <w:p w14:paraId="396D2CC1" w14:textId="2C5ABD88" w:rsidR="004A1292" w:rsidRDefault="004A1292" w:rsidP="009C7258">
      <w:pPr>
        <w:pStyle w:val="Akapitzlist"/>
        <w:spacing w:after="0" w:line="240" w:lineRule="auto"/>
        <w:ind w:left="142"/>
        <w:rPr>
          <w:rFonts w:ascii="Times New Roman" w:hAnsi="Times New Roman" w:cs="Times New Roman"/>
        </w:rPr>
      </w:pPr>
    </w:p>
    <w:p w14:paraId="3025E6F2" w14:textId="391991E7" w:rsidR="004A1292" w:rsidRDefault="004A1292" w:rsidP="009C7258">
      <w:pPr>
        <w:pStyle w:val="Akapitzlist"/>
        <w:spacing w:after="0" w:line="240" w:lineRule="auto"/>
        <w:ind w:left="142"/>
        <w:rPr>
          <w:rFonts w:ascii="Times New Roman" w:hAnsi="Times New Roman" w:cs="Times New Roman"/>
        </w:rPr>
      </w:pPr>
    </w:p>
    <w:p w14:paraId="24FF2968" w14:textId="6BE43021" w:rsidR="004A1292" w:rsidRDefault="004A1292" w:rsidP="009C7258">
      <w:pPr>
        <w:pStyle w:val="Akapitzlist"/>
        <w:spacing w:after="0" w:line="240" w:lineRule="auto"/>
        <w:ind w:left="142"/>
        <w:rPr>
          <w:rFonts w:ascii="Times New Roman" w:hAnsi="Times New Roman" w:cs="Times New Roman"/>
        </w:rPr>
      </w:pPr>
    </w:p>
    <w:p w14:paraId="2C17486B" w14:textId="49575669" w:rsidR="004A1292" w:rsidRDefault="004A1292" w:rsidP="009C7258">
      <w:pPr>
        <w:pStyle w:val="Akapitzlist"/>
        <w:spacing w:after="0" w:line="240" w:lineRule="auto"/>
        <w:ind w:left="142"/>
        <w:rPr>
          <w:rFonts w:ascii="Times New Roman" w:hAnsi="Times New Roman" w:cs="Times New Roman"/>
        </w:rPr>
      </w:pPr>
    </w:p>
    <w:p w14:paraId="369ACFCA" w14:textId="536EC1F1" w:rsidR="00D86BA8" w:rsidRDefault="00D86BA8" w:rsidP="009C7258">
      <w:pPr>
        <w:pStyle w:val="Akapitzlist"/>
        <w:spacing w:after="0" w:line="240" w:lineRule="auto"/>
        <w:ind w:left="142"/>
        <w:rPr>
          <w:rFonts w:ascii="Times New Roman" w:hAnsi="Times New Roman" w:cs="Times New Roman"/>
        </w:rPr>
      </w:pPr>
    </w:p>
    <w:p w14:paraId="5B1318E2" w14:textId="1EEB6BD6" w:rsidR="00D86BA8" w:rsidRDefault="00D86BA8" w:rsidP="009C7258">
      <w:pPr>
        <w:pStyle w:val="Akapitzlist"/>
        <w:spacing w:after="0" w:line="240" w:lineRule="auto"/>
        <w:ind w:left="142"/>
        <w:rPr>
          <w:rFonts w:ascii="Times New Roman" w:hAnsi="Times New Roman" w:cs="Times New Roman"/>
        </w:rPr>
      </w:pPr>
    </w:p>
    <w:p w14:paraId="4894A737" w14:textId="5D9B911B" w:rsidR="00D86BA8" w:rsidRDefault="00D86BA8" w:rsidP="009C7258">
      <w:pPr>
        <w:pStyle w:val="Akapitzlist"/>
        <w:spacing w:after="0" w:line="240" w:lineRule="auto"/>
        <w:ind w:left="142"/>
        <w:rPr>
          <w:rFonts w:ascii="Times New Roman" w:hAnsi="Times New Roman" w:cs="Times New Roman"/>
        </w:rPr>
      </w:pPr>
    </w:p>
    <w:p w14:paraId="341A97E5" w14:textId="419BBA3E" w:rsidR="00D86BA8" w:rsidRDefault="00D86BA8" w:rsidP="009C7258">
      <w:pPr>
        <w:pStyle w:val="Akapitzlist"/>
        <w:spacing w:after="0" w:line="240" w:lineRule="auto"/>
        <w:ind w:left="142"/>
        <w:rPr>
          <w:rFonts w:ascii="Times New Roman" w:hAnsi="Times New Roman" w:cs="Times New Roman"/>
        </w:rPr>
      </w:pPr>
    </w:p>
    <w:p w14:paraId="0E44B278" w14:textId="55A47C1E" w:rsidR="00D86BA8" w:rsidRDefault="00D86BA8" w:rsidP="009C7258">
      <w:pPr>
        <w:pStyle w:val="Akapitzlist"/>
        <w:spacing w:after="0" w:line="240" w:lineRule="auto"/>
        <w:ind w:left="142"/>
        <w:rPr>
          <w:rFonts w:ascii="Times New Roman" w:hAnsi="Times New Roman" w:cs="Times New Roman"/>
        </w:rPr>
      </w:pPr>
    </w:p>
    <w:p w14:paraId="223A6A82" w14:textId="594B0508" w:rsidR="00D86BA8" w:rsidRDefault="00D86BA8" w:rsidP="009C7258">
      <w:pPr>
        <w:pStyle w:val="Akapitzlist"/>
        <w:spacing w:after="0" w:line="240" w:lineRule="auto"/>
        <w:ind w:left="142"/>
        <w:rPr>
          <w:rFonts w:ascii="Times New Roman" w:hAnsi="Times New Roman" w:cs="Times New Roman"/>
        </w:rPr>
      </w:pPr>
    </w:p>
    <w:p w14:paraId="2E0CDE59" w14:textId="77777777" w:rsidR="00D86BA8" w:rsidRDefault="00D86BA8" w:rsidP="009C7258">
      <w:pPr>
        <w:pStyle w:val="Akapitzlist"/>
        <w:spacing w:after="0" w:line="240" w:lineRule="auto"/>
        <w:ind w:left="142"/>
        <w:rPr>
          <w:rFonts w:ascii="Times New Roman" w:hAnsi="Times New Roman" w:cs="Times New Roman"/>
        </w:rPr>
      </w:pPr>
    </w:p>
    <w:p w14:paraId="40A267D4" w14:textId="317612B3" w:rsidR="004A1292" w:rsidRDefault="004A1292" w:rsidP="009C7258">
      <w:pPr>
        <w:pStyle w:val="Akapitzlist"/>
        <w:spacing w:after="0" w:line="240" w:lineRule="auto"/>
        <w:ind w:left="142"/>
        <w:rPr>
          <w:rFonts w:ascii="Times New Roman" w:hAnsi="Times New Roman" w:cs="Times New Roman"/>
        </w:rPr>
      </w:pPr>
    </w:p>
    <w:p w14:paraId="19B818F9" w14:textId="77777777" w:rsidR="004A1292" w:rsidRPr="00FE6B3D" w:rsidRDefault="004A1292" w:rsidP="009C7258">
      <w:pPr>
        <w:pStyle w:val="Akapitzlist"/>
        <w:spacing w:after="0" w:line="240" w:lineRule="auto"/>
        <w:ind w:left="142"/>
        <w:rPr>
          <w:rFonts w:ascii="Times New Roman" w:hAnsi="Times New Roman" w:cs="Times New Roman"/>
        </w:rPr>
      </w:pPr>
    </w:p>
    <w:p w14:paraId="6289049B" w14:textId="0BBF45A1" w:rsidR="00C16993" w:rsidRPr="00B00B65" w:rsidRDefault="00C16993" w:rsidP="00A11C3F">
      <w:pPr>
        <w:pStyle w:val="Akapitzlist"/>
        <w:spacing w:after="0" w:line="240" w:lineRule="auto"/>
        <w:ind w:left="426"/>
        <w:rPr>
          <w:rFonts w:ascii="Times New Roman" w:eastAsia="Times New Roman" w:hAnsi="Times New Roman" w:cs="Times New Roman"/>
          <w:lang w:eastAsia="pl-PL"/>
        </w:rPr>
      </w:pPr>
    </w:p>
    <w:bookmarkEnd w:id="8"/>
    <w:p w14:paraId="17F0062F" w14:textId="3E9A1AD7" w:rsidR="004725A4" w:rsidRPr="00B00B65" w:rsidRDefault="00C82277" w:rsidP="00552B59">
      <w:pPr>
        <w:spacing w:after="0" w:line="240" w:lineRule="auto"/>
        <w:jc w:val="both"/>
        <w:rPr>
          <w:rFonts w:ascii="Times New Roman" w:hAnsi="Times New Roman" w:cs="Times New Roman"/>
        </w:rPr>
      </w:pPr>
      <w:r>
        <w:rPr>
          <w:rFonts w:ascii="Times New Roman" w:hAnsi="Times New Roman" w:cs="Times New Roman"/>
          <w:u w:val="single"/>
        </w:rPr>
        <w:t xml:space="preserve">Gdynia, </w:t>
      </w:r>
      <w:r w:rsidR="009361A0">
        <w:rPr>
          <w:rFonts w:ascii="Times New Roman" w:hAnsi="Times New Roman" w:cs="Times New Roman"/>
          <w:u w:val="single"/>
        </w:rPr>
        <w:t>……….</w:t>
      </w:r>
      <w:r w:rsidR="00552B59" w:rsidRPr="00B00B65">
        <w:rPr>
          <w:rFonts w:ascii="Times New Roman" w:hAnsi="Times New Roman" w:cs="Times New Roman"/>
          <w:u w:val="single"/>
        </w:rPr>
        <w:t>.202</w:t>
      </w:r>
      <w:r w:rsidR="009361A0">
        <w:rPr>
          <w:rFonts w:ascii="Times New Roman" w:hAnsi="Times New Roman" w:cs="Times New Roman"/>
          <w:u w:val="single"/>
        </w:rPr>
        <w:t>4</w:t>
      </w:r>
      <w:r w:rsidR="00552B59" w:rsidRPr="00B00B65">
        <w:rPr>
          <w:rFonts w:ascii="Times New Roman" w:hAnsi="Times New Roman" w:cs="Times New Roman"/>
          <w:u w:val="single"/>
        </w:rPr>
        <w:t xml:space="preserve"> r.</w:t>
      </w:r>
      <w:r w:rsidR="00552B59" w:rsidRPr="00B00B65">
        <w:rPr>
          <w:rFonts w:ascii="Times New Roman" w:hAnsi="Times New Roman" w:cs="Times New Roman"/>
        </w:rPr>
        <w:t xml:space="preserve"> </w:t>
      </w:r>
      <w:r w:rsidR="00552B59"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6EB94D1B"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20339E" w:rsidRPr="00315A06">
        <w:rPr>
          <w:rFonts w:ascii="Times New Roman" w:hAnsi="Times New Roman" w:cs="Times New Roman"/>
        </w:rPr>
        <w:t xml:space="preserve">Marek </w:t>
      </w:r>
      <w:r w:rsidR="0020339E" w:rsidRPr="00315A06">
        <w:rPr>
          <w:rFonts w:ascii="Times New Roman" w:hAnsi="Times New Roman" w:cs="Times New Roman"/>
          <w:b/>
        </w:rPr>
        <w:t>MOTYKA</w:t>
      </w:r>
    </w:p>
    <w:p w14:paraId="4624FA95" w14:textId="4D003BA3" w:rsidR="00552B59" w:rsidRDefault="00552B59" w:rsidP="00552B59">
      <w:pPr>
        <w:spacing w:after="0" w:line="240" w:lineRule="auto"/>
        <w:jc w:val="both"/>
        <w:rPr>
          <w:rFonts w:ascii="Times New Roman" w:hAnsi="Times New Roman" w:cs="Times New Roman"/>
          <w:b/>
        </w:rPr>
      </w:pPr>
    </w:p>
    <w:p w14:paraId="1CFCAA84" w14:textId="068D9682" w:rsidR="00230653" w:rsidRDefault="00230653" w:rsidP="00552B59">
      <w:pPr>
        <w:spacing w:after="0" w:line="240" w:lineRule="auto"/>
        <w:jc w:val="both"/>
        <w:rPr>
          <w:rFonts w:ascii="Times New Roman" w:hAnsi="Times New Roman" w:cs="Times New Roman"/>
          <w:b/>
        </w:rPr>
      </w:pPr>
    </w:p>
    <w:p w14:paraId="00D3BDCA" w14:textId="2C4E3250" w:rsidR="00D86BA8" w:rsidRDefault="00D86BA8" w:rsidP="00552B59">
      <w:pPr>
        <w:spacing w:after="0" w:line="240" w:lineRule="auto"/>
        <w:jc w:val="both"/>
        <w:rPr>
          <w:rFonts w:ascii="Times New Roman" w:hAnsi="Times New Roman" w:cs="Times New Roman"/>
          <w:b/>
        </w:rPr>
      </w:pPr>
    </w:p>
    <w:p w14:paraId="4EECE720" w14:textId="77777777" w:rsidR="00D86BA8" w:rsidRPr="00B00B65" w:rsidRDefault="00D86BA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0C8DDB7B" w:rsidR="00552B59" w:rsidRPr="00B00B65" w:rsidRDefault="00FE6B3D" w:rsidP="00552B59">
      <w:pPr>
        <w:spacing w:after="0" w:line="240" w:lineRule="auto"/>
        <w:jc w:val="both"/>
        <w:rPr>
          <w:rFonts w:ascii="Times New Roman" w:hAnsi="Times New Roman" w:cs="Times New Roman"/>
        </w:rPr>
      </w:pPr>
      <w:r>
        <w:rPr>
          <w:rFonts w:ascii="Times New Roman" w:hAnsi="Times New Roman" w:cs="Times New Roman"/>
        </w:rPr>
        <w:t>_______</w:t>
      </w:r>
      <w:r w:rsidR="00552B59"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012DFF8F" w:rsidR="00552B59" w:rsidRDefault="00552B59" w:rsidP="00552B59">
      <w:pPr>
        <w:spacing w:after="0" w:line="240" w:lineRule="auto"/>
        <w:jc w:val="both"/>
        <w:rPr>
          <w:rFonts w:ascii="Times New Roman" w:hAnsi="Times New Roman" w:cs="Times New Roman"/>
        </w:rPr>
      </w:pPr>
    </w:p>
    <w:p w14:paraId="5CB1BC1B" w14:textId="02441EA0" w:rsidR="00D86BA8" w:rsidRDefault="00D86BA8" w:rsidP="00552B59">
      <w:pPr>
        <w:spacing w:after="0" w:line="240" w:lineRule="auto"/>
        <w:jc w:val="both"/>
        <w:rPr>
          <w:rFonts w:ascii="Times New Roman" w:hAnsi="Times New Roman" w:cs="Times New Roman"/>
        </w:rPr>
      </w:pPr>
    </w:p>
    <w:p w14:paraId="0A578F42" w14:textId="77777777" w:rsidR="00D86BA8" w:rsidRDefault="00D86BA8" w:rsidP="00552B59">
      <w:pPr>
        <w:spacing w:after="0" w:line="240" w:lineRule="auto"/>
        <w:jc w:val="both"/>
        <w:rPr>
          <w:rFonts w:ascii="Times New Roman" w:hAnsi="Times New Roman" w:cs="Times New Roman"/>
        </w:rPr>
      </w:pPr>
    </w:p>
    <w:p w14:paraId="2AE74947" w14:textId="05F2EBA2" w:rsidR="00230653" w:rsidRDefault="00230653" w:rsidP="00552B59">
      <w:pPr>
        <w:spacing w:after="0" w:line="240" w:lineRule="auto"/>
        <w:jc w:val="both"/>
        <w:rPr>
          <w:rFonts w:ascii="Times New Roman" w:hAnsi="Times New Roman" w:cs="Times New Roman"/>
        </w:rPr>
      </w:pPr>
    </w:p>
    <w:p w14:paraId="53465A3A" w14:textId="77777777" w:rsidR="00230653" w:rsidRPr="00B00B65" w:rsidRDefault="00230653"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BFE21C3" w:rsidR="00693EC0" w:rsidRPr="006A6537" w:rsidRDefault="00315A06" w:rsidP="00C16993">
      <w:pPr>
        <w:spacing w:after="0" w:line="240" w:lineRule="auto"/>
        <w:jc w:val="both"/>
        <w:rPr>
          <w:rFonts w:ascii="Times New Roman" w:hAnsi="Times New Roman" w:cs="Times New Roman"/>
          <w:b/>
          <w:bCs/>
        </w:rPr>
      </w:pPr>
      <w:proofErr w:type="spellStart"/>
      <w:r>
        <w:rPr>
          <w:rFonts w:ascii="Times New Roman" w:hAnsi="Times New Roman" w:cs="Times New Roman"/>
          <w:bCs/>
        </w:rPr>
        <w:t>wz</w:t>
      </w:r>
      <w:proofErr w:type="spellEnd"/>
      <w:r>
        <w:rPr>
          <w:rFonts w:ascii="Times New Roman" w:hAnsi="Times New Roman" w:cs="Times New Roman"/>
          <w:bCs/>
        </w:rPr>
        <w:t xml:space="preserve"> Tomasz </w:t>
      </w:r>
      <w:r w:rsidRPr="00315A06">
        <w:rPr>
          <w:rFonts w:ascii="Times New Roman" w:hAnsi="Times New Roman" w:cs="Times New Roman"/>
          <w:b/>
          <w:bCs/>
        </w:rPr>
        <w:t>SKRZESZEWSKI</w:t>
      </w:r>
    </w:p>
    <w:p w14:paraId="466C5E61" w14:textId="77777777" w:rsidR="00230653" w:rsidRDefault="00230653" w:rsidP="00552B59">
      <w:pPr>
        <w:spacing w:after="0" w:line="240" w:lineRule="auto"/>
        <w:ind w:left="6373"/>
        <w:jc w:val="right"/>
        <w:rPr>
          <w:rFonts w:ascii="Times New Roman" w:hAnsi="Times New Roman" w:cs="Times New Roman"/>
          <w:b/>
          <w:i/>
          <w:u w:val="single"/>
        </w:rPr>
      </w:pPr>
    </w:p>
    <w:p w14:paraId="748C6649" w14:textId="77777777" w:rsidR="00230653" w:rsidRDefault="00230653" w:rsidP="00552B59">
      <w:pPr>
        <w:spacing w:after="0" w:line="240" w:lineRule="auto"/>
        <w:ind w:left="6373"/>
        <w:jc w:val="right"/>
        <w:rPr>
          <w:rFonts w:ascii="Times New Roman" w:hAnsi="Times New Roman" w:cs="Times New Roman"/>
          <w:b/>
          <w:i/>
          <w:u w:val="single"/>
        </w:rPr>
      </w:pPr>
    </w:p>
    <w:p w14:paraId="6DDC7CCD" w14:textId="77777777" w:rsidR="004A1292" w:rsidRDefault="004A1292" w:rsidP="00552B59">
      <w:pPr>
        <w:spacing w:after="0" w:line="240" w:lineRule="auto"/>
        <w:ind w:left="6373"/>
        <w:jc w:val="right"/>
        <w:rPr>
          <w:rFonts w:ascii="Times New Roman" w:hAnsi="Times New Roman" w:cs="Times New Roman"/>
          <w:b/>
          <w:i/>
          <w:u w:val="single"/>
        </w:rPr>
      </w:pPr>
    </w:p>
    <w:p w14:paraId="03DCBFCA" w14:textId="77777777" w:rsidR="004A1292" w:rsidRDefault="004A1292" w:rsidP="00552B59">
      <w:pPr>
        <w:spacing w:after="0" w:line="240" w:lineRule="auto"/>
        <w:ind w:left="6373"/>
        <w:jc w:val="right"/>
        <w:rPr>
          <w:rFonts w:ascii="Times New Roman" w:hAnsi="Times New Roman" w:cs="Times New Roman"/>
          <w:b/>
          <w:i/>
          <w:u w:val="single"/>
        </w:rPr>
      </w:pPr>
    </w:p>
    <w:p w14:paraId="5DA9B030" w14:textId="77777777" w:rsidR="004A1292" w:rsidRDefault="004A1292" w:rsidP="00552B59">
      <w:pPr>
        <w:spacing w:after="0" w:line="240" w:lineRule="auto"/>
        <w:ind w:left="6373"/>
        <w:jc w:val="right"/>
        <w:rPr>
          <w:rFonts w:ascii="Times New Roman" w:hAnsi="Times New Roman" w:cs="Times New Roman"/>
          <w:b/>
          <w:i/>
          <w:u w:val="single"/>
        </w:rPr>
      </w:pPr>
    </w:p>
    <w:p w14:paraId="0C354415" w14:textId="77777777" w:rsidR="004A1292" w:rsidRDefault="004A1292" w:rsidP="00552B59">
      <w:pPr>
        <w:spacing w:after="0" w:line="240" w:lineRule="auto"/>
        <w:ind w:left="6373"/>
        <w:jc w:val="right"/>
        <w:rPr>
          <w:rFonts w:ascii="Times New Roman" w:hAnsi="Times New Roman" w:cs="Times New Roman"/>
          <w:b/>
          <w:i/>
          <w:u w:val="single"/>
        </w:rPr>
      </w:pPr>
    </w:p>
    <w:p w14:paraId="6D238C98" w14:textId="77777777" w:rsidR="004A1292" w:rsidRDefault="004A1292" w:rsidP="00552B59">
      <w:pPr>
        <w:spacing w:after="0" w:line="240" w:lineRule="auto"/>
        <w:ind w:left="6373"/>
        <w:jc w:val="right"/>
        <w:rPr>
          <w:rFonts w:ascii="Times New Roman" w:hAnsi="Times New Roman" w:cs="Times New Roman"/>
          <w:b/>
          <w:i/>
          <w:u w:val="single"/>
        </w:rPr>
      </w:pPr>
    </w:p>
    <w:p w14:paraId="263C6267" w14:textId="77777777" w:rsidR="004A1292" w:rsidRDefault="004A1292" w:rsidP="00552B59">
      <w:pPr>
        <w:spacing w:after="0" w:line="240" w:lineRule="auto"/>
        <w:ind w:left="6373"/>
        <w:jc w:val="right"/>
        <w:rPr>
          <w:rFonts w:ascii="Times New Roman" w:hAnsi="Times New Roman" w:cs="Times New Roman"/>
          <w:b/>
          <w:i/>
          <w:u w:val="single"/>
        </w:rPr>
      </w:pPr>
    </w:p>
    <w:p w14:paraId="5B897417" w14:textId="77777777" w:rsidR="004A1292" w:rsidRDefault="004A1292" w:rsidP="00552B59">
      <w:pPr>
        <w:spacing w:after="0" w:line="240" w:lineRule="auto"/>
        <w:ind w:left="6373"/>
        <w:jc w:val="right"/>
        <w:rPr>
          <w:rFonts w:ascii="Times New Roman" w:hAnsi="Times New Roman" w:cs="Times New Roman"/>
          <w:b/>
          <w:i/>
          <w:u w:val="single"/>
        </w:rPr>
      </w:pPr>
    </w:p>
    <w:p w14:paraId="452D8DEB" w14:textId="77777777" w:rsidR="004A1292" w:rsidRDefault="004A1292" w:rsidP="00552B59">
      <w:pPr>
        <w:spacing w:after="0" w:line="240" w:lineRule="auto"/>
        <w:ind w:left="6373"/>
        <w:jc w:val="right"/>
        <w:rPr>
          <w:rFonts w:ascii="Times New Roman" w:hAnsi="Times New Roman" w:cs="Times New Roman"/>
          <w:b/>
          <w:i/>
          <w:u w:val="single"/>
        </w:rPr>
      </w:pPr>
    </w:p>
    <w:p w14:paraId="40306AD8" w14:textId="77777777" w:rsidR="004A1292" w:rsidRDefault="004A1292" w:rsidP="00552B59">
      <w:pPr>
        <w:spacing w:after="0" w:line="240" w:lineRule="auto"/>
        <w:ind w:left="6373"/>
        <w:jc w:val="right"/>
        <w:rPr>
          <w:rFonts w:ascii="Times New Roman" w:hAnsi="Times New Roman" w:cs="Times New Roman"/>
          <w:b/>
          <w:i/>
          <w:u w:val="single"/>
        </w:rPr>
      </w:pPr>
    </w:p>
    <w:p w14:paraId="6C462CEB" w14:textId="77777777" w:rsidR="004A1292" w:rsidRDefault="004A1292" w:rsidP="00552B59">
      <w:pPr>
        <w:spacing w:after="0" w:line="240" w:lineRule="auto"/>
        <w:ind w:left="6373"/>
        <w:jc w:val="right"/>
        <w:rPr>
          <w:rFonts w:ascii="Times New Roman" w:hAnsi="Times New Roman" w:cs="Times New Roman"/>
          <w:b/>
          <w:i/>
          <w:u w:val="single"/>
        </w:rPr>
      </w:pPr>
    </w:p>
    <w:p w14:paraId="48572C4E" w14:textId="77777777" w:rsidR="004A1292" w:rsidRDefault="004A1292" w:rsidP="00552B59">
      <w:pPr>
        <w:spacing w:after="0" w:line="240" w:lineRule="auto"/>
        <w:ind w:left="6373"/>
        <w:jc w:val="right"/>
        <w:rPr>
          <w:rFonts w:ascii="Times New Roman" w:hAnsi="Times New Roman" w:cs="Times New Roman"/>
          <w:b/>
          <w:i/>
          <w:u w:val="single"/>
        </w:rPr>
      </w:pPr>
    </w:p>
    <w:p w14:paraId="14F10C4E" w14:textId="77777777" w:rsidR="004A1292" w:rsidRDefault="004A1292" w:rsidP="00552B59">
      <w:pPr>
        <w:spacing w:after="0" w:line="240" w:lineRule="auto"/>
        <w:ind w:left="6373"/>
        <w:jc w:val="right"/>
        <w:rPr>
          <w:rFonts w:ascii="Times New Roman" w:hAnsi="Times New Roman" w:cs="Times New Roman"/>
          <w:b/>
          <w:i/>
          <w:u w:val="single"/>
        </w:rPr>
      </w:pPr>
    </w:p>
    <w:p w14:paraId="6E67EE41" w14:textId="77777777" w:rsidR="004A1292" w:rsidRDefault="004A1292" w:rsidP="00552B59">
      <w:pPr>
        <w:spacing w:after="0" w:line="240" w:lineRule="auto"/>
        <w:ind w:left="6373"/>
        <w:jc w:val="right"/>
        <w:rPr>
          <w:rFonts w:ascii="Times New Roman" w:hAnsi="Times New Roman" w:cs="Times New Roman"/>
          <w:b/>
          <w:i/>
          <w:u w:val="single"/>
        </w:rPr>
      </w:pPr>
    </w:p>
    <w:p w14:paraId="4F22E6CB" w14:textId="77777777" w:rsidR="004A1292" w:rsidRDefault="004A1292" w:rsidP="00552B59">
      <w:pPr>
        <w:spacing w:after="0" w:line="240" w:lineRule="auto"/>
        <w:ind w:left="6373"/>
        <w:jc w:val="right"/>
        <w:rPr>
          <w:rFonts w:ascii="Times New Roman" w:hAnsi="Times New Roman" w:cs="Times New Roman"/>
          <w:b/>
          <w:i/>
          <w:u w:val="single"/>
        </w:rPr>
      </w:pPr>
    </w:p>
    <w:p w14:paraId="660056A7" w14:textId="77777777" w:rsidR="004A1292" w:rsidRDefault="004A1292" w:rsidP="00552B59">
      <w:pPr>
        <w:spacing w:after="0" w:line="240" w:lineRule="auto"/>
        <w:ind w:left="6373"/>
        <w:jc w:val="right"/>
        <w:rPr>
          <w:rFonts w:ascii="Times New Roman" w:hAnsi="Times New Roman" w:cs="Times New Roman"/>
          <w:b/>
          <w:i/>
          <w:u w:val="single"/>
        </w:rPr>
      </w:pPr>
    </w:p>
    <w:p w14:paraId="0C0BD8FD" w14:textId="16AE1D95" w:rsidR="004A1292" w:rsidRDefault="004A1292" w:rsidP="00F7670C">
      <w:pPr>
        <w:spacing w:after="0" w:line="240" w:lineRule="auto"/>
        <w:rPr>
          <w:rFonts w:ascii="Times New Roman" w:hAnsi="Times New Roman" w:cs="Times New Roman"/>
          <w:b/>
          <w:i/>
          <w:u w:val="single"/>
        </w:rPr>
      </w:pPr>
    </w:p>
    <w:p w14:paraId="30B1ABCE" w14:textId="77777777" w:rsidR="00F7670C" w:rsidRDefault="00F7670C" w:rsidP="00F7670C">
      <w:pPr>
        <w:spacing w:after="0" w:line="240" w:lineRule="auto"/>
        <w:rPr>
          <w:rFonts w:ascii="Times New Roman" w:hAnsi="Times New Roman" w:cs="Times New Roman"/>
          <w:b/>
          <w:i/>
          <w:u w:val="single"/>
        </w:rPr>
      </w:pPr>
    </w:p>
    <w:p w14:paraId="599D1F23" w14:textId="77777777" w:rsidR="004A1292" w:rsidRDefault="004A1292" w:rsidP="00552B59">
      <w:pPr>
        <w:spacing w:after="0" w:line="240" w:lineRule="auto"/>
        <w:ind w:left="6373"/>
        <w:jc w:val="right"/>
        <w:rPr>
          <w:rFonts w:ascii="Times New Roman" w:hAnsi="Times New Roman" w:cs="Times New Roman"/>
          <w:b/>
          <w:i/>
          <w:u w:val="single"/>
        </w:rPr>
      </w:pPr>
    </w:p>
    <w:p w14:paraId="05701980" w14:textId="3D900859"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Default="00552B59" w:rsidP="00552B59">
      <w:pPr>
        <w:spacing w:after="0" w:line="240" w:lineRule="auto"/>
        <w:contextualSpacing/>
        <w:rPr>
          <w:rFonts w:ascii="Times New Roman" w:hAnsi="Times New Roman" w:cs="Times New Roman"/>
        </w:rPr>
      </w:pP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4436B11B" w14:textId="0AA0D14E" w:rsidR="00304F38" w:rsidRDefault="00B05354" w:rsidP="00B05354">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Niniejszym składamy ofertę w postępowaniu prowadzonym w trybie przetargu nieograniczonego na:</w:t>
      </w:r>
      <w:r w:rsidRPr="00F7670C">
        <w:rPr>
          <w:rFonts w:ascii="Times New Roman" w:eastAsia="Calibri" w:hAnsi="Times New Roman" w:cs="Times New Roman"/>
          <w:sz w:val="24"/>
          <w:szCs w:val="24"/>
        </w:rPr>
        <w:t xml:space="preserve"> </w:t>
      </w:r>
      <w:r w:rsidR="00304F38" w:rsidRPr="00F7670C">
        <w:rPr>
          <w:rFonts w:ascii="Times New Roman" w:eastAsia="Calibri" w:hAnsi="Times New Roman" w:cs="Times New Roman"/>
          <w:sz w:val="24"/>
          <w:szCs w:val="24"/>
        </w:rPr>
        <w:t>„</w:t>
      </w:r>
      <w:r w:rsidR="009361A0" w:rsidRPr="009361A0">
        <w:rPr>
          <w:rFonts w:ascii="Times New Roman" w:eastAsia="Times New Roman" w:hAnsi="Times New Roman" w:cs="Times New Roman"/>
          <w:b/>
          <w:lang w:eastAsia="pl-PL"/>
        </w:rPr>
        <w:t>Dostaw</w:t>
      </w:r>
      <w:r w:rsidR="00F7670C">
        <w:rPr>
          <w:rFonts w:ascii="Times New Roman" w:eastAsia="Times New Roman" w:hAnsi="Times New Roman" w:cs="Times New Roman"/>
          <w:b/>
          <w:lang w:eastAsia="pl-PL"/>
        </w:rPr>
        <w:t>ę</w:t>
      </w:r>
      <w:r w:rsidR="009361A0" w:rsidRPr="009361A0">
        <w:rPr>
          <w:rFonts w:ascii="Times New Roman" w:eastAsia="Times New Roman" w:hAnsi="Times New Roman" w:cs="Times New Roman"/>
          <w:b/>
          <w:lang w:eastAsia="pl-PL"/>
        </w:rPr>
        <w:t xml:space="preserve"> wyposażenia ACTP z podziałem na części: krzesła i fotele, laboratoryjno-specjalistyczne, socjalno-biurowe, specjalistyczno-warsztatowe, </w:t>
      </w:r>
      <w:proofErr w:type="spellStart"/>
      <w:r w:rsidR="009361A0" w:rsidRPr="009361A0">
        <w:rPr>
          <w:rFonts w:ascii="Times New Roman" w:eastAsia="Times New Roman" w:hAnsi="Times New Roman" w:cs="Times New Roman"/>
          <w:b/>
          <w:lang w:eastAsia="pl-PL"/>
        </w:rPr>
        <w:t>kriokomora</w:t>
      </w:r>
      <w:proofErr w:type="spellEnd"/>
      <w:r w:rsidR="009361A0" w:rsidRPr="009361A0">
        <w:rPr>
          <w:rFonts w:ascii="Times New Roman" w:eastAsia="Times New Roman" w:hAnsi="Times New Roman" w:cs="Times New Roman"/>
          <w:b/>
          <w:lang w:eastAsia="pl-PL"/>
        </w:rPr>
        <w:t xml:space="preserve"> wraz ze zbiornikiem na ciekły azot i instalacją</w:t>
      </w:r>
      <w:r w:rsidR="00F7670C">
        <w:rPr>
          <w:rFonts w:ascii="Times New Roman" w:eastAsia="Times New Roman" w:hAnsi="Times New Roman" w:cs="Times New Roman"/>
          <w:b/>
          <w:lang w:eastAsia="pl-PL"/>
        </w:rPr>
        <w:t>”</w:t>
      </w:r>
      <w:r w:rsidR="00304F38">
        <w:rPr>
          <w:rFonts w:ascii="Times New Roman" w:eastAsia="Times New Roman" w:hAnsi="Times New Roman" w:cs="Times New Roman"/>
          <w:b/>
          <w:lang w:eastAsia="pl-PL"/>
        </w:rPr>
        <w:t xml:space="preserve">, nr </w:t>
      </w:r>
      <w:r w:rsidR="00C82277">
        <w:rPr>
          <w:rFonts w:ascii="Times New Roman" w:eastAsia="Times New Roman" w:hAnsi="Times New Roman" w:cs="Times New Roman"/>
          <w:b/>
          <w:lang w:eastAsia="pl-PL"/>
        </w:rPr>
        <w:t>referencyjny AMW-KANC.SZP.2712.</w:t>
      </w:r>
      <w:r w:rsidR="009361A0">
        <w:rPr>
          <w:rFonts w:ascii="Times New Roman" w:eastAsia="Times New Roman" w:hAnsi="Times New Roman" w:cs="Times New Roman"/>
          <w:b/>
          <w:lang w:eastAsia="pl-PL"/>
        </w:rPr>
        <w:t>5</w:t>
      </w:r>
      <w:r w:rsidR="00304F38">
        <w:rPr>
          <w:rFonts w:ascii="Times New Roman" w:eastAsia="Times New Roman" w:hAnsi="Times New Roman" w:cs="Times New Roman"/>
          <w:b/>
          <w:lang w:eastAsia="pl-PL"/>
        </w:rPr>
        <w:t>.202</w:t>
      </w:r>
      <w:r w:rsidR="009361A0">
        <w:rPr>
          <w:rFonts w:ascii="Times New Roman" w:eastAsia="Times New Roman" w:hAnsi="Times New Roman" w:cs="Times New Roman"/>
          <w:b/>
          <w:lang w:eastAsia="pl-PL"/>
        </w:rPr>
        <w:t>4</w:t>
      </w:r>
    </w:p>
    <w:p w14:paraId="7F88C0A8"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220468B2" w:rsidR="00B05354" w:rsidRPr="00F7670C" w:rsidRDefault="00B05354" w:rsidP="000C540C">
      <w:pPr>
        <w:suppressAutoHyphens/>
        <w:spacing w:after="0" w:line="240" w:lineRule="auto"/>
        <w:jc w:val="both"/>
        <w:rPr>
          <w:rFonts w:ascii="Times New Roman" w:hAnsi="Times New Roman" w:cs="Times New Roman"/>
          <w:b/>
          <w:sz w:val="24"/>
          <w:szCs w:val="24"/>
          <w:u w:val="single"/>
        </w:rPr>
      </w:pPr>
      <w:r w:rsidRPr="00F7670C">
        <w:rPr>
          <w:rFonts w:ascii="Times New Roman" w:hAnsi="Times New Roman" w:cs="Times New Roman"/>
          <w:b/>
          <w:sz w:val="24"/>
          <w:szCs w:val="24"/>
          <w:u w:val="single"/>
        </w:rPr>
        <w:t xml:space="preserve">Część </w:t>
      </w:r>
      <w:r w:rsidR="006B2729" w:rsidRPr="00F7670C">
        <w:rPr>
          <w:rFonts w:ascii="Times New Roman" w:hAnsi="Times New Roman" w:cs="Times New Roman"/>
          <w:b/>
          <w:sz w:val="24"/>
          <w:szCs w:val="24"/>
          <w:u w:val="single"/>
        </w:rPr>
        <w:t>I</w:t>
      </w:r>
      <w:r w:rsidRPr="00F7670C">
        <w:rPr>
          <w:rFonts w:ascii="Times New Roman" w:hAnsi="Times New Roman" w:cs="Times New Roman"/>
          <w:b/>
          <w:sz w:val="24"/>
          <w:szCs w:val="24"/>
          <w:u w:val="single"/>
        </w:rPr>
        <w:t xml:space="preserve">: </w:t>
      </w:r>
    </w:p>
    <w:p w14:paraId="1E31478A" w14:textId="00126944" w:rsidR="004B7553" w:rsidRPr="004B7553" w:rsidRDefault="004B7553" w:rsidP="000C540C">
      <w:pPr>
        <w:suppressAutoHyphens/>
        <w:spacing w:after="0" w:line="240" w:lineRule="auto"/>
        <w:jc w:val="both"/>
        <w:rPr>
          <w:rFonts w:ascii="Times New Roman" w:eastAsia="Times New Roman" w:hAnsi="Times New Roman" w:cs="Times New Roman"/>
          <w:b/>
          <w:bCs/>
          <w:sz w:val="24"/>
          <w:szCs w:val="24"/>
          <w:u w:val="single"/>
          <w:lang w:eastAsia="pl-PL"/>
        </w:rPr>
      </w:pPr>
      <w:r w:rsidRPr="004B7553">
        <w:rPr>
          <w:rFonts w:ascii="Times New Roman" w:hAnsi="Times New Roman" w:cs="Times New Roman"/>
          <w:b/>
          <w:bCs/>
          <w:u w:val="single"/>
        </w:rPr>
        <w:t xml:space="preserve">Wyposażenie </w:t>
      </w:r>
      <w:proofErr w:type="spellStart"/>
      <w:r w:rsidRPr="004B7553">
        <w:rPr>
          <w:rFonts w:ascii="Times New Roman" w:hAnsi="Times New Roman" w:cs="Times New Roman"/>
          <w:b/>
          <w:bCs/>
          <w:u w:val="single"/>
        </w:rPr>
        <w:t>specjalistyczno</w:t>
      </w:r>
      <w:proofErr w:type="spellEnd"/>
      <w:r w:rsidRPr="004B7553">
        <w:rPr>
          <w:rFonts w:ascii="Times New Roman" w:hAnsi="Times New Roman" w:cs="Times New Roman"/>
          <w:b/>
          <w:bCs/>
          <w:u w:val="single"/>
        </w:rPr>
        <w:t xml:space="preserve"> warsztatowe</w:t>
      </w:r>
    </w:p>
    <w:p w14:paraId="7D0B4E28"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7795F2BA" w14:textId="77777777" w:rsidR="00F7670C" w:rsidRDefault="00F7670C" w:rsidP="00B05354">
      <w:pPr>
        <w:spacing w:after="0" w:line="240" w:lineRule="auto"/>
        <w:rPr>
          <w:rFonts w:ascii="Times New Roman" w:eastAsia="Times New Roman" w:hAnsi="Times New Roman" w:cs="Times New Roman"/>
          <w:sz w:val="24"/>
          <w:szCs w:val="24"/>
          <w:lang w:eastAsia="pl-PL"/>
        </w:rPr>
      </w:pPr>
    </w:p>
    <w:p w14:paraId="68B9A1C3" w14:textId="2F1FF20F"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69365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177D0CE"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4FEFBDB9" w14:textId="77777777" w:rsidR="00F7670C" w:rsidRDefault="00B05354" w:rsidP="005D7803">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ab/>
      </w:r>
    </w:p>
    <w:p w14:paraId="32D98156" w14:textId="0711C643" w:rsidR="00550C78" w:rsidRDefault="005D7803" w:rsidP="00F7670C">
      <w:pPr>
        <w:spacing w:after="0" w:line="240" w:lineRule="auto"/>
        <w:ind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7A2F0E53" w14:textId="77777777" w:rsidR="005D0D1E" w:rsidRDefault="005D0D1E" w:rsidP="005D7803">
      <w:pPr>
        <w:spacing w:after="0" w:line="240" w:lineRule="auto"/>
        <w:ind w:left="-426" w:right="-569"/>
        <w:rPr>
          <w:rFonts w:ascii="Times New Roman" w:eastAsia="Times New Roman" w:hAnsi="Times New Roman" w:cs="Times New Roman"/>
          <w:b/>
          <w:sz w:val="24"/>
          <w:szCs w:val="24"/>
          <w:lang w:eastAsia="pl-PL"/>
        </w:rPr>
      </w:pPr>
    </w:p>
    <w:p w14:paraId="7A45721F" w14:textId="77777777" w:rsidR="005D0D1E" w:rsidRDefault="005D0D1E" w:rsidP="005D7803">
      <w:pPr>
        <w:spacing w:after="0" w:line="240" w:lineRule="auto"/>
        <w:ind w:left="-426" w:right="-569"/>
        <w:rPr>
          <w:rFonts w:ascii="Times New Roman" w:eastAsia="Times New Roman" w:hAnsi="Times New Roman" w:cs="Times New Roman"/>
          <w:b/>
          <w:sz w:val="24"/>
          <w:szCs w:val="24"/>
          <w:lang w:eastAsia="pl-PL"/>
        </w:rPr>
      </w:pPr>
    </w:p>
    <w:p w14:paraId="553805B9" w14:textId="77777777" w:rsidR="005D0D1E" w:rsidRPr="00B00B65" w:rsidRDefault="005D0D1E" w:rsidP="005D7803">
      <w:pPr>
        <w:spacing w:after="0" w:line="240" w:lineRule="auto"/>
        <w:ind w:left="-426" w:right="-569"/>
        <w:rPr>
          <w:rFonts w:ascii="Times New Roman" w:eastAsia="Calibri"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110"/>
        <w:gridCol w:w="663"/>
        <w:gridCol w:w="1260"/>
        <w:gridCol w:w="1001"/>
        <w:gridCol w:w="830"/>
        <w:gridCol w:w="1260"/>
        <w:gridCol w:w="1433"/>
      </w:tblGrid>
      <w:tr w:rsidR="00D90167" w:rsidRPr="009D5631" w14:paraId="4A1F8DCC" w14:textId="77777777" w:rsidTr="00FD0F46">
        <w:trPr>
          <w:jc w:val="center"/>
        </w:trPr>
        <w:tc>
          <w:tcPr>
            <w:tcW w:w="511" w:type="dxa"/>
            <w:vAlign w:val="center"/>
          </w:tcPr>
          <w:p w14:paraId="3773A7DD" w14:textId="77777777" w:rsidR="00D90167" w:rsidRPr="009D5631" w:rsidRDefault="00D90167" w:rsidP="00D90167">
            <w:pPr>
              <w:spacing w:after="0" w:line="240" w:lineRule="auto"/>
              <w:jc w:val="center"/>
              <w:rPr>
                <w:rFonts w:ascii="Times New Roman" w:eastAsia="Calibri" w:hAnsi="Times New Roman" w:cs="Times New Roman"/>
                <w:b/>
                <w:sz w:val="18"/>
                <w:szCs w:val="18"/>
              </w:rPr>
            </w:pPr>
            <w:bookmarkStart w:id="9" w:name="_Hlk157419626"/>
            <w:bookmarkStart w:id="10" w:name="_Hlk157417345"/>
            <w:r w:rsidRPr="009D5631">
              <w:rPr>
                <w:rFonts w:ascii="Times New Roman" w:eastAsia="Calibri" w:hAnsi="Times New Roman" w:cs="Times New Roman"/>
                <w:b/>
                <w:sz w:val="18"/>
                <w:szCs w:val="18"/>
              </w:rPr>
              <w:lastRenderedPageBreak/>
              <w:t>Lp.</w:t>
            </w:r>
          </w:p>
        </w:tc>
        <w:tc>
          <w:tcPr>
            <w:tcW w:w="2370" w:type="dxa"/>
            <w:vAlign w:val="center"/>
          </w:tcPr>
          <w:p w14:paraId="6AFB9E7A"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Sprzęt</w:t>
            </w:r>
          </w:p>
        </w:tc>
        <w:tc>
          <w:tcPr>
            <w:tcW w:w="703" w:type="dxa"/>
            <w:vAlign w:val="center"/>
          </w:tcPr>
          <w:p w14:paraId="51FB9C50"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Ilość</w:t>
            </w:r>
          </w:p>
        </w:tc>
        <w:tc>
          <w:tcPr>
            <w:tcW w:w="1294" w:type="dxa"/>
            <w:vAlign w:val="center"/>
          </w:tcPr>
          <w:p w14:paraId="3CA89BC7"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netto</w:t>
            </w:r>
          </w:p>
        </w:tc>
        <w:tc>
          <w:tcPr>
            <w:tcW w:w="1064" w:type="dxa"/>
            <w:vAlign w:val="center"/>
          </w:tcPr>
          <w:p w14:paraId="2B6CFEA8"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netto</w:t>
            </w:r>
          </w:p>
        </w:tc>
        <w:tc>
          <w:tcPr>
            <w:tcW w:w="850" w:type="dxa"/>
            <w:vAlign w:val="center"/>
          </w:tcPr>
          <w:p w14:paraId="0F7232F3"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Stawka VAT</w:t>
            </w:r>
          </w:p>
        </w:tc>
        <w:tc>
          <w:tcPr>
            <w:tcW w:w="1294" w:type="dxa"/>
            <w:vAlign w:val="center"/>
          </w:tcPr>
          <w:p w14:paraId="2B19456F"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brutto</w:t>
            </w:r>
          </w:p>
        </w:tc>
        <w:tc>
          <w:tcPr>
            <w:tcW w:w="1694" w:type="dxa"/>
            <w:vAlign w:val="center"/>
          </w:tcPr>
          <w:p w14:paraId="03896CCC" w14:textId="77777777" w:rsidR="00D90167" w:rsidRPr="009D5631" w:rsidRDefault="00D90167" w:rsidP="00D90167">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brutto</w:t>
            </w:r>
          </w:p>
        </w:tc>
      </w:tr>
      <w:tr w:rsidR="00D90167" w:rsidRPr="009D5631" w14:paraId="1156DC6A" w14:textId="77777777" w:rsidTr="00FD0F46">
        <w:trPr>
          <w:jc w:val="center"/>
        </w:trPr>
        <w:tc>
          <w:tcPr>
            <w:tcW w:w="511" w:type="dxa"/>
            <w:vAlign w:val="center"/>
          </w:tcPr>
          <w:p w14:paraId="378FB416" w14:textId="77777777" w:rsidR="00D90167" w:rsidRPr="009D5631" w:rsidRDefault="00D90167" w:rsidP="00D90167">
            <w:pPr>
              <w:spacing w:after="0" w:line="240" w:lineRule="auto"/>
              <w:ind w:left="29"/>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A</w:t>
            </w:r>
          </w:p>
        </w:tc>
        <w:tc>
          <w:tcPr>
            <w:tcW w:w="2370" w:type="dxa"/>
            <w:vAlign w:val="center"/>
          </w:tcPr>
          <w:p w14:paraId="1EFC75D4" w14:textId="77777777" w:rsidR="00D90167" w:rsidRPr="009D5631" w:rsidRDefault="00D90167" w:rsidP="00D90167">
            <w:pPr>
              <w:spacing w:after="0" w:line="240" w:lineRule="auto"/>
              <w:jc w:val="center"/>
              <w:rPr>
                <w:rFonts w:ascii="Times New Roman" w:eastAsia="Calibri" w:hAnsi="Times New Roman" w:cs="Times New Roman"/>
                <w:sz w:val="18"/>
                <w:szCs w:val="18"/>
              </w:rPr>
            </w:pPr>
          </w:p>
        </w:tc>
        <w:tc>
          <w:tcPr>
            <w:tcW w:w="703" w:type="dxa"/>
            <w:vAlign w:val="center"/>
          </w:tcPr>
          <w:p w14:paraId="56410494"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w:t>
            </w:r>
          </w:p>
        </w:tc>
        <w:tc>
          <w:tcPr>
            <w:tcW w:w="1294" w:type="dxa"/>
            <w:vAlign w:val="center"/>
          </w:tcPr>
          <w:p w14:paraId="1759954F"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w:t>
            </w:r>
          </w:p>
        </w:tc>
        <w:tc>
          <w:tcPr>
            <w:tcW w:w="1064" w:type="dxa"/>
            <w:vAlign w:val="center"/>
          </w:tcPr>
          <w:p w14:paraId="62C1AE9F"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w:t>
            </w:r>
          </w:p>
        </w:tc>
        <w:tc>
          <w:tcPr>
            <w:tcW w:w="850" w:type="dxa"/>
            <w:vAlign w:val="center"/>
          </w:tcPr>
          <w:p w14:paraId="3B54E912"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D</w:t>
            </w:r>
          </w:p>
        </w:tc>
        <w:tc>
          <w:tcPr>
            <w:tcW w:w="1294" w:type="dxa"/>
            <w:vAlign w:val="center"/>
          </w:tcPr>
          <w:p w14:paraId="437E332D"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=C*D</w:t>
            </w:r>
          </w:p>
        </w:tc>
        <w:tc>
          <w:tcPr>
            <w:tcW w:w="1694" w:type="dxa"/>
            <w:vAlign w:val="center"/>
          </w:tcPr>
          <w:p w14:paraId="5B7E24CE"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=B*C*D</w:t>
            </w:r>
          </w:p>
        </w:tc>
      </w:tr>
      <w:bookmarkEnd w:id="9"/>
      <w:bookmarkEnd w:id="10"/>
      <w:tr w:rsidR="00D90167" w:rsidRPr="009D5631" w14:paraId="7224905A" w14:textId="77777777" w:rsidTr="00FD0F46">
        <w:trPr>
          <w:trHeight w:val="298"/>
          <w:jc w:val="center"/>
        </w:trPr>
        <w:tc>
          <w:tcPr>
            <w:tcW w:w="511" w:type="dxa"/>
            <w:vAlign w:val="center"/>
          </w:tcPr>
          <w:p w14:paraId="4C527F5C"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w:t>
            </w:r>
          </w:p>
        </w:tc>
        <w:tc>
          <w:tcPr>
            <w:tcW w:w="2370" w:type="dxa"/>
          </w:tcPr>
          <w:p w14:paraId="13ECD6C0"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Rm1 - Regał magazynowy, zaczepowy, stalowy, ocynkowany, malowany proszkowy, półki z gładkich płyt wiórowych 16 mm, wym. 200x60x250 cm, wyposażony zgodnie z dokumentacją - dostawa i montaż</w:t>
            </w:r>
          </w:p>
        </w:tc>
        <w:tc>
          <w:tcPr>
            <w:tcW w:w="703" w:type="dxa"/>
          </w:tcPr>
          <w:p w14:paraId="7FF72D8E"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vAlign w:val="center"/>
          </w:tcPr>
          <w:p w14:paraId="489BAE6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177F5F9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vAlign w:val="center"/>
          </w:tcPr>
          <w:p w14:paraId="0C83157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1BDA9E5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2CF946F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3F262A74" w14:textId="77777777" w:rsidTr="00FD0F46">
        <w:trPr>
          <w:jc w:val="center"/>
        </w:trPr>
        <w:tc>
          <w:tcPr>
            <w:tcW w:w="511" w:type="dxa"/>
            <w:vAlign w:val="center"/>
          </w:tcPr>
          <w:p w14:paraId="7FC2BAFC"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w:t>
            </w:r>
          </w:p>
        </w:tc>
        <w:tc>
          <w:tcPr>
            <w:tcW w:w="2370" w:type="dxa"/>
          </w:tcPr>
          <w:p w14:paraId="6C8C6422"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Rm2 - Regał magazynowy, zaczepowy, stalowy, ocynkowany, malowany proszkowy, półki z gładkich płyt wiórowych 16 mm, wym. 100x60x250 cm, wyposażony zgodnie z dokumentacją  - dostawa i montaż</w:t>
            </w:r>
          </w:p>
        </w:tc>
        <w:tc>
          <w:tcPr>
            <w:tcW w:w="703" w:type="dxa"/>
          </w:tcPr>
          <w:p w14:paraId="60EA5FAA"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1A64EB9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2CAE590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79AD164" w14:textId="77777777" w:rsidR="00D90167" w:rsidRPr="009D5631" w:rsidRDefault="00D90167" w:rsidP="00D90167">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495FAD5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768A9FE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33AB760A" w14:textId="77777777" w:rsidTr="00FD0F46">
        <w:trPr>
          <w:jc w:val="center"/>
        </w:trPr>
        <w:tc>
          <w:tcPr>
            <w:tcW w:w="511" w:type="dxa"/>
            <w:vAlign w:val="center"/>
          </w:tcPr>
          <w:p w14:paraId="36377896"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w:t>
            </w:r>
          </w:p>
        </w:tc>
        <w:tc>
          <w:tcPr>
            <w:tcW w:w="2370" w:type="dxa"/>
          </w:tcPr>
          <w:p w14:paraId="0919E12C"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Rm3 - Regał magazynowy, zaczepowy, stalowy, ocynkowany, malowany proszkowo, półki z gładkich płyt wiórowych 16mm, wym. 120x60x300 cm, wyposażony zgodnie z dokumentacją - dostawa i montaż</w:t>
            </w:r>
          </w:p>
        </w:tc>
        <w:tc>
          <w:tcPr>
            <w:tcW w:w="703" w:type="dxa"/>
          </w:tcPr>
          <w:p w14:paraId="40DFFDD2"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vAlign w:val="center"/>
          </w:tcPr>
          <w:p w14:paraId="6C193AE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1EF5930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4E171930" w14:textId="77777777" w:rsidR="00D90167" w:rsidRPr="009D5631" w:rsidRDefault="00D90167" w:rsidP="00D90167">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672E1A8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6EBBBF6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1CCC70F7" w14:textId="77777777" w:rsidTr="00FD0F46">
        <w:trPr>
          <w:jc w:val="center"/>
        </w:trPr>
        <w:tc>
          <w:tcPr>
            <w:tcW w:w="511" w:type="dxa"/>
            <w:vAlign w:val="center"/>
          </w:tcPr>
          <w:p w14:paraId="53DC355F"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w:t>
            </w:r>
          </w:p>
        </w:tc>
        <w:tc>
          <w:tcPr>
            <w:tcW w:w="2370" w:type="dxa"/>
          </w:tcPr>
          <w:p w14:paraId="41F87240"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Rm4 - Regał magazynowy, zaczepowy, stalowy, ocynkowany, malowany proszkowo, półki z gładkich płyt wiórowych 16mm, wym. 180x60x300 cm, wyposażony zgodnie z dokumentacją - dostawa i montaż</w:t>
            </w:r>
          </w:p>
        </w:tc>
        <w:tc>
          <w:tcPr>
            <w:tcW w:w="703" w:type="dxa"/>
          </w:tcPr>
          <w:p w14:paraId="7343DAF0"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6</w:t>
            </w:r>
          </w:p>
        </w:tc>
        <w:tc>
          <w:tcPr>
            <w:tcW w:w="1294" w:type="dxa"/>
            <w:vAlign w:val="center"/>
          </w:tcPr>
          <w:p w14:paraId="0D33134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7B77B92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B06DAA5" w14:textId="77777777" w:rsidR="00D90167" w:rsidRPr="009D5631" w:rsidRDefault="00D90167" w:rsidP="00D90167">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10FEBEE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7EDE73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6DB0DE1" w14:textId="77777777" w:rsidTr="00FD0F46">
        <w:trPr>
          <w:jc w:val="center"/>
        </w:trPr>
        <w:tc>
          <w:tcPr>
            <w:tcW w:w="511" w:type="dxa"/>
            <w:vAlign w:val="center"/>
          </w:tcPr>
          <w:p w14:paraId="6A1685D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w:t>
            </w:r>
          </w:p>
        </w:tc>
        <w:tc>
          <w:tcPr>
            <w:tcW w:w="2370" w:type="dxa"/>
          </w:tcPr>
          <w:p w14:paraId="7D19D907"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Ss</w:t>
            </w:r>
            <w:proofErr w:type="spellEnd"/>
            <w:r w:rsidRPr="009D5631">
              <w:rPr>
                <w:sz w:val="18"/>
                <w:szCs w:val="18"/>
              </w:rPr>
              <w:t xml:space="preserve"> - Stół </w:t>
            </w:r>
            <w:proofErr w:type="spellStart"/>
            <w:r w:rsidRPr="009D5631">
              <w:rPr>
                <w:sz w:val="18"/>
                <w:szCs w:val="18"/>
              </w:rPr>
              <w:t>spawaliczny</w:t>
            </w:r>
            <w:proofErr w:type="spellEnd"/>
            <w:r w:rsidRPr="009D5631">
              <w:rPr>
                <w:sz w:val="18"/>
                <w:szCs w:val="18"/>
              </w:rPr>
              <w:t xml:space="preserve"> z regulacją wysokości, blat stalowy 15 mm wzmocniony żebrami, fazowane otwory w systemie 28- siatka 10x10, trzy rzędy otworów w ścianach bocznych, wym. 200x100x88-93 cm, wyposażony zgodnie z dokumentacją - dostawa i montaż</w:t>
            </w:r>
          </w:p>
        </w:tc>
        <w:tc>
          <w:tcPr>
            <w:tcW w:w="703" w:type="dxa"/>
          </w:tcPr>
          <w:p w14:paraId="63A7E3C4"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3AD9CAB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5042B9A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2AD82597" w14:textId="77777777" w:rsidR="00D90167" w:rsidRPr="009D5631" w:rsidRDefault="00D90167" w:rsidP="00D90167">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4126CC0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086CF40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3A89BCBE" w14:textId="77777777" w:rsidTr="00FD0F46">
        <w:trPr>
          <w:jc w:val="center"/>
        </w:trPr>
        <w:tc>
          <w:tcPr>
            <w:tcW w:w="511" w:type="dxa"/>
            <w:vAlign w:val="center"/>
          </w:tcPr>
          <w:p w14:paraId="2CB0604F"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6</w:t>
            </w:r>
          </w:p>
        </w:tc>
        <w:tc>
          <w:tcPr>
            <w:tcW w:w="2370" w:type="dxa"/>
          </w:tcPr>
          <w:p w14:paraId="056B7BF0"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Os - przejezdny system odciągowy, odciąg spawalniczy na ramieniu śr. 15 cm, wym. 65,5x65,5x140, wyposażony zgodnie z </w:t>
            </w:r>
            <w:r w:rsidRPr="009D5631">
              <w:rPr>
                <w:sz w:val="18"/>
                <w:szCs w:val="18"/>
              </w:rPr>
              <w:lastRenderedPageBreak/>
              <w:t>dokumentacją - dostawa i montaż</w:t>
            </w:r>
          </w:p>
        </w:tc>
        <w:tc>
          <w:tcPr>
            <w:tcW w:w="703" w:type="dxa"/>
          </w:tcPr>
          <w:p w14:paraId="077E535F"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2</w:t>
            </w:r>
          </w:p>
        </w:tc>
        <w:tc>
          <w:tcPr>
            <w:tcW w:w="1294" w:type="dxa"/>
            <w:vAlign w:val="center"/>
          </w:tcPr>
          <w:p w14:paraId="14512B4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08F6B68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BC57AE2" w14:textId="77777777" w:rsidR="00D90167" w:rsidRPr="009D5631" w:rsidRDefault="00D90167" w:rsidP="00D90167">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62083D7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712BDB5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1DB7C511" w14:textId="77777777" w:rsidTr="00FD0F46">
        <w:trPr>
          <w:jc w:val="center"/>
        </w:trPr>
        <w:tc>
          <w:tcPr>
            <w:tcW w:w="511" w:type="dxa"/>
            <w:vAlign w:val="center"/>
          </w:tcPr>
          <w:p w14:paraId="511AAAD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7</w:t>
            </w:r>
          </w:p>
        </w:tc>
        <w:tc>
          <w:tcPr>
            <w:tcW w:w="2370" w:type="dxa"/>
          </w:tcPr>
          <w:p w14:paraId="07194145"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Sw</w:t>
            </w:r>
            <w:proofErr w:type="spellEnd"/>
            <w:r w:rsidRPr="009D5631">
              <w:rPr>
                <w:sz w:val="18"/>
                <w:szCs w:val="18"/>
              </w:rPr>
              <w:t xml:space="preserve"> - Stół warsztatowy z imadłem, blat wykonany z płyt MDF 24 mm, obłożonej ocynkowaną blachą 1,5 mm, perforowana tablica narzędziowa wykonana z blachy 1,5 mm, perforacja kwadratowa 10mm x 10mm, dwie szafki z półkami i </w:t>
            </w:r>
            <w:proofErr w:type="spellStart"/>
            <w:r w:rsidRPr="009D5631">
              <w:rPr>
                <w:sz w:val="18"/>
                <w:szCs w:val="18"/>
              </w:rPr>
              <w:t>szufladami+półki</w:t>
            </w:r>
            <w:proofErr w:type="spellEnd"/>
            <w:r w:rsidRPr="009D5631">
              <w:rPr>
                <w:sz w:val="18"/>
                <w:szCs w:val="18"/>
              </w:rPr>
              <w:t>, wym. 180x70x190 cm, wyposażony zgodnie z dokumentacją - dostawa i montaż</w:t>
            </w:r>
          </w:p>
        </w:tc>
        <w:tc>
          <w:tcPr>
            <w:tcW w:w="703" w:type="dxa"/>
          </w:tcPr>
          <w:p w14:paraId="6EE99FE6"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vAlign w:val="center"/>
          </w:tcPr>
          <w:p w14:paraId="13A81E5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33A1872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56CB24A2"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A49348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75717C3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1F614719" w14:textId="77777777" w:rsidTr="00FD0F46">
        <w:trPr>
          <w:jc w:val="center"/>
        </w:trPr>
        <w:tc>
          <w:tcPr>
            <w:tcW w:w="511" w:type="dxa"/>
            <w:vAlign w:val="center"/>
          </w:tcPr>
          <w:p w14:paraId="2E0FEAB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8</w:t>
            </w:r>
          </w:p>
        </w:tc>
        <w:tc>
          <w:tcPr>
            <w:tcW w:w="2370" w:type="dxa"/>
          </w:tcPr>
          <w:p w14:paraId="33ACBB56"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Sw1 - stół warsztatowy 210x75x80, konstrukcja z profili stalowych 60x60mm malowana proszkowo RAL 7035;    blat MDF z PCV gr.40mm w kolorze czarnym, plastikowe krawędzie boczne, maks. </w:t>
            </w:r>
            <w:proofErr w:type="spellStart"/>
            <w:r w:rsidRPr="009D5631">
              <w:rPr>
                <w:sz w:val="18"/>
                <w:szCs w:val="18"/>
              </w:rPr>
              <w:t>obciązenie</w:t>
            </w:r>
            <w:proofErr w:type="spellEnd"/>
            <w:r w:rsidRPr="009D5631">
              <w:rPr>
                <w:sz w:val="18"/>
                <w:szCs w:val="18"/>
              </w:rPr>
              <w:t xml:space="preserve"> 1000kg; + płyta gumowa gładka na stół warsztatowy 210x75, gr. 5mm - dostawa i montaż</w:t>
            </w:r>
          </w:p>
        </w:tc>
        <w:tc>
          <w:tcPr>
            <w:tcW w:w="703" w:type="dxa"/>
          </w:tcPr>
          <w:p w14:paraId="049B9CF3"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60E0CD6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2B359C7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42BFB70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FDE4E4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E6EE55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88BB1DF" w14:textId="77777777" w:rsidTr="00FD0F46">
        <w:trPr>
          <w:jc w:val="center"/>
        </w:trPr>
        <w:tc>
          <w:tcPr>
            <w:tcW w:w="511" w:type="dxa"/>
            <w:vAlign w:val="center"/>
          </w:tcPr>
          <w:p w14:paraId="71F153A9"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9</w:t>
            </w:r>
          </w:p>
        </w:tc>
        <w:tc>
          <w:tcPr>
            <w:tcW w:w="2370" w:type="dxa"/>
          </w:tcPr>
          <w:p w14:paraId="52236278"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Sw2 - stół warsztatowy 180x75x80, konstrukcja z profili stalowych 60x60mm malowana proszkowo RAL 7035;    blat MDF z PCV gr.40mm w kolorze czarnym, plastikowe krawędzie </w:t>
            </w:r>
            <w:proofErr w:type="spellStart"/>
            <w:r w:rsidRPr="009D5631">
              <w:rPr>
                <w:sz w:val="18"/>
                <w:szCs w:val="18"/>
              </w:rPr>
              <w:t>bocznemaks</w:t>
            </w:r>
            <w:proofErr w:type="spellEnd"/>
            <w:r w:rsidRPr="009D5631">
              <w:rPr>
                <w:sz w:val="18"/>
                <w:szCs w:val="18"/>
              </w:rPr>
              <w:t xml:space="preserve">. </w:t>
            </w:r>
            <w:proofErr w:type="spellStart"/>
            <w:r w:rsidRPr="009D5631">
              <w:rPr>
                <w:sz w:val="18"/>
                <w:szCs w:val="18"/>
              </w:rPr>
              <w:t>obciązenie</w:t>
            </w:r>
            <w:proofErr w:type="spellEnd"/>
            <w:r w:rsidRPr="009D5631">
              <w:rPr>
                <w:sz w:val="18"/>
                <w:szCs w:val="18"/>
              </w:rPr>
              <w:t xml:space="preserve"> 1000kg; dodatkowa półka dla stołu dł.180cm, pojemność półki 40kg, malowana na kolor </w:t>
            </w:r>
            <w:proofErr w:type="spellStart"/>
            <w:r w:rsidRPr="009D5631">
              <w:rPr>
                <w:sz w:val="18"/>
                <w:szCs w:val="18"/>
              </w:rPr>
              <w:t>szry</w:t>
            </w:r>
            <w:proofErr w:type="spellEnd"/>
            <w:r w:rsidRPr="009D5631">
              <w:rPr>
                <w:sz w:val="18"/>
                <w:szCs w:val="18"/>
              </w:rPr>
              <w:t xml:space="preserve"> RAL 7035;   + płyta gumowa gładka na stół warsztatowy 180x75, gr. 5mm - dostawa i montaż</w:t>
            </w:r>
          </w:p>
        </w:tc>
        <w:tc>
          <w:tcPr>
            <w:tcW w:w="703" w:type="dxa"/>
          </w:tcPr>
          <w:p w14:paraId="32857AF9"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vAlign w:val="center"/>
          </w:tcPr>
          <w:p w14:paraId="45CB731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290AB13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A3C5FFF"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193B802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AAFE25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59F8805" w14:textId="77777777" w:rsidTr="00FD0F46">
        <w:trPr>
          <w:jc w:val="center"/>
        </w:trPr>
        <w:tc>
          <w:tcPr>
            <w:tcW w:w="511" w:type="dxa"/>
            <w:vAlign w:val="center"/>
          </w:tcPr>
          <w:p w14:paraId="523398AB"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10</w:t>
            </w:r>
          </w:p>
        </w:tc>
        <w:tc>
          <w:tcPr>
            <w:tcW w:w="2370" w:type="dxa"/>
          </w:tcPr>
          <w:p w14:paraId="2074BE1A"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Sw2 - Stół warsztatowy na kółkach, z profili stalowych, malowany proszkowo, wym. 150x80x84 cm, wyposażony zgodnie z dokumentacją - dostawa i montaż</w:t>
            </w:r>
          </w:p>
        </w:tc>
        <w:tc>
          <w:tcPr>
            <w:tcW w:w="703" w:type="dxa"/>
          </w:tcPr>
          <w:p w14:paraId="39ADA717"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5EFE74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6F89A64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0EBBDC50"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57FFB4A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07C2C22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8E6D975" w14:textId="77777777" w:rsidTr="00FD0F46">
        <w:trPr>
          <w:jc w:val="center"/>
        </w:trPr>
        <w:tc>
          <w:tcPr>
            <w:tcW w:w="511" w:type="dxa"/>
            <w:vAlign w:val="center"/>
          </w:tcPr>
          <w:p w14:paraId="6431FB96"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11</w:t>
            </w:r>
          </w:p>
        </w:tc>
        <w:tc>
          <w:tcPr>
            <w:tcW w:w="2370" w:type="dxa"/>
          </w:tcPr>
          <w:p w14:paraId="6C8D862D"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Sw3 - stół warsztatowy 150x75x80, konstrukcja z profili stalowych 60x60mm malowana proszkowo RAL 7035;    blat MDF z PCV gr.40mm w kolorze czarnym, </w:t>
            </w:r>
            <w:r w:rsidRPr="009D5631">
              <w:rPr>
                <w:sz w:val="18"/>
                <w:szCs w:val="18"/>
              </w:rPr>
              <w:lastRenderedPageBreak/>
              <w:t xml:space="preserve">plastikowe krawędzie </w:t>
            </w:r>
            <w:proofErr w:type="spellStart"/>
            <w:r w:rsidRPr="009D5631">
              <w:rPr>
                <w:sz w:val="18"/>
                <w:szCs w:val="18"/>
              </w:rPr>
              <w:t>bocznemaks</w:t>
            </w:r>
            <w:proofErr w:type="spellEnd"/>
            <w:r w:rsidRPr="009D5631">
              <w:rPr>
                <w:sz w:val="18"/>
                <w:szCs w:val="18"/>
              </w:rPr>
              <w:t xml:space="preserve">. </w:t>
            </w:r>
            <w:proofErr w:type="spellStart"/>
            <w:r w:rsidRPr="009D5631">
              <w:rPr>
                <w:sz w:val="18"/>
                <w:szCs w:val="18"/>
              </w:rPr>
              <w:t>obciązenie</w:t>
            </w:r>
            <w:proofErr w:type="spellEnd"/>
            <w:r w:rsidRPr="009D5631">
              <w:rPr>
                <w:sz w:val="18"/>
                <w:szCs w:val="18"/>
              </w:rPr>
              <w:t xml:space="preserve"> 1000kg;  + płyta gumowa gładka na stół warsztatowy 150x75, gr. 5mm - dostawa i montaż</w:t>
            </w:r>
          </w:p>
        </w:tc>
        <w:tc>
          <w:tcPr>
            <w:tcW w:w="703" w:type="dxa"/>
          </w:tcPr>
          <w:p w14:paraId="0C6160A4"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vAlign w:val="center"/>
          </w:tcPr>
          <w:p w14:paraId="0EC5237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3BEE1BF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8B3B21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60C4E52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7C97716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43CDD6B9" w14:textId="77777777" w:rsidTr="00FD0F46">
        <w:trPr>
          <w:jc w:val="center"/>
        </w:trPr>
        <w:tc>
          <w:tcPr>
            <w:tcW w:w="511" w:type="dxa"/>
            <w:vAlign w:val="center"/>
          </w:tcPr>
          <w:p w14:paraId="2B31315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12</w:t>
            </w:r>
          </w:p>
        </w:tc>
        <w:tc>
          <w:tcPr>
            <w:tcW w:w="2370" w:type="dxa"/>
          </w:tcPr>
          <w:p w14:paraId="193F06FD"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Sw4 - stół warsztatowy 200x68,5x84, z drewnianym blatem bukowym o gr.40mm; nogi w konstrukcji stalowej    malowane proszkowo na kolor RAL 7035; maks. </w:t>
            </w:r>
            <w:proofErr w:type="spellStart"/>
            <w:r w:rsidRPr="009D5631">
              <w:rPr>
                <w:sz w:val="18"/>
                <w:szCs w:val="18"/>
              </w:rPr>
              <w:t>obciązenie</w:t>
            </w:r>
            <w:proofErr w:type="spellEnd"/>
            <w:r w:rsidRPr="009D5631">
              <w:rPr>
                <w:sz w:val="18"/>
                <w:szCs w:val="18"/>
              </w:rPr>
              <w:t xml:space="preserve"> blatu 400kg - dostawa i montaż</w:t>
            </w:r>
          </w:p>
        </w:tc>
        <w:tc>
          <w:tcPr>
            <w:tcW w:w="703" w:type="dxa"/>
          </w:tcPr>
          <w:p w14:paraId="21FBE1B7"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70F001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7583980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546BE8F5"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AD4E3A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642D958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19A7041" w14:textId="77777777" w:rsidTr="00FD0F46">
        <w:trPr>
          <w:jc w:val="center"/>
        </w:trPr>
        <w:tc>
          <w:tcPr>
            <w:tcW w:w="511" w:type="dxa"/>
            <w:vAlign w:val="center"/>
          </w:tcPr>
          <w:p w14:paraId="4AB35504"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13</w:t>
            </w:r>
          </w:p>
        </w:tc>
        <w:tc>
          <w:tcPr>
            <w:tcW w:w="2370" w:type="dxa"/>
          </w:tcPr>
          <w:p w14:paraId="5CD1642D"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Sw5 - stół warsztatowy 150x68,5x84, z drewnianym blatem bukowym o gr.40mm; nogi w konstrukcji stalowej    malowane proszkowo na kolor RAL 7035; maks. </w:t>
            </w:r>
            <w:proofErr w:type="spellStart"/>
            <w:r w:rsidRPr="009D5631">
              <w:rPr>
                <w:sz w:val="18"/>
                <w:szCs w:val="18"/>
              </w:rPr>
              <w:t>obciązenie</w:t>
            </w:r>
            <w:proofErr w:type="spellEnd"/>
            <w:r w:rsidRPr="009D5631">
              <w:rPr>
                <w:sz w:val="18"/>
                <w:szCs w:val="18"/>
              </w:rPr>
              <w:t xml:space="preserve"> blatu 400kg - dostawa i montaż</w:t>
            </w:r>
          </w:p>
        </w:tc>
        <w:tc>
          <w:tcPr>
            <w:tcW w:w="703" w:type="dxa"/>
          </w:tcPr>
          <w:p w14:paraId="67FCF780"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6EAFCB9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6921E40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5436A728"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FB77A9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4CE7545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281E323" w14:textId="77777777" w:rsidTr="00FD0F46">
        <w:trPr>
          <w:jc w:val="center"/>
        </w:trPr>
        <w:tc>
          <w:tcPr>
            <w:tcW w:w="511" w:type="dxa"/>
            <w:vAlign w:val="center"/>
          </w:tcPr>
          <w:p w14:paraId="7CD15CBB"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14</w:t>
            </w:r>
          </w:p>
        </w:tc>
        <w:tc>
          <w:tcPr>
            <w:tcW w:w="2370" w:type="dxa"/>
          </w:tcPr>
          <w:p w14:paraId="06DF5A16"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Sw6 - stół warsztatowy 150x68,5x84, z drewnianym blatem bukowym o gr.40mm; nogi w konstrukcji stalowej    malowane proszkowo na kolor RAL 7035; maks. </w:t>
            </w:r>
            <w:proofErr w:type="spellStart"/>
            <w:r w:rsidRPr="009D5631">
              <w:rPr>
                <w:sz w:val="18"/>
                <w:szCs w:val="18"/>
              </w:rPr>
              <w:t>obciązenie</w:t>
            </w:r>
            <w:proofErr w:type="spellEnd"/>
            <w:r w:rsidRPr="009D5631">
              <w:rPr>
                <w:sz w:val="18"/>
                <w:szCs w:val="18"/>
              </w:rPr>
              <w:t xml:space="preserve"> blatu 400kg; </w:t>
            </w:r>
            <w:proofErr w:type="spellStart"/>
            <w:r w:rsidRPr="009D5631">
              <w:rPr>
                <w:sz w:val="18"/>
                <w:szCs w:val="18"/>
              </w:rPr>
              <w:t>kontenerek</w:t>
            </w:r>
            <w:proofErr w:type="spellEnd"/>
            <w:r w:rsidRPr="009D5631">
              <w:rPr>
                <w:sz w:val="18"/>
                <w:szCs w:val="18"/>
              </w:rPr>
              <w:t xml:space="preserve"> z szufladami mocowany    pod blatem, szuflady z blachy stalowej, nośność szuflady 40kg, zamykane na centralny zamek, kolor    niebieski RAL 5015 - dostawa i montaż</w:t>
            </w:r>
          </w:p>
        </w:tc>
        <w:tc>
          <w:tcPr>
            <w:tcW w:w="703" w:type="dxa"/>
          </w:tcPr>
          <w:p w14:paraId="418FC40D"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360FA3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7A6B10F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877253A"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0DDC1D2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505831F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49B7590D" w14:textId="77777777" w:rsidTr="00FD0F46">
        <w:trPr>
          <w:jc w:val="center"/>
        </w:trPr>
        <w:tc>
          <w:tcPr>
            <w:tcW w:w="511" w:type="dxa"/>
            <w:vAlign w:val="center"/>
          </w:tcPr>
          <w:p w14:paraId="2BF3B312"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15</w:t>
            </w:r>
          </w:p>
        </w:tc>
        <w:tc>
          <w:tcPr>
            <w:tcW w:w="2370" w:type="dxa"/>
          </w:tcPr>
          <w:p w14:paraId="3F298EF5"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Sw7 - stół warsztatowy 210x75x80cm; </w:t>
            </w:r>
            <w:proofErr w:type="spellStart"/>
            <w:r w:rsidRPr="009D5631">
              <w:rPr>
                <w:sz w:val="18"/>
                <w:szCs w:val="18"/>
              </w:rPr>
              <w:t>konstrukacja</w:t>
            </w:r>
            <w:proofErr w:type="spellEnd"/>
            <w:r w:rsidRPr="009D5631">
              <w:rPr>
                <w:sz w:val="18"/>
                <w:szCs w:val="18"/>
              </w:rPr>
              <w:t xml:space="preserve"> z profili stalowych 60x60mm malowanych proszkowo na kolor RAL 7015; blat roboczy MDF + PCV gr.40mm w kolorze czarnym (nośność 1000kg);- płyta gumowa gładka typu SBR z co najmniej jedną przekładką na stół warsztatowy;  gr. min. 5mm; 210x75cm - dostawa i montaż</w:t>
            </w:r>
          </w:p>
        </w:tc>
        <w:tc>
          <w:tcPr>
            <w:tcW w:w="703" w:type="dxa"/>
          </w:tcPr>
          <w:p w14:paraId="385E298B"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0F6C797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4F7D688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920051F"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C71365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E3DF39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4A2272CF" w14:textId="77777777" w:rsidTr="00FD0F46">
        <w:trPr>
          <w:jc w:val="center"/>
        </w:trPr>
        <w:tc>
          <w:tcPr>
            <w:tcW w:w="511" w:type="dxa"/>
            <w:vAlign w:val="center"/>
          </w:tcPr>
          <w:p w14:paraId="19E0161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16</w:t>
            </w:r>
          </w:p>
        </w:tc>
        <w:tc>
          <w:tcPr>
            <w:tcW w:w="2370" w:type="dxa"/>
          </w:tcPr>
          <w:p w14:paraId="44BC96C5"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Sw8 - stół warsztatowy 150x75x80cm; </w:t>
            </w:r>
            <w:proofErr w:type="spellStart"/>
            <w:r w:rsidRPr="009D5631">
              <w:rPr>
                <w:sz w:val="18"/>
                <w:szCs w:val="18"/>
              </w:rPr>
              <w:t>konstrukacja</w:t>
            </w:r>
            <w:proofErr w:type="spellEnd"/>
            <w:r w:rsidRPr="009D5631">
              <w:rPr>
                <w:sz w:val="18"/>
                <w:szCs w:val="18"/>
              </w:rPr>
              <w:t xml:space="preserve"> z profili stalowych 60x60mm malowanych proszkowo </w:t>
            </w:r>
            <w:r w:rsidRPr="009D5631">
              <w:rPr>
                <w:sz w:val="18"/>
                <w:szCs w:val="18"/>
              </w:rPr>
              <w:lastRenderedPageBreak/>
              <w:t>na kolor    RAL 7015; blat roboczy MDF + PCV gr.40mm w kolorze czarnym (nośność 1000kg);- płyta gumowa gładka typu SBR z co najmniej jedną przekładką na stół warsztatowy;  gr. min. 5mm; 150x75cm - dostawa i montaż</w:t>
            </w:r>
          </w:p>
        </w:tc>
        <w:tc>
          <w:tcPr>
            <w:tcW w:w="703" w:type="dxa"/>
          </w:tcPr>
          <w:p w14:paraId="11F0EDAB"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2</w:t>
            </w:r>
          </w:p>
        </w:tc>
        <w:tc>
          <w:tcPr>
            <w:tcW w:w="1294" w:type="dxa"/>
            <w:vAlign w:val="center"/>
          </w:tcPr>
          <w:p w14:paraId="62DA746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71AFEDC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0542CAA3"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6E6477C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F52E4D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103EE99D" w14:textId="77777777" w:rsidTr="00FD0F46">
        <w:trPr>
          <w:jc w:val="center"/>
        </w:trPr>
        <w:tc>
          <w:tcPr>
            <w:tcW w:w="511" w:type="dxa"/>
            <w:vAlign w:val="center"/>
          </w:tcPr>
          <w:p w14:paraId="269B5375"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17</w:t>
            </w:r>
          </w:p>
        </w:tc>
        <w:tc>
          <w:tcPr>
            <w:tcW w:w="2370" w:type="dxa"/>
          </w:tcPr>
          <w:p w14:paraId="2FDD6454"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Sw9 - Stół warsztatowy wym. 210x75x80 cm, wyposażony zgodnie z dokumentacją - dostawa i montaż</w:t>
            </w:r>
          </w:p>
        </w:tc>
        <w:tc>
          <w:tcPr>
            <w:tcW w:w="703" w:type="dxa"/>
          </w:tcPr>
          <w:p w14:paraId="5B5EC687"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DF304F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4F12E62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23143F43"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5ACB9FB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50BA258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82200CD" w14:textId="77777777" w:rsidTr="00FD0F46">
        <w:trPr>
          <w:jc w:val="center"/>
        </w:trPr>
        <w:tc>
          <w:tcPr>
            <w:tcW w:w="511" w:type="dxa"/>
            <w:vAlign w:val="center"/>
          </w:tcPr>
          <w:p w14:paraId="5894F4A4"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18</w:t>
            </w:r>
          </w:p>
        </w:tc>
        <w:tc>
          <w:tcPr>
            <w:tcW w:w="2370" w:type="dxa"/>
          </w:tcPr>
          <w:p w14:paraId="657A11CA"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Rs</w:t>
            </w:r>
            <w:proofErr w:type="spellEnd"/>
            <w:r w:rsidRPr="009D5631">
              <w:rPr>
                <w:sz w:val="18"/>
                <w:szCs w:val="18"/>
              </w:rPr>
              <w:t xml:space="preserve"> - Regał stalowy 600x100x180 cm z profili 30x30x3, malowany proszkowo, wyposażony zgodnie z dokumentacją - dostawa i montaż</w:t>
            </w:r>
          </w:p>
        </w:tc>
        <w:tc>
          <w:tcPr>
            <w:tcW w:w="703" w:type="dxa"/>
          </w:tcPr>
          <w:p w14:paraId="170966E6"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EBD4A5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1ED9BBB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2202C8E7"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5FE1F79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7AE46C7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0AE15423" w14:textId="77777777" w:rsidTr="00FD0F46">
        <w:trPr>
          <w:jc w:val="center"/>
        </w:trPr>
        <w:tc>
          <w:tcPr>
            <w:tcW w:w="511" w:type="dxa"/>
            <w:vAlign w:val="center"/>
          </w:tcPr>
          <w:p w14:paraId="3B857DC8"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19</w:t>
            </w:r>
          </w:p>
        </w:tc>
        <w:tc>
          <w:tcPr>
            <w:tcW w:w="2370" w:type="dxa"/>
          </w:tcPr>
          <w:p w14:paraId="0B373C2C"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Sz1 - Szafa przemysłowa o wzmocnionej konstrukcji, dwudrzwiowa, zgrzewana konstrukcja z blachy stalowej 1-1,2 mm, drzwi pełne z zamkiem kluczowym z pokrętłem i trzypunktowym ryglowaniem, wym. 102x50x200 cm, wyposażony zgodnie z dokumentacją - dostawa i montaż</w:t>
            </w:r>
          </w:p>
        </w:tc>
        <w:tc>
          <w:tcPr>
            <w:tcW w:w="703" w:type="dxa"/>
          </w:tcPr>
          <w:p w14:paraId="610C27A5"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8</w:t>
            </w:r>
          </w:p>
        </w:tc>
        <w:tc>
          <w:tcPr>
            <w:tcW w:w="1294" w:type="dxa"/>
            <w:vAlign w:val="center"/>
          </w:tcPr>
          <w:p w14:paraId="2A59BF9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50186EE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54638CB4"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0A19A7B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544C90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62908FB" w14:textId="77777777" w:rsidTr="00FD0F46">
        <w:trPr>
          <w:jc w:val="center"/>
        </w:trPr>
        <w:tc>
          <w:tcPr>
            <w:tcW w:w="511" w:type="dxa"/>
            <w:vAlign w:val="center"/>
          </w:tcPr>
          <w:p w14:paraId="01656B7B"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20</w:t>
            </w:r>
          </w:p>
        </w:tc>
        <w:tc>
          <w:tcPr>
            <w:tcW w:w="2370" w:type="dxa"/>
          </w:tcPr>
          <w:p w14:paraId="2AD8F9F8"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Sz1 - Szafa socjalna ubraniowa, wym. 42x50x180 cm, blacha stalowa 0,6 mm, malowana proszkowo, drążek wewnętrzny z wieszakami, wyposażona zgodnie z dokumentacją - dostawa i montaż</w:t>
            </w:r>
          </w:p>
        </w:tc>
        <w:tc>
          <w:tcPr>
            <w:tcW w:w="703" w:type="dxa"/>
          </w:tcPr>
          <w:p w14:paraId="60FA5FFB"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10</w:t>
            </w:r>
          </w:p>
        </w:tc>
        <w:tc>
          <w:tcPr>
            <w:tcW w:w="1294" w:type="dxa"/>
            <w:vAlign w:val="center"/>
          </w:tcPr>
          <w:p w14:paraId="0041111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5B38721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F7EEAE7"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6306676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07B998D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42BF4C95" w14:textId="77777777" w:rsidTr="00FD0F46">
        <w:trPr>
          <w:jc w:val="center"/>
        </w:trPr>
        <w:tc>
          <w:tcPr>
            <w:tcW w:w="511" w:type="dxa"/>
            <w:vAlign w:val="center"/>
          </w:tcPr>
          <w:p w14:paraId="1F4A6AB7"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21</w:t>
            </w:r>
          </w:p>
        </w:tc>
        <w:tc>
          <w:tcPr>
            <w:tcW w:w="2370" w:type="dxa"/>
          </w:tcPr>
          <w:p w14:paraId="04ECA6C1"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Sz2 - Szafa socjalna ubraniowa, wym. 118x50x180 cm, blacha stalowa 0,6 mm, malowana proszkowo, drążek wewnętrzny z wieszakami, wyposażona zgodnie z dokumentacją - dostawa i montaż</w:t>
            </w:r>
          </w:p>
        </w:tc>
        <w:tc>
          <w:tcPr>
            <w:tcW w:w="703" w:type="dxa"/>
          </w:tcPr>
          <w:p w14:paraId="05C5FD67"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1797103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1956DA5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403F256"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16748AD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0FFEF30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7E787FA" w14:textId="77777777" w:rsidTr="00FD0F46">
        <w:trPr>
          <w:jc w:val="center"/>
        </w:trPr>
        <w:tc>
          <w:tcPr>
            <w:tcW w:w="511" w:type="dxa"/>
            <w:vAlign w:val="center"/>
          </w:tcPr>
          <w:p w14:paraId="3FE9CA91"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22</w:t>
            </w:r>
          </w:p>
        </w:tc>
        <w:tc>
          <w:tcPr>
            <w:tcW w:w="2370" w:type="dxa"/>
          </w:tcPr>
          <w:p w14:paraId="070CFFBC"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Sś</w:t>
            </w:r>
            <w:proofErr w:type="spellEnd"/>
            <w:r w:rsidRPr="009D5631">
              <w:rPr>
                <w:sz w:val="18"/>
                <w:szCs w:val="18"/>
              </w:rPr>
              <w:t xml:space="preserve"> - Stół ślusarski stalowy, kształtowniki stalowe 40x40, blat roboczy stalowy, malowany proszkowo, wyposażony zgodnie z dokumentacją - dostawa i montaż</w:t>
            </w:r>
          </w:p>
        </w:tc>
        <w:tc>
          <w:tcPr>
            <w:tcW w:w="703" w:type="dxa"/>
          </w:tcPr>
          <w:p w14:paraId="18BB87B8"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6D526F1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0E7BB51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AE026E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442229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3835180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83F0860" w14:textId="77777777" w:rsidTr="00FD0F46">
        <w:trPr>
          <w:jc w:val="center"/>
        </w:trPr>
        <w:tc>
          <w:tcPr>
            <w:tcW w:w="511" w:type="dxa"/>
            <w:vAlign w:val="center"/>
          </w:tcPr>
          <w:p w14:paraId="38586DF1"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23</w:t>
            </w:r>
          </w:p>
        </w:tc>
        <w:tc>
          <w:tcPr>
            <w:tcW w:w="2370" w:type="dxa"/>
          </w:tcPr>
          <w:p w14:paraId="337E9483"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Kw</w:t>
            </w:r>
            <w:proofErr w:type="spellEnd"/>
            <w:r w:rsidRPr="009D5631">
              <w:rPr>
                <w:sz w:val="18"/>
                <w:szCs w:val="18"/>
              </w:rPr>
              <w:t xml:space="preserve"> - Krzesło warsztatowe z antypoślizgowym </w:t>
            </w:r>
            <w:r w:rsidRPr="009D5631">
              <w:rPr>
                <w:sz w:val="18"/>
                <w:szCs w:val="18"/>
              </w:rPr>
              <w:lastRenderedPageBreak/>
              <w:t xml:space="preserve">siedziskiem i </w:t>
            </w:r>
            <w:proofErr w:type="spellStart"/>
            <w:r w:rsidRPr="009D5631">
              <w:rPr>
                <w:sz w:val="18"/>
                <w:szCs w:val="18"/>
              </w:rPr>
              <w:t>oparciemz</w:t>
            </w:r>
            <w:proofErr w:type="spellEnd"/>
            <w:r w:rsidRPr="009D5631">
              <w:rPr>
                <w:sz w:val="18"/>
                <w:szCs w:val="18"/>
              </w:rPr>
              <w:t xml:space="preserve"> miękkiego poliuretanu wyposażone w dodatkową obręcz pod stopy, wyposażony zgodnie z dokumentacją - dostawa i montaż</w:t>
            </w:r>
          </w:p>
        </w:tc>
        <w:tc>
          <w:tcPr>
            <w:tcW w:w="703" w:type="dxa"/>
          </w:tcPr>
          <w:p w14:paraId="1A1436E4"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14</w:t>
            </w:r>
          </w:p>
        </w:tc>
        <w:tc>
          <w:tcPr>
            <w:tcW w:w="1294" w:type="dxa"/>
            <w:vAlign w:val="center"/>
          </w:tcPr>
          <w:p w14:paraId="148A7F6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204568B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21CEB1A3"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1181717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2DE9AA8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755A2DD" w14:textId="77777777" w:rsidTr="00FD0F46">
        <w:trPr>
          <w:jc w:val="center"/>
        </w:trPr>
        <w:tc>
          <w:tcPr>
            <w:tcW w:w="511" w:type="dxa"/>
            <w:vAlign w:val="center"/>
          </w:tcPr>
          <w:p w14:paraId="25315233"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24</w:t>
            </w:r>
          </w:p>
        </w:tc>
        <w:tc>
          <w:tcPr>
            <w:tcW w:w="2370" w:type="dxa"/>
          </w:tcPr>
          <w:p w14:paraId="702B23CC"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Sm - Stół montażowy na kółkach, wym. 210x80x80 cm - dostawa i montaż</w:t>
            </w:r>
          </w:p>
        </w:tc>
        <w:tc>
          <w:tcPr>
            <w:tcW w:w="703" w:type="dxa"/>
          </w:tcPr>
          <w:p w14:paraId="42094EEE"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5</w:t>
            </w:r>
          </w:p>
        </w:tc>
        <w:tc>
          <w:tcPr>
            <w:tcW w:w="1294" w:type="dxa"/>
            <w:vAlign w:val="center"/>
          </w:tcPr>
          <w:p w14:paraId="7A25EA2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1B95F23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627A7D4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1025D1D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5EFB09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CF4E5AB" w14:textId="77777777" w:rsidTr="00FD0F46">
        <w:trPr>
          <w:jc w:val="center"/>
        </w:trPr>
        <w:tc>
          <w:tcPr>
            <w:tcW w:w="511" w:type="dxa"/>
          </w:tcPr>
          <w:p w14:paraId="1B55B940"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25</w:t>
            </w:r>
          </w:p>
        </w:tc>
        <w:tc>
          <w:tcPr>
            <w:tcW w:w="2370" w:type="dxa"/>
          </w:tcPr>
          <w:p w14:paraId="42B0923C" w14:textId="77777777" w:rsidR="00D90167" w:rsidRPr="009D5631" w:rsidRDefault="00D90167" w:rsidP="00D90167">
            <w:pPr>
              <w:spacing w:after="0" w:line="240" w:lineRule="auto"/>
              <w:rPr>
                <w:rFonts w:ascii="Times New Roman" w:eastAsia="Calibri" w:hAnsi="Times New Roman" w:cs="Times New Roman"/>
                <w:sz w:val="18"/>
                <w:szCs w:val="18"/>
              </w:rPr>
            </w:pPr>
            <w:proofErr w:type="spellStart"/>
            <w:r w:rsidRPr="009D5631">
              <w:rPr>
                <w:sz w:val="18"/>
                <w:szCs w:val="18"/>
              </w:rPr>
              <w:t>Bw</w:t>
            </w:r>
            <w:proofErr w:type="spellEnd"/>
            <w:r w:rsidRPr="009D5631">
              <w:rPr>
                <w:sz w:val="18"/>
                <w:szCs w:val="18"/>
              </w:rPr>
              <w:t xml:space="preserve"> - Biurko warsztatowe z szafką, konstrukcja z profili kwadratowych , blat z płyt laminowanych 18mm, wym. 150x75x75 cm, wyposażone zgodnie z dokumentacją - dostawa i montaż</w:t>
            </w:r>
          </w:p>
        </w:tc>
        <w:tc>
          <w:tcPr>
            <w:tcW w:w="703" w:type="dxa"/>
          </w:tcPr>
          <w:p w14:paraId="0AE6D44D"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546B52E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34586C5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F4037B1"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DA55A1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B7E078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3B95EE8" w14:textId="77777777" w:rsidTr="00FD0F46">
        <w:trPr>
          <w:jc w:val="center"/>
        </w:trPr>
        <w:tc>
          <w:tcPr>
            <w:tcW w:w="511" w:type="dxa"/>
          </w:tcPr>
          <w:p w14:paraId="3A1BC08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26</w:t>
            </w:r>
          </w:p>
        </w:tc>
        <w:tc>
          <w:tcPr>
            <w:tcW w:w="2370" w:type="dxa"/>
          </w:tcPr>
          <w:p w14:paraId="55B64BCB"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W - Wieszak na skafandry , z profili stalowych 30x30mm, </w:t>
            </w:r>
            <w:proofErr w:type="spellStart"/>
            <w:r w:rsidRPr="009D5631">
              <w:rPr>
                <w:sz w:val="18"/>
                <w:szCs w:val="18"/>
              </w:rPr>
              <w:t>walowany</w:t>
            </w:r>
            <w:proofErr w:type="spellEnd"/>
            <w:r w:rsidRPr="009D5631">
              <w:rPr>
                <w:sz w:val="18"/>
                <w:szCs w:val="18"/>
              </w:rPr>
              <w:t xml:space="preserve"> proszkowo, dł. 290 cm, wys. 200 cm, wyposażony zgodnie z dokumentacją - dostawa i montaż</w:t>
            </w:r>
          </w:p>
        </w:tc>
        <w:tc>
          <w:tcPr>
            <w:tcW w:w="703" w:type="dxa"/>
          </w:tcPr>
          <w:p w14:paraId="4D868688"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CE3FCC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116625C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6C527CE"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494C6C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7A99A77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69CECAD" w14:textId="77777777" w:rsidTr="00FD0F46">
        <w:trPr>
          <w:jc w:val="center"/>
        </w:trPr>
        <w:tc>
          <w:tcPr>
            <w:tcW w:w="511" w:type="dxa"/>
          </w:tcPr>
          <w:p w14:paraId="297AE7C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27</w:t>
            </w:r>
          </w:p>
        </w:tc>
        <w:tc>
          <w:tcPr>
            <w:tcW w:w="2370" w:type="dxa"/>
          </w:tcPr>
          <w:p w14:paraId="6B1AED72"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Rw1 - szafka wisząca 119x20x60; konstrukcja spawana z blachy stalowej 0,7-0,8mm; wyposażenie 6 półek,   perforowana tylna część szafki; malowana farbą na kolor szary (RAL 7001) i niebieski (RAL 5015) - dostawa i montaż</w:t>
            </w:r>
          </w:p>
        </w:tc>
        <w:tc>
          <w:tcPr>
            <w:tcW w:w="703" w:type="dxa"/>
          </w:tcPr>
          <w:p w14:paraId="0314300B"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3883D2C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3439689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96E7353"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D4B046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01F4C7A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1218075F" w14:textId="77777777" w:rsidTr="00FD0F46">
        <w:trPr>
          <w:jc w:val="center"/>
        </w:trPr>
        <w:tc>
          <w:tcPr>
            <w:tcW w:w="511" w:type="dxa"/>
          </w:tcPr>
          <w:p w14:paraId="6D305E7F"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28</w:t>
            </w:r>
          </w:p>
        </w:tc>
        <w:tc>
          <w:tcPr>
            <w:tcW w:w="2370" w:type="dxa"/>
          </w:tcPr>
          <w:p w14:paraId="73A62113"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Rw2 - kontener warsztatowy 56,5x58x67 z blachy stalowej malowanej proszkowo na kolor szary i niebieski,   kontener mobilny (na kółkach) z 5 </w:t>
            </w:r>
            <w:proofErr w:type="spellStart"/>
            <w:r w:rsidRPr="009D5631">
              <w:rPr>
                <w:sz w:val="18"/>
                <w:szCs w:val="18"/>
              </w:rPr>
              <w:t>szuflladami</w:t>
            </w:r>
            <w:proofErr w:type="spellEnd"/>
            <w:r w:rsidRPr="009D5631">
              <w:rPr>
                <w:sz w:val="18"/>
                <w:szCs w:val="18"/>
              </w:rPr>
              <w:t xml:space="preserve"> - dostawa i montaż</w:t>
            </w:r>
          </w:p>
        </w:tc>
        <w:tc>
          <w:tcPr>
            <w:tcW w:w="703" w:type="dxa"/>
          </w:tcPr>
          <w:p w14:paraId="474FC851"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6</w:t>
            </w:r>
          </w:p>
        </w:tc>
        <w:tc>
          <w:tcPr>
            <w:tcW w:w="1294" w:type="dxa"/>
          </w:tcPr>
          <w:p w14:paraId="5AC4B35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47215B1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65AF46B5"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0387C0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1FBC09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0D08BF0" w14:textId="77777777" w:rsidTr="00FD0F46">
        <w:trPr>
          <w:jc w:val="center"/>
        </w:trPr>
        <w:tc>
          <w:tcPr>
            <w:tcW w:w="511" w:type="dxa"/>
          </w:tcPr>
          <w:p w14:paraId="3EDF88ED"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29</w:t>
            </w:r>
          </w:p>
        </w:tc>
        <w:tc>
          <w:tcPr>
            <w:tcW w:w="2370" w:type="dxa"/>
          </w:tcPr>
          <w:p w14:paraId="2094B588"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Rw3 - szafa spawana 100x43,5x199; blacha stalowa malowana proszkowo RAL 7035, drzwi wzmocnione    stalowym profilem z zamkiem cylindrycznym; wewnątrz 4 półki i zamykana skrytka;   + nadstawka na szafę 100x43,5x46,5cm, konstrukcja z blachy stalowej, 1 półka z możliwością regulacji,    drzwi zamykane na kluczyk, malowana proszkowo na kolor RAL 7035 - dostawa i montaż</w:t>
            </w:r>
          </w:p>
        </w:tc>
        <w:tc>
          <w:tcPr>
            <w:tcW w:w="703" w:type="dxa"/>
          </w:tcPr>
          <w:p w14:paraId="0404D630"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899904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463FFCE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FD539D4"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521837A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061CFAD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92C6279" w14:textId="77777777" w:rsidTr="00FD0F46">
        <w:trPr>
          <w:jc w:val="center"/>
        </w:trPr>
        <w:tc>
          <w:tcPr>
            <w:tcW w:w="511" w:type="dxa"/>
          </w:tcPr>
          <w:p w14:paraId="7B952AA2"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30</w:t>
            </w:r>
          </w:p>
        </w:tc>
        <w:tc>
          <w:tcPr>
            <w:tcW w:w="2370" w:type="dxa"/>
          </w:tcPr>
          <w:p w14:paraId="24918EC0"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Rw4 - szafa spawana 100x43,5x199; blacha </w:t>
            </w:r>
            <w:r w:rsidRPr="009D5631">
              <w:rPr>
                <w:sz w:val="18"/>
                <w:szCs w:val="18"/>
              </w:rPr>
              <w:lastRenderedPageBreak/>
              <w:t>stalowa malowana proszkowo RAL 7035, drzwi wzmocnione    stalowym profilem z zamkiem cylindrycznym; wewnątrz 4 półki o nośności do 60kg;   + nadstawka na szafę 100x43,5x46,5cm, konstrukcja z blachy stalowej, 1 półka z możliwością regulacji,    drzwi zamykane na kluczyk, malowana proszkowo na kolor RAL 7035 - dostawa i montaż</w:t>
            </w:r>
          </w:p>
        </w:tc>
        <w:tc>
          <w:tcPr>
            <w:tcW w:w="703" w:type="dxa"/>
          </w:tcPr>
          <w:p w14:paraId="7F1E2600"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3</w:t>
            </w:r>
          </w:p>
        </w:tc>
        <w:tc>
          <w:tcPr>
            <w:tcW w:w="1294" w:type="dxa"/>
          </w:tcPr>
          <w:p w14:paraId="42A4CE6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4790125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D1BD51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FCBA70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32D2B9B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C03FF4D" w14:textId="77777777" w:rsidTr="00FD0F46">
        <w:trPr>
          <w:jc w:val="center"/>
        </w:trPr>
        <w:tc>
          <w:tcPr>
            <w:tcW w:w="511" w:type="dxa"/>
          </w:tcPr>
          <w:p w14:paraId="16CA9B7E"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31</w:t>
            </w:r>
          </w:p>
        </w:tc>
        <w:tc>
          <w:tcPr>
            <w:tcW w:w="2370" w:type="dxa"/>
          </w:tcPr>
          <w:p w14:paraId="75BBFAF3"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Rw5 - szafa ze szklanymi drzwiami, 92x40x195; konstrukcja spawana malowana </w:t>
            </w:r>
            <w:proofErr w:type="spellStart"/>
            <w:r w:rsidRPr="009D5631">
              <w:rPr>
                <w:sz w:val="18"/>
                <w:szCs w:val="18"/>
              </w:rPr>
              <w:t>proszkow</w:t>
            </w:r>
            <w:proofErr w:type="spellEnd"/>
            <w:r w:rsidRPr="009D5631">
              <w:rPr>
                <w:sz w:val="18"/>
                <w:szCs w:val="18"/>
              </w:rPr>
              <w:t xml:space="preserve"> RAL 7035; rama drzwi    wypełniona hartowanym szkłem grubości 5 mm; nośność półki 60 kg - dostawa i montaż</w:t>
            </w:r>
          </w:p>
        </w:tc>
        <w:tc>
          <w:tcPr>
            <w:tcW w:w="703" w:type="dxa"/>
          </w:tcPr>
          <w:p w14:paraId="479735BC"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0EF5581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75407E2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4634B9A5"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6FC2C52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1E13788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96CA3FB" w14:textId="77777777" w:rsidTr="00FD0F46">
        <w:trPr>
          <w:jc w:val="center"/>
        </w:trPr>
        <w:tc>
          <w:tcPr>
            <w:tcW w:w="511" w:type="dxa"/>
          </w:tcPr>
          <w:p w14:paraId="70661D83"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32</w:t>
            </w:r>
          </w:p>
        </w:tc>
        <w:tc>
          <w:tcPr>
            <w:tcW w:w="2370" w:type="dxa"/>
          </w:tcPr>
          <w:p w14:paraId="18872434"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Rw6 - regał paletowy podstawowy 180x110x330cm; rama z ocynkowanych stalowych profili z otworami wykończonych    farbą proszkową w kolorze pomarańczowym RAL 2001; regulacja wysokości w odstępach 50 mm; nośniki regałów    paletowych 2250 kg, półki z płyty wiórowej 180x100x3cm - dostawa i montaż</w:t>
            </w:r>
          </w:p>
        </w:tc>
        <w:tc>
          <w:tcPr>
            <w:tcW w:w="703" w:type="dxa"/>
          </w:tcPr>
          <w:p w14:paraId="13848AE0"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ED07EC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7F9B819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0BC8332A"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A5F7E8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5C865B6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F7BDD10" w14:textId="77777777" w:rsidTr="00FD0F46">
        <w:trPr>
          <w:jc w:val="center"/>
        </w:trPr>
        <w:tc>
          <w:tcPr>
            <w:tcW w:w="511" w:type="dxa"/>
          </w:tcPr>
          <w:p w14:paraId="47DBA4CE"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33</w:t>
            </w:r>
          </w:p>
        </w:tc>
        <w:tc>
          <w:tcPr>
            <w:tcW w:w="2370" w:type="dxa"/>
          </w:tcPr>
          <w:p w14:paraId="504E5DC2"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Rw7 - regał paletowy dodatkowy 180x110x330cm; rama z ocynkowanych stalowych profili z otworami wykończonych    farbą proszkową w kolorze pomarańczowym RAL 2001; regulacja wysokości w odstępach 50 mm; nośniki regałów    paletowych 2250 kg, półki z płyty wiórowej 180x100x3cm - dostawa i montaż</w:t>
            </w:r>
          </w:p>
        </w:tc>
        <w:tc>
          <w:tcPr>
            <w:tcW w:w="703" w:type="dxa"/>
          </w:tcPr>
          <w:p w14:paraId="696FBD08"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7EB3C8C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522A513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3C7A5311"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BD193D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7221385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0C0595BA" w14:textId="77777777" w:rsidTr="00FD0F46">
        <w:trPr>
          <w:jc w:val="center"/>
        </w:trPr>
        <w:tc>
          <w:tcPr>
            <w:tcW w:w="511" w:type="dxa"/>
          </w:tcPr>
          <w:p w14:paraId="4DDC9F21"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34</w:t>
            </w:r>
          </w:p>
        </w:tc>
        <w:tc>
          <w:tcPr>
            <w:tcW w:w="2370" w:type="dxa"/>
          </w:tcPr>
          <w:p w14:paraId="23D1999E"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Rw8 - wózek platformowy 300kg; platforma wym. 91x61 - dostawa i montaż</w:t>
            </w:r>
          </w:p>
        </w:tc>
        <w:tc>
          <w:tcPr>
            <w:tcW w:w="703" w:type="dxa"/>
          </w:tcPr>
          <w:p w14:paraId="3AFF1A11"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6797C59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4483C2F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0DDA5AEA"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0CDE81C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4F26513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47AF1F6" w14:textId="77777777" w:rsidTr="00FD0F46">
        <w:trPr>
          <w:jc w:val="center"/>
        </w:trPr>
        <w:tc>
          <w:tcPr>
            <w:tcW w:w="511" w:type="dxa"/>
          </w:tcPr>
          <w:p w14:paraId="4D4DBAA4"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35</w:t>
            </w:r>
          </w:p>
        </w:tc>
        <w:tc>
          <w:tcPr>
            <w:tcW w:w="2370" w:type="dxa"/>
          </w:tcPr>
          <w:p w14:paraId="39FDF6A7"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Rw10 - szafa półkowa 50,5x60x195cm, blacha stalowa malowana proszkowo - korpus szary </w:t>
            </w:r>
            <w:r w:rsidRPr="009D5631">
              <w:rPr>
                <w:sz w:val="18"/>
                <w:szCs w:val="18"/>
              </w:rPr>
              <w:lastRenderedPageBreak/>
              <w:t>RAL 7035,   drzwi niebieskie RAL 5012; maks. obciążenie korpusu 800kg, półki 100kg - dostawa i montaż</w:t>
            </w:r>
          </w:p>
        </w:tc>
        <w:tc>
          <w:tcPr>
            <w:tcW w:w="703" w:type="dxa"/>
          </w:tcPr>
          <w:p w14:paraId="5EEC2CAC"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tcPr>
          <w:p w14:paraId="257AB1AE"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6EFF28F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4DD373E1"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44116B2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B48D75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353497E8" w14:textId="77777777" w:rsidTr="00FD0F46">
        <w:trPr>
          <w:jc w:val="center"/>
        </w:trPr>
        <w:tc>
          <w:tcPr>
            <w:tcW w:w="511" w:type="dxa"/>
          </w:tcPr>
          <w:p w14:paraId="5BA148D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36</w:t>
            </w:r>
          </w:p>
        </w:tc>
        <w:tc>
          <w:tcPr>
            <w:tcW w:w="2370" w:type="dxa"/>
          </w:tcPr>
          <w:p w14:paraId="5574AEE8"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Rw11 - szafa szufladowa 95x60x195cm, blacha stalowa malowana proszkowo - korpus szary RAL 7035,   drzwi niebieskie RAL 5012; maks. obciążenie korpusu 800kg; górna połowa szafy, ściany boczne   i wewnętrzne strony drzwi wyposażone w perforowane panele do mocowania uchwytów na narzędzia - dostawa i montaż</w:t>
            </w:r>
          </w:p>
        </w:tc>
        <w:tc>
          <w:tcPr>
            <w:tcW w:w="703" w:type="dxa"/>
          </w:tcPr>
          <w:p w14:paraId="7866E0B5"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1DC7653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05827A0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98EFA02"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7D1A1EC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E1BA27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1CAFE64" w14:textId="77777777" w:rsidTr="00FD0F46">
        <w:trPr>
          <w:jc w:val="center"/>
        </w:trPr>
        <w:tc>
          <w:tcPr>
            <w:tcW w:w="511" w:type="dxa"/>
          </w:tcPr>
          <w:p w14:paraId="3DB46FAE"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37</w:t>
            </w:r>
          </w:p>
        </w:tc>
        <w:tc>
          <w:tcPr>
            <w:tcW w:w="2370" w:type="dxa"/>
          </w:tcPr>
          <w:p w14:paraId="4E2D3C3A"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Rw12 - szafa półkowa 95x60x195cm, blacha stalowa malowana proszkowo - korpus szary RAL 7035,   drzwi niebieskie RAL 5012; maks. obciążenie korpusu 800kg, półki 100kg; ściany boczne   i wewnętrzne strony drzwi wyposażone w perforowane panele do mocowania uchwytów na narzędzia - dostawa i montaż</w:t>
            </w:r>
          </w:p>
        </w:tc>
        <w:tc>
          <w:tcPr>
            <w:tcW w:w="703" w:type="dxa"/>
          </w:tcPr>
          <w:p w14:paraId="386C6AFE"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25157A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759CA98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161FEC7F"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61C078CF"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2FE791A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8BBC8DC" w14:textId="77777777" w:rsidTr="00FD0F46">
        <w:trPr>
          <w:jc w:val="center"/>
        </w:trPr>
        <w:tc>
          <w:tcPr>
            <w:tcW w:w="511" w:type="dxa"/>
          </w:tcPr>
          <w:p w14:paraId="438E3CE9"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38</w:t>
            </w:r>
          </w:p>
        </w:tc>
        <w:tc>
          <w:tcPr>
            <w:tcW w:w="2370" w:type="dxa"/>
          </w:tcPr>
          <w:p w14:paraId="42C396C7"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Rw13 - regał magazynowy półkowy 100x80xh250cm, 4 półki    z płyty wiórowej surowej; nośność półki 500kg, całkowita  nośność regału 2000kg;rozstaw perforacji słupa 50mm;  konstrukcja stalowa malowana proszkowo - dostawa i montaż</w:t>
            </w:r>
          </w:p>
        </w:tc>
        <w:tc>
          <w:tcPr>
            <w:tcW w:w="703" w:type="dxa"/>
          </w:tcPr>
          <w:p w14:paraId="647C2BDA"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0AAB490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681E3F0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6B65D2ED"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C59BBF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598BF17A"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3C80AA2" w14:textId="77777777" w:rsidTr="00FD0F46">
        <w:trPr>
          <w:jc w:val="center"/>
        </w:trPr>
        <w:tc>
          <w:tcPr>
            <w:tcW w:w="511" w:type="dxa"/>
          </w:tcPr>
          <w:p w14:paraId="07157D36"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39</w:t>
            </w:r>
          </w:p>
        </w:tc>
        <w:tc>
          <w:tcPr>
            <w:tcW w:w="2370" w:type="dxa"/>
          </w:tcPr>
          <w:p w14:paraId="5E713990"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Rw14 - regał magazynowy półkowy 140x80xh250cm, 5 półek    z płyty wiórowej surowej; nośność półki 350kg, całkowita  nośność regału 2000kg; rozstaw perforacji słupa 50mm;  konstrukcja stalowa malowana proszkowo - dostawa i montaż</w:t>
            </w:r>
          </w:p>
        </w:tc>
        <w:tc>
          <w:tcPr>
            <w:tcW w:w="703" w:type="dxa"/>
          </w:tcPr>
          <w:p w14:paraId="38BA24F3"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8285DB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1FA0DEE0"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992E83A"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3E3E36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289769F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C8224B3" w14:textId="77777777" w:rsidTr="00FD0F46">
        <w:trPr>
          <w:jc w:val="center"/>
        </w:trPr>
        <w:tc>
          <w:tcPr>
            <w:tcW w:w="511" w:type="dxa"/>
          </w:tcPr>
          <w:p w14:paraId="3C4CB8A7"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40</w:t>
            </w:r>
          </w:p>
        </w:tc>
        <w:tc>
          <w:tcPr>
            <w:tcW w:w="2370" w:type="dxa"/>
          </w:tcPr>
          <w:p w14:paraId="6654A34D"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 xml:space="preserve">Rw15 - regał magazynowy półkowy 190x60xh250cm, 5 półek   z płyty wiórowej surowej; nośność półki 250kg, całkowita  nośność regału </w:t>
            </w:r>
            <w:r w:rsidRPr="009D5631">
              <w:rPr>
                <w:sz w:val="18"/>
                <w:szCs w:val="18"/>
              </w:rPr>
              <w:lastRenderedPageBreak/>
              <w:t>2000kg;rozstaw perforacji słupa 50mm;  konstrukcja stalowa malowana proszkowo - dostawa i montaż</w:t>
            </w:r>
          </w:p>
        </w:tc>
        <w:tc>
          <w:tcPr>
            <w:tcW w:w="703" w:type="dxa"/>
          </w:tcPr>
          <w:p w14:paraId="5809A97F"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tcPr>
          <w:p w14:paraId="05B855E4"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0BC3BCC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6F2D2967"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29A46D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39C414D"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7A8DF036" w14:textId="77777777" w:rsidTr="00FD0F46">
        <w:trPr>
          <w:jc w:val="center"/>
        </w:trPr>
        <w:tc>
          <w:tcPr>
            <w:tcW w:w="511" w:type="dxa"/>
          </w:tcPr>
          <w:p w14:paraId="27C6DF4A"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41</w:t>
            </w:r>
          </w:p>
        </w:tc>
        <w:tc>
          <w:tcPr>
            <w:tcW w:w="2370" w:type="dxa"/>
          </w:tcPr>
          <w:p w14:paraId="1370E1E4"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Rw16 - szafa warsztatowa 95x60x195 (2 półki, 6 szuflad);  szafa stalowa malowana proszkowo na kolor szary   RAL 7035 i niebieski RAL 5012; drzwi zamykane na  zamek; szuflady na prowadnicach kulkowych, pełne  wysunięcie; nośność szuflad i półek 50kg;   + szafa metalowa 95x40x80 (stawiana na górze szafy);   1 półka, nośność 60kg; drzwi zamykane na zamek;   szafa stalowa malowana proszkowo - dostawa i montaż</w:t>
            </w:r>
          </w:p>
        </w:tc>
        <w:tc>
          <w:tcPr>
            <w:tcW w:w="703" w:type="dxa"/>
          </w:tcPr>
          <w:p w14:paraId="6C96B0A8"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6C040C26"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7252F60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3B55DDB"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0FDE896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67491A97"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6BCB38BF" w14:textId="77777777" w:rsidTr="00FD0F46">
        <w:trPr>
          <w:jc w:val="center"/>
        </w:trPr>
        <w:tc>
          <w:tcPr>
            <w:tcW w:w="511" w:type="dxa"/>
          </w:tcPr>
          <w:p w14:paraId="32455442"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42</w:t>
            </w:r>
          </w:p>
        </w:tc>
        <w:tc>
          <w:tcPr>
            <w:tcW w:w="2370" w:type="dxa"/>
          </w:tcPr>
          <w:p w14:paraId="28BE3F92"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Rw17 - szafa warsztatowa 95x60x195 (4 półki); szafa    stalowa malowana proszkowo na kolor szary   RAL 7035 i niebieski RAL 5012; drzwi zamykane na  zamek; szuflady na prowadnicach kulkowych, pełne  wysunięcie; nośność półek 50kg;   + szafa metalowa 95x40x80 (stawiana na górze szafy);   1 półka, nośność 60kg; drzwi zamykane na zamek;   szafa stalowa malowana proszkowo - dostawa i montaż</w:t>
            </w:r>
          </w:p>
        </w:tc>
        <w:tc>
          <w:tcPr>
            <w:tcW w:w="703" w:type="dxa"/>
          </w:tcPr>
          <w:p w14:paraId="2599847B"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0D7C1E4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6DA1669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63E9E441"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EE68861"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0D0AA0E5"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2FFECD74" w14:textId="77777777" w:rsidTr="00FD0F46">
        <w:trPr>
          <w:jc w:val="center"/>
        </w:trPr>
        <w:tc>
          <w:tcPr>
            <w:tcW w:w="511" w:type="dxa"/>
          </w:tcPr>
          <w:p w14:paraId="6E4CE322"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43</w:t>
            </w:r>
          </w:p>
        </w:tc>
        <w:tc>
          <w:tcPr>
            <w:tcW w:w="2370" w:type="dxa"/>
          </w:tcPr>
          <w:p w14:paraId="16B270FC" w14:textId="77777777" w:rsidR="00D90167" w:rsidRPr="009D5631" w:rsidRDefault="00D90167" w:rsidP="00D90167">
            <w:pPr>
              <w:spacing w:after="0" w:line="240" w:lineRule="auto"/>
              <w:rPr>
                <w:rFonts w:ascii="Times New Roman" w:eastAsia="Calibri" w:hAnsi="Times New Roman" w:cs="Times New Roman"/>
                <w:sz w:val="18"/>
                <w:szCs w:val="18"/>
              </w:rPr>
            </w:pPr>
            <w:r w:rsidRPr="009D5631">
              <w:rPr>
                <w:sz w:val="18"/>
                <w:szCs w:val="18"/>
              </w:rPr>
              <w:t>RA   REGAŁ ARCHIWALNY- 255x75x30cm   - regał metalowy do przechowywania dokumentów   - kolor szary RAL 7035- dostawa i montaż</w:t>
            </w:r>
          </w:p>
        </w:tc>
        <w:tc>
          <w:tcPr>
            <w:tcW w:w="703" w:type="dxa"/>
          </w:tcPr>
          <w:p w14:paraId="56A54119" w14:textId="77777777" w:rsidR="00D90167" w:rsidRPr="009D5631" w:rsidRDefault="00D90167" w:rsidP="00D90167">
            <w:pPr>
              <w:spacing w:after="0" w:line="240" w:lineRule="auto"/>
              <w:jc w:val="center"/>
              <w:rPr>
                <w:rFonts w:ascii="Times New Roman" w:eastAsia="Calibri" w:hAnsi="Times New Roman" w:cs="Times New Roman"/>
                <w:sz w:val="18"/>
                <w:szCs w:val="18"/>
              </w:rPr>
            </w:pPr>
            <w:r w:rsidRPr="009D5631">
              <w:rPr>
                <w:sz w:val="18"/>
                <w:szCs w:val="18"/>
              </w:rPr>
              <w:t>24</w:t>
            </w:r>
          </w:p>
        </w:tc>
        <w:tc>
          <w:tcPr>
            <w:tcW w:w="1294" w:type="dxa"/>
          </w:tcPr>
          <w:p w14:paraId="1CBF35D9"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6E81908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7B92B547" w14:textId="77777777" w:rsidR="00D90167" w:rsidRPr="009D5631" w:rsidRDefault="00D90167" w:rsidP="00D90167">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46415902"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54007113"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r w:rsidR="00D90167" w:rsidRPr="009D5631" w14:paraId="5B23EF73" w14:textId="77777777" w:rsidTr="00FD0F46">
        <w:trPr>
          <w:jc w:val="center"/>
        </w:trPr>
        <w:tc>
          <w:tcPr>
            <w:tcW w:w="511" w:type="dxa"/>
          </w:tcPr>
          <w:p w14:paraId="5D1CB607" w14:textId="77777777" w:rsidR="00D90167" w:rsidRPr="009D5631" w:rsidRDefault="00D90167" w:rsidP="00D90167">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44</w:t>
            </w:r>
          </w:p>
        </w:tc>
        <w:tc>
          <w:tcPr>
            <w:tcW w:w="2370" w:type="dxa"/>
          </w:tcPr>
          <w:p w14:paraId="3180110C" w14:textId="77777777" w:rsidR="00D90167" w:rsidRPr="009D5631" w:rsidRDefault="00D90167" w:rsidP="00D90167">
            <w:pPr>
              <w:spacing w:after="0" w:line="240" w:lineRule="auto"/>
              <w:rPr>
                <w:sz w:val="18"/>
                <w:szCs w:val="18"/>
              </w:rPr>
            </w:pPr>
            <w:r w:rsidRPr="009D5631">
              <w:rPr>
                <w:sz w:val="18"/>
                <w:szCs w:val="18"/>
              </w:rPr>
              <w:t xml:space="preserve">Dr - drabina aluminiowa 3x7 (trzy segmenty po 7 szczebli); obciążenie maks. 150kg/szczebel; długość magazynowa   (po złożeniu) 1,9m; maks. długość drabiny (po rozsunięciu) 4,25m; waga ok. 10kg; szer. najszerszego elementu   44cm, długość stabilizatora 75cm; mocne stalowe prowadnice, poliamidowe rolki </w:t>
            </w:r>
            <w:r w:rsidRPr="009D5631">
              <w:rPr>
                <w:sz w:val="18"/>
                <w:szCs w:val="18"/>
              </w:rPr>
              <w:lastRenderedPageBreak/>
              <w:t>prowadzące, antypoślizgowe stopki + szeroki stabilizator - dostawa i montaż</w:t>
            </w:r>
          </w:p>
        </w:tc>
        <w:tc>
          <w:tcPr>
            <w:tcW w:w="703" w:type="dxa"/>
          </w:tcPr>
          <w:p w14:paraId="191ABF6C" w14:textId="77777777" w:rsidR="00D90167" w:rsidRPr="009D5631" w:rsidRDefault="00D90167" w:rsidP="00D90167">
            <w:pPr>
              <w:spacing w:after="0" w:line="240" w:lineRule="auto"/>
              <w:jc w:val="center"/>
              <w:rPr>
                <w:sz w:val="18"/>
                <w:szCs w:val="18"/>
              </w:rPr>
            </w:pPr>
            <w:r w:rsidRPr="009D5631">
              <w:rPr>
                <w:sz w:val="18"/>
                <w:szCs w:val="18"/>
              </w:rPr>
              <w:lastRenderedPageBreak/>
              <w:t>1</w:t>
            </w:r>
          </w:p>
        </w:tc>
        <w:tc>
          <w:tcPr>
            <w:tcW w:w="1294" w:type="dxa"/>
          </w:tcPr>
          <w:p w14:paraId="322E3F5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064" w:type="dxa"/>
          </w:tcPr>
          <w:p w14:paraId="3340D3C8"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850" w:type="dxa"/>
          </w:tcPr>
          <w:p w14:paraId="59097E11" w14:textId="77777777" w:rsidR="00D90167" w:rsidRPr="009D5631" w:rsidRDefault="00D90167" w:rsidP="00D90167">
            <w:pPr>
              <w:jc w:val="center"/>
              <w:rPr>
                <w:sz w:val="18"/>
                <w:szCs w:val="18"/>
              </w:rPr>
            </w:pPr>
          </w:p>
        </w:tc>
        <w:tc>
          <w:tcPr>
            <w:tcW w:w="1294" w:type="dxa"/>
          </w:tcPr>
          <w:p w14:paraId="5C3626EB"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c>
          <w:tcPr>
            <w:tcW w:w="1694" w:type="dxa"/>
          </w:tcPr>
          <w:p w14:paraId="247FEFEC" w14:textId="77777777" w:rsidR="00D90167" w:rsidRPr="009D5631" w:rsidRDefault="00D90167" w:rsidP="00D90167">
            <w:pPr>
              <w:spacing w:after="0" w:line="240" w:lineRule="auto"/>
              <w:jc w:val="center"/>
              <w:rPr>
                <w:rFonts w:ascii="Times New Roman" w:eastAsia="Calibri" w:hAnsi="Times New Roman" w:cs="Times New Roman"/>
                <w:color w:val="000000"/>
                <w:sz w:val="18"/>
                <w:szCs w:val="18"/>
              </w:rPr>
            </w:pPr>
          </w:p>
        </w:tc>
      </w:tr>
    </w:tbl>
    <w:p w14:paraId="43467026" w14:textId="77777777" w:rsidR="00B05354" w:rsidRDefault="00B05354" w:rsidP="00B05354">
      <w:pPr>
        <w:spacing w:after="0" w:line="240" w:lineRule="auto"/>
        <w:contextualSpacing/>
        <w:jc w:val="both"/>
        <w:rPr>
          <w:rFonts w:ascii="Times New Roman" w:eastAsia="Calibri" w:hAnsi="Times New Roman" w:cs="Times New Roman"/>
          <w:sz w:val="20"/>
          <w:szCs w:val="20"/>
        </w:rPr>
      </w:pPr>
    </w:p>
    <w:p w14:paraId="1A84408C" w14:textId="353BA725" w:rsidR="00707082" w:rsidRPr="00707082" w:rsidRDefault="00707082" w:rsidP="00707082">
      <w:pPr>
        <w:spacing w:after="0" w:line="240" w:lineRule="auto"/>
        <w:contextualSpacing/>
        <w:jc w:val="both"/>
        <w:rPr>
          <w:rFonts w:ascii="Times New Roman" w:eastAsia="Calibri" w:hAnsi="Times New Roman" w:cs="Times New Roman"/>
          <w:b/>
        </w:rPr>
      </w:pPr>
      <w:r w:rsidRPr="00707082">
        <w:rPr>
          <w:rFonts w:ascii="Times New Roman" w:eastAsia="Calibri" w:hAnsi="Times New Roman" w:cs="Times New Roman"/>
          <w:b/>
        </w:rPr>
        <w:t xml:space="preserve">Meble </w:t>
      </w:r>
      <w:r w:rsidR="00374996">
        <w:rPr>
          <w:rFonts w:ascii="Times New Roman" w:eastAsia="Calibri" w:hAnsi="Times New Roman" w:cs="Times New Roman"/>
          <w:b/>
        </w:rPr>
        <w:t>muszą spełniać</w:t>
      </w:r>
      <w:r w:rsidRPr="00707082">
        <w:rPr>
          <w:rFonts w:ascii="Times New Roman" w:eastAsia="Calibri" w:hAnsi="Times New Roman" w:cs="Times New Roman"/>
          <w:b/>
        </w:rPr>
        <w:t xml:space="preserve"> normę PN/EN 14175</w:t>
      </w:r>
      <w:r w:rsidR="00374996">
        <w:rPr>
          <w:rFonts w:ascii="Times New Roman" w:eastAsia="Calibri" w:hAnsi="Times New Roman" w:cs="Times New Roman"/>
          <w:b/>
        </w:rPr>
        <w:t>.</w:t>
      </w:r>
    </w:p>
    <w:p w14:paraId="36293F5F" w14:textId="77777777" w:rsidR="006A6537" w:rsidRPr="00B00B65" w:rsidRDefault="006A6537" w:rsidP="00B05354">
      <w:pPr>
        <w:spacing w:after="0" w:line="240" w:lineRule="auto"/>
        <w:contextualSpacing/>
        <w:jc w:val="both"/>
        <w:rPr>
          <w:rFonts w:ascii="Times New Roman" w:eastAsia="Calibri" w:hAnsi="Times New Roman" w:cs="Times New Roman"/>
          <w:sz w:val="20"/>
          <w:szCs w:val="20"/>
        </w:rPr>
      </w:pPr>
    </w:p>
    <w:p w14:paraId="132BEA02"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16BCF971" w14:textId="59AE1BB5" w:rsidR="00B05354" w:rsidRPr="00F7670C" w:rsidRDefault="00B05354" w:rsidP="000C540C">
      <w:pPr>
        <w:suppressAutoHyphens/>
        <w:spacing w:after="0" w:line="240" w:lineRule="auto"/>
        <w:jc w:val="both"/>
        <w:rPr>
          <w:rFonts w:ascii="Times New Roman" w:hAnsi="Times New Roman" w:cs="Times New Roman"/>
          <w:b/>
          <w:sz w:val="24"/>
          <w:szCs w:val="24"/>
          <w:u w:val="single"/>
        </w:rPr>
      </w:pPr>
      <w:r w:rsidRPr="00F7670C">
        <w:rPr>
          <w:rFonts w:ascii="Times New Roman" w:hAnsi="Times New Roman" w:cs="Times New Roman"/>
          <w:b/>
          <w:sz w:val="24"/>
          <w:szCs w:val="24"/>
          <w:u w:val="single"/>
        </w:rPr>
        <w:t xml:space="preserve">Część </w:t>
      </w:r>
      <w:r w:rsidR="006B2729" w:rsidRPr="00F7670C">
        <w:rPr>
          <w:rFonts w:ascii="Times New Roman" w:hAnsi="Times New Roman" w:cs="Times New Roman"/>
          <w:b/>
          <w:sz w:val="24"/>
          <w:szCs w:val="24"/>
          <w:u w:val="single"/>
        </w:rPr>
        <w:t>II</w:t>
      </w:r>
      <w:r w:rsidRPr="00F7670C">
        <w:rPr>
          <w:rFonts w:ascii="Times New Roman" w:hAnsi="Times New Roman" w:cs="Times New Roman"/>
          <w:b/>
          <w:sz w:val="24"/>
          <w:szCs w:val="24"/>
          <w:u w:val="single"/>
        </w:rPr>
        <w:t xml:space="preserve">: </w:t>
      </w:r>
    </w:p>
    <w:p w14:paraId="0769DC61" w14:textId="5AF8040A" w:rsidR="004B7553" w:rsidRPr="004B7553" w:rsidRDefault="004B7553" w:rsidP="000C540C">
      <w:pPr>
        <w:suppressAutoHyphens/>
        <w:spacing w:after="0" w:line="240" w:lineRule="auto"/>
        <w:jc w:val="both"/>
        <w:rPr>
          <w:rFonts w:ascii="Times New Roman" w:eastAsia="Times New Roman" w:hAnsi="Times New Roman" w:cs="Times New Roman"/>
          <w:b/>
          <w:bCs/>
          <w:sz w:val="24"/>
          <w:szCs w:val="24"/>
          <w:u w:val="single"/>
          <w:lang w:eastAsia="pl-PL"/>
        </w:rPr>
      </w:pPr>
      <w:r w:rsidRPr="004B7553">
        <w:rPr>
          <w:rFonts w:ascii="Times New Roman" w:hAnsi="Times New Roman" w:cs="Times New Roman"/>
          <w:b/>
          <w:bCs/>
          <w:u w:val="single"/>
        </w:rPr>
        <w:t>Krzesła i fotele</w:t>
      </w:r>
    </w:p>
    <w:p w14:paraId="6ABA140F"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7FA075B1"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9D00F72"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14E9AD88" w14:textId="77777777" w:rsidR="00595110" w:rsidRDefault="00595110" w:rsidP="00B05354">
      <w:pPr>
        <w:spacing w:after="0" w:line="240" w:lineRule="auto"/>
        <w:rPr>
          <w:rFonts w:ascii="Times New Roman" w:eastAsia="Times New Roman" w:hAnsi="Times New Roman" w:cs="Times New Roman"/>
          <w:sz w:val="24"/>
          <w:szCs w:val="24"/>
          <w:lang w:eastAsia="pl-PL"/>
        </w:rPr>
      </w:pPr>
    </w:p>
    <w:p w14:paraId="4DED63E7" w14:textId="23D747C9"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544CC88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20B4D355"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41C2EE2"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7DE9A5CB" w14:textId="77777777" w:rsidR="00CA684A" w:rsidRPr="00B00B65" w:rsidRDefault="00CA684A" w:rsidP="00B05354">
      <w:pPr>
        <w:spacing w:after="0" w:line="240" w:lineRule="auto"/>
        <w:ind w:left="-426" w:right="-569"/>
        <w:rPr>
          <w:rFonts w:ascii="Times New Roman" w:eastAsia="Times New Roman" w:hAnsi="Times New Roman" w:cs="Times New Roman"/>
          <w:sz w:val="24"/>
          <w:szCs w:val="24"/>
          <w:lang w:eastAsia="pl-PL"/>
        </w:rPr>
      </w:pPr>
    </w:p>
    <w:p w14:paraId="34DA706A" w14:textId="77777777" w:rsidR="006B2729" w:rsidRDefault="00B05354" w:rsidP="006B2729">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sz w:val="24"/>
          <w:szCs w:val="24"/>
          <w:lang w:eastAsia="pl-PL"/>
        </w:rPr>
        <w:tab/>
      </w:r>
      <w:r w:rsidR="006B2729" w:rsidRPr="00B00B65">
        <w:rPr>
          <w:rFonts w:ascii="Times New Roman" w:eastAsia="Times New Roman" w:hAnsi="Times New Roman" w:cs="Times New Roman"/>
          <w:b/>
          <w:sz w:val="24"/>
          <w:szCs w:val="24"/>
          <w:lang w:eastAsia="pl-PL"/>
        </w:rPr>
        <w:t>Okres gwarancji……………..miesięcy</w:t>
      </w:r>
    </w:p>
    <w:p w14:paraId="0CA5E9E5" w14:textId="77777777" w:rsidR="00D90167" w:rsidRDefault="00D90167" w:rsidP="006B2729">
      <w:pPr>
        <w:spacing w:after="0" w:line="240" w:lineRule="auto"/>
        <w:ind w:left="-426" w:right="-569"/>
        <w:rPr>
          <w:rFonts w:ascii="Times New Roman" w:eastAsia="Times New Roman" w:hAnsi="Times New Roman" w:cs="Times New Roman"/>
          <w:b/>
          <w:sz w:val="24"/>
          <w:szCs w:val="24"/>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2657"/>
        <w:gridCol w:w="624"/>
        <w:gridCol w:w="1255"/>
        <w:gridCol w:w="926"/>
        <w:gridCol w:w="880"/>
        <w:gridCol w:w="1255"/>
        <w:gridCol w:w="928"/>
      </w:tblGrid>
      <w:tr w:rsidR="0061104F" w:rsidRPr="009D5631" w14:paraId="464735DD"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DD7E5ED"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Lp.</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E9C8E30"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Sprzęt</w:t>
            </w:r>
          </w:p>
        </w:tc>
        <w:tc>
          <w:tcPr>
            <w:tcW w:w="651" w:type="dxa"/>
            <w:tcBorders>
              <w:top w:val="single" w:sz="4" w:space="0" w:color="auto"/>
              <w:left w:val="single" w:sz="4" w:space="0" w:color="auto"/>
              <w:bottom w:val="single" w:sz="4" w:space="0" w:color="auto"/>
              <w:right w:val="single" w:sz="4" w:space="0" w:color="auto"/>
            </w:tcBorders>
            <w:vAlign w:val="center"/>
            <w:hideMark/>
          </w:tcPr>
          <w:p w14:paraId="1707A028"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A97D468"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netto</w:t>
            </w:r>
          </w:p>
        </w:tc>
        <w:tc>
          <w:tcPr>
            <w:tcW w:w="961" w:type="dxa"/>
            <w:tcBorders>
              <w:top w:val="single" w:sz="4" w:space="0" w:color="auto"/>
              <w:left w:val="single" w:sz="4" w:space="0" w:color="auto"/>
              <w:bottom w:val="single" w:sz="4" w:space="0" w:color="auto"/>
              <w:right w:val="single" w:sz="4" w:space="0" w:color="auto"/>
            </w:tcBorders>
            <w:vAlign w:val="center"/>
            <w:hideMark/>
          </w:tcPr>
          <w:p w14:paraId="4DBC6442"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netto</w:t>
            </w:r>
          </w:p>
        </w:tc>
        <w:tc>
          <w:tcPr>
            <w:tcW w:w="934" w:type="dxa"/>
            <w:tcBorders>
              <w:top w:val="single" w:sz="4" w:space="0" w:color="auto"/>
              <w:left w:val="single" w:sz="4" w:space="0" w:color="auto"/>
              <w:bottom w:val="single" w:sz="4" w:space="0" w:color="auto"/>
              <w:right w:val="single" w:sz="4" w:space="0" w:color="auto"/>
            </w:tcBorders>
            <w:vAlign w:val="center"/>
            <w:hideMark/>
          </w:tcPr>
          <w:p w14:paraId="4F5F26F2"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065EC22"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brutto</w:t>
            </w:r>
          </w:p>
        </w:tc>
        <w:tc>
          <w:tcPr>
            <w:tcW w:w="962" w:type="dxa"/>
            <w:tcBorders>
              <w:top w:val="single" w:sz="4" w:space="0" w:color="auto"/>
              <w:left w:val="single" w:sz="4" w:space="0" w:color="auto"/>
              <w:bottom w:val="single" w:sz="4" w:space="0" w:color="auto"/>
              <w:right w:val="single" w:sz="4" w:space="0" w:color="auto"/>
            </w:tcBorders>
            <w:vAlign w:val="center"/>
            <w:hideMark/>
          </w:tcPr>
          <w:p w14:paraId="31207C24"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brutto</w:t>
            </w:r>
          </w:p>
        </w:tc>
      </w:tr>
      <w:tr w:rsidR="0061104F" w:rsidRPr="009D5631" w14:paraId="327EFFD5"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34EA2F62" w14:textId="77777777" w:rsidR="0061104F" w:rsidRPr="009D5631" w:rsidRDefault="0061104F" w:rsidP="0061104F">
            <w:pPr>
              <w:spacing w:after="0" w:line="240" w:lineRule="auto"/>
              <w:ind w:left="29"/>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A</w:t>
            </w:r>
          </w:p>
        </w:tc>
        <w:tc>
          <w:tcPr>
            <w:tcW w:w="3255" w:type="dxa"/>
            <w:tcBorders>
              <w:top w:val="single" w:sz="4" w:space="0" w:color="auto"/>
              <w:left w:val="single" w:sz="4" w:space="0" w:color="auto"/>
              <w:bottom w:val="single" w:sz="4" w:space="0" w:color="auto"/>
              <w:right w:val="single" w:sz="4" w:space="0" w:color="auto"/>
            </w:tcBorders>
            <w:vAlign w:val="center"/>
          </w:tcPr>
          <w:p w14:paraId="1728A31D" w14:textId="77777777" w:rsidR="0061104F" w:rsidRPr="009D5631" w:rsidRDefault="0061104F" w:rsidP="0061104F">
            <w:pPr>
              <w:spacing w:after="0" w:line="240" w:lineRule="auto"/>
              <w:jc w:val="center"/>
              <w:rPr>
                <w:rFonts w:ascii="Times New Roman" w:eastAsia="Calibri" w:hAnsi="Times New Roman" w:cs="Times New Roman"/>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0D064137"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4009EDE"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w:t>
            </w:r>
          </w:p>
        </w:tc>
        <w:tc>
          <w:tcPr>
            <w:tcW w:w="961" w:type="dxa"/>
            <w:tcBorders>
              <w:top w:val="single" w:sz="4" w:space="0" w:color="auto"/>
              <w:left w:val="single" w:sz="4" w:space="0" w:color="auto"/>
              <w:bottom w:val="single" w:sz="4" w:space="0" w:color="auto"/>
              <w:right w:val="single" w:sz="4" w:space="0" w:color="auto"/>
            </w:tcBorders>
            <w:vAlign w:val="center"/>
            <w:hideMark/>
          </w:tcPr>
          <w:p w14:paraId="66DB73D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w:t>
            </w:r>
          </w:p>
        </w:tc>
        <w:tc>
          <w:tcPr>
            <w:tcW w:w="934" w:type="dxa"/>
            <w:tcBorders>
              <w:top w:val="single" w:sz="4" w:space="0" w:color="auto"/>
              <w:left w:val="single" w:sz="4" w:space="0" w:color="auto"/>
              <w:bottom w:val="single" w:sz="4" w:space="0" w:color="auto"/>
              <w:right w:val="single" w:sz="4" w:space="0" w:color="auto"/>
            </w:tcBorders>
            <w:vAlign w:val="center"/>
            <w:hideMark/>
          </w:tcPr>
          <w:p w14:paraId="0BF85DC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233084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=C*D</w:t>
            </w:r>
          </w:p>
        </w:tc>
        <w:tc>
          <w:tcPr>
            <w:tcW w:w="962" w:type="dxa"/>
            <w:tcBorders>
              <w:top w:val="single" w:sz="4" w:space="0" w:color="auto"/>
              <w:left w:val="single" w:sz="4" w:space="0" w:color="auto"/>
              <w:bottom w:val="single" w:sz="4" w:space="0" w:color="auto"/>
              <w:right w:val="single" w:sz="4" w:space="0" w:color="auto"/>
            </w:tcBorders>
            <w:vAlign w:val="center"/>
            <w:hideMark/>
          </w:tcPr>
          <w:p w14:paraId="0AD1ED0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=B*C*D</w:t>
            </w:r>
          </w:p>
        </w:tc>
      </w:tr>
      <w:tr w:rsidR="0061104F" w:rsidRPr="009D5631" w14:paraId="69A5C21E" w14:textId="77777777" w:rsidTr="00FD0F46">
        <w:trPr>
          <w:trHeight w:val="298"/>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4D29637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w:t>
            </w:r>
          </w:p>
        </w:tc>
        <w:tc>
          <w:tcPr>
            <w:tcW w:w="3255" w:type="dxa"/>
            <w:tcBorders>
              <w:top w:val="single" w:sz="4" w:space="0" w:color="auto"/>
              <w:left w:val="single" w:sz="4" w:space="0" w:color="auto"/>
              <w:bottom w:val="single" w:sz="4" w:space="0" w:color="auto"/>
              <w:right w:val="single" w:sz="4" w:space="0" w:color="auto"/>
            </w:tcBorders>
          </w:tcPr>
          <w:p w14:paraId="47DAE62A"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K1 - fotel gabinetowy na kółkach; siedzisko tapicerowane (ekoskóra, kolor czarny);  podstawa pięcioramienna, aluminiowa polerowana; podłokietniki stal    chromowana z nakładkami tapicerowanymi; podnośnik pneumatyczny  - dostawa i montaż</w:t>
            </w:r>
          </w:p>
        </w:tc>
        <w:tc>
          <w:tcPr>
            <w:tcW w:w="651" w:type="dxa"/>
            <w:tcBorders>
              <w:top w:val="single" w:sz="4" w:space="0" w:color="auto"/>
              <w:left w:val="single" w:sz="4" w:space="0" w:color="auto"/>
              <w:bottom w:val="single" w:sz="4" w:space="0" w:color="auto"/>
              <w:right w:val="single" w:sz="4" w:space="0" w:color="auto"/>
            </w:tcBorders>
          </w:tcPr>
          <w:p w14:paraId="33BCA9B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tcBorders>
              <w:top w:val="single" w:sz="4" w:space="0" w:color="auto"/>
              <w:left w:val="single" w:sz="4" w:space="0" w:color="auto"/>
              <w:bottom w:val="single" w:sz="4" w:space="0" w:color="auto"/>
              <w:right w:val="single" w:sz="4" w:space="0" w:color="auto"/>
            </w:tcBorders>
          </w:tcPr>
          <w:p w14:paraId="67C847E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097BEC2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722019B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4886BF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10A373F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81457C1"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1714F9DA"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w:t>
            </w:r>
          </w:p>
        </w:tc>
        <w:tc>
          <w:tcPr>
            <w:tcW w:w="3255" w:type="dxa"/>
            <w:tcBorders>
              <w:top w:val="single" w:sz="4" w:space="0" w:color="auto"/>
              <w:left w:val="single" w:sz="4" w:space="0" w:color="auto"/>
              <w:bottom w:val="single" w:sz="4" w:space="0" w:color="auto"/>
              <w:right w:val="single" w:sz="4" w:space="0" w:color="auto"/>
            </w:tcBorders>
          </w:tcPr>
          <w:p w14:paraId="1AC1EAD4"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K1 - krzesło; 55x75x89 cm; nogi krzeseł - stal malowana (kolor szary), oplot ramy krzeseł - lina polipropylenowa  - dostawa i montaż</w:t>
            </w:r>
          </w:p>
        </w:tc>
        <w:tc>
          <w:tcPr>
            <w:tcW w:w="651" w:type="dxa"/>
            <w:tcBorders>
              <w:top w:val="single" w:sz="4" w:space="0" w:color="auto"/>
              <w:left w:val="single" w:sz="4" w:space="0" w:color="auto"/>
              <w:bottom w:val="single" w:sz="4" w:space="0" w:color="auto"/>
              <w:right w:val="single" w:sz="4" w:space="0" w:color="auto"/>
            </w:tcBorders>
          </w:tcPr>
          <w:p w14:paraId="1C5A773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6</w:t>
            </w:r>
          </w:p>
        </w:tc>
        <w:tc>
          <w:tcPr>
            <w:tcW w:w="1294" w:type="dxa"/>
            <w:tcBorders>
              <w:top w:val="single" w:sz="4" w:space="0" w:color="auto"/>
              <w:left w:val="single" w:sz="4" w:space="0" w:color="auto"/>
              <w:bottom w:val="single" w:sz="4" w:space="0" w:color="auto"/>
              <w:right w:val="single" w:sz="4" w:space="0" w:color="auto"/>
            </w:tcBorders>
          </w:tcPr>
          <w:p w14:paraId="559B8B2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4B358C9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60604723" w14:textId="77777777" w:rsidR="0061104F" w:rsidRPr="009D5631" w:rsidRDefault="0061104F" w:rsidP="0061104F">
            <w:pPr>
              <w:spacing w:line="256" w:lineRule="auto"/>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6895FD5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5D2463C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546A616"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1F776321"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w:t>
            </w:r>
          </w:p>
        </w:tc>
        <w:tc>
          <w:tcPr>
            <w:tcW w:w="3255" w:type="dxa"/>
            <w:tcBorders>
              <w:top w:val="single" w:sz="4" w:space="0" w:color="auto"/>
              <w:left w:val="single" w:sz="4" w:space="0" w:color="auto"/>
              <w:bottom w:val="single" w:sz="4" w:space="0" w:color="auto"/>
              <w:right w:val="single" w:sz="4" w:space="0" w:color="auto"/>
            </w:tcBorders>
          </w:tcPr>
          <w:p w14:paraId="42229E9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K2 - krzesło konferencyjne , nogi i rama stal chromowana, oparcie i siedzisko   tapicerowane (ekoskóra) w kolorze czarnym  - dostawa i montaż</w:t>
            </w:r>
          </w:p>
        </w:tc>
        <w:tc>
          <w:tcPr>
            <w:tcW w:w="651" w:type="dxa"/>
            <w:tcBorders>
              <w:top w:val="single" w:sz="4" w:space="0" w:color="auto"/>
              <w:left w:val="single" w:sz="4" w:space="0" w:color="auto"/>
              <w:bottom w:val="single" w:sz="4" w:space="0" w:color="auto"/>
              <w:right w:val="single" w:sz="4" w:space="0" w:color="auto"/>
            </w:tcBorders>
          </w:tcPr>
          <w:p w14:paraId="4529CF4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10</w:t>
            </w:r>
          </w:p>
        </w:tc>
        <w:tc>
          <w:tcPr>
            <w:tcW w:w="1294" w:type="dxa"/>
            <w:tcBorders>
              <w:top w:val="single" w:sz="4" w:space="0" w:color="auto"/>
              <w:left w:val="single" w:sz="4" w:space="0" w:color="auto"/>
              <w:bottom w:val="single" w:sz="4" w:space="0" w:color="auto"/>
              <w:right w:val="single" w:sz="4" w:space="0" w:color="auto"/>
            </w:tcBorders>
          </w:tcPr>
          <w:p w14:paraId="7001D63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185079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37817B2F" w14:textId="77777777" w:rsidR="0061104F" w:rsidRPr="009D5631" w:rsidRDefault="0061104F" w:rsidP="0061104F">
            <w:pPr>
              <w:spacing w:line="256" w:lineRule="auto"/>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D5F848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546D043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8F5E66C"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325E957A"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w:t>
            </w:r>
          </w:p>
        </w:tc>
        <w:tc>
          <w:tcPr>
            <w:tcW w:w="3255" w:type="dxa"/>
            <w:tcBorders>
              <w:top w:val="single" w:sz="4" w:space="0" w:color="auto"/>
              <w:left w:val="single" w:sz="4" w:space="0" w:color="auto"/>
              <w:bottom w:val="single" w:sz="4" w:space="0" w:color="auto"/>
              <w:right w:val="single" w:sz="4" w:space="0" w:color="auto"/>
            </w:tcBorders>
          </w:tcPr>
          <w:p w14:paraId="719929FB"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K3 - fotel biurowy na kółkach; siedzisko tapicerowane (</w:t>
            </w:r>
            <w:proofErr w:type="spellStart"/>
            <w:r w:rsidRPr="009D5631">
              <w:rPr>
                <w:sz w:val="18"/>
                <w:szCs w:val="18"/>
              </w:rPr>
              <w:t>materiałowe,kolor</w:t>
            </w:r>
            <w:proofErr w:type="spellEnd"/>
            <w:r w:rsidRPr="009D5631">
              <w:rPr>
                <w:sz w:val="18"/>
                <w:szCs w:val="18"/>
              </w:rPr>
              <w:t xml:space="preserve"> czarny),    podstawa pięcioramienna, aluminiowa polerowana; podłokietniki stal    chromowana z nakładkami tapicerowanymi; podnośnik pneumatyczny  - dostawa i montaż</w:t>
            </w:r>
          </w:p>
        </w:tc>
        <w:tc>
          <w:tcPr>
            <w:tcW w:w="651" w:type="dxa"/>
            <w:tcBorders>
              <w:top w:val="single" w:sz="4" w:space="0" w:color="auto"/>
              <w:left w:val="single" w:sz="4" w:space="0" w:color="auto"/>
              <w:bottom w:val="single" w:sz="4" w:space="0" w:color="auto"/>
              <w:right w:val="single" w:sz="4" w:space="0" w:color="auto"/>
            </w:tcBorders>
          </w:tcPr>
          <w:p w14:paraId="1BEC790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9</w:t>
            </w:r>
          </w:p>
        </w:tc>
        <w:tc>
          <w:tcPr>
            <w:tcW w:w="1294" w:type="dxa"/>
            <w:tcBorders>
              <w:top w:val="single" w:sz="4" w:space="0" w:color="auto"/>
              <w:left w:val="single" w:sz="4" w:space="0" w:color="auto"/>
              <w:bottom w:val="single" w:sz="4" w:space="0" w:color="auto"/>
              <w:right w:val="single" w:sz="4" w:space="0" w:color="auto"/>
            </w:tcBorders>
          </w:tcPr>
          <w:p w14:paraId="59EB91F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3D4B0F0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038BC9F9" w14:textId="77777777" w:rsidR="0061104F" w:rsidRPr="009D5631" w:rsidRDefault="0061104F" w:rsidP="0061104F">
            <w:pPr>
              <w:spacing w:line="256" w:lineRule="auto"/>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4D00DC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5CAE621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616D084"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C957D72"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w:t>
            </w:r>
          </w:p>
        </w:tc>
        <w:tc>
          <w:tcPr>
            <w:tcW w:w="3255" w:type="dxa"/>
            <w:tcBorders>
              <w:top w:val="single" w:sz="4" w:space="0" w:color="auto"/>
              <w:left w:val="single" w:sz="4" w:space="0" w:color="auto"/>
              <w:bottom w:val="single" w:sz="4" w:space="0" w:color="auto"/>
              <w:right w:val="single" w:sz="4" w:space="0" w:color="auto"/>
            </w:tcBorders>
          </w:tcPr>
          <w:p w14:paraId="0DFA71CF"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K4 - fotel biurowy, siedzisko tapicerowane (materiałowe, kolor jasny szary),   podstawa pięcioramienna z tworzywa sztucznego w kolorze czarnym, podłokietniki z tworzywa </w:t>
            </w:r>
            <w:r w:rsidRPr="009D5631">
              <w:rPr>
                <w:sz w:val="18"/>
                <w:szCs w:val="18"/>
              </w:rPr>
              <w:lastRenderedPageBreak/>
              <w:t>sztucznego w kolorze czarnym; podnośnik pneumatyczny - dostawa i montaż</w:t>
            </w:r>
          </w:p>
        </w:tc>
        <w:tc>
          <w:tcPr>
            <w:tcW w:w="651" w:type="dxa"/>
            <w:tcBorders>
              <w:top w:val="single" w:sz="4" w:space="0" w:color="auto"/>
              <w:left w:val="single" w:sz="4" w:space="0" w:color="auto"/>
              <w:bottom w:val="single" w:sz="4" w:space="0" w:color="auto"/>
              <w:right w:val="single" w:sz="4" w:space="0" w:color="auto"/>
            </w:tcBorders>
          </w:tcPr>
          <w:p w14:paraId="5BECBB2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lastRenderedPageBreak/>
              <w:t>14</w:t>
            </w:r>
          </w:p>
        </w:tc>
        <w:tc>
          <w:tcPr>
            <w:tcW w:w="1294" w:type="dxa"/>
            <w:tcBorders>
              <w:top w:val="single" w:sz="4" w:space="0" w:color="auto"/>
              <w:left w:val="single" w:sz="4" w:space="0" w:color="auto"/>
              <w:bottom w:val="single" w:sz="4" w:space="0" w:color="auto"/>
              <w:right w:val="single" w:sz="4" w:space="0" w:color="auto"/>
            </w:tcBorders>
          </w:tcPr>
          <w:p w14:paraId="23D5E1A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5F3D920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58176397" w14:textId="77777777" w:rsidR="0061104F" w:rsidRPr="009D5631" w:rsidRDefault="0061104F" w:rsidP="0061104F">
            <w:pPr>
              <w:spacing w:line="256" w:lineRule="auto"/>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1454844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09636B4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881DEEA"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4A365C"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6</w:t>
            </w:r>
          </w:p>
        </w:tc>
        <w:tc>
          <w:tcPr>
            <w:tcW w:w="3255" w:type="dxa"/>
            <w:tcBorders>
              <w:top w:val="single" w:sz="4" w:space="0" w:color="auto"/>
              <w:left w:val="single" w:sz="4" w:space="0" w:color="auto"/>
              <w:bottom w:val="single" w:sz="4" w:space="0" w:color="auto"/>
              <w:right w:val="single" w:sz="4" w:space="0" w:color="auto"/>
            </w:tcBorders>
          </w:tcPr>
          <w:p w14:paraId="5E146287"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K5 - krzesło; rama stalowa chromowana, siedzisko i oparcie tapicerowane   (materiałowe, kolor jasno szary)  - dostawa i montaż</w:t>
            </w:r>
          </w:p>
        </w:tc>
        <w:tc>
          <w:tcPr>
            <w:tcW w:w="651" w:type="dxa"/>
            <w:tcBorders>
              <w:top w:val="single" w:sz="4" w:space="0" w:color="auto"/>
              <w:left w:val="single" w:sz="4" w:space="0" w:color="auto"/>
              <w:bottom w:val="single" w:sz="4" w:space="0" w:color="auto"/>
              <w:right w:val="single" w:sz="4" w:space="0" w:color="auto"/>
            </w:tcBorders>
          </w:tcPr>
          <w:p w14:paraId="4F14BFA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12</w:t>
            </w:r>
          </w:p>
        </w:tc>
        <w:tc>
          <w:tcPr>
            <w:tcW w:w="1294" w:type="dxa"/>
            <w:tcBorders>
              <w:top w:val="single" w:sz="4" w:space="0" w:color="auto"/>
              <w:left w:val="single" w:sz="4" w:space="0" w:color="auto"/>
              <w:bottom w:val="single" w:sz="4" w:space="0" w:color="auto"/>
              <w:right w:val="single" w:sz="4" w:space="0" w:color="auto"/>
            </w:tcBorders>
          </w:tcPr>
          <w:p w14:paraId="6A09C8C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4695DD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29416370" w14:textId="77777777" w:rsidR="0061104F" w:rsidRPr="009D5631" w:rsidRDefault="0061104F" w:rsidP="0061104F">
            <w:pPr>
              <w:spacing w:line="256" w:lineRule="auto"/>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4C9075D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5D065F4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6B2544B"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095192B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7</w:t>
            </w:r>
          </w:p>
        </w:tc>
        <w:tc>
          <w:tcPr>
            <w:tcW w:w="3255" w:type="dxa"/>
            <w:tcBorders>
              <w:top w:val="single" w:sz="4" w:space="0" w:color="auto"/>
              <w:left w:val="single" w:sz="4" w:space="0" w:color="auto"/>
              <w:bottom w:val="single" w:sz="4" w:space="0" w:color="auto"/>
              <w:right w:val="single" w:sz="4" w:space="0" w:color="auto"/>
            </w:tcBorders>
          </w:tcPr>
          <w:p w14:paraId="19768346"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K6 - Krzesło laboratoryjne ( z podnóżkiem), wyposażone zgodnie z dokumentacją - dostawa i montaż</w:t>
            </w:r>
          </w:p>
        </w:tc>
        <w:tc>
          <w:tcPr>
            <w:tcW w:w="651" w:type="dxa"/>
            <w:tcBorders>
              <w:top w:val="single" w:sz="4" w:space="0" w:color="auto"/>
              <w:left w:val="single" w:sz="4" w:space="0" w:color="auto"/>
              <w:bottom w:val="single" w:sz="4" w:space="0" w:color="auto"/>
              <w:right w:val="single" w:sz="4" w:space="0" w:color="auto"/>
            </w:tcBorders>
          </w:tcPr>
          <w:p w14:paraId="7296D38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9</w:t>
            </w:r>
          </w:p>
        </w:tc>
        <w:tc>
          <w:tcPr>
            <w:tcW w:w="1294" w:type="dxa"/>
            <w:tcBorders>
              <w:top w:val="single" w:sz="4" w:space="0" w:color="auto"/>
              <w:left w:val="single" w:sz="4" w:space="0" w:color="auto"/>
              <w:bottom w:val="single" w:sz="4" w:space="0" w:color="auto"/>
              <w:right w:val="single" w:sz="4" w:space="0" w:color="auto"/>
            </w:tcBorders>
          </w:tcPr>
          <w:p w14:paraId="1F3D6CE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287E72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hideMark/>
          </w:tcPr>
          <w:p w14:paraId="02BBD26F"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A84AB3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4EA8397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50F9DA1"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22587998"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8</w:t>
            </w:r>
          </w:p>
        </w:tc>
        <w:tc>
          <w:tcPr>
            <w:tcW w:w="3255" w:type="dxa"/>
            <w:tcBorders>
              <w:top w:val="single" w:sz="4" w:space="0" w:color="auto"/>
              <w:left w:val="single" w:sz="4" w:space="0" w:color="auto"/>
              <w:bottom w:val="single" w:sz="4" w:space="0" w:color="auto"/>
              <w:right w:val="single" w:sz="4" w:space="0" w:color="auto"/>
            </w:tcBorders>
          </w:tcPr>
          <w:p w14:paraId="373D867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K6 - krzesła - siedzisko ze sklejki bukowej giętej, laminowanej, nóżki - stalowe rurki chromowane, wyposażone zgodnie z dokumentacją - dostawa i montaż</w:t>
            </w:r>
          </w:p>
        </w:tc>
        <w:tc>
          <w:tcPr>
            <w:tcW w:w="651" w:type="dxa"/>
            <w:tcBorders>
              <w:top w:val="single" w:sz="4" w:space="0" w:color="auto"/>
              <w:left w:val="single" w:sz="4" w:space="0" w:color="auto"/>
              <w:bottom w:val="single" w:sz="4" w:space="0" w:color="auto"/>
              <w:right w:val="single" w:sz="4" w:space="0" w:color="auto"/>
            </w:tcBorders>
          </w:tcPr>
          <w:p w14:paraId="4E5CAA05"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10</w:t>
            </w:r>
          </w:p>
        </w:tc>
        <w:tc>
          <w:tcPr>
            <w:tcW w:w="1294" w:type="dxa"/>
            <w:tcBorders>
              <w:top w:val="single" w:sz="4" w:space="0" w:color="auto"/>
              <w:left w:val="single" w:sz="4" w:space="0" w:color="auto"/>
              <w:bottom w:val="single" w:sz="4" w:space="0" w:color="auto"/>
              <w:right w:val="single" w:sz="4" w:space="0" w:color="auto"/>
            </w:tcBorders>
          </w:tcPr>
          <w:p w14:paraId="53F3686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3BF8B7B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4FACDD31"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5AE885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03B1BF9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D8D5A1D"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531F15E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9</w:t>
            </w:r>
          </w:p>
        </w:tc>
        <w:tc>
          <w:tcPr>
            <w:tcW w:w="3255" w:type="dxa"/>
            <w:tcBorders>
              <w:top w:val="single" w:sz="4" w:space="0" w:color="auto"/>
              <w:left w:val="single" w:sz="4" w:space="0" w:color="auto"/>
              <w:bottom w:val="single" w:sz="4" w:space="0" w:color="auto"/>
              <w:right w:val="single" w:sz="4" w:space="0" w:color="auto"/>
            </w:tcBorders>
          </w:tcPr>
          <w:p w14:paraId="6A985F1D"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Fl</w:t>
            </w:r>
            <w:proofErr w:type="spellEnd"/>
            <w:r w:rsidRPr="009D5631">
              <w:rPr>
                <w:sz w:val="18"/>
                <w:szCs w:val="18"/>
              </w:rPr>
              <w:t xml:space="preserve"> - Fotel lekarski z podnóżkiem i kółkami, podstawa metalowa chromowana, siedzisko i oparcie tapicerowane      </w:t>
            </w:r>
            <w:proofErr w:type="spellStart"/>
            <w:r w:rsidRPr="009D5631">
              <w:rPr>
                <w:sz w:val="18"/>
                <w:szCs w:val="18"/>
              </w:rPr>
              <w:t>eko-skórąkolor</w:t>
            </w:r>
            <w:proofErr w:type="spellEnd"/>
            <w:r w:rsidRPr="009D5631">
              <w:rPr>
                <w:sz w:val="18"/>
                <w:szCs w:val="18"/>
              </w:rPr>
              <w:t xml:space="preserve"> czarny, wysokość i oparcie siedziska regulowane - dostawa i montaż</w:t>
            </w:r>
          </w:p>
        </w:tc>
        <w:tc>
          <w:tcPr>
            <w:tcW w:w="651" w:type="dxa"/>
            <w:tcBorders>
              <w:top w:val="single" w:sz="4" w:space="0" w:color="auto"/>
              <w:left w:val="single" w:sz="4" w:space="0" w:color="auto"/>
              <w:bottom w:val="single" w:sz="4" w:space="0" w:color="auto"/>
              <w:right w:val="single" w:sz="4" w:space="0" w:color="auto"/>
            </w:tcBorders>
          </w:tcPr>
          <w:p w14:paraId="7285C2B5"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Borders>
              <w:top w:val="single" w:sz="4" w:space="0" w:color="auto"/>
              <w:left w:val="single" w:sz="4" w:space="0" w:color="auto"/>
              <w:bottom w:val="single" w:sz="4" w:space="0" w:color="auto"/>
              <w:right w:val="single" w:sz="4" w:space="0" w:color="auto"/>
            </w:tcBorders>
          </w:tcPr>
          <w:p w14:paraId="108B9E8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574D75C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51AC8A91"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634CC1C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12B1E43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94FE605"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42C6EA98"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10</w:t>
            </w:r>
          </w:p>
        </w:tc>
        <w:tc>
          <w:tcPr>
            <w:tcW w:w="3255" w:type="dxa"/>
            <w:tcBorders>
              <w:top w:val="single" w:sz="4" w:space="0" w:color="auto"/>
              <w:left w:val="single" w:sz="4" w:space="0" w:color="auto"/>
              <w:bottom w:val="single" w:sz="4" w:space="0" w:color="auto"/>
              <w:right w:val="single" w:sz="4" w:space="0" w:color="auto"/>
            </w:tcBorders>
          </w:tcPr>
          <w:p w14:paraId="64229DD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K7 - krzesła - siedzisko ze sklejki bukowej giętej, laminowanej (kolor szary); nóżki - stalowe chromowane - dostawa i montaż</w:t>
            </w:r>
          </w:p>
        </w:tc>
        <w:tc>
          <w:tcPr>
            <w:tcW w:w="651" w:type="dxa"/>
            <w:tcBorders>
              <w:top w:val="single" w:sz="4" w:space="0" w:color="auto"/>
              <w:left w:val="single" w:sz="4" w:space="0" w:color="auto"/>
              <w:bottom w:val="single" w:sz="4" w:space="0" w:color="auto"/>
              <w:right w:val="single" w:sz="4" w:space="0" w:color="auto"/>
            </w:tcBorders>
          </w:tcPr>
          <w:p w14:paraId="1F0D112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20</w:t>
            </w:r>
          </w:p>
        </w:tc>
        <w:tc>
          <w:tcPr>
            <w:tcW w:w="1294" w:type="dxa"/>
            <w:tcBorders>
              <w:top w:val="single" w:sz="4" w:space="0" w:color="auto"/>
              <w:left w:val="single" w:sz="4" w:space="0" w:color="auto"/>
              <w:bottom w:val="single" w:sz="4" w:space="0" w:color="auto"/>
              <w:right w:val="single" w:sz="4" w:space="0" w:color="auto"/>
            </w:tcBorders>
          </w:tcPr>
          <w:p w14:paraId="5358B24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0CBD34B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519B931D"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867A27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1ACF99E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F201086"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79382302"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11</w:t>
            </w:r>
          </w:p>
        </w:tc>
        <w:tc>
          <w:tcPr>
            <w:tcW w:w="3255" w:type="dxa"/>
            <w:tcBorders>
              <w:top w:val="single" w:sz="4" w:space="0" w:color="auto"/>
              <w:left w:val="single" w:sz="4" w:space="0" w:color="auto"/>
              <w:bottom w:val="single" w:sz="4" w:space="0" w:color="auto"/>
              <w:right w:val="single" w:sz="4" w:space="0" w:color="auto"/>
            </w:tcBorders>
          </w:tcPr>
          <w:p w14:paraId="79A3F1B8"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K3 FOTEL BIUROWY fotel na kółkach; siedzisko tapicerowane (materiałowe, kolor czarny),    podstawa pięcioramienna, aluminiowa polerowana; podłokietniki stal    chromowana z nakładkami tapicerowanymi; podnośnik pneumatyczny - dostawa i montaż</w:t>
            </w:r>
          </w:p>
        </w:tc>
        <w:tc>
          <w:tcPr>
            <w:tcW w:w="651" w:type="dxa"/>
            <w:tcBorders>
              <w:top w:val="single" w:sz="4" w:space="0" w:color="auto"/>
              <w:left w:val="single" w:sz="4" w:space="0" w:color="auto"/>
              <w:bottom w:val="single" w:sz="4" w:space="0" w:color="auto"/>
              <w:right w:val="single" w:sz="4" w:space="0" w:color="auto"/>
            </w:tcBorders>
          </w:tcPr>
          <w:p w14:paraId="217D129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Borders>
              <w:top w:val="single" w:sz="4" w:space="0" w:color="auto"/>
              <w:left w:val="single" w:sz="4" w:space="0" w:color="auto"/>
              <w:bottom w:val="single" w:sz="4" w:space="0" w:color="auto"/>
              <w:right w:val="single" w:sz="4" w:space="0" w:color="auto"/>
            </w:tcBorders>
          </w:tcPr>
          <w:p w14:paraId="563DD56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D2FFDD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552A413A"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1152E4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349D3C5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29772DD"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5C26AC62"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12</w:t>
            </w:r>
          </w:p>
        </w:tc>
        <w:tc>
          <w:tcPr>
            <w:tcW w:w="3255" w:type="dxa"/>
            <w:tcBorders>
              <w:top w:val="single" w:sz="4" w:space="0" w:color="auto"/>
              <w:left w:val="single" w:sz="4" w:space="0" w:color="auto"/>
              <w:bottom w:val="single" w:sz="4" w:space="0" w:color="auto"/>
              <w:right w:val="single" w:sz="4" w:space="0" w:color="auto"/>
            </w:tcBorders>
          </w:tcPr>
          <w:p w14:paraId="52B0254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K5 - krzesło z siedziskiem ze sklejki drewnianej zabezpieczone lakierem, nogi stalowe chromowane - dostawa i montaż</w:t>
            </w:r>
          </w:p>
        </w:tc>
        <w:tc>
          <w:tcPr>
            <w:tcW w:w="651" w:type="dxa"/>
            <w:tcBorders>
              <w:top w:val="single" w:sz="4" w:space="0" w:color="auto"/>
              <w:left w:val="single" w:sz="4" w:space="0" w:color="auto"/>
              <w:bottom w:val="single" w:sz="4" w:space="0" w:color="auto"/>
              <w:right w:val="single" w:sz="4" w:space="0" w:color="auto"/>
            </w:tcBorders>
          </w:tcPr>
          <w:p w14:paraId="4A933AC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10</w:t>
            </w:r>
          </w:p>
        </w:tc>
        <w:tc>
          <w:tcPr>
            <w:tcW w:w="1294" w:type="dxa"/>
            <w:tcBorders>
              <w:top w:val="single" w:sz="4" w:space="0" w:color="auto"/>
              <w:left w:val="single" w:sz="4" w:space="0" w:color="auto"/>
              <w:bottom w:val="single" w:sz="4" w:space="0" w:color="auto"/>
              <w:right w:val="single" w:sz="4" w:space="0" w:color="auto"/>
            </w:tcBorders>
          </w:tcPr>
          <w:p w14:paraId="0D420B2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39B1C4F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73DEC2C6"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43E30DD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789761F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7E6F612"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671E729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13</w:t>
            </w:r>
          </w:p>
        </w:tc>
        <w:tc>
          <w:tcPr>
            <w:tcW w:w="3255" w:type="dxa"/>
            <w:tcBorders>
              <w:top w:val="single" w:sz="4" w:space="0" w:color="auto"/>
              <w:left w:val="single" w:sz="4" w:space="0" w:color="auto"/>
              <w:bottom w:val="single" w:sz="4" w:space="0" w:color="auto"/>
              <w:right w:val="single" w:sz="4" w:space="0" w:color="auto"/>
            </w:tcBorders>
          </w:tcPr>
          <w:p w14:paraId="161F9AD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K7 - fotel biurowy bez podłokietników, antystatyczny; siedzisko materiał w kolorze ciemno szarym, podstawa   stalowa chromowana; nośność 130kg; wszystkie elementy (w tym tkanina i koła)</w:t>
            </w:r>
            <w:proofErr w:type="spellStart"/>
            <w:r w:rsidRPr="009D5631">
              <w:rPr>
                <w:sz w:val="18"/>
                <w:szCs w:val="18"/>
              </w:rPr>
              <w:t>przewodzace</w:t>
            </w:r>
            <w:proofErr w:type="spellEnd"/>
            <w:r w:rsidRPr="009D5631">
              <w:rPr>
                <w:sz w:val="18"/>
                <w:szCs w:val="18"/>
              </w:rPr>
              <w:t xml:space="preserve"> - dostawa i montaż</w:t>
            </w:r>
          </w:p>
        </w:tc>
        <w:tc>
          <w:tcPr>
            <w:tcW w:w="651" w:type="dxa"/>
            <w:tcBorders>
              <w:top w:val="single" w:sz="4" w:space="0" w:color="auto"/>
              <w:left w:val="single" w:sz="4" w:space="0" w:color="auto"/>
              <w:bottom w:val="single" w:sz="4" w:space="0" w:color="auto"/>
              <w:right w:val="single" w:sz="4" w:space="0" w:color="auto"/>
            </w:tcBorders>
          </w:tcPr>
          <w:p w14:paraId="558437F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tcBorders>
              <w:top w:val="single" w:sz="4" w:space="0" w:color="auto"/>
              <w:left w:val="single" w:sz="4" w:space="0" w:color="auto"/>
              <w:bottom w:val="single" w:sz="4" w:space="0" w:color="auto"/>
              <w:right w:val="single" w:sz="4" w:space="0" w:color="auto"/>
            </w:tcBorders>
          </w:tcPr>
          <w:p w14:paraId="4C6312D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0FD6600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2E2DCC0C"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DF9BF5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612EB51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26CEBBE"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527AF6E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14</w:t>
            </w:r>
          </w:p>
        </w:tc>
        <w:tc>
          <w:tcPr>
            <w:tcW w:w="3255" w:type="dxa"/>
            <w:tcBorders>
              <w:top w:val="single" w:sz="4" w:space="0" w:color="auto"/>
              <w:left w:val="single" w:sz="4" w:space="0" w:color="auto"/>
              <w:bottom w:val="single" w:sz="4" w:space="0" w:color="auto"/>
              <w:right w:val="single" w:sz="4" w:space="0" w:color="auto"/>
            </w:tcBorders>
          </w:tcPr>
          <w:p w14:paraId="525E675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K7' - fotel biurowy antystatyczny (krzesło robocze o wysokim standardzie zaprojektowane do rozpraszania elektryczności  statycznej z miejsca pracy dzięki obecności komponentów elektronicznych i lotnych substancji chemicznych); siedzisko  tapicerowane, kolor ciemno szary; podstawa stalowa czarna; mechanizm synchroniczny - dostawa i montaż</w:t>
            </w:r>
          </w:p>
        </w:tc>
        <w:tc>
          <w:tcPr>
            <w:tcW w:w="651" w:type="dxa"/>
            <w:tcBorders>
              <w:top w:val="single" w:sz="4" w:space="0" w:color="auto"/>
              <w:left w:val="single" w:sz="4" w:space="0" w:color="auto"/>
              <w:bottom w:val="single" w:sz="4" w:space="0" w:color="auto"/>
              <w:right w:val="single" w:sz="4" w:space="0" w:color="auto"/>
            </w:tcBorders>
          </w:tcPr>
          <w:p w14:paraId="0AAE43C7"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4</w:t>
            </w:r>
          </w:p>
        </w:tc>
        <w:tc>
          <w:tcPr>
            <w:tcW w:w="1294" w:type="dxa"/>
            <w:tcBorders>
              <w:top w:val="single" w:sz="4" w:space="0" w:color="auto"/>
              <w:left w:val="single" w:sz="4" w:space="0" w:color="auto"/>
              <w:bottom w:val="single" w:sz="4" w:space="0" w:color="auto"/>
              <w:right w:val="single" w:sz="4" w:space="0" w:color="auto"/>
            </w:tcBorders>
          </w:tcPr>
          <w:p w14:paraId="5A6AE95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52872D8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26E9D22F"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331158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3D13248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E4BB718"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479CA14E"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lastRenderedPageBreak/>
              <w:t>15</w:t>
            </w:r>
          </w:p>
        </w:tc>
        <w:tc>
          <w:tcPr>
            <w:tcW w:w="3255" w:type="dxa"/>
            <w:tcBorders>
              <w:top w:val="single" w:sz="4" w:space="0" w:color="auto"/>
              <w:left w:val="single" w:sz="4" w:space="0" w:color="auto"/>
              <w:bottom w:val="single" w:sz="4" w:space="0" w:color="auto"/>
              <w:right w:val="single" w:sz="4" w:space="0" w:color="auto"/>
            </w:tcBorders>
          </w:tcPr>
          <w:p w14:paraId="5EE4F98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K8 - fotel biurowy z podłokietnikami, antystatyczny; siedzisko materiał w kolorze ciemno szarym, podstawa   stalowa chromowana; nośność 130kg; wszystkie elementy (w tym tkanina i koła)</w:t>
            </w:r>
            <w:proofErr w:type="spellStart"/>
            <w:r w:rsidRPr="009D5631">
              <w:rPr>
                <w:sz w:val="18"/>
                <w:szCs w:val="18"/>
              </w:rPr>
              <w:t>przewodzace</w:t>
            </w:r>
            <w:proofErr w:type="spellEnd"/>
            <w:r w:rsidRPr="009D5631">
              <w:rPr>
                <w:sz w:val="18"/>
                <w:szCs w:val="18"/>
              </w:rPr>
              <w:t xml:space="preserve"> - dostawa i montaż</w:t>
            </w:r>
          </w:p>
        </w:tc>
        <w:tc>
          <w:tcPr>
            <w:tcW w:w="651" w:type="dxa"/>
            <w:tcBorders>
              <w:top w:val="single" w:sz="4" w:space="0" w:color="auto"/>
              <w:left w:val="single" w:sz="4" w:space="0" w:color="auto"/>
              <w:bottom w:val="single" w:sz="4" w:space="0" w:color="auto"/>
              <w:right w:val="single" w:sz="4" w:space="0" w:color="auto"/>
            </w:tcBorders>
          </w:tcPr>
          <w:p w14:paraId="1145F28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Borders>
              <w:top w:val="single" w:sz="4" w:space="0" w:color="auto"/>
              <w:left w:val="single" w:sz="4" w:space="0" w:color="auto"/>
              <w:bottom w:val="single" w:sz="4" w:space="0" w:color="auto"/>
              <w:right w:val="single" w:sz="4" w:space="0" w:color="auto"/>
            </w:tcBorders>
          </w:tcPr>
          <w:p w14:paraId="4377201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4C17829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3CF92848"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D8B14B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1BA5AF8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63EA2AF"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79BBE08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16</w:t>
            </w:r>
          </w:p>
        </w:tc>
        <w:tc>
          <w:tcPr>
            <w:tcW w:w="3255" w:type="dxa"/>
            <w:tcBorders>
              <w:top w:val="single" w:sz="4" w:space="0" w:color="auto"/>
              <w:left w:val="single" w:sz="4" w:space="0" w:color="auto"/>
              <w:bottom w:val="single" w:sz="4" w:space="0" w:color="auto"/>
              <w:right w:val="single" w:sz="4" w:space="0" w:color="auto"/>
            </w:tcBorders>
          </w:tcPr>
          <w:p w14:paraId="37A12F2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K8 - krzesło - siedzisko z polipropylenu w kolorze szarym, struktura </w:t>
            </w:r>
            <w:proofErr w:type="spellStart"/>
            <w:r w:rsidRPr="009D5631">
              <w:rPr>
                <w:sz w:val="18"/>
                <w:szCs w:val="18"/>
              </w:rPr>
              <w:t>antyposlizgowa</w:t>
            </w:r>
            <w:proofErr w:type="spellEnd"/>
            <w:r w:rsidRPr="009D5631">
              <w:rPr>
                <w:sz w:val="18"/>
                <w:szCs w:val="18"/>
              </w:rPr>
              <w:t>; nóżki metalowe, chromowane - dostawa i montaż</w:t>
            </w:r>
          </w:p>
        </w:tc>
        <w:tc>
          <w:tcPr>
            <w:tcW w:w="651" w:type="dxa"/>
            <w:tcBorders>
              <w:top w:val="single" w:sz="4" w:space="0" w:color="auto"/>
              <w:left w:val="single" w:sz="4" w:space="0" w:color="auto"/>
              <w:bottom w:val="single" w:sz="4" w:space="0" w:color="auto"/>
              <w:right w:val="single" w:sz="4" w:space="0" w:color="auto"/>
            </w:tcBorders>
          </w:tcPr>
          <w:p w14:paraId="3D99AC2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5</w:t>
            </w:r>
          </w:p>
        </w:tc>
        <w:tc>
          <w:tcPr>
            <w:tcW w:w="1294" w:type="dxa"/>
            <w:tcBorders>
              <w:top w:val="single" w:sz="4" w:space="0" w:color="auto"/>
              <w:left w:val="single" w:sz="4" w:space="0" w:color="auto"/>
              <w:bottom w:val="single" w:sz="4" w:space="0" w:color="auto"/>
              <w:right w:val="single" w:sz="4" w:space="0" w:color="auto"/>
            </w:tcBorders>
          </w:tcPr>
          <w:p w14:paraId="4B6F141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7F63673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237C6CAC"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761D05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7E82428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C112443"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0BF4009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17</w:t>
            </w:r>
          </w:p>
        </w:tc>
        <w:tc>
          <w:tcPr>
            <w:tcW w:w="3255" w:type="dxa"/>
            <w:tcBorders>
              <w:top w:val="single" w:sz="4" w:space="0" w:color="auto"/>
              <w:left w:val="single" w:sz="4" w:space="0" w:color="auto"/>
              <w:bottom w:val="single" w:sz="4" w:space="0" w:color="auto"/>
              <w:right w:val="single" w:sz="4" w:space="0" w:color="auto"/>
            </w:tcBorders>
          </w:tcPr>
          <w:p w14:paraId="2AC7AC13"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K8' - fotel biurowy antystatyczny z podłokietnikiem (krzesło robocze o wysokim standardzie zaprojektowane do rozpraszania  elektryczności statycznej z miejsca pracy dzięki obecności komponentów elektronicznych i lotnych substancji    chemicznych); siedzisko tapicerowane, kolor ciemno szary; podstawa stalowa czarna; mech. synchroniczny - dostawa i montaż</w:t>
            </w:r>
          </w:p>
        </w:tc>
        <w:tc>
          <w:tcPr>
            <w:tcW w:w="651" w:type="dxa"/>
            <w:tcBorders>
              <w:top w:val="single" w:sz="4" w:space="0" w:color="auto"/>
              <w:left w:val="single" w:sz="4" w:space="0" w:color="auto"/>
              <w:bottom w:val="single" w:sz="4" w:space="0" w:color="auto"/>
              <w:right w:val="single" w:sz="4" w:space="0" w:color="auto"/>
            </w:tcBorders>
          </w:tcPr>
          <w:p w14:paraId="49211B1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Borders>
              <w:top w:val="single" w:sz="4" w:space="0" w:color="auto"/>
              <w:left w:val="single" w:sz="4" w:space="0" w:color="auto"/>
              <w:bottom w:val="single" w:sz="4" w:space="0" w:color="auto"/>
              <w:right w:val="single" w:sz="4" w:space="0" w:color="auto"/>
            </w:tcBorders>
          </w:tcPr>
          <w:p w14:paraId="1619E29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7A1626B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3ED78030"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6C5D7F4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59E9092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03C8FCD"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18A90B4A"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18</w:t>
            </w:r>
          </w:p>
        </w:tc>
        <w:tc>
          <w:tcPr>
            <w:tcW w:w="3255" w:type="dxa"/>
            <w:tcBorders>
              <w:top w:val="single" w:sz="4" w:space="0" w:color="auto"/>
              <w:left w:val="single" w:sz="4" w:space="0" w:color="auto"/>
              <w:bottom w:val="single" w:sz="4" w:space="0" w:color="auto"/>
              <w:right w:val="single" w:sz="4" w:space="0" w:color="auto"/>
            </w:tcBorders>
          </w:tcPr>
          <w:p w14:paraId="2822CD68"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K9 - krzesło, nogi drewniane dębowe pokryte    bezbarwnym lakierem; siedzisko z giętej    sklejki bukowej, pokrycie tapicerowane w kolorze szarym - dostawa i montaż</w:t>
            </w:r>
          </w:p>
        </w:tc>
        <w:tc>
          <w:tcPr>
            <w:tcW w:w="651" w:type="dxa"/>
            <w:tcBorders>
              <w:top w:val="single" w:sz="4" w:space="0" w:color="auto"/>
              <w:left w:val="single" w:sz="4" w:space="0" w:color="auto"/>
              <w:bottom w:val="single" w:sz="4" w:space="0" w:color="auto"/>
              <w:right w:val="single" w:sz="4" w:space="0" w:color="auto"/>
            </w:tcBorders>
          </w:tcPr>
          <w:p w14:paraId="5A2ED91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4</w:t>
            </w:r>
          </w:p>
        </w:tc>
        <w:tc>
          <w:tcPr>
            <w:tcW w:w="1294" w:type="dxa"/>
            <w:tcBorders>
              <w:top w:val="single" w:sz="4" w:space="0" w:color="auto"/>
              <w:left w:val="single" w:sz="4" w:space="0" w:color="auto"/>
              <w:bottom w:val="single" w:sz="4" w:space="0" w:color="auto"/>
              <w:right w:val="single" w:sz="4" w:space="0" w:color="auto"/>
            </w:tcBorders>
          </w:tcPr>
          <w:p w14:paraId="524BE83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4517F55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432C24BC"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0F8A0C2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3DFFFA9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5C9DC19"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4E65805E"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19</w:t>
            </w:r>
          </w:p>
        </w:tc>
        <w:tc>
          <w:tcPr>
            <w:tcW w:w="3255" w:type="dxa"/>
            <w:tcBorders>
              <w:top w:val="single" w:sz="4" w:space="0" w:color="auto"/>
              <w:left w:val="single" w:sz="4" w:space="0" w:color="auto"/>
              <w:bottom w:val="single" w:sz="4" w:space="0" w:color="auto"/>
              <w:right w:val="single" w:sz="4" w:space="0" w:color="auto"/>
            </w:tcBorders>
          </w:tcPr>
          <w:p w14:paraId="26FA6846" w14:textId="77777777" w:rsidR="0061104F" w:rsidRPr="009D5631" w:rsidRDefault="0061104F" w:rsidP="00FD0F46">
            <w:pPr>
              <w:spacing w:after="0" w:line="240" w:lineRule="auto"/>
              <w:jc w:val="center"/>
              <w:rPr>
                <w:rFonts w:ascii="Times New Roman" w:eastAsia="Calibri" w:hAnsi="Times New Roman" w:cs="Times New Roman"/>
                <w:sz w:val="18"/>
                <w:szCs w:val="18"/>
              </w:rPr>
            </w:pPr>
            <w:r w:rsidRPr="009D5631">
              <w:rPr>
                <w:sz w:val="18"/>
                <w:szCs w:val="18"/>
              </w:rPr>
              <w:t>KK Krzesło konferencyjne z pulpitem - siedzisko i oparcie (kubełek) - sklejka bukowa z okleiną CPL kolor antracyt   - tapicerowana nakładka na siedzisku, kolor szary - konstrukcja chromowana , wyposażone zgodnie z dokumentacją- dostawa i montaż</w:t>
            </w:r>
          </w:p>
        </w:tc>
        <w:tc>
          <w:tcPr>
            <w:tcW w:w="651" w:type="dxa"/>
            <w:tcBorders>
              <w:top w:val="single" w:sz="4" w:space="0" w:color="auto"/>
              <w:left w:val="single" w:sz="4" w:space="0" w:color="auto"/>
              <w:bottom w:val="single" w:sz="4" w:space="0" w:color="auto"/>
              <w:right w:val="single" w:sz="4" w:space="0" w:color="auto"/>
            </w:tcBorders>
          </w:tcPr>
          <w:p w14:paraId="6F7EFBE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30</w:t>
            </w:r>
          </w:p>
        </w:tc>
        <w:tc>
          <w:tcPr>
            <w:tcW w:w="1294" w:type="dxa"/>
            <w:tcBorders>
              <w:top w:val="single" w:sz="4" w:space="0" w:color="auto"/>
              <w:left w:val="single" w:sz="4" w:space="0" w:color="auto"/>
              <w:bottom w:val="single" w:sz="4" w:space="0" w:color="auto"/>
              <w:right w:val="single" w:sz="4" w:space="0" w:color="auto"/>
            </w:tcBorders>
          </w:tcPr>
          <w:p w14:paraId="7592A8C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661CEC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4147A00F"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3D4368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2F3C425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31CC4C8"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1C0D726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20</w:t>
            </w:r>
          </w:p>
        </w:tc>
        <w:tc>
          <w:tcPr>
            <w:tcW w:w="3255" w:type="dxa"/>
            <w:tcBorders>
              <w:top w:val="single" w:sz="4" w:space="0" w:color="auto"/>
              <w:left w:val="single" w:sz="4" w:space="0" w:color="auto"/>
              <w:bottom w:val="single" w:sz="4" w:space="0" w:color="auto"/>
              <w:right w:val="single" w:sz="4" w:space="0" w:color="auto"/>
            </w:tcBorders>
          </w:tcPr>
          <w:p w14:paraId="4AEB235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KL Krzesło lekcyjne - siedzisko i oparcie (kubełek) - sklejka bukowa z okleiną CPL kolor antracyt   - tapicerowana nakładka na siedzisku, kolor szary   - konstrukcja chromowana, wyposażone zgodnie z dokumentacją- dostawa i montaż</w:t>
            </w:r>
          </w:p>
        </w:tc>
        <w:tc>
          <w:tcPr>
            <w:tcW w:w="651" w:type="dxa"/>
            <w:tcBorders>
              <w:top w:val="single" w:sz="4" w:space="0" w:color="auto"/>
              <w:left w:val="single" w:sz="4" w:space="0" w:color="auto"/>
              <w:bottom w:val="single" w:sz="4" w:space="0" w:color="auto"/>
              <w:right w:val="single" w:sz="4" w:space="0" w:color="auto"/>
            </w:tcBorders>
          </w:tcPr>
          <w:p w14:paraId="39B7FB2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20</w:t>
            </w:r>
          </w:p>
        </w:tc>
        <w:tc>
          <w:tcPr>
            <w:tcW w:w="1294" w:type="dxa"/>
            <w:tcBorders>
              <w:top w:val="single" w:sz="4" w:space="0" w:color="auto"/>
              <w:left w:val="single" w:sz="4" w:space="0" w:color="auto"/>
              <w:bottom w:val="single" w:sz="4" w:space="0" w:color="auto"/>
              <w:right w:val="single" w:sz="4" w:space="0" w:color="auto"/>
            </w:tcBorders>
          </w:tcPr>
          <w:p w14:paraId="622BD22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4628FB3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14:paraId="2D3AC59A" w14:textId="77777777" w:rsidR="0061104F" w:rsidRPr="009D5631" w:rsidRDefault="0061104F" w:rsidP="0061104F">
            <w:pPr>
              <w:spacing w:line="256" w:lineRule="auto"/>
              <w:jc w:val="center"/>
              <w:rPr>
                <w:rFonts w:ascii="Times New Roman" w:eastAsia="Calibri" w:hAnsi="Times New Roman" w:cs="Times New Roman"/>
                <w:color w:val="000000"/>
                <w:sz w:val="18"/>
                <w:szCs w:val="18"/>
              </w:rPr>
            </w:pPr>
            <w:r w:rsidRPr="009D5631">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42BB5D2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28F110C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EA1886" w14:paraId="2DA93507" w14:textId="77777777" w:rsidTr="00FD0F46">
        <w:trPr>
          <w:jc w:val="right"/>
        </w:trPr>
        <w:tc>
          <w:tcPr>
            <w:tcW w:w="567" w:type="dxa"/>
            <w:tcBorders>
              <w:top w:val="single" w:sz="4" w:space="0" w:color="auto"/>
              <w:left w:val="single" w:sz="4" w:space="0" w:color="auto"/>
              <w:bottom w:val="single" w:sz="4" w:space="0" w:color="auto"/>
              <w:right w:val="single" w:sz="4" w:space="0" w:color="auto"/>
            </w:tcBorders>
            <w:vAlign w:val="center"/>
          </w:tcPr>
          <w:p w14:paraId="41B6127C" w14:textId="77777777" w:rsidR="0061104F" w:rsidRPr="00EA1886" w:rsidRDefault="0061104F" w:rsidP="0061104F">
            <w:pPr>
              <w:spacing w:after="0" w:line="240" w:lineRule="auto"/>
              <w:ind w:left="29"/>
              <w:contextualSpacing/>
              <w:rPr>
                <w:rFonts w:ascii="Times New Roman" w:eastAsia="Calibri" w:hAnsi="Times New Roman" w:cs="Times New Roman"/>
                <w:color w:val="FF0000"/>
                <w:sz w:val="18"/>
                <w:szCs w:val="18"/>
                <w:lang w:eastAsia="pl-PL"/>
              </w:rPr>
            </w:pPr>
            <w:r w:rsidRPr="004A5F04">
              <w:rPr>
                <w:rFonts w:ascii="Times New Roman" w:eastAsia="Calibri" w:hAnsi="Times New Roman" w:cs="Times New Roman"/>
                <w:sz w:val="18"/>
                <w:szCs w:val="18"/>
                <w:lang w:eastAsia="pl-PL"/>
              </w:rPr>
              <w:t>21</w:t>
            </w:r>
          </w:p>
        </w:tc>
        <w:tc>
          <w:tcPr>
            <w:tcW w:w="3255" w:type="dxa"/>
            <w:tcBorders>
              <w:top w:val="single" w:sz="4" w:space="0" w:color="auto"/>
              <w:left w:val="single" w:sz="4" w:space="0" w:color="auto"/>
              <w:bottom w:val="single" w:sz="4" w:space="0" w:color="auto"/>
              <w:right w:val="single" w:sz="4" w:space="0" w:color="auto"/>
            </w:tcBorders>
          </w:tcPr>
          <w:p w14:paraId="00EFF31F" w14:textId="77777777" w:rsidR="0061104F" w:rsidRPr="007A5127" w:rsidRDefault="0061104F" w:rsidP="0061104F">
            <w:pPr>
              <w:spacing w:after="0" w:line="240" w:lineRule="auto"/>
              <w:rPr>
                <w:rFonts w:ascii="Times New Roman" w:eastAsia="Calibri" w:hAnsi="Times New Roman" w:cs="Times New Roman"/>
                <w:sz w:val="18"/>
                <w:szCs w:val="18"/>
              </w:rPr>
            </w:pPr>
            <w:r w:rsidRPr="007A5127">
              <w:rPr>
                <w:sz w:val="18"/>
                <w:szCs w:val="18"/>
              </w:rPr>
              <w:t>K3 FOTEL BIUROWY NA KÓŁKACH  - siedzisko tapicerowane (materiałowe,  kolor czarny);    - podstawa pięcioramienna,  aluminiowa polerowana;  - podłokietniki stal chromowana  z nakładkami tapicerowanymi;  - podnośnik pneumatyczny- dostawa i montaż</w:t>
            </w:r>
          </w:p>
        </w:tc>
        <w:tc>
          <w:tcPr>
            <w:tcW w:w="651" w:type="dxa"/>
            <w:tcBorders>
              <w:top w:val="single" w:sz="4" w:space="0" w:color="auto"/>
              <w:left w:val="single" w:sz="4" w:space="0" w:color="auto"/>
              <w:bottom w:val="single" w:sz="4" w:space="0" w:color="auto"/>
              <w:right w:val="single" w:sz="4" w:space="0" w:color="auto"/>
            </w:tcBorders>
          </w:tcPr>
          <w:p w14:paraId="104E9819" w14:textId="77777777" w:rsidR="0061104F" w:rsidRPr="007A5127" w:rsidRDefault="0061104F" w:rsidP="0061104F">
            <w:pPr>
              <w:spacing w:after="0" w:line="240" w:lineRule="auto"/>
              <w:jc w:val="center"/>
              <w:rPr>
                <w:rFonts w:ascii="Times New Roman" w:eastAsia="Calibri" w:hAnsi="Times New Roman" w:cs="Times New Roman"/>
                <w:sz w:val="18"/>
                <w:szCs w:val="18"/>
              </w:rPr>
            </w:pPr>
            <w:r w:rsidRPr="007A5127">
              <w:rPr>
                <w:sz w:val="18"/>
                <w:szCs w:val="18"/>
              </w:rPr>
              <w:t>2</w:t>
            </w:r>
          </w:p>
        </w:tc>
        <w:tc>
          <w:tcPr>
            <w:tcW w:w="1294" w:type="dxa"/>
            <w:tcBorders>
              <w:top w:val="single" w:sz="4" w:space="0" w:color="auto"/>
              <w:left w:val="single" w:sz="4" w:space="0" w:color="auto"/>
              <w:bottom w:val="single" w:sz="4" w:space="0" w:color="auto"/>
              <w:right w:val="single" w:sz="4" w:space="0" w:color="auto"/>
            </w:tcBorders>
          </w:tcPr>
          <w:p w14:paraId="322DB487" w14:textId="77777777" w:rsidR="0061104F" w:rsidRPr="007A5127" w:rsidRDefault="0061104F" w:rsidP="0061104F">
            <w:pPr>
              <w:spacing w:after="0" w:line="240" w:lineRule="auto"/>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1E735BED" w14:textId="77777777" w:rsidR="0061104F" w:rsidRPr="007A5127" w:rsidRDefault="0061104F" w:rsidP="0061104F">
            <w:pPr>
              <w:spacing w:after="0" w:line="240" w:lineRule="auto"/>
              <w:jc w:val="center"/>
              <w:rPr>
                <w:rFonts w:ascii="Times New Roman" w:eastAsia="Calibri"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Pr>
          <w:p w14:paraId="4A9A49C2" w14:textId="77777777" w:rsidR="0061104F" w:rsidRPr="007A5127" w:rsidRDefault="0061104F" w:rsidP="0061104F">
            <w:pPr>
              <w:spacing w:line="256" w:lineRule="auto"/>
              <w:jc w:val="center"/>
              <w:rPr>
                <w:sz w:val="18"/>
                <w:szCs w:val="18"/>
              </w:rPr>
            </w:pPr>
            <w:r w:rsidRPr="007A5127">
              <w:rPr>
                <w:sz w:val="18"/>
                <w:szCs w:val="18"/>
              </w:rPr>
              <w:t>23</w:t>
            </w:r>
          </w:p>
        </w:tc>
        <w:tc>
          <w:tcPr>
            <w:tcW w:w="1294" w:type="dxa"/>
            <w:tcBorders>
              <w:top w:val="single" w:sz="4" w:space="0" w:color="auto"/>
              <w:left w:val="single" w:sz="4" w:space="0" w:color="auto"/>
              <w:bottom w:val="single" w:sz="4" w:space="0" w:color="auto"/>
              <w:right w:val="single" w:sz="4" w:space="0" w:color="auto"/>
            </w:tcBorders>
            <w:vAlign w:val="center"/>
          </w:tcPr>
          <w:p w14:paraId="1C0C7195" w14:textId="77777777" w:rsidR="0061104F" w:rsidRPr="007A5127" w:rsidRDefault="0061104F" w:rsidP="0061104F">
            <w:pPr>
              <w:spacing w:after="0" w:line="240" w:lineRule="auto"/>
              <w:jc w:val="center"/>
              <w:rPr>
                <w:rFonts w:ascii="Times New Roman" w:eastAsia="Calibri" w:hAnsi="Times New Roman" w:cs="Times New Roman"/>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14:paraId="246E11AF" w14:textId="77777777" w:rsidR="0061104F" w:rsidRPr="007A5127" w:rsidRDefault="0061104F" w:rsidP="0061104F">
            <w:pPr>
              <w:spacing w:after="0" w:line="240" w:lineRule="auto"/>
              <w:jc w:val="center"/>
              <w:rPr>
                <w:rFonts w:ascii="Times New Roman" w:eastAsia="Calibri" w:hAnsi="Times New Roman" w:cs="Times New Roman"/>
                <w:sz w:val="18"/>
                <w:szCs w:val="18"/>
              </w:rPr>
            </w:pPr>
          </w:p>
        </w:tc>
      </w:tr>
    </w:tbl>
    <w:p w14:paraId="540AA4DF" w14:textId="77777777" w:rsidR="00D90167" w:rsidRDefault="00D90167" w:rsidP="006B2729">
      <w:pPr>
        <w:spacing w:after="0" w:line="240" w:lineRule="auto"/>
        <w:ind w:left="-426" w:right="-569"/>
        <w:rPr>
          <w:rFonts w:ascii="Times New Roman" w:eastAsia="Times New Roman" w:hAnsi="Times New Roman" w:cs="Times New Roman"/>
          <w:b/>
          <w:sz w:val="24"/>
          <w:szCs w:val="24"/>
          <w:lang w:eastAsia="pl-PL"/>
        </w:rPr>
      </w:pPr>
    </w:p>
    <w:p w14:paraId="2CDCDE7E" w14:textId="2466AF54" w:rsidR="00707082" w:rsidRPr="00707082" w:rsidRDefault="00707082" w:rsidP="00707082">
      <w:pPr>
        <w:spacing w:after="0" w:line="240" w:lineRule="auto"/>
        <w:ind w:left="-142" w:right="-569" w:hanging="284"/>
        <w:rPr>
          <w:rFonts w:ascii="Times New Roman" w:eastAsia="Times New Roman" w:hAnsi="Times New Roman" w:cs="Times New Roman"/>
          <w:b/>
          <w:lang w:eastAsia="pl-PL"/>
        </w:rPr>
      </w:pPr>
      <w:r w:rsidRPr="00707082">
        <w:rPr>
          <w:rFonts w:ascii="Times New Roman" w:eastAsia="Times New Roman" w:hAnsi="Times New Roman" w:cs="Times New Roman"/>
          <w:b/>
          <w:lang w:eastAsia="pl-PL"/>
        </w:rPr>
        <w:t xml:space="preserve">     Meble </w:t>
      </w:r>
      <w:r w:rsidR="00374996">
        <w:rPr>
          <w:rFonts w:ascii="Times New Roman" w:eastAsia="Times New Roman" w:hAnsi="Times New Roman" w:cs="Times New Roman"/>
          <w:b/>
          <w:lang w:eastAsia="pl-PL"/>
        </w:rPr>
        <w:t>muszą spełniać</w:t>
      </w:r>
      <w:r w:rsidRPr="00707082">
        <w:rPr>
          <w:rFonts w:ascii="Times New Roman" w:eastAsia="Times New Roman" w:hAnsi="Times New Roman" w:cs="Times New Roman"/>
          <w:b/>
          <w:lang w:eastAsia="pl-PL"/>
        </w:rPr>
        <w:t xml:space="preserve"> normę PN/EN 14175,  PN-EN ISO 12947-2:2017-02 oraz PN-EN ISO 12945-2:2002</w:t>
      </w:r>
      <w:r w:rsidR="00374996">
        <w:rPr>
          <w:rFonts w:ascii="Times New Roman" w:eastAsia="Times New Roman" w:hAnsi="Times New Roman" w:cs="Times New Roman"/>
          <w:b/>
          <w:lang w:eastAsia="pl-PL"/>
        </w:rPr>
        <w:t>.</w:t>
      </w:r>
    </w:p>
    <w:p w14:paraId="4A9CE629" w14:textId="77777777" w:rsidR="00707082" w:rsidRPr="00B00B65" w:rsidRDefault="00707082" w:rsidP="006B2729">
      <w:pPr>
        <w:spacing w:after="0" w:line="240" w:lineRule="auto"/>
        <w:ind w:left="-426" w:right="-569"/>
        <w:rPr>
          <w:rFonts w:ascii="Times New Roman" w:eastAsia="Times New Roman" w:hAnsi="Times New Roman" w:cs="Times New Roman"/>
          <w:b/>
          <w:sz w:val="24"/>
          <w:szCs w:val="24"/>
          <w:lang w:eastAsia="pl-PL"/>
        </w:rPr>
      </w:pPr>
    </w:p>
    <w:p w14:paraId="06DBDCFF" w14:textId="174254C8" w:rsidR="006B2729" w:rsidRPr="00595110" w:rsidRDefault="006B2729" w:rsidP="000C540C">
      <w:pPr>
        <w:suppressAutoHyphens/>
        <w:spacing w:after="0" w:line="240" w:lineRule="auto"/>
        <w:jc w:val="both"/>
        <w:rPr>
          <w:rFonts w:ascii="Times New Roman" w:hAnsi="Times New Roman" w:cs="Times New Roman"/>
          <w:b/>
          <w:sz w:val="24"/>
          <w:szCs w:val="24"/>
          <w:u w:val="single"/>
        </w:rPr>
      </w:pPr>
      <w:r w:rsidRPr="00595110">
        <w:rPr>
          <w:rFonts w:ascii="Times New Roman" w:hAnsi="Times New Roman" w:cs="Times New Roman"/>
          <w:b/>
          <w:sz w:val="24"/>
          <w:szCs w:val="24"/>
          <w:u w:val="single"/>
        </w:rPr>
        <w:t xml:space="preserve">Część III: </w:t>
      </w:r>
    </w:p>
    <w:p w14:paraId="66BB4961" w14:textId="30EB5099" w:rsidR="004B7553" w:rsidRPr="004B7553" w:rsidRDefault="004B7553" w:rsidP="000C540C">
      <w:pPr>
        <w:suppressAutoHyphens/>
        <w:spacing w:after="0" w:line="240" w:lineRule="auto"/>
        <w:jc w:val="both"/>
        <w:rPr>
          <w:rFonts w:ascii="Times New Roman" w:eastAsia="Times New Roman" w:hAnsi="Times New Roman" w:cs="Times New Roman"/>
          <w:b/>
          <w:bCs/>
          <w:sz w:val="24"/>
          <w:szCs w:val="24"/>
          <w:u w:val="single"/>
          <w:lang w:eastAsia="pl-PL"/>
        </w:rPr>
      </w:pPr>
      <w:r w:rsidRPr="004B7553">
        <w:rPr>
          <w:rFonts w:ascii="Times New Roman" w:hAnsi="Times New Roman" w:cs="Times New Roman"/>
          <w:b/>
          <w:bCs/>
          <w:u w:val="single"/>
        </w:rPr>
        <w:t xml:space="preserve">Wyposażenie </w:t>
      </w:r>
      <w:proofErr w:type="spellStart"/>
      <w:r w:rsidRPr="004B7553">
        <w:rPr>
          <w:rFonts w:ascii="Times New Roman" w:hAnsi="Times New Roman" w:cs="Times New Roman"/>
          <w:b/>
          <w:bCs/>
          <w:u w:val="single"/>
        </w:rPr>
        <w:t>laboratoryjno</w:t>
      </w:r>
      <w:proofErr w:type="spellEnd"/>
      <w:r w:rsidRPr="004B7553">
        <w:rPr>
          <w:rFonts w:ascii="Times New Roman" w:hAnsi="Times New Roman" w:cs="Times New Roman"/>
          <w:b/>
          <w:bCs/>
          <w:u w:val="single"/>
        </w:rPr>
        <w:t xml:space="preserve"> specjalistyczne</w:t>
      </w:r>
    </w:p>
    <w:p w14:paraId="3BB9E77F" w14:textId="77777777" w:rsidR="006B2729" w:rsidRPr="00B00B65" w:rsidRDefault="006B2729" w:rsidP="006B2729">
      <w:pPr>
        <w:spacing w:after="0" w:line="240" w:lineRule="auto"/>
        <w:rPr>
          <w:rFonts w:ascii="Times New Roman" w:eastAsia="Calibri" w:hAnsi="Times New Roman" w:cs="Times New Roman"/>
          <w:b/>
          <w:bCs/>
          <w:sz w:val="16"/>
          <w:szCs w:val="16"/>
          <w:lang w:eastAsia="ar-SA"/>
        </w:rPr>
      </w:pPr>
    </w:p>
    <w:p w14:paraId="65F2CA34" w14:textId="77777777" w:rsidR="006B2729" w:rsidRPr="00B00B65" w:rsidRDefault="006B2729" w:rsidP="006B2729">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E440947" w14:textId="77777777" w:rsidR="006B2729" w:rsidRPr="00B00B65" w:rsidRDefault="006B2729" w:rsidP="006B2729">
      <w:pPr>
        <w:spacing w:after="0" w:line="240" w:lineRule="auto"/>
        <w:rPr>
          <w:rFonts w:ascii="Times New Roman" w:eastAsia="Times New Roman" w:hAnsi="Times New Roman" w:cs="Times New Roman"/>
          <w:sz w:val="8"/>
          <w:szCs w:val="8"/>
          <w:lang w:eastAsia="pl-PL"/>
        </w:rPr>
      </w:pPr>
    </w:p>
    <w:p w14:paraId="5AD56B1C" w14:textId="77777777" w:rsidR="00595110" w:rsidRDefault="00595110" w:rsidP="006B2729">
      <w:pPr>
        <w:spacing w:after="0" w:line="240" w:lineRule="auto"/>
        <w:rPr>
          <w:rFonts w:ascii="Times New Roman" w:eastAsia="Times New Roman" w:hAnsi="Times New Roman" w:cs="Times New Roman"/>
          <w:sz w:val="24"/>
          <w:szCs w:val="24"/>
          <w:lang w:eastAsia="pl-PL"/>
        </w:rPr>
      </w:pPr>
    </w:p>
    <w:p w14:paraId="0324C136" w14:textId="5E721D28" w:rsidR="006B2729" w:rsidRPr="00B00B65" w:rsidRDefault="006B2729" w:rsidP="006B2729">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3071C27"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p>
    <w:p w14:paraId="62CFBBEA"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A6A249C" w14:textId="77777777" w:rsidR="00F446CB" w:rsidRPr="00B00B65" w:rsidRDefault="00F446CB" w:rsidP="00C05BD8">
      <w:pPr>
        <w:suppressAutoHyphens/>
        <w:spacing w:after="0" w:line="240" w:lineRule="auto"/>
        <w:ind w:firstLine="142"/>
        <w:jc w:val="both"/>
        <w:rPr>
          <w:rFonts w:ascii="Times New Roman" w:hAnsi="Times New Roman" w:cs="Times New Roman"/>
          <w:sz w:val="24"/>
          <w:szCs w:val="24"/>
          <w:u w:val="single"/>
        </w:rPr>
      </w:pPr>
    </w:p>
    <w:p w14:paraId="01270CAA" w14:textId="1D7BF179" w:rsidR="00942587" w:rsidRDefault="00942587" w:rsidP="0059511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36EB5E76" w14:textId="77777777" w:rsidR="00595110" w:rsidRPr="00B00B65" w:rsidRDefault="00595110" w:rsidP="00C05BD8">
      <w:pPr>
        <w:suppressAutoHyphens/>
        <w:spacing w:after="0" w:line="240" w:lineRule="auto"/>
        <w:ind w:firstLine="142"/>
        <w:jc w:val="both"/>
        <w:rPr>
          <w:rFonts w:ascii="Times New Roman" w:hAnsi="Times New Roman" w:cs="Times New Roman"/>
          <w:sz w:val="24"/>
          <w:szCs w:val="24"/>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663"/>
        <w:gridCol w:w="614"/>
        <w:gridCol w:w="1233"/>
        <w:gridCol w:w="927"/>
        <w:gridCol w:w="814"/>
        <w:gridCol w:w="1233"/>
        <w:gridCol w:w="1080"/>
      </w:tblGrid>
      <w:tr w:rsidR="0061104F" w:rsidRPr="009D5631" w14:paraId="156BA3FC" w14:textId="77777777" w:rsidTr="00FD0F46">
        <w:trPr>
          <w:jc w:val="right"/>
        </w:trPr>
        <w:tc>
          <w:tcPr>
            <w:tcW w:w="511" w:type="dxa"/>
            <w:vAlign w:val="center"/>
          </w:tcPr>
          <w:p w14:paraId="49A1FB6E" w14:textId="77777777" w:rsidR="0061104F" w:rsidRPr="009D5631" w:rsidRDefault="0061104F" w:rsidP="0061104F">
            <w:pPr>
              <w:spacing w:after="0" w:line="240" w:lineRule="auto"/>
              <w:jc w:val="center"/>
              <w:rPr>
                <w:rFonts w:ascii="Times New Roman" w:eastAsia="Calibri" w:hAnsi="Times New Roman" w:cs="Times New Roman"/>
                <w:b/>
                <w:sz w:val="18"/>
                <w:szCs w:val="18"/>
              </w:rPr>
            </w:pPr>
            <w:bookmarkStart w:id="11" w:name="_Hlk157417840"/>
            <w:r w:rsidRPr="009D5631">
              <w:rPr>
                <w:rFonts w:ascii="Times New Roman" w:eastAsia="Calibri" w:hAnsi="Times New Roman" w:cs="Times New Roman"/>
                <w:b/>
                <w:sz w:val="18"/>
                <w:szCs w:val="18"/>
              </w:rPr>
              <w:t>Lp.</w:t>
            </w:r>
          </w:p>
        </w:tc>
        <w:tc>
          <w:tcPr>
            <w:tcW w:w="2945" w:type="dxa"/>
            <w:vAlign w:val="center"/>
          </w:tcPr>
          <w:p w14:paraId="663796EE"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Sprzęt</w:t>
            </w:r>
          </w:p>
        </w:tc>
        <w:tc>
          <w:tcPr>
            <w:tcW w:w="664" w:type="dxa"/>
            <w:vAlign w:val="center"/>
          </w:tcPr>
          <w:p w14:paraId="7DA61ED8"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Ilość</w:t>
            </w:r>
          </w:p>
        </w:tc>
        <w:tc>
          <w:tcPr>
            <w:tcW w:w="1294" w:type="dxa"/>
            <w:vAlign w:val="center"/>
          </w:tcPr>
          <w:p w14:paraId="68FA445F"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netto</w:t>
            </w:r>
          </w:p>
        </w:tc>
        <w:tc>
          <w:tcPr>
            <w:tcW w:w="1008" w:type="dxa"/>
            <w:vAlign w:val="center"/>
          </w:tcPr>
          <w:p w14:paraId="641DCCBF"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netto</w:t>
            </w:r>
          </w:p>
        </w:tc>
        <w:tc>
          <w:tcPr>
            <w:tcW w:w="850" w:type="dxa"/>
            <w:vAlign w:val="center"/>
          </w:tcPr>
          <w:p w14:paraId="6644AC3A"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Stawka VAT</w:t>
            </w:r>
          </w:p>
        </w:tc>
        <w:tc>
          <w:tcPr>
            <w:tcW w:w="1294" w:type="dxa"/>
            <w:vAlign w:val="center"/>
          </w:tcPr>
          <w:p w14:paraId="73901C09"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brutto</w:t>
            </w:r>
          </w:p>
        </w:tc>
        <w:tc>
          <w:tcPr>
            <w:tcW w:w="1360" w:type="dxa"/>
            <w:vAlign w:val="center"/>
          </w:tcPr>
          <w:p w14:paraId="7A9085D8"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brutto</w:t>
            </w:r>
          </w:p>
        </w:tc>
      </w:tr>
      <w:tr w:rsidR="0061104F" w:rsidRPr="009D5631" w14:paraId="6BD1874B" w14:textId="77777777" w:rsidTr="00FD0F46">
        <w:trPr>
          <w:jc w:val="right"/>
        </w:trPr>
        <w:tc>
          <w:tcPr>
            <w:tcW w:w="511" w:type="dxa"/>
            <w:vAlign w:val="center"/>
          </w:tcPr>
          <w:p w14:paraId="5D7EBF68" w14:textId="77777777" w:rsidR="0061104F" w:rsidRPr="009D5631" w:rsidRDefault="0061104F" w:rsidP="0061104F">
            <w:pPr>
              <w:spacing w:after="0" w:line="240" w:lineRule="auto"/>
              <w:ind w:left="29"/>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A</w:t>
            </w:r>
          </w:p>
        </w:tc>
        <w:tc>
          <w:tcPr>
            <w:tcW w:w="2945" w:type="dxa"/>
            <w:vAlign w:val="center"/>
          </w:tcPr>
          <w:p w14:paraId="6281CFD9" w14:textId="77777777" w:rsidR="0061104F" w:rsidRPr="009D5631" w:rsidRDefault="0061104F" w:rsidP="0061104F">
            <w:pPr>
              <w:spacing w:after="0" w:line="240" w:lineRule="auto"/>
              <w:jc w:val="center"/>
              <w:rPr>
                <w:rFonts w:ascii="Times New Roman" w:eastAsia="Calibri" w:hAnsi="Times New Roman" w:cs="Times New Roman"/>
                <w:sz w:val="18"/>
                <w:szCs w:val="18"/>
              </w:rPr>
            </w:pPr>
          </w:p>
        </w:tc>
        <w:tc>
          <w:tcPr>
            <w:tcW w:w="664" w:type="dxa"/>
            <w:vAlign w:val="center"/>
          </w:tcPr>
          <w:p w14:paraId="290F943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w:t>
            </w:r>
          </w:p>
        </w:tc>
        <w:tc>
          <w:tcPr>
            <w:tcW w:w="1294" w:type="dxa"/>
            <w:vAlign w:val="center"/>
          </w:tcPr>
          <w:p w14:paraId="55B600C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w:t>
            </w:r>
          </w:p>
        </w:tc>
        <w:tc>
          <w:tcPr>
            <w:tcW w:w="1008" w:type="dxa"/>
            <w:vAlign w:val="center"/>
          </w:tcPr>
          <w:p w14:paraId="4247F93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w:t>
            </w:r>
          </w:p>
        </w:tc>
        <w:tc>
          <w:tcPr>
            <w:tcW w:w="850" w:type="dxa"/>
            <w:vAlign w:val="center"/>
          </w:tcPr>
          <w:p w14:paraId="5E301AD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D</w:t>
            </w:r>
          </w:p>
        </w:tc>
        <w:tc>
          <w:tcPr>
            <w:tcW w:w="1294" w:type="dxa"/>
            <w:vAlign w:val="center"/>
          </w:tcPr>
          <w:p w14:paraId="76830AA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=C*D</w:t>
            </w:r>
          </w:p>
        </w:tc>
        <w:tc>
          <w:tcPr>
            <w:tcW w:w="1360" w:type="dxa"/>
            <w:vAlign w:val="center"/>
          </w:tcPr>
          <w:p w14:paraId="1C3D040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=B*C*D</w:t>
            </w:r>
          </w:p>
        </w:tc>
      </w:tr>
      <w:tr w:rsidR="0061104F" w:rsidRPr="009D5631" w14:paraId="24777571" w14:textId="77777777" w:rsidTr="00FD0F46">
        <w:trPr>
          <w:trHeight w:val="298"/>
          <w:jc w:val="right"/>
        </w:trPr>
        <w:tc>
          <w:tcPr>
            <w:tcW w:w="511" w:type="dxa"/>
            <w:vAlign w:val="center"/>
          </w:tcPr>
          <w:p w14:paraId="60402BE6"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w:t>
            </w:r>
          </w:p>
        </w:tc>
        <w:tc>
          <w:tcPr>
            <w:tcW w:w="2945" w:type="dxa"/>
          </w:tcPr>
          <w:p w14:paraId="18E106E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Dyg1 - Dygestorium 150x90x210 cm, stelaż z profilu stalowego 30x30mm, komora robocza w całości ze stali - </w:t>
            </w:r>
            <w:proofErr w:type="spellStart"/>
            <w:r w:rsidRPr="009D5631">
              <w:rPr>
                <w:sz w:val="18"/>
                <w:szCs w:val="18"/>
              </w:rPr>
              <w:t>całośc</w:t>
            </w:r>
            <w:proofErr w:type="spellEnd"/>
            <w:r w:rsidRPr="009D5631">
              <w:rPr>
                <w:sz w:val="18"/>
                <w:szCs w:val="18"/>
              </w:rPr>
              <w:t xml:space="preserve"> malowana farbą epoksydową, blat roboczy lita ceramika techniczna, okno przednie szkło bezpieczne, przesuwne pionowe, wyposażone zgodnie z dokumentacją - dostawa i montaż</w:t>
            </w:r>
          </w:p>
        </w:tc>
        <w:tc>
          <w:tcPr>
            <w:tcW w:w="664" w:type="dxa"/>
          </w:tcPr>
          <w:p w14:paraId="0BD17D9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7ECAF45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4B0DD2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vAlign w:val="center"/>
          </w:tcPr>
          <w:p w14:paraId="6C4D96D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77A1167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79E6C09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CDBE263" w14:textId="77777777" w:rsidTr="00FD0F46">
        <w:trPr>
          <w:jc w:val="right"/>
        </w:trPr>
        <w:tc>
          <w:tcPr>
            <w:tcW w:w="511" w:type="dxa"/>
            <w:vAlign w:val="center"/>
          </w:tcPr>
          <w:p w14:paraId="15E12B06"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w:t>
            </w:r>
          </w:p>
        </w:tc>
        <w:tc>
          <w:tcPr>
            <w:tcW w:w="2945" w:type="dxa"/>
          </w:tcPr>
          <w:p w14:paraId="7A3C36C7"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Dyg2 - Dygestorium 120x90x210 cm, stelaż z profilu stalowego 30x30mm, komora robocza w całości ze stali - </w:t>
            </w:r>
            <w:proofErr w:type="spellStart"/>
            <w:r w:rsidRPr="009D5631">
              <w:rPr>
                <w:sz w:val="18"/>
                <w:szCs w:val="18"/>
              </w:rPr>
              <w:t>całośc</w:t>
            </w:r>
            <w:proofErr w:type="spellEnd"/>
            <w:r w:rsidRPr="009D5631">
              <w:rPr>
                <w:sz w:val="18"/>
                <w:szCs w:val="18"/>
              </w:rPr>
              <w:t xml:space="preserve"> malowana farbą epoksydową, blat roboczy lita ceramika techniczna, okno przednie szkło bezpieczne, przesuwne pionowe, wyposażone zgodnie z dokumentacją - dostawa i montaż</w:t>
            </w:r>
          </w:p>
        </w:tc>
        <w:tc>
          <w:tcPr>
            <w:tcW w:w="664" w:type="dxa"/>
          </w:tcPr>
          <w:p w14:paraId="730E79E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0D68B99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05A4A1C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7DE6965"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4A7DF9F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5DEB745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C4F63DC" w14:textId="77777777" w:rsidTr="00FD0F46">
        <w:trPr>
          <w:jc w:val="right"/>
        </w:trPr>
        <w:tc>
          <w:tcPr>
            <w:tcW w:w="511" w:type="dxa"/>
            <w:vAlign w:val="center"/>
          </w:tcPr>
          <w:p w14:paraId="0A88B833"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w:t>
            </w:r>
          </w:p>
        </w:tc>
        <w:tc>
          <w:tcPr>
            <w:tcW w:w="2945" w:type="dxa"/>
          </w:tcPr>
          <w:p w14:paraId="3A0F33E6"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Dyg3 - DYGESTORIUM  90x80x210cm, stelaż    konstrukcyjny z profilu stalowego 30x30mm, komora robocza w całości    ze stali - całość malowana farbą epoksydową; blat roboczy lita ceramika  techniczna, okno przednie szkło bezpieczne przesuwne pionowo, wyposażone zgodnie z dokumentacją - dostawa i montaż</w:t>
            </w:r>
          </w:p>
        </w:tc>
        <w:tc>
          <w:tcPr>
            <w:tcW w:w="664" w:type="dxa"/>
          </w:tcPr>
          <w:p w14:paraId="7446E14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E3E7CF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1E4D3E3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4598593"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496622F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6E57E09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6019821" w14:textId="77777777" w:rsidTr="00FD0F46">
        <w:trPr>
          <w:jc w:val="right"/>
        </w:trPr>
        <w:tc>
          <w:tcPr>
            <w:tcW w:w="511" w:type="dxa"/>
            <w:vAlign w:val="center"/>
          </w:tcPr>
          <w:p w14:paraId="4CB6BD85"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w:t>
            </w:r>
          </w:p>
        </w:tc>
        <w:tc>
          <w:tcPr>
            <w:tcW w:w="2945" w:type="dxa"/>
          </w:tcPr>
          <w:p w14:paraId="199185EA"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Sl</w:t>
            </w:r>
            <w:proofErr w:type="spellEnd"/>
            <w:r w:rsidRPr="009D5631">
              <w:rPr>
                <w:sz w:val="18"/>
                <w:szCs w:val="18"/>
              </w:rPr>
              <w:t xml:space="preserve"> - Stół laboratoryjny wyspowy z szafkami, z nadstawką blatową z półkami, oświetlenie LED, wym. 300x120x80 cm wyposażony zgodnie z dokumentacją - dostawa i montaż</w:t>
            </w:r>
          </w:p>
        </w:tc>
        <w:tc>
          <w:tcPr>
            <w:tcW w:w="664" w:type="dxa"/>
          </w:tcPr>
          <w:p w14:paraId="7ECB196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09980F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2BF679B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9A7914F"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1C7E4FE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34CC205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945A68E" w14:textId="77777777" w:rsidTr="00FD0F46">
        <w:trPr>
          <w:jc w:val="right"/>
        </w:trPr>
        <w:tc>
          <w:tcPr>
            <w:tcW w:w="511" w:type="dxa"/>
            <w:vAlign w:val="center"/>
          </w:tcPr>
          <w:p w14:paraId="5635DA6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w:t>
            </w:r>
          </w:p>
        </w:tc>
        <w:tc>
          <w:tcPr>
            <w:tcW w:w="2945" w:type="dxa"/>
          </w:tcPr>
          <w:p w14:paraId="6B081534"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B16 - biurko lekarskie 140x75x75cm; stelaż na profilach stalowych, blat MDF  </w:t>
            </w:r>
            <w:r w:rsidRPr="009D5631">
              <w:rPr>
                <w:sz w:val="18"/>
                <w:szCs w:val="18"/>
              </w:rPr>
              <w:lastRenderedPageBreak/>
              <w:t xml:space="preserve">laminowany gr. 25mm; </w:t>
            </w:r>
            <w:proofErr w:type="spellStart"/>
            <w:r w:rsidRPr="009D5631">
              <w:rPr>
                <w:sz w:val="18"/>
                <w:szCs w:val="18"/>
              </w:rPr>
              <w:t>kontenerek</w:t>
            </w:r>
            <w:proofErr w:type="spellEnd"/>
            <w:r w:rsidRPr="009D5631">
              <w:rPr>
                <w:sz w:val="18"/>
                <w:szCs w:val="18"/>
              </w:rPr>
              <w:t xml:space="preserve"> na 3 </w:t>
            </w:r>
            <w:proofErr w:type="spellStart"/>
            <w:r w:rsidRPr="009D5631">
              <w:rPr>
                <w:sz w:val="18"/>
                <w:szCs w:val="18"/>
              </w:rPr>
              <w:t>szuflady,panel</w:t>
            </w:r>
            <w:proofErr w:type="spellEnd"/>
            <w:r w:rsidRPr="009D5631">
              <w:rPr>
                <w:sz w:val="18"/>
                <w:szCs w:val="18"/>
              </w:rPr>
              <w:t xml:space="preserve"> przedni i boczne; kolor biały - dostawa i montaż</w:t>
            </w:r>
          </w:p>
        </w:tc>
        <w:tc>
          <w:tcPr>
            <w:tcW w:w="664" w:type="dxa"/>
          </w:tcPr>
          <w:p w14:paraId="302254C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vAlign w:val="center"/>
          </w:tcPr>
          <w:p w14:paraId="301BAE9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31067FB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15EA902"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0786928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50B05F5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A2BCD04" w14:textId="77777777" w:rsidTr="00FD0F46">
        <w:trPr>
          <w:jc w:val="right"/>
        </w:trPr>
        <w:tc>
          <w:tcPr>
            <w:tcW w:w="511" w:type="dxa"/>
            <w:vAlign w:val="center"/>
          </w:tcPr>
          <w:p w14:paraId="2013604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6</w:t>
            </w:r>
          </w:p>
        </w:tc>
        <w:tc>
          <w:tcPr>
            <w:tcW w:w="2945" w:type="dxa"/>
          </w:tcPr>
          <w:p w14:paraId="2261D46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Lab1 - Szafa ubraniowa, wym. 80x40x200 cm, wyposażona zgodnie z dokumentacją - dostawa i montaż</w:t>
            </w:r>
          </w:p>
        </w:tc>
        <w:tc>
          <w:tcPr>
            <w:tcW w:w="664" w:type="dxa"/>
          </w:tcPr>
          <w:p w14:paraId="1E1DF48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3</w:t>
            </w:r>
          </w:p>
        </w:tc>
        <w:tc>
          <w:tcPr>
            <w:tcW w:w="1294" w:type="dxa"/>
            <w:vAlign w:val="center"/>
          </w:tcPr>
          <w:p w14:paraId="7E3B47C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433D312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D935DE4"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3985BA9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5A52EBC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0B15CC6" w14:textId="77777777" w:rsidTr="00FD0F46">
        <w:trPr>
          <w:jc w:val="right"/>
        </w:trPr>
        <w:tc>
          <w:tcPr>
            <w:tcW w:w="511" w:type="dxa"/>
            <w:vAlign w:val="center"/>
          </w:tcPr>
          <w:p w14:paraId="3D64F43C"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7</w:t>
            </w:r>
          </w:p>
        </w:tc>
        <w:tc>
          <w:tcPr>
            <w:tcW w:w="2945" w:type="dxa"/>
          </w:tcPr>
          <w:p w14:paraId="64FA7D3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Lab2 - Stół do pracy, wym. 150x70x90 cm, wyposażona zgodnie z dokumentacją - dostawa i montaż</w:t>
            </w:r>
          </w:p>
        </w:tc>
        <w:tc>
          <w:tcPr>
            <w:tcW w:w="664" w:type="dxa"/>
          </w:tcPr>
          <w:p w14:paraId="78A24B2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052AA69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5044923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1A93E42"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04C66FB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4BB8EEE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57783D97" w14:textId="77777777" w:rsidTr="00FD0F46">
        <w:trPr>
          <w:jc w:val="right"/>
        </w:trPr>
        <w:tc>
          <w:tcPr>
            <w:tcW w:w="511" w:type="dxa"/>
            <w:vAlign w:val="center"/>
          </w:tcPr>
          <w:p w14:paraId="7F40D76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8</w:t>
            </w:r>
          </w:p>
        </w:tc>
        <w:tc>
          <w:tcPr>
            <w:tcW w:w="2945" w:type="dxa"/>
          </w:tcPr>
          <w:p w14:paraId="759411C2"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Lab3 - Szafki wiszące otwarte, wym. 60x30x80 cm, wyposażona zgodnie z dokumentacją - dostawa i montaż</w:t>
            </w:r>
          </w:p>
        </w:tc>
        <w:tc>
          <w:tcPr>
            <w:tcW w:w="664" w:type="dxa"/>
          </w:tcPr>
          <w:p w14:paraId="4C7A383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6</w:t>
            </w:r>
          </w:p>
        </w:tc>
        <w:tc>
          <w:tcPr>
            <w:tcW w:w="1294" w:type="dxa"/>
            <w:vAlign w:val="center"/>
          </w:tcPr>
          <w:p w14:paraId="07CA54E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7827854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F317F9D"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8F97D2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264245B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3F16C2C" w14:textId="77777777" w:rsidTr="00FD0F46">
        <w:trPr>
          <w:jc w:val="right"/>
        </w:trPr>
        <w:tc>
          <w:tcPr>
            <w:tcW w:w="511" w:type="dxa"/>
            <w:vAlign w:val="center"/>
          </w:tcPr>
          <w:p w14:paraId="3ADF9CBA"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9</w:t>
            </w:r>
          </w:p>
        </w:tc>
        <w:tc>
          <w:tcPr>
            <w:tcW w:w="2945" w:type="dxa"/>
          </w:tcPr>
          <w:p w14:paraId="2F8C615D"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Lab4 - Zabudowa laboratoryjna przyścienna, wym. 516x70x90 cm, wyposażona zgodnie z dokumentacją - dostawa i montaż</w:t>
            </w:r>
          </w:p>
        </w:tc>
        <w:tc>
          <w:tcPr>
            <w:tcW w:w="664" w:type="dxa"/>
          </w:tcPr>
          <w:p w14:paraId="378005C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56B5B3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429753B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272EA7F"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D9AD64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481AB72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D611655" w14:textId="77777777" w:rsidTr="00FD0F46">
        <w:trPr>
          <w:jc w:val="right"/>
        </w:trPr>
        <w:tc>
          <w:tcPr>
            <w:tcW w:w="511" w:type="dxa"/>
            <w:vAlign w:val="center"/>
          </w:tcPr>
          <w:p w14:paraId="1FCFAA61"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10</w:t>
            </w:r>
          </w:p>
        </w:tc>
        <w:tc>
          <w:tcPr>
            <w:tcW w:w="2945" w:type="dxa"/>
          </w:tcPr>
          <w:p w14:paraId="7CC80F4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Lab5 - Zabudowa laboratoryjna przyścienna, wym. 126x70x90 cm, wyposażona zgodnie z dokumentacją - dostawa i montaż</w:t>
            </w:r>
          </w:p>
        </w:tc>
        <w:tc>
          <w:tcPr>
            <w:tcW w:w="664" w:type="dxa"/>
          </w:tcPr>
          <w:p w14:paraId="21FEC793"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63B0F7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62CD49D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8973989"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5C873AF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4AED519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48151C7" w14:textId="77777777" w:rsidTr="00FD0F46">
        <w:trPr>
          <w:jc w:val="right"/>
        </w:trPr>
        <w:tc>
          <w:tcPr>
            <w:tcW w:w="511" w:type="dxa"/>
            <w:vAlign w:val="center"/>
          </w:tcPr>
          <w:p w14:paraId="60A27EFD"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11</w:t>
            </w:r>
          </w:p>
        </w:tc>
        <w:tc>
          <w:tcPr>
            <w:tcW w:w="2945" w:type="dxa"/>
          </w:tcPr>
          <w:p w14:paraId="54EE8E0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Lab6 - Stanowisko do mycia dwukomorowe (zlew i bateria uwzględnione w dziale "Biały montaż" w zakresie Instalacji sanitarnych), wym. 120x70x90 cm, wyposażona zgodnie z dokumentacją - dostawa i montaż</w:t>
            </w:r>
          </w:p>
        </w:tc>
        <w:tc>
          <w:tcPr>
            <w:tcW w:w="664" w:type="dxa"/>
          </w:tcPr>
          <w:p w14:paraId="5ECB350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34BF086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1FB1C7E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024EF87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2A9F616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3F6944C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B30A162" w14:textId="77777777" w:rsidTr="00FD0F46">
        <w:trPr>
          <w:jc w:val="right"/>
        </w:trPr>
        <w:tc>
          <w:tcPr>
            <w:tcW w:w="511" w:type="dxa"/>
            <w:vAlign w:val="center"/>
          </w:tcPr>
          <w:p w14:paraId="302B08F3"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12</w:t>
            </w:r>
          </w:p>
        </w:tc>
        <w:tc>
          <w:tcPr>
            <w:tcW w:w="2945" w:type="dxa"/>
          </w:tcPr>
          <w:p w14:paraId="7E031AF4"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Lab7 - Szafa na odczynniki chemiczne, wym. 100x45x190 cm, wyposażona zgodnie z dokumentacją - dostawa i montaż</w:t>
            </w:r>
          </w:p>
        </w:tc>
        <w:tc>
          <w:tcPr>
            <w:tcW w:w="664" w:type="dxa"/>
          </w:tcPr>
          <w:p w14:paraId="582E0A2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79499D8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182DA9A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AD12795"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34E84B6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4EA1AB2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A491BAD" w14:textId="77777777" w:rsidTr="00FD0F46">
        <w:trPr>
          <w:jc w:val="right"/>
        </w:trPr>
        <w:tc>
          <w:tcPr>
            <w:tcW w:w="511" w:type="dxa"/>
            <w:vAlign w:val="center"/>
          </w:tcPr>
          <w:p w14:paraId="03AC03B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13</w:t>
            </w:r>
          </w:p>
        </w:tc>
        <w:tc>
          <w:tcPr>
            <w:tcW w:w="2945" w:type="dxa"/>
          </w:tcPr>
          <w:p w14:paraId="7918736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Lab8 - Zabudowa laboratoryjna przyścienna, wym. 700x70x90 cm, wyposażona zgodnie z dokumentacją - dostawa i montaż</w:t>
            </w:r>
          </w:p>
        </w:tc>
        <w:tc>
          <w:tcPr>
            <w:tcW w:w="664" w:type="dxa"/>
          </w:tcPr>
          <w:p w14:paraId="3A0F2489"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71F95C9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06619E8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A0BE8E0"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65F1C3E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06F619D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BC2F50C" w14:textId="77777777" w:rsidTr="00FD0F46">
        <w:trPr>
          <w:jc w:val="right"/>
        </w:trPr>
        <w:tc>
          <w:tcPr>
            <w:tcW w:w="511" w:type="dxa"/>
            <w:vAlign w:val="center"/>
          </w:tcPr>
          <w:p w14:paraId="51B790E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14</w:t>
            </w:r>
          </w:p>
        </w:tc>
        <w:tc>
          <w:tcPr>
            <w:tcW w:w="2945" w:type="dxa"/>
          </w:tcPr>
          <w:p w14:paraId="0A3E5AE4"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Lab9 - Zabudowa laboratoryjna przyścienna, wym. 146x60x90 cm, wyposażona zgodnie z dokumentacją - dostawa i montaż</w:t>
            </w:r>
          </w:p>
        </w:tc>
        <w:tc>
          <w:tcPr>
            <w:tcW w:w="664" w:type="dxa"/>
          </w:tcPr>
          <w:p w14:paraId="15318B1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28B09B1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1A397BC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A4E0EEE"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0F9F9C8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794589C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9EA2B9E" w14:textId="77777777" w:rsidTr="00FD0F46">
        <w:trPr>
          <w:jc w:val="right"/>
        </w:trPr>
        <w:tc>
          <w:tcPr>
            <w:tcW w:w="511" w:type="dxa"/>
            <w:vAlign w:val="center"/>
          </w:tcPr>
          <w:p w14:paraId="013FCD4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15</w:t>
            </w:r>
          </w:p>
        </w:tc>
        <w:tc>
          <w:tcPr>
            <w:tcW w:w="2945" w:type="dxa"/>
          </w:tcPr>
          <w:p w14:paraId="07B25F9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Lab10 - Zabudowa laboratoryjna przyścienna, wym. 90x60x90 cm, wyposażona zgodnie z dokumentacją - dostawa i montaż</w:t>
            </w:r>
          </w:p>
        </w:tc>
        <w:tc>
          <w:tcPr>
            <w:tcW w:w="664" w:type="dxa"/>
          </w:tcPr>
          <w:p w14:paraId="61097B3E"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3C9F3F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35A2402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C84BD37"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B5BA9A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0688D1E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B82DCE2" w14:textId="77777777" w:rsidTr="00FD0F46">
        <w:trPr>
          <w:jc w:val="right"/>
        </w:trPr>
        <w:tc>
          <w:tcPr>
            <w:tcW w:w="511" w:type="dxa"/>
            <w:vAlign w:val="center"/>
          </w:tcPr>
          <w:p w14:paraId="379820E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16</w:t>
            </w:r>
          </w:p>
        </w:tc>
        <w:tc>
          <w:tcPr>
            <w:tcW w:w="2945" w:type="dxa"/>
          </w:tcPr>
          <w:p w14:paraId="6233AD03"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Lab11 - Zabudowa laboratoryjna przyścienna, wym. 60x70x90 cm, wyposażona zgodnie z dokumentacją - dostawa i montaż</w:t>
            </w:r>
          </w:p>
        </w:tc>
        <w:tc>
          <w:tcPr>
            <w:tcW w:w="664" w:type="dxa"/>
          </w:tcPr>
          <w:p w14:paraId="73813D87"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022646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0272566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76878FD"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DF6732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72AB951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F7EE03F" w14:textId="77777777" w:rsidTr="00FD0F46">
        <w:trPr>
          <w:jc w:val="right"/>
        </w:trPr>
        <w:tc>
          <w:tcPr>
            <w:tcW w:w="511" w:type="dxa"/>
            <w:vAlign w:val="center"/>
          </w:tcPr>
          <w:p w14:paraId="2660A1F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17</w:t>
            </w:r>
          </w:p>
        </w:tc>
        <w:tc>
          <w:tcPr>
            <w:tcW w:w="2945" w:type="dxa"/>
          </w:tcPr>
          <w:p w14:paraId="6433699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Lab12 - Stół do pracy z odczynnikami żrącymi, wym. 120x70x90 cm, wyposażona </w:t>
            </w:r>
            <w:r w:rsidRPr="009D5631">
              <w:rPr>
                <w:sz w:val="18"/>
                <w:szCs w:val="18"/>
              </w:rPr>
              <w:lastRenderedPageBreak/>
              <w:t>zgodnie z dokumentacją - dostawa i montaż</w:t>
            </w:r>
          </w:p>
        </w:tc>
        <w:tc>
          <w:tcPr>
            <w:tcW w:w="664" w:type="dxa"/>
          </w:tcPr>
          <w:p w14:paraId="236670F1"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vAlign w:val="center"/>
          </w:tcPr>
          <w:p w14:paraId="2C07920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397A3DD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1A3EB8D"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289056C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445D6F2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583FD69" w14:textId="77777777" w:rsidTr="00FD0F46">
        <w:trPr>
          <w:jc w:val="right"/>
        </w:trPr>
        <w:tc>
          <w:tcPr>
            <w:tcW w:w="511" w:type="dxa"/>
            <w:vAlign w:val="center"/>
          </w:tcPr>
          <w:p w14:paraId="516DB4FD"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18</w:t>
            </w:r>
          </w:p>
        </w:tc>
        <w:tc>
          <w:tcPr>
            <w:tcW w:w="2945" w:type="dxa"/>
          </w:tcPr>
          <w:p w14:paraId="78C5418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Lab13 - Szafa na odczynniki chemiczne, wym. 80x45x190 cm, wyposażona zgodnie z dokumentacją - dostawa i montaż</w:t>
            </w:r>
          </w:p>
        </w:tc>
        <w:tc>
          <w:tcPr>
            <w:tcW w:w="664" w:type="dxa"/>
          </w:tcPr>
          <w:p w14:paraId="426F95EF"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4DD7CD2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6AE687D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8F63D2A"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09954A0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3F46ADB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380AB13" w14:textId="77777777" w:rsidTr="00FD0F46">
        <w:trPr>
          <w:jc w:val="right"/>
        </w:trPr>
        <w:tc>
          <w:tcPr>
            <w:tcW w:w="511" w:type="dxa"/>
            <w:vAlign w:val="center"/>
          </w:tcPr>
          <w:p w14:paraId="039D5F25"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19</w:t>
            </w:r>
          </w:p>
        </w:tc>
        <w:tc>
          <w:tcPr>
            <w:tcW w:w="2945" w:type="dxa"/>
          </w:tcPr>
          <w:p w14:paraId="4757B22F"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Lab14 - Regały na dokumenty, wym. 90x35x200 cm, wyposażona zgodnie z dokumentacją - dostawa i montaż</w:t>
            </w:r>
          </w:p>
        </w:tc>
        <w:tc>
          <w:tcPr>
            <w:tcW w:w="664" w:type="dxa"/>
          </w:tcPr>
          <w:p w14:paraId="0A5B813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vAlign w:val="center"/>
          </w:tcPr>
          <w:p w14:paraId="7378705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6E7AD29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8EE8136"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0DFED0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5994FB7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DCD5216" w14:textId="77777777" w:rsidTr="00FD0F46">
        <w:trPr>
          <w:jc w:val="right"/>
        </w:trPr>
        <w:tc>
          <w:tcPr>
            <w:tcW w:w="511" w:type="dxa"/>
            <w:vAlign w:val="center"/>
          </w:tcPr>
          <w:p w14:paraId="3A2FC860"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20</w:t>
            </w:r>
          </w:p>
        </w:tc>
        <w:tc>
          <w:tcPr>
            <w:tcW w:w="2945" w:type="dxa"/>
          </w:tcPr>
          <w:p w14:paraId="5626E7DC"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Lab15 - Stół do pracy, wym. 160x80x75 cm, wyposażona zgodnie z dokumentacją - dostawa i montaż</w:t>
            </w:r>
          </w:p>
        </w:tc>
        <w:tc>
          <w:tcPr>
            <w:tcW w:w="664" w:type="dxa"/>
          </w:tcPr>
          <w:p w14:paraId="2D99CCB9"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004F9AF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08F8D3B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CDDFE99"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B7D1ED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0A161FC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C0423E4" w14:textId="77777777" w:rsidTr="00FD0F46">
        <w:trPr>
          <w:jc w:val="right"/>
        </w:trPr>
        <w:tc>
          <w:tcPr>
            <w:tcW w:w="511" w:type="dxa"/>
            <w:vAlign w:val="center"/>
          </w:tcPr>
          <w:p w14:paraId="18D2CC18"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21</w:t>
            </w:r>
          </w:p>
        </w:tc>
        <w:tc>
          <w:tcPr>
            <w:tcW w:w="2945" w:type="dxa"/>
          </w:tcPr>
          <w:p w14:paraId="69EC6DBD"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Lab16 - Szafa ubraniowa ze stali nierdzewnej, wym. 40x100x200 cm, wyposażona zgodnie z dokumentacją - dostawa i montaż</w:t>
            </w:r>
          </w:p>
        </w:tc>
        <w:tc>
          <w:tcPr>
            <w:tcW w:w="664" w:type="dxa"/>
          </w:tcPr>
          <w:p w14:paraId="2E3ACE4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2107E20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4677839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1FFBED2"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7B487A5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268B608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094937A" w14:textId="77777777" w:rsidTr="00FD0F46">
        <w:trPr>
          <w:jc w:val="right"/>
        </w:trPr>
        <w:tc>
          <w:tcPr>
            <w:tcW w:w="511" w:type="dxa"/>
            <w:vAlign w:val="center"/>
          </w:tcPr>
          <w:p w14:paraId="55E1C8C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22</w:t>
            </w:r>
          </w:p>
        </w:tc>
        <w:tc>
          <w:tcPr>
            <w:tcW w:w="2945" w:type="dxa"/>
          </w:tcPr>
          <w:p w14:paraId="51E06A2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Lab17 - Zabudowa laboratoryjna przyścienna ( zlew i bateria uwzględnione w dziale "Biały montaż" w zakresie Instalacji sanitarnych), wym. 478x70x90 cm, wyposażona zgodnie z dokumentacją - dostawa i montaż</w:t>
            </w:r>
          </w:p>
        </w:tc>
        <w:tc>
          <w:tcPr>
            <w:tcW w:w="664" w:type="dxa"/>
          </w:tcPr>
          <w:p w14:paraId="29558801"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514F516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6AF38BE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C4A02F1"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5E5FA70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16986CD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287CE71" w14:textId="77777777" w:rsidTr="00FD0F46">
        <w:trPr>
          <w:jc w:val="right"/>
        </w:trPr>
        <w:tc>
          <w:tcPr>
            <w:tcW w:w="511" w:type="dxa"/>
            <w:vAlign w:val="center"/>
          </w:tcPr>
          <w:p w14:paraId="0EEA9693"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23</w:t>
            </w:r>
          </w:p>
        </w:tc>
        <w:tc>
          <w:tcPr>
            <w:tcW w:w="2945" w:type="dxa"/>
          </w:tcPr>
          <w:p w14:paraId="589F4491"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Lab18 - Zabudowa laboratoryjna przyścienna, wym. 210x70x90 cm, wyposażona zgodnie z dokumentacją - dostawa i montaż</w:t>
            </w:r>
          </w:p>
        </w:tc>
        <w:tc>
          <w:tcPr>
            <w:tcW w:w="664" w:type="dxa"/>
          </w:tcPr>
          <w:p w14:paraId="71164D3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7F9DD97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65ACFFB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38DA62E6"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2D10E87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7CB338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D2282E9" w14:textId="77777777" w:rsidTr="00FD0F46">
        <w:trPr>
          <w:jc w:val="right"/>
        </w:trPr>
        <w:tc>
          <w:tcPr>
            <w:tcW w:w="511" w:type="dxa"/>
            <w:vAlign w:val="center"/>
          </w:tcPr>
          <w:p w14:paraId="2F0784D1"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24</w:t>
            </w:r>
          </w:p>
        </w:tc>
        <w:tc>
          <w:tcPr>
            <w:tcW w:w="2945" w:type="dxa"/>
          </w:tcPr>
          <w:p w14:paraId="4E7F0F82"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Lab19 - Zabudowa laboratoryjna przyścienna, wym. 210x70x90 cm, płyta wagowa antywibracyjna umieszczona w blacie stołu, wyposażona zgodnie z dokumentacją - dostawa i montaż</w:t>
            </w:r>
          </w:p>
        </w:tc>
        <w:tc>
          <w:tcPr>
            <w:tcW w:w="664" w:type="dxa"/>
          </w:tcPr>
          <w:p w14:paraId="7B82C6F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vAlign w:val="center"/>
          </w:tcPr>
          <w:p w14:paraId="6316E7C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vAlign w:val="center"/>
          </w:tcPr>
          <w:p w14:paraId="00C6FAF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C9598C2"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vAlign w:val="center"/>
          </w:tcPr>
          <w:p w14:paraId="421246E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vAlign w:val="center"/>
          </w:tcPr>
          <w:p w14:paraId="523818F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CCC2A98" w14:textId="77777777" w:rsidTr="00FD0F46">
        <w:trPr>
          <w:jc w:val="right"/>
        </w:trPr>
        <w:tc>
          <w:tcPr>
            <w:tcW w:w="511" w:type="dxa"/>
          </w:tcPr>
          <w:p w14:paraId="400513EA"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25</w:t>
            </w:r>
          </w:p>
        </w:tc>
        <w:tc>
          <w:tcPr>
            <w:tcW w:w="2945" w:type="dxa"/>
          </w:tcPr>
          <w:p w14:paraId="1DD9C7BC"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Lab20 - Stół do pracy, wym. 150x70x90 cm, wyposażony zgodnie z dokumentacją - dostawa i montaż</w:t>
            </w:r>
          </w:p>
        </w:tc>
        <w:tc>
          <w:tcPr>
            <w:tcW w:w="664" w:type="dxa"/>
          </w:tcPr>
          <w:p w14:paraId="46D034F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3C8CAE0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7BFC917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3655D0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02AF4E8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A64819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2A59454" w14:textId="77777777" w:rsidTr="00FD0F46">
        <w:trPr>
          <w:jc w:val="right"/>
        </w:trPr>
        <w:tc>
          <w:tcPr>
            <w:tcW w:w="511" w:type="dxa"/>
          </w:tcPr>
          <w:p w14:paraId="5F8ABE31"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26</w:t>
            </w:r>
          </w:p>
        </w:tc>
        <w:tc>
          <w:tcPr>
            <w:tcW w:w="2945" w:type="dxa"/>
          </w:tcPr>
          <w:p w14:paraId="68AF47BF"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Lab21 - Szafa laboratoryjna, wym. 60x60x180 cm, wyposażona zgodnie z dokumentacją - dostawa i montaż</w:t>
            </w:r>
          </w:p>
        </w:tc>
        <w:tc>
          <w:tcPr>
            <w:tcW w:w="664" w:type="dxa"/>
          </w:tcPr>
          <w:p w14:paraId="2760647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7FA3F2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1654CD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E5897E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7C918B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38C6187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5F0C79D" w14:textId="77777777" w:rsidTr="00FD0F46">
        <w:trPr>
          <w:jc w:val="right"/>
        </w:trPr>
        <w:tc>
          <w:tcPr>
            <w:tcW w:w="511" w:type="dxa"/>
          </w:tcPr>
          <w:p w14:paraId="4538211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27</w:t>
            </w:r>
          </w:p>
        </w:tc>
        <w:tc>
          <w:tcPr>
            <w:tcW w:w="2945" w:type="dxa"/>
          </w:tcPr>
          <w:p w14:paraId="155A99F8"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Lab22 - Szafa ubraniowa, wym. 60x60x200 cm, wyposażona zgodnie z dokumentacją - dostawa i montaż</w:t>
            </w:r>
          </w:p>
        </w:tc>
        <w:tc>
          <w:tcPr>
            <w:tcW w:w="664" w:type="dxa"/>
          </w:tcPr>
          <w:p w14:paraId="4FD1896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491D54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59AF742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3B08164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404C2D7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4577F4A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E08E3D7" w14:textId="77777777" w:rsidTr="00FD0F46">
        <w:trPr>
          <w:jc w:val="right"/>
        </w:trPr>
        <w:tc>
          <w:tcPr>
            <w:tcW w:w="511" w:type="dxa"/>
          </w:tcPr>
          <w:p w14:paraId="2126A6EE"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28</w:t>
            </w:r>
          </w:p>
        </w:tc>
        <w:tc>
          <w:tcPr>
            <w:tcW w:w="2945" w:type="dxa"/>
          </w:tcPr>
          <w:p w14:paraId="62DECA95"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Lab23 - Szafka umywalkowa, wym. 85x60x90 cm, wyposażona zgodnie z dokumentacją - dostawa i montaż</w:t>
            </w:r>
          </w:p>
        </w:tc>
        <w:tc>
          <w:tcPr>
            <w:tcW w:w="664" w:type="dxa"/>
          </w:tcPr>
          <w:p w14:paraId="180E92F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0228E99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76963A3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C44538E"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64465E0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7A912A1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B7A1206" w14:textId="77777777" w:rsidTr="00FD0F46">
        <w:trPr>
          <w:jc w:val="right"/>
        </w:trPr>
        <w:tc>
          <w:tcPr>
            <w:tcW w:w="511" w:type="dxa"/>
          </w:tcPr>
          <w:p w14:paraId="2619722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29</w:t>
            </w:r>
          </w:p>
        </w:tc>
        <w:tc>
          <w:tcPr>
            <w:tcW w:w="2945" w:type="dxa"/>
          </w:tcPr>
          <w:p w14:paraId="393DA4E7"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Lab24 - Szafa na butle z </w:t>
            </w:r>
            <w:proofErr w:type="spellStart"/>
            <w:r w:rsidRPr="009D5631">
              <w:rPr>
                <w:sz w:val="18"/>
                <w:szCs w:val="18"/>
              </w:rPr>
              <w:t>azami</w:t>
            </w:r>
            <w:proofErr w:type="spellEnd"/>
            <w:r w:rsidRPr="009D5631">
              <w:rPr>
                <w:sz w:val="18"/>
                <w:szCs w:val="18"/>
              </w:rPr>
              <w:t xml:space="preserve">, wym. 120x45x190 cm, wyposażona zgodnie z </w:t>
            </w:r>
            <w:r w:rsidRPr="009D5631">
              <w:rPr>
                <w:sz w:val="18"/>
                <w:szCs w:val="18"/>
              </w:rPr>
              <w:lastRenderedPageBreak/>
              <w:t>dokumentacją - dostawa i montaż</w:t>
            </w:r>
          </w:p>
        </w:tc>
        <w:tc>
          <w:tcPr>
            <w:tcW w:w="664" w:type="dxa"/>
          </w:tcPr>
          <w:p w14:paraId="0CEBFE2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lastRenderedPageBreak/>
              <w:t>3</w:t>
            </w:r>
          </w:p>
        </w:tc>
        <w:tc>
          <w:tcPr>
            <w:tcW w:w="1294" w:type="dxa"/>
          </w:tcPr>
          <w:p w14:paraId="5480BAA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6986BA1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09E017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78ABD8E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73ADBEB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69D7190" w14:textId="77777777" w:rsidTr="00FD0F46">
        <w:trPr>
          <w:jc w:val="right"/>
        </w:trPr>
        <w:tc>
          <w:tcPr>
            <w:tcW w:w="511" w:type="dxa"/>
          </w:tcPr>
          <w:p w14:paraId="45125C2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30</w:t>
            </w:r>
          </w:p>
        </w:tc>
        <w:tc>
          <w:tcPr>
            <w:tcW w:w="2945" w:type="dxa"/>
          </w:tcPr>
          <w:p w14:paraId="6C661444"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Lab25 - Stół roboczy ze stali nierdzewnej, wym. 120x76x90 cm, odporny na czynniki chemiczne, wyposażony zgodnie z dokumentacją - dostawa i montaż</w:t>
            </w:r>
          </w:p>
        </w:tc>
        <w:tc>
          <w:tcPr>
            <w:tcW w:w="664" w:type="dxa"/>
          </w:tcPr>
          <w:p w14:paraId="2324553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3E5D0A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6282A74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9583E5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595D3B0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68AE025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832C827" w14:textId="77777777" w:rsidTr="00FD0F46">
        <w:trPr>
          <w:jc w:val="right"/>
        </w:trPr>
        <w:tc>
          <w:tcPr>
            <w:tcW w:w="511" w:type="dxa"/>
          </w:tcPr>
          <w:p w14:paraId="111AA1F8"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31</w:t>
            </w:r>
          </w:p>
        </w:tc>
        <w:tc>
          <w:tcPr>
            <w:tcW w:w="2945" w:type="dxa"/>
          </w:tcPr>
          <w:p w14:paraId="45C455ED"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Lab27 - Stół roboczy ze stali </w:t>
            </w:r>
            <w:proofErr w:type="spellStart"/>
            <w:r w:rsidRPr="009D5631">
              <w:rPr>
                <w:sz w:val="18"/>
                <w:szCs w:val="18"/>
              </w:rPr>
              <w:t>nierdzewej</w:t>
            </w:r>
            <w:proofErr w:type="spellEnd"/>
            <w:r w:rsidRPr="009D5631">
              <w:rPr>
                <w:sz w:val="18"/>
                <w:szCs w:val="18"/>
              </w:rPr>
              <w:t>, wym. 150x76x90 cm, odporny na czynniki chemiczne, wyposażony zgodnie z dokumentacją - dostawa i montaż</w:t>
            </w:r>
          </w:p>
        </w:tc>
        <w:tc>
          <w:tcPr>
            <w:tcW w:w="664" w:type="dxa"/>
          </w:tcPr>
          <w:p w14:paraId="18212CB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BBDCE4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B9FA3E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65ED504"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3F1ED1F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C69F6E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5078A39" w14:textId="77777777" w:rsidTr="00FD0F46">
        <w:trPr>
          <w:jc w:val="right"/>
        </w:trPr>
        <w:tc>
          <w:tcPr>
            <w:tcW w:w="511" w:type="dxa"/>
          </w:tcPr>
          <w:p w14:paraId="3F3542C8"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32</w:t>
            </w:r>
          </w:p>
        </w:tc>
        <w:tc>
          <w:tcPr>
            <w:tcW w:w="2945" w:type="dxa"/>
          </w:tcPr>
          <w:p w14:paraId="794FB87C"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Lab28 - Stół roboczy ze stali </w:t>
            </w:r>
            <w:proofErr w:type="spellStart"/>
            <w:r w:rsidRPr="009D5631">
              <w:rPr>
                <w:sz w:val="18"/>
                <w:szCs w:val="18"/>
              </w:rPr>
              <w:t>nierdzewej</w:t>
            </w:r>
            <w:proofErr w:type="spellEnd"/>
            <w:r w:rsidRPr="009D5631">
              <w:rPr>
                <w:sz w:val="18"/>
                <w:szCs w:val="18"/>
              </w:rPr>
              <w:t>, wym. 90x76x90 cm, odporny na czynniki chemiczne, wyposażony zgodnie z dokumentacją - dostawa i montaż</w:t>
            </w:r>
          </w:p>
        </w:tc>
        <w:tc>
          <w:tcPr>
            <w:tcW w:w="664" w:type="dxa"/>
          </w:tcPr>
          <w:p w14:paraId="0265785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09C66ED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1C97ABD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01A73CBF"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07D22F1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256529F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FA1209D" w14:textId="77777777" w:rsidTr="00FD0F46">
        <w:trPr>
          <w:jc w:val="right"/>
        </w:trPr>
        <w:tc>
          <w:tcPr>
            <w:tcW w:w="511" w:type="dxa"/>
          </w:tcPr>
          <w:p w14:paraId="7D4E8DF6"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33</w:t>
            </w:r>
          </w:p>
        </w:tc>
        <w:tc>
          <w:tcPr>
            <w:tcW w:w="2945" w:type="dxa"/>
          </w:tcPr>
          <w:p w14:paraId="49A90DBA"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Lab29 - Stół roboczy ze stali </w:t>
            </w:r>
            <w:proofErr w:type="spellStart"/>
            <w:r w:rsidRPr="009D5631">
              <w:rPr>
                <w:sz w:val="18"/>
                <w:szCs w:val="18"/>
              </w:rPr>
              <w:t>nierdzewej</w:t>
            </w:r>
            <w:proofErr w:type="spellEnd"/>
            <w:r w:rsidRPr="009D5631">
              <w:rPr>
                <w:sz w:val="18"/>
                <w:szCs w:val="18"/>
              </w:rPr>
              <w:t>, wym. 120x76x90 cm, odporny na czynniki chemiczne, wyposażony zgodnie z dokumentacją - dostawa i montaż</w:t>
            </w:r>
          </w:p>
        </w:tc>
        <w:tc>
          <w:tcPr>
            <w:tcW w:w="664" w:type="dxa"/>
          </w:tcPr>
          <w:p w14:paraId="7580800B"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5DBD204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B8C2E6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0BDD848F"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4C33129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5E5C8D2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703A10D" w14:textId="77777777" w:rsidTr="00FD0F46">
        <w:trPr>
          <w:jc w:val="right"/>
        </w:trPr>
        <w:tc>
          <w:tcPr>
            <w:tcW w:w="511" w:type="dxa"/>
          </w:tcPr>
          <w:p w14:paraId="036CE70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34</w:t>
            </w:r>
          </w:p>
        </w:tc>
        <w:tc>
          <w:tcPr>
            <w:tcW w:w="2945" w:type="dxa"/>
          </w:tcPr>
          <w:p w14:paraId="03E7AFAB"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Lab30 - </w:t>
            </w:r>
            <w:proofErr w:type="spellStart"/>
            <w:r w:rsidRPr="009D5631">
              <w:rPr>
                <w:sz w:val="18"/>
                <w:szCs w:val="18"/>
              </w:rPr>
              <w:t>Kontenerek</w:t>
            </w:r>
            <w:proofErr w:type="spellEnd"/>
            <w:r w:rsidRPr="009D5631">
              <w:rPr>
                <w:sz w:val="18"/>
                <w:szCs w:val="18"/>
              </w:rPr>
              <w:t xml:space="preserve"> </w:t>
            </w:r>
            <w:proofErr w:type="spellStart"/>
            <w:r w:rsidRPr="009D5631">
              <w:rPr>
                <w:sz w:val="18"/>
                <w:szCs w:val="18"/>
              </w:rPr>
              <w:t>podbiurkowy</w:t>
            </w:r>
            <w:proofErr w:type="spellEnd"/>
            <w:r w:rsidRPr="009D5631">
              <w:rPr>
                <w:sz w:val="18"/>
                <w:szCs w:val="18"/>
              </w:rPr>
              <w:t xml:space="preserve"> ze stali nierdzewnej, mobilny na kółkach z blokadą, 3 szuflady, wyposażony zgodnie z dokumentacją - dostawa i montaż</w:t>
            </w:r>
          </w:p>
        </w:tc>
        <w:tc>
          <w:tcPr>
            <w:tcW w:w="664" w:type="dxa"/>
          </w:tcPr>
          <w:p w14:paraId="6A4AE87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6C52A0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64E9E74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C5A19A7"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79728D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6D06554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B287711" w14:textId="77777777" w:rsidTr="00FD0F46">
        <w:trPr>
          <w:jc w:val="right"/>
        </w:trPr>
        <w:tc>
          <w:tcPr>
            <w:tcW w:w="511" w:type="dxa"/>
          </w:tcPr>
          <w:p w14:paraId="5146322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35</w:t>
            </w:r>
          </w:p>
        </w:tc>
        <w:tc>
          <w:tcPr>
            <w:tcW w:w="2945" w:type="dxa"/>
          </w:tcPr>
          <w:p w14:paraId="0D001356"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Lab31 - Stół roboczy ze stali </w:t>
            </w:r>
            <w:proofErr w:type="spellStart"/>
            <w:r w:rsidRPr="009D5631">
              <w:rPr>
                <w:sz w:val="18"/>
                <w:szCs w:val="18"/>
              </w:rPr>
              <w:t>nierdzewej</w:t>
            </w:r>
            <w:proofErr w:type="spellEnd"/>
            <w:r w:rsidRPr="009D5631">
              <w:rPr>
                <w:sz w:val="18"/>
                <w:szCs w:val="18"/>
              </w:rPr>
              <w:t>, wym. 150x76x90 cm, odporny na czynniki chemiczne, wyposażony zgodnie z dokumentacją - dostawa i montaż</w:t>
            </w:r>
          </w:p>
        </w:tc>
        <w:tc>
          <w:tcPr>
            <w:tcW w:w="664" w:type="dxa"/>
          </w:tcPr>
          <w:p w14:paraId="56F2910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2B36C2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2848D22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0CB24483"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DFB071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24CE63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B2F938F" w14:textId="77777777" w:rsidTr="00FD0F46">
        <w:trPr>
          <w:jc w:val="right"/>
        </w:trPr>
        <w:tc>
          <w:tcPr>
            <w:tcW w:w="511" w:type="dxa"/>
          </w:tcPr>
          <w:p w14:paraId="4A6C8BA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36</w:t>
            </w:r>
          </w:p>
        </w:tc>
        <w:tc>
          <w:tcPr>
            <w:tcW w:w="2945" w:type="dxa"/>
          </w:tcPr>
          <w:p w14:paraId="4136ACFC"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Lab32 - Regał ze stali </w:t>
            </w:r>
            <w:proofErr w:type="spellStart"/>
            <w:r w:rsidRPr="009D5631">
              <w:rPr>
                <w:sz w:val="18"/>
                <w:szCs w:val="18"/>
              </w:rPr>
              <w:t>nierdzewej</w:t>
            </w:r>
            <w:proofErr w:type="spellEnd"/>
            <w:r w:rsidRPr="009D5631">
              <w:rPr>
                <w:sz w:val="18"/>
                <w:szCs w:val="18"/>
              </w:rPr>
              <w:t>, wym. 140x60x180 cm, cztery stałe półki, odporny na czynniki chemiczne, wyposażony zgodnie z dokumentacją - dostawa i montaż</w:t>
            </w:r>
          </w:p>
        </w:tc>
        <w:tc>
          <w:tcPr>
            <w:tcW w:w="664" w:type="dxa"/>
          </w:tcPr>
          <w:p w14:paraId="69970A2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626E36E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93C9AC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50B795F"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043C159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0161BA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37149D3" w14:textId="77777777" w:rsidTr="00FD0F46">
        <w:trPr>
          <w:jc w:val="right"/>
        </w:trPr>
        <w:tc>
          <w:tcPr>
            <w:tcW w:w="511" w:type="dxa"/>
          </w:tcPr>
          <w:p w14:paraId="2B3CB023"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37</w:t>
            </w:r>
          </w:p>
        </w:tc>
        <w:tc>
          <w:tcPr>
            <w:tcW w:w="2945" w:type="dxa"/>
          </w:tcPr>
          <w:p w14:paraId="523E0ABA"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Lab33 - </w:t>
            </w:r>
            <w:proofErr w:type="spellStart"/>
            <w:r w:rsidRPr="009D5631">
              <w:rPr>
                <w:sz w:val="18"/>
                <w:szCs w:val="18"/>
              </w:rPr>
              <w:t>Mobliny</w:t>
            </w:r>
            <w:proofErr w:type="spellEnd"/>
            <w:r w:rsidRPr="009D5631">
              <w:rPr>
                <w:sz w:val="18"/>
                <w:szCs w:val="18"/>
              </w:rPr>
              <w:t xml:space="preserve"> regał ze stali </w:t>
            </w:r>
            <w:proofErr w:type="spellStart"/>
            <w:r w:rsidRPr="009D5631">
              <w:rPr>
                <w:sz w:val="18"/>
                <w:szCs w:val="18"/>
              </w:rPr>
              <w:t>nierdzewej</w:t>
            </w:r>
            <w:proofErr w:type="spellEnd"/>
            <w:r w:rsidRPr="009D5631">
              <w:rPr>
                <w:sz w:val="18"/>
                <w:szCs w:val="18"/>
              </w:rPr>
              <w:t xml:space="preserve">, wym. 100x50x160 cm, trzy stałe półki, </w:t>
            </w:r>
            <w:proofErr w:type="spellStart"/>
            <w:r w:rsidRPr="009D5631">
              <w:rPr>
                <w:sz w:val="18"/>
                <w:szCs w:val="18"/>
              </w:rPr>
              <w:t>kólka</w:t>
            </w:r>
            <w:proofErr w:type="spellEnd"/>
            <w:r w:rsidRPr="009D5631">
              <w:rPr>
                <w:sz w:val="18"/>
                <w:szCs w:val="18"/>
              </w:rPr>
              <w:t xml:space="preserve"> fi 90, odporny na czynniki chemiczne, wyposażony zgodnie z dokumentacją - dostawa i montaż</w:t>
            </w:r>
          </w:p>
        </w:tc>
        <w:tc>
          <w:tcPr>
            <w:tcW w:w="664" w:type="dxa"/>
          </w:tcPr>
          <w:p w14:paraId="312E5D8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AC6193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7CC16C4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362D255"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12BBCC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25F5029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44AD4E5" w14:textId="77777777" w:rsidTr="00FD0F46">
        <w:trPr>
          <w:jc w:val="right"/>
        </w:trPr>
        <w:tc>
          <w:tcPr>
            <w:tcW w:w="511" w:type="dxa"/>
          </w:tcPr>
          <w:p w14:paraId="6C29FDDD"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38</w:t>
            </w:r>
          </w:p>
        </w:tc>
        <w:tc>
          <w:tcPr>
            <w:tcW w:w="2945" w:type="dxa"/>
          </w:tcPr>
          <w:p w14:paraId="21FCFBCD"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Lab34 - Szafa ubraniowa ze stali nierdzewnej 40x120x200 cm, wieszaki i półki na odzież, wyposażona zgodnie z dokumentacją - dostawa i montaż</w:t>
            </w:r>
          </w:p>
        </w:tc>
        <w:tc>
          <w:tcPr>
            <w:tcW w:w="664" w:type="dxa"/>
          </w:tcPr>
          <w:p w14:paraId="0154AC5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28640FF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21C4934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0D53D4E5"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641AFDD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7A88FC7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A8BF582" w14:textId="77777777" w:rsidTr="00FD0F46">
        <w:trPr>
          <w:jc w:val="right"/>
        </w:trPr>
        <w:tc>
          <w:tcPr>
            <w:tcW w:w="511" w:type="dxa"/>
          </w:tcPr>
          <w:p w14:paraId="75D649B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39</w:t>
            </w:r>
          </w:p>
        </w:tc>
        <w:tc>
          <w:tcPr>
            <w:tcW w:w="2945" w:type="dxa"/>
          </w:tcPr>
          <w:p w14:paraId="38D6699D"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Lab36 - Szafa laboratoryjna 100x60x180 cm, wyposażona zgodnie z dokumentacją - dostawa i montaż</w:t>
            </w:r>
          </w:p>
        </w:tc>
        <w:tc>
          <w:tcPr>
            <w:tcW w:w="664" w:type="dxa"/>
          </w:tcPr>
          <w:p w14:paraId="149E832E"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201B38B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F5B25A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6C191A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7AFE714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0E4CFCD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159971F" w14:textId="77777777" w:rsidTr="00FD0F46">
        <w:trPr>
          <w:jc w:val="right"/>
        </w:trPr>
        <w:tc>
          <w:tcPr>
            <w:tcW w:w="511" w:type="dxa"/>
          </w:tcPr>
          <w:p w14:paraId="26564150"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lastRenderedPageBreak/>
              <w:t>40</w:t>
            </w:r>
          </w:p>
        </w:tc>
        <w:tc>
          <w:tcPr>
            <w:tcW w:w="2945" w:type="dxa"/>
          </w:tcPr>
          <w:p w14:paraId="56145FAB"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K7 - Krzesło laboratoryjne, siedzisko wym. 46x42, oparcie wym. 41x31 cm, </w:t>
            </w:r>
            <w:proofErr w:type="spellStart"/>
            <w:r w:rsidRPr="009D5631">
              <w:rPr>
                <w:sz w:val="18"/>
                <w:szCs w:val="18"/>
              </w:rPr>
              <w:t>segulacja</w:t>
            </w:r>
            <w:proofErr w:type="spellEnd"/>
            <w:r w:rsidRPr="009D5631">
              <w:rPr>
                <w:sz w:val="18"/>
                <w:szCs w:val="18"/>
              </w:rPr>
              <w:t xml:space="preserve"> siedziska, podnośnik pneumatyczny, wyposażone zgodnie z dokumentacją - dostawa i montaż</w:t>
            </w:r>
          </w:p>
        </w:tc>
        <w:tc>
          <w:tcPr>
            <w:tcW w:w="664" w:type="dxa"/>
          </w:tcPr>
          <w:p w14:paraId="66A71981"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8</w:t>
            </w:r>
          </w:p>
        </w:tc>
        <w:tc>
          <w:tcPr>
            <w:tcW w:w="1294" w:type="dxa"/>
          </w:tcPr>
          <w:p w14:paraId="338A69C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6008605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3C65B9A9"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2590551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2D1E601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8283B35" w14:textId="77777777" w:rsidTr="00FD0F46">
        <w:trPr>
          <w:jc w:val="right"/>
        </w:trPr>
        <w:tc>
          <w:tcPr>
            <w:tcW w:w="511" w:type="dxa"/>
          </w:tcPr>
          <w:p w14:paraId="6507334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41</w:t>
            </w:r>
          </w:p>
        </w:tc>
        <w:tc>
          <w:tcPr>
            <w:tcW w:w="2945" w:type="dxa"/>
          </w:tcPr>
          <w:p w14:paraId="60476C1C"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Łsz</w:t>
            </w:r>
            <w:proofErr w:type="spellEnd"/>
            <w:r w:rsidRPr="009D5631">
              <w:rPr>
                <w:sz w:val="18"/>
                <w:szCs w:val="18"/>
              </w:rPr>
              <w:t xml:space="preserve"> - Elektryczne łóżko szpitalne wykonane z tworzywa oraz profili stalowych, dł. 216 cm, szer. 95 cm, wys. 40-74 cm, wyposażone zgodnie z dokumentacją - dostawa i montaż</w:t>
            </w:r>
          </w:p>
        </w:tc>
        <w:tc>
          <w:tcPr>
            <w:tcW w:w="664" w:type="dxa"/>
          </w:tcPr>
          <w:p w14:paraId="2F0B456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5E71D14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F76D40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CB20490"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7465DC3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02BEAE1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C414BCA" w14:textId="77777777" w:rsidTr="00FD0F46">
        <w:trPr>
          <w:jc w:val="right"/>
        </w:trPr>
        <w:tc>
          <w:tcPr>
            <w:tcW w:w="511" w:type="dxa"/>
          </w:tcPr>
          <w:p w14:paraId="6A743E3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42</w:t>
            </w:r>
          </w:p>
        </w:tc>
        <w:tc>
          <w:tcPr>
            <w:tcW w:w="2945" w:type="dxa"/>
          </w:tcPr>
          <w:p w14:paraId="0883AC4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Pm - Panel medyczny jednostanowiskowy, wykonany z aluminium, malowany proszkowo; panel podzielony na dwa            kanały górny i dolny - w górnym punkty poboru gazów: tlen, sprężone powietrze, próżnia; w dolnym oświetlenie   oraz 4 gniazda elektryczne ; panel montowany 160cm nad podłogą; </w:t>
            </w:r>
            <w:proofErr w:type="spellStart"/>
            <w:r w:rsidRPr="009D5631">
              <w:rPr>
                <w:sz w:val="18"/>
                <w:szCs w:val="18"/>
              </w:rPr>
              <w:t>wym</w:t>
            </w:r>
            <w:proofErr w:type="spellEnd"/>
            <w:r w:rsidRPr="009D5631">
              <w:rPr>
                <w:sz w:val="18"/>
                <w:szCs w:val="18"/>
              </w:rPr>
              <w:t>: dł.160cm, szer.10cm, wys.16cm - dostawa i montaż</w:t>
            </w:r>
          </w:p>
        </w:tc>
        <w:tc>
          <w:tcPr>
            <w:tcW w:w="664" w:type="dxa"/>
          </w:tcPr>
          <w:p w14:paraId="3E751A0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2</w:t>
            </w:r>
          </w:p>
        </w:tc>
        <w:tc>
          <w:tcPr>
            <w:tcW w:w="1294" w:type="dxa"/>
          </w:tcPr>
          <w:p w14:paraId="2D7355A8"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CA9D7D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5ACA035C"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2EFB95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1A6EF9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FCF54D2" w14:textId="77777777" w:rsidTr="00FD0F46">
        <w:trPr>
          <w:jc w:val="right"/>
        </w:trPr>
        <w:tc>
          <w:tcPr>
            <w:tcW w:w="511" w:type="dxa"/>
          </w:tcPr>
          <w:p w14:paraId="0005747B"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43</w:t>
            </w:r>
          </w:p>
        </w:tc>
        <w:tc>
          <w:tcPr>
            <w:tcW w:w="2945" w:type="dxa"/>
          </w:tcPr>
          <w:p w14:paraId="6C523BF7"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Prw</w:t>
            </w:r>
            <w:proofErr w:type="spellEnd"/>
            <w:r w:rsidRPr="009D5631">
              <w:rPr>
                <w:sz w:val="18"/>
                <w:szCs w:val="18"/>
              </w:rPr>
              <w:t xml:space="preserve"> - Parawan medyczny, podwieszany, sufitowy; szyny z duraluminium; zasłony z niepalnej, antybakteryjnej dł. 6,5mb - dostawa i montaż</w:t>
            </w:r>
          </w:p>
        </w:tc>
        <w:tc>
          <w:tcPr>
            <w:tcW w:w="664" w:type="dxa"/>
          </w:tcPr>
          <w:p w14:paraId="29D3762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068B4D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BEFAEC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5109AA6" w14:textId="77777777" w:rsidR="0061104F" w:rsidRPr="009D5631" w:rsidRDefault="0061104F" w:rsidP="0061104F">
            <w:pPr>
              <w:jc w:val="center"/>
              <w:rPr>
                <w:rFonts w:ascii="Times New Roman" w:eastAsia="Calibri" w:hAnsi="Times New Roman" w:cs="Times New Roman"/>
                <w:color w:val="000000"/>
                <w:sz w:val="18"/>
                <w:szCs w:val="18"/>
              </w:rPr>
            </w:pPr>
            <w:r w:rsidRPr="009D5631">
              <w:rPr>
                <w:sz w:val="18"/>
                <w:szCs w:val="18"/>
              </w:rPr>
              <w:t>23</w:t>
            </w:r>
          </w:p>
        </w:tc>
        <w:tc>
          <w:tcPr>
            <w:tcW w:w="1294" w:type="dxa"/>
          </w:tcPr>
          <w:p w14:paraId="1909BF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260097E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01DB329" w14:textId="77777777" w:rsidTr="00FD0F46">
        <w:trPr>
          <w:jc w:val="right"/>
        </w:trPr>
        <w:tc>
          <w:tcPr>
            <w:tcW w:w="511" w:type="dxa"/>
          </w:tcPr>
          <w:p w14:paraId="4FF6046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44</w:t>
            </w:r>
          </w:p>
        </w:tc>
        <w:tc>
          <w:tcPr>
            <w:tcW w:w="2945" w:type="dxa"/>
          </w:tcPr>
          <w:p w14:paraId="2C14F1D0"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Mm - Stolik medyczny, rama z profili stalowych 20x20, dwie półki ze stali nierdzewnej; kolor biały; górny blat wym. 54,5 x 54,5, dolny blat wym. 54 x 54, dwie nóżki i dwa kółka podwójne - dostawa i montaż</w:t>
            </w:r>
          </w:p>
        </w:tc>
        <w:tc>
          <w:tcPr>
            <w:tcW w:w="664" w:type="dxa"/>
          </w:tcPr>
          <w:p w14:paraId="3A8D8A16"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62F7397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163A0E2"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261FC91B" w14:textId="77777777" w:rsidR="0061104F" w:rsidRPr="009D5631" w:rsidRDefault="0061104F" w:rsidP="0061104F">
            <w:pPr>
              <w:jc w:val="center"/>
              <w:rPr>
                <w:sz w:val="18"/>
                <w:szCs w:val="18"/>
              </w:rPr>
            </w:pPr>
            <w:r w:rsidRPr="009D5631">
              <w:rPr>
                <w:sz w:val="18"/>
                <w:szCs w:val="18"/>
              </w:rPr>
              <w:t>23</w:t>
            </w:r>
          </w:p>
        </w:tc>
        <w:tc>
          <w:tcPr>
            <w:tcW w:w="1294" w:type="dxa"/>
          </w:tcPr>
          <w:p w14:paraId="2C72E3D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4E9B1FB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00624DC2" w14:textId="77777777" w:rsidTr="00FD0F46">
        <w:trPr>
          <w:jc w:val="right"/>
        </w:trPr>
        <w:tc>
          <w:tcPr>
            <w:tcW w:w="511" w:type="dxa"/>
          </w:tcPr>
          <w:p w14:paraId="7E6EFE63"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45</w:t>
            </w:r>
          </w:p>
        </w:tc>
        <w:tc>
          <w:tcPr>
            <w:tcW w:w="2945" w:type="dxa"/>
          </w:tcPr>
          <w:p w14:paraId="03221BA6"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Szm1 - Szafa medyczna z 4 półkami, wykonana z blachy malowanej proszkowo na kolor RAL 7035, jedno uchylne               skrzydło na zawiasach kołkowych, drzwi z szybą hartowaną, z zamkiem baskwilowym szer. 60cm, gł. 45cm, wys. 180cm - dostawa i montaż</w:t>
            </w:r>
          </w:p>
        </w:tc>
        <w:tc>
          <w:tcPr>
            <w:tcW w:w="664" w:type="dxa"/>
          </w:tcPr>
          <w:p w14:paraId="4E8B5033"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19084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034460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06F2F84" w14:textId="77777777" w:rsidR="0061104F" w:rsidRPr="009D5631" w:rsidRDefault="0061104F" w:rsidP="0061104F">
            <w:pPr>
              <w:jc w:val="center"/>
              <w:rPr>
                <w:sz w:val="18"/>
                <w:szCs w:val="18"/>
              </w:rPr>
            </w:pPr>
            <w:r w:rsidRPr="009D5631">
              <w:rPr>
                <w:sz w:val="18"/>
                <w:szCs w:val="18"/>
              </w:rPr>
              <w:t>23</w:t>
            </w:r>
          </w:p>
        </w:tc>
        <w:tc>
          <w:tcPr>
            <w:tcW w:w="1294" w:type="dxa"/>
          </w:tcPr>
          <w:p w14:paraId="247EC4E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2E54A59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5BB98D5" w14:textId="77777777" w:rsidTr="00FD0F46">
        <w:trPr>
          <w:jc w:val="right"/>
        </w:trPr>
        <w:tc>
          <w:tcPr>
            <w:tcW w:w="511" w:type="dxa"/>
          </w:tcPr>
          <w:p w14:paraId="564DB729"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46</w:t>
            </w:r>
          </w:p>
        </w:tc>
        <w:tc>
          <w:tcPr>
            <w:tcW w:w="2945" w:type="dxa"/>
          </w:tcPr>
          <w:p w14:paraId="7E7875C3"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Szm2 - Szafa medyczna z 5 półkami, wykonana z blachy malowanej proszkowo na kolor RAL 7035, jedno uchylne skrzydło na zawiasach kołkowych, drzwi z szybą hartowaną, z zamkiem baskwilowym szer. 60cm, gł. 45cm, wys. 200cm - dostawa i montaż</w:t>
            </w:r>
          </w:p>
        </w:tc>
        <w:tc>
          <w:tcPr>
            <w:tcW w:w="664" w:type="dxa"/>
          </w:tcPr>
          <w:p w14:paraId="6E4AA835"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123E88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199C2C7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7632F52" w14:textId="77777777" w:rsidR="0061104F" w:rsidRPr="009D5631" w:rsidRDefault="0061104F" w:rsidP="0061104F">
            <w:pPr>
              <w:jc w:val="center"/>
              <w:rPr>
                <w:sz w:val="18"/>
                <w:szCs w:val="18"/>
              </w:rPr>
            </w:pPr>
            <w:r w:rsidRPr="009D5631">
              <w:rPr>
                <w:sz w:val="18"/>
                <w:szCs w:val="18"/>
              </w:rPr>
              <w:t>23</w:t>
            </w:r>
          </w:p>
        </w:tc>
        <w:tc>
          <w:tcPr>
            <w:tcW w:w="1294" w:type="dxa"/>
          </w:tcPr>
          <w:p w14:paraId="531B1EF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527F390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F6010D7" w14:textId="77777777" w:rsidTr="00FD0F46">
        <w:trPr>
          <w:jc w:val="right"/>
        </w:trPr>
        <w:tc>
          <w:tcPr>
            <w:tcW w:w="511" w:type="dxa"/>
          </w:tcPr>
          <w:p w14:paraId="38E314AC"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47</w:t>
            </w:r>
          </w:p>
        </w:tc>
        <w:tc>
          <w:tcPr>
            <w:tcW w:w="2945" w:type="dxa"/>
          </w:tcPr>
          <w:p w14:paraId="7A9CD68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 xml:space="preserve">Szm3 - Szafa stojąca oszklona, wykonana z blachy malowanej proszkowo na kolor RAL 7035, jedno uchylne skrzydło na zawiasach kołkowych, drzwi z szybą hartowaną, z zamkiem </w:t>
            </w:r>
            <w:r w:rsidRPr="009D5631">
              <w:rPr>
                <w:sz w:val="18"/>
                <w:szCs w:val="18"/>
              </w:rPr>
              <w:lastRenderedPageBreak/>
              <w:t>baskwilowym; szer. 45cm, gł. 45cm, wys. 180cm - dostawa i montaż</w:t>
            </w:r>
          </w:p>
        </w:tc>
        <w:tc>
          <w:tcPr>
            <w:tcW w:w="664" w:type="dxa"/>
          </w:tcPr>
          <w:p w14:paraId="6DDF2D9E"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lastRenderedPageBreak/>
              <w:t>1</w:t>
            </w:r>
          </w:p>
        </w:tc>
        <w:tc>
          <w:tcPr>
            <w:tcW w:w="1294" w:type="dxa"/>
          </w:tcPr>
          <w:p w14:paraId="25E5FD5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0333A3B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F1D0337" w14:textId="77777777" w:rsidR="0061104F" w:rsidRPr="009D5631" w:rsidRDefault="0061104F" w:rsidP="0061104F">
            <w:pPr>
              <w:jc w:val="center"/>
              <w:rPr>
                <w:sz w:val="18"/>
                <w:szCs w:val="18"/>
              </w:rPr>
            </w:pPr>
            <w:r w:rsidRPr="009D5631">
              <w:rPr>
                <w:sz w:val="18"/>
                <w:szCs w:val="18"/>
              </w:rPr>
              <w:t>23</w:t>
            </w:r>
          </w:p>
        </w:tc>
        <w:tc>
          <w:tcPr>
            <w:tcW w:w="1294" w:type="dxa"/>
          </w:tcPr>
          <w:p w14:paraId="47113D5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7B6BBDD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2198E879" w14:textId="77777777" w:rsidTr="00FD0F46">
        <w:trPr>
          <w:jc w:val="right"/>
        </w:trPr>
        <w:tc>
          <w:tcPr>
            <w:tcW w:w="511" w:type="dxa"/>
          </w:tcPr>
          <w:p w14:paraId="5372F99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48</w:t>
            </w:r>
          </w:p>
        </w:tc>
        <w:tc>
          <w:tcPr>
            <w:tcW w:w="2945" w:type="dxa"/>
          </w:tcPr>
          <w:p w14:paraId="7CDF29CA"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Koz</w:t>
            </w:r>
            <w:proofErr w:type="spellEnd"/>
            <w:r w:rsidRPr="009D5631">
              <w:rPr>
                <w:sz w:val="18"/>
                <w:szCs w:val="18"/>
              </w:rPr>
              <w:t xml:space="preserve"> - Kozetka medyczna z regulacją wysokości, regulacją podgłówka, rama z rur kwadratowych powlekanych,               kolor biały, tapicerka z </w:t>
            </w:r>
            <w:proofErr w:type="spellStart"/>
            <w:r w:rsidRPr="009D5631">
              <w:rPr>
                <w:sz w:val="18"/>
                <w:szCs w:val="18"/>
              </w:rPr>
              <w:t>eko</w:t>
            </w:r>
            <w:proofErr w:type="spellEnd"/>
            <w:r w:rsidRPr="009D5631">
              <w:rPr>
                <w:sz w:val="18"/>
                <w:szCs w:val="18"/>
              </w:rPr>
              <w:t>-skóry kolor czarny, wy: dł. 190cm x szer.  62cm x wys. 66cm - dostawa i montaż</w:t>
            </w:r>
          </w:p>
        </w:tc>
        <w:tc>
          <w:tcPr>
            <w:tcW w:w="664" w:type="dxa"/>
          </w:tcPr>
          <w:p w14:paraId="18533334"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AE01F7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13230BD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42891BA1" w14:textId="77777777" w:rsidR="0061104F" w:rsidRPr="009D5631" w:rsidRDefault="0061104F" w:rsidP="0061104F">
            <w:pPr>
              <w:jc w:val="center"/>
              <w:rPr>
                <w:sz w:val="18"/>
                <w:szCs w:val="18"/>
              </w:rPr>
            </w:pPr>
            <w:r w:rsidRPr="009D5631">
              <w:rPr>
                <w:sz w:val="18"/>
                <w:szCs w:val="18"/>
              </w:rPr>
              <w:t>23</w:t>
            </w:r>
          </w:p>
        </w:tc>
        <w:tc>
          <w:tcPr>
            <w:tcW w:w="1294" w:type="dxa"/>
          </w:tcPr>
          <w:p w14:paraId="20F5CD0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10C646D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31CFF551" w14:textId="77777777" w:rsidTr="00FD0F46">
        <w:trPr>
          <w:jc w:val="right"/>
        </w:trPr>
        <w:tc>
          <w:tcPr>
            <w:tcW w:w="511" w:type="dxa"/>
          </w:tcPr>
          <w:p w14:paraId="021B242E"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49</w:t>
            </w:r>
          </w:p>
        </w:tc>
        <w:tc>
          <w:tcPr>
            <w:tcW w:w="2945" w:type="dxa"/>
          </w:tcPr>
          <w:p w14:paraId="6647B15B"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No - Nosze transportowe z systemem hydraulicznym, na kółkach, opuszczane poręcze boczne, Wymiary dł. 198 cm szer. 56 cm wys. od 56cm 106cm - dostawa i montaż</w:t>
            </w:r>
          </w:p>
        </w:tc>
        <w:tc>
          <w:tcPr>
            <w:tcW w:w="664" w:type="dxa"/>
          </w:tcPr>
          <w:p w14:paraId="676BD630"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2F04D005"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66AD2ED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1CEA3AC8" w14:textId="77777777" w:rsidR="0061104F" w:rsidRPr="009D5631" w:rsidRDefault="0061104F" w:rsidP="0061104F">
            <w:pPr>
              <w:jc w:val="center"/>
              <w:rPr>
                <w:sz w:val="18"/>
                <w:szCs w:val="18"/>
              </w:rPr>
            </w:pPr>
            <w:r w:rsidRPr="009D5631">
              <w:rPr>
                <w:sz w:val="18"/>
                <w:szCs w:val="18"/>
              </w:rPr>
              <w:t>23</w:t>
            </w:r>
          </w:p>
        </w:tc>
        <w:tc>
          <w:tcPr>
            <w:tcW w:w="1294" w:type="dxa"/>
          </w:tcPr>
          <w:p w14:paraId="60DDD43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3923E9D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3CD7221" w14:textId="77777777" w:rsidTr="00FD0F46">
        <w:trPr>
          <w:jc w:val="right"/>
        </w:trPr>
        <w:tc>
          <w:tcPr>
            <w:tcW w:w="511" w:type="dxa"/>
          </w:tcPr>
          <w:p w14:paraId="1202EE15"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50</w:t>
            </w:r>
          </w:p>
        </w:tc>
        <w:tc>
          <w:tcPr>
            <w:tcW w:w="2945" w:type="dxa"/>
          </w:tcPr>
          <w:p w14:paraId="15746450"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Biu</w:t>
            </w:r>
            <w:proofErr w:type="spellEnd"/>
            <w:r w:rsidRPr="009D5631">
              <w:rPr>
                <w:sz w:val="18"/>
                <w:szCs w:val="18"/>
              </w:rPr>
              <w:t xml:space="preserve"> - Biurko na metalowym stelażu z </w:t>
            </w:r>
            <w:proofErr w:type="spellStart"/>
            <w:r w:rsidRPr="009D5631">
              <w:rPr>
                <w:sz w:val="18"/>
                <w:szCs w:val="18"/>
              </w:rPr>
              <w:t>kontenerkiem</w:t>
            </w:r>
            <w:proofErr w:type="spellEnd"/>
            <w:r w:rsidRPr="009D5631">
              <w:rPr>
                <w:sz w:val="18"/>
                <w:szCs w:val="18"/>
              </w:rPr>
              <w:t xml:space="preserve">, konstrukcja z profili stalowych malowanych proszkowo kolor biały, blat 25mm pokryty laminatem w kolorze szarym; </w:t>
            </w:r>
            <w:proofErr w:type="spellStart"/>
            <w:r w:rsidRPr="009D5631">
              <w:rPr>
                <w:sz w:val="18"/>
                <w:szCs w:val="18"/>
              </w:rPr>
              <w:t>kontenerek</w:t>
            </w:r>
            <w:proofErr w:type="spellEnd"/>
            <w:r w:rsidRPr="009D5631">
              <w:rPr>
                <w:sz w:val="18"/>
                <w:szCs w:val="18"/>
              </w:rPr>
              <w:t xml:space="preserve"> 2 szufladowy metalowy w kolorze szarym; wym. biurka dł.160 x szer.80 x wys.78 cm - dostawa i montaż</w:t>
            </w:r>
          </w:p>
        </w:tc>
        <w:tc>
          <w:tcPr>
            <w:tcW w:w="664" w:type="dxa"/>
          </w:tcPr>
          <w:p w14:paraId="2D390BE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0089A72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3BDD888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3CCAD62B" w14:textId="77777777" w:rsidR="0061104F" w:rsidRPr="009D5631" w:rsidRDefault="0061104F" w:rsidP="0061104F">
            <w:pPr>
              <w:jc w:val="center"/>
              <w:rPr>
                <w:sz w:val="18"/>
                <w:szCs w:val="18"/>
              </w:rPr>
            </w:pPr>
            <w:r w:rsidRPr="009D5631">
              <w:rPr>
                <w:sz w:val="18"/>
                <w:szCs w:val="18"/>
              </w:rPr>
              <w:t>23</w:t>
            </w:r>
          </w:p>
        </w:tc>
        <w:tc>
          <w:tcPr>
            <w:tcW w:w="1294" w:type="dxa"/>
          </w:tcPr>
          <w:p w14:paraId="4C8706F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7323E9C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6E9E7E1" w14:textId="77777777" w:rsidTr="00FD0F46">
        <w:trPr>
          <w:jc w:val="right"/>
        </w:trPr>
        <w:tc>
          <w:tcPr>
            <w:tcW w:w="511" w:type="dxa"/>
          </w:tcPr>
          <w:p w14:paraId="3BA0443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51</w:t>
            </w:r>
          </w:p>
        </w:tc>
        <w:tc>
          <w:tcPr>
            <w:tcW w:w="2945" w:type="dxa"/>
          </w:tcPr>
          <w:p w14:paraId="0E65BEDC"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Pbi</w:t>
            </w:r>
            <w:proofErr w:type="spellEnd"/>
            <w:r w:rsidRPr="009D5631">
              <w:rPr>
                <w:sz w:val="18"/>
                <w:szCs w:val="18"/>
              </w:rPr>
              <w:t xml:space="preserve"> - Półka wisząca w formie 5 otwartych wnęk, płyta laminowana 18mm, obrzeża wykończone okleiną ,  kolor biały; </w:t>
            </w:r>
            <w:proofErr w:type="spellStart"/>
            <w:r w:rsidRPr="009D5631">
              <w:rPr>
                <w:sz w:val="18"/>
                <w:szCs w:val="18"/>
              </w:rPr>
              <w:t>wym</w:t>
            </w:r>
            <w:proofErr w:type="spellEnd"/>
            <w:r w:rsidRPr="009D5631">
              <w:rPr>
                <w:sz w:val="18"/>
                <w:szCs w:val="18"/>
              </w:rPr>
              <w:t>: szer.110 x gł.25 x wys.50 cm - dostawa i montaż</w:t>
            </w:r>
          </w:p>
        </w:tc>
        <w:tc>
          <w:tcPr>
            <w:tcW w:w="664" w:type="dxa"/>
          </w:tcPr>
          <w:p w14:paraId="7057BF55"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71540FA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0EA13A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6EFFA861" w14:textId="77777777" w:rsidR="0061104F" w:rsidRPr="009D5631" w:rsidRDefault="0061104F" w:rsidP="0061104F">
            <w:pPr>
              <w:jc w:val="center"/>
              <w:rPr>
                <w:sz w:val="18"/>
                <w:szCs w:val="18"/>
              </w:rPr>
            </w:pPr>
            <w:r w:rsidRPr="009D5631">
              <w:rPr>
                <w:sz w:val="18"/>
                <w:szCs w:val="18"/>
              </w:rPr>
              <w:t>23</w:t>
            </w:r>
          </w:p>
        </w:tc>
        <w:tc>
          <w:tcPr>
            <w:tcW w:w="1294" w:type="dxa"/>
          </w:tcPr>
          <w:p w14:paraId="60EB877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46B91F1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7A175EA5" w14:textId="77777777" w:rsidTr="00FD0F46">
        <w:trPr>
          <w:jc w:val="right"/>
        </w:trPr>
        <w:tc>
          <w:tcPr>
            <w:tcW w:w="511" w:type="dxa"/>
          </w:tcPr>
          <w:p w14:paraId="167183A0"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52</w:t>
            </w:r>
          </w:p>
        </w:tc>
        <w:tc>
          <w:tcPr>
            <w:tcW w:w="2945" w:type="dxa"/>
          </w:tcPr>
          <w:p w14:paraId="1BD33F49"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Kos - Blok 4 zbiorników na odpady medyczne, z klapą, materiał polietylen, 160 x 30 x 80cm  - dostawa i montaż</w:t>
            </w:r>
          </w:p>
        </w:tc>
        <w:tc>
          <w:tcPr>
            <w:tcW w:w="664" w:type="dxa"/>
          </w:tcPr>
          <w:p w14:paraId="122F82C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43B9BD8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47A9A436"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520D8B3A" w14:textId="77777777" w:rsidR="0061104F" w:rsidRPr="009D5631" w:rsidRDefault="0061104F" w:rsidP="0061104F">
            <w:pPr>
              <w:jc w:val="center"/>
              <w:rPr>
                <w:sz w:val="18"/>
                <w:szCs w:val="18"/>
              </w:rPr>
            </w:pPr>
            <w:r w:rsidRPr="009D5631">
              <w:rPr>
                <w:sz w:val="18"/>
                <w:szCs w:val="18"/>
              </w:rPr>
              <w:t>23</w:t>
            </w:r>
          </w:p>
        </w:tc>
        <w:tc>
          <w:tcPr>
            <w:tcW w:w="1294" w:type="dxa"/>
          </w:tcPr>
          <w:p w14:paraId="6CA3013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4472905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1AB3B70C" w14:textId="77777777" w:rsidTr="00FD0F46">
        <w:trPr>
          <w:jc w:val="right"/>
        </w:trPr>
        <w:tc>
          <w:tcPr>
            <w:tcW w:w="511" w:type="dxa"/>
          </w:tcPr>
          <w:p w14:paraId="6D96DD5E"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53</w:t>
            </w:r>
          </w:p>
        </w:tc>
        <w:tc>
          <w:tcPr>
            <w:tcW w:w="2945" w:type="dxa"/>
          </w:tcPr>
          <w:p w14:paraId="4FB7620C"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sz w:val="18"/>
                <w:szCs w:val="18"/>
              </w:rPr>
              <w:t>SM - szafa medyczna przeszklona, jednodrzwiowa,180x60x45cm; korpus   wykonany z blachy gr.0,8mm, drzwi metalowe z wypełnieniem ze szkła  hartowanego, półki wewnętrzne szklane; uchwyt drzwiowy z zamkiem   ryglującym; kolor jasno szary RAL 7035 - dostawa i montaż</w:t>
            </w:r>
          </w:p>
        </w:tc>
        <w:tc>
          <w:tcPr>
            <w:tcW w:w="664" w:type="dxa"/>
          </w:tcPr>
          <w:p w14:paraId="49394CC9"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3643A079"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5B70198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7690F6A8" w14:textId="77777777" w:rsidR="0061104F" w:rsidRPr="009D5631" w:rsidRDefault="0061104F" w:rsidP="0061104F">
            <w:pPr>
              <w:jc w:val="center"/>
              <w:rPr>
                <w:sz w:val="18"/>
                <w:szCs w:val="18"/>
              </w:rPr>
            </w:pPr>
            <w:r w:rsidRPr="009D5631">
              <w:rPr>
                <w:sz w:val="18"/>
                <w:szCs w:val="18"/>
              </w:rPr>
              <w:t>23</w:t>
            </w:r>
          </w:p>
        </w:tc>
        <w:tc>
          <w:tcPr>
            <w:tcW w:w="1294" w:type="dxa"/>
          </w:tcPr>
          <w:p w14:paraId="32539354"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4B47C093"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4C944E4B" w14:textId="77777777" w:rsidTr="00FD0F46">
        <w:trPr>
          <w:jc w:val="right"/>
        </w:trPr>
        <w:tc>
          <w:tcPr>
            <w:tcW w:w="511" w:type="dxa"/>
          </w:tcPr>
          <w:p w14:paraId="7B82138F"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54</w:t>
            </w:r>
          </w:p>
        </w:tc>
        <w:tc>
          <w:tcPr>
            <w:tcW w:w="2945" w:type="dxa"/>
          </w:tcPr>
          <w:p w14:paraId="48354ABC"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sz w:val="18"/>
                <w:szCs w:val="18"/>
              </w:rPr>
              <w:t>Reh</w:t>
            </w:r>
            <w:proofErr w:type="spellEnd"/>
            <w:r w:rsidRPr="009D5631">
              <w:rPr>
                <w:sz w:val="18"/>
                <w:szCs w:val="18"/>
              </w:rPr>
              <w:t xml:space="preserve">  - jezdny podnośnik rehabilitacyjny kąpielowo transportowy; o udźwigu do  150kg, czteropunktowy wieszak do mocowania kosza transportowego;   elektryczny (akumulatorowy), podnoszenie i opuszczanie za pomocą   przewodowego pilota; masa całkowita 43kg, min. przestrzeń manewrowa  140x140 - dostawa i montaż</w:t>
            </w:r>
          </w:p>
        </w:tc>
        <w:tc>
          <w:tcPr>
            <w:tcW w:w="664" w:type="dxa"/>
          </w:tcPr>
          <w:p w14:paraId="3F80FCD1"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sz w:val="18"/>
                <w:szCs w:val="18"/>
              </w:rPr>
              <w:t>1</w:t>
            </w:r>
          </w:p>
        </w:tc>
        <w:tc>
          <w:tcPr>
            <w:tcW w:w="1294" w:type="dxa"/>
          </w:tcPr>
          <w:p w14:paraId="526FB4B1"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08" w:type="dxa"/>
          </w:tcPr>
          <w:p w14:paraId="2273D12E"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502C943F" w14:textId="77777777" w:rsidR="0061104F" w:rsidRPr="009D5631" w:rsidRDefault="0061104F" w:rsidP="0061104F">
            <w:pPr>
              <w:jc w:val="center"/>
              <w:rPr>
                <w:sz w:val="18"/>
                <w:szCs w:val="18"/>
              </w:rPr>
            </w:pPr>
            <w:r w:rsidRPr="009D5631">
              <w:rPr>
                <w:sz w:val="18"/>
                <w:szCs w:val="18"/>
              </w:rPr>
              <w:t>23</w:t>
            </w:r>
          </w:p>
        </w:tc>
        <w:tc>
          <w:tcPr>
            <w:tcW w:w="1294" w:type="dxa"/>
          </w:tcPr>
          <w:p w14:paraId="59401A1D"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360" w:type="dxa"/>
          </w:tcPr>
          <w:p w14:paraId="0B36B39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bookmarkEnd w:id="11"/>
    </w:tbl>
    <w:p w14:paraId="5268B17F" w14:textId="77777777" w:rsidR="00942587" w:rsidRPr="00B00B65" w:rsidRDefault="00942587" w:rsidP="00C05BD8">
      <w:pPr>
        <w:suppressAutoHyphens/>
        <w:spacing w:after="0" w:line="240" w:lineRule="auto"/>
        <w:ind w:firstLine="142"/>
        <w:jc w:val="both"/>
        <w:rPr>
          <w:rFonts w:ascii="Times New Roman" w:hAnsi="Times New Roman" w:cs="Times New Roman"/>
          <w:sz w:val="24"/>
          <w:szCs w:val="24"/>
          <w:u w:val="single"/>
        </w:rPr>
      </w:pPr>
    </w:p>
    <w:p w14:paraId="48B75756" w14:textId="76F17691" w:rsidR="00707082" w:rsidRPr="00707082" w:rsidRDefault="00707082" w:rsidP="00707082">
      <w:pPr>
        <w:suppressAutoHyphens/>
        <w:spacing w:after="0" w:line="240" w:lineRule="auto"/>
        <w:ind w:firstLine="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Meble </w:t>
      </w:r>
      <w:r w:rsidR="00374996">
        <w:rPr>
          <w:rFonts w:ascii="Times New Roman" w:eastAsia="Times New Roman" w:hAnsi="Times New Roman" w:cs="Times New Roman"/>
          <w:b/>
          <w:sz w:val="24"/>
          <w:szCs w:val="24"/>
          <w:lang w:eastAsia="pl-PL"/>
        </w:rPr>
        <w:t>muszą spełniać</w:t>
      </w:r>
      <w:r>
        <w:rPr>
          <w:rFonts w:ascii="Times New Roman" w:eastAsia="Times New Roman" w:hAnsi="Times New Roman" w:cs="Times New Roman"/>
          <w:b/>
          <w:sz w:val="24"/>
          <w:szCs w:val="24"/>
          <w:lang w:eastAsia="pl-PL"/>
        </w:rPr>
        <w:t xml:space="preserve"> </w:t>
      </w:r>
      <w:r w:rsidRPr="00707082">
        <w:rPr>
          <w:rFonts w:ascii="Times New Roman" w:eastAsia="Times New Roman" w:hAnsi="Times New Roman" w:cs="Times New Roman"/>
          <w:b/>
          <w:sz w:val="24"/>
          <w:szCs w:val="24"/>
          <w:lang w:eastAsia="pl-PL"/>
        </w:rPr>
        <w:t>norm</w:t>
      </w:r>
      <w:r>
        <w:rPr>
          <w:rFonts w:ascii="Times New Roman" w:eastAsia="Times New Roman" w:hAnsi="Times New Roman" w:cs="Times New Roman"/>
          <w:b/>
          <w:sz w:val="24"/>
          <w:szCs w:val="24"/>
          <w:lang w:eastAsia="pl-PL"/>
        </w:rPr>
        <w:t>ę</w:t>
      </w:r>
      <w:r w:rsidRPr="00707082">
        <w:t xml:space="preserve"> </w:t>
      </w:r>
      <w:r w:rsidRPr="00707082">
        <w:rPr>
          <w:rFonts w:ascii="Times New Roman" w:eastAsia="Times New Roman" w:hAnsi="Times New Roman" w:cs="Times New Roman"/>
          <w:b/>
          <w:sz w:val="24"/>
          <w:szCs w:val="24"/>
          <w:lang w:eastAsia="pl-PL"/>
        </w:rPr>
        <w:t>PN/EN 14175</w:t>
      </w:r>
      <w:r>
        <w:rPr>
          <w:rFonts w:ascii="Times New Roman" w:eastAsia="Times New Roman" w:hAnsi="Times New Roman" w:cs="Times New Roman"/>
          <w:b/>
          <w:sz w:val="24"/>
          <w:szCs w:val="24"/>
          <w:lang w:eastAsia="pl-PL"/>
        </w:rPr>
        <w:t>,</w:t>
      </w:r>
      <w:r w:rsidRPr="00707082">
        <w:t xml:space="preserve"> </w:t>
      </w:r>
      <w:r w:rsidRPr="00707082">
        <w:rPr>
          <w:rFonts w:ascii="Times New Roman" w:eastAsia="Times New Roman" w:hAnsi="Times New Roman" w:cs="Times New Roman"/>
          <w:b/>
          <w:sz w:val="24"/>
          <w:szCs w:val="24"/>
          <w:lang w:eastAsia="pl-PL"/>
        </w:rPr>
        <w:t>PN-EN 14175</w:t>
      </w:r>
      <w:r w:rsidR="0099383A">
        <w:rPr>
          <w:rFonts w:ascii="Times New Roman" w:eastAsia="Times New Roman" w:hAnsi="Times New Roman" w:cs="Times New Roman"/>
          <w:b/>
          <w:sz w:val="24"/>
          <w:szCs w:val="24"/>
          <w:lang w:eastAsia="pl-PL"/>
        </w:rPr>
        <w:t>-2</w:t>
      </w:r>
      <w:r w:rsidRPr="00707082">
        <w:rPr>
          <w:rFonts w:ascii="Times New Roman" w:eastAsia="Times New Roman" w:hAnsi="Times New Roman" w:cs="Times New Roman"/>
          <w:b/>
          <w:sz w:val="24"/>
          <w:szCs w:val="24"/>
          <w:lang w:eastAsia="pl-PL"/>
        </w:rPr>
        <w:t xml:space="preserve">: 2006 Dygestoria, </w:t>
      </w:r>
    </w:p>
    <w:p w14:paraId="156E27EF" w14:textId="5F36922B" w:rsidR="00942587" w:rsidRDefault="00707082" w:rsidP="001D772A">
      <w:pPr>
        <w:suppressAutoHyphens/>
        <w:spacing w:after="0" w:line="240" w:lineRule="auto"/>
        <w:ind w:left="142"/>
        <w:jc w:val="both"/>
        <w:rPr>
          <w:rFonts w:ascii="Times New Roman" w:eastAsia="Times New Roman" w:hAnsi="Times New Roman" w:cs="Times New Roman"/>
          <w:b/>
          <w:sz w:val="24"/>
          <w:szCs w:val="24"/>
          <w:lang w:eastAsia="pl-PL"/>
        </w:rPr>
      </w:pPr>
      <w:r w:rsidRPr="00707082">
        <w:rPr>
          <w:rFonts w:ascii="Times New Roman" w:eastAsia="Times New Roman" w:hAnsi="Times New Roman" w:cs="Times New Roman"/>
          <w:b/>
          <w:sz w:val="24"/>
          <w:szCs w:val="24"/>
          <w:lang w:eastAsia="pl-PL"/>
        </w:rPr>
        <w:lastRenderedPageBreak/>
        <w:t>PN-EN 13150:2004 Stoły robocze dla laboratoriów. Wymiary, wymagania bezpieczeństwa</w:t>
      </w:r>
      <w:r w:rsidR="0099383A">
        <w:rPr>
          <w:rFonts w:ascii="Times New Roman" w:eastAsia="Times New Roman" w:hAnsi="Times New Roman" w:cs="Times New Roman"/>
          <w:b/>
          <w:sz w:val="24"/>
          <w:szCs w:val="24"/>
          <w:lang w:eastAsia="pl-PL"/>
        </w:rPr>
        <w:t xml:space="preserve"> </w:t>
      </w:r>
      <w:r w:rsidR="001D772A">
        <w:rPr>
          <w:rFonts w:ascii="Times New Roman" w:eastAsia="Times New Roman" w:hAnsi="Times New Roman" w:cs="Times New Roman"/>
          <w:b/>
          <w:sz w:val="24"/>
          <w:szCs w:val="24"/>
          <w:lang w:eastAsia="pl-PL"/>
        </w:rPr>
        <w:t>i metody badań,</w:t>
      </w:r>
      <w:r w:rsidR="001D772A" w:rsidRPr="001D772A">
        <w:t xml:space="preserve"> </w:t>
      </w:r>
      <w:r w:rsidR="001D772A" w:rsidRPr="001D772A">
        <w:rPr>
          <w:rFonts w:ascii="Times New Roman" w:eastAsia="Times New Roman" w:hAnsi="Times New Roman" w:cs="Times New Roman"/>
          <w:b/>
          <w:sz w:val="24"/>
          <w:szCs w:val="24"/>
          <w:lang w:eastAsia="pl-PL"/>
        </w:rPr>
        <w:t>normę PN-EN ISO 9001:2009, Certyfikat zgodności z w/w normą wystawiony przez CIOP W-</w:t>
      </w:r>
      <w:proofErr w:type="spellStart"/>
      <w:r w:rsidR="001D772A" w:rsidRPr="001D772A">
        <w:rPr>
          <w:rFonts w:ascii="Times New Roman" w:eastAsia="Times New Roman" w:hAnsi="Times New Roman" w:cs="Times New Roman"/>
          <w:b/>
          <w:sz w:val="24"/>
          <w:szCs w:val="24"/>
          <w:lang w:eastAsia="pl-PL"/>
        </w:rPr>
        <w:t>wa</w:t>
      </w:r>
      <w:proofErr w:type="spellEnd"/>
      <w:r w:rsidR="001D772A" w:rsidRPr="001D772A">
        <w:rPr>
          <w:rFonts w:ascii="Times New Roman" w:eastAsia="Times New Roman" w:hAnsi="Times New Roman" w:cs="Times New Roman"/>
          <w:b/>
          <w:sz w:val="24"/>
          <w:szCs w:val="24"/>
          <w:lang w:eastAsia="pl-PL"/>
        </w:rPr>
        <w:t>, Atest Higieniczny Państwowego Zakładu Higieny W-</w:t>
      </w:r>
      <w:proofErr w:type="spellStart"/>
      <w:r w:rsidR="001D772A" w:rsidRPr="001D772A">
        <w:rPr>
          <w:rFonts w:ascii="Times New Roman" w:eastAsia="Times New Roman" w:hAnsi="Times New Roman" w:cs="Times New Roman"/>
          <w:b/>
          <w:sz w:val="24"/>
          <w:szCs w:val="24"/>
          <w:lang w:eastAsia="pl-PL"/>
        </w:rPr>
        <w:t>wa</w:t>
      </w:r>
      <w:proofErr w:type="spellEnd"/>
      <w:r w:rsidR="001D772A" w:rsidRPr="001D772A">
        <w:rPr>
          <w:rFonts w:ascii="Times New Roman" w:eastAsia="Times New Roman" w:hAnsi="Times New Roman" w:cs="Times New Roman"/>
          <w:b/>
          <w:sz w:val="24"/>
          <w:szCs w:val="24"/>
          <w:lang w:eastAsia="pl-PL"/>
        </w:rPr>
        <w:t>, Deklarację UE i znak CE</w:t>
      </w:r>
      <w:r w:rsidR="00374996">
        <w:rPr>
          <w:rFonts w:ascii="Times New Roman" w:eastAsia="Times New Roman" w:hAnsi="Times New Roman" w:cs="Times New Roman"/>
          <w:b/>
          <w:sz w:val="24"/>
          <w:szCs w:val="24"/>
          <w:lang w:eastAsia="pl-PL"/>
        </w:rPr>
        <w:t>.</w:t>
      </w:r>
    </w:p>
    <w:p w14:paraId="15E3EE0F" w14:textId="77777777" w:rsidR="00707082" w:rsidRDefault="00707082" w:rsidP="00C05BD8">
      <w:pPr>
        <w:suppressAutoHyphens/>
        <w:spacing w:after="0" w:line="240" w:lineRule="auto"/>
        <w:ind w:firstLine="142"/>
        <w:jc w:val="both"/>
        <w:rPr>
          <w:rFonts w:ascii="Times New Roman" w:hAnsi="Times New Roman" w:cs="Times New Roman"/>
          <w:sz w:val="24"/>
          <w:szCs w:val="24"/>
          <w:u w:val="single"/>
        </w:rPr>
      </w:pPr>
    </w:p>
    <w:p w14:paraId="61406ACA" w14:textId="77777777" w:rsidR="005D0D1E" w:rsidRPr="00B00B65" w:rsidRDefault="005D0D1E" w:rsidP="00C05BD8">
      <w:pPr>
        <w:suppressAutoHyphens/>
        <w:spacing w:after="0" w:line="240" w:lineRule="auto"/>
        <w:ind w:firstLine="142"/>
        <w:jc w:val="both"/>
        <w:rPr>
          <w:rFonts w:ascii="Times New Roman" w:hAnsi="Times New Roman" w:cs="Times New Roman"/>
          <w:sz w:val="24"/>
          <w:szCs w:val="24"/>
          <w:u w:val="single"/>
        </w:rPr>
      </w:pPr>
    </w:p>
    <w:p w14:paraId="7623F610" w14:textId="7ADE227A" w:rsidR="00C05BD8" w:rsidRPr="00595110" w:rsidRDefault="00C05BD8" w:rsidP="00595110">
      <w:pPr>
        <w:suppressAutoHyphens/>
        <w:spacing w:after="0" w:line="240" w:lineRule="auto"/>
        <w:jc w:val="both"/>
        <w:rPr>
          <w:rFonts w:ascii="Times New Roman" w:hAnsi="Times New Roman" w:cs="Times New Roman"/>
          <w:b/>
          <w:sz w:val="24"/>
          <w:szCs w:val="24"/>
          <w:u w:val="single"/>
        </w:rPr>
      </w:pPr>
      <w:r w:rsidRPr="00595110">
        <w:rPr>
          <w:rFonts w:ascii="Times New Roman" w:hAnsi="Times New Roman" w:cs="Times New Roman"/>
          <w:b/>
          <w:sz w:val="24"/>
          <w:szCs w:val="24"/>
          <w:u w:val="single"/>
        </w:rPr>
        <w:t xml:space="preserve">Część IV: </w:t>
      </w:r>
    </w:p>
    <w:p w14:paraId="36DDA333" w14:textId="28810D14" w:rsidR="004B7553" w:rsidRPr="004B7553" w:rsidRDefault="004B7553" w:rsidP="00595110">
      <w:pPr>
        <w:suppressAutoHyphens/>
        <w:spacing w:after="0" w:line="240" w:lineRule="auto"/>
        <w:jc w:val="both"/>
        <w:rPr>
          <w:rFonts w:ascii="Times New Roman" w:eastAsia="Times New Roman" w:hAnsi="Times New Roman" w:cs="Times New Roman"/>
          <w:b/>
          <w:bCs/>
          <w:sz w:val="24"/>
          <w:szCs w:val="24"/>
          <w:u w:val="single"/>
          <w:lang w:eastAsia="pl-PL"/>
        </w:rPr>
      </w:pPr>
      <w:r w:rsidRPr="004B7553">
        <w:rPr>
          <w:rFonts w:ascii="Times New Roman" w:hAnsi="Times New Roman" w:cs="Times New Roman"/>
          <w:b/>
          <w:bCs/>
          <w:u w:val="single"/>
        </w:rPr>
        <w:t>Wyposażenie  socjalno-biurowe</w:t>
      </w:r>
    </w:p>
    <w:p w14:paraId="5CA3BED8" w14:textId="77777777" w:rsidR="00C05BD8" w:rsidRPr="00B00B65" w:rsidRDefault="00C05BD8" w:rsidP="00C05BD8">
      <w:pPr>
        <w:spacing w:after="0" w:line="240" w:lineRule="auto"/>
        <w:rPr>
          <w:rFonts w:ascii="Times New Roman" w:eastAsia="Calibri" w:hAnsi="Times New Roman" w:cs="Times New Roman"/>
          <w:b/>
          <w:bCs/>
          <w:sz w:val="16"/>
          <w:szCs w:val="16"/>
          <w:lang w:eastAsia="ar-SA"/>
        </w:rPr>
      </w:pPr>
    </w:p>
    <w:p w14:paraId="10DD4834" w14:textId="77777777" w:rsidR="00C05BD8" w:rsidRPr="00B00B65" w:rsidRDefault="00C05BD8" w:rsidP="00C05BD8">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4279D4E" w14:textId="77777777" w:rsidR="00C05BD8" w:rsidRPr="00B00B65" w:rsidRDefault="00C05BD8" w:rsidP="00C05BD8">
      <w:pPr>
        <w:spacing w:after="0" w:line="240" w:lineRule="auto"/>
        <w:rPr>
          <w:rFonts w:ascii="Times New Roman" w:eastAsia="Times New Roman" w:hAnsi="Times New Roman" w:cs="Times New Roman"/>
          <w:sz w:val="8"/>
          <w:szCs w:val="8"/>
          <w:lang w:eastAsia="pl-PL"/>
        </w:rPr>
      </w:pPr>
    </w:p>
    <w:p w14:paraId="42C71D84" w14:textId="77777777" w:rsidR="00595110" w:rsidRDefault="00595110" w:rsidP="00C05BD8">
      <w:pPr>
        <w:spacing w:after="0" w:line="240" w:lineRule="auto"/>
        <w:rPr>
          <w:rFonts w:ascii="Times New Roman" w:eastAsia="Times New Roman" w:hAnsi="Times New Roman" w:cs="Times New Roman"/>
          <w:sz w:val="24"/>
          <w:szCs w:val="24"/>
          <w:lang w:eastAsia="pl-PL"/>
        </w:rPr>
      </w:pPr>
    </w:p>
    <w:p w14:paraId="4ECA6578" w14:textId="51339425" w:rsidR="00C05BD8" w:rsidRPr="00B00B65" w:rsidRDefault="00C05BD8" w:rsidP="00C05BD8">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5502E7"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p>
    <w:p w14:paraId="315D27CB"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01060B63" w14:textId="77777777" w:rsidR="009361A0" w:rsidRDefault="009361A0" w:rsidP="009361A0">
      <w:pPr>
        <w:suppressAutoHyphens/>
        <w:spacing w:after="0" w:line="240" w:lineRule="auto"/>
        <w:ind w:firstLine="142"/>
        <w:jc w:val="both"/>
        <w:rPr>
          <w:rFonts w:ascii="Times New Roman" w:eastAsia="Times New Roman" w:hAnsi="Times New Roman" w:cs="Times New Roman"/>
          <w:b/>
          <w:sz w:val="24"/>
          <w:szCs w:val="24"/>
          <w:lang w:eastAsia="pl-PL"/>
        </w:rPr>
      </w:pPr>
    </w:p>
    <w:p w14:paraId="028EB3D5" w14:textId="77777777" w:rsidR="009361A0" w:rsidRDefault="009361A0" w:rsidP="009361A0">
      <w:pPr>
        <w:suppressAutoHyphens/>
        <w:spacing w:after="0" w:line="240" w:lineRule="auto"/>
        <w:ind w:firstLine="142"/>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1DD35396" w14:textId="77777777" w:rsidR="005D0D1E" w:rsidRPr="00B00B65" w:rsidRDefault="005D0D1E" w:rsidP="009361A0">
      <w:pPr>
        <w:suppressAutoHyphens/>
        <w:spacing w:after="0" w:line="240" w:lineRule="auto"/>
        <w:ind w:firstLine="142"/>
        <w:jc w:val="both"/>
        <w:rPr>
          <w:rFonts w:ascii="Times New Roman" w:hAnsi="Times New Roman" w:cs="Times New Roman"/>
          <w:sz w:val="24"/>
          <w:szCs w:val="24"/>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2583"/>
        <w:gridCol w:w="613"/>
        <w:gridCol w:w="1236"/>
        <w:gridCol w:w="931"/>
        <w:gridCol w:w="805"/>
        <w:gridCol w:w="1236"/>
        <w:gridCol w:w="1133"/>
      </w:tblGrid>
      <w:tr w:rsidR="003D3E91" w:rsidRPr="003D3E91" w14:paraId="267BAFC1" w14:textId="77777777" w:rsidTr="00595110">
        <w:trPr>
          <w:trHeight w:val="755"/>
          <w:jc w:val="right"/>
        </w:trPr>
        <w:tc>
          <w:tcPr>
            <w:tcW w:w="545" w:type="dxa"/>
            <w:vAlign w:val="center"/>
          </w:tcPr>
          <w:p w14:paraId="358BAB56" w14:textId="77777777" w:rsidR="003D3E91" w:rsidRPr="003D3E91" w:rsidRDefault="003D3E91" w:rsidP="00595110">
            <w:pPr>
              <w:spacing w:after="0" w:line="240" w:lineRule="auto"/>
              <w:jc w:val="center"/>
              <w:rPr>
                <w:sz w:val="18"/>
                <w:szCs w:val="18"/>
              </w:rPr>
            </w:pPr>
            <w:r w:rsidRPr="003D3E91">
              <w:rPr>
                <w:sz w:val="18"/>
                <w:szCs w:val="18"/>
              </w:rPr>
              <w:t>Lp.</w:t>
            </w:r>
          </w:p>
        </w:tc>
        <w:tc>
          <w:tcPr>
            <w:tcW w:w="2918" w:type="dxa"/>
            <w:vAlign w:val="center"/>
          </w:tcPr>
          <w:p w14:paraId="4A38E453" w14:textId="77777777" w:rsidR="003D3E91" w:rsidRPr="003D3E91" w:rsidRDefault="003D3E91" w:rsidP="00595110">
            <w:pPr>
              <w:spacing w:after="0" w:line="240" w:lineRule="auto"/>
              <w:jc w:val="center"/>
              <w:rPr>
                <w:sz w:val="18"/>
                <w:szCs w:val="18"/>
              </w:rPr>
            </w:pPr>
            <w:r w:rsidRPr="003D3E91">
              <w:rPr>
                <w:sz w:val="18"/>
                <w:szCs w:val="18"/>
              </w:rPr>
              <w:t>Sprzęt</w:t>
            </w:r>
          </w:p>
        </w:tc>
        <w:tc>
          <w:tcPr>
            <w:tcW w:w="663" w:type="dxa"/>
            <w:vAlign w:val="center"/>
          </w:tcPr>
          <w:p w14:paraId="039C1514" w14:textId="77777777" w:rsidR="003D3E91" w:rsidRPr="003D3E91" w:rsidRDefault="003D3E91" w:rsidP="00595110">
            <w:pPr>
              <w:spacing w:after="0" w:line="240" w:lineRule="auto"/>
              <w:jc w:val="center"/>
              <w:rPr>
                <w:sz w:val="18"/>
                <w:szCs w:val="18"/>
              </w:rPr>
            </w:pPr>
            <w:r w:rsidRPr="003D3E91">
              <w:rPr>
                <w:sz w:val="18"/>
                <w:szCs w:val="18"/>
              </w:rPr>
              <w:t>Ilość</w:t>
            </w:r>
          </w:p>
        </w:tc>
        <w:tc>
          <w:tcPr>
            <w:tcW w:w="1294" w:type="dxa"/>
            <w:vAlign w:val="center"/>
          </w:tcPr>
          <w:p w14:paraId="15E15A57" w14:textId="77777777" w:rsidR="003D3E91" w:rsidRPr="003D3E91" w:rsidRDefault="003D3E91" w:rsidP="00595110">
            <w:pPr>
              <w:spacing w:after="0" w:line="240" w:lineRule="auto"/>
              <w:jc w:val="center"/>
              <w:rPr>
                <w:sz w:val="18"/>
                <w:szCs w:val="18"/>
              </w:rPr>
            </w:pPr>
            <w:r w:rsidRPr="003D3E91">
              <w:rPr>
                <w:sz w:val="18"/>
                <w:szCs w:val="18"/>
              </w:rPr>
              <w:t>Cena jednostkowa netto</w:t>
            </w:r>
          </w:p>
        </w:tc>
        <w:tc>
          <w:tcPr>
            <w:tcW w:w="1007" w:type="dxa"/>
            <w:vAlign w:val="center"/>
          </w:tcPr>
          <w:p w14:paraId="01536652" w14:textId="77777777" w:rsidR="003D3E91" w:rsidRPr="003D3E91" w:rsidRDefault="003D3E91" w:rsidP="00595110">
            <w:pPr>
              <w:spacing w:after="0" w:line="240" w:lineRule="auto"/>
              <w:jc w:val="center"/>
              <w:rPr>
                <w:sz w:val="18"/>
                <w:szCs w:val="18"/>
              </w:rPr>
            </w:pPr>
            <w:r w:rsidRPr="003D3E91">
              <w:rPr>
                <w:sz w:val="18"/>
                <w:szCs w:val="18"/>
              </w:rPr>
              <w:t>Wartość netto</w:t>
            </w:r>
          </w:p>
        </w:tc>
        <w:tc>
          <w:tcPr>
            <w:tcW w:w="850" w:type="dxa"/>
            <w:vAlign w:val="center"/>
          </w:tcPr>
          <w:p w14:paraId="7788F96E" w14:textId="77777777" w:rsidR="003D3E91" w:rsidRPr="003D3E91" w:rsidRDefault="003D3E91" w:rsidP="00595110">
            <w:pPr>
              <w:spacing w:after="0" w:line="240" w:lineRule="auto"/>
              <w:jc w:val="center"/>
              <w:rPr>
                <w:sz w:val="18"/>
                <w:szCs w:val="18"/>
              </w:rPr>
            </w:pPr>
            <w:r w:rsidRPr="003D3E91">
              <w:rPr>
                <w:sz w:val="18"/>
                <w:szCs w:val="18"/>
              </w:rPr>
              <w:t>Stawka VAT</w:t>
            </w:r>
          </w:p>
        </w:tc>
        <w:tc>
          <w:tcPr>
            <w:tcW w:w="1294" w:type="dxa"/>
            <w:vAlign w:val="center"/>
          </w:tcPr>
          <w:p w14:paraId="5CD5E027" w14:textId="77777777" w:rsidR="003D3E91" w:rsidRPr="003D3E91" w:rsidRDefault="003D3E91" w:rsidP="00595110">
            <w:pPr>
              <w:spacing w:after="0" w:line="240" w:lineRule="auto"/>
              <w:jc w:val="center"/>
              <w:rPr>
                <w:sz w:val="18"/>
                <w:szCs w:val="18"/>
              </w:rPr>
            </w:pPr>
            <w:r w:rsidRPr="003D3E91">
              <w:rPr>
                <w:sz w:val="18"/>
                <w:szCs w:val="18"/>
              </w:rPr>
              <w:t>Cena jednostkowa brutto</w:t>
            </w:r>
          </w:p>
        </w:tc>
        <w:tc>
          <w:tcPr>
            <w:tcW w:w="1355" w:type="dxa"/>
            <w:vAlign w:val="center"/>
          </w:tcPr>
          <w:p w14:paraId="140532D4" w14:textId="77777777" w:rsidR="003D3E91" w:rsidRPr="003D3E91" w:rsidRDefault="003D3E91" w:rsidP="00595110">
            <w:pPr>
              <w:spacing w:after="0" w:line="240" w:lineRule="auto"/>
              <w:jc w:val="center"/>
              <w:rPr>
                <w:sz w:val="18"/>
                <w:szCs w:val="18"/>
              </w:rPr>
            </w:pPr>
            <w:r w:rsidRPr="003D3E91">
              <w:rPr>
                <w:sz w:val="18"/>
                <w:szCs w:val="18"/>
              </w:rPr>
              <w:t>Wartość brutto</w:t>
            </w:r>
          </w:p>
        </w:tc>
      </w:tr>
      <w:tr w:rsidR="003D3E91" w:rsidRPr="003D3E91" w14:paraId="0A035CA9" w14:textId="77777777" w:rsidTr="00595110">
        <w:trPr>
          <w:trHeight w:val="299"/>
          <w:jc w:val="right"/>
        </w:trPr>
        <w:tc>
          <w:tcPr>
            <w:tcW w:w="545" w:type="dxa"/>
            <w:vAlign w:val="center"/>
          </w:tcPr>
          <w:p w14:paraId="7212568D" w14:textId="77777777" w:rsidR="003D3E91" w:rsidRPr="003D3E91" w:rsidRDefault="003D3E91" w:rsidP="00595110">
            <w:pPr>
              <w:spacing w:after="0"/>
              <w:jc w:val="center"/>
              <w:rPr>
                <w:sz w:val="18"/>
                <w:szCs w:val="18"/>
              </w:rPr>
            </w:pPr>
            <w:r w:rsidRPr="003D3E91">
              <w:rPr>
                <w:sz w:val="18"/>
                <w:szCs w:val="18"/>
              </w:rPr>
              <w:t>A</w:t>
            </w:r>
          </w:p>
        </w:tc>
        <w:tc>
          <w:tcPr>
            <w:tcW w:w="2918" w:type="dxa"/>
            <w:vAlign w:val="center"/>
          </w:tcPr>
          <w:p w14:paraId="448F5E73" w14:textId="77777777" w:rsidR="003D3E91" w:rsidRPr="003D3E91" w:rsidRDefault="003D3E91" w:rsidP="00595110">
            <w:pPr>
              <w:spacing w:after="0"/>
              <w:jc w:val="center"/>
              <w:rPr>
                <w:sz w:val="18"/>
                <w:szCs w:val="18"/>
              </w:rPr>
            </w:pPr>
          </w:p>
        </w:tc>
        <w:tc>
          <w:tcPr>
            <w:tcW w:w="663" w:type="dxa"/>
            <w:vAlign w:val="center"/>
          </w:tcPr>
          <w:p w14:paraId="4B274C1A" w14:textId="77777777" w:rsidR="003D3E91" w:rsidRPr="003D3E91" w:rsidRDefault="003D3E91" w:rsidP="00595110">
            <w:pPr>
              <w:spacing w:after="0"/>
              <w:jc w:val="center"/>
              <w:rPr>
                <w:sz w:val="18"/>
                <w:szCs w:val="18"/>
              </w:rPr>
            </w:pPr>
            <w:r w:rsidRPr="003D3E91">
              <w:rPr>
                <w:sz w:val="18"/>
                <w:szCs w:val="18"/>
              </w:rPr>
              <w:t>B</w:t>
            </w:r>
          </w:p>
        </w:tc>
        <w:tc>
          <w:tcPr>
            <w:tcW w:w="1294" w:type="dxa"/>
            <w:vAlign w:val="center"/>
          </w:tcPr>
          <w:p w14:paraId="3D9F519E" w14:textId="77777777" w:rsidR="003D3E91" w:rsidRPr="003D3E91" w:rsidRDefault="003D3E91" w:rsidP="00595110">
            <w:pPr>
              <w:spacing w:after="0"/>
              <w:jc w:val="center"/>
              <w:rPr>
                <w:sz w:val="18"/>
                <w:szCs w:val="18"/>
              </w:rPr>
            </w:pPr>
            <w:r w:rsidRPr="003D3E91">
              <w:rPr>
                <w:sz w:val="18"/>
                <w:szCs w:val="18"/>
              </w:rPr>
              <w:t>C</w:t>
            </w:r>
          </w:p>
        </w:tc>
        <w:tc>
          <w:tcPr>
            <w:tcW w:w="1007" w:type="dxa"/>
            <w:vAlign w:val="center"/>
          </w:tcPr>
          <w:p w14:paraId="240B01E0" w14:textId="77777777" w:rsidR="003D3E91" w:rsidRPr="003D3E91" w:rsidRDefault="003D3E91" w:rsidP="00595110">
            <w:pPr>
              <w:spacing w:after="0"/>
              <w:jc w:val="center"/>
              <w:rPr>
                <w:sz w:val="18"/>
                <w:szCs w:val="18"/>
              </w:rPr>
            </w:pPr>
            <w:r w:rsidRPr="003D3E91">
              <w:rPr>
                <w:sz w:val="18"/>
                <w:szCs w:val="18"/>
              </w:rPr>
              <w:t>=B*C</w:t>
            </w:r>
          </w:p>
        </w:tc>
        <w:tc>
          <w:tcPr>
            <w:tcW w:w="850" w:type="dxa"/>
            <w:vAlign w:val="center"/>
          </w:tcPr>
          <w:p w14:paraId="5553C24B" w14:textId="77777777" w:rsidR="003D3E91" w:rsidRPr="003D3E91" w:rsidRDefault="003D3E91" w:rsidP="00595110">
            <w:pPr>
              <w:spacing w:after="0"/>
              <w:jc w:val="center"/>
              <w:rPr>
                <w:sz w:val="18"/>
                <w:szCs w:val="18"/>
              </w:rPr>
            </w:pPr>
            <w:r w:rsidRPr="003D3E91">
              <w:rPr>
                <w:sz w:val="18"/>
                <w:szCs w:val="18"/>
              </w:rPr>
              <w:t>D</w:t>
            </w:r>
          </w:p>
        </w:tc>
        <w:tc>
          <w:tcPr>
            <w:tcW w:w="1294" w:type="dxa"/>
            <w:vAlign w:val="center"/>
          </w:tcPr>
          <w:p w14:paraId="0951A1DF" w14:textId="77777777" w:rsidR="003D3E91" w:rsidRPr="003D3E91" w:rsidRDefault="003D3E91" w:rsidP="00595110">
            <w:pPr>
              <w:spacing w:after="0"/>
              <w:jc w:val="center"/>
              <w:rPr>
                <w:sz w:val="18"/>
                <w:szCs w:val="18"/>
              </w:rPr>
            </w:pPr>
            <w:r w:rsidRPr="003D3E91">
              <w:rPr>
                <w:sz w:val="18"/>
                <w:szCs w:val="18"/>
              </w:rPr>
              <w:t>=C*D</w:t>
            </w:r>
          </w:p>
        </w:tc>
        <w:tc>
          <w:tcPr>
            <w:tcW w:w="1355" w:type="dxa"/>
            <w:vAlign w:val="center"/>
          </w:tcPr>
          <w:p w14:paraId="1BBBADB3" w14:textId="77777777" w:rsidR="003D3E91" w:rsidRPr="003D3E91" w:rsidRDefault="003D3E91" w:rsidP="00595110">
            <w:pPr>
              <w:spacing w:after="0"/>
              <w:jc w:val="center"/>
              <w:rPr>
                <w:sz w:val="18"/>
                <w:szCs w:val="18"/>
              </w:rPr>
            </w:pPr>
            <w:r w:rsidRPr="003D3E91">
              <w:rPr>
                <w:sz w:val="18"/>
                <w:szCs w:val="18"/>
              </w:rPr>
              <w:t>=B*C*D</w:t>
            </w:r>
          </w:p>
        </w:tc>
      </w:tr>
      <w:tr w:rsidR="003D3E91" w:rsidRPr="003D3E91" w14:paraId="3E105C2C" w14:textId="77777777" w:rsidTr="00595110">
        <w:trPr>
          <w:trHeight w:val="298"/>
          <w:jc w:val="right"/>
        </w:trPr>
        <w:tc>
          <w:tcPr>
            <w:tcW w:w="545" w:type="dxa"/>
            <w:vAlign w:val="center"/>
          </w:tcPr>
          <w:p w14:paraId="3E066E73" w14:textId="77777777" w:rsidR="003D3E91" w:rsidRPr="003D3E91" w:rsidRDefault="003D3E91" w:rsidP="003D3E91">
            <w:pPr>
              <w:rPr>
                <w:sz w:val="18"/>
                <w:szCs w:val="18"/>
              </w:rPr>
            </w:pPr>
            <w:r w:rsidRPr="003D3E91">
              <w:rPr>
                <w:sz w:val="18"/>
                <w:szCs w:val="18"/>
              </w:rPr>
              <w:t>1</w:t>
            </w:r>
          </w:p>
        </w:tc>
        <w:tc>
          <w:tcPr>
            <w:tcW w:w="2918" w:type="dxa"/>
          </w:tcPr>
          <w:p w14:paraId="17C80E51" w14:textId="77777777" w:rsidR="003D3E91" w:rsidRPr="003D3E91" w:rsidRDefault="003D3E91" w:rsidP="003D3E91">
            <w:pPr>
              <w:rPr>
                <w:sz w:val="18"/>
                <w:szCs w:val="18"/>
              </w:rPr>
            </w:pPr>
            <w:r w:rsidRPr="003D3E91">
              <w:rPr>
                <w:sz w:val="18"/>
                <w:szCs w:val="18"/>
              </w:rPr>
              <w:t>S1 - stół okrągły ø90cm , h=75cm; blat płyta MDF laminowana, kolor okleiny   orzech, noga metalowa malowana na kolor czarny (mat) - dostawa i montaż</w:t>
            </w:r>
          </w:p>
        </w:tc>
        <w:tc>
          <w:tcPr>
            <w:tcW w:w="663" w:type="dxa"/>
            <w:vAlign w:val="center"/>
          </w:tcPr>
          <w:p w14:paraId="70D9F969"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754235FD" w14:textId="77777777" w:rsidR="003D3E91" w:rsidRPr="003D3E91" w:rsidRDefault="003D3E91" w:rsidP="003D3E91">
            <w:pPr>
              <w:rPr>
                <w:sz w:val="18"/>
                <w:szCs w:val="18"/>
              </w:rPr>
            </w:pPr>
          </w:p>
        </w:tc>
        <w:tc>
          <w:tcPr>
            <w:tcW w:w="1007" w:type="dxa"/>
            <w:vAlign w:val="center"/>
          </w:tcPr>
          <w:p w14:paraId="081E2D10" w14:textId="77777777" w:rsidR="003D3E91" w:rsidRPr="003D3E91" w:rsidRDefault="003D3E91" w:rsidP="003D3E91">
            <w:pPr>
              <w:rPr>
                <w:sz w:val="18"/>
                <w:szCs w:val="18"/>
              </w:rPr>
            </w:pPr>
          </w:p>
        </w:tc>
        <w:tc>
          <w:tcPr>
            <w:tcW w:w="850" w:type="dxa"/>
            <w:vAlign w:val="center"/>
          </w:tcPr>
          <w:p w14:paraId="08B385EC"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6A2570AB" w14:textId="77777777" w:rsidR="003D3E91" w:rsidRPr="003D3E91" w:rsidRDefault="003D3E91" w:rsidP="003D3E91">
            <w:pPr>
              <w:rPr>
                <w:sz w:val="18"/>
                <w:szCs w:val="18"/>
              </w:rPr>
            </w:pPr>
          </w:p>
        </w:tc>
        <w:tc>
          <w:tcPr>
            <w:tcW w:w="1355" w:type="dxa"/>
            <w:vAlign w:val="center"/>
          </w:tcPr>
          <w:p w14:paraId="39604A54" w14:textId="77777777" w:rsidR="003D3E91" w:rsidRPr="003D3E91" w:rsidRDefault="003D3E91" w:rsidP="003D3E91">
            <w:pPr>
              <w:rPr>
                <w:sz w:val="18"/>
                <w:szCs w:val="18"/>
              </w:rPr>
            </w:pPr>
          </w:p>
        </w:tc>
      </w:tr>
      <w:tr w:rsidR="003D3E91" w:rsidRPr="003D3E91" w14:paraId="179F3564" w14:textId="77777777" w:rsidTr="00595110">
        <w:trPr>
          <w:jc w:val="right"/>
        </w:trPr>
        <w:tc>
          <w:tcPr>
            <w:tcW w:w="545" w:type="dxa"/>
            <w:vAlign w:val="center"/>
          </w:tcPr>
          <w:p w14:paraId="14ACCDCB" w14:textId="77777777" w:rsidR="003D3E91" w:rsidRPr="003D3E91" w:rsidRDefault="003D3E91" w:rsidP="003D3E91">
            <w:pPr>
              <w:rPr>
                <w:sz w:val="18"/>
                <w:szCs w:val="18"/>
              </w:rPr>
            </w:pPr>
            <w:r w:rsidRPr="003D3E91">
              <w:rPr>
                <w:sz w:val="18"/>
                <w:szCs w:val="18"/>
              </w:rPr>
              <w:t>2</w:t>
            </w:r>
          </w:p>
        </w:tc>
        <w:tc>
          <w:tcPr>
            <w:tcW w:w="2918" w:type="dxa"/>
          </w:tcPr>
          <w:p w14:paraId="445F9500" w14:textId="77777777" w:rsidR="003D3E91" w:rsidRPr="003D3E91" w:rsidRDefault="003D3E91" w:rsidP="003D3E91">
            <w:pPr>
              <w:rPr>
                <w:sz w:val="18"/>
                <w:szCs w:val="18"/>
              </w:rPr>
            </w:pPr>
            <w:r w:rsidRPr="003D3E91">
              <w:rPr>
                <w:sz w:val="18"/>
                <w:szCs w:val="18"/>
              </w:rPr>
              <w:t xml:space="preserve">S1 - stolik kawowy; 74x74x34 cm; </w:t>
            </w:r>
            <w:proofErr w:type="spellStart"/>
            <w:r w:rsidRPr="003D3E91">
              <w:rPr>
                <w:sz w:val="18"/>
                <w:szCs w:val="18"/>
              </w:rPr>
              <w:t>technorattan</w:t>
            </w:r>
            <w:proofErr w:type="spellEnd"/>
            <w:r w:rsidRPr="003D3E91">
              <w:rPr>
                <w:sz w:val="18"/>
                <w:szCs w:val="18"/>
              </w:rPr>
              <w:t xml:space="preserve"> (kolor szary), blat szklany - dostawa i montaż</w:t>
            </w:r>
          </w:p>
        </w:tc>
        <w:tc>
          <w:tcPr>
            <w:tcW w:w="663" w:type="dxa"/>
            <w:vAlign w:val="center"/>
          </w:tcPr>
          <w:p w14:paraId="21E3F9F1"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41F85D54" w14:textId="77777777" w:rsidR="003D3E91" w:rsidRPr="003D3E91" w:rsidRDefault="003D3E91" w:rsidP="003D3E91">
            <w:pPr>
              <w:rPr>
                <w:sz w:val="18"/>
                <w:szCs w:val="18"/>
              </w:rPr>
            </w:pPr>
          </w:p>
        </w:tc>
        <w:tc>
          <w:tcPr>
            <w:tcW w:w="1007" w:type="dxa"/>
            <w:vAlign w:val="center"/>
          </w:tcPr>
          <w:p w14:paraId="702143FE" w14:textId="77777777" w:rsidR="003D3E91" w:rsidRPr="003D3E91" w:rsidRDefault="003D3E91" w:rsidP="003D3E91">
            <w:pPr>
              <w:rPr>
                <w:sz w:val="18"/>
                <w:szCs w:val="18"/>
              </w:rPr>
            </w:pPr>
          </w:p>
        </w:tc>
        <w:tc>
          <w:tcPr>
            <w:tcW w:w="850" w:type="dxa"/>
            <w:vAlign w:val="center"/>
          </w:tcPr>
          <w:p w14:paraId="473A575E"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243680CD" w14:textId="77777777" w:rsidR="003D3E91" w:rsidRPr="003D3E91" w:rsidRDefault="003D3E91" w:rsidP="003D3E91">
            <w:pPr>
              <w:rPr>
                <w:sz w:val="18"/>
                <w:szCs w:val="18"/>
              </w:rPr>
            </w:pPr>
          </w:p>
        </w:tc>
        <w:tc>
          <w:tcPr>
            <w:tcW w:w="1355" w:type="dxa"/>
            <w:vAlign w:val="center"/>
          </w:tcPr>
          <w:p w14:paraId="59F7EF2B" w14:textId="77777777" w:rsidR="003D3E91" w:rsidRPr="003D3E91" w:rsidRDefault="003D3E91" w:rsidP="003D3E91">
            <w:pPr>
              <w:rPr>
                <w:sz w:val="18"/>
                <w:szCs w:val="18"/>
              </w:rPr>
            </w:pPr>
          </w:p>
        </w:tc>
      </w:tr>
      <w:tr w:rsidR="003D3E91" w:rsidRPr="003D3E91" w14:paraId="7B32ADC4" w14:textId="77777777" w:rsidTr="002B4C35">
        <w:trPr>
          <w:trHeight w:val="1173"/>
          <w:jc w:val="right"/>
        </w:trPr>
        <w:tc>
          <w:tcPr>
            <w:tcW w:w="545" w:type="dxa"/>
            <w:vAlign w:val="center"/>
          </w:tcPr>
          <w:p w14:paraId="51CFFEF7" w14:textId="77777777" w:rsidR="003D3E91" w:rsidRPr="003D3E91" w:rsidRDefault="003D3E91" w:rsidP="003D3E91">
            <w:pPr>
              <w:rPr>
                <w:sz w:val="18"/>
                <w:szCs w:val="18"/>
              </w:rPr>
            </w:pPr>
            <w:r w:rsidRPr="003D3E91">
              <w:rPr>
                <w:sz w:val="18"/>
                <w:szCs w:val="18"/>
              </w:rPr>
              <w:t>3</w:t>
            </w:r>
          </w:p>
        </w:tc>
        <w:tc>
          <w:tcPr>
            <w:tcW w:w="2918" w:type="dxa"/>
          </w:tcPr>
          <w:p w14:paraId="33752811" w14:textId="77777777" w:rsidR="003D3E91" w:rsidRPr="003D3E91" w:rsidRDefault="003D3E91" w:rsidP="003D3E91">
            <w:pPr>
              <w:rPr>
                <w:sz w:val="18"/>
                <w:szCs w:val="18"/>
              </w:rPr>
            </w:pPr>
            <w:r w:rsidRPr="003D3E91">
              <w:rPr>
                <w:sz w:val="18"/>
                <w:szCs w:val="18"/>
              </w:rPr>
              <w:t>S2 - stolik kawowy 60x60x60cm; konstrukcja metalowa malowana na kolor czarny  (mat), blat szklany - dostawa i montaż</w:t>
            </w:r>
          </w:p>
        </w:tc>
        <w:tc>
          <w:tcPr>
            <w:tcW w:w="663" w:type="dxa"/>
            <w:vAlign w:val="center"/>
          </w:tcPr>
          <w:p w14:paraId="308EE1F4"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747F15F2" w14:textId="77777777" w:rsidR="003D3E91" w:rsidRPr="003D3E91" w:rsidRDefault="003D3E91" w:rsidP="003D3E91">
            <w:pPr>
              <w:rPr>
                <w:sz w:val="18"/>
                <w:szCs w:val="18"/>
              </w:rPr>
            </w:pPr>
          </w:p>
        </w:tc>
        <w:tc>
          <w:tcPr>
            <w:tcW w:w="1007" w:type="dxa"/>
            <w:vAlign w:val="center"/>
          </w:tcPr>
          <w:p w14:paraId="4A79C99E" w14:textId="77777777" w:rsidR="003D3E91" w:rsidRPr="003D3E91" w:rsidRDefault="003D3E91" w:rsidP="003D3E91">
            <w:pPr>
              <w:rPr>
                <w:sz w:val="18"/>
                <w:szCs w:val="18"/>
              </w:rPr>
            </w:pPr>
          </w:p>
        </w:tc>
        <w:tc>
          <w:tcPr>
            <w:tcW w:w="850" w:type="dxa"/>
            <w:vAlign w:val="center"/>
          </w:tcPr>
          <w:p w14:paraId="3D389109"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3E20C98E" w14:textId="77777777" w:rsidR="003D3E91" w:rsidRPr="003D3E91" w:rsidRDefault="003D3E91" w:rsidP="003D3E91">
            <w:pPr>
              <w:rPr>
                <w:sz w:val="18"/>
                <w:szCs w:val="18"/>
              </w:rPr>
            </w:pPr>
          </w:p>
        </w:tc>
        <w:tc>
          <w:tcPr>
            <w:tcW w:w="1355" w:type="dxa"/>
            <w:vAlign w:val="center"/>
          </w:tcPr>
          <w:p w14:paraId="0AE12AC6" w14:textId="77777777" w:rsidR="003D3E91" w:rsidRPr="003D3E91" w:rsidRDefault="003D3E91" w:rsidP="003D3E91">
            <w:pPr>
              <w:rPr>
                <w:sz w:val="18"/>
                <w:szCs w:val="18"/>
              </w:rPr>
            </w:pPr>
          </w:p>
        </w:tc>
      </w:tr>
      <w:tr w:rsidR="003D3E91" w:rsidRPr="003D3E91" w14:paraId="03ABE1A4" w14:textId="77777777" w:rsidTr="002B4C35">
        <w:trPr>
          <w:trHeight w:val="668"/>
          <w:jc w:val="right"/>
        </w:trPr>
        <w:tc>
          <w:tcPr>
            <w:tcW w:w="545" w:type="dxa"/>
            <w:vAlign w:val="center"/>
          </w:tcPr>
          <w:p w14:paraId="62412F1D" w14:textId="77777777" w:rsidR="003D3E91" w:rsidRPr="003D3E91" w:rsidRDefault="003D3E91" w:rsidP="003D3E91">
            <w:pPr>
              <w:rPr>
                <w:sz w:val="18"/>
                <w:szCs w:val="18"/>
              </w:rPr>
            </w:pPr>
            <w:r w:rsidRPr="003D3E91">
              <w:rPr>
                <w:sz w:val="18"/>
                <w:szCs w:val="18"/>
              </w:rPr>
              <w:t>4</w:t>
            </w:r>
          </w:p>
        </w:tc>
        <w:tc>
          <w:tcPr>
            <w:tcW w:w="2918" w:type="dxa"/>
          </w:tcPr>
          <w:p w14:paraId="79B94F90" w14:textId="77777777" w:rsidR="003D3E91" w:rsidRPr="003D3E91" w:rsidRDefault="003D3E91" w:rsidP="003D3E91">
            <w:pPr>
              <w:rPr>
                <w:sz w:val="18"/>
                <w:szCs w:val="18"/>
              </w:rPr>
            </w:pPr>
            <w:r w:rsidRPr="003D3E91">
              <w:rPr>
                <w:sz w:val="18"/>
                <w:szCs w:val="18"/>
              </w:rPr>
              <w:t xml:space="preserve">S2 - stolik kawowy; 80x60x42 cm; </w:t>
            </w:r>
            <w:proofErr w:type="spellStart"/>
            <w:r w:rsidRPr="003D3E91">
              <w:rPr>
                <w:sz w:val="18"/>
                <w:szCs w:val="18"/>
              </w:rPr>
              <w:t>technorattan</w:t>
            </w:r>
            <w:proofErr w:type="spellEnd"/>
            <w:r w:rsidRPr="003D3E91">
              <w:rPr>
                <w:sz w:val="18"/>
                <w:szCs w:val="18"/>
              </w:rPr>
              <w:t xml:space="preserve"> (kolor szary) - dostawa i montaż</w:t>
            </w:r>
          </w:p>
        </w:tc>
        <w:tc>
          <w:tcPr>
            <w:tcW w:w="663" w:type="dxa"/>
            <w:vAlign w:val="center"/>
          </w:tcPr>
          <w:p w14:paraId="552E33F5"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688C2687" w14:textId="77777777" w:rsidR="003D3E91" w:rsidRPr="003D3E91" w:rsidRDefault="003D3E91" w:rsidP="003D3E91">
            <w:pPr>
              <w:rPr>
                <w:sz w:val="18"/>
                <w:szCs w:val="18"/>
              </w:rPr>
            </w:pPr>
          </w:p>
        </w:tc>
        <w:tc>
          <w:tcPr>
            <w:tcW w:w="1007" w:type="dxa"/>
            <w:vAlign w:val="center"/>
          </w:tcPr>
          <w:p w14:paraId="63AEF1CA" w14:textId="77777777" w:rsidR="003D3E91" w:rsidRPr="003D3E91" w:rsidRDefault="003D3E91" w:rsidP="003D3E91">
            <w:pPr>
              <w:rPr>
                <w:sz w:val="18"/>
                <w:szCs w:val="18"/>
              </w:rPr>
            </w:pPr>
          </w:p>
        </w:tc>
        <w:tc>
          <w:tcPr>
            <w:tcW w:w="850" w:type="dxa"/>
            <w:vAlign w:val="center"/>
          </w:tcPr>
          <w:p w14:paraId="497ED00A"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20FFDA90" w14:textId="77777777" w:rsidR="003D3E91" w:rsidRPr="003D3E91" w:rsidRDefault="003D3E91" w:rsidP="003D3E91">
            <w:pPr>
              <w:rPr>
                <w:sz w:val="18"/>
                <w:szCs w:val="18"/>
              </w:rPr>
            </w:pPr>
          </w:p>
        </w:tc>
        <w:tc>
          <w:tcPr>
            <w:tcW w:w="1355" w:type="dxa"/>
            <w:vAlign w:val="center"/>
          </w:tcPr>
          <w:p w14:paraId="1270925E" w14:textId="77777777" w:rsidR="003D3E91" w:rsidRPr="003D3E91" w:rsidRDefault="003D3E91" w:rsidP="003D3E91">
            <w:pPr>
              <w:rPr>
                <w:sz w:val="18"/>
                <w:szCs w:val="18"/>
              </w:rPr>
            </w:pPr>
          </w:p>
        </w:tc>
      </w:tr>
      <w:tr w:rsidR="003D3E91" w:rsidRPr="003D3E91" w14:paraId="2D5E9550" w14:textId="77777777" w:rsidTr="00595110">
        <w:trPr>
          <w:jc w:val="right"/>
        </w:trPr>
        <w:tc>
          <w:tcPr>
            <w:tcW w:w="545" w:type="dxa"/>
            <w:vAlign w:val="center"/>
          </w:tcPr>
          <w:p w14:paraId="73FBFA9C" w14:textId="77777777" w:rsidR="003D3E91" w:rsidRPr="003D3E91" w:rsidRDefault="003D3E91" w:rsidP="003D3E91">
            <w:pPr>
              <w:rPr>
                <w:sz w:val="18"/>
                <w:szCs w:val="18"/>
              </w:rPr>
            </w:pPr>
            <w:r w:rsidRPr="003D3E91">
              <w:rPr>
                <w:sz w:val="18"/>
                <w:szCs w:val="18"/>
              </w:rPr>
              <w:t>5</w:t>
            </w:r>
          </w:p>
        </w:tc>
        <w:tc>
          <w:tcPr>
            <w:tcW w:w="2918" w:type="dxa"/>
          </w:tcPr>
          <w:p w14:paraId="24CA2F0E" w14:textId="77777777" w:rsidR="003D3E91" w:rsidRPr="003D3E91" w:rsidRDefault="003D3E91" w:rsidP="003D3E91">
            <w:pPr>
              <w:rPr>
                <w:sz w:val="18"/>
                <w:szCs w:val="18"/>
              </w:rPr>
            </w:pPr>
            <w:r w:rsidRPr="003D3E91">
              <w:rPr>
                <w:sz w:val="18"/>
                <w:szCs w:val="18"/>
              </w:rPr>
              <w:t>S3 - stolik kawowy 50x50x45cm; konstrukcja metalowa malowana na kolor czarny  (mat), blat szklany - dostawa i montaż</w:t>
            </w:r>
          </w:p>
        </w:tc>
        <w:tc>
          <w:tcPr>
            <w:tcW w:w="663" w:type="dxa"/>
            <w:vAlign w:val="center"/>
          </w:tcPr>
          <w:p w14:paraId="7B7BF3A4" w14:textId="77777777" w:rsidR="003D3E91" w:rsidRPr="003D3E91" w:rsidRDefault="003D3E91" w:rsidP="00595110">
            <w:pPr>
              <w:jc w:val="center"/>
              <w:rPr>
                <w:sz w:val="18"/>
                <w:szCs w:val="18"/>
              </w:rPr>
            </w:pPr>
            <w:r w:rsidRPr="003D3E91">
              <w:rPr>
                <w:sz w:val="18"/>
                <w:szCs w:val="18"/>
              </w:rPr>
              <w:t>3</w:t>
            </w:r>
          </w:p>
        </w:tc>
        <w:tc>
          <w:tcPr>
            <w:tcW w:w="1294" w:type="dxa"/>
            <w:vAlign w:val="center"/>
          </w:tcPr>
          <w:p w14:paraId="5D3EC653" w14:textId="77777777" w:rsidR="003D3E91" w:rsidRPr="003D3E91" w:rsidRDefault="003D3E91" w:rsidP="003D3E91">
            <w:pPr>
              <w:rPr>
                <w:sz w:val="18"/>
                <w:szCs w:val="18"/>
              </w:rPr>
            </w:pPr>
          </w:p>
        </w:tc>
        <w:tc>
          <w:tcPr>
            <w:tcW w:w="1007" w:type="dxa"/>
            <w:vAlign w:val="center"/>
          </w:tcPr>
          <w:p w14:paraId="4C4B3FC9" w14:textId="77777777" w:rsidR="003D3E91" w:rsidRPr="003D3E91" w:rsidRDefault="003D3E91" w:rsidP="003D3E91">
            <w:pPr>
              <w:rPr>
                <w:sz w:val="18"/>
                <w:szCs w:val="18"/>
              </w:rPr>
            </w:pPr>
          </w:p>
        </w:tc>
        <w:tc>
          <w:tcPr>
            <w:tcW w:w="850" w:type="dxa"/>
            <w:vAlign w:val="center"/>
          </w:tcPr>
          <w:p w14:paraId="7DDACF7E"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4E570DEF" w14:textId="77777777" w:rsidR="003D3E91" w:rsidRPr="003D3E91" w:rsidRDefault="003D3E91" w:rsidP="003D3E91">
            <w:pPr>
              <w:rPr>
                <w:sz w:val="18"/>
                <w:szCs w:val="18"/>
              </w:rPr>
            </w:pPr>
          </w:p>
        </w:tc>
        <w:tc>
          <w:tcPr>
            <w:tcW w:w="1355" w:type="dxa"/>
            <w:vAlign w:val="center"/>
          </w:tcPr>
          <w:p w14:paraId="7CBE58B8" w14:textId="77777777" w:rsidR="003D3E91" w:rsidRPr="003D3E91" w:rsidRDefault="003D3E91" w:rsidP="003D3E91">
            <w:pPr>
              <w:rPr>
                <w:sz w:val="18"/>
                <w:szCs w:val="18"/>
              </w:rPr>
            </w:pPr>
          </w:p>
        </w:tc>
      </w:tr>
      <w:tr w:rsidR="003D3E91" w:rsidRPr="003D3E91" w14:paraId="16FBC6AB" w14:textId="77777777" w:rsidTr="00595110">
        <w:trPr>
          <w:jc w:val="right"/>
        </w:trPr>
        <w:tc>
          <w:tcPr>
            <w:tcW w:w="545" w:type="dxa"/>
            <w:vAlign w:val="center"/>
          </w:tcPr>
          <w:p w14:paraId="2092EB51" w14:textId="77777777" w:rsidR="003D3E91" w:rsidRPr="003D3E91" w:rsidRDefault="003D3E91" w:rsidP="003D3E91">
            <w:pPr>
              <w:rPr>
                <w:sz w:val="18"/>
                <w:szCs w:val="18"/>
              </w:rPr>
            </w:pPr>
            <w:r w:rsidRPr="003D3E91">
              <w:rPr>
                <w:sz w:val="18"/>
                <w:szCs w:val="18"/>
              </w:rPr>
              <w:t>6</w:t>
            </w:r>
          </w:p>
        </w:tc>
        <w:tc>
          <w:tcPr>
            <w:tcW w:w="2918" w:type="dxa"/>
          </w:tcPr>
          <w:p w14:paraId="3F5A4051" w14:textId="77777777" w:rsidR="003D3E91" w:rsidRPr="003D3E91" w:rsidRDefault="003D3E91" w:rsidP="003D3E91">
            <w:pPr>
              <w:rPr>
                <w:sz w:val="18"/>
                <w:szCs w:val="18"/>
              </w:rPr>
            </w:pPr>
            <w:r w:rsidRPr="003D3E91">
              <w:rPr>
                <w:sz w:val="18"/>
                <w:szCs w:val="18"/>
              </w:rPr>
              <w:t>S3 - stół; 180x100x76 cm; rama, nogi stołu - stal malowana (kolor szary), blat mieszanka kamienia i tworzyw sztucznych - dostawa i montaż</w:t>
            </w:r>
          </w:p>
        </w:tc>
        <w:tc>
          <w:tcPr>
            <w:tcW w:w="663" w:type="dxa"/>
            <w:vAlign w:val="center"/>
          </w:tcPr>
          <w:p w14:paraId="04623E9E"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4808E90C" w14:textId="77777777" w:rsidR="003D3E91" w:rsidRPr="003D3E91" w:rsidRDefault="003D3E91" w:rsidP="003D3E91">
            <w:pPr>
              <w:rPr>
                <w:sz w:val="18"/>
                <w:szCs w:val="18"/>
              </w:rPr>
            </w:pPr>
          </w:p>
        </w:tc>
        <w:tc>
          <w:tcPr>
            <w:tcW w:w="1007" w:type="dxa"/>
            <w:vAlign w:val="center"/>
          </w:tcPr>
          <w:p w14:paraId="18E14D4D" w14:textId="77777777" w:rsidR="003D3E91" w:rsidRPr="003D3E91" w:rsidRDefault="003D3E91" w:rsidP="003D3E91">
            <w:pPr>
              <w:rPr>
                <w:sz w:val="18"/>
                <w:szCs w:val="18"/>
              </w:rPr>
            </w:pPr>
          </w:p>
        </w:tc>
        <w:tc>
          <w:tcPr>
            <w:tcW w:w="850" w:type="dxa"/>
            <w:vAlign w:val="center"/>
          </w:tcPr>
          <w:p w14:paraId="165F3195"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5CFDD3DB" w14:textId="77777777" w:rsidR="003D3E91" w:rsidRPr="003D3E91" w:rsidRDefault="003D3E91" w:rsidP="003D3E91">
            <w:pPr>
              <w:rPr>
                <w:sz w:val="18"/>
                <w:szCs w:val="18"/>
              </w:rPr>
            </w:pPr>
          </w:p>
        </w:tc>
        <w:tc>
          <w:tcPr>
            <w:tcW w:w="1355" w:type="dxa"/>
            <w:vAlign w:val="center"/>
          </w:tcPr>
          <w:p w14:paraId="10B55147" w14:textId="77777777" w:rsidR="003D3E91" w:rsidRPr="003D3E91" w:rsidRDefault="003D3E91" w:rsidP="003D3E91">
            <w:pPr>
              <w:rPr>
                <w:sz w:val="18"/>
                <w:szCs w:val="18"/>
              </w:rPr>
            </w:pPr>
          </w:p>
        </w:tc>
      </w:tr>
      <w:tr w:rsidR="003D3E91" w:rsidRPr="003D3E91" w14:paraId="607E7DCB" w14:textId="77777777" w:rsidTr="00595110">
        <w:trPr>
          <w:jc w:val="right"/>
        </w:trPr>
        <w:tc>
          <w:tcPr>
            <w:tcW w:w="545" w:type="dxa"/>
            <w:vAlign w:val="center"/>
          </w:tcPr>
          <w:p w14:paraId="54015899" w14:textId="77777777" w:rsidR="003D3E91" w:rsidRPr="003D3E91" w:rsidRDefault="003D3E91" w:rsidP="003D3E91">
            <w:pPr>
              <w:rPr>
                <w:sz w:val="18"/>
                <w:szCs w:val="18"/>
              </w:rPr>
            </w:pPr>
            <w:r w:rsidRPr="003D3E91">
              <w:rPr>
                <w:sz w:val="18"/>
                <w:szCs w:val="18"/>
              </w:rPr>
              <w:t>7</w:t>
            </w:r>
          </w:p>
        </w:tc>
        <w:tc>
          <w:tcPr>
            <w:tcW w:w="2918" w:type="dxa"/>
          </w:tcPr>
          <w:p w14:paraId="52B0D48D" w14:textId="77777777" w:rsidR="003D3E91" w:rsidRPr="003D3E91" w:rsidRDefault="003D3E91" w:rsidP="003D3E91">
            <w:pPr>
              <w:rPr>
                <w:sz w:val="18"/>
                <w:szCs w:val="18"/>
              </w:rPr>
            </w:pPr>
            <w:r w:rsidRPr="003D3E91">
              <w:rPr>
                <w:sz w:val="18"/>
                <w:szCs w:val="18"/>
              </w:rPr>
              <w:t xml:space="preserve">S6 - stół 120x70x75cm, blat ze sklejki bukowej (25mm)  </w:t>
            </w:r>
            <w:r w:rsidRPr="003D3E91">
              <w:rPr>
                <w:sz w:val="18"/>
                <w:szCs w:val="18"/>
              </w:rPr>
              <w:lastRenderedPageBreak/>
              <w:t>pokrytej laminatem w kolorze białym, nogi z drewna  bukowego w kolorze naturalnym - dostawa i montaż</w:t>
            </w:r>
          </w:p>
        </w:tc>
        <w:tc>
          <w:tcPr>
            <w:tcW w:w="663" w:type="dxa"/>
            <w:vAlign w:val="center"/>
          </w:tcPr>
          <w:p w14:paraId="64D6FF6F" w14:textId="77777777" w:rsidR="003D3E91" w:rsidRPr="003D3E91" w:rsidRDefault="003D3E91" w:rsidP="00595110">
            <w:pPr>
              <w:jc w:val="center"/>
              <w:rPr>
                <w:sz w:val="18"/>
                <w:szCs w:val="18"/>
              </w:rPr>
            </w:pPr>
            <w:r w:rsidRPr="003D3E91">
              <w:rPr>
                <w:sz w:val="18"/>
                <w:szCs w:val="18"/>
              </w:rPr>
              <w:lastRenderedPageBreak/>
              <w:t>2</w:t>
            </w:r>
          </w:p>
        </w:tc>
        <w:tc>
          <w:tcPr>
            <w:tcW w:w="1294" w:type="dxa"/>
            <w:vAlign w:val="center"/>
          </w:tcPr>
          <w:p w14:paraId="271239D7" w14:textId="77777777" w:rsidR="003D3E91" w:rsidRPr="003D3E91" w:rsidRDefault="003D3E91" w:rsidP="003D3E91">
            <w:pPr>
              <w:rPr>
                <w:sz w:val="18"/>
                <w:szCs w:val="18"/>
              </w:rPr>
            </w:pPr>
          </w:p>
        </w:tc>
        <w:tc>
          <w:tcPr>
            <w:tcW w:w="1007" w:type="dxa"/>
            <w:vAlign w:val="center"/>
          </w:tcPr>
          <w:p w14:paraId="0141B1E5" w14:textId="77777777" w:rsidR="003D3E91" w:rsidRPr="003D3E91" w:rsidRDefault="003D3E91" w:rsidP="003D3E91">
            <w:pPr>
              <w:rPr>
                <w:sz w:val="18"/>
                <w:szCs w:val="18"/>
              </w:rPr>
            </w:pPr>
          </w:p>
        </w:tc>
        <w:tc>
          <w:tcPr>
            <w:tcW w:w="850" w:type="dxa"/>
            <w:vAlign w:val="center"/>
          </w:tcPr>
          <w:p w14:paraId="505247ED"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7F9E2F9A" w14:textId="77777777" w:rsidR="003D3E91" w:rsidRPr="003D3E91" w:rsidRDefault="003D3E91" w:rsidP="003D3E91">
            <w:pPr>
              <w:rPr>
                <w:sz w:val="18"/>
                <w:szCs w:val="18"/>
              </w:rPr>
            </w:pPr>
          </w:p>
        </w:tc>
        <w:tc>
          <w:tcPr>
            <w:tcW w:w="1355" w:type="dxa"/>
            <w:vAlign w:val="center"/>
          </w:tcPr>
          <w:p w14:paraId="729530D0" w14:textId="77777777" w:rsidR="003D3E91" w:rsidRPr="003D3E91" w:rsidRDefault="003D3E91" w:rsidP="003D3E91">
            <w:pPr>
              <w:rPr>
                <w:sz w:val="18"/>
                <w:szCs w:val="18"/>
              </w:rPr>
            </w:pPr>
          </w:p>
        </w:tc>
      </w:tr>
      <w:tr w:rsidR="003D3E91" w:rsidRPr="003D3E91" w14:paraId="35315A0F" w14:textId="77777777" w:rsidTr="00595110">
        <w:trPr>
          <w:jc w:val="right"/>
        </w:trPr>
        <w:tc>
          <w:tcPr>
            <w:tcW w:w="545" w:type="dxa"/>
            <w:vAlign w:val="center"/>
          </w:tcPr>
          <w:p w14:paraId="6FACB3AD" w14:textId="77777777" w:rsidR="003D3E91" w:rsidRPr="003D3E91" w:rsidRDefault="003D3E91" w:rsidP="003D3E91">
            <w:pPr>
              <w:rPr>
                <w:sz w:val="18"/>
                <w:szCs w:val="18"/>
              </w:rPr>
            </w:pPr>
            <w:r w:rsidRPr="003D3E91">
              <w:rPr>
                <w:sz w:val="18"/>
                <w:szCs w:val="18"/>
              </w:rPr>
              <w:t>8</w:t>
            </w:r>
          </w:p>
        </w:tc>
        <w:tc>
          <w:tcPr>
            <w:tcW w:w="2918" w:type="dxa"/>
          </w:tcPr>
          <w:p w14:paraId="4F75F95F" w14:textId="77777777" w:rsidR="003D3E91" w:rsidRPr="003D3E91" w:rsidRDefault="003D3E91" w:rsidP="003D3E91">
            <w:pPr>
              <w:rPr>
                <w:sz w:val="18"/>
                <w:szCs w:val="18"/>
              </w:rPr>
            </w:pPr>
            <w:r w:rsidRPr="003D3E91">
              <w:rPr>
                <w:sz w:val="18"/>
                <w:szCs w:val="18"/>
              </w:rPr>
              <w:t>S8 - stół okrągły, ø110cm, h=75cm; nogi    drewniane dębowe pokryte bezbarwnym lakierem;   blat ze sklejki naturalnej bukowej 25mm, pokryty laminatem w kolorze szarym - dostawa i montaż</w:t>
            </w:r>
          </w:p>
        </w:tc>
        <w:tc>
          <w:tcPr>
            <w:tcW w:w="663" w:type="dxa"/>
            <w:vAlign w:val="center"/>
          </w:tcPr>
          <w:p w14:paraId="7BEC7F5C"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3ADEE20F" w14:textId="77777777" w:rsidR="003D3E91" w:rsidRPr="003D3E91" w:rsidRDefault="003D3E91" w:rsidP="003D3E91">
            <w:pPr>
              <w:rPr>
                <w:sz w:val="18"/>
                <w:szCs w:val="18"/>
              </w:rPr>
            </w:pPr>
          </w:p>
        </w:tc>
        <w:tc>
          <w:tcPr>
            <w:tcW w:w="1007" w:type="dxa"/>
            <w:vAlign w:val="center"/>
          </w:tcPr>
          <w:p w14:paraId="13933A2F" w14:textId="77777777" w:rsidR="003D3E91" w:rsidRPr="003D3E91" w:rsidRDefault="003D3E91" w:rsidP="003D3E91">
            <w:pPr>
              <w:rPr>
                <w:sz w:val="18"/>
                <w:szCs w:val="18"/>
              </w:rPr>
            </w:pPr>
          </w:p>
        </w:tc>
        <w:tc>
          <w:tcPr>
            <w:tcW w:w="850" w:type="dxa"/>
            <w:vAlign w:val="center"/>
          </w:tcPr>
          <w:p w14:paraId="122BE3A9"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38C981EB" w14:textId="77777777" w:rsidR="003D3E91" w:rsidRPr="003D3E91" w:rsidRDefault="003D3E91" w:rsidP="003D3E91">
            <w:pPr>
              <w:rPr>
                <w:sz w:val="18"/>
                <w:szCs w:val="18"/>
              </w:rPr>
            </w:pPr>
          </w:p>
        </w:tc>
        <w:tc>
          <w:tcPr>
            <w:tcW w:w="1355" w:type="dxa"/>
            <w:vAlign w:val="center"/>
          </w:tcPr>
          <w:p w14:paraId="2589DEB4" w14:textId="77777777" w:rsidR="003D3E91" w:rsidRPr="003D3E91" w:rsidRDefault="003D3E91" w:rsidP="003D3E91">
            <w:pPr>
              <w:rPr>
                <w:sz w:val="18"/>
                <w:szCs w:val="18"/>
              </w:rPr>
            </w:pPr>
          </w:p>
        </w:tc>
      </w:tr>
      <w:tr w:rsidR="003D3E91" w:rsidRPr="003D3E91" w14:paraId="0D76E91F" w14:textId="77777777" w:rsidTr="00595110">
        <w:trPr>
          <w:jc w:val="right"/>
        </w:trPr>
        <w:tc>
          <w:tcPr>
            <w:tcW w:w="545" w:type="dxa"/>
            <w:vAlign w:val="center"/>
          </w:tcPr>
          <w:p w14:paraId="4158D3E8" w14:textId="77777777" w:rsidR="003D3E91" w:rsidRPr="003D3E91" w:rsidRDefault="003D3E91" w:rsidP="003D3E91">
            <w:pPr>
              <w:rPr>
                <w:sz w:val="18"/>
                <w:szCs w:val="18"/>
              </w:rPr>
            </w:pPr>
            <w:r w:rsidRPr="003D3E91">
              <w:rPr>
                <w:sz w:val="18"/>
                <w:szCs w:val="18"/>
              </w:rPr>
              <w:t>9</w:t>
            </w:r>
          </w:p>
        </w:tc>
        <w:tc>
          <w:tcPr>
            <w:tcW w:w="2918" w:type="dxa"/>
          </w:tcPr>
          <w:p w14:paraId="07C638B0" w14:textId="77777777" w:rsidR="003D3E91" w:rsidRPr="003D3E91" w:rsidRDefault="003D3E91" w:rsidP="003D3E91">
            <w:pPr>
              <w:rPr>
                <w:sz w:val="18"/>
                <w:szCs w:val="18"/>
              </w:rPr>
            </w:pPr>
            <w:proofErr w:type="spellStart"/>
            <w:r w:rsidRPr="003D3E91">
              <w:rPr>
                <w:sz w:val="18"/>
                <w:szCs w:val="18"/>
              </w:rPr>
              <w:t>SzT</w:t>
            </w:r>
            <w:proofErr w:type="spellEnd"/>
            <w:r w:rsidRPr="003D3E91">
              <w:rPr>
                <w:sz w:val="18"/>
                <w:szCs w:val="18"/>
              </w:rPr>
              <w:t xml:space="preserve"> SZAFA DWUDRZWIOWA NA DOK. "TAJNE", wyposażona zgodnie z dokumentacją  - dostawa i montaż</w:t>
            </w:r>
          </w:p>
        </w:tc>
        <w:tc>
          <w:tcPr>
            <w:tcW w:w="663" w:type="dxa"/>
            <w:vAlign w:val="center"/>
          </w:tcPr>
          <w:p w14:paraId="5A795D66"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7D010B5C" w14:textId="77777777" w:rsidR="003D3E91" w:rsidRPr="003D3E91" w:rsidRDefault="003D3E91" w:rsidP="003D3E91">
            <w:pPr>
              <w:rPr>
                <w:sz w:val="18"/>
                <w:szCs w:val="18"/>
              </w:rPr>
            </w:pPr>
          </w:p>
        </w:tc>
        <w:tc>
          <w:tcPr>
            <w:tcW w:w="1007" w:type="dxa"/>
            <w:vAlign w:val="center"/>
          </w:tcPr>
          <w:p w14:paraId="2C1DCB8C" w14:textId="77777777" w:rsidR="003D3E91" w:rsidRPr="003D3E91" w:rsidRDefault="003D3E91" w:rsidP="003D3E91">
            <w:pPr>
              <w:rPr>
                <w:sz w:val="18"/>
                <w:szCs w:val="18"/>
              </w:rPr>
            </w:pPr>
          </w:p>
        </w:tc>
        <w:tc>
          <w:tcPr>
            <w:tcW w:w="850" w:type="dxa"/>
            <w:vAlign w:val="center"/>
          </w:tcPr>
          <w:p w14:paraId="0E168EE8"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127513FB" w14:textId="77777777" w:rsidR="003D3E91" w:rsidRPr="003D3E91" w:rsidRDefault="003D3E91" w:rsidP="003D3E91">
            <w:pPr>
              <w:rPr>
                <w:sz w:val="18"/>
                <w:szCs w:val="18"/>
              </w:rPr>
            </w:pPr>
          </w:p>
        </w:tc>
        <w:tc>
          <w:tcPr>
            <w:tcW w:w="1355" w:type="dxa"/>
            <w:vAlign w:val="center"/>
          </w:tcPr>
          <w:p w14:paraId="308C326A" w14:textId="77777777" w:rsidR="003D3E91" w:rsidRPr="003D3E91" w:rsidRDefault="003D3E91" w:rsidP="003D3E91">
            <w:pPr>
              <w:rPr>
                <w:sz w:val="18"/>
                <w:szCs w:val="18"/>
              </w:rPr>
            </w:pPr>
          </w:p>
        </w:tc>
      </w:tr>
      <w:tr w:rsidR="003D3E91" w:rsidRPr="003D3E91" w14:paraId="024C13AC" w14:textId="77777777" w:rsidTr="00595110">
        <w:trPr>
          <w:jc w:val="right"/>
        </w:trPr>
        <w:tc>
          <w:tcPr>
            <w:tcW w:w="545" w:type="dxa"/>
            <w:vAlign w:val="center"/>
          </w:tcPr>
          <w:p w14:paraId="25DA1139" w14:textId="77777777" w:rsidR="003D3E91" w:rsidRPr="003D3E91" w:rsidRDefault="003D3E91" w:rsidP="003D3E91">
            <w:pPr>
              <w:rPr>
                <w:sz w:val="18"/>
                <w:szCs w:val="18"/>
              </w:rPr>
            </w:pPr>
            <w:r w:rsidRPr="003D3E91">
              <w:rPr>
                <w:sz w:val="18"/>
                <w:szCs w:val="18"/>
              </w:rPr>
              <w:t>10</w:t>
            </w:r>
          </w:p>
        </w:tc>
        <w:tc>
          <w:tcPr>
            <w:tcW w:w="2918" w:type="dxa"/>
          </w:tcPr>
          <w:p w14:paraId="39D36BB5" w14:textId="77777777" w:rsidR="003D3E91" w:rsidRPr="003D3E91" w:rsidRDefault="003D3E91" w:rsidP="003D3E91">
            <w:pPr>
              <w:rPr>
                <w:sz w:val="18"/>
                <w:szCs w:val="18"/>
              </w:rPr>
            </w:pPr>
            <w:proofErr w:type="spellStart"/>
            <w:r w:rsidRPr="003D3E91">
              <w:rPr>
                <w:sz w:val="18"/>
                <w:szCs w:val="18"/>
              </w:rPr>
              <w:t>SzŚT</w:t>
            </w:r>
            <w:proofErr w:type="spellEnd"/>
            <w:r w:rsidRPr="003D3E91">
              <w:rPr>
                <w:sz w:val="18"/>
                <w:szCs w:val="18"/>
              </w:rPr>
              <w:t xml:space="preserve"> SZAFA DWUDRZWIOWA NA DOK. "ŚCIŚLE TAJNE" , wyposażona zgodnie z dokumentacją  - dostawa i montaż</w:t>
            </w:r>
          </w:p>
        </w:tc>
        <w:tc>
          <w:tcPr>
            <w:tcW w:w="663" w:type="dxa"/>
            <w:vAlign w:val="center"/>
          </w:tcPr>
          <w:p w14:paraId="7ED7DAD6"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39F34D03" w14:textId="77777777" w:rsidR="003D3E91" w:rsidRPr="003D3E91" w:rsidRDefault="003D3E91" w:rsidP="003D3E91">
            <w:pPr>
              <w:rPr>
                <w:sz w:val="18"/>
                <w:szCs w:val="18"/>
              </w:rPr>
            </w:pPr>
          </w:p>
        </w:tc>
        <w:tc>
          <w:tcPr>
            <w:tcW w:w="1007" w:type="dxa"/>
            <w:vAlign w:val="center"/>
          </w:tcPr>
          <w:p w14:paraId="45DE3CF0" w14:textId="77777777" w:rsidR="003D3E91" w:rsidRPr="003D3E91" w:rsidRDefault="003D3E91" w:rsidP="003D3E91">
            <w:pPr>
              <w:rPr>
                <w:sz w:val="18"/>
                <w:szCs w:val="18"/>
              </w:rPr>
            </w:pPr>
          </w:p>
        </w:tc>
        <w:tc>
          <w:tcPr>
            <w:tcW w:w="850" w:type="dxa"/>
            <w:vAlign w:val="center"/>
          </w:tcPr>
          <w:p w14:paraId="79D49CA6"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6C8A87DC" w14:textId="77777777" w:rsidR="003D3E91" w:rsidRPr="003D3E91" w:rsidRDefault="003D3E91" w:rsidP="003D3E91">
            <w:pPr>
              <w:rPr>
                <w:sz w:val="18"/>
                <w:szCs w:val="18"/>
              </w:rPr>
            </w:pPr>
          </w:p>
        </w:tc>
        <w:tc>
          <w:tcPr>
            <w:tcW w:w="1355" w:type="dxa"/>
            <w:vAlign w:val="center"/>
          </w:tcPr>
          <w:p w14:paraId="198AF0FF" w14:textId="77777777" w:rsidR="003D3E91" w:rsidRPr="003D3E91" w:rsidRDefault="003D3E91" w:rsidP="003D3E91">
            <w:pPr>
              <w:rPr>
                <w:sz w:val="18"/>
                <w:szCs w:val="18"/>
              </w:rPr>
            </w:pPr>
          </w:p>
        </w:tc>
      </w:tr>
      <w:tr w:rsidR="003D3E91" w:rsidRPr="003D3E91" w14:paraId="381F7293" w14:textId="77777777" w:rsidTr="00595110">
        <w:trPr>
          <w:jc w:val="right"/>
        </w:trPr>
        <w:tc>
          <w:tcPr>
            <w:tcW w:w="545" w:type="dxa"/>
            <w:vAlign w:val="center"/>
          </w:tcPr>
          <w:p w14:paraId="3B9B6754" w14:textId="77777777" w:rsidR="003D3E91" w:rsidRPr="003D3E91" w:rsidRDefault="003D3E91" w:rsidP="003D3E91">
            <w:pPr>
              <w:rPr>
                <w:sz w:val="18"/>
                <w:szCs w:val="18"/>
              </w:rPr>
            </w:pPr>
            <w:r w:rsidRPr="003D3E91">
              <w:rPr>
                <w:sz w:val="18"/>
                <w:szCs w:val="18"/>
              </w:rPr>
              <w:t>11</w:t>
            </w:r>
          </w:p>
        </w:tc>
        <w:tc>
          <w:tcPr>
            <w:tcW w:w="2918" w:type="dxa"/>
          </w:tcPr>
          <w:p w14:paraId="53D7E40C" w14:textId="77777777" w:rsidR="003D3E91" w:rsidRPr="003D3E91" w:rsidRDefault="003D3E91" w:rsidP="003D3E91">
            <w:pPr>
              <w:rPr>
                <w:sz w:val="18"/>
                <w:szCs w:val="18"/>
              </w:rPr>
            </w:pPr>
            <w:r w:rsidRPr="003D3E91">
              <w:rPr>
                <w:sz w:val="18"/>
                <w:szCs w:val="18"/>
              </w:rPr>
              <w:t>Pbi1 - Półka wisząca w formie 10 otwartych wnęk, płyta laminowana 16-22mm, wym. 110x60x50, wyposażona zgodnie z dokumentacją - dostawa i montaż</w:t>
            </w:r>
          </w:p>
        </w:tc>
        <w:tc>
          <w:tcPr>
            <w:tcW w:w="663" w:type="dxa"/>
            <w:vAlign w:val="center"/>
          </w:tcPr>
          <w:p w14:paraId="1C548BBC" w14:textId="77777777" w:rsidR="003D3E91" w:rsidRPr="003D3E91" w:rsidRDefault="003D3E91" w:rsidP="00595110">
            <w:pPr>
              <w:jc w:val="center"/>
              <w:rPr>
                <w:sz w:val="18"/>
                <w:szCs w:val="18"/>
              </w:rPr>
            </w:pPr>
            <w:r w:rsidRPr="003D3E91">
              <w:rPr>
                <w:sz w:val="18"/>
                <w:szCs w:val="18"/>
              </w:rPr>
              <w:t>3</w:t>
            </w:r>
          </w:p>
        </w:tc>
        <w:tc>
          <w:tcPr>
            <w:tcW w:w="1294" w:type="dxa"/>
            <w:vAlign w:val="center"/>
          </w:tcPr>
          <w:p w14:paraId="728169EF" w14:textId="77777777" w:rsidR="003D3E91" w:rsidRPr="003D3E91" w:rsidRDefault="003D3E91" w:rsidP="003D3E91">
            <w:pPr>
              <w:rPr>
                <w:sz w:val="18"/>
                <w:szCs w:val="18"/>
              </w:rPr>
            </w:pPr>
          </w:p>
        </w:tc>
        <w:tc>
          <w:tcPr>
            <w:tcW w:w="1007" w:type="dxa"/>
            <w:vAlign w:val="center"/>
          </w:tcPr>
          <w:p w14:paraId="69C9F054" w14:textId="77777777" w:rsidR="003D3E91" w:rsidRPr="003D3E91" w:rsidRDefault="003D3E91" w:rsidP="003D3E91">
            <w:pPr>
              <w:rPr>
                <w:sz w:val="18"/>
                <w:szCs w:val="18"/>
              </w:rPr>
            </w:pPr>
          </w:p>
        </w:tc>
        <w:tc>
          <w:tcPr>
            <w:tcW w:w="850" w:type="dxa"/>
            <w:vAlign w:val="center"/>
          </w:tcPr>
          <w:p w14:paraId="0315C61F"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755E538C" w14:textId="77777777" w:rsidR="003D3E91" w:rsidRPr="003D3E91" w:rsidRDefault="003D3E91" w:rsidP="003D3E91">
            <w:pPr>
              <w:rPr>
                <w:sz w:val="18"/>
                <w:szCs w:val="18"/>
              </w:rPr>
            </w:pPr>
          </w:p>
        </w:tc>
        <w:tc>
          <w:tcPr>
            <w:tcW w:w="1355" w:type="dxa"/>
            <w:vAlign w:val="center"/>
          </w:tcPr>
          <w:p w14:paraId="3EB81C38" w14:textId="77777777" w:rsidR="003D3E91" w:rsidRPr="003D3E91" w:rsidRDefault="003D3E91" w:rsidP="003D3E91">
            <w:pPr>
              <w:rPr>
                <w:sz w:val="18"/>
                <w:szCs w:val="18"/>
              </w:rPr>
            </w:pPr>
          </w:p>
        </w:tc>
      </w:tr>
      <w:tr w:rsidR="003D3E91" w:rsidRPr="003D3E91" w14:paraId="16EF8AE0" w14:textId="77777777" w:rsidTr="00595110">
        <w:trPr>
          <w:jc w:val="right"/>
        </w:trPr>
        <w:tc>
          <w:tcPr>
            <w:tcW w:w="545" w:type="dxa"/>
            <w:vAlign w:val="center"/>
          </w:tcPr>
          <w:p w14:paraId="297B5043" w14:textId="77777777" w:rsidR="003D3E91" w:rsidRPr="003D3E91" w:rsidRDefault="003D3E91" w:rsidP="003D3E91">
            <w:pPr>
              <w:rPr>
                <w:sz w:val="18"/>
                <w:szCs w:val="18"/>
              </w:rPr>
            </w:pPr>
            <w:r w:rsidRPr="003D3E91">
              <w:rPr>
                <w:sz w:val="18"/>
                <w:szCs w:val="18"/>
              </w:rPr>
              <w:t>12</w:t>
            </w:r>
          </w:p>
        </w:tc>
        <w:tc>
          <w:tcPr>
            <w:tcW w:w="2918" w:type="dxa"/>
          </w:tcPr>
          <w:p w14:paraId="7AC2F287" w14:textId="77777777" w:rsidR="003D3E91" w:rsidRPr="003D3E91" w:rsidRDefault="003D3E91" w:rsidP="003D3E91">
            <w:pPr>
              <w:rPr>
                <w:sz w:val="18"/>
                <w:szCs w:val="18"/>
              </w:rPr>
            </w:pPr>
            <w:r w:rsidRPr="003D3E91">
              <w:rPr>
                <w:sz w:val="18"/>
                <w:szCs w:val="18"/>
              </w:rPr>
              <w:t>B1 - biurko 210x92x75cm z blatem pomocniczym narożnym;  płyta MDF laminowana, kolor okleiny ORZECH; przepust kablowy; uwaga - zachować charakterystyczny  kształt mebla - dostawa i montaż</w:t>
            </w:r>
          </w:p>
        </w:tc>
        <w:tc>
          <w:tcPr>
            <w:tcW w:w="663" w:type="dxa"/>
            <w:vAlign w:val="center"/>
          </w:tcPr>
          <w:p w14:paraId="23DF1D3B"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41712166" w14:textId="77777777" w:rsidR="003D3E91" w:rsidRPr="003D3E91" w:rsidRDefault="003D3E91" w:rsidP="003D3E91">
            <w:pPr>
              <w:rPr>
                <w:sz w:val="18"/>
                <w:szCs w:val="18"/>
              </w:rPr>
            </w:pPr>
          </w:p>
        </w:tc>
        <w:tc>
          <w:tcPr>
            <w:tcW w:w="1007" w:type="dxa"/>
            <w:vAlign w:val="center"/>
          </w:tcPr>
          <w:p w14:paraId="2C1B0C0A" w14:textId="77777777" w:rsidR="003D3E91" w:rsidRPr="003D3E91" w:rsidRDefault="003D3E91" w:rsidP="003D3E91">
            <w:pPr>
              <w:rPr>
                <w:sz w:val="18"/>
                <w:szCs w:val="18"/>
              </w:rPr>
            </w:pPr>
          </w:p>
        </w:tc>
        <w:tc>
          <w:tcPr>
            <w:tcW w:w="850" w:type="dxa"/>
            <w:vAlign w:val="center"/>
          </w:tcPr>
          <w:p w14:paraId="24A9A823"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1BA40BA7" w14:textId="77777777" w:rsidR="003D3E91" w:rsidRPr="003D3E91" w:rsidRDefault="003D3E91" w:rsidP="003D3E91">
            <w:pPr>
              <w:rPr>
                <w:sz w:val="18"/>
                <w:szCs w:val="18"/>
              </w:rPr>
            </w:pPr>
          </w:p>
        </w:tc>
        <w:tc>
          <w:tcPr>
            <w:tcW w:w="1355" w:type="dxa"/>
            <w:vAlign w:val="center"/>
          </w:tcPr>
          <w:p w14:paraId="7F5FBD56" w14:textId="77777777" w:rsidR="003D3E91" w:rsidRPr="003D3E91" w:rsidRDefault="003D3E91" w:rsidP="003D3E91">
            <w:pPr>
              <w:rPr>
                <w:sz w:val="18"/>
                <w:szCs w:val="18"/>
              </w:rPr>
            </w:pPr>
          </w:p>
        </w:tc>
      </w:tr>
      <w:tr w:rsidR="003D3E91" w:rsidRPr="003D3E91" w14:paraId="12BB1E6A" w14:textId="77777777" w:rsidTr="00595110">
        <w:trPr>
          <w:jc w:val="right"/>
        </w:trPr>
        <w:tc>
          <w:tcPr>
            <w:tcW w:w="545" w:type="dxa"/>
            <w:vAlign w:val="center"/>
          </w:tcPr>
          <w:p w14:paraId="7EAF65F3" w14:textId="77777777" w:rsidR="003D3E91" w:rsidRPr="003D3E91" w:rsidRDefault="003D3E91" w:rsidP="003D3E91">
            <w:pPr>
              <w:rPr>
                <w:sz w:val="18"/>
                <w:szCs w:val="18"/>
              </w:rPr>
            </w:pPr>
            <w:r w:rsidRPr="003D3E91">
              <w:rPr>
                <w:sz w:val="18"/>
                <w:szCs w:val="18"/>
              </w:rPr>
              <w:t>13</w:t>
            </w:r>
          </w:p>
        </w:tc>
        <w:tc>
          <w:tcPr>
            <w:tcW w:w="2918" w:type="dxa"/>
          </w:tcPr>
          <w:p w14:paraId="29E70C6C" w14:textId="77777777" w:rsidR="003D3E91" w:rsidRPr="003D3E91" w:rsidRDefault="003D3E91" w:rsidP="003D3E91">
            <w:pPr>
              <w:rPr>
                <w:sz w:val="18"/>
                <w:szCs w:val="18"/>
              </w:rPr>
            </w:pPr>
            <w:r w:rsidRPr="003D3E91">
              <w:rPr>
                <w:sz w:val="18"/>
                <w:szCs w:val="18"/>
              </w:rPr>
              <w:t>B2 - blat dostawiany do biurka głównego 100x60x75cm, płyta MDF laminowana,   kolor okleiny ORZECH - dostawa i montaż</w:t>
            </w:r>
          </w:p>
        </w:tc>
        <w:tc>
          <w:tcPr>
            <w:tcW w:w="663" w:type="dxa"/>
            <w:vAlign w:val="center"/>
          </w:tcPr>
          <w:p w14:paraId="1FD44981"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2E148B2B" w14:textId="77777777" w:rsidR="003D3E91" w:rsidRPr="003D3E91" w:rsidRDefault="003D3E91" w:rsidP="003D3E91">
            <w:pPr>
              <w:rPr>
                <w:sz w:val="18"/>
                <w:szCs w:val="18"/>
              </w:rPr>
            </w:pPr>
          </w:p>
        </w:tc>
        <w:tc>
          <w:tcPr>
            <w:tcW w:w="1007" w:type="dxa"/>
            <w:vAlign w:val="center"/>
          </w:tcPr>
          <w:p w14:paraId="652BB807" w14:textId="77777777" w:rsidR="003D3E91" w:rsidRPr="003D3E91" w:rsidRDefault="003D3E91" w:rsidP="003D3E91">
            <w:pPr>
              <w:rPr>
                <w:sz w:val="18"/>
                <w:szCs w:val="18"/>
              </w:rPr>
            </w:pPr>
          </w:p>
        </w:tc>
        <w:tc>
          <w:tcPr>
            <w:tcW w:w="850" w:type="dxa"/>
            <w:vAlign w:val="center"/>
          </w:tcPr>
          <w:p w14:paraId="593FC25A"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7E0FE06A" w14:textId="77777777" w:rsidR="003D3E91" w:rsidRPr="003D3E91" w:rsidRDefault="003D3E91" w:rsidP="003D3E91">
            <w:pPr>
              <w:rPr>
                <w:sz w:val="18"/>
                <w:szCs w:val="18"/>
              </w:rPr>
            </w:pPr>
          </w:p>
        </w:tc>
        <w:tc>
          <w:tcPr>
            <w:tcW w:w="1355" w:type="dxa"/>
            <w:vAlign w:val="center"/>
          </w:tcPr>
          <w:p w14:paraId="42214E06" w14:textId="77777777" w:rsidR="003D3E91" w:rsidRPr="003D3E91" w:rsidRDefault="003D3E91" w:rsidP="003D3E91">
            <w:pPr>
              <w:rPr>
                <w:sz w:val="18"/>
                <w:szCs w:val="18"/>
              </w:rPr>
            </w:pPr>
          </w:p>
        </w:tc>
      </w:tr>
      <w:tr w:rsidR="003D3E91" w:rsidRPr="003D3E91" w14:paraId="2F1DFAA9" w14:textId="77777777" w:rsidTr="00595110">
        <w:trPr>
          <w:jc w:val="right"/>
        </w:trPr>
        <w:tc>
          <w:tcPr>
            <w:tcW w:w="545" w:type="dxa"/>
            <w:vAlign w:val="center"/>
          </w:tcPr>
          <w:p w14:paraId="2F8A8101" w14:textId="77777777" w:rsidR="003D3E91" w:rsidRPr="003D3E91" w:rsidRDefault="003D3E91" w:rsidP="003D3E91">
            <w:pPr>
              <w:rPr>
                <w:sz w:val="18"/>
                <w:szCs w:val="18"/>
              </w:rPr>
            </w:pPr>
            <w:r w:rsidRPr="003D3E91">
              <w:rPr>
                <w:sz w:val="18"/>
                <w:szCs w:val="18"/>
              </w:rPr>
              <w:t>14</w:t>
            </w:r>
          </w:p>
        </w:tc>
        <w:tc>
          <w:tcPr>
            <w:tcW w:w="2918" w:type="dxa"/>
          </w:tcPr>
          <w:p w14:paraId="6F83DB8D" w14:textId="77777777" w:rsidR="003D3E91" w:rsidRPr="003D3E91" w:rsidRDefault="003D3E91" w:rsidP="003D3E91">
            <w:pPr>
              <w:rPr>
                <w:sz w:val="18"/>
                <w:szCs w:val="18"/>
              </w:rPr>
            </w:pPr>
            <w:r w:rsidRPr="003D3E91">
              <w:rPr>
                <w:sz w:val="18"/>
                <w:szCs w:val="18"/>
              </w:rPr>
              <w:t xml:space="preserve">B3 -  szafka </w:t>
            </w:r>
            <w:proofErr w:type="spellStart"/>
            <w:r w:rsidRPr="003D3E91">
              <w:rPr>
                <w:sz w:val="18"/>
                <w:szCs w:val="18"/>
              </w:rPr>
              <w:t>podblatowa</w:t>
            </w:r>
            <w:proofErr w:type="spellEnd"/>
            <w:r w:rsidRPr="003D3E91">
              <w:rPr>
                <w:sz w:val="18"/>
                <w:szCs w:val="18"/>
              </w:rPr>
              <w:t xml:space="preserve"> z szufladami 90x50x71cm; płyta MDF laminowana,   kolor okleiny ORZECH, uchwyty aluminiowe - dostawa i montaż</w:t>
            </w:r>
          </w:p>
        </w:tc>
        <w:tc>
          <w:tcPr>
            <w:tcW w:w="663" w:type="dxa"/>
            <w:vAlign w:val="center"/>
          </w:tcPr>
          <w:p w14:paraId="308AA869"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526B851B" w14:textId="77777777" w:rsidR="003D3E91" w:rsidRPr="003D3E91" w:rsidRDefault="003D3E91" w:rsidP="003D3E91">
            <w:pPr>
              <w:rPr>
                <w:sz w:val="18"/>
                <w:szCs w:val="18"/>
              </w:rPr>
            </w:pPr>
          </w:p>
        </w:tc>
        <w:tc>
          <w:tcPr>
            <w:tcW w:w="1007" w:type="dxa"/>
            <w:vAlign w:val="center"/>
          </w:tcPr>
          <w:p w14:paraId="01DE4929" w14:textId="77777777" w:rsidR="003D3E91" w:rsidRPr="003D3E91" w:rsidRDefault="003D3E91" w:rsidP="003D3E91">
            <w:pPr>
              <w:rPr>
                <w:sz w:val="18"/>
                <w:szCs w:val="18"/>
              </w:rPr>
            </w:pPr>
          </w:p>
        </w:tc>
        <w:tc>
          <w:tcPr>
            <w:tcW w:w="850" w:type="dxa"/>
            <w:vAlign w:val="center"/>
          </w:tcPr>
          <w:p w14:paraId="47A95008"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45702E35" w14:textId="77777777" w:rsidR="003D3E91" w:rsidRPr="003D3E91" w:rsidRDefault="003D3E91" w:rsidP="003D3E91">
            <w:pPr>
              <w:rPr>
                <w:sz w:val="18"/>
                <w:szCs w:val="18"/>
              </w:rPr>
            </w:pPr>
          </w:p>
        </w:tc>
        <w:tc>
          <w:tcPr>
            <w:tcW w:w="1355" w:type="dxa"/>
            <w:vAlign w:val="center"/>
          </w:tcPr>
          <w:p w14:paraId="7BA975ED" w14:textId="77777777" w:rsidR="003D3E91" w:rsidRPr="003D3E91" w:rsidRDefault="003D3E91" w:rsidP="003D3E91">
            <w:pPr>
              <w:rPr>
                <w:sz w:val="18"/>
                <w:szCs w:val="18"/>
              </w:rPr>
            </w:pPr>
          </w:p>
        </w:tc>
      </w:tr>
      <w:tr w:rsidR="003D3E91" w:rsidRPr="003D3E91" w14:paraId="106D1D91" w14:textId="77777777" w:rsidTr="00595110">
        <w:trPr>
          <w:jc w:val="right"/>
        </w:trPr>
        <w:tc>
          <w:tcPr>
            <w:tcW w:w="545" w:type="dxa"/>
            <w:vAlign w:val="center"/>
          </w:tcPr>
          <w:p w14:paraId="2C25FF16" w14:textId="77777777" w:rsidR="003D3E91" w:rsidRPr="003D3E91" w:rsidRDefault="003D3E91" w:rsidP="003D3E91">
            <w:pPr>
              <w:rPr>
                <w:sz w:val="18"/>
                <w:szCs w:val="18"/>
              </w:rPr>
            </w:pPr>
            <w:r w:rsidRPr="003D3E91">
              <w:rPr>
                <w:sz w:val="18"/>
                <w:szCs w:val="18"/>
              </w:rPr>
              <w:t>15</w:t>
            </w:r>
          </w:p>
        </w:tc>
        <w:tc>
          <w:tcPr>
            <w:tcW w:w="2918" w:type="dxa"/>
          </w:tcPr>
          <w:p w14:paraId="48B7B2BA" w14:textId="77777777" w:rsidR="003D3E91" w:rsidRPr="003D3E91" w:rsidRDefault="003D3E91" w:rsidP="003D3E91">
            <w:pPr>
              <w:rPr>
                <w:sz w:val="18"/>
                <w:szCs w:val="18"/>
              </w:rPr>
            </w:pPr>
            <w:r w:rsidRPr="003D3E91">
              <w:rPr>
                <w:sz w:val="18"/>
                <w:szCs w:val="18"/>
              </w:rPr>
              <w:t xml:space="preserve">B4 - biurko sekretariatu 160x80x75cm (półka na klawiaturę + wieszak komputerowy)   nogi metalowe malowane proszkowo (RAL 9006);  płyta MDF laminowana, kolor  okleiny ORZECH; przepust kablowy; panel maskujący </w:t>
            </w:r>
            <w:r w:rsidRPr="003D3E91">
              <w:rPr>
                <w:sz w:val="18"/>
                <w:szCs w:val="18"/>
              </w:rPr>
              <w:lastRenderedPageBreak/>
              <w:t>przedni i boczny - dostawa i montaż</w:t>
            </w:r>
          </w:p>
        </w:tc>
        <w:tc>
          <w:tcPr>
            <w:tcW w:w="663" w:type="dxa"/>
            <w:vAlign w:val="center"/>
          </w:tcPr>
          <w:p w14:paraId="4A506B34" w14:textId="77777777" w:rsidR="003D3E91" w:rsidRPr="003D3E91" w:rsidRDefault="003D3E91" w:rsidP="00595110">
            <w:pPr>
              <w:jc w:val="center"/>
              <w:rPr>
                <w:sz w:val="18"/>
                <w:szCs w:val="18"/>
              </w:rPr>
            </w:pPr>
            <w:r w:rsidRPr="003D3E91">
              <w:rPr>
                <w:sz w:val="18"/>
                <w:szCs w:val="18"/>
              </w:rPr>
              <w:lastRenderedPageBreak/>
              <w:t>1</w:t>
            </w:r>
          </w:p>
        </w:tc>
        <w:tc>
          <w:tcPr>
            <w:tcW w:w="1294" w:type="dxa"/>
            <w:vAlign w:val="center"/>
          </w:tcPr>
          <w:p w14:paraId="0A2D775F" w14:textId="77777777" w:rsidR="003D3E91" w:rsidRPr="003D3E91" w:rsidRDefault="003D3E91" w:rsidP="003D3E91">
            <w:pPr>
              <w:rPr>
                <w:sz w:val="18"/>
                <w:szCs w:val="18"/>
              </w:rPr>
            </w:pPr>
          </w:p>
        </w:tc>
        <w:tc>
          <w:tcPr>
            <w:tcW w:w="1007" w:type="dxa"/>
            <w:vAlign w:val="center"/>
          </w:tcPr>
          <w:p w14:paraId="0D4923F3" w14:textId="77777777" w:rsidR="003D3E91" w:rsidRPr="003D3E91" w:rsidRDefault="003D3E91" w:rsidP="003D3E91">
            <w:pPr>
              <w:rPr>
                <w:sz w:val="18"/>
                <w:szCs w:val="18"/>
              </w:rPr>
            </w:pPr>
          </w:p>
        </w:tc>
        <w:tc>
          <w:tcPr>
            <w:tcW w:w="850" w:type="dxa"/>
            <w:vAlign w:val="center"/>
          </w:tcPr>
          <w:p w14:paraId="49F4C9BD"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4EEC34CC" w14:textId="77777777" w:rsidR="003D3E91" w:rsidRPr="003D3E91" w:rsidRDefault="003D3E91" w:rsidP="003D3E91">
            <w:pPr>
              <w:rPr>
                <w:sz w:val="18"/>
                <w:szCs w:val="18"/>
              </w:rPr>
            </w:pPr>
          </w:p>
        </w:tc>
        <w:tc>
          <w:tcPr>
            <w:tcW w:w="1355" w:type="dxa"/>
            <w:vAlign w:val="center"/>
          </w:tcPr>
          <w:p w14:paraId="56B2477B" w14:textId="77777777" w:rsidR="003D3E91" w:rsidRPr="003D3E91" w:rsidRDefault="003D3E91" w:rsidP="003D3E91">
            <w:pPr>
              <w:rPr>
                <w:sz w:val="18"/>
                <w:szCs w:val="18"/>
              </w:rPr>
            </w:pPr>
          </w:p>
        </w:tc>
      </w:tr>
      <w:tr w:rsidR="003D3E91" w:rsidRPr="003D3E91" w14:paraId="13E84C2F" w14:textId="77777777" w:rsidTr="00595110">
        <w:trPr>
          <w:jc w:val="right"/>
        </w:trPr>
        <w:tc>
          <w:tcPr>
            <w:tcW w:w="545" w:type="dxa"/>
            <w:vAlign w:val="center"/>
          </w:tcPr>
          <w:p w14:paraId="4513FC06" w14:textId="77777777" w:rsidR="003D3E91" w:rsidRPr="003D3E91" w:rsidRDefault="003D3E91" w:rsidP="003D3E91">
            <w:pPr>
              <w:rPr>
                <w:sz w:val="18"/>
                <w:szCs w:val="18"/>
              </w:rPr>
            </w:pPr>
            <w:r w:rsidRPr="003D3E91">
              <w:rPr>
                <w:sz w:val="18"/>
                <w:szCs w:val="18"/>
              </w:rPr>
              <w:t>16</w:t>
            </w:r>
          </w:p>
        </w:tc>
        <w:tc>
          <w:tcPr>
            <w:tcW w:w="2918" w:type="dxa"/>
          </w:tcPr>
          <w:p w14:paraId="2AB83C6F" w14:textId="77777777" w:rsidR="003D3E91" w:rsidRPr="003D3E91" w:rsidRDefault="003D3E91" w:rsidP="003D3E91">
            <w:pPr>
              <w:rPr>
                <w:sz w:val="18"/>
                <w:szCs w:val="18"/>
              </w:rPr>
            </w:pPr>
            <w:r w:rsidRPr="003D3E91">
              <w:rPr>
                <w:sz w:val="18"/>
                <w:szCs w:val="18"/>
              </w:rPr>
              <w:t>B5 - blat dostawiany 160x60x75; nogi metalowe malowane proszkowo (RAL 9006);   płyta MDF laminowana, kolor okleiny ORZECH - dostawa i montaż</w:t>
            </w:r>
          </w:p>
        </w:tc>
        <w:tc>
          <w:tcPr>
            <w:tcW w:w="663" w:type="dxa"/>
            <w:vAlign w:val="center"/>
          </w:tcPr>
          <w:p w14:paraId="78F34863"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282CE48B" w14:textId="77777777" w:rsidR="003D3E91" w:rsidRPr="003D3E91" w:rsidRDefault="003D3E91" w:rsidP="003D3E91">
            <w:pPr>
              <w:rPr>
                <w:sz w:val="18"/>
                <w:szCs w:val="18"/>
              </w:rPr>
            </w:pPr>
          </w:p>
        </w:tc>
        <w:tc>
          <w:tcPr>
            <w:tcW w:w="1007" w:type="dxa"/>
            <w:vAlign w:val="center"/>
          </w:tcPr>
          <w:p w14:paraId="5D487599" w14:textId="77777777" w:rsidR="003D3E91" w:rsidRPr="003D3E91" w:rsidRDefault="003D3E91" w:rsidP="003D3E91">
            <w:pPr>
              <w:rPr>
                <w:sz w:val="18"/>
                <w:szCs w:val="18"/>
              </w:rPr>
            </w:pPr>
          </w:p>
        </w:tc>
        <w:tc>
          <w:tcPr>
            <w:tcW w:w="850" w:type="dxa"/>
            <w:vAlign w:val="center"/>
          </w:tcPr>
          <w:p w14:paraId="3FD444E6"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4D640EFC" w14:textId="77777777" w:rsidR="003D3E91" w:rsidRPr="003D3E91" w:rsidRDefault="003D3E91" w:rsidP="003D3E91">
            <w:pPr>
              <w:rPr>
                <w:sz w:val="18"/>
                <w:szCs w:val="18"/>
              </w:rPr>
            </w:pPr>
          </w:p>
        </w:tc>
        <w:tc>
          <w:tcPr>
            <w:tcW w:w="1355" w:type="dxa"/>
            <w:vAlign w:val="center"/>
          </w:tcPr>
          <w:p w14:paraId="129FB4D0" w14:textId="77777777" w:rsidR="003D3E91" w:rsidRPr="003D3E91" w:rsidRDefault="003D3E91" w:rsidP="003D3E91">
            <w:pPr>
              <w:rPr>
                <w:sz w:val="18"/>
                <w:szCs w:val="18"/>
              </w:rPr>
            </w:pPr>
          </w:p>
        </w:tc>
      </w:tr>
      <w:tr w:rsidR="003D3E91" w:rsidRPr="003D3E91" w14:paraId="4EA34A14" w14:textId="77777777" w:rsidTr="00595110">
        <w:trPr>
          <w:jc w:val="right"/>
        </w:trPr>
        <w:tc>
          <w:tcPr>
            <w:tcW w:w="545" w:type="dxa"/>
            <w:vAlign w:val="center"/>
          </w:tcPr>
          <w:p w14:paraId="51BF5887" w14:textId="77777777" w:rsidR="003D3E91" w:rsidRPr="003D3E91" w:rsidRDefault="003D3E91" w:rsidP="003D3E91">
            <w:pPr>
              <w:rPr>
                <w:sz w:val="18"/>
                <w:szCs w:val="18"/>
              </w:rPr>
            </w:pPr>
            <w:r w:rsidRPr="003D3E91">
              <w:rPr>
                <w:sz w:val="18"/>
                <w:szCs w:val="18"/>
              </w:rPr>
              <w:t>17</w:t>
            </w:r>
          </w:p>
        </w:tc>
        <w:tc>
          <w:tcPr>
            <w:tcW w:w="2918" w:type="dxa"/>
          </w:tcPr>
          <w:p w14:paraId="34B40863" w14:textId="77777777" w:rsidR="003D3E91" w:rsidRPr="003D3E91" w:rsidRDefault="003D3E91" w:rsidP="003D3E91">
            <w:pPr>
              <w:rPr>
                <w:sz w:val="18"/>
                <w:szCs w:val="18"/>
              </w:rPr>
            </w:pPr>
            <w:r w:rsidRPr="003D3E91">
              <w:rPr>
                <w:sz w:val="18"/>
                <w:szCs w:val="18"/>
              </w:rPr>
              <w:t xml:space="preserve">B6 - </w:t>
            </w:r>
            <w:proofErr w:type="spellStart"/>
            <w:r w:rsidRPr="003D3E91">
              <w:rPr>
                <w:sz w:val="18"/>
                <w:szCs w:val="18"/>
              </w:rPr>
              <w:t>kontenerek</w:t>
            </w:r>
            <w:proofErr w:type="spellEnd"/>
            <w:r w:rsidRPr="003D3E91">
              <w:rPr>
                <w:sz w:val="18"/>
                <w:szCs w:val="18"/>
              </w:rPr>
              <w:t xml:space="preserve"> </w:t>
            </w:r>
            <w:proofErr w:type="spellStart"/>
            <w:r w:rsidRPr="003D3E91">
              <w:rPr>
                <w:sz w:val="18"/>
                <w:szCs w:val="18"/>
              </w:rPr>
              <w:t>podblatowy</w:t>
            </w:r>
            <w:proofErr w:type="spellEnd"/>
            <w:r w:rsidRPr="003D3E91">
              <w:rPr>
                <w:sz w:val="18"/>
                <w:szCs w:val="18"/>
              </w:rPr>
              <w:t xml:space="preserve"> 45x50x60 (3 szuflady zamykane na kluczyk); płyta MDF  laminowana, kolor ORZECH - dostawa i montaż</w:t>
            </w:r>
          </w:p>
        </w:tc>
        <w:tc>
          <w:tcPr>
            <w:tcW w:w="663" w:type="dxa"/>
            <w:vAlign w:val="center"/>
          </w:tcPr>
          <w:p w14:paraId="79B29388" w14:textId="77777777" w:rsidR="003D3E91" w:rsidRPr="003D3E91" w:rsidRDefault="003D3E91" w:rsidP="00595110">
            <w:pPr>
              <w:jc w:val="center"/>
              <w:rPr>
                <w:sz w:val="18"/>
                <w:szCs w:val="18"/>
              </w:rPr>
            </w:pPr>
            <w:r w:rsidRPr="003D3E91">
              <w:rPr>
                <w:sz w:val="18"/>
                <w:szCs w:val="18"/>
              </w:rPr>
              <w:t>1</w:t>
            </w:r>
          </w:p>
        </w:tc>
        <w:tc>
          <w:tcPr>
            <w:tcW w:w="1294" w:type="dxa"/>
            <w:vAlign w:val="center"/>
          </w:tcPr>
          <w:p w14:paraId="52D2B2E1" w14:textId="77777777" w:rsidR="003D3E91" w:rsidRPr="003D3E91" w:rsidRDefault="003D3E91" w:rsidP="003D3E91">
            <w:pPr>
              <w:rPr>
                <w:sz w:val="18"/>
                <w:szCs w:val="18"/>
              </w:rPr>
            </w:pPr>
          </w:p>
        </w:tc>
        <w:tc>
          <w:tcPr>
            <w:tcW w:w="1007" w:type="dxa"/>
            <w:vAlign w:val="center"/>
          </w:tcPr>
          <w:p w14:paraId="78253FEC" w14:textId="77777777" w:rsidR="003D3E91" w:rsidRPr="003D3E91" w:rsidRDefault="003D3E91" w:rsidP="003D3E91">
            <w:pPr>
              <w:rPr>
                <w:sz w:val="18"/>
                <w:szCs w:val="18"/>
              </w:rPr>
            </w:pPr>
          </w:p>
        </w:tc>
        <w:tc>
          <w:tcPr>
            <w:tcW w:w="850" w:type="dxa"/>
            <w:vAlign w:val="center"/>
          </w:tcPr>
          <w:p w14:paraId="481226F0"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7B6C95BB" w14:textId="77777777" w:rsidR="003D3E91" w:rsidRPr="003D3E91" w:rsidRDefault="003D3E91" w:rsidP="003D3E91">
            <w:pPr>
              <w:rPr>
                <w:sz w:val="18"/>
                <w:szCs w:val="18"/>
              </w:rPr>
            </w:pPr>
          </w:p>
        </w:tc>
        <w:tc>
          <w:tcPr>
            <w:tcW w:w="1355" w:type="dxa"/>
            <w:vAlign w:val="center"/>
          </w:tcPr>
          <w:p w14:paraId="0FB93141" w14:textId="77777777" w:rsidR="003D3E91" w:rsidRPr="003D3E91" w:rsidRDefault="003D3E91" w:rsidP="003D3E91">
            <w:pPr>
              <w:rPr>
                <w:sz w:val="18"/>
                <w:szCs w:val="18"/>
              </w:rPr>
            </w:pPr>
          </w:p>
        </w:tc>
      </w:tr>
      <w:tr w:rsidR="003D3E91" w:rsidRPr="003D3E91" w14:paraId="454E19F9" w14:textId="77777777" w:rsidTr="00595110">
        <w:trPr>
          <w:jc w:val="right"/>
        </w:trPr>
        <w:tc>
          <w:tcPr>
            <w:tcW w:w="545" w:type="dxa"/>
            <w:vAlign w:val="center"/>
          </w:tcPr>
          <w:p w14:paraId="695DB555" w14:textId="77777777" w:rsidR="003D3E91" w:rsidRPr="003D3E91" w:rsidRDefault="003D3E91" w:rsidP="003D3E91">
            <w:pPr>
              <w:rPr>
                <w:sz w:val="18"/>
                <w:szCs w:val="18"/>
              </w:rPr>
            </w:pPr>
            <w:r w:rsidRPr="003D3E91">
              <w:rPr>
                <w:sz w:val="18"/>
                <w:szCs w:val="18"/>
              </w:rPr>
              <w:t>18</w:t>
            </w:r>
          </w:p>
        </w:tc>
        <w:tc>
          <w:tcPr>
            <w:tcW w:w="2918" w:type="dxa"/>
          </w:tcPr>
          <w:p w14:paraId="4B027670" w14:textId="77777777" w:rsidR="003D3E91" w:rsidRPr="003D3E91" w:rsidRDefault="003D3E91" w:rsidP="003D3E91">
            <w:pPr>
              <w:rPr>
                <w:sz w:val="18"/>
                <w:szCs w:val="18"/>
              </w:rPr>
            </w:pPr>
            <w:r w:rsidRPr="003D3E91">
              <w:rPr>
                <w:sz w:val="18"/>
                <w:szCs w:val="18"/>
              </w:rPr>
              <w:t>B7 - półka (regał otwarty) 80x30x50cm); płyta MDF laminowana, kolor ORZECH - dostawa i montaż</w:t>
            </w:r>
          </w:p>
        </w:tc>
        <w:tc>
          <w:tcPr>
            <w:tcW w:w="663" w:type="dxa"/>
            <w:vAlign w:val="center"/>
          </w:tcPr>
          <w:p w14:paraId="38868A7E" w14:textId="77777777" w:rsidR="003D3E91" w:rsidRPr="003D3E91" w:rsidRDefault="003D3E91" w:rsidP="00595110">
            <w:pPr>
              <w:jc w:val="center"/>
              <w:rPr>
                <w:sz w:val="18"/>
                <w:szCs w:val="18"/>
              </w:rPr>
            </w:pPr>
            <w:r w:rsidRPr="003D3E91">
              <w:rPr>
                <w:sz w:val="18"/>
                <w:szCs w:val="18"/>
              </w:rPr>
              <w:t>3</w:t>
            </w:r>
          </w:p>
        </w:tc>
        <w:tc>
          <w:tcPr>
            <w:tcW w:w="1294" w:type="dxa"/>
            <w:vAlign w:val="center"/>
          </w:tcPr>
          <w:p w14:paraId="1C7BDB84" w14:textId="77777777" w:rsidR="003D3E91" w:rsidRPr="003D3E91" w:rsidRDefault="003D3E91" w:rsidP="003D3E91">
            <w:pPr>
              <w:rPr>
                <w:sz w:val="18"/>
                <w:szCs w:val="18"/>
              </w:rPr>
            </w:pPr>
          </w:p>
        </w:tc>
        <w:tc>
          <w:tcPr>
            <w:tcW w:w="1007" w:type="dxa"/>
            <w:vAlign w:val="center"/>
          </w:tcPr>
          <w:p w14:paraId="56A12554" w14:textId="77777777" w:rsidR="003D3E91" w:rsidRPr="003D3E91" w:rsidRDefault="003D3E91" w:rsidP="003D3E91">
            <w:pPr>
              <w:rPr>
                <w:sz w:val="18"/>
                <w:szCs w:val="18"/>
              </w:rPr>
            </w:pPr>
          </w:p>
        </w:tc>
        <w:tc>
          <w:tcPr>
            <w:tcW w:w="850" w:type="dxa"/>
            <w:vAlign w:val="center"/>
          </w:tcPr>
          <w:p w14:paraId="7F21E134"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51C971FD" w14:textId="77777777" w:rsidR="003D3E91" w:rsidRPr="003D3E91" w:rsidRDefault="003D3E91" w:rsidP="003D3E91">
            <w:pPr>
              <w:rPr>
                <w:sz w:val="18"/>
                <w:szCs w:val="18"/>
              </w:rPr>
            </w:pPr>
          </w:p>
        </w:tc>
        <w:tc>
          <w:tcPr>
            <w:tcW w:w="1355" w:type="dxa"/>
            <w:vAlign w:val="center"/>
          </w:tcPr>
          <w:p w14:paraId="3826D88B" w14:textId="77777777" w:rsidR="003D3E91" w:rsidRPr="003D3E91" w:rsidRDefault="003D3E91" w:rsidP="003D3E91">
            <w:pPr>
              <w:rPr>
                <w:sz w:val="18"/>
                <w:szCs w:val="18"/>
              </w:rPr>
            </w:pPr>
          </w:p>
        </w:tc>
      </w:tr>
      <w:tr w:rsidR="003D3E91" w:rsidRPr="003D3E91" w14:paraId="5B915239" w14:textId="77777777" w:rsidTr="00595110">
        <w:trPr>
          <w:jc w:val="right"/>
        </w:trPr>
        <w:tc>
          <w:tcPr>
            <w:tcW w:w="545" w:type="dxa"/>
            <w:vAlign w:val="center"/>
          </w:tcPr>
          <w:p w14:paraId="60473840" w14:textId="77777777" w:rsidR="003D3E91" w:rsidRPr="003D3E91" w:rsidRDefault="003D3E91" w:rsidP="003D3E91">
            <w:pPr>
              <w:rPr>
                <w:sz w:val="18"/>
                <w:szCs w:val="18"/>
              </w:rPr>
            </w:pPr>
            <w:r w:rsidRPr="003D3E91">
              <w:rPr>
                <w:sz w:val="18"/>
                <w:szCs w:val="18"/>
              </w:rPr>
              <w:t>19</w:t>
            </w:r>
          </w:p>
        </w:tc>
        <w:tc>
          <w:tcPr>
            <w:tcW w:w="2918" w:type="dxa"/>
          </w:tcPr>
          <w:p w14:paraId="2745E471" w14:textId="77777777" w:rsidR="003D3E91" w:rsidRPr="003D3E91" w:rsidRDefault="003D3E91" w:rsidP="003D3E91">
            <w:pPr>
              <w:rPr>
                <w:sz w:val="18"/>
                <w:szCs w:val="18"/>
              </w:rPr>
            </w:pPr>
            <w:r w:rsidRPr="003D3E91">
              <w:rPr>
                <w:sz w:val="18"/>
                <w:szCs w:val="18"/>
              </w:rPr>
              <w:t>B9 - biurko narożne 185x165x75cm z półką na klawiaturę;  płyta MDF    laminowana, kolor okleiny antracyt (ciemno szary, z rysunkiem drewna);przepust kablowy w blacie - dostawa i montaż</w:t>
            </w:r>
          </w:p>
        </w:tc>
        <w:tc>
          <w:tcPr>
            <w:tcW w:w="663" w:type="dxa"/>
            <w:vAlign w:val="center"/>
          </w:tcPr>
          <w:p w14:paraId="3F5979D3" w14:textId="77777777" w:rsidR="003D3E91" w:rsidRPr="003D3E91" w:rsidRDefault="003D3E91" w:rsidP="00595110">
            <w:pPr>
              <w:jc w:val="center"/>
              <w:rPr>
                <w:sz w:val="18"/>
                <w:szCs w:val="18"/>
              </w:rPr>
            </w:pPr>
            <w:r w:rsidRPr="003D3E91">
              <w:rPr>
                <w:sz w:val="18"/>
                <w:szCs w:val="18"/>
              </w:rPr>
              <w:t>3</w:t>
            </w:r>
          </w:p>
        </w:tc>
        <w:tc>
          <w:tcPr>
            <w:tcW w:w="1294" w:type="dxa"/>
            <w:vAlign w:val="center"/>
          </w:tcPr>
          <w:p w14:paraId="66A36506" w14:textId="77777777" w:rsidR="003D3E91" w:rsidRPr="003D3E91" w:rsidRDefault="003D3E91" w:rsidP="003D3E91">
            <w:pPr>
              <w:rPr>
                <w:sz w:val="18"/>
                <w:szCs w:val="18"/>
              </w:rPr>
            </w:pPr>
          </w:p>
        </w:tc>
        <w:tc>
          <w:tcPr>
            <w:tcW w:w="1007" w:type="dxa"/>
            <w:vAlign w:val="center"/>
          </w:tcPr>
          <w:p w14:paraId="25677B10" w14:textId="77777777" w:rsidR="003D3E91" w:rsidRPr="003D3E91" w:rsidRDefault="003D3E91" w:rsidP="003D3E91">
            <w:pPr>
              <w:rPr>
                <w:sz w:val="18"/>
                <w:szCs w:val="18"/>
              </w:rPr>
            </w:pPr>
          </w:p>
        </w:tc>
        <w:tc>
          <w:tcPr>
            <w:tcW w:w="850" w:type="dxa"/>
            <w:vAlign w:val="center"/>
          </w:tcPr>
          <w:p w14:paraId="0DE8CD29"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37136826" w14:textId="77777777" w:rsidR="003D3E91" w:rsidRPr="003D3E91" w:rsidRDefault="003D3E91" w:rsidP="003D3E91">
            <w:pPr>
              <w:rPr>
                <w:sz w:val="18"/>
                <w:szCs w:val="18"/>
              </w:rPr>
            </w:pPr>
          </w:p>
        </w:tc>
        <w:tc>
          <w:tcPr>
            <w:tcW w:w="1355" w:type="dxa"/>
            <w:vAlign w:val="center"/>
          </w:tcPr>
          <w:p w14:paraId="7E8F53DD" w14:textId="77777777" w:rsidR="003D3E91" w:rsidRPr="003D3E91" w:rsidRDefault="003D3E91" w:rsidP="003D3E91">
            <w:pPr>
              <w:rPr>
                <w:sz w:val="18"/>
                <w:szCs w:val="18"/>
              </w:rPr>
            </w:pPr>
          </w:p>
        </w:tc>
      </w:tr>
      <w:tr w:rsidR="003D3E91" w:rsidRPr="003D3E91" w14:paraId="45276C3C" w14:textId="77777777" w:rsidTr="00595110">
        <w:trPr>
          <w:jc w:val="right"/>
        </w:trPr>
        <w:tc>
          <w:tcPr>
            <w:tcW w:w="545" w:type="dxa"/>
            <w:vAlign w:val="center"/>
          </w:tcPr>
          <w:p w14:paraId="710C482B" w14:textId="77777777" w:rsidR="003D3E91" w:rsidRPr="003D3E91" w:rsidRDefault="003D3E91" w:rsidP="003D3E91">
            <w:pPr>
              <w:rPr>
                <w:sz w:val="18"/>
                <w:szCs w:val="18"/>
              </w:rPr>
            </w:pPr>
            <w:r w:rsidRPr="003D3E91">
              <w:rPr>
                <w:sz w:val="18"/>
                <w:szCs w:val="18"/>
              </w:rPr>
              <w:t>20</w:t>
            </w:r>
          </w:p>
        </w:tc>
        <w:tc>
          <w:tcPr>
            <w:tcW w:w="2918" w:type="dxa"/>
          </w:tcPr>
          <w:p w14:paraId="7F39964C" w14:textId="77777777" w:rsidR="003D3E91" w:rsidRPr="003D3E91" w:rsidRDefault="003D3E91" w:rsidP="003D3E91">
            <w:pPr>
              <w:rPr>
                <w:sz w:val="18"/>
                <w:szCs w:val="18"/>
              </w:rPr>
            </w:pPr>
            <w:r w:rsidRPr="003D3E91">
              <w:rPr>
                <w:sz w:val="18"/>
                <w:szCs w:val="18"/>
              </w:rPr>
              <w:t xml:space="preserve">B10 - </w:t>
            </w:r>
            <w:proofErr w:type="spellStart"/>
            <w:r w:rsidRPr="003D3E91">
              <w:rPr>
                <w:sz w:val="18"/>
                <w:szCs w:val="18"/>
              </w:rPr>
              <w:t>kontenerek</w:t>
            </w:r>
            <w:proofErr w:type="spellEnd"/>
            <w:r w:rsidRPr="003D3E91">
              <w:rPr>
                <w:sz w:val="18"/>
                <w:szCs w:val="18"/>
              </w:rPr>
              <w:t xml:space="preserve"> </w:t>
            </w:r>
            <w:proofErr w:type="spellStart"/>
            <w:r w:rsidRPr="003D3E91">
              <w:rPr>
                <w:sz w:val="18"/>
                <w:szCs w:val="18"/>
              </w:rPr>
              <w:t>podblatowy</w:t>
            </w:r>
            <w:proofErr w:type="spellEnd"/>
            <w:r w:rsidRPr="003D3E91">
              <w:rPr>
                <w:sz w:val="18"/>
                <w:szCs w:val="18"/>
              </w:rPr>
              <w:t xml:space="preserve"> 45x50x60 (3 szuflady zamykane na kluczyk);    płyta MDF laminowana, kolor  antracyt (ciemno szary, z rysunkiem drewna) - dostawa i montaż</w:t>
            </w:r>
          </w:p>
        </w:tc>
        <w:tc>
          <w:tcPr>
            <w:tcW w:w="663" w:type="dxa"/>
            <w:vAlign w:val="center"/>
          </w:tcPr>
          <w:p w14:paraId="5F47EB67" w14:textId="77777777" w:rsidR="003D3E91" w:rsidRPr="003D3E91" w:rsidRDefault="003D3E91" w:rsidP="00595110">
            <w:pPr>
              <w:jc w:val="center"/>
              <w:rPr>
                <w:sz w:val="18"/>
                <w:szCs w:val="18"/>
              </w:rPr>
            </w:pPr>
            <w:r w:rsidRPr="003D3E91">
              <w:rPr>
                <w:sz w:val="18"/>
                <w:szCs w:val="18"/>
              </w:rPr>
              <w:t>3</w:t>
            </w:r>
          </w:p>
        </w:tc>
        <w:tc>
          <w:tcPr>
            <w:tcW w:w="1294" w:type="dxa"/>
            <w:vAlign w:val="center"/>
          </w:tcPr>
          <w:p w14:paraId="651EA9C1" w14:textId="77777777" w:rsidR="003D3E91" w:rsidRPr="003D3E91" w:rsidRDefault="003D3E91" w:rsidP="003D3E91">
            <w:pPr>
              <w:rPr>
                <w:sz w:val="18"/>
                <w:szCs w:val="18"/>
              </w:rPr>
            </w:pPr>
          </w:p>
        </w:tc>
        <w:tc>
          <w:tcPr>
            <w:tcW w:w="1007" w:type="dxa"/>
            <w:vAlign w:val="center"/>
          </w:tcPr>
          <w:p w14:paraId="64633B0F" w14:textId="77777777" w:rsidR="003D3E91" w:rsidRPr="003D3E91" w:rsidRDefault="003D3E91" w:rsidP="003D3E91">
            <w:pPr>
              <w:rPr>
                <w:sz w:val="18"/>
                <w:szCs w:val="18"/>
              </w:rPr>
            </w:pPr>
          </w:p>
        </w:tc>
        <w:tc>
          <w:tcPr>
            <w:tcW w:w="850" w:type="dxa"/>
            <w:vAlign w:val="center"/>
          </w:tcPr>
          <w:p w14:paraId="4DDDA882"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4B9658F2" w14:textId="77777777" w:rsidR="003D3E91" w:rsidRPr="003D3E91" w:rsidRDefault="003D3E91" w:rsidP="003D3E91">
            <w:pPr>
              <w:rPr>
                <w:sz w:val="18"/>
                <w:szCs w:val="18"/>
              </w:rPr>
            </w:pPr>
          </w:p>
        </w:tc>
        <w:tc>
          <w:tcPr>
            <w:tcW w:w="1355" w:type="dxa"/>
            <w:vAlign w:val="center"/>
          </w:tcPr>
          <w:p w14:paraId="61DF0DF5" w14:textId="77777777" w:rsidR="003D3E91" w:rsidRPr="003D3E91" w:rsidRDefault="003D3E91" w:rsidP="003D3E91">
            <w:pPr>
              <w:rPr>
                <w:sz w:val="18"/>
                <w:szCs w:val="18"/>
              </w:rPr>
            </w:pPr>
          </w:p>
        </w:tc>
      </w:tr>
      <w:tr w:rsidR="003D3E91" w:rsidRPr="003D3E91" w14:paraId="3785415C" w14:textId="77777777" w:rsidTr="00595110">
        <w:trPr>
          <w:jc w:val="right"/>
        </w:trPr>
        <w:tc>
          <w:tcPr>
            <w:tcW w:w="545" w:type="dxa"/>
            <w:vAlign w:val="center"/>
          </w:tcPr>
          <w:p w14:paraId="147019C8" w14:textId="77777777" w:rsidR="003D3E91" w:rsidRPr="003D3E91" w:rsidRDefault="003D3E91" w:rsidP="003D3E91">
            <w:pPr>
              <w:rPr>
                <w:sz w:val="18"/>
                <w:szCs w:val="18"/>
              </w:rPr>
            </w:pPr>
            <w:r w:rsidRPr="003D3E91">
              <w:rPr>
                <w:sz w:val="18"/>
                <w:szCs w:val="18"/>
              </w:rPr>
              <w:t>21</w:t>
            </w:r>
          </w:p>
        </w:tc>
        <w:tc>
          <w:tcPr>
            <w:tcW w:w="2918" w:type="dxa"/>
          </w:tcPr>
          <w:p w14:paraId="2B99DB49" w14:textId="77777777" w:rsidR="003D3E91" w:rsidRPr="003D3E91" w:rsidRDefault="003D3E91" w:rsidP="003D3E91">
            <w:pPr>
              <w:rPr>
                <w:sz w:val="18"/>
                <w:szCs w:val="18"/>
              </w:rPr>
            </w:pPr>
            <w:r w:rsidRPr="003D3E91">
              <w:rPr>
                <w:sz w:val="18"/>
                <w:szCs w:val="18"/>
              </w:rPr>
              <w:t>B11 - biurko 160x70x75cm, stelaż metalowy malowany proszkowo (RAL 9006)    z panelem przednim; płyta MDF laminowana, kolor okleiny szary;    wieszak na  komputer i półka na klawiaturę; blat gr. 25mm z przepustem    na kable i korytkiem na kable - dostawa i montaż</w:t>
            </w:r>
          </w:p>
        </w:tc>
        <w:tc>
          <w:tcPr>
            <w:tcW w:w="663" w:type="dxa"/>
            <w:vAlign w:val="center"/>
          </w:tcPr>
          <w:p w14:paraId="487E39E3" w14:textId="77777777" w:rsidR="003D3E91" w:rsidRPr="003D3E91" w:rsidRDefault="003D3E91" w:rsidP="00595110">
            <w:pPr>
              <w:jc w:val="center"/>
              <w:rPr>
                <w:sz w:val="18"/>
                <w:szCs w:val="18"/>
              </w:rPr>
            </w:pPr>
            <w:r w:rsidRPr="003D3E91">
              <w:rPr>
                <w:sz w:val="18"/>
                <w:szCs w:val="18"/>
              </w:rPr>
              <w:t>14</w:t>
            </w:r>
          </w:p>
        </w:tc>
        <w:tc>
          <w:tcPr>
            <w:tcW w:w="1294" w:type="dxa"/>
            <w:vAlign w:val="center"/>
          </w:tcPr>
          <w:p w14:paraId="2D7FA669" w14:textId="77777777" w:rsidR="003D3E91" w:rsidRPr="003D3E91" w:rsidRDefault="003D3E91" w:rsidP="003D3E91">
            <w:pPr>
              <w:rPr>
                <w:sz w:val="18"/>
                <w:szCs w:val="18"/>
              </w:rPr>
            </w:pPr>
          </w:p>
        </w:tc>
        <w:tc>
          <w:tcPr>
            <w:tcW w:w="1007" w:type="dxa"/>
            <w:vAlign w:val="center"/>
          </w:tcPr>
          <w:p w14:paraId="151FE808" w14:textId="77777777" w:rsidR="003D3E91" w:rsidRPr="003D3E91" w:rsidRDefault="003D3E91" w:rsidP="003D3E91">
            <w:pPr>
              <w:rPr>
                <w:sz w:val="18"/>
                <w:szCs w:val="18"/>
              </w:rPr>
            </w:pPr>
          </w:p>
        </w:tc>
        <w:tc>
          <w:tcPr>
            <w:tcW w:w="850" w:type="dxa"/>
            <w:vAlign w:val="center"/>
          </w:tcPr>
          <w:p w14:paraId="0415453D"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3F0DEFD4" w14:textId="77777777" w:rsidR="003D3E91" w:rsidRPr="003D3E91" w:rsidRDefault="003D3E91" w:rsidP="003D3E91">
            <w:pPr>
              <w:rPr>
                <w:sz w:val="18"/>
                <w:szCs w:val="18"/>
              </w:rPr>
            </w:pPr>
          </w:p>
        </w:tc>
        <w:tc>
          <w:tcPr>
            <w:tcW w:w="1355" w:type="dxa"/>
            <w:vAlign w:val="center"/>
          </w:tcPr>
          <w:p w14:paraId="14B67A79" w14:textId="77777777" w:rsidR="003D3E91" w:rsidRPr="003D3E91" w:rsidRDefault="003D3E91" w:rsidP="003D3E91">
            <w:pPr>
              <w:rPr>
                <w:sz w:val="18"/>
                <w:szCs w:val="18"/>
              </w:rPr>
            </w:pPr>
          </w:p>
        </w:tc>
      </w:tr>
      <w:tr w:rsidR="003D3E91" w:rsidRPr="003D3E91" w14:paraId="4CA3DA71" w14:textId="77777777" w:rsidTr="00595110">
        <w:trPr>
          <w:jc w:val="right"/>
        </w:trPr>
        <w:tc>
          <w:tcPr>
            <w:tcW w:w="545" w:type="dxa"/>
            <w:vAlign w:val="center"/>
          </w:tcPr>
          <w:p w14:paraId="0E293241" w14:textId="77777777" w:rsidR="003D3E91" w:rsidRPr="003D3E91" w:rsidRDefault="003D3E91" w:rsidP="003D3E91">
            <w:pPr>
              <w:rPr>
                <w:sz w:val="18"/>
                <w:szCs w:val="18"/>
              </w:rPr>
            </w:pPr>
            <w:r w:rsidRPr="003D3E91">
              <w:rPr>
                <w:sz w:val="18"/>
                <w:szCs w:val="18"/>
              </w:rPr>
              <w:t>22</w:t>
            </w:r>
          </w:p>
        </w:tc>
        <w:tc>
          <w:tcPr>
            <w:tcW w:w="2918" w:type="dxa"/>
          </w:tcPr>
          <w:p w14:paraId="5D799432" w14:textId="77777777" w:rsidR="003D3E91" w:rsidRPr="003D3E91" w:rsidRDefault="003D3E91" w:rsidP="003D3E91">
            <w:pPr>
              <w:rPr>
                <w:sz w:val="18"/>
                <w:szCs w:val="18"/>
              </w:rPr>
            </w:pPr>
            <w:r w:rsidRPr="003D3E91">
              <w:rPr>
                <w:sz w:val="18"/>
                <w:szCs w:val="18"/>
              </w:rPr>
              <w:t>B12 - blat dostawiany 120x50x75, stelaż metalowy malowany proszkowo    (RAL 9006); płyta MDF laminowana, kolor okleiny szary; blat gr. 25mm - dostawa i montaż</w:t>
            </w:r>
          </w:p>
        </w:tc>
        <w:tc>
          <w:tcPr>
            <w:tcW w:w="663" w:type="dxa"/>
            <w:vAlign w:val="center"/>
          </w:tcPr>
          <w:p w14:paraId="1C371EEE" w14:textId="77777777" w:rsidR="003D3E91" w:rsidRPr="003D3E91" w:rsidRDefault="003D3E91" w:rsidP="00595110">
            <w:pPr>
              <w:jc w:val="center"/>
              <w:rPr>
                <w:sz w:val="18"/>
                <w:szCs w:val="18"/>
              </w:rPr>
            </w:pPr>
            <w:r w:rsidRPr="003D3E91">
              <w:rPr>
                <w:sz w:val="18"/>
                <w:szCs w:val="18"/>
              </w:rPr>
              <w:t>8</w:t>
            </w:r>
          </w:p>
        </w:tc>
        <w:tc>
          <w:tcPr>
            <w:tcW w:w="1294" w:type="dxa"/>
            <w:vAlign w:val="center"/>
          </w:tcPr>
          <w:p w14:paraId="09AA3EFF" w14:textId="77777777" w:rsidR="003D3E91" w:rsidRPr="003D3E91" w:rsidRDefault="003D3E91" w:rsidP="003D3E91">
            <w:pPr>
              <w:rPr>
                <w:sz w:val="18"/>
                <w:szCs w:val="18"/>
              </w:rPr>
            </w:pPr>
          </w:p>
        </w:tc>
        <w:tc>
          <w:tcPr>
            <w:tcW w:w="1007" w:type="dxa"/>
            <w:vAlign w:val="center"/>
          </w:tcPr>
          <w:p w14:paraId="633F6865" w14:textId="77777777" w:rsidR="003D3E91" w:rsidRPr="003D3E91" w:rsidRDefault="003D3E91" w:rsidP="003D3E91">
            <w:pPr>
              <w:rPr>
                <w:sz w:val="18"/>
                <w:szCs w:val="18"/>
              </w:rPr>
            </w:pPr>
          </w:p>
        </w:tc>
        <w:tc>
          <w:tcPr>
            <w:tcW w:w="850" w:type="dxa"/>
            <w:vAlign w:val="center"/>
          </w:tcPr>
          <w:p w14:paraId="1294C788"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70B761E7" w14:textId="77777777" w:rsidR="003D3E91" w:rsidRPr="003D3E91" w:rsidRDefault="003D3E91" w:rsidP="003D3E91">
            <w:pPr>
              <w:rPr>
                <w:sz w:val="18"/>
                <w:szCs w:val="18"/>
              </w:rPr>
            </w:pPr>
          </w:p>
        </w:tc>
        <w:tc>
          <w:tcPr>
            <w:tcW w:w="1355" w:type="dxa"/>
            <w:vAlign w:val="center"/>
          </w:tcPr>
          <w:p w14:paraId="4633CF48" w14:textId="77777777" w:rsidR="003D3E91" w:rsidRPr="003D3E91" w:rsidRDefault="003D3E91" w:rsidP="003D3E91">
            <w:pPr>
              <w:rPr>
                <w:sz w:val="18"/>
                <w:szCs w:val="18"/>
              </w:rPr>
            </w:pPr>
          </w:p>
        </w:tc>
      </w:tr>
      <w:tr w:rsidR="003D3E91" w:rsidRPr="003D3E91" w14:paraId="1679750F" w14:textId="77777777" w:rsidTr="00595110">
        <w:trPr>
          <w:jc w:val="right"/>
        </w:trPr>
        <w:tc>
          <w:tcPr>
            <w:tcW w:w="545" w:type="dxa"/>
            <w:vAlign w:val="center"/>
          </w:tcPr>
          <w:p w14:paraId="4500005C" w14:textId="77777777" w:rsidR="003D3E91" w:rsidRPr="003D3E91" w:rsidRDefault="003D3E91" w:rsidP="003D3E91">
            <w:pPr>
              <w:rPr>
                <w:sz w:val="18"/>
                <w:szCs w:val="18"/>
              </w:rPr>
            </w:pPr>
            <w:r w:rsidRPr="003D3E91">
              <w:rPr>
                <w:sz w:val="18"/>
                <w:szCs w:val="18"/>
              </w:rPr>
              <w:t>23</w:t>
            </w:r>
          </w:p>
        </w:tc>
        <w:tc>
          <w:tcPr>
            <w:tcW w:w="2918" w:type="dxa"/>
          </w:tcPr>
          <w:p w14:paraId="2C1AA510" w14:textId="77777777" w:rsidR="003D3E91" w:rsidRPr="003D3E91" w:rsidRDefault="003D3E91" w:rsidP="003D3E91">
            <w:pPr>
              <w:rPr>
                <w:sz w:val="18"/>
                <w:szCs w:val="18"/>
              </w:rPr>
            </w:pPr>
            <w:r w:rsidRPr="003D3E91">
              <w:rPr>
                <w:sz w:val="18"/>
                <w:szCs w:val="18"/>
              </w:rPr>
              <w:t xml:space="preserve">B13 - </w:t>
            </w:r>
            <w:proofErr w:type="spellStart"/>
            <w:r w:rsidRPr="003D3E91">
              <w:rPr>
                <w:sz w:val="18"/>
                <w:szCs w:val="18"/>
              </w:rPr>
              <w:t>kontenerek</w:t>
            </w:r>
            <w:proofErr w:type="spellEnd"/>
            <w:r w:rsidRPr="003D3E91">
              <w:rPr>
                <w:sz w:val="18"/>
                <w:szCs w:val="18"/>
              </w:rPr>
              <w:t xml:space="preserve"> </w:t>
            </w:r>
            <w:proofErr w:type="spellStart"/>
            <w:r w:rsidRPr="003D3E91">
              <w:rPr>
                <w:sz w:val="18"/>
                <w:szCs w:val="18"/>
              </w:rPr>
              <w:t>podblatowy</w:t>
            </w:r>
            <w:proofErr w:type="spellEnd"/>
            <w:r w:rsidRPr="003D3E91">
              <w:rPr>
                <w:sz w:val="18"/>
                <w:szCs w:val="18"/>
              </w:rPr>
              <w:t xml:space="preserve"> 45x50x60 (3 szuflady); płyta MDF laminowana,    kolor  biały  - dostawa i montaż</w:t>
            </w:r>
          </w:p>
        </w:tc>
        <w:tc>
          <w:tcPr>
            <w:tcW w:w="663" w:type="dxa"/>
            <w:vAlign w:val="center"/>
          </w:tcPr>
          <w:p w14:paraId="153B0FE9" w14:textId="77777777" w:rsidR="003D3E91" w:rsidRPr="003D3E91" w:rsidRDefault="003D3E91" w:rsidP="00595110">
            <w:pPr>
              <w:jc w:val="center"/>
              <w:rPr>
                <w:sz w:val="18"/>
                <w:szCs w:val="18"/>
              </w:rPr>
            </w:pPr>
            <w:r w:rsidRPr="003D3E91">
              <w:rPr>
                <w:sz w:val="18"/>
                <w:szCs w:val="18"/>
              </w:rPr>
              <w:t>6</w:t>
            </w:r>
          </w:p>
        </w:tc>
        <w:tc>
          <w:tcPr>
            <w:tcW w:w="1294" w:type="dxa"/>
            <w:vAlign w:val="center"/>
          </w:tcPr>
          <w:p w14:paraId="15DE20DC" w14:textId="77777777" w:rsidR="003D3E91" w:rsidRPr="003D3E91" w:rsidRDefault="003D3E91" w:rsidP="003D3E91">
            <w:pPr>
              <w:rPr>
                <w:sz w:val="18"/>
                <w:szCs w:val="18"/>
              </w:rPr>
            </w:pPr>
          </w:p>
        </w:tc>
        <w:tc>
          <w:tcPr>
            <w:tcW w:w="1007" w:type="dxa"/>
            <w:vAlign w:val="center"/>
          </w:tcPr>
          <w:p w14:paraId="059F48C7" w14:textId="77777777" w:rsidR="003D3E91" w:rsidRPr="003D3E91" w:rsidRDefault="003D3E91" w:rsidP="003D3E91">
            <w:pPr>
              <w:rPr>
                <w:sz w:val="18"/>
                <w:szCs w:val="18"/>
              </w:rPr>
            </w:pPr>
          </w:p>
        </w:tc>
        <w:tc>
          <w:tcPr>
            <w:tcW w:w="850" w:type="dxa"/>
            <w:vAlign w:val="center"/>
          </w:tcPr>
          <w:p w14:paraId="4AB7BE41"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060A93CA" w14:textId="77777777" w:rsidR="003D3E91" w:rsidRPr="003D3E91" w:rsidRDefault="003D3E91" w:rsidP="003D3E91">
            <w:pPr>
              <w:rPr>
                <w:sz w:val="18"/>
                <w:szCs w:val="18"/>
              </w:rPr>
            </w:pPr>
          </w:p>
        </w:tc>
        <w:tc>
          <w:tcPr>
            <w:tcW w:w="1355" w:type="dxa"/>
            <w:vAlign w:val="center"/>
          </w:tcPr>
          <w:p w14:paraId="5ED46D7E" w14:textId="77777777" w:rsidR="003D3E91" w:rsidRPr="003D3E91" w:rsidRDefault="003D3E91" w:rsidP="003D3E91">
            <w:pPr>
              <w:rPr>
                <w:sz w:val="18"/>
                <w:szCs w:val="18"/>
              </w:rPr>
            </w:pPr>
          </w:p>
        </w:tc>
      </w:tr>
      <w:tr w:rsidR="003D3E91" w:rsidRPr="003D3E91" w14:paraId="65DDB730" w14:textId="77777777" w:rsidTr="00595110">
        <w:trPr>
          <w:jc w:val="right"/>
        </w:trPr>
        <w:tc>
          <w:tcPr>
            <w:tcW w:w="545" w:type="dxa"/>
            <w:vAlign w:val="center"/>
          </w:tcPr>
          <w:p w14:paraId="4C8C84B5" w14:textId="77777777" w:rsidR="003D3E91" w:rsidRPr="003D3E91" w:rsidRDefault="003D3E91" w:rsidP="003D3E91">
            <w:pPr>
              <w:rPr>
                <w:sz w:val="18"/>
                <w:szCs w:val="18"/>
              </w:rPr>
            </w:pPr>
            <w:r w:rsidRPr="003D3E91">
              <w:rPr>
                <w:sz w:val="18"/>
                <w:szCs w:val="18"/>
              </w:rPr>
              <w:lastRenderedPageBreak/>
              <w:t>24</w:t>
            </w:r>
          </w:p>
        </w:tc>
        <w:tc>
          <w:tcPr>
            <w:tcW w:w="2918" w:type="dxa"/>
          </w:tcPr>
          <w:p w14:paraId="45CBFFCD" w14:textId="77777777" w:rsidR="003D3E91" w:rsidRPr="003D3E91" w:rsidRDefault="003D3E91" w:rsidP="003D3E91">
            <w:pPr>
              <w:rPr>
                <w:sz w:val="18"/>
                <w:szCs w:val="18"/>
              </w:rPr>
            </w:pPr>
            <w:r w:rsidRPr="003D3E91">
              <w:rPr>
                <w:sz w:val="18"/>
                <w:szCs w:val="18"/>
              </w:rPr>
              <w:t>B14 - blat dostawiany 140x50x75, stelaż metalowy malowany proszkowo    (RAL 9006); płyta MDF laminowana, kolor okleiny szary; blat gr. 25mm - dostawa i montaż</w:t>
            </w:r>
          </w:p>
        </w:tc>
        <w:tc>
          <w:tcPr>
            <w:tcW w:w="663" w:type="dxa"/>
            <w:vAlign w:val="center"/>
          </w:tcPr>
          <w:p w14:paraId="3E213277" w14:textId="77777777" w:rsidR="003D3E91" w:rsidRPr="003D3E91" w:rsidRDefault="003D3E91" w:rsidP="00595110">
            <w:pPr>
              <w:jc w:val="center"/>
              <w:rPr>
                <w:sz w:val="18"/>
                <w:szCs w:val="18"/>
              </w:rPr>
            </w:pPr>
            <w:r w:rsidRPr="003D3E91">
              <w:rPr>
                <w:sz w:val="18"/>
                <w:szCs w:val="18"/>
              </w:rPr>
              <w:t>6</w:t>
            </w:r>
          </w:p>
        </w:tc>
        <w:tc>
          <w:tcPr>
            <w:tcW w:w="1294" w:type="dxa"/>
            <w:vAlign w:val="center"/>
          </w:tcPr>
          <w:p w14:paraId="1A99D4A7" w14:textId="77777777" w:rsidR="003D3E91" w:rsidRPr="003D3E91" w:rsidRDefault="003D3E91" w:rsidP="003D3E91">
            <w:pPr>
              <w:rPr>
                <w:sz w:val="18"/>
                <w:szCs w:val="18"/>
              </w:rPr>
            </w:pPr>
          </w:p>
        </w:tc>
        <w:tc>
          <w:tcPr>
            <w:tcW w:w="1007" w:type="dxa"/>
            <w:vAlign w:val="center"/>
          </w:tcPr>
          <w:p w14:paraId="1A7FC0D8" w14:textId="77777777" w:rsidR="003D3E91" w:rsidRPr="003D3E91" w:rsidRDefault="003D3E91" w:rsidP="003D3E91">
            <w:pPr>
              <w:rPr>
                <w:sz w:val="18"/>
                <w:szCs w:val="18"/>
              </w:rPr>
            </w:pPr>
          </w:p>
        </w:tc>
        <w:tc>
          <w:tcPr>
            <w:tcW w:w="850" w:type="dxa"/>
            <w:vAlign w:val="center"/>
          </w:tcPr>
          <w:p w14:paraId="3215DE75" w14:textId="77777777" w:rsidR="003D3E91" w:rsidRPr="003D3E91" w:rsidRDefault="003D3E91" w:rsidP="00595110">
            <w:pPr>
              <w:jc w:val="center"/>
              <w:rPr>
                <w:sz w:val="18"/>
                <w:szCs w:val="18"/>
              </w:rPr>
            </w:pPr>
            <w:r w:rsidRPr="003D3E91">
              <w:rPr>
                <w:sz w:val="18"/>
                <w:szCs w:val="18"/>
              </w:rPr>
              <w:t>23</w:t>
            </w:r>
          </w:p>
        </w:tc>
        <w:tc>
          <w:tcPr>
            <w:tcW w:w="1294" w:type="dxa"/>
            <w:vAlign w:val="center"/>
          </w:tcPr>
          <w:p w14:paraId="0C040CFE" w14:textId="77777777" w:rsidR="003D3E91" w:rsidRPr="003D3E91" w:rsidRDefault="003D3E91" w:rsidP="003D3E91">
            <w:pPr>
              <w:rPr>
                <w:sz w:val="18"/>
                <w:szCs w:val="18"/>
              </w:rPr>
            </w:pPr>
          </w:p>
        </w:tc>
        <w:tc>
          <w:tcPr>
            <w:tcW w:w="1355" w:type="dxa"/>
            <w:vAlign w:val="center"/>
          </w:tcPr>
          <w:p w14:paraId="127321A0" w14:textId="77777777" w:rsidR="003D3E91" w:rsidRPr="003D3E91" w:rsidRDefault="003D3E91" w:rsidP="003D3E91">
            <w:pPr>
              <w:rPr>
                <w:sz w:val="18"/>
                <w:szCs w:val="18"/>
              </w:rPr>
            </w:pPr>
          </w:p>
        </w:tc>
      </w:tr>
      <w:tr w:rsidR="003D3E91" w:rsidRPr="003D3E91" w14:paraId="29A3191C" w14:textId="77777777" w:rsidTr="00595110">
        <w:trPr>
          <w:jc w:val="right"/>
        </w:trPr>
        <w:tc>
          <w:tcPr>
            <w:tcW w:w="545" w:type="dxa"/>
          </w:tcPr>
          <w:p w14:paraId="05C991E5" w14:textId="77777777" w:rsidR="003D3E91" w:rsidRPr="003D3E91" w:rsidRDefault="003D3E91" w:rsidP="003D3E91">
            <w:pPr>
              <w:rPr>
                <w:sz w:val="18"/>
                <w:szCs w:val="18"/>
              </w:rPr>
            </w:pPr>
            <w:r w:rsidRPr="003D3E91">
              <w:rPr>
                <w:sz w:val="18"/>
                <w:szCs w:val="18"/>
              </w:rPr>
              <w:t>25</w:t>
            </w:r>
          </w:p>
        </w:tc>
        <w:tc>
          <w:tcPr>
            <w:tcW w:w="2918" w:type="dxa"/>
          </w:tcPr>
          <w:p w14:paraId="20EEAF6C" w14:textId="77777777" w:rsidR="003D3E91" w:rsidRPr="003D3E91" w:rsidRDefault="003D3E91" w:rsidP="003D3E91">
            <w:pPr>
              <w:rPr>
                <w:sz w:val="18"/>
                <w:szCs w:val="18"/>
              </w:rPr>
            </w:pPr>
            <w:r w:rsidRPr="003D3E91">
              <w:rPr>
                <w:sz w:val="18"/>
                <w:szCs w:val="18"/>
              </w:rPr>
              <w:t>B16 - biurko proste, wym. 160x80x72 cm, blat laminat 25mm, nogi metalowe, malowane proszkowo, wyposażone zgodnie z dokumentacją - dostawa i montaż</w:t>
            </w:r>
          </w:p>
        </w:tc>
        <w:tc>
          <w:tcPr>
            <w:tcW w:w="663" w:type="dxa"/>
            <w:vAlign w:val="center"/>
          </w:tcPr>
          <w:p w14:paraId="7FCC82AB" w14:textId="77777777" w:rsidR="003D3E91" w:rsidRPr="003D3E91" w:rsidRDefault="003D3E91" w:rsidP="00595110">
            <w:pPr>
              <w:jc w:val="center"/>
              <w:rPr>
                <w:sz w:val="18"/>
                <w:szCs w:val="18"/>
              </w:rPr>
            </w:pPr>
            <w:r w:rsidRPr="003D3E91">
              <w:rPr>
                <w:sz w:val="18"/>
                <w:szCs w:val="18"/>
              </w:rPr>
              <w:t>2</w:t>
            </w:r>
          </w:p>
        </w:tc>
        <w:tc>
          <w:tcPr>
            <w:tcW w:w="1294" w:type="dxa"/>
          </w:tcPr>
          <w:p w14:paraId="63BDE26A" w14:textId="77777777" w:rsidR="003D3E91" w:rsidRPr="003D3E91" w:rsidRDefault="003D3E91" w:rsidP="003D3E91">
            <w:pPr>
              <w:rPr>
                <w:sz w:val="18"/>
                <w:szCs w:val="18"/>
              </w:rPr>
            </w:pPr>
          </w:p>
        </w:tc>
        <w:tc>
          <w:tcPr>
            <w:tcW w:w="1007" w:type="dxa"/>
          </w:tcPr>
          <w:p w14:paraId="06A3E5F0" w14:textId="77777777" w:rsidR="003D3E91" w:rsidRPr="003D3E91" w:rsidRDefault="003D3E91" w:rsidP="003D3E91">
            <w:pPr>
              <w:rPr>
                <w:sz w:val="18"/>
                <w:szCs w:val="18"/>
              </w:rPr>
            </w:pPr>
          </w:p>
        </w:tc>
        <w:tc>
          <w:tcPr>
            <w:tcW w:w="850" w:type="dxa"/>
            <w:vAlign w:val="center"/>
          </w:tcPr>
          <w:p w14:paraId="58B8CB1A" w14:textId="77777777" w:rsidR="003D3E91" w:rsidRPr="003D3E91" w:rsidRDefault="003D3E91" w:rsidP="00595110">
            <w:pPr>
              <w:jc w:val="center"/>
              <w:rPr>
                <w:sz w:val="18"/>
                <w:szCs w:val="18"/>
              </w:rPr>
            </w:pPr>
            <w:r w:rsidRPr="003D3E91">
              <w:rPr>
                <w:sz w:val="18"/>
                <w:szCs w:val="18"/>
              </w:rPr>
              <w:t>23</w:t>
            </w:r>
          </w:p>
        </w:tc>
        <w:tc>
          <w:tcPr>
            <w:tcW w:w="1294" w:type="dxa"/>
          </w:tcPr>
          <w:p w14:paraId="44549703" w14:textId="77777777" w:rsidR="003D3E91" w:rsidRPr="003D3E91" w:rsidRDefault="003D3E91" w:rsidP="003D3E91">
            <w:pPr>
              <w:rPr>
                <w:sz w:val="18"/>
                <w:szCs w:val="18"/>
              </w:rPr>
            </w:pPr>
          </w:p>
        </w:tc>
        <w:tc>
          <w:tcPr>
            <w:tcW w:w="1355" w:type="dxa"/>
          </w:tcPr>
          <w:p w14:paraId="7C321D83" w14:textId="77777777" w:rsidR="003D3E91" w:rsidRPr="003D3E91" w:rsidRDefault="003D3E91" w:rsidP="003D3E91">
            <w:pPr>
              <w:rPr>
                <w:sz w:val="18"/>
                <w:szCs w:val="18"/>
              </w:rPr>
            </w:pPr>
          </w:p>
        </w:tc>
      </w:tr>
      <w:tr w:rsidR="003D3E91" w:rsidRPr="003D3E91" w14:paraId="0CD07036" w14:textId="77777777" w:rsidTr="00595110">
        <w:trPr>
          <w:jc w:val="right"/>
        </w:trPr>
        <w:tc>
          <w:tcPr>
            <w:tcW w:w="545" w:type="dxa"/>
          </w:tcPr>
          <w:p w14:paraId="71071E03" w14:textId="77777777" w:rsidR="003D3E91" w:rsidRPr="003D3E91" w:rsidRDefault="003D3E91" w:rsidP="003D3E91">
            <w:pPr>
              <w:rPr>
                <w:sz w:val="18"/>
                <w:szCs w:val="18"/>
              </w:rPr>
            </w:pPr>
            <w:r w:rsidRPr="003D3E91">
              <w:rPr>
                <w:sz w:val="18"/>
                <w:szCs w:val="18"/>
              </w:rPr>
              <w:t>26</w:t>
            </w:r>
          </w:p>
        </w:tc>
        <w:tc>
          <w:tcPr>
            <w:tcW w:w="2918" w:type="dxa"/>
          </w:tcPr>
          <w:p w14:paraId="391746EF" w14:textId="77777777" w:rsidR="003D3E91" w:rsidRPr="003D3E91" w:rsidRDefault="003D3E91" w:rsidP="003D3E91">
            <w:pPr>
              <w:rPr>
                <w:sz w:val="18"/>
                <w:szCs w:val="18"/>
              </w:rPr>
            </w:pPr>
            <w:r w:rsidRPr="003D3E91">
              <w:rPr>
                <w:sz w:val="18"/>
                <w:szCs w:val="18"/>
              </w:rPr>
              <w:t xml:space="preserve">B17 - </w:t>
            </w:r>
            <w:proofErr w:type="spellStart"/>
            <w:r w:rsidRPr="003D3E91">
              <w:rPr>
                <w:sz w:val="18"/>
                <w:szCs w:val="18"/>
              </w:rPr>
              <w:t>kontenerek</w:t>
            </w:r>
            <w:proofErr w:type="spellEnd"/>
            <w:r w:rsidRPr="003D3E91">
              <w:rPr>
                <w:sz w:val="18"/>
                <w:szCs w:val="18"/>
              </w:rPr>
              <w:t xml:space="preserve"> dostawka, wym. 40x80x72 cm, 4 szuflady, laminat, wyposażony zgodnie z dokumentacją - dostawa i montaż</w:t>
            </w:r>
          </w:p>
        </w:tc>
        <w:tc>
          <w:tcPr>
            <w:tcW w:w="663" w:type="dxa"/>
            <w:vAlign w:val="center"/>
          </w:tcPr>
          <w:p w14:paraId="4D0923C1" w14:textId="77777777" w:rsidR="003D3E91" w:rsidRPr="003D3E91" w:rsidRDefault="003D3E91" w:rsidP="00595110">
            <w:pPr>
              <w:jc w:val="center"/>
              <w:rPr>
                <w:sz w:val="18"/>
                <w:szCs w:val="18"/>
              </w:rPr>
            </w:pPr>
            <w:r w:rsidRPr="003D3E91">
              <w:rPr>
                <w:sz w:val="18"/>
                <w:szCs w:val="18"/>
              </w:rPr>
              <w:t>2</w:t>
            </w:r>
          </w:p>
        </w:tc>
        <w:tc>
          <w:tcPr>
            <w:tcW w:w="1294" w:type="dxa"/>
          </w:tcPr>
          <w:p w14:paraId="72AD7049" w14:textId="77777777" w:rsidR="003D3E91" w:rsidRPr="003D3E91" w:rsidRDefault="003D3E91" w:rsidP="003D3E91">
            <w:pPr>
              <w:rPr>
                <w:sz w:val="18"/>
                <w:szCs w:val="18"/>
              </w:rPr>
            </w:pPr>
          </w:p>
        </w:tc>
        <w:tc>
          <w:tcPr>
            <w:tcW w:w="1007" w:type="dxa"/>
          </w:tcPr>
          <w:p w14:paraId="02B9A42C" w14:textId="77777777" w:rsidR="003D3E91" w:rsidRPr="003D3E91" w:rsidRDefault="003D3E91" w:rsidP="003D3E91">
            <w:pPr>
              <w:rPr>
                <w:sz w:val="18"/>
                <w:szCs w:val="18"/>
              </w:rPr>
            </w:pPr>
          </w:p>
        </w:tc>
        <w:tc>
          <w:tcPr>
            <w:tcW w:w="850" w:type="dxa"/>
            <w:vAlign w:val="center"/>
          </w:tcPr>
          <w:p w14:paraId="26DBE502" w14:textId="77777777" w:rsidR="003D3E91" w:rsidRPr="003D3E91" w:rsidRDefault="003D3E91" w:rsidP="00595110">
            <w:pPr>
              <w:jc w:val="center"/>
              <w:rPr>
                <w:sz w:val="18"/>
                <w:szCs w:val="18"/>
              </w:rPr>
            </w:pPr>
            <w:r w:rsidRPr="003D3E91">
              <w:rPr>
                <w:sz w:val="18"/>
                <w:szCs w:val="18"/>
              </w:rPr>
              <w:t>23</w:t>
            </w:r>
          </w:p>
        </w:tc>
        <w:tc>
          <w:tcPr>
            <w:tcW w:w="1294" w:type="dxa"/>
          </w:tcPr>
          <w:p w14:paraId="5CED39F8" w14:textId="77777777" w:rsidR="003D3E91" w:rsidRPr="003D3E91" w:rsidRDefault="003D3E91" w:rsidP="003D3E91">
            <w:pPr>
              <w:rPr>
                <w:sz w:val="18"/>
                <w:szCs w:val="18"/>
              </w:rPr>
            </w:pPr>
          </w:p>
        </w:tc>
        <w:tc>
          <w:tcPr>
            <w:tcW w:w="1355" w:type="dxa"/>
          </w:tcPr>
          <w:p w14:paraId="13D5D170" w14:textId="77777777" w:rsidR="003D3E91" w:rsidRPr="003D3E91" w:rsidRDefault="003D3E91" w:rsidP="003D3E91">
            <w:pPr>
              <w:rPr>
                <w:sz w:val="18"/>
                <w:szCs w:val="18"/>
              </w:rPr>
            </w:pPr>
          </w:p>
        </w:tc>
      </w:tr>
      <w:tr w:rsidR="003D3E91" w:rsidRPr="003D3E91" w14:paraId="190EEF06" w14:textId="77777777" w:rsidTr="00595110">
        <w:trPr>
          <w:jc w:val="right"/>
        </w:trPr>
        <w:tc>
          <w:tcPr>
            <w:tcW w:w="545" w:type="dxa"/>
          </w:tcPr>
          <w:p w14:paraId="336D75C6" w14:textId="77777777" w:rsidR="003D3E91" w:rsidRPr="003D3E91" w:rsidRDefault="003D3E91" w:rsidP="003D3E91">
            <w:pPr>
              <w:rPr>
                <w:sz w:val="18"/>
                <w:szCs w:val="18"/>
              </w:rPr>
            </w:pPr>
            <w:r w:rsidRPr="003D3E91">
              <w:rPr>
                <w:sz w:val="18"/>
                <w:szCs w:val="18"/>
              </w:rPr>
              <w:t>27</w:t>
            </w:r>
          </w:p>
        </w:tc>
        <w:tc>
          <w:tcPr>
            <w:tcW w:w="2918" w:type="dxa"/>
          </w:tcPr>
          <w:p w14:paraId="094C0294" w14:textId="77777777" w:rsidR="003D3E91" w:rsidRPr="003D3E91" w:rsidRDefault="003D3E91" w:rsidP="003D3E91">
            <w:pPr>
              <w:rPr>
                <w:sz w:val="18"/>
                <w:szCs w:val="18"/>
              </w:rPr>
            </w:pPr>
            <w:r w:rsidRPr="003D3E91">
              <w:rPr>
                <w:sz w:val="18"/>
                <w:szCs w:val="18"/>
              </w:rPr>
              <w:t xml:space="preserve">B18 - </w:t>
            </w:r>
            <w:proofErr w:type="spellStart"/>
            <w:r w:rsidRPr="003D3E91">
              <w:rPr>
                <w:sz w:val="18"/>
                <w:szCs w:val="18"/>
              </w:rPr>
              <w:t>kontenerek</w:t>
            </w:r>
            <w:proofErr w:type="spellEnd"/>
            <w:r w:rsidRPr="003D3E91">
              <w:rPr>
                <w:sz w:val="18"/>
                <w:szCs w:val="18"/>
              </w:rPr>
              <w:t xml:space="preserve"> na kółkach, wym. 40x60x60 cm, 3 szuflady, laminat, wyposażony zgodnie z dokumentacją - dostawa i montaż</w:t>
            </w:r>
          </w:p>
        </w:tc>
        <w:tc>
          <w:tcPr>
            <w:tcW w:w="663" w:type="dxa"/>
            <w:vAlign w:val="center"/>
          </w:tcPr>
          <w:p w14:paraId="440B8C7B" w14:textId="77777777" w:rsidR="003D3E91" w:rsidRPr="003D3E91" w:rsidRDefault="003D3E91" w:rsidP="00595110">
            <w:pPr>
              <w:jc w:val="center"/>
              <w:rPr>
                <w:sz w:val="18"/>
                <w:szCs w:val="18"/>
              </w:rPr>
            </w:pPr>
            <w:r w:rsidRPr="003D3E91">
              <w:rPr>
                <w:sz w:val="18"/>
                <w:szCs w:val="18"/>
              </w:rPr>
              <w:t>2</w:t>
            </w:r>
          </w:p>
        </w:tc>
        <w:tc>
          <w:tcPr>
            <w:tcW w:w="1294" w:type="dxa"/>
          </w:tcPr>
          <w:p w14:paraId="0A1924AD" w14:textId="77777777" w:rsidR="003D3E91" w:rsidRPr="003D3E91" w:rsidRDefault="003D3E91" w:rsidP="003D3E91">
            <w:pPr>
              <w:rPr>
                <w:sz w:val="18"/>
                <w:szCs w:val="18"/>
              </w:rPr>
            </w:pPr>
          </w:p>
        </w:tc>
        <w:tc>
          <w:tcPr>
            <w:tcW w:w="1007" w:type="dxa"/>
          </w:tcPr>
          <w:p w14:paraId="01A0BA19" w14:textId="77777777" w:rsidR="003D3E91" w:rsidRPr="003D3E91" w:rsidRDefault="003D3E91" w:rsidP="003D3E91">
            <w:pPr>
              <w:rPr>
                <w:sz w:val="18"/>
                <w:szCs w:val="18"/>
              </w:rPr>
            </w:pPr>
          </w:p>
        </w:tc>
        <w:tc>
          <w:tcPr>
            <w:tcW w:w="850" w:type="dxa"/>
            <w:vAlign w:val="center"/>
          </w:tcPr>
          <w:p w14:paraId="0E0FFBDF" w14:textId="77777777" w:rsidR="003D3E91" w:rsidRPr="003D3E91" w:rsidRDefault="003D3E91" w:rsidP="00595110">
            <w:pPr>
              <w:jc w:val="center"/>
              <w:rPr>
                <w:sz w:val="18"/>
                <w:szCs w:val="18"/>
              </w:rPr>
            </w:pPr>
            <w:r w:rsidRPr="003D3E91">
              <w:rPr>
                <w:sz w:val="18"/>
                <w:szCs w:val="18"/>
              </w:rPr>
              <w:t>23</w:t>
            </w:r>
          </w:p>
        </w:tc>
        <w:tc>
          <w:tcPr>
            <w:tcW w:w="1294" w:type="dxa"/>
          </w:tcPr>
          <w:p w14:paraId="163E42A0" w14:textId="77777777" w:rsidR="003D3E91" w:rsidRPr="003D3E91" w:rsidRDefault="003D3E91" w:rsidP="003D3E91">
            <w:pPr>
              <w:rPr>
                <w:sz w:val="18"/>
                <w:szCs w:val="18"/>
              </w:rPr>
            </w:pPr>
          </w:p>
        </w:tc>
        <w:tc>
          <w:tcPr>
            <w:tcW w:w="1355" w:type="dxa"/>
          </w:tcPr>
          <w:p w14:paraId="6D8EC455" w14:textId="77777777" w:rsidR="003D3E91" w:rsidRPr="003D3E91" w:rsidRDefault="003D3E91" w:rsidP="003D3E91">
            <w:pPr>
              <w:rPr>
                <w:sz w:val="18"/>
                <w:szCs w:val="18"/>
              </w:rPr>
            </w:pPr>
          </w:p>
        </w:tc>
      </w:tr>
      <w:tr w:rsidR="003D3E91" w:rsidRPr="003D3E91" w14:paraId="4AF42C8D" w14:textId="77777777" w:rsidTr="00595110">
        <w:trPr>
          <w:jc w:val="right"/>
        </w:trPr>
        <w:tc>
          <w:tcPr>
            <w:tcW w:w="545" w:type="dxa"/>
          </w:tcPr>
          <w:p w14:paraId="6CF477E4" w14:textId="77777777" w:rsidR="003D3E91" w:rsidRPr="003D3E91" w:rsidRDefault="003D3E91" w:rsidP="003D3E91">
            <w:pPr>
              <w:rPr>
                <w:sz w:val="18"/>
                <w:szCs w:val="18"/>
              </w:rPr>
            </w:pPr>
            <w:r w:rsidRPr="003D3E91">
              <w:rPr>
                <w:sz w:val="18"/>
                <w:szCs w:val="18"/>
              </w:rPr>
              <w:t>28</w:t>
            </w:r>
          </w:p>
        </w:tc>
        <w:tc>
          <w:tcPr>
            <w:tcW w:w="2918" w:type="dxa"/>
          </w:tcPr>
          <w:p w14:paraId="79A8674D" w14:textId="77777777" w:rsidR="003D3E91" w:rsidRPr="003D3E91" w:rsidRDefault="003D3E91" w:rsidP="003D3E91">
            <w:pPr>
              <w:rPr>
                <w:sz w:val="18"/>
                <w:szCs w:val="18"/>
              </w:rPr>
            </w:pPr>
            <w:r w:rsidRPr="003D3E91">
              <w:rPr>
                <w:sz w:val="18"/>
                <w:szCs w:val="18"/>
              </w:rPr>
              <w:t>B19 - Biurko w konstrukcji płytowej, 160x70x76cm,   płyta meblowa laminowana w kolorze szarym - dostawa i montaż</w:t>
            </w:r>
          </w:p>
        </w:tc>
        <w:tc>
          <w:tcPr>
            <w:tcW w:w="663" w:type="dxa"/>
            <w:vAlign w:val="center"/>
          </w:tcPr>
          <w:p w14:paraId="4C8FF061" w14:textId="77777777" w:rsidR="003D3E91" w:rsidRPr="003D3E91" w:rsidRDefault="003D3E91" w:rsidP="00595110">
            <w:pPr>
              <w:jc w:val="center"/>
              <w:rPr>
                <w:sz w:val="18"/>
                <w:szCs w:val="18"/>
              </w:rPr>
            </w:pPr>
            <w:r w:rsidRPr="003D3E91">
              <w:rPr>
                <w:sz w:val="18"/>
                <w:szCs w:val="18"/>
              </w:rPr>
              <w:t>1</w:t>
            </w:r>
          </w:p>
        </w:tc>
        <w:tc>
          <w:tcPr>
            <w:tcW w:w="1294" w:type="dxa"/>
          </w:tcPr>
          <w:p w14:paraId="4905995F" w14:textId="77777777" w:rsidR="003D3E91" w:rsidRPr="003D3E91" w:rsidRDefault="003D3E91" w:rsidP="003D3E91">
            <w:pPr>
              <w:rPr>
                <w:sz w:val="18"/>
                <w:szCs w:val="18"/>
              </w:rPr>
            </w:pPr>
          </w:p>
        </w:tc>
        <w:tc>
          <w:tcPr>
            <w:tcW w:w="1007" w:type="dxa"/>
          </w:tcPr>
          <w:p w14:paraId="76D9AD12" w14:textId="77777777" w:rsidR="003D3E91" w:rsidRPr="003D3E91" w:rsidRDefault="003D3E91" w:rsidP="003D3E91">
            <w:pPr>
              <w:rPr>
                <w:sz w:val="18"/>
                <w:szCs w:val="18"/>
              </w:rPr>
            </w:pPr>
          </w:p>
        </w:tc>
        <w:tc>
          <w:tcPr>
            <w:tcW w:w="850" w:type="dxa"/>
            <w:vAlign w:val="center"/>
          </w:tcPr>
          <w:p w14:paraId="17D18A65" w14:textId="77777777" w:rsidR="003D3E91" w:rsidRPr="003D3E91" w:rsidRDefault="003D3E91" w:rsidP="00595110">
            <w:pPr>
              <w:jc w:val="center"/>
              <w:rPr>
                <w:sz w:val="18"/>
                <w:szCs w:val="18"/>
              </w:rPr>
            </w:pPr>
            <w:r w:rsidRPr="003D3E91">
              <w:rPr>
                <w:sz w:val="18"/>
                <w:szCs w:val="18"/>
              </w:rPr>
              <w:t>23</w:t>
            </w:r>
          </w:p>
        </w:tc>
        <w:tc>
          <w:tcPr>
            <w:tcW w:w="1294" w:type="dxa"/>
          </w:tcPr>
          <w:p w14:paraId="5CB70C19" w14:textId="77777777" w:rsidR="003D3E91" w:rsidRPr="003D3E91" w:rsidRDefault="003D3E91" w:rsidP="003D3E91">
            <w:pPr>
              <w:rPr>
                <w:sz w:val="18"/>
                <w:szCs w:val="18"/>
              </w:rPr>
            </w:pPr>
          </w:p>
        </w:tc>
        <w:tc>
          <w:tcPr>
            <w:tcW w:w="1355" w:type="dxa"/>
          </w:tcPr>
          <w:p w14:paraId="7557F8E4" w14:textId="77777777" w:rsidR="003D3E91" w:rsidRPr="003D3E91" w:rsidRDefault="003D3E91" w:rsidP="003D3E91">
            <w:pPr>
              <w:rPr>
                <w:sz w:val="18"/>
                <w:szCs w:val="18"/>
              </w:rPr>
            </w:pPr>
          </w:p>
        </w:tc>
      </w:tr>
      <w:tr w:rsidR="003D3E91" w:rsidRPr="003D3E91" w14:paraId="19B759AA" w14:textId="77777777" w:rsidTr="00595110">
        <w:trPr>
          <w:jc w:val="right"/>
        </w:trPr>
        <w:tc>
          <w:tcPr>
            <w:tcW w:w="545" w:type="dxa"/>
          </w:tcPr>
          <w:p w14:paraId="145E0274" w14:textId="77777777" w:rsidR="003D3E91" w:rsidRPr="003D3E91" w:rsidRDefault="003D3E91" w:rsidP="003D3E91">
            <w:pPr>
              <w:rPr>
                <w:sz w:val="18"/>
                <w:szCs w:val="18"/>
              </w:rPr>
            </w:pPr>
            <w:r w:rsidRPr="003D3E91">
              <w:rPr>
                <w:sz w:val="18"/>
                <w:szCs w:val="18"/>
              </w:rPr>
              <w:t>29</w:t>
            </w:r>
          </w:p>
        </w:tc>
        <w:tc>
          <w:tcPr>
            <w:tcW w:w="2918" w:type="dxa"/>
          </w:tcPr>
          <w:p w14:paraId="7590DED3" w14:textId="77777777" w:rsidR="003D3E91" w:rsidRPr="003D3E91" w:rsidRDefault="003D3E91" w:rsidP="003D3E91">
            <w:pPr>
              <w:rPr>
                <w:sz w:val="18"/>
                <w:szCs w:val="18"/>
              </w:rPr>
            </w:pPr>
            <w:r w:rsidRPr="003D3E91">
              <w:rPr>
                <w:sz w:val="18"/>
                <w:szCs w:val="18"/>
              </w:rPr>
              <w:t>B20 - Biurko w konstrukcji płytowej, 80x70x76cm,      płyta meblowa laminowana w kolorze szarym - dostawa i montaż</w:t>
            </w:r>
          </w:p>
        </w:tc>
        <w:tc>
          <w:tcPr>
            <w:tcW w:w="663" w:type="dxa"/>
            <w:vAlign w:val="center"/>
          </w:tcPr>
          <w:p w14:paraId="51C137D1" w14:textId="77777777" w:rsidR="003D3E91" w:rsidRPr="003D3E91" w:rsidRDefault="003D3E91" w:rsidP="00595110">
            <w:pPr>
              <w:jc w:val="center"/>
              <w:rPr>
                <w:sz w:val="18"/>
                <w:szCs w:val="18"/>
              </w:rPr>
            </w:pPr>
            <w:r w:rsidRPr="003D3E91">
              <w:rPr>
                <w:sz w:val="18"/>
                <w:szCs w:val="18"/>
              </w:rPr>
              <w:t>1</w:t>
            </w:r>
          </w:p>
        </w:tc>
        <w:tc>
          <w:tcPr>
            <w:tcW w:w="1294" w:type="dxa"/>
          </w:tcPr>
          <w:p w14:paraId="7C872DCE" w14:textId="77777777" w:rsidR="003D3E91" w:rsidRPr="003D3E91" w:rsidRDefault="003D3E91" w:rsidP="003D3E91">
            <w:pPr>
              <w:rPr>
                <w:sz w:val="18"/>
                <w:szCs w:val="18"/>
              </w:rPr>
            </w:pPr>
          </w:p>
        </w:tc>
        <w:tc>
          <w:tcPr>
            <w:tcW w:w="1007" w:type="dxa"/>
          </w:tcPr>
          <w:p w14:paraId="68F532B7" w14:textId="77777777" w:rsidR="003D3E91" w:rsidRPr="003D3E91" w:rsidRDefault="003D3E91" w:rsidP="003D3E91">
            <w:pPr>
              <w:rPr>
                <w:sz w:val="18"/>
                <w:szCs w:val="18"/>
              </w:rPr>
            </w:pPr>
          </w:p>
        </w:tc>
        <w:tc>
          <w:tcPr>
            <w:tcW w:w="850" w:type="dxa"/>
            <w:vAlign w:val="center"/>
          </w:tcPr>
          <w:p w14:paraId="21A7927D" w14:textId="77777777" w:rsidR="003D3E91" w:rsidRPr="003D3E91" w:rsidRDefault="003D3E91" w:rsidP="00595110">
            <w:pPr>
              <w:jc w:val="center"/>
              <w:rPr>
                <w:sz w:val="18"/>
                <w:szCs w:val="18"/>
              </w:rPr>
            </w:pPr>
            <w:r w:rsidRPr="003D3E91">
              <w:rPr>
                <w:sz w:val="18"/>
                <w:szCs w:val="18"/>
              </w:rPr>
              <w:t>23</w:t>
            </w:r>
          </w:p>
        </w:tc>
        <w:tc>
          <w:tcPr>
            <w:tcW w:w="1294" w:type="dxa"/>
          </w:tcPr>
          <w:p w14:paraId="34AB907D" w14:textId="77777777" w:rsidR="003D3E91" w:rsidRPr="003D3E91" w:rsidRDefault="003D3E91" w:rsidP="003D3E91">
            <w:pPr>
              <w:rPr>
                <w:sz w:val="18"/>
                <w:szCs w:val="18"/>
              </w:rPr>
            </w:pPr>
          </w:p>
        </w:tc>
        <w:tc>
          <w:tcPr>
            <w:tcW w:w="1355" w:type="dxa"/>
          </w:tcPr>
          <w:p w14:paraId="34D2E566" w14:textId="77777777" w:rsidR="003D3E91" w:rsidRPr="003D3E91" w:rsidRDefault="003D3E91" w:rsidP="003D3E91">
            <w:pPr>
              <w:rPr>
                <w:sz w:val="18"/>
                <w:szCs w:val="18"/>
              </w:rPr>
            </w:pPr>
          </w:p>
        </w:tc>
      </w:tr>
      <w:tr w:rsidR="003D3E91" w:rsidRPr="003D3E91" w14:paraId="6325C419" w14:textId="77777777" w:rsidTr="00595110">
        <w:trPr>
          <w:jc w:val="right"/>
        </w:trPr>
        <w:tc>
          <w:tcPr>
            <w:tcW w:w="545" w:type="dxa"/>
          </w:tcPr>
          <w:p w14:paraId="29F79FE8" w14:textId="77777777" w:rsidR="003D3E91" w:rsidRPr="003D3E91" w:rsidRDefault="003D3E91" w:rsidP="003D3E91">
            <w:pPr>
              <w:rPr>
                <w:sz w:val="18"/>
                <w:szCs w:val="18"/>
              </w:rPr>
            </w:pPr>
            <w:r w:rsidRPr="003D3E91">
              <w:rPr>
                <w:sz w:val="18"/>
                <w:szCs w:val="18"/>
              </w:rPr>
              <w:t>30</w:t>
            </w:r>
          </w:p>
        </w:tc>
        <w:tc>
          <w:tcPr>
            <w:tcW w:w="2918" w:type="dxa"/>
          </w:tcPr>
          <w:p w14:paraId="1BBE5642" w14:textId="77777777" w:rsidR="003D3E91" w:rsidRPr="003D3E91" w:rsidRDefault="003D3E91" w:rsidP="003D3E91">
            <w:pPr>
              <w:rPr>
                <w:sz w:val="18"/>
                <w:szCs w:val="18"/>
              </w:rPr>
            </w:pPr>
            <w:r w:rsidRPr="003D3E91">
              <w:rPr>
                <w:sz w:val="18"/>
                <w:szCs w:val="18"/>
              </w:rPr>
              <w:t>B21 - Biurko (blat) 180x70x75cm, stelaż metalowy chromowany, blat płyta MDF laminowana, kolor okleiny DĄB CIEMNY   wieszak na komputer, półka na klawiaturę - dostawa i montaż</w:t>
            </w:r>
          </w:p>
        </w:tc>
        <w:tc>
          <w:tcPr>
            <w:tcW w:w="663" w:type="dxa"/>
            <w:vAlign w:val="center"/>
          </w:tcPr>
          <w:p w14:paraId="6FFFE6AF" w14:textId="77777777" w:rsidR="003D3E91" w:rsidRPr="003D3E91" w:rsidRDefault="003D3E91" w:rsidP="00595110">
            <w:pPr>
              <w:jc w:val="center"/>
              <w:rPr>
                <w:sz w:val="18"/>
                <w:szCs w:val="18"/>
              </w:rPr>
            </w:pPr>
            <w:r w:rsidRPr="003D3E91">
              <w:rPr>
                <w:sz w:val="18"/>
                <w:szCs w:val="18"/>
              </w:rPr>
              <w:t>1</w:t>
            </w:r>
          </w:p>
        </w:tc>
        <w:tc>
          <w:tcPr>
            <w:tcW w:w="1294" w:type="dxa"/>
          </w:tcPr>
          <w:p w14:paraId="4741B711" w14:textId="77777777" w:rsidR="003D3E91" w:rsidRPr="003D3E91" w:rsidRDefault="003D3E91" w:rsidP="003D3E91">
            <w:pPr>
              <w:rPr>
                <w:sz w:val="18"/>
                <w:szCs w:val="18"/>
              </w:rPr>
            </w:pPr>
          </w:p>
        </w:tc>
        <w:tc>
          <w:tcPr>
            <w:tcW w:w="1007" w:type="dxa"/>
          </w:tcPr>
          <w:p w14:paraId="3F18EBCE" w14:textId="77777777" w:rsidR="003D3E91" w:rsidRPr="003D3E91" w:rsidRDefault="003D3E91" w:rsidP="003D3E91">
            <w:pPr>
              <w:rPr>
                <w:sz w:val="18"/>
                <w:szCs w:val="18"/>
              </w:rPr>
            </w:pPr>
          </w:p>
        </w:tc>
        <w:tc>
          <w:tcPr>
            <w:tcW w:w="850" w:type="dxa"/>
            <w:vAlign w:val="center"/>
          </w:tcPr>
          <w:p w14:paraId="3A1B1581" w14:textId="77777777" w:rsidR="003D3E91" w:rsidRPr="003D3E91" w:rsidRDefault="003D3E91" w:rsidP="00595110">
            <w:pPr>
              <w:jc w:val="center"/>
              <w:rPr>
                <w:sz w:val="18"/>
                <w:szCs w:val="18"/>
              </w:rPr>
            </w:pPr>
            <w:r w:rsidRPr="003D3E91">
              <w:rPr>
                <w:sz w:val="18"/>
                <w:szCs w:val="18"/>
              </w:rPr>
              <w:t>23</w:t>
            </w:r>
          </w:p>
        </w:tc>
        <w:tc>
          <w:tcPr>
            <w:tcW w:w="1294" w:type="dxa"/>
          </w:tcPr>
          <w:p w14:paraId="3C14BD45" w14:textId="77777777" w:rsidR="003D3E91" w:rsidRPr="003D3E91" w:rsidRDefault="003D3E91" w:rsidP="003D3E91">
            <w:pPr>
              <w:rPr>
                <w:sz w:val="18"/>
                <w:szCs w:val="18"/>
              </w:rPr>
            </w:pPr>
          </w:p>
        </w:tc>
        <w:tc>
          <w:tcPr>
            <w:tcW w:w="1355" w:type="dxa"/>
          </w:tcPr>
          <w:p w14:paraId="02ADDDE1" w14:textId="77777777" w:rsidR="003D3E91" w:rsidRPr="003D3E91" w:rsidRDefault="003D3E91" w:rsidP="003D3E91">
            <w:pPr>
              <w:rPr>
                <w:sz w:val="18"/>
                <w:szCs w:val="18"/>
              </w:rPr>
            </w:pPr>
          </w:p>
        </w:tc>
      </w:tr>
      <w:tr w:rsidR="003D3E91" w:rsidRPr="003D3E91" w14:paraId="56F6AFB6" w14:textId="77777777" w:rsidTr="00595110">
        <w:trPr>
          <w:jc w:val="right"/>
        </w:trPr>
        <w:tc>
          <w:tcPr>
            <w:tcW w:w="545" w:type="dxa"/>
          </w:tcPr>
          <w:p w14:paraId="3AE0D83D" w14:textId="77777777" w:rsidR="003D3E91" w:rsidRPr="003D3E91" w:rsidRDefault="003D3E91" w:rsidP="003D3E91">
            <w:pPr>
              <w:rPr>
                <w:sz w:val="18"/>
                <w:szCs w:val="18"/>
              </w:rPr>
            </w:pPr>
            <w:r w:rsidRPr="003D3E91">
              <w:rPr>
                <w:sz w:val="18"/>
                <w:szCs w:val="18"/>
              </w:rPr>
              <w:t>31</w:t>
            </w:r>
          </w:p>
        </w:tc>
        <w:tc>
          <w:tcPr>
            <w:tcW w:w="2918" w:type="dxa"/>
          </w:tcPr>
          <w:p w14:paraId="5ED46EE1" w14:textId="77777777" w:rsidR="003D3E91" w:rsidRPr="003D3E91" w:rsidRDefault="003D3E91" w:rsidP="003D3E91">
            <w:pPr>
              <w:rPr>
                <w:sz w:val="18"/>
                <w:szCs w:val="18"/>
              </w:rPr>
            </w:pPr>
            <w:r w:rsidRPr="003D3E91">
              <w:rPr>
                <w:sz w:val="18"/>
                <w:szCs w:val="18"/>
              </w:rPr>
              <w:t xml:space="preserve">B22 - Regał wiszący 30x90x50; regał </w:t>
            </w:r>
            <w:proofErr w:type="spellStart"/>
            <w:r w:rsidRPr="003D3E91">
              <w:rPr>
                <w:sz w:val="18"/>
                <w:szCs w:val="18"/>
              </w:rPr>
              <w:t>otwary</w:t>
            </w:r>
            <w:proofErr w:type="spellEnd"/>
            <w:r w:rsidRPr="003D3E91">
              <w:rPr>
                <w:sz w:val="18"/>
                <w:szCs w:val="18"/>
              </w:rPr>
              <w:t xml:space="preserve"> z półkami do przechowywania korespondencji i próbek; płyta MDF    laminowana, kolor DĄB CIEMNY - dostawa i montaż</w:t>
            </w:r>
          </w:p>
        </w:tc>
        <w:tc>
          <w:tcPr>
            <w:tcW w:w="663" w:type="dxa"/>
            <w:vAlign w:val="center"/>
          </w:tcPr>
          <w:p w14:paraId="16AE9BF6" w14:textId="77777777" w:rsidR="003D3E91" w:rsidRPr="003D3E91" w:rsidRDefault="003D3E91" w:rsidP="00595110">
            <w:pPr>
              <w:jc w:val="center"/>
              <w:rPr>
                <w:sz w:val="18"/>
                <w:szCs w:val="18"/>
              </w:rPr>
            </w:pPr>
            <w:r w:rsidRPr="003D3E91">
              <w:rPr>
                <w:sz w:val="18"/>
                <w:szCs w:val="18"/>
              </w:rPr>
              <w:t>1</w:t>
            </w:r>
          </w:p>
        </w:tc>
        <w:tc>
          <w:tcPr>
            <w:tcW w:w="1294" w:type="dxa"/>
          </w:tcPr>
          <w:p w14:paraId="43A1E743" w14:textId="77777777" w:rsidR="003D3E91" w:rsidRPr="003D3E91" w:rsidRDefault="003D3E91" w:rsidP="003D3E91">
            <w:pPr>
              <w:rPr>
                <w:sz w:val="18"/>
                <w:szCs w:val="18"/>
              </w:rPr>
            </w:pPr>
          </w:p>
        </w:tc>
        <w:tc>
          <w:tcPr>
            <w:tcW w:w="1007" w:type="dxa"/>
          </w:tcPr>
          <w:p w14:paraId="3531C657" w14:textId="77777777" w:rsidR="003D3E91" w:rsidRPr="003D3E91" w:rsidRDefault="003D3E91" w:rsidP="003D3E91">
            <w:pPr>
              <w:rPr>
                <w:sz w:val="18"/>
                <w:szCs w:val="18"/>
              </w:rPr>
            </w:pPr>
          </w:p>
        </w:tc>
        <w:tc>
          <w:tcPr>
            <w:tcW w:w="850" w:type="dxa"/>
            <w:vAlign w:val="center"/>
          </w:tcPr>
          <w:p w14:paraId="5192B8A4" w14:textId="77777777" w:rsidR="003D3E91" w:rsidRPr="003D3E91" w:rsidRDefault="003D3E91" w:rsidP="00595110">
            <w:pPr>
              <w:jc w:val="center"/>
              <w:rPr>
                <w:sz w:val="18"/>
                <w:szCs w:val="18"/>
              </w:rPr>
            </w:pPr>
            <w:r w:rsidRPr="003D3E91">
              <w:rPr>
                <w:sz w:val="18"/>
                <w:szCs w:val="18"/>
              </w:rPr>
              <w:t>23</w:t>
            </w:r>
          </w:p>
        </w:tc>
        <w:tc>
          <w:tcPr>
            <w:tcW w:w="1294" w:type="dxa"/>
          </w:tcPr>
          <w:p w14:paraId="04C25EE6" w14:textId="77777777" w:rsidR="003D3E91" w:rsidRPr="003D3E91" w:rsidRDefault="003D3E91" w:rsidP="003D3E91">
            <w:pPr>
              <w:rPr>
                <w:sz w:val="18"/>
                <w:szCs w:val="18"/>
              </w:rPr>
            </w:pPr>
          </w:p>
        </w:tc>
        <w:tc>
          <w:tcPr>
            <w:tcW w:w="1355" w:type="dxa"/>
          </w:tcPr>
          <w:p w14:paraId="2FBF3F93" w14:textId="77777777" w:rsidR="003D3E91" w:rsidRPr="003D3E91" w:rsidRDefault="003D3E91" w:rsidP="003D3E91">
            <w:pPr>
              <w:rPr>
                <w:sz w:val="18"/>
                <w:szCs w:val="18"/>
              </w:rPr>
            </w:pPr>
          </w:p>
        </w:tc>
      </w:tr>
      <w:tr w:rsidR="003D3E91" w:rsidRPr="003D3E91" w14:paraId="39AAF40E" w14:textId="77777777" w:rsidTr="00595110">
        <w:trPr>
          <w:jc w:val="right"/>
        </w:trPr>
        <w:tc>
          <w:tcPr>
            <w:tcW w:w="545" w:type="dxa"/>
          </w:tcPr>
          <w:p w14:paraId="50BFB3A1" w14:textId="77777777" w:rsidR="003D3E91" w:rsidRPr="003D3E91" w:rsidRDefault="003D3E91" w:rsidP="003D3E91">
            <w:pPr>
              <w:rPr>
                <w:sz w:val="18"/>
                <w:szCs w:val="18"/>
              </w:rPr>
            </w:pPr>
            <w:r w:rsidRPr="003D3E91">
              <w:rPr>
                <w:sz w:val="18"/>
                <w:szCs w:val="18"/>
              </w:rPr>
              <w:t>32</w:t>
            </w:r>
          </w:p>
        </w:tc>
        <w:tc>
          <w:tcPr>
            <w:tcW w:w="2918" w:type="dxa"/>
          </w:tcPr>
          <w:p w14:paraId="655B1183" w14:textId="77777777" w:rsidR="003D3E91" w:rsidRPr="003D3E91" w:rsidRDefault="003D3E91" w:rsidP="003D3E91">
            <w:pPr>
              <w:rPr>
                <w:sz w:val="18"/>
                <w:szCs w:val="18"/>
              </w:rPr>
            </w:pPr>
            <w:r w:rsidRPr="003D3E91">
              <w:rPr>
                <w:sz w:val="18"/>
                <w:szCs w:val="18"/>
              </w:rPr>
              <w:t xml:space="preserve">Bp11 - biurko 160x70x75cm, stelaż metalowy malowany proszkowo (RAL 9006)    z panelem przednim; płyta MDF laminowana, kolor okleiny antracyt (ciemno   szary, z rysunkiem drewna); wieszak na komputer i półka na klawiaturę; blat    gr. 25mm z przepustem </w:t>
            </w:r>
            <w:r w:rsidRPr="003D3E91">
              <w:rPr>
                <w:sz w:val="18"/>
                <w:szCs w:val="18"/>
              </w:rPr>
              <w:lastRenderedPageBreak/>
              <w:t>na kable i korytkiem na kable - dostawa i montaż</w:t>
            </w:r>
          </w:p>
        </w:tc>
        <w:tc>
          <w:tcPr>
            <w:tcW w:w="663" w:type="dxa"/>
            <w:vAlign w:val="center"/>
          </w:tcPr>
          <w:p w14:paraId="71BBA940" w14:textId="77777777" w:rsidR="003D3E91" w:rsidRPr="003D3E91" w:rsidRDefault="003D3E91" w:rsidP="00595110">
            <w:pPr>
              <w:jc w:val="center"/>
              <w:rPr>
                <w:sz w:val="18"/>
                <w:szCs w:val="18"/>
              </w:rPr>
            </w:pPr>
            <w:r w:rsidRPr="003D3E91">
              <w:rPr>
                <w:sz w:val="18"/>
                <w:szCs w:val="18"/>
              </w:rPr>
              <w:lastRenderedPageBreak/>
              <w:t>1</w:t>
            </w:r>
          </w:p>
        </w:tc>
        <w:tc>
          <w:tcPr>
            <w:tcW w:w="1294" w:type="dxa"/>
          </w:tcPr>
          <w:p w14:paraId="4758F436" w14:textId="77777777" w:rsidR="003D3E91" w:rsidRPr="003D3E91" w:rsidRDefault="003D3E91" w:rsidP="003D3E91">
            <w:pPr>
              <w:rPr>
                <w:sz w:val="18"/>
                <w:szCs w:val="18"/>
              </w:rPr>
            </w:pPr>
          </w:p>
        </w:tc>
        <w:tc>
          <w:tcPr>
            <w:tcW w:w="1007" w:type="dxa"/>
          </w:tcPr>
          <w:p w14:paraId="3A9D8E1D" w14:textId="77777777" w:rsidR="003D3E91" w:rsidRPr="003D3E91" w:rsidRDefault="003D3E91" w:rsidP="003D3E91">
            <w:pPr>
              <w:rPr>
                <w:sz w:val="18"/>
                <w:szCs w:val="18"/>
              </w:rPr>
            </w:pPr>
          </w:p>
        </w:tc>
        <w:tc>
          <w:tcPr>
            <w:tcW w:w="850" w:type="dxa"/>
            <w:vAlign w:val="center"/>
          </w:tcPr>
          <w:p w14:paraId="4961C7D9" w14:textId="77777777" w:rsidR="003D3E91" w:rsidRPr="003D3E91" w:rsidRDefault="003D3E91" w:rsidP="00595110">
            <w:pPr>
              <w:jc w:val="center"/>
              <w:rPr>
                <w:sz w:val="18"/>
                <w:szCs w:val="18"/>
              </w:rPr>
            </w:pPr>
            <w:r w:rsidRPr="003D3E91">
              <w:rPr>
                <w:sz w:val="18"/>
                <w:szCs w:val="18"/>
              </w:rPr>
              <w:t>23</w:t>
            </w:r>
          </w:p>
        </w:tc>
        <w:tc>
          <w:tcPr>
            <w:tcW w:w="1294" w:type="dxa"/>
          </w:tcPr>
          <w:p w14:paraId="473CBD74" w14:textId="77777777" w:rsidR="003D3E91" w:rsidRPr="003D3E91" w:rsidRDefault="003D3E91" w:rsidP="003D3E91">
            <w:pPr>
              <w:rPr>
                <w:sz w:val="18"/>
                <w:szCs w:val="18"/>
              </w:rPr>
            </w:pPr>
          </w:p>
        </w:tc>
        <w:tc>
          <w:tcPr>
            <w:tcW w:w="1355" w:type="dxa"/>
          </w:tcPr>
          <w:p w14:paraId="003CDB05" w14:textId="77777777" w:rsidR="003D3E91" w:rsidRPr="003D3E91" w:rsidRDefault="003D3E91" w:rsidP="003D3E91">
            <w:pPr>
              <w:rPr>
                <w:sz w:val="18"/>
                <w:szCs w:val="18"/>
              </w:rPr>
            </w:pPr>
          </w:p>
        </w:tc>
      </w:tr>
      <w:tr w:rsidR="003D3E91" w:rsidRPr="003D3E91" w14:paraId="0E28AA5D" w14:textId="77777777" w:rsidTr="00595110">
        <w:trPr>
          <w:jc w:val="right"/>
        </w:trPr>
        <w:tc>
          <w:tcPr>
            <w:tcW w:w="545" w:type="dxa"/>
          </w:tcPr>
          <w:p w14:paraId="6E61A17D" w14:textId="77777777" w:rsidR="003D3E91" w:rsidRPr="003D3E91" w:rsidRDefault="003D3E91" w:rsidP="003D3E91">
            <w:pPr>
              <w:rPr>
                <w:sz w:val="18"/>
                <w:szCs w:val="18"/>
              </w:rPr>
            </w:pPr>
            <w:r w:rsidRPr="003D3E91">
              <w:rPr>
                <w:sz w:val="18"/>
                <w:szCs w:val="18"/>
              </w:rPr>
              <w:t>33</w:t>
            </w:r>
          </w:p>
        </w:tc>
        <w:tc>
          <w:tcPr>
            <w:tcW w:w="2918" w:type="dxa"/>
          </w:tcPr>
          <w:p w14:paraId="327D2FEC" w14:textId="77777777" w:rsidR="003D3E91" w:rsidRPr="003D3E91" w:rsidRDefault="003D3E91" w:rsidP="003D3E91">
            <w:pPr>
              <w:rPr>
                <w:sz w:val="18"/>
                <w:szCs w:val="18"/>
              </w:rPr>
            </w:pPr>
            <w:r w:rsidRPr="003D3E91">
              <w:rPr>
                <w:sz w:val="18"/>
                <w:szCs w:val="18"/>
              </w:rPr>
              <w:t>Bp12 -  blat dostawiany 120x50x75, stelaż metalowy malowany proszkowo    (RAL 9006); płyta MDF laminowana, kolor okleiny antracyt (ciemno    szary, z rysunkiem drewna); blat gr. 25mm - dostawa i montaż</w:t>
            </w:r>
          </w:p>
        </w:tc>
        <w:tc>
          <w:tcPr>
            <w:tcW w:w="663" w:type="dxa"/>
            <w:vAlign w:val="center"/>
          </w:tcPr>
          <w:p w14:paraId="07A43FCA" w14:textId="77777777" w:rsidR="003D3E91" w:rsidRPr="003D3E91" w:rsidRDefault="003D3E91" w:rsidP="00595110">
            <w:pPr>
              <w:jc w:val="center"/>
              <w:rPr>
                <w:sz w:val="18"/>
                <w:szCs w:val="18"/>
              </w:rPr>
            </w:pPr>
            <w:r w:rsidRPr="003D3E91">
              <w:rPr>
                <w:sz w:val="18"/>
                <w:szCs w:val="18"/>
              </w:rPr>
              <w:t>1</w:t>
            </w:r>
          </w:p>
        </w:tc>
        <w:tc>
          <w:tcPr>
            <w:tcW w:w="1294" w:type="dxa"/>
          </w:tcPr>
          <w:p w14:paraId="432FCDB2" w14:textId="77777777" w:rsidR="003D3E91" w:rsidRPr="003D3E91" w:rsidRDefault="003D3E91" w:rsidP="003D3E91">
            <w:pPr>
              <w:rPr>
                <w:sz w:val="18"/>
                <w:szCs w:val="18"/>
              </w:rPr>
            </w:pPr>
          </w:p>
        </w:tc>
        <w:tc>
          <w:tcPr>
            <w:tcW w:w="1007" w:type="dxa"/>
          </w:tcPr>
          <w:p w14:paraId="1BF3110A" w14:textId="77777777" w:rsidR="003D3E91" w:rsidRPr="003D3E91" w:rsidRDefault="003D3E91" w:rsidP="003D3E91">
            <w:pPr>
              <w:rPr>
                <w:sz w:val="18"/>
                <w:szCs w:val="18"/>
              </w:rPr>
            </w:pPr>
          </w:p>
        </w:tc>
        <w:tc>
          <w:tcPr>
            <w:tcW w:w="850" w:type="dxa"/>
            <w:vAlign w:val="center"/>
          </w:tcPr>
          <w:p w14:paraId="56E16B46" w14:textId="77777777" w:rsidR="003D3E91" w:rsidRPr="003D3E91" w:rsidRDefault="003D3E91" w:rsidP="00595110">
            <w:pPr>
              <w:jc w:val="center"/>
              <w:rPr>
                <w:sz w:val="18"/>
                <w:szCs w:val="18"/>
              </w:rPr>
            </w:pPr>
            <w:r w:rsidRPr="003D3E91">
              <w:rPr>
                <w:sz w:val="18"/>
                <w:szCs w:val="18"/>
              </w:rPr>
              <w:t>23</w:t>
            </w:r>
          </w:p>
        </w:tc>
        <w:tc>
          <w:tcPr>
            <w:tcW w:w="1294" w:type="dxa"/>
          </w:tcPr>
          <w:p w14:paraId="20DD3094" w14:textId="77777777" w:rsidR="003D3E91" w:rsidRPr="003D3E91" w:rsidRDefault="003D3E91" w:rsidP="003D3E91">
            <w:pPr>
              <w:rPr>
                <w:sz w:val="18"/>
                <w:szCs w:val="18"/>
              </w:rPr>
            </w:pPr>
          </w:p>
        </w:tc>
        <w:tc>
          <w:tcPr>
            <w:tcW w:w="1355" w:type="dxa"/>
          </w:tcPr>
          <w:p w14:paraId="609D5091" w14:textId="77777777" w:rsidR="003D3E91" w:rsidRPr="003D3E91" w:rsidRDefault="003D3E91" w:rsidP="003D3E91">
            <w:pPr>
              <w:rPr>
                <w:sz w:val="18"/>
                <w:szCs w:val="18"/>
              </w:rPr>
            </w:pPr>
          </w:p>
        </w:tc>
      </w:tr>
      <w:tr w:rsidR="003D3E91" w:rsidRPr="003D3E91" w14:paraId="7F495635" w14:textId="77777777" w:rsidTr="00595110">
        <w:trPr>
          <w:jc w:val="right"/>
        </w:trPr>
        <w:tc>
          <w:tcPr>
            <w:tcW w:w="545" w:type="dxa"/>
          </w:tcPr>
          <w:p w14:paraId="491C638A" w14:textId="77777777" w:rsidR="003D3E91" w:rsidRPr="003D3E91" w:rsidRDefault="003D3E91" w:rsidP="003D3E91">
            <w:pPr>
              <w:rPr>
                <w:sz w:val="18"/>
                <w:szCs w:val="18"/>
              </w:rPr>
            </w:pPr>
            <w:r w:rsidRPr="003D3E91">
              <w:rPr>
                <w:sz w:val="18"/>
                <w:szCs w:val="18"/>
              </w:rPr>
              <w:t>34</w:t>
            </w:r>
          </w:p>
        </w:tc>
        <w:tc>
          <w:tcPr>
            <w:tcW w:w="2918" w:type="dxa"/>
          </w:tcPr>
          <w:p w14:paraId="61236FFC" w14:textId="77777777" w:rsidR="003D3E91" w:rsidRPr="003D3E91" w:rsidRDefault="003D3E91" w:rsidP="003D3E91">
            <w:pPr>
              <w:rPr>
                <w:sz w:val="18"/>
                <w:szCs w:val="18"/>
              </w:rPr>
            </w:pPr>
            <w:r w:rsidRPr="003D3E91">
              <w:rPr>
                <w:sz w:val="18"/>
                <w:szCs w:val="18"/>
              </w:rPr>
              <w:t xml:space="preserve">Bp13 - </w:t>
            </w:r>
            <w:proofErr w:type="spellStart"/>
            <w:r w:rsidRPr="003D3E91">
              <w:rPr>
                <w:sz w:val="18"/>
                <w:szCs w:val="18"/>
              </w:rPr>
              <w:t>kontenerek</w:t>
            </w:r>
            <w:proofErr w:type="spellEnd"/>
            <w:r w:rsidRPr="003D3E91">
              <w:rPr>
                <w:sz w:val="18"/>
                <w:szCs w:val="18"/>
              </w:rPr>
              <w:t xml:space="preserve"> </w:t>
            </w:r>
            <w:proofErr w:type="spellStart"/>
            <w:r w:rsidRPr="003D3E91">
              <w:rPr>
                <w:sz w:val="18"/>
                <w:szCs w:val="18"/>
              </w:rPr>
              <w:t>podblatowy</w:t>
            </w:r>
            <w:proofErr w:type="spellEnd"/>
            <w:r w:rsidRPr="003D3E91">
              <w:rPr>
                <w:sz w:val="18"/>
                <w:szCs w:val="18"/>
              </w:rPr>
              <w:t xml:space="preserve"> 45x50x60 (3 szuflady); płyta MDF laminowana,    kolor  antracyt (ciemno szary, z rysunkiem drewna) - dostawa i montaż</w:t>
            </w:r>
          </w:p>
        </w:tc>
        <w:tc>
          <w:tcPr>
            <w:tcW w:w="663" w:type="dxa"/>
            <w:vAlign w:val="center"/>
          </w:tcPr>
          <w:p w14:paraId="278C01FF" w14:textId="77777777" w:rsidR="003D3E91" w:rsidRPr="003D3E91" w:rsidRDefault="003D3E91" w:rsidP="00595110">
            <w:pPr>
              <w:jc w:val="center"/>
              <w:rPr>
                <w:sz w:val="18"/>
                <w:szCs w:val="18"/>
              </w:rPr>
            </w:pPr>
            <w:r w:rsidRPr="003D3E91">
              <w:rPr>
                <w:sz w:val="18"/>
                <w:szCs w:val="18"/>
              </w:rPr>
              <w:t>1</w:t>
            </w:r>
          </w:p>
        </w:tc>
        <w:tc>
          <w:tcPr>
            <w:tcW w:w="1294" w:type="dxa"/>
          </w:tcPr>
          <w:p w14:paraId="4135593F" w14:textId="77777777" w:rsidR="003D3E91" w:rsidRPr="003D3E91" w:rsidRDefault="003D3E91" w:rsidP="003D3E91">
            <w:pPr>
              <w:rPr>
                <w:sz w:val="18"/>
                <w:szCs w:val="18"/>
              </w:rPr>
            </w:pPr>
          </w:p>
        </w:tc>
        <w:tc>
          <w:tcPr>
            <w:tcW w:w="1007" w:type="dxa"/>
          </w:tcPr>
          <w:p w14:paraId="36AD95E9" w14:textId="77777777" w:rsidR="003D3E91" w:rsidRPr="003D3E91" w:rsidRDefault="003D3E91" w:rsidP="003D3E91">
            <w:pPr>
              <w:rPr>
                <w:sz w:val="18"/>
                <w:szCs w:val="18"/>
              </w:rPr>
            </w:pPr>
          </w:p>
        </w:tc>
        <w:tc>
          <w:tcPr>
            <w:tcW w:w="850" w:type="dxa"/>
            <w:vAlign w:val="center"/>
          </w:tcPr>
          <w:p w14:paraId="3C5CE52F" w14:textId="77777777" w:rsidR="003D3E91" w:rsidRPr="003D3E91" w:rsidRDefault="003D3E91" w:rsidP="00595110">
            <w:pPr>
              <w:jc w:val="center"/>
              <w:rPr>
                <w:sz w:val="18"/>
                <w:szCs w:val="18"/>
              </w:rPr>
            </w:pPr>
            <w:r w:rsidRPr="003D3E91">
              <w:rPr>
                <w:sz w:val="18"/>
                <w:szCs w:val="18"/>
              </w:rPr>
              <w:t>23</w:t>
            </w:r>
          </w:p>
        </w:tc>
        <w:tc>
          <w:tcPr>
            <w:tcW w:w="1294" w:type="dxa"/>
          </w:tcPr>
          <w:p w14:paraId="52D1183C" w14:textId="77777777" w:rsidR="003D3E91" w:rsidRPr="003D3E91" w:rsidRDefault="003D3E91" w:rsidP="003D3E91">
            <w:pPr>
              <w:rPr>
                <w:sz w:val="18"/>
                <w:szCs w:val="18"/>
              </w:rPr>
            </w:pPr>
          </w:p>
        </w:tc>
        <w:tc>
          <w:tcPr>
            <w:tcW w:w="1355" w:type="dxa"/>
          </w:tcPr>
          <w:p w14:paraId="3A9B9FAC" w14:textId="77777777" w:rsidR="003D3E91" w:rsidRPr="003D3E91" w:rsidRDefault="003D3E91" w:rsidP="003D3E91">
            <w:pPr>
              <w:rPr>
                <w:sz w:val="18"/>
                <w:szCs w:val="18"/>
              </w:rPr>
            </w:pPr>
          </w:p>
        </w:tc>
      </w:tr>
      <w:tr w:rsidR="003D3E91" w:rsidRPr="003D3E91" w14:paraId="6D8D01ED" w14:textId="77777777" w:rsidTr="00595110">
        <w:trPr>
          <w:jc w:val="right"/>
        </w:trPr>
        <w:tc>
          <w:tcPr>
            <w:tcW w:w="545" w:type="dxa"/>
          </w:tcPr>
          <w:p w14:paraId="3B7D2F75" w14:textId="77777777" w:rsidR="003D3E91" w:rsidRPr="003D3E91" w:rsidRDefault="003D3E91" w:rsidP="003D3E91">
            <w:pPr>
              <w:rPr>
                <w:sz w:val="18"/>
                <w:szCs w:val="18"/>
              </w:rPr>
            </w:pPr>
            <w:r w:rsidRPr="003D3E91">
              <w:rPr>
                <w:sz w:val="18"/>
                <w:szCs w:val="18"/>
              </w:rPr>
              <w:t>35</w:t>
            </w:r>
          </w:p>
        </w:tc>
        <w:tc>
          <w:tcPr>
            <w:tcW w:w="2918" w:type="dxa"/>
          </w:tcPr>
          <w:p w14:paraId="4C926D40" w14:textId="77777777" w:rsidR="003D3E91" w:rsidRPr="003D3E91" w:rsidRDefault="003D3E91" w:rsidP="003D3E91">
            <w:pPr>
              <w:rPr>
                <w:sz w:val="18"/>
                <w:szCs w:val="18"/>
              </w:rPr>
            </w:pPr>
            <w:r w:rsidRPr="003D3E91">
              <w:rPr>
                <w:sz w:val="18"/>
                <w:szCs w:val="18"/>
              </w:rPr>
              <w:t>P1 - pufa; 70x70x30 cm; siedzisko tapicerowane (kolor szary)  - dostawa i montaż</w:t>
            </w:r>
          </w:p>
        </w:tc>
        <w:tc>
          <w:tcPr>
            <w:tcW w:w="663" w:type="dxa"/>
            <w:vAlign w:val="center"/>
          </w:tcPr>
          <w:p w14:paraId="2876109C" w14:textId="77777777" w:rsidR="003D3E91" w:rsidRPr="003D3E91" w:rsidRDefault="003D3E91" w:rsidP="00595110">
            <w:pPr>
              <w:jc w:val="center"/>
              <w:rPr>
                <w:sz w:val="18"/>
                <w:szCs w:val="18"/>
              </w:rPr>
            </w:pPr>
            <w:r w:rsidRPr="003D3E91">
              <w:rPr>
                <w:sz w:val="18"/>
                <w:szCs w:val="18"/>
              </w:rPr>
              <w:t>3</w:t>
            </w:r>
          </w:p>
        </w:tc>
        <w:tc>
          <w:tcPr>
            <w:tcW w:w="1294" w:type="dxa"/>
          </w:tcPr>
          <w:p w14:paraId="5467FAC6" w14:textId="77777777" w:rsidR="003D3E91" w:rsidRPr="003D3E91" w:rsidRDefault="003D3E91" w:rsidP="003D3E91">
            <w:pPr>
              <w:rPr>
                <w:sz w:val="18"/>
                <w:szCs w:val="18"/>
              </w:rPr>
            </w:pPr>
          </w:p>
        </w:tc>
        <w:tc>
          <w:tcPr>
            <w:tcW w:w="1007" w:type="dxa"/>
          </w:tcPr>
          <w:p w14:paraId="340C706C" w14:textId="77777777" w:rsidR="003D3E91" w:rsidRPr="003D3E91" w:rsidRDefault="003D3E91" w:rsidP="003D3E91">
            <w:pPr>
              <w:rPr>
                <w:sz w:val="18"/>
                <w:szCs w:val="18"/>
              </w:rPr>
            </w:pPr>
          </w:p>
        </w:tc>
        <w:tc>
          <w:tcPr>
            <w:tcW w:w="850" w:type="dxa"/>
            <w:vAlign w:val="center"/>
          </w:tcPr>
          <w:p w14:paraId="5C41A7B0" w14:textId="77777777" w:rsidR="003D3E91" w:rsidRPr="003D3E91" w:rsidRDefault="003D3E91" w:rsidP="00595110">
            <w:pPr>
              <w:jc w:val="center"/>
              <w:rPr>
                <w:sz w:val="18"/>
                <w:szCs w:val="18"/>
              </w:rPr>
            </w:pPr>
            <w:r w:rsidRPr="003D3E91">
              <w:rPr>
                <w:sz w:val="18"/>
                <w:szCs w:val="18"/>
              </w:rPr>
              <w:t>23</w:t>
            </w:r>
          </w:p>
        </w:tc>
        <w:tc>
          <w:tcPr>
            <w:tcW w:w="1294" w:type="dxa"/>
          </w:tcPr>
          <w:p w14:paraId="5DCAFD94" w14:textId="77777777" w:rsidR="003D3E91" w:rsidRPr="003D3E91" w:rsidRDefault="003D3E91" w:rsidP="003D3E91">
            <w:pPr>
              <w:rPr>
                <w:sz w:val="18"/>
                <w:szCs w:val="18"/>
              </w:rPr>
            </w:pPr>
          </w:p>
        </w:tc>
        <w:tc>
          <w:tcPr>
            <w:tcW w:w="1355" w:type="dxa"/>
          </w:tcPr>
          <w:p w14:paraId="4F6EED28" w14:textId="77777777" w:rsidR="003D3E91" w:rsidRPr="003D3E91" w:rsidRDefault="003D3E91" w:rsidP="003D3E91">
            <w:pPr>
              <w:rPr>
                <w:sz w:val="18"/>
                <w:szCs w:val="18"/>
              </w:rPr>
            </w:pPr>
          </w:p>
        </w:tc>
      </w:tr>
      <w:tr w:rsidR="003D3E91" w:rsidRPr="003D3E91" w14:paraId="16AB33F2" w14:textId="77777777" w:rsidTr="00595110">
        <w:trPr>
          <w:jc w:val="right"/>
        </w:trPr>
        <w:tc>
          <w:tcPr>
            <w:tcW w:w="545" w:type="dxa"/>
          </w:tcPr>
          <w:p w14:paraId="558FDE9A" w14:textId="77777777" w:rsidR="003D3E91" w:rsidRPr="003D3E91" w:rsidRDefault="003D3E91" w:rsidP="003D3E91">
            <w:pPr>
              <w:rPr>
                <w:sz w:val="18"/>
                <w:szCs w:val="18"/>
              </w:rPr>
            </w:pPr>
            <w:r w:rsidRPr="003D3E91">
              <w:rPr>
                <w:sz w:val="18"/>
                <w:szCs w:val="18"/>
              </w:rPr>
              <w:t>36</w:t>
            </w:r>
          </w:p>
        </w:tc>
        <w:tc>
          <w:tcPr>
            <w:tcW w:w="2918" w:type="dxa"/>
          </w:tcPr>
          <w:p w14:paraId="0B5B9D61" w14:textId="77777777" w:rsidR="003D3E91" w:rsidRPr="003D3E91" w:rsidRDefault="003D3E91" w:rsidP="003D3E91">
            <w:pPr>
              <w:rPr>
                <w:sz w:val="18"/>
                <w:szCs w:val="18"/>
              </w:rPr>
            </w:pPr>
            <w:r w:rsidRPr="003D3E91">
              <w:rPr>
                <w:sz w:val="18"/>
                <w:szCs w:val="18"/>
              </w:rPr>
              <w:t xml:space="preserve">R1 - regał wysoki  otwarty 80x42x200cm; płyta MDF laminowana, kolor okleiny   ORZECH; półki na dokumenty / książki z możliwością regulowania </w:t>
            </w:r>
            <w:proofErr w:type="spellStart"/>
            <w:r w:rsidRPr="003D3E91">
              <w:rPr>
                <w:sz w:val="18"/>
                <w:szCs w:val="18"/>
              </w:rPr>
              <w:t>wys</w:t>
            </w:r>
            <w:proofErr w:type="spellEnd"/>
            <w:r w:rsidRPr="003D3E91">
              <w:rPr>
                <w:sz w:val="18"/>
                <w:szCs w:val="18"/>
              </w:rPr>
              <w:t xml:space="preserve"> - dostawa i montaż</w:t>
            </w:r>
          </w:p>
        </w:tc>
        <w:tc>
          <w:tcPr>
            <w:tcW w:w="663" w:type="dxa"/>
            <w:vAlign w:val="center"/>
          </w:tcPr>
          <w:p w14:paraId="54B14723" w14:textId="77777777" w:rsidR="003D3E91" w:rsidRPr="003D3E91" w:rsidRDefault="003D3E91" w:rsidP="00595110">
            <w:pPr>
              <w:jc w:val="center"/>
              <w:rPr>
                <w:sz w:val="18"/>
                <w:szCs w:val="18"/>
              </w:rPr>
            </w:pPr>
            <w:r w:rsidRPr="003D3E91">
              <w:rPr>
                <w:sz w:val="18"/>
                <w:szCs w:val="18"/>
              </w:rPr>
              <w:t>1</w:t>
            </w:r>
          </w:p>
        </w:tc>
        <w:tc>
          <w:tcPr>
            <w:tcW w:w="1294" w:type="dxa"/>
          </w:tcPr>
          <w:p w14:paraId="3002ECB2" w14:textId="77777777" w:rsidR="003D3E91" w:rsidRPr="003D3E91" w:rsidRDefault="003D3E91" w:rsidP="003D3E91">
            <w:pPr>
              <w:rPr>
                <w:sz w:val="18"/>
                <w:szCs w:val="18"/>
              </w:rPr>
            </w:pPr>
          </w:p>
        </w:tc>
        <w:tc>
          <w:tcPr>
            <w:tcW w:w="1007" w:type="dxa"/>
          </w:tcPr>
          <w:p w14:paraId="7B3F407A" w14:textId="77777777" w:rsidR="003D3E91" w:rsidRPr="003D3E91" w:rsidRDefault="003D3E91" w:rsidP="003D3E91">
            <w:pPr>
              <w:rPr>
                <w:sz w:val="18"/>
                <w:szCs w:val="18"/>
              </w:rPr>
            </w:pPr>
          </w:p>
        </w:tc>
        <w:tc>
          <w:tcPr>
            <w:tcW w:w="850" w:type="dxa"/>
            <w:vAlign w:val="center"/>
          </w:tcPr>
          <w:p w14:paraId="44998407" w14:textId="77777777" w:rsidR="003D3E91" w:rsidRPr="003D3E91" w:rsidRDefault="003D3E91" w:rsidP="00595110">
            <w:pPr>
              <w:jc w:val="center"/>
              <w:rPr>
                <w:sz w:val="18"/>
                <w:szCs w:val="18"/>
              </w:rPr>
            </w:pPr>
            <w:r w:rsidRPr="003D3E91">
              <w:rPr>
                <w:sz w:val="18"/>
                <w:szCs w:val="18"/>
              </w:rPr>
              <w:t>23</w:t>
            </w:r>
          </w:p>
        </w:tc>
        <w:tc>
          <w:tcPr>
            <w:tcW w:w="1294" w:type="dxa"/>
          </w:tcPr>
          <w:p w14:paraId="506AD62F" w14:textId="77777777" w:rsidR="003D3E91" w:rsidRPr="003D3E91" w:rsidRDefault="003D3E91" w:rsidP="003D3E91">
            <w:pPr>
              <w:rPr>
                <w:sz w:val="18"/>
                <w:szCs w:val="18"/>
              </w:rPr>
            </w:pPr>
          </w:p>
        </w:tc>
        <w:tc>
          <w:tcPr>
            <w:tcW w:w="1355" w:type="dxa"/>
          </w:tcPr>
          <w:p w14:paraId="2DA7BA84" w14:textId="77777777" w:rsidR="003D3E91" w:rsidRPr="003D3E91" w:rsidRDefault="003D3E91" w:rsidP="003D3E91">
            <w:pPr>
              <w:rPr>
                <w:sz w:val="18"/>
                <w:szCs w:val="18"/>
              </w:rPr>
            </w:pPr>
          </w:p>
        </w:tc>
      </w:tr>
      <w:tr w:rsidR="003D3E91" w:rsidRPr="003D3E91" w14:paraId="0A92A5B6" w14:textId="77777777" w:rsidTr="00595110">
        <w:trPr>
          <w:jc w:val="right"/>
        </w:trPr>
        <w:tc>
          <w:tcPr>
            <w:tcW w:w="545" w:type="dxa"/>
          </w:tcPr>
          <w:p w14:paraId="40F48429" w14:textId="77777777" w:rsidR="003D3E91" w:rsidRPr="003D3E91" w:rsidRDefault="003D3E91" w:rsidP="003D3E91">
            <w:pPr>
              <w:rPr>
                <w:sz w:val="18"/>
                <w:szCs w:val="18"/>
              </w:rPr>
            </w:pPr>
            <w:r w:rsidRPr="003D3E91">
              <w:rPr>
                <w:sz w:val="18"/>
                <w:szCs w:val="18"/>
              </w:rPr>
              <w:t>37</w:t>
            </w:r>
          </w:p>
        </w:tc>
        <w:tc>
          <w:tcPr>
            <w:tcW w:w="2918" w:type="dxa"/>
          </w:tcPr>
          <w:p w14:paraId="7F7EEA0A" w14:textId="77777777" w:rsidR="003D3E91" w:rsidRPr="003D3E91" w:rsidRDefault="003D3E91" w:rsidP="003D3E91">
            <w:pPr>
              <w:rPr>
                <w:sz w:val="18"/>
                <w:szCs w:val="18"/>
              </w:rPr>
            </w:pPr>
            <w:r w:rsidRPr="003D3E91">
              <w:rPr>
                <w:sz w:val="18"/>
                <w:szCs w:val="18"/>
              </w:rPr>
              <w:t>R2 - regał wysoki 80x30x200cm; zamykana szafa dwudrzwiowa na dokumenty;   drzwi pełne zamykane na zamek; płyta MDF laminowana, kolor ORZECH - dostawa i montaż</w:t>
            </w:r>
          </w:p>
        </w:tc>
        <w:tc>
          <w:tcPr>
            <w:tcW w:w="663" w:type="dxa"/>
            <w:vAlign w:val="center"/>
          </w:tcPr>
          <w:p w14:paraId="42E576F8" w14:textId="77777777" w:rsidR="003D3E91" w:rsidRPr="003D3E91" w:rsidRDefault="003D3E91" w:rsidP="00595110">
            <w:pPr>
              <w:jc w:val="center"/>
              <w:rPr>
                <w:sz w:val="18"/>
                <w:szCs w:val="18"/>
              </w:rPr>
            </w:pPr>
            <w:r w:rsidRPr="003D3E91">
              <w:rPr>
                <w:sz w:val="18"/>
                <w:szCs w:val="18"/>
              </w:rPr>
              <w:t>2</w:t>
            </w:r>
          </w:p>
        </w:tc>
        <w:tc>
          <w:tcPr>
            <w:tcW w:w="1294" w:type="dxa"/>
          </w:tcPr>
          <w:p w14:paraId="7811F350" w14:textId="77777777" w:rsidR="003D3E91" w:rsidRPr="003D3E91" w:rsidRDefault="003D3E91" w:rsidP="003D3E91">
            <w:pPr>
              <w:rPr>
                <w:sz w:val="18"/>
                <w:szCs w:val="18"/>
              </w:rPr>
            </w:pPr>
          </w:p>
        </w:tc>
        <w:tc>
          <w:tcPr>
            <w:tcW w:w="1007" w:type="dxa"/>
          </w:tcPr>
          <w:p w14:paraId="63B0417E" w14:textId="77777777" w:rsidR="003D3E91" w:rsidRPr="003D3E91" w:rsidRDefault="003D3E91" w:rsidP="003D3E91">
            <w:pPr>
              <w:rPr>
                <w:sz w:val="18"/>
                <w:szCs w:val="18"/>
              </w:rPr>
            </w:pPr>
          </w:p>
        </w:tc>
        <w:tc>
          <w:tcPr>
            <w:tcW w:w="850" w:type="dxa"/>
            <w:vAlign w:val="center"/>
          </w:tcPr>
          <w:p w14:paraId="7BCD5B4E" w14:textId="77777777" w:rsidR="003D3E91" w:rsidRPr="003D3E91" w:rsidRDefault="003D3E91" w:rsidP="00595110">
            <w:pPr>
              <w:jc w:val="center"/>
              <w:rPr>
                <w:sz w:val="18"/>
                <w:szCs w:val="18"/>
              </w:rPr>
            </w:pPr>
            <w:r w:rsidRPr="003D3E91">
              <w:rPr>
                <w:sz w:val="18"/>
                <w:szCs w:val="18"/>
              </w:rPr>
              <w:t>23</w:t>
            </w:r>
          </w:p>
        </w:tc>
        <w:tc>
          <w:tcPr>
            <w:tcW w:w="1294" w:type="dxa"/>
          </w:tcPr>
          <w:p w14:paraId="1034CC0E" w14:textId="77777777" w:rsidR="003D3E91" w:rsidRPr="003D3E91" w:rsidRDefault="003D3E91" w:rsidP="003D3E91">
            <w:pPr>
              <w:rPr>
                <w:sz w:val="18"/>
                <w:szCs w:val="18"/>
              </w:rPr>
            </w:pPr>
          </w:p>
        </w:tc>
        <w:tc>
          <w:tcPr>
            <w:tcW w:w="1355" w:type="dxa"/>
          </w:tcPr>
          <w:p w14:paraId="5484ED5B" w14:textId="77777777" w:rsidR="003D3E91" w:rsidRPr="003D3E91" w:rsidRDefault="003D3E91" w:rsidP="003D3E91">
            <w:pPr>
              <w:rPr>
                <w:sz w:val="18"/>
                <w:szCs w:val="18"/>
              </w:rPr>
            </w:pPr>
          </w:p>
        </w:tc>
      </w:tr>
      <w:tr w:rsidR="003D3E91" w:rsidRPr="003D3E91" w14:paraId="0589EE80" w14:textId="77777777" w:rsidTr="00595110">
        <w:trPr>
          <w:jc w:val="right"/>
        </w:trPr>
        <w:tc>
          <w:tcPr>
            <w:tcW w:w="545" w:type="dxa"/>
          </w:tcPr>
          <w:p w14:paraId="36EBEEF1" w14:textId="77777777" w:rsidR="003D3E91" w:rsidRPr="003D3E91" w:rsidRDefault="003D3E91" w:rsidP="003D3E91">
            <w:pPr>
              <w:rPr>
                <w:sz w:val="18"/>
                <w:szCs w:val="18"/>
              </w:rPr>
            </w:pPr>
            <w:r w:rsidRPr="003D3E91">
              <w:rPr>
                <w:sz w:val="18"/>
                <w:szCs w:val="18"/>
              </w:rPr>
              <w:t>38</w:t>
            </w:r>
          </w:p>
        </w:tc>
        <w:tc>
          <w:tcPr>
            <w:tcW w:w="2918" w:type="dxa"/>
          </w:tcPr>
          <w:p w14:paraId="143A5365" w14:textId="77777777" w:rsidR="003D3E91" w:rsidRPr="003D3E91" w:rsidRDefault="003D3E91" w:rsidP="003D3E91">
            <w:pPr>
              <w:rPr>
                <w:sz w:val="18"/>
                <w:szCs w:val="18"/>
              </w:rPr>
            </w:pPr>
            <w:r w:rsidRPr="003D3E91">
              <w:rPr>
                <w:sz w:val="18"/>
                <w:szCs w:val="18"/>
              </w:rPr>
              <w:t xml:space="preserve">R3 - regał niski 30x80x80; szafka zamykana + jedna półka otwarta; płyta MDF   laminowana, kolor </w:t>
            </w:r>
            <w:proofErr w:type="spellStart"/>
            <w:r w:rsidRPr="003D3E91">
              <w:rPr>
                <w:sz w:val="18"/>
                <w:szCs w:val="18"/>
              </w:rPr>
              <w:t>ORZECH;uchwyty</w:t>
            </w:r>
            <w:proofErr w:type="spellEnd"/>
            <w:r w:rsidRPr="003D3E91">
              <w:rPr>
                <w:sz w:val="18"/>
                <w:szCs w:val="18"/>
              </w:rPr>
              <w:t xml:space="preserve"> aluminiowe - dostawa i montaż</w:t>
            </w:r>
          </w:p>
        </w:tc>
        <w:tc>
          <w:tcPr>
            <w:tcW w:w="663" w:type="dxa"/>
            <w:vAlign w:val="center"/>
          </w:tcPr>
          <w:p w14:paraId="1C9DF3E1" w14:textId="77777777" w:rsidR="003D3E91" w:rsidRPr="003D3E91" w:rsidRDefault="003D3E91" w:rsidP="00595110">
            <w:pPr>
              <w:jc w:val="center"/>
              <w:rPr>
                <w:sz w:val="18"/>
                <w:szCs w:val="18"/>
              </w:rPr>
            </w:pPr>
            <w:r w:rsidRPr="003D3E91">
              <w:rPr>
                <w:sz w:val="18"/>
                <w:szCs w:val="18"/>
              </w:rPr>
              <w:t>3</w:t>
            </w:r>
          </w:p>
        </w:tc>
        <w:tc>
          <w:tcPr>
            <w:tcW w:w="1294" w:type="dxa"/>
          </w:tcPr>
          <w:p w14:paraId="72A1BC54" w14:textId="77777777" w:rsidR="003D3E91" w:rsidRPr="003D3E91" w:rsidRDefault="003D3E91" w:rsidP="003D3E91">
            <w:pPr>
              <w:rPr>
                <w:sz w:val="18"/>
                <w:szCs w:val="18"/>
              </w:rPr>
            </w:pPr>
          </w:p>
        </w:tc>
        <w:tc>
          <w:tcPr>
            <w:tcW w:w="1007" w:type="dxa"/>
          </w:tcPr>
          <w:p w14:paraId="41C2C832" w14:textId="77777777" w:rsidR="003D3E91" w:rsidRPr="003D3E91" w:rsidRDefault="003D3E91" w:rsidP="003D3E91">
            <w:pPr>
              <w:rPr>
                <w:sz w:val="18"/>
                <w:szCs w:val="18"/>
              </w:rPr>
            </w:pPr>
          </w:p>
        </w:tc>
        <w:tc>
          <w:tcPr>
            <w:tcW w:w="850" w:type="dxa"/>
            <w:vAlign w:val="center"/>
          </w:tcPr>
          <w:p w14:paraId="6886EC5F" w14:textId="77777777" w:rsidR="003D3E91" w:rsidRPr="003D3E91" w:rsidRDefault="003D3E91" w:rsidP="00595110">
            <w:pPr>
              <w:jc w:val="center"/>
              <w:rPr>
                <w:sz w:val="18"/>
                <w:szCs w:val="18"/>
              </w:rPr>
            </w:pPr>
            <w:r w:rsidRPr="003D3E91">
              <w:rPr>
                <w:sz w:val="18"/>
                <w:szCs w:val="18"/>
              </w:rPr>
              <w:t>23</w:t>
            </w:r>
          </w:p>
        </w:tc>
        <w:tc>
          <w:tcPr>
            <w:tcW w:w="1294" w:type="dxa"/>
          </w:tcPr>
          <w:p w14:paraId="1B26D9EC" w14:textId="77777777" w:rsidR="003D3E91" w:rsidRPr="003D3E91" w:rsidRDefault="003D3E91" w:rsidP="003D3E91">
            <w:pPr>
              <w:rPr>
                <w:sz w:val="18"/>
                <w:szCs w:val="18"/>
              </w:rPr>
            </w:pPr>
          </w:p>
        </w:tc>
        <w:tc>
          <w:tcPr>
            <w:tcW w:w="1355" w:type="dxa"/>
          </w:tcPr>
          <w:p w14:paraId="3C82EB4E" w14:textId="77777777" w:rsidR="003D3E91" w:rsidRPr="003D3E91" w:rsidRDefault="003D3E91" w:rsidP="003D3E91">
            <w:pPr>
              <w:rPr>
                <w:sz w:val="18"/>
                <w:szCs w:val="18"/>
              </w:rPr>
            </w:pPr>
          </w:p>
        </w:tc>
      </w:tr>
      <w:tr w:rsidR="003D3E91" w:rsidRPr="003D3E91" w14:paraId="718B80C9" w14:textId="77777777" w:rsidTr="00595110">
        <w:trPr>
          <w:jc w:val="right"/>
        </w:trPr>
        <w:tc>
          <w:tcPr>
            <w:tcW w:w="545" w:type="dxa"/>
          </w:tcPr>
          <w:p w14:paraId="178F4BD7" w14:textId="77777777" w:rsidR="003D3E91" w:rsidRPr="003D3E91" w:rsidRDefault="003D3E91" w:rsidP="003D3E91">
            <w:pPr>
              <w:rPr>
                <w:sz w:val="18"/>
                <w:szCs w:val="18"/>
              </w:rPr>
            </w:pPr>
            <w:r w:rsidRPr="003D3E91">
              <w:rPr>
                <w:sz w:val="18"/>
                <w:szCs w:val="18"/>
              </w:rPr>
              <w:t>39</w:t>
            </w:r>
          </w:p>
        </w:tc>
        <w:tc>
          <w:tcPr>
            <w:tcW w:w="2918" w:type="dxa"/>
          </w:tcPr>
          <w:p w14:paraId="6F5D3871" w14:textId="77777777" w:rsidR="003D3E91" w:rsidRPr="003D3E91" w:rsidRDefault="003D3E91" w:rsidP="003D3E91">
            <w:pPr>
              <w:rPr>
                <w:sz w:val="18"/>
                <w:szCs w:val="18"/>
              </w:rPr>
            </w:pPr>
            <w:r w:rsidRPr="003D3E91">
              <w:rPr>
                <w:sz w:val="18"/>
                <w:szCs w:val="18"/>
              </w:rPr>
              <w:t>R4 - szafa ubraniowa zamykana 80x35x200; płyta MDF laminowana, kolor okleiny   biały (korpus), szary (fronty); uchwyty aluminiowe - dostawa i montaż</w:t>
            </w:r>
          </w:p>
        </w:tc>
        <w:tc>
          <w:tcPr>
            <w:tcW w:w="663" w:type="dxa"/>
            <w:vAlign w:val="center"/>
          </w:tcPr>
          <w:p w14:paraId="664B2FE0" w14:textId="77777777" w:rsidR="003D3E91" w:rsidRPr="003D3E91" w:rsidRDefault="003D3E91" w:rsidP="00595110">
            <w:pPr>
              <w:jc w:val="center"/>
              <w:rPr>
                <w:sz w:val="18"/>
                <w:szCs w:val="18"/>
              </w:rPr>
            </w:pPr>
            <w:r w:rsidRPr="003D3E91">
              <w:rPr>
                <w:sz w:val="18"/>
                <w:szCs w:val="18"/>
              </w:rPr>
              <w:t>22</w:t>
            </w:r>
          </w:p>
        </w:tc>
        <w:tc>
          <w:tcPr>
            <w:tcW w:w="1294" w:type="dxa"/>
          </w:tcPr>
          <w:p w14:paraId="6D7882B5" w14:textId="77777777" w:rsidR="003D3E91" w:rsidRPr="003D3E91" w:rsidRDefault="003D3E91" w:rsidP="003D3E91">
            <w:pPr>
              <w:rPr>
                <w:sz w:val="18"/>
                <w:szCs w:val="18"/>
              </w:rPr>
            </w:pPr>
          </w:p>
        </w:tc>
        <w:tc>
          <w:tcPr>
            <w:tcW w:w="1007" w:type="dxa"/>
          </w:tcPr>
          <w:p w14:paraId="433B4DE5" w14:textId="77777777" w:rsidR="003D3E91" w:rsidRPr="003D3E91" w:rsidRDefault="003D3E91" w:rsidP="003D3E91">
            <w:pPr>
              <w:rPr>
                <w:sz w:val="18"/>
                <w:szCs w:val="18"/>
              </w:rPr>
            </w:pPr>
          </w:p>
        </w:tc>
        <w:tc>
          <w:tcPr>
            <w:tcW w:w="850" w:type="dxa"/>
            <w:vAlign w:val="center"/>
          </w:tcPr>
          <w:p w14:paraId="552812A5" w14:textId="77777777" w:rsidR="003D3E91" w:rsidRPr="003D3E91" w:rsidRDefault="003D3E91" w:rsidP="00595110">
            <w:pPr>
              <w:jc w:val="center"/>
              <w:rPr>
                <w:sz w:val="18"/>
                <w:szCs w:val="18"/>
              </w:rPr>
            </w:pPr>
            <w:r w:rsidRPr="003D3E91">
              <w:rPr>
                <w:sz w:val="18"/>
                <w:szCs w:val="18"/>
              </w:rPr>
              <w:t>23</w:t>
            </w:r>
          </w:p>
        </w:tc>
        <w:tc>
          <w:tcPr>
            <w:tcW w:w="1294" w:type="dxa"/>
          </w:tcPr>
          <w:p w14:paraId="7D603694" w14:textId="77777777" w:rsidR="003D3E91" w:rsidRPr="003D3E91" w:rsidRDefault="003D3E91" w:rsidP="003D3E91">
            <w:pPr>
              <w:rPr>
                <w:sz w:val="18"/>
                <w:szCs w:val="18"/>
              </w:rPr>
            </w:pPr>
          </w:p>
        </w:tc>
        <w:tc>
          <w:tcPr>
            <w:tcW w:w="1355" w:type="dxa"/>
          </w:tcPr>
          <w:p w14:paraId="6F1AC885" w14:textId="77777777" w:rsidR="003D3E91" w:rsidRPr="003D3E91" w:rsidRDefault="003D3E91" w:rsidP="003D3E91">
            <w:pPr>
              <w:rPr>
                <w:sz w:val="18"/>
                <w:szCs w:val="18"/>
              </w:rPr>
            </w:pPr>
          </w:p>
        </w:tc>
      </w:tr>
      <w:tr w:rsidR="003D3E91" w:rsidRPr="003D3E91" w14:paraId="44245CE0" w14:textId="77777777" w:rsidTr="00595110">
        <w:trPr>
          <w:jc w:val="right"/>
        </w:trPr>
        <w:tc>
          <w:tcPr>
            <w:tcW w:w="545" w:type="dxa"/>
          </w:tcPr>
          <w:p w14:paraId="0FD8A392" w14:textId="77777777" w:rsidR="003D3E91" w:rsidRPr="003D3E91" w:rsidRDefault="003D3E91" w:rsidP="003D3E91">
            <w:pPr>
              <w:rPr>
                <w:sz w:val="18"/>
                <w:szCs w:val="18"/>
              </w:rPr>
            </w:pPr>
            <w:r w:rsidRPr="003D3E91">
              <w:rPr>
                <w:sz w:val="18"/>
                <w:szCs w:val="18"/>
              </w:rPr>
              <w:t>40</w:t>
            </w:r>
          </w:p>
        </w:tc>
        <w:tc>
          <w:tcPr>
            <w:tcW w:w="2918" w:type="dxa"/>
          </w:tcPr>
          <w:p w14:paraId="0507D7F5" w14:textId="77777777" w:rsidR="003D3E91" w:rsidRPr="003D3E91" w:rsidRDefault="003D3E91" w:rsidP="003D3E91">
            <w:pPr>
              <w:rPr>
                <w:sz w:val="18"/>
                <w:szCs w:val="18"/>
              </w:rPr>
            </w:pPr>
            <w:r w:rsidRPr="003D3E91">
              <w:rPr>
                <w:sz w:val="18"/>
                <w:szCs w:val="18"/>
              </w:rPr>
              <w:t xml:space="preserve">R4' - szafa ubraniowa zamykana 80x35x200; płyta MDF laminowana, kolor okleiny  ORZECH; wewnątrz drążek na ubrania i </w:t>
            </w:r>
            <w:proofErr w:type="spellStart"/>
            <w:r w:rsidRPr="003D3E91">
              <w:rPr>
                <w:sz w:val="18"/>
                <w:szCs w:val="18"/>
              </w:rPr>
              <w:t>półki;uchwyty</w:t>
            </w:r>
            <w:proofErr w:type="spellEnd"/>
            <w:r w:rsidRPr="003D3E91">
              <w:rPr>
                <w:sz w:val="18"/>
                <w:szCs w:val="18"/>
              </w:rPr>
              <w:t xml:space="preserve"> aluminiowe - dostawa i montaż</w:t>
            </w:r>
          </w:p>
        </w:tc>
        <w:tc>
          <w:tcPr>
            <w:tcW w:w="663" w:type="dxa"/>
            <w:vAlign w:val="center"/>
          </w:tcPr>
          <w:p w14:paraId="18F48329" w14:textId="77777777" w:rsidR="003D3E91" w:rsidRPr="003D3E91" w:rsidRDefault="003D3E91" w:rsidP="00595110">
            <w:pPr>
              <w:jc w:val="center"/>
              <w:rPr>
                <w:sz w:val="18"/>
                <w:szCs w:val="18"/>
              </w:rPr>
            </w:pPr>
            <w:r w:rsidRPr="003D3E91">
              <w:rPr>
                <w:sz w:val="18"/>
                <w:szCs w:val="18"/>
              </w:rPr>
              <w:t>3</w:t>
            </w:r>
          </w:p>
        </w:tc>
        <w:tc>
          <w:tcPr>
            <w:tcW w:w="1294" w:type="dxa"/>
          </w:tcPr>
          <w:p w14:paraId="7758755D" w14:textId="77777777" w:rsidR="003D3E91" w:rsidRPr="003D3E91" w:rsidRDefault="003D3E91" w:rsidP="003D3E91">
            <w:pPr>
              <w:rPr>
                <w:sz w:val="18"/>
                <w:szCs w:val="18"/>
              </w:rPr>
            </w:pPr>
          </w:p>
        </w:tc>
        <w:tc>
          <w:tcPr>
            <w:tcW w:w="1007" w:type="dxa"/>
          </w:tcPr>
          <w:p w14:paraId="179B56D7" w14:textId="77777777" w:rsidR="003D3E91" w:rsidRPr="003D3E91" w:rsidRDefault="003D3E91" w:rsidP="003D3E91">
            <w:pPr>
              <w:rPr>
                <w:sz w:val="18"/>
                <w:szCs w:val="18"/>
              </w:rPr>
            </w:pPr>
          </w:p>
        </w:tc>
        <w:tc>
          <w:tcPr>
            <w:tcW w:w="850" w:type="dxa"/>
            <w:vAlign w:val="center"/>
          </w:tcPr>
          <w:p w14:paraId="3D5F38DE" w14:textId="77777777" w:rsidR="003D3E91" w:rsidRPr="003D3E91" w:rsidRDefault="003D3E91" w:rsidP="00595110">
            <w:pPr>
              <w:jc w:val="center"/>
              <w:rPr>
                <w:sz w:val="18"/>
                <w:szCs w:val="18"/>
              </w:rPr>
            </w:pPr>
            <w:r w:rsidRPr="003D3E91">
              <w:rPr>
                <w:sz w:val="18"/>
                <w:szCs w:val="18"/>
              </w:rPr>
              <w:t>23</w:t>
            </w:r>
          </w:p>
        </w:tc>
        <w:tc>
          <w:tcPr>
            <w:tcW w:w="1294" w:type="dxa"/>
          </w:tcPr>
          <w:p w14:paraId="0915706C" w14:textId="77777777" w:rsidR="003D3E91" w:rsidRPr="003D3E91" w:rsidRDefault="003D3E91" w:rsidP="003D3E91">
            <w:pPr>
              <w:rPr>
                <w:sz w:val="18"/>
                <w:szCs w:val="18"/>
              </w:rPr>
            </w:pPr>
          </w:p>
        </w:tc>
        <w:tc>
          <w:tcPr>
            <w:tcW w:w="1355" w:type="dxa"/>
          </w:tcPr>
          <w:p w14:paraId="1686958F" w14:textId="77777777" w:rsidR="003D3E91" w:rsidRPr="003D3E91" w:rsidRDefault="003D3E91" w:rsidP="003D3E91">
            <w:pPr>
              <w:rPr>
                <w:sz w:val="18"/>
                <w:szCs w:val="18"/>
              </w:rPr>
            </w:pPr>
          </w:p>
        </w:tc>
      </w:tr>
      <w:tr w:rsidR="003D3E91" w:rsidRPr="003D3E91" w14:paraId="5EC76FB8" w14:textId="77777777" w:rsidTr="00595110">
        <w:trPr>
          <w:jc w:val="right"/>
        </w:trPr>
        <w:tc>
          <w:tcPr>
            <w:tcW w:w="545" w:type="dxa"/>
          </w:tcPr>
          <w:p w14:paraId="420BD39E" w14:textId="77777777" w:rsidR="003D3E91" w:rsidRPr="003D3E91" w:rsidRDefault="003D3E91" w:rsidP="003D3E91">
            <w:pPr>
              <w:rPr>
                <w:sz w:val="18"/>
                <w:szCs w:val="18"/>
              </w:rPr>
            </w:pPr>
            <w:r w:rsidRPr="003D3E91">
              <w:rPr>
                <w:sz w:val="18"/>
                <w:szCs w:val="18"/>
              </w:rPr>
              <w:t>41</w:t>
            </w:r>
          </w:p>
        </w:tc>
        <w:tc>
          <w:tcPr>
            <w:tcW w:w="2918" w:type="dxa"/>
          </w:tcPr>
          <w:p w14:paraId="5AC230DC" w14:textId="77777777" w:rsidR="003D3E91" w:rsidRPr="003D3E91" w:rsidRDefault="003D3E91" w:rsidP="003D3E91">
            <w:pPr>
              <w:rPr>
                <w:sz w:val="18"/>
                <w:szCs w:val="18"/>
              </w:rPr>
            </w:pPr>
            <w:r w:rsidRPr="003D3E91">
              <w:rPr>
                <w:sz w:val="18"/>
                <w:szCs w:val="18"/>
              </w:rPr>
              <w:t xml:space="preserve">R5 - regał wysoki  zamykany 80x35x200cm; płyta MDF laminowana, kolor biały;   </w:t>
            </w:r>
            <w:r w:rsidRPr="003D3E91">
              <w:rPr>
                <w:sz w:val="18"/>
                <w:szCs w:val="18"/>
              </w:rPr>
              <w:lastRenderedPageBreak/>
              <w:t>wewnętrzne półki na dokumenty z możliwością regulowania wysokości; uchwyty aluminiowe - dostawa i montaż</w:t>
            </w:r>
          </w:p>
        </w:tc>
        <w:tc>
          <w:tcPr>
            <w:tcW w:w="663" w:type="dxa"/>
            <w:vAlign w:val="center"/>
          </w:tcPr>
          <w:p w14:paraId="66D9474E" w14:textId="77777777" w:rsidR="003D3E91" w:rsidRPr="003D3E91" w:rsidRDefault="003D3E91" w:rsidP="00595110">
            <w:pPr>
              <w:jc w:val="center"/>
              <w:rPr>
                <w:sz w:val="18"/>
                <w:szCs w:val="18"/>
              </w:rPr>
            </w:pPr>
            <w:r w:rsidRPr="003D3E91">
              <w:rPr>
                <w:sz w:val="18"/>
                <w:szCs w:val="18"/>
              </w:rPr>
              <w:lastRenderedPageBreak/>
              <w:t>9</w:t>
            </w:r>
          </w:p>
        </w:tc>
        <w:tc>
          <w:tcPr>
            <w:tcW w:w="1294" w:type="dxa"/>
          </w:tcPr>
          <w:p w14:paraId="38915DF1" w14:textId="77777777" w:rsidR="003D3E91" w:rsidRPr="003D3E91" w:rsidRDefault="003D3E91" w:rsidP="003D3E91">
            <w:pPr>
              <w:rPr>
                <w:sz w:val="18"/>
                <w:szCs w:val="18"/>
              </w:rPr>
            </w:pPr>
          </w:p>
        </w:tc>
        <w:tc>
          <w:tcPr>
            <w:tcW w:w="1007" w:type="dxa"/>
          </w:tcPr>
          <w:p w14:paraId="3BCDC1E4" w14:textId="77777777" w:rsidR="003D3E91" w:rsidRPr="003D3E91" w:rsidRDefault="003D3E91" w:rsidP="003D3E91">
            <w:pPr>
              <w:rPr>
                <w:sz w:val="18"/>
                <w:szCs w:val="18"/>
              </w:rPr>
            </w:pPr>
          </w:p>
        </w:tc>
        <w:tc>
          <w:tcPr>
            <w:tcW w:w="850" w:type="dxa"/>
            <w:vAlign w:val="center"/>
          </w:tcPr>
          <w:p w14:paraId="5F940B69" w14:textId="77777777" w:rsidR="003D3E91" w:rsidRPr="003D3E91" w:rsidRDefault="003D3E91" w:rsidP="00595110">
            <w:pPr>
              <w:jc w:val="center"/>
              <w:rPr>
                <w:sz w:val="18"/>
                <w:szCs w:val="18"/>
              </w:rPr>
            </w:pPr>
            <w:r w:rsidRPr="003D3E91">
              <w:rPr>
                <w:sz w:val="18"/>
                <w:szCs w:val="18"/>
              </w:rPr>
              <w:t>23</w:t>
            </w:r>
          </w:p>
        </w:tc>
        <w:tc>
          <w:tcPr>
            <w:tcW w:w="1294" w:type="dxa"/>
          </w:tcPr>
          <w:p w14:paraId="4D86B534" w14:textId="77777777" w:rsidR="003D3E91" w:rsidRPr="003D3E91" w:rsidRDefault="003D3E91" w:rsidP="003D3E91">
            <w:pPr>
              <w:rPr>
                <w:sz w:val="18"/>
                <w:szCs w:val="18"/>
              </w:rPr>
            </w:pPr>
          </w:p>
        </w:tc>
        <w:tc>
          <w:tcPr>
            <w:tcW w:w="1355" w:type="dxa"/>
          </w:tcPr>
          <w:p w14:paraId="43E2619C" w14:textId="77777777" w:rsidR="003D3E91" w:rsidRPr="003D3E91" w:rsidRDefault="003D3E91" w:rsidP="003D3E91">
            <w:pPr>
              <w:rPr>
                <w:sz w:val="18"/>
                <w:szCs w:val="18"/>
              </w:rPr>
            </w:pPr>
          </w:p>
        </w:tc>
      </w:tr>
      <w:tr w:rsidR="003D3E91" w:rsidRPr="003D3E91" w14:paraId="430F6646" w14:textId="77777777" w:rsidTr="00595110">
        <w:trPr>
          <w:jc w:val="right"/>
        </w:trPr>
        <w:tc>
          <w:tcPr>
            <w:tcW w:w="545" w:type="dxa"/>
          </w:tcPr>
          <w:p w14:paraId="2415BBB7" w14:textId="77777777" w:rsidR="003D3E91" w:rsidRPr="003D3E91" w:rsidRDefault="003D3E91" w:rsidP="003D3E91">
            <w:pPr>
              <w:rPr>
                <w:sz w:val="18"/>
                <w:szCs w:val="18"/>
              </w:rPr>
            </w:pPr>
            <w:r w:rsidRPr="003D3E91">
              <w:rPr>
                <w:sz w:val="18"/>
                <w:szCs w:val="18"/>
              </w:rPr>
              <w:t>42</w:t>
            </w:r>
          </w:p>
        </w:tc>
        <w:tc>
          <w:tcPr>
            <w:tcW w:w="2918" w:type="dxa"/>
          </w:tcPr>
          <w:p w14:paraId="70CF1519" w14:textId="77777777" w:rsidR="003D3E91" w:rsidRPr="003D3E91" w:rsidRDefault="003D3E91" w:rsidP="003D3E91">
            <w:pPr>
              <w:rPr>
                <w:sz w:val="18"/>
                <w:szCs w:val="18"/>
              </w:rPr>
            </w:pPr>
            <w:r w:rsidRPr="003D3E91">
              <w:rPr>
                <w:sz w:val="18"/>
                <w:szCs w:val="18"/>
              </w:rPr>
              <w:t>R5' - regał wysoki  otwarty 80x35x200cm; płyta MDF laminowana, kolor biały;   wewnętrzne półki na dokumenty z możliwością regulowania wysokości - dostawa i montaż</w:t>
            </w:r>
          </w:p>
        </w:tc>
        <w:tc>
          <w:tcPr>
            <w:tcW w:w="663" w:type="dxa"/>
            <w:vAlign w:val="center"/>
          </w:tcPr>
          <w:p w14:paraId="53695412" w14:textId="77777777" w:rsidR="003D3E91" w:rsidRPr="003D3E91" w:rsidRDefault="003D3E91" w:rsidP="00595110">
            <w:pPr>
              <w:jc w:val="center"/>
              <w:rPr>
                <w:sz w:val="18"/>
                <w:szCs w:val="18"/>
              </w:rPr>
            </w:pPr>
            <w:r w:rsidRPr="003D3E91">
              <w:rPr>
                <w:sz w:val="18"/>
                <w:szCs w:val="18"/>
              </w:rPr>
              <w:t>7</w:t>
            </w:r>
          </w:p>
        </w:tc>
        <w:tc>
          <w:tcPr>
            <w:tcW w:w="1294" w:type="dxa"/>
          </w:tcPr>
          <w:p w14:paraId="0ACB1746" w14:textId="77777777" w:rsidR="003D3E91" w:rsidRPr="003D3E91" w:rsidRDefault="003D3E91" w:rsidP="003D3E91">
            <w:pPr>
              <w:rPr>
                <w:sz w:val="18"/>
                <w:szCs w:val="18"/>
              </w:rPr>
            </w:pPr>
          </w:p>
        </w:tc>
        <w:tc>
          <w:tcPr>
            <w:tcW w:w="1007" w:type="dxa"/>
          </w:tcPr>
          <w:p w14:paraId="2C489F03" w14:textId="77777777" w:rsidR="003D3E91" w:rsidRPr="003D3E91" w:rsidRDefault="003D3E91" w:rsidP="003D3E91">
            <w:pPr>
              <w:rPr>
                <w:sz w:val="18"/>
                <w:szCs w:val="18"/>
              </w:rPr>
            </w:pPr>
          </w:p>
        </w:tc>
        <w:tc>
          <w:tcPr>
            <w:tcW w:w="850" w:type="dxa"/>
            <w:vAlign w:val="center"/>
          </w:tcPr>
          <w:p w14:paraId="790913F9" w14:textId="77777777" w:rsidR="003D3E91" w:rsidRPr="003D3E91" w:rsidRDefault="003D3E91" w:rsidP="00595110">
            <w:pPr>
              <w:jc w:val="center"/>
              <w:rPr>
                <w:sz w:val="18"/>
                <w:szCs w:val="18"/>
              </w:rPr>
            </w:pPr>
            <w:r w:rsidRPr="003D3E91">
              <w:rPr>
                <w:sz w:val="18"/>
                <w:szCs w:val="18"/>
              </w:rPr>
              <w:t>23</w:t>
            </w:r>
          </w:p>
        </w:tc>
        <w:tc>
          <w:tcPr>
            <w:tcW w:w="1294" w:type="dxa"/>
          </w:tcPr>
          <w:p w14:paraId="6C502826" w14:textId="77777777" w:rsidR="003D3E91" w:rsidRPr="003D3E91" w:rsidRDefault="003D3E91" w:rsidP="003D3E91">
            <w:pPr>
              <w:rPr>
                <w:sz w:val="18"/>
                <w:szCs w:val="18"/>
              </w:rPr>
            </w:pPr>
          </w:p>
        </w:tc>
        <w:tc>
          <w:tcPr>
            <w:tcW w:w="1355" w:type="dxa"/>
          </w:tcPr>
          <w:p w14:paraId="5A211AD6" w14:textId="77777777" w:rsidR="003D3E91" w:rsidRPr="003D3E91" w:rsidRDefault="003D3E91" w:rsidP="003D3E91">
            <w:pPr>
              <w:rPr>
                <w:sz w:val="18"/>
                <w:szCs w:val="18"/>
              </w:rPr>
            </w:pPr>
          </w:p>
        </w:tc>
      </w:tr>
      <w:tr w:rsidR="003D3E91" w:rsidRPr="003D3E91" w14:paraId="1C358F78" w14:textId="77777777" w:rsidTr="00595110">
        <w:trPr>
          <w:jc w:val="right"/>
        </w:trPr>
        <w:tc>
          <w:tcPr>
            <w:tcW w:w="545" w:type="dxa"/>
          </w:tcPr>
          <w:p w14:paraId="40D35FCD" w14:textId="77777777" w:rsidR="003D3E91" w:rsidRPr="003D3E91" w:rsidRDefault="003D3E91" w:rsidP="003D3E91">
            <w:pPr>
              <w:rPr>
                <w:sz w:val="18"/>
                <w:szCs w:val="18"/>
              </w:rPr>
            </w:pPr>
            <w:r w:rsidRPr="003D3E91">
              <w:rPr>
                <w:sz w:val="18"/>
                <w:szCs w:val="18"/>
              </w:rPr>
              <w:t>43</w:t>
            </w:r>
          </w:p>
        </w:tc>
        <w:tc>
          <w:tcPr>
            <w:tcW w:w="2918" w:type="dxa"/>
          </w:tcPr>
          <w:p w14:paraId="080F032F" w14:textId="77777777" w:rsidR="003D3E91" w:rsidRPr="003D3E91" w:rsidRDefault="003D3E91" w:rsidP="003D3E91">
            <w:pPr>
              <w:rPr>
                <w:sz w:val="18"/>
                <w:szCs w:val="18"/>
              </w:rPr>
            </w:pPr>
            <w:r w:rsidRPr="003D3E91">
              <w:rPr>
                <w:sz w:val="18"/>
                <w:szCs w:val="18"/>
              </w:rPr>
              <w:t>R6 - regał niski 35x80x110; szafka zamykana + jedna półka otwarta; płyta MDF   laminowana, kolor biały - dostawa i montaż</w:t>
            </w:r>
          </w:p>
        </w:tc>
        <w:tc>
          <w:tcPr>
            <w:tcW w:w="663" w:type="dxa"/>
            <w:vAlign w:val="center"/>
          </w:tcPr>
          <w:p w14:paraId="42F9CF08" w14:textId="77777777" w:rsidR="003D3E91" w:rsidRPr="003D3E91" w:rsidRDefault="003D3E91" w:rsidP="00595110">
            <w:pPr>
              <w:jc w:val="center"/>
              <w:rPr>
                <w:sz w:val="18"/>
                <w:szCs w:val="18"/>
              </w:rPr>
            </w:pPr>
            <w:r w:rsidRPr="003D3E91">
              <w:rPr>
                <w:sz w:val="18"/>
                <w:szCs w:val="18"/>
              </w:rPr>
              <w:t>18</w:t>
            </w:r>
          </w:p>
        </w:tc>
        <w:tc>
          <w:tcPr>
            <w:tcW w:w="1294" w:type="dxa"/>
          </w:tcPr>
          <w:p w14:paraId="04883F26" w14:textId="77777777" w:rsidR="003D3E91" w:rsidRPr="003D3E91" w:rsidRDefault="003D3E91" w:rsidP="003D3E91">
            <w:pPr>
              <w:rPr>
                <w:sz w:val="18"/>
                <w:szCs w:val="18"/>
              </w:rPr>
            </w:pPr>
          </w:p>
        </w:tc>
        <w:tc>
          <w:tcPr>
            <w:tcW w:w="1007" w:type="dxa"/>
          </w:tcPr>
          <w:p w14:paraId="79EB5517" w14:textId="77777777" w:rsidR="003D3E91" w:rsidRPr="003D3E91" w:rsidRDefault="003D3E91" w:rsidP="003D3E91">
            <w:pPr>
              <w:rPr>
                <w:sz w:val="18"/>
                <w:szCs w:val="18"/>
              </w:rPr>
            </w:pPr>
          </w:p>
        </w:tc>
        <w:tc>
          <w:tcPr>
            <w:tcW w:w="850" w:type="dxa"/>
            <w:vAlign w:val="center"/>
          </w:tcPr>
          <w:p w14:paraId="542C4DB6" w14:textId="77777777" w:rsidR="003D3E91" w:rsidRPr="003D3E91" w:rsidRDefault="003D3E91" w:rsidP="00595110">
            <w:pPr>
              <w:jc w:val="center"/>
              <w:rPr>
                <w:sz w:val="18"/>
                <w:szCs w:val="18"/>
              </w:rPr>
            </w:pPr>
            <w:r w:rsidRPr="003D3E91">
              <w:rPr>
                <w:sz w:val="18"/>
                <w:szCs w:val="18"/>
              </w:rPr>
              <w:t>23</w:t>
            </w:r>
          </w:p>
        </w:tc>
        <w:tc>
          <w:tcPr>
            <w:tcW w:w="1294" w:type="dxa"/>
          </w:tcPr>
          <w:p w14:paraId="42AE30C9" w14:textId="77777777" w:rsidR="003D3E91" w:rsidRPr="003D3E91" w:rsidRDefault="003D3E91" w:rsidP="003D3E91">
            <w:pPr>
              <w:rPr>
                <w:sz w:val="18"/>
                <w:szCs w:val="18"/>
              </w:rPr>
            </w:pPr>
          </w:p>
        </w:tc>
        <w:tc>
          <w:tcPr>
            <w:tcW w:w="1355" w:type="dxa"/>
          </w:tcPr>
          <w:p w14:paraId="2F92578D" w14:textId="77777777" w:rsidR="003D3E91" w:rsidRPr="003D3E91" w:rsidRDefault="003D3E91" w:rsidP="003D3E91">
            <w:pPr>
              <w:rPr>
                <w:sz w:val="18"/>
                <w:szCs w:val="18"/>
              </w:rPr>
            </w:pPr>
          </w:p>
        </w:tc>
      </w:tr>
      <w:tr w:rsidR="003D3E91" w:rsidRPr="003D3E91" w14:paraId="023B9CDF" w14:textId="77777777" w:rsidTr="00595110">
        <w:trPr>
          <w:jc w:val="right"/>
        </w:trPr>
        <w:tc>
          <w:tcPr>
            <w:tcW w:w="545" w:type="dxa"/>
          </w:tcPr>
          <w:p w14:paraId="4DCDC0DD" w14:textId="77777777" w:rsidR="003D3E91" w:rsidRPr="003D3E91" w:rsidRDefault="003D3E91" w:rsidP="003D3E91">
            <w:pPr>
              <w:rPr>
                <w:sz w:val="18"/>
                <w:szCs w:val="18"/>
              </w:rPr>
            </w:pPr>
            <w:r w:rsidRPr="003D3E91">
              <w:rPr>
                <w:sz w:val="18"/>
                <w:szCs w:val="18"/>
              </w:rPr>
              <w:t>44</w:t>
            </w:r>
          </w:p>
        </w:tc>
        <w:tc>
          <w:tcPr>
            <w:tcW w:w="2918" w:type="dxa"/>
          </w:tcPr>
          <w:p w14:paraId="696CC90E" w14:textId="77777777" w:rsidR="003D3E91" w:rsidRPr="003D3E91" w:rsidRDefault="003D3E91" w:rsidP="003D3E91">
            <w:pPr>
              <w:rPr>
                <w:sz w:val="18"/>
                <w:szCs w:val="18"/>
              </w:rPr>
            </w:pPr>
            <w:r w:rsidRPr="003D3E91">
              <w:rPr>
                <w:sz w:val="18"/>
                <w:szCs w:val="18"/>
              </w:rPr>
              <w:t xml:space="preserve">R8 - szafa biurowa, 100x30x200 cm, laminat, wyposażona w 5 półek + nadstawka szafy, wym. 100x30x50 cm, laminat, wyposażone zgodnie z </w:t>
            </w:r>
            <w:proofErr w:type="spellStart"/>
            <w:r w:rsidRPr="003D3E91">
              <w:rPr>
                <w:sz w:val="18"/>
                <w:szCs w:val="18"/>
              </w:rPr>
              <w:t>dokementacją</w:t>
            </w:r>
            <w:proofErr w:type="spellEnd"/>
            <w:r w:rsidRPr="003D3E91">
              <w:rPr>
                <w:sz w:val="18"/>
                <w:szCs w:val="18"/>
              </w:rPr>
              <w:t xml:space="preserve"> - dostawa i montaż</w:t>
            </w:r>
          </w:p>
        </w:tc>
        <w:tc>
          <w:tcPr>
            <w:tcW w:w="663" w:type="dxa"/>
            <w:vAlign w:val="center"/>
          </w:tcPr>
          <w:p w14:paraId="0D6A1813" w14:textId="77777777" w:rsidR="003D3E91" w:rsidRPr="003D3E91" w:rsidRDefault="003D3E91" w:rsidP="00595110">
            <w:pPr>
              <w:jc w:val="center"/>
              <w:rPr>
                <w:sz w:val="18"/>
                <w:szCs w:val="18"/>
              </w:rPr>
            </w:pPr>
            <w:r w:rsidRPr="003D3E91">
              <w:rPr>
                <w:sz w:val="18"/>
                <w:szCs w:val="18"/>
              </w:rPr>
              <w:t>3</w:t>
            </w:r>
          </w:p>
        </w:tc>
        <w:tc>
          <w:tcPr>
            <w:tcW w:w="1294" w:type="dxa"/>
          </w:tcPr>
          <w:p w14:paraId="3A2A394A" w14:textId="77777777" w:rsidR="003D3E91" w:rsidRPr="003D3E91" w:rsidRDefault="003D3E91" w:rsidP="003D3E91">
            <w:pPr>
              <w:rPr>
                <w:sz w:val="18"/>
                <w:szCs w:val="18"/>
              </w:rPr>
            </w:pPr>
          </w:p>
        </w:tc>
        <w:tc>
          <w:tcPr>
            <w:tcW w:w="1007" w:type="dxa"/>
          </w:tcPr>
          <w:p w14:paraId="00E4A20E" w14:textId="77777777" w:rsidR="003D3E91" w:rsidRPr="003D3E91" w:rsidRDefault="003D3E91" w:rsidP="003D3E91">
            <w:pPr>
              <w:rPr>
                <w:sz w:val="18"/>
                <w:szCs w:val="18"/>
              </w:rPr>
            </w:pPr>
          </w:p>
        </w:tc>
        <w:tc>
          <w:tcPr>
            <w:tcW w:w="850" w:type="dxa"/>
            <w:vAlign w:val="center"/>
          </w:tcPr>
          <w:p w14:paraId="5E29A237" w14:textId="77777777" w:rsidR="003D3E91" w:rsidRPr="003D3E91" w:rsidRDefault="003D3E91" w:rsidP="00595110">
            <w:pPr>
              <w:jc w:val="center"/>
              <w:rPr>
                <w:sz w:val="18"/>
                <w:szCs w:val="18"/>
              </w:rPr>
            </w:pPr>
            <w:r w:rsidRPr="003D3E91">
              <w:rPr>
                <w:sz w:val="18"/>
                <w:szCs w:val="18"/>
              </w:rPr>
              <w:t>23</w:t>
            </w:r>
          </w:p>
        </w:tc>
        <w:tc>
          <w:tcPr>
            <w:tcW w:w="1294" w:type="dxa"/>
          </w:tcPr>
          <w:p w14:paraId="7E40FB7C" w14:textId="77777777" w:rsidR="003D3E91" w:rsidRPr="003D3E91" w:rsidRDefault="003D3E91" w:rsidP="003D3E91">
            <w:pPr>
              <w:rPr>
                <w:sz w:val="18"/>
                <w:szCs w:val="18"/>
              </w:rPr>
            </w:pPr>
          </w:p>
        </w:tc>
        <w:tc>
          <w:tcPr>
            <w:tcW w:w="1355" w:type="dxa"/>
          </w:tcPr>
          <w:p w14:paraId="1DFCB1BF" w14:textId="77777777" w:rsidR="003D3E91" w:rsidRPr="003D3E91" w:rsidRDefault="003D3E91" w:rsidP="003D3E91">
            <w:pPr>
              <w:rPr>
                <w:sz w:val="18"/>
                <w:szCs w:val="18"/>
              </w:rPr>
            </w:pPr>
          </w:p>
        </w:tc>
      </w:tr>
      <w:tr w:rsidR="003D3E91" w:rsidRPr="003D3E91" w14:paraId="5B9CC4C9" w14:textId="77777777" w:rsidTr="00595110">
        <w:trPr>
          <w:jc w:val="right"/>
        </w:trPr>
        <w:tc>
          <w:tcPr>
            <w:tcW w:w="545" w:type="dxa"/>
          </w:tcPr>
          <w:p w14:paraId="43FDB821" w14:textId="77777777" w:rsidR="003D3E91" w:rsidRPr="003D3E91" w:rsidRDefault="003D3E91" w:rsidP="003D3E91">
            <w:pPr>
              <w:rPr>
                <w:sz w:val="18"/>
                <w:szCs w:val="18"/>
              </w:rPr>
            </w:pPr>
            <w:r w:rsidRPr="003D3E91">
              <w:rPr>
                <w:sz w:val="18"/>
                <w:szCs w:val="18"/>
              </w:rPr>
              <w:t>45</w:t>
            </w:r>
          </w:p>
        </w:tc>
        <w:tc>
          <w:tcPr>
            <w:tcW w:w="2918" w:type="dxa"/>
          </w:tcPr>
          <w:p w14:paraId="778DAEC4" w14:textId="77777777" w:rsidR="003D3E91" w:rsidRPr="003D3E91" w:rsidRDefault="003D3E91" w:rsidP="003D3E91">
            <w:pPr>
              <w:rPr>
                <w:sz w:val="18"/>
                <w:szCs w:val="18"/>
              </w:rPr>
            </w:pPr>
            <w:r w:rsidRPr="003D3E91">
              <w:rPr>
                <w:sz w:val="18"/>
                <w:szCs w:val="18"/>
              </w:rPr>
              <w:t>R9 - szafki wiszące zamykane, 70x30x100 cm, laminat, wyposażone zgodnie z dokumentacją - dostawa i montaż</w:t>
            </w:r>
          </w:p>
        </w:tc>
        <w:tc>
          <w:tcPr>
            <w:tcW w:w="663" w:type="dxa"/>
            <w:vAlign w:val="center"/>
          </w:tcPr>
          <w:p w14:paraId="117691D0" w14:textId="77777777" w:rsidR="003D3E91" w:rsidRPr="003D3E91" w:rsidRDefault="003D3E91" w:rsidP="00595110">
            <w:pPr>
              <w:jc w:val="center"/>
              <w:rPr>
                <w:sz w:val="18"/>
                <w:szCs w:val="18"/>
              </w:rPr>
            </w:pPr>
            <w:r w:rsidRPr="003D3E91">
              <w:rPr>
                <w:sz w:val="18"/>
                <w:szCs w:val="18"/>
              </w:rPr>
              <w:t>2</w:t>
            </w:r>
          </w:p>
        </w:tc>
        <w:tc>
          <w:tcPr>
            <w:tcW w:w="1294" w:type="dxa"/>
          </w:tcPr>
          <w:p w14:paraId="0CC48EBD" w14:textId="77777777" w:rsidR="003D3E91" w:rsidRPr="003D3E91" w:rsidRDefault="003D3E91" w:rsidP="003D3E91">
            <w:pPr>
              <w:rPr>
                <w:sz w:val="18"/>
                <w:szCs w:val="18"/>
              </w:rPr>
            </w:pPr>
          </w:p>
        </w:tc>
        <w:tc>
          <w:tcPr>
            <w:tcW w:w="1007" w:type="dxa"/>
          </w:tcPr>
          <w:p w14:paraId="6BA4A8A6" w14:textId="77777777" w:rsidR="003D3E91" w:rsidRPr="003D3E91" w:rsidRDefault="003D3E91" w:rsidP="003D3E91">
            <w:pPr>
              <w:rPr>
                <w:sz w:val="18"/>
                <w:szCs w:val="18"/>
              </w:rPr>
            </w:pPr>
          </w:p>
        </w:tc>
        <w:tc>
          <w:tcPr>
            <w:tcW w:w="850" w:type="dxa"/>
            <w:vAlign w:val="center"/>
          </w:tcPr>
          <w:p w14:paraId="26E6C6CB" w14:textId="77777777" w:rsidR="003D3E91" w:rsidRPr="003D3E91" w:rsidRDefault="003D3E91" w:rsidP="00595110">
            <w:pPr>
              <w:jc w:val="center"/>
              <w:rPr>
                <w:sz w:val="18"/>
                <w:szCs w:val="18"/>
              </w:rPr>
            </w:pPr>
            <w:r w:rsidRPr="003D3E91">
              <w:rPr>
                <w:sz w:val="18"/>
                <w:szCs w:val="18"/>
              </w:rPr>
              <w:t>23</w:t>
            </w:r>
          </w:p>
        </w:tc>
        <w:tc>
          <w:tcPr>
            <w:tcW w:w="1294" w:type="dxa"/>
          </w:tcPr>
          <w:p w14:paraId="7E650F2B" w14:textId="77777777" w:rsidR="003D3E91" w:rsidRPr="003D3E91" w:rsidRDefault="003D3E91" w:rsidP="003D3E91">
            <w:pPr>
              <w:rPr>
                <w:sz w:val="18"/>
                <w:szCs w:val="18"/>
              </w:rPr>
            </w:pPr>
          </w:p>
        </w:tc>
        <w:tc>
          <w:tcPr>
            <w:tcW w:w="1355" w:type="dxa"/>
          </w:tcPr>
          <w:p w14:paraId="0603D205" w14:textId="77777777" w:rsidR="003D3E91" w:rsidRPr="003D3E91" w:rsidRDefault="003D3E91" w:rsidP="003D3E91">
            <w:pPr>
              <w:rPr>
                <w:sz w:val="18"/>
                <w:szCs w:val="18"/>
              </w:rPr>
            </w:pPr>
          </w:p>
        </w:tc>
      </w:tr>
      <w:tr w:rsidR="003D3E91" w:rsidRPr="003D3E91" w14:paraId="496029D6" w14:textId="77777777" w:rsidTr="00595110">
        <w:trPr>
          <w:jc w:val="right"/>
        </w:trPr>
        <w:tc>
          <w:tcPr>
            <w:tcW w:w="545" w:type="dxa"/>
          </w:tcPr>
          <w:p w14:paraId="28362AFD" w14:textId="77777777" w:rsidR="003D3E91" w:rsidRPr="003D3E91" w:rsidRDefault="003D3E91" w:rsidP="003D3E91">
            <w:pPr>
              <w:rPr>
                <w:sz w:val="18"/>
                <w:szCs w:val="18"/>
              </w:rPr>
            </w:pPr>
            <w:r w:rsidRPr="003D3E91">
              <w:rPr>
                <w:sz w:val="18"/>
                <w:szCs w:val="18"/>
              </w:rPr>
              <w:t>46</w:t>
            </w:r>
          </w:p>
        </w:tc>
        <w:tc>
          <w:tcPr>
            <w:tcW w:w="2918" w:type="dxa"/>
          </w:tcPr>
          <w:p w14:paraId="411BE8D4" w14:textId="77777777" w:rsidR="003D3E91" w:rsidRPr="003D3E91" w:rsidRDefault="003D3E91" w:rsidP="003D3E91">
            <w:pPr>
              <w:rPr>
                <w:sz w:val="18"/>
                <w:szCs w:val="18"/>
              </w:rPr>
            </w:pPr>
            <w:r w:rsidRPr="003D3E91">
              <w:rPr>
                <w:sz w:val="18"/>
                <w:szCs w:val="18"/>
              </w:rPr>
              <w:t xml:space="preserve">R10 - regał biurowy niski 120x40x100 </w:t>
            </w:r>
            <w:proofErr w:type="spellStart"/>
            <w:r w:rsidRPr="003D3E91">
              <w:rPr>
                <w:sz w:val="18"/>
                <w:szCs w:val="18"/>
              </w:rPr>
              <w:t>cmz</w:t>
            </w:r>
            <w:proofErr w:type="spellEnd"/>
            <w:r w:rsidRPr="003D3E91">
              <w:rPr>
                <w:sz w:val="18"/>
                <w:szCs w:val="18"/>
              </w:rPr>
              <w:t xml:space="preserve"> drzwiami przesuwnymi, laminat, wyposażony zgodnie z dokumentacją - dostawa i montaż</w:t>
            </w:r>
          </w:p>
        </w:tc>
        <w:tc>
          <w:tcPr>
            <w:tcW w:w="663" w:type="dxa"/>
            <w:vAlign w:val="center"/>
          </w:tcPr>
          <w:p w14:paraId="66BFDA57" w14:textId="77777777" w:rsidR="003D3E91" w:rsidRPr="003D3E91" w:rsidRDefault="003D3E91" w:rsidP="00595110">
            <w:pPr>
              <w:jc w:val="center"/>
              <w:rPr>
                <w:sz w:val="18"/>
                <w:szCs w:val="18"/>
              </w:rPr>
            </w:pPr>
            <w:r w:rsidRPr="003D3E91">
              <w:rPr>
                <w:sz w:val="18"/>
                <w:szCs w:val="18"/>
              </w:rPr>
              <w:t>1</w:t>
            </w:r>
          </w:p>
        </w:tc>
        <w:tc>
          <w:tcPr>
            <w:tcW w:w="1294" w:type="dxa"/>
          </w:tcPr>
          <w:p w14:paraId="692826D3" w14:textId="77777777" w:rsidR="003D3E91" w:rsidRPr="003D3E91" w:rsidRDefault="003D3E91" w:rsidP="003D3E91">
            <w:pPr>
              <w:rPr>
                <w:sz w:val="18"/>
                <w:szCs w:val="18"/>
              </w:rPr>
            </w:pPr>
          </w:p>
        </w:tc>
        <w:tc>
          <w:tcPr>
            <w:tcW w:w="1007" w:type="dxa"/>
          </w:tcPr>
          <w:p w14:paraId="44666A15" w14:textId="77777777" w:rsidR="003D3E91" w:rsidRPr="003D3E91" w:rsidRDefault="003D3E91" w:rsidP="003D3E91">
            <w:pPr>
              <w:rPr>
                <w:sz w:val="18"/>
                <w:szCs w:val="18"/>
              </w:rPr>
            </w:pPr>
          </w:p>
        </w:tc>
        <w:tc>
          <w:tcPr>
            <w:tcW w:w="850" w:type="dxa"/>
            <w:vAlign w:val="center"/>
          </w:tcPr>
          <w:p w14:paraId="28008404" w14:textId="77777777" w:rsidR="003D3E91" w:rsidRPr="003D3E91" w:rsidRDefault="003D3E91" w:rsidP="00595110">
            <w:pPr>
              <w:jc w:val="center"/>
              <w:rPr>
                <w:sz w:val="18"/>
                <w:szCs w:val="18"/>
              </w:rPr>
            </w:pPr>
            <w:r w:rsidRPr="003D3E91">
              <w:rPr>
                <w:sz w:val="18"/>
                <w:szCs w:val="18"/>
              </w:rPr>
              <w:t>23</w:t>
            </w:r>
          </w:p>
        </w:tc>
        <w:tc>
          <w:tcPr>
            <w:tcW w:w="1294" w:type="dxa"/>
          </w:tcPr>
          <w:p w14:paraId="36D565DF" w14:textId="77777777" w:rsidR="003D3E91" w:rsidRPr="003D3E91" w:rsidRDefault="003D3E91" w:rsidP="003D3E91">
            <w:pPr>
              <w:rPr>
                <w:sz w:val="18"/>
                <w:szCs w:val="18"/>
              </w:rPr>
            </w:pPr>
          </w:p>
        </w:tc>
        <w:tc>
          <w:tcPr>
            <w:tcW w:w="1355" w:type="dxa"/>
          </w:tcPr>
          <w:p w14:paraId="33B1DC60" w14:textId="77777777" w:rsidR="003D3E91" w:rsidRPr="003D3E91" w:rsidRDefault="003D3E91" w:rsidP="003D3E91">
            <w:pPr>
              <w:rPr>
                <w:sz w:val="18"/>
                <w:szCs w:val="18"/>
              </w:rPr>
            </w:pPr>
          </w:p>
        </w:tc>
      </w:tr>
      <w:tr w:rsidR="003D3E91" w:rsidRPr="003D3E91" w14:paraId="3C3CD92A" w14:textId="77777777" w:rsidTr="00595110">
        <w:trPr>
          <w:jc w:val="right"/>
        </w:trPr>
        <w:tc>
          <w:tcPr>
            <w:tcW w:w="545" w:type="dxa"/>
          </w:tcPr>
          <w:p w14:paraId="0931E437" w14:textId="77777777" w:rsidR="003D3E91" w:rsidRPr="003D3E91" w:rsidRDefault="003D3E91" w:rsidP="003D3E91">
            <w:pPr>
              <w:rPr>
                <w:sz w:val="18"/>
                <w:szCs w:val="18"/>
              </w:rPr>
            </w:pPr>
            <w:r w:rsidRPr="003D3E91">
              <w:rPr>
                <w:sz w:val="18"/>
                <w:szCs w:val="18"/>
              </w:rPr>
              <w:t>47</w:t>
            </w:r>
          </w:p>
        </w:tc>
        <w:tc>
          <w:tcPr>
            <w:tcW w:w="2918" w:type="dxa"/>
          </w:tcPr>
          <w:p w14:paraId="5A0CD3EB" w14:textId="77777777" w:rsidR="003D3E91" w:rsidRPr="003D3E91" w:rsidRDefault="003D3E91" w:rsidP="003D3E91">
            <w:pPr>
              <w:rPr>
                <w:sz w:val="18"/>
                <w:szCs w:val="18"/>
              </w:rPr>
            </w:pPr>
            <w:r w:rsidRPr="003D3E91">
              <w:rPr>
                <w:sz w:val="18"/>
                <w:szCs w:val="18"/>
              </w:rPr>
              <w:t>R11 - szafka meblowa wisząca zamykana szer.70xwys.75xgł.30cm; płyta meblowa MDF laminowany w kolorze ciemno   szarym RAL 7015; wewnątrz 2 półki- dostawa i montaż</w:t>
            </w:r>
          </w:p>
        </w:tc>
        <w:tc>
          <w:tcPr>
            <w:tcW w:w="663" w:type="dxa"/>
            <w:vAlign w:val="center"/>
          </w:tcPr>
          <w:p w14:paraId="392AB237" w14:textId="77777777" w:rsidR="003D3E91" w:rsidRPr="003D3E91" w:rsidRDefault="003D3E91" w:rsidP="00595110">
            <w:pPr>
              <w:jc w:val="center"/>
              <w:rPr>
                <w:sz w:val="18"/>
                <w:szCs w:val="18"/>
              </w:rPr>
            </w:pPr>
            <w:r w:rsidRPr="003D3E91">
              <w:rPr>
                <w:sz w:val="18"/>
                <w:szCs w:val="18"/>
              </w:rPr>
              <w:t>5</w:t>
            </w:r>
          </w:p>
        </w:tc>
        <w:tc>
          <w:tcPr>
            <w:tcW w:w="1294" w:type="dxa"/>
          </w:tcPr>
          <w:p w14:paraId="3603CBA3" w14:textId="77777777" w:rsidR="003D3E91" w:rsidRPr="003D3E91" w:rsidRDefault="003D3E91" w:rsidP="003D3E91">
            <w:pPr>
              <w:rPr>
                <w:sz w:val="18"/>
                <w:szCs w:val="18"/>
              </w:rPr>
            </w:pPr>
          </w:p>
        </w:tc>
        <w:tc>
          <w:tcPr>
            <w:tcW w:w="1007" w:type="dxa"/>
          </w:tcPr>
          <w:p w14:paraId="4AA7F605" w14:textId="77777777" w:rsidR="003D3E91" w:rsidRPr="003D3E91" w:rsidRDefault="003D3E91" w:rsidP="003D3E91">
            <w:pPr>
              <w:rPr>
                <w:sz w:val="18"/>
                <w:szCs w:val="18"/>
              </w:rPr>
            </w:pPr>
          </w:p>
        </w:tc>
        <w:tc>
          <w:tcPr>
            <w:tcW w:w="850" w:type="dxa"/>
            <w:vAlign w:val="center"/>
          </w:tcPr>
          <w:p w14:paraId="2895F46F" w14:textId="77777777" w:rsidR="003D3E91" w:rsidRPr="003D3E91" w:rsidRDefault="003D3E91" w:rsidP="00595110">
            <w:pPr>
              <w:jc w:val="center"/>
              <w:rPr>
                <w:sz w:val="18"/>
                <w:szCs w:val="18"/>
              </w:rPr>
            </w:pPr>
            <w:r w:rsidRPr="003D3E91">
              <w:rPr>
                <w:sz w:val="18"/>
                <w:szCs w:val="18"/>
              </w:rPr>
              <w:t>23</w:t>
            </w:r>
          </w:p>
        </w:tc>
        <w:tc>
          <w:tcPr>
            <w:tcW w:w="1294" w:type="dxa"/>
          </w:tcPr>
          <w:p w14:paraId="1BCF1F44" w14:textId="77777777" w:rsidR="003D3E91" w:rsidRPr="003D3E91" w:rsidRDefault="003D3E91" w:rsidP="003D3E91">
            <w:pPr>
              <w:rPr>
                <w:sz w:val="18"/>
                <w:szCs w:val="18"/>
              </w:rPr>
            </w:pPr>
          </w:p>
        </w:tc>
        <w:tc>
          <w:tcPr>
            <w:tcW w:w="1355" w:type="dxa"/>
          </w:tcPr>
          <w:p w14:paraId="73EF3E7B" w14:textId="77777777" w:rsidR="003D3E91" w:rsidRPr="003D3E91" w:rsidRDefault="003D3E91" w:rsidP="003D3E91">
            <w:pPr>
              <w:rPr>
                <w:sz w:val="18"/>
                <w:szCs w:val="18"/>
              </w:rPr>
            </w:pPr>
          </w:p>
        </w:tc>
      </w:tr>
      <w:tr w:rsidR="003D3E91" w:rsidRPr="003D3E91" w14:paraId="48F90D69" w14:textId="77777777" w:rsidTr="00595110">
        <w:trPr>
          <w:jc w:val="right"/>
        </w:trPr>
        <w:tc>
          <w:tcPr>
            <w:tcW w:w="545" w:type="dxa"/>
          </w:tcPr>
          <w:p w14:paraId="0563EA11" w14:textId="77777777" w:rsidR="003D3E91" w:rsidRPr="003D3E91" w:rsidRDefault="003D3E91" w:rsidP="003D3E91">
            <w:pPr>
              <w:rPr>
                <w:sz w:val="18"/>
                <w:szCs w:val="18"/>
              </w:rPr>
            </w:pPr>
            <w:r w:rsidRPr="003D3E91">
              <w:rPr>
                <w:sz w:val="18"/>
                <w:szCs w:val="18"/>
              </w:rPr>
              <w:t>48</w:t>
            </w:r>
          </w:p>
        </w:tc>
        <w:tc>
          <w:tcPr>
            <w:tcW w:w="2918" w:type="dxa"/>
          </w:tcPr>
          <w:p w14:paraId="65173E6D" w14:textId="77777777" w:rsidR="003D3E91" w:rsidRPr="003D3E91" w:rsidRDefault="003D3E91" w:rsidP="003D3E91">
            <w:pPr>
              <w:rPr>
                <w:sz w:val="18"/>
                <w:szCs w:val="18"/>
              </w:rPr>
            </w:pPr>
            <w:r w:rsidRPr="003D3E91">
              <w:rPr>
                <w:sz w:val="18"/>
                <w:szCs w:val="18"/>
              </w:rPr>
              <w:t>R12 - szafka meblowa stojąca zamykana szer.80xwys.85xgł.40cm; płyta meblowa MDF laminowany w kolorze ciemno    szarym RAL 7015; wewnątrz 2 półki- dostawa i montaż</w:t>
            </w:r>
          </w:p>
        </w:tc>
        <w:tc>
          <w:tcPr>
            <w:tcW w:w="663" w:type="dxa"/>
            <w:vAlign w:val="center"/>
          </w:tcPr>
          <w:p w14:paraId="47C2DAE7" w14:textId="77777777" w:rsidR="003D3E91" w:rsidRPr="003D3E91" w:rsidRDefault="003D3E91" w:rsidP="00595110">
            <w:pPr>
              <w:jc w:val="center"/>
              <w:rPr>
                <w:sz w:val="18"/>
                <w:szCs w:val="18"/>
              </w:rPr>
            </w:pPr>
            <w:r w:rsidRPr="003D3E91">
              <w:rPr>
                <w:sz w:val="18"/>
                <w:szCs w:val="18"/>
              </w:rPr>
              <w:t>1</w:t>
            </w:r>
          </w:p>
        </w:tc>
        <w:tc>
          <w:tcPr>
            <w:tcW w:w="1294" w:type="dxa"/>
          </w:tcPr>
          <w:p w14:paraId="19549AB3" w14:textId="77777777" w:rsidR="003D3E91" w:rsidRPr="003D3E91" w:rsidRDefault="003D3E91" w:rsidP="003D3E91">
            <w:pPr>
              <w:rPr>
                <w:sz w:val="18"/>
                <w:szCs w:val="18"/>
              </w:rPr>
            </w:pPr>
          </w:p>
        </w:tc>
        <w:tc>
          <w:tcPr>
            <w:tcW w:w="1007" w:type="dxa"/>
          </w:tcPr>
          <w:p w14:paraId="5DBF8324" w14:textId="77777777" w:rsidR="003D3E91" w:rsidRPr="003D3E91" w:rsidRDefault="003D3E91" w:rsidP="003D3E91">
            <w:pPr>
              <w:rPr>
                <w:sz w:val="18"/>
                <w:szCs w:val="18"/>
              </w:rPr>
            </w:pPr>
          </w:p>
        </w:tc>
        <w:tc>
          <w:tcPr>
            <w:tcW w:w="850" w:type="dxa"/>
            <w:vAlign w:val="center"/>
          </w:tcPr>
          <w:p w14:paraId="1716EC2C" w14:textId="77777777" w:rsidR="003D3E91" w:rsidRPr="003D3E91" w:rsidRDefault="003D3E91" w:rsidP="00595110">
            <w:pPr>
              <w:jc w:val="center"/>
              <w:rPr>
                <w:sz w:val="18"/>
                <w:szCs w:val="18"/>
              </w:rPr>
            </w:pPr>
            <w:r w:rsidRPr="003D3E91">
              <w:rPr>
                <w:sz w:val="18"/>
                <w:szCs w:val="18"/>
              </w:rPr>
              <w:t>23</w:t>
            </w:r>
          </w:p>
        </w:tc>
        <w:tc>
          <w:tcPr>
            <w:tcW w:w="1294" w:type="dxa"/>
          </w:tcPr>
          <w:p w14:paraId="656F23A2" w14:textId="77777777" w:rsidR="003D3E91" w:rsidRPr="003D3E91" w:rsidRDefault="003D3E91" w:rsidP="003D3E91">
            <w:pPr>
              <w:rPr>
                <w:sz w:val="18"/>
                <w:szCs w:val="18"/>
              </w:rPr>
            </w:pPr>
          </w:p>
        </w:tc>
        <w:tc>
          <w:tcPr>
            <w:tcW w:w="1355" w:type="dxa"/>
          </w:tcPr>
          <w:p w14:paraId="73B6DAE9" w14:textId="77777777" w:rsidR="003D3E91" w:rsidRPr="003D3E91" w:rsidRDefault="003D3E91" w:rsidP="003D3E91">
            <w:pPr>
              <w:rPr>
                <w:sz w:val="18"/>
                <w:szCs w:val="18"/>
              </w:rPr>
            </w:pPr>
          </w:p>
        </w:tc>
      </w:tr>
      <w:tr w:rsidR="003D3E91" w:rsidRPr="003D3E91" w14:paraId="2ABFEEC7" w14:textId="77777777" w:rsidTr="00595110">
        <w:trPr>
          <w:jc w:val="right"/>
        </w:trPr>
        <w:tc>
          <w:tcPr>
            <w:tcW w:w="545" w:type="dxa"/>
          </w:tcPr>
          <w:p w14:paraId="15845D39" w14:textId="77777777" w:rsidR="003D3E91" w:rsidRPr="003D3E91" w:rsidRDefault="003D3E91" w:rsidP="003D3E91">
            <w:pPr>
              <w:rPr>
                <w:sz w:val="18"/>
                <w:szCs w:val="18"/>
              </w:rPr>
            </w:pPr>
            <w:r w:rsidRPr="003D3E91">
              <w:rPr>
                <w:sz w:val="18"/>
                <w:szCs w:val="18"/>
              </w:rPr>
              <w:t>49</w:t>
            </w:r>
          </w:p>
        </w:tc>
        <w:tc>
          <w:tcPr>
            <w:tcW w:w="2918" w:type="dxa"/>
          </w:tcPr>
          <w:p w14:paraId="11F912A6" w14:textId="77777777" w:rsidR="003D3E91" w:rsidRPr="003D3E91" w:rsidRDefault="003D3E91" w:rsidP="003D3E91">
            <w:pPr>
              <w:rPr>
                <w:sz w:val="18"/>
                <w:szCs w:val="18"/>
              </w:rPr>
            </w:pPr>
            <w:r w:rsidRPr="003D3E91">
              <w:rPr>
                <w:sz w:val="18"/>
                <w:szCs w:val="18"/>
              </w:rPr>
              <w:t xml:space="preserve">R13 - szafka meblowa wisząca zamykana szer.80xwys.75xgł.20cm; płyta meblowa MDF laminowany w </w:t>
            </w:r>
            <w:r w:rsidRPr="003D3E91">
              <w:rPr>
                <w:sz w:val="18"/>
                <w:szCs w:val="18"/>
              </w:rPr>
              <w:lastRenderedPageBreak/>
              <w:t xml:space="preserve">kolorze ciemno   szarym RAL 7015; wewnątrz 2 </w:t>
            </w:r>
            <w:proofErr w:type="spellStart"/>
            <w:r w:rsidRPr="003D3E91">
              <w:rPr>
                <w:sz w:val="18"/>
                <w:szCs w:val="18"/>
              </w:rPr>
              <w:t>półkii</w:t>
            </w:r>
            <w:proofErr w:type="spellEnd"/>
            <w:r w:rsidRPr="003D3E91">
              <w:rPr>
                <w:sz w:val="18"/>
                <w:szCs w:val="18"/>
              </w:rPr>
              <w:t>- dostawa i montaż</w:t>
            </w:r>
          </w:p>
        </w:tc>
        <w:tc>
          <w:tcPr>
            <w:tcW w:w="663" w:type="dxa"/>
            <w:vAlign w:val="center"/>
          </w:tcPr>
          <w:p w14:paraId="1B4D33F6" w14:textId="77777777" w:rsidR="003D3E91" w:rsidRPr="003D3E91" w:rsidRDefault="003D3E91" w:rsidP="00595110">
            <w:pPr>
              <w:jc w:val="center"/>
              <w:rPr>
                <w:sz w:val="18"/>
                <w:szCs w:val="18"/>
              </w:rPr>
            </w:pPr>
            <w:r w:rsidRPr="003D3E91">
              <w:rPr>
                <w:sz w:val="18"/>
                <w:szCs w:val="18"/>
              </w:rPr>
              <w:lastRenderedPageBreak/>
              <w:t>1</w:t>
            </w:r>
          </w:p>
        </w:tc>
        <w:tc>
          <w:tcPr>
            <w:tcW w:w="1294" w:type="dxa"/>
          </w:tcPr>
          <w:p w14:paraId="7BCF2D0B" w14:textId="77777777" w:rsidR="003D3E91" w:rsidRPr="003D3E91" w:rsidRDefault="003D3E91" w:rsidP="003D3E91">
            <w:pPr>
              <w:rPr>
                <w:sz w:val="18"/>
                <w:szCs w:val="18"/>
              </w:rPr>
            </w:pPr>
          </w:p>
        </w:tc>
        <w:tc>
          <w:tcPr>
            <w:tcW w:w="1007" w:type="dxa"/>
          </w:tcPr>
          <w:p w14:paraId="5600068A" w14:textId="77777777" w:rsidR="003D3E91" w:rsidRPr="003D3E91" w:rsidRDefault="003D3E91" w:rsidP="003D3E91">
            <w:pPr>
              <w:rPr>
                <w:sz w:val="18"/>
                <w:szCs w:val="18"/>
              </w:rPr>
            </w:pPr>
          </w:p>
        </w:tc>
        <w:tc>
          <w:tcPr>
            <w:tcW w:w="850" w:type="dxa"/>
            <w:vAlign w:val="center"/>
          </w:tcPr>
          <w:p w14:paraId="5A07CC99" w14:textId="77777777" w:rsidR="003D3E91" w:rsidRPr="003D3E91" w:rsidRDefault="003D3E91" w:rsidP="00595110">
            <w:pPr>
              <w:jc w:val="center"/>
              <w:rPr>
                <w:sz w:val="18"/>
                <w:szCs w:val="18"/>
              </w:rPr>
            </w:pPr>
            <w:r w:rsidRPr="003D3E91">
              <w:rPr>
                <w:sz w:val="18"/>
                <w:szCs w:val="18"/>
              </w:rPr>
              <w:t>23</w:t>
            </w:r>
          </w:p>
        </w:tc>
        <w:tc>
          <w:tcPr>
            <w:tcW w:w="1294" w:type="dxa"/>
          </w:tcPr>
          <w:p w14:paraId="7840FC12" w14:textId="77777777" w:rsidR="003D3E91" w:rsidRPr="003D3E91" w:rsidRDefault="003D3E91" w:rsidP="003D3E91">
            <w:pPr>
              <w:rPr>
                <w:sz w:val="18"/>
                <w:szCs w:val="18"/>
              </w:rPr>
            </w:pPr>
          </w:p>
        </w:tc>
        <w:tc>
          <w:tcPr>
            <w:tcW w:w="1355" w:type="dxa"/>
          </w:tcPr>
          <w:p w14:paraId="70132D5B" w14:textId="77777777" w:rsidR="003D3E91" w:rsidRPr="003D3E91" w:rsidRDefault="003D3E91" w:rsidP="003D3E91">
            <w:pPr>
              <w:rPr>
                <w:sz w:val="18"/>
                <w:szCs w:val="18"/>
              </w:rPr>
            </w:pPr>
          </w:p>
        </w:tc>
      </w:tr>
      <w:tr w:rsidR="003D3E91" w:rsidRPr="003D3E91" w14:paraId="6196699D" w14:textId="77777777" w:rsidTr="00595110">
        <w:trPr>
          <w:jc w:val="right"/>
        </w:trPr>
        <w:tc>
          <w:tcPr>
            <w:tcW w:w="545" w:type="dxa"/>
          </w:tcPr>
          <w:p w14:paraId="2037FF5E" w14:textId="77777777" w:rsidR="003D3E91" w:rsidRPr="003D3E91" w:rsidRDefault="003D3E91" w:rsidP="003D3E91">
            <w:pPr>
              <w:rPr>
                <w:sz w:val="18"/>
                <w:szCs w:val="18"/>
              </w:rPr>
            </w:pPr>
            <w:r w:rsidRPr="003D3E91">
              <w:rPr>
                <w:sz w:val="18"/>
                <w:szCs w:val="18"/>
              </w:rPr>
              <w:t>50</w:t>
            </w:r>
          </w:p>
        </w:tc>
        <w:tc>
          <w:tcPr>
            <w:tcW w:w="2918" w:type="dxa"/>
          </w:tcPr>
          <w:p w14:paraId="1F4C8008" w14:textId="77777777" w:rsidR="003D3E91" w:rsidRPr="003D3E91" w:rsidRDefault="003D3E91" w:rsidP="003D3E91">
            <w:pPr>
              <w:rPr>
                <w:sz w:val="18"/>
                <w:szCs w:val="18"/>
              </w:rPr>
            </w:pPr>
            <w:r w:rsidRPr="003D3E91">
              <w:rPr>
                <w:sz w:val="18"/>
                <w:szCs w:val="18"/>
              </w:rPr>
              <w:t>R14 - regał otwarty z półkami szer.80xwys.220xgł.40cm; płyta meblowa MDF laminowany w kolorze ciemno szarym RAL 7015; półki co 35-40cm- dostawa i montaż</w:t>
            </w:r>
          </w:p>
        </w:tc>
        <w:tc>
          <w:tcPr>
            <w:tcW w:w="663" w:type="dxa"/>
            <w:vAlign w:val="center"/>
          </w:tcPr>
          <w:p w14:paraId="54D8864D" w14:textId="77777777" w:rsidR="003D3E91" w:rsidRPr="003D3E91" w:rsidRDefault="003D3E91" w:rsidP="00595110">
            <w:pPr>
              <w:jc w:val="center"/>
              <w:rPr>
                <w:sz w:val="18"/>
                <w:szCs w:val="18"/>
              </w:rPr>
            </w:pPr>
            <w:r w:rsidRPr="003D3E91">
              <w:rPr>
                <w:sz w:val="18"/>
                <w:szCs w:val="18"/>
              </w:rPr>
              <w:t>1</w:t>
            </w:r>
          </w:p>
        </w:tc>
        <w:tc>
          <w:tcPr>
            <w:tcW w:w="1294" w:type="dxa"/>
          </w:tcPr>
          <w:p w14:paraId="11A5182F" w14:textId="77777777" w:rsidR="003D3E91" w:rsidRPr="003D3E91" w:rsidRDefault="003D3E91" w:rsidP="003D3E91">
            <w:pPr>
              <w:rPr>
                <w:sz w:val="18"/>
                <w:szCs w:val="18"/>
              </w:rPr>
            </w:pPr>
          </w:p>
        </w:tc>
        <w:tc>
          <w:tcPr>
            <w:tcW w:w="1007" w:type="dxa"/>
          </w:tcPr>
          <w:p w14:paraId="059D7F3F" w14:textId="77777777" w:rsidR="003D3E91" w:rsidRPr="003D3E91" w:rsidRDefault="003D3E91" w:rsidP="003D3E91">
            <w:pPr>
              <w:rPr>
                <w:sz w:val="18"/>
                <w:szCs w:val="18"/>
              </w:rPr>
            </w:pPr>
          </w:p>
        </w:tc>
        <w:tc>
          <w:tcPr>
            <w:tcW w:w="850" w:type="dxa"/>
            <w:vAlign w:val="center"/>
          </w:tcPr>
          <w:p w14:paraId="062741E6" w14:textId="77777777" w:rsidR="003D3E91" w:rsidRPr="003D3E91" w:rsidRDefault="003D3E91" w:rsidP="00595110">
            <w:pPr>
              <w:jc w:val="center"/>
              <w:rPr>
                <w:sz w:val="18"/>
                <w:szCs w:val="18"/>
              </w:rPr>
            </w:pPr>
            <w:r w:rsidRPr="003D3E91">
              <w:rPr>
                <w:sz w:val="18"/>
                <w:szCs w:val="18"/>
              </w:rPr>
              <w:t>23</w:t>
            </w:r>
          </w:p>
        </w:tc>
        <w:tc>
          <w:tcPr>
            <w:tcW w:w="1294" w:type="dxa"/>
          </w:tcPr>
          <w:p w14:paraId="2B17B5E6" w14:textId="77777777" w:rsidR="003D3E91" w:rsidRPr="003D3E91" w:rsidRDefault="003D3E91" w:rsidP="003D3E91">
            <w:pPr>
              <w:rPr>
                <w:sz w:val="18"/>
                <w:szCs w:val="18"/>
              </w:rPr>
            </w:pPr>
          </w:p>
        </w:tc>
        <w:tc>
          <w:tcPr>
            <w:tcW w:w="1355" w:type="dxa"/>
          </w:tcPr>
          <w:p w14:paraId="47AA0BE0" w14:textId="77777777" w:rsidR="003D3E91" w:rsidRPr="003D3E91" w:rsidRDefault="003D3E91" w:rsidP="003D3E91">
            <w:pPr>
              <w:rPr>
                <w:sz w:val="18"/>
                <w:szCs w:val="18"/>
              </w:rPr>
            </w:pPr>
          </w:p>
        </w:tc>
      </w:tr>
      <w:tr w:rsidR="003D3E91" w:rsidRPr="003D3E91" w14:paraId="7D5F75B9" w14:textId="77777777" w:rsidTr="00595110">
        <w:trPr>
          <w:jc w:val="right"/>
        </w:trPr>
        <w:tc>
          <w:tcPr>
            <w:tcW w:w="545" w:type="dxa"/>
          </w:tcPr>
          <w:p w14:paraId="625E92AF" w14:textId="77777777" w:rsidR="003D3E91" w:rsidRPr="003D3E91" w:rsidRDefault="003D3E91" w:rsidP="003D3E91">
            <w:pPr>
              <w:rPr>
                <w:sz w:val="18"/>
                <w:szCs w:val="18"/>
              </w:rPr>
            </w:pPr>
            <w:r w:rsidRPr="003D3E91">
              <w:rPr>
                <w:sz w:val="18"/>
                <w:szCs w:val="18"/>
              </w:rPr>
              <w:t>51</w:t>
            </w:r>
          </w:p>
        </w:tc>
        <w:tc>
          <w:tcPr>
            <w:tcW w:w="2918" w:type="dxa"/>
          </w:tcPr>
          <w:p w14:paraId="612E3DEE" w14:textId="77777777" w:rsidR="003D3E91" w:rsidRPr="003D3E91" w:rsidRDefault="003D3E91" w:rsidP="003D3E91">
            <w:pPr>
              <w:rPr>
                <w:sz w:val="18"/>
                <w:szCs w:val="18"/>
              </w:rPr>
            </w:pPr>
            <w:r w:rsidRPr="003D3E91">
              <w:rPr>
                <w:sz w:val="18"/>
                <w:szCs w:val="18"/>
              </w:rPr>
              <w:t>R15 - szafa zamykana z półkami 60x50x200; płyta MDF laminowana w kolorze szarym - dostawa i montaż</w:t>
            </w:r>
          </w:p>
        </w:tc>
        <w:tc>
          <w:tcPr>
            <w:tcW w:w="663" w:type="dxa"/>
            <w:vAlign w:val="center"/>
          </w:tcPr>
          <w:p w14:paraId="460AC50D" w14:textId="77777777" w:rsidR="003D3E91" w:rsidRPr="003D3E91" w:rsidRDefault="003D3E91" w:rsidP="00595110">
            <w:pPr>
              <w:jc w:val="center"/>
              <w:rPr>
                <w:sz w:val="18"/>
                <w:szCs w:val="18"/>
              </w:rPr>
            </w:pPr>
            <w:r w:rsidRPr="003D3E91">
              <w:rPr>
                <w:sz w:val="18"/>
                <w:szCs w:val="18"/>
              </w:rPr>
              <w:t>1</w:t>
            </w:r>
          </w:p>
        </w:tc>
        <w:tc>
          <w:tcPr>
            <w:tcW w:w="1294" w:type="dxa"/>
          </w:tcPr>
          <w:p w14:paraId="26366BA6" w14:textId="77777777" w:rsidR="003D3E91" w:rsidRPr="003D3E91" w:rsidRDefault="003D3E91" w:rsidP="003D3E91">
            <w:pPr>
              <w:rPr>
                <w:sz w:val="18"/>
                <w:szCs w:val="18"/>
              </w:rPr>
            </w:pPr>
          </w:p>
        </w:tc>
        <w:tc>
          <w:tcPr>
            <w:tcW w:w="1007" w:type="dxa"/>
          </w:tcPr>
          <w:p w14:paraId="10CC96AD" w14:textId="77777777" w:rsidR="003D3E91" w:rsidRPr="003D3E91" w:rsidRDefault="003D3E91" w:rsidP="003D3E91">
            <w:pPr>
              <w:rPr>
                <w:sz w:val="18"/>
                <w:szCs w:val="18"/>
              </w:rPr>
            </w:pPr>
          </w:p>
        </w:tc>
        <w:tc>
          <w:tcPr>
            <w:tcW w:w="850" w:type="dxa"/>
            <w:vAlign w:val="center"/>
          </w:tcPr>
          <w:p w14:paraId="13BD1662" w14:textId="77777777" w:rsidR="003D3E91" w:rsidRPr="003D3E91" w:rsidRDefault="003D3E91" w:rsidP="00595110">
            <w:pPr>
              <w:jc w:val="center"/>
              <w:rPr>
                <w:sz w:val="18"/>
                <w:szCs w:val="18"/>
              </w:rPr>
            </w:pPr>
            <w:r w:rsidRPr="003D3E91">
              <w:rPr>
                <w:sz w:val="18"/>
                <w:szCs w:val="18"/>
              </w:rPr>
              <w:t>23</w:t>
            </w:r>
          </w:p>
        </w:tc>
        <w:tc>
          <w:tcPr>
            <w:tcW w:w="1294" w:type="dxa"/>
          </w:tcPr>
          <w:p w14:paraId="58107588" w14:textId="77777777" w:rsidR="003D3E91" w:rsidRPr="003D3E91" w:rsidRDefault="003D3E91" w:rsidP="003D3E91">
            <w:pPr>
              <w:rPr>
                <w:sz w:val="18"/>
                <w:szCs w:val="18"/>
              </w:rPr>
            </w:pPr>
          </w:p>
        </w:tc>
        <w:tc>
          <w:tcPr>
            <w:tcW w:w="1355" w:type="dxa"/>
          </w:tcPr>
          <w:p w14:paraId="0A79CAA3" w14:textId="77777777" w:rsidR="003D3E91" w:rsidRPr="003D3E91" w:rsidRDefault="003D3E91" w:rsidP="003D3E91">
            <w:pPr>
              <w:rPr>
                <w:sz w:val="18"/>
                <w:szCs w:val="18"/>
              </w:rPr>
            </w:pPr>
          </w:p>
        </w:tc>
      </w:tr>
      <w:tr w:rsidR="003D3E91" w:rsidRPr="003D3E91" w14:paraId="248225AC" w14:textId="77777777" w:rsidTr="00595110">
        <w:trPr>
          <w:jc w:val="right"/>
        </w:trPr>
        <w:tc>
          <w:tcPr>
            <w:tcW w:w="545" w:type="dxa"/>
          </w:tcPr>
          <w:p w14:paraId="52344858" w14:textId="77777777" w:rsidR="003D3E91" w:rsidRPr="003D3E91" w:rsidRDefault="003D3E91" w:rsidP="003D3E91">
            <w:pPr>
              <w:rPr>
                <w:sz w:val="18"/>
                <w:szCs w:val="18"/>
              </w:rPr>
            </w:pPr>
            <w:r w:rsidRPr="003D3E91">
              <w:rPr>
                <w:sz w:val="18"/>
                <w:szCs w:val="18"/>
              </w:rPr>
              <w:t>52</w:t>
            </w:r>
          </w:p>
        </w:tc>
        <w:tc>
          <w:tcPr>
            <w:tcW w:w="2918" w:type="dxa"/>
          </w:tcPr>
          <w:p w14:paraId="3AC847D6" w14:textId="77777777" w:rsidR="003D3E91" w:rsidRPr="003D3E91" w:rsidRDefault="003D3E91" w:rsidP="003D3E91">
            <w:pPr>
              <w:rPr>
                <w:sz w:val="18"/>
                <w:szCs w:val="18"/>
              </w:rPr>
            </w:pPr>
            <w:r w:rsidRPr="003D3E91">
              <w:rPr>
                <w:sz w:val="18"/>
                <w:szCs w:val="18"/>
              </w:rPr>
              <w:t>R16 - szafka biurowa niska zamykana z półkami 120x40x90; płyta MDF laminowana w kolorze szarym - dostawa i montaż</w:t>
            </w:r>
          </w:p>
        </w:tc>
        <w:tc>
          <w:tcPr>
            <w:tcW w:w="663" w:type="dxa"/>
            <w:vAlign w:val="center"/>
          </w:tcPr>
          <w:p w14:paraId="3078BDDA" w14:textId="77777777" w:rsidR="003D3E91" w:rsidRPr="003D3E91" w:rsidRDefault="003D3E91" w:rsidP="00595110">
            <w:pPr>
              <w:jc w:val="center"/>
              <w:rPr>
                <w:sz w:val="18"/>
                <w:szCs w:val="18"/>
              </w:rPr>
            </w:pPr>
            <w:r w:rsidRPr="003D3E91">
              <w:rPr>
                <w:sz w:val="18"/>
                <w:szCs w:val="18"/>
              </w:rPr>
              <w:t>2</w:t>
            </w:r>
          </w:p>
        </w:tc>
        <w:tc>
          <w:tcPr>
            <w:tcW w:w="1294" w:type="dxa"/>
          </w:tcPr>
          <w:p w14:paraId="23181742" w14:textId="77777777" w:rsidR="003D3E91" w:rsidRPr="003D3E91" w:rsidRDefault="003D3E91" w:rsidP="003D3E91">
            <w:pPr>
              <w:rPr>
                <w:sz w:val="18"/>
                <w:szCs w:val="18"/>
              </w:rPr>
            </w:pPr>
          </w:p>
        </w:tc>
        <w:tc>
          <w:tcPr>
            <w:tcW w:w="1007" w:type="dxa"/>
          </w:tcPr>
          <w:p w14:paraId="6E410841" w14:textId="77777777" w:rsidR="003D3E91" w:rsidRPr="003D3E91" w:rsidRDefault="003D3E91" w:rsidP="003D3E91">
            <w:pPr>
              <w:rPr>
                <w:sz w:val="18"/>
                <w:szCs w:val="18"/>
              </w:rPr>
            </w:pPr>
          </w:p>
        </w:tc>
        <w:tc>
          <w:tcPr>
            <w:tcW w:w="850" w:type="dxa"/>
            <w:vAlign w:val="center"/>
          </w:tcPr>
          <w:p w14:paraId="4FE6982E" w14:textId="77777777" w:rsidR="003D3E91" w:rsidRPr="003D3E91" w:rsidRDefault="003D3E91" w:rsidP="00595110">
            <w:pPr>
              <w:jc w:val="center"/>
              <w:rPr>
                <w:sz w:val="18"/>
                <w:szCs w:val="18"/>
              </w:rPr>
            </w:pPr>
            <w:r w:rsidRPr="003D3E91">
              <w:rPr>
                <w:sz w:val="18"/>
                <w:szCs w:val="18"/>
              </w:rPr>
              <w:t>23</w:t>
            </w:r>
          </w:p>
        </w:tc>
        <w:tc>
          <w:tcPr>
            <w:tcW w:w="1294" w:type="dxa"/>
          </w:tcPr>
          <w:p w14:paraId="5C68EC35" w14:textId="77777777" w:rsidR="003D3E91" w:rsidRPr="003D3E91" w:rsidRDefault="003D3E91" w:rsidP="003D3E91">
            <w:pPr>
              <w:rPr>
                <w:sz w:val="18"/>
                <w:szCs w:val="18"/>
              </w:rPr>
            </w:pPr>
          </w:p>
        </w:tc>
        <w:tc>
          <w:tcPr>
            <w:tcW w:w="1355" w:type="dxa"/>
          </w:tcPr>
          <w:p w14:paraId="403AA2BE" w14:textId="77777777" w:rsidR="003D3E91" w:rsidRPr="003D3E91" w:rsidRDefault="003D3E91" w:rsidP="003D3E91">
            <w:pPr>
              <w:rPr>
                <w:sz w:val="18"/>
                <w:szCs w:val="18"/>
              </w:rPr>
            </w:pPr>
          </w:p>
        </w:tc>
      </w:tr>
      <w:tr w:rsidR="003D3E91" w:rsidRPr="003D3E91" w14:paraId="2223C6F3" w14:textId="77777777" w:rsidTr="00595110">
        <w:trPr>
          <w:jc w:val="right"/>
        </w:trPr>
        <w:tc>
          <w:tcPr>
            <w:tcW w:w="545" w:type="dxa"/>
          </w:tcPr>
          <w:p w14:paraId="2FEBF860" w14:textId="77777777" w:rsidR="003D3E91" w:rsidRPr="003D3E91" w:rsidRDefault="003D3E91" w:rsidP="003D3E91">
            <w:pPr>
              <w:rPr>
                <w:sz w:val="18"/>
                <w:szCs w:val="18"/>
              </w:rPr>
            </w:pPr>
            <w:r w:rsidRPr="003D3E91">
              <w:rPr>
                <w:sz w:val="18"/>
                <w:szCs w:val="18"/>
              </w:rPr>
              <w:t>53</w:t>
            </w:r>
          </w:p>
        </w:tc>
        <w:tc>
          <w:tcPr>
            <w:tcW w:w="2918" w:type="dxa"/>
          </w:tcPr>
          <w:p w14:paraId="0AA439E5" w14:textId="77777777" w:rsidR="003D3E91" w:rsidRPr="003D3E91" w:rsidRDefault="003D3E91" w:rsidP="003D3E91">
            <w:pPr>
              <w:rPr>
                <w:sz w:val="18"/>
                <w:szCs w:val="18"/>
              </w:rPr>
            </w:pPr>
            <w:r w:rsidRPr="003D3E91">
              <w:rPr>
                <w:sz w:val="18"/>
                <w:szCs w:val="18"/>
              </w:rPr>
              <w:t>R17 - szafa zamykana z półkami, dwudrzwiowa, 180x80x45; zamykana na   zamek; MDF laminowany, kolor RAL 7035 - dostawa i montaż</w:t>
            </w:r>
          </w:p>
        </w:tc>
        <w:tc>
          <w:tcPr>
            <w:tcW w:w="663" w:type="dxa"/>
            <w:vAlign w:val="center"/>
          </w:tcPr>
          <w:p w14:paraId="594DB073" w14:textId="77777777" w:rsidR="003D3E91" w:rsidRPr="003D3E91" w:rsidRDefault="003D3E91" w:rsidP="00595110">
            <w:pPr>
              <w:jc w:val="center"/>
              <w:rPr>
                <w:sz w:val="18"/>
                <w:szCs w:val="18"/>
              </w:rPr>
            </w:pPr>
            <w:r w:rsidRPr="003D3E91">
              <w:rPr>
                <w:sz w:val="18"/>
                <w:szCs w:val="18"/>
              </w:rPr>
              <w:t>1</w:t>
            </w:r>
          </w:p>
        </w:tc>
        <w:tc>
          <w:tcPr>
            <w:tcW w:w="1294" w:type="dxa"/>
          </w:tcPr>
          <w:p w14:paraId="147716B4" w14:textId="77777777" w:rsidR="003D3E91" w:rsidRPr="003D3E91" w:rsidRDefault="003D3E91" w:rsidP="003D3E91">
            <w:pPr>
              <w:rPr>
                <w:sz w:val="18"/>
                <w:szCs w:val="18"/>
              </w:rPr>
            </w:pPr>
          </w:p>
        </w:tc>
        <w:tc>
          <w:tcPr>
            <w:tcW w:w="1007" w:type="dxa"/>
          </w:tcPr>
          <w:p w14:paraId="37AEB296" w14:textId="77777777" w:rsidR="003D3E91" w:rsidRPr="003D3E91" w:rsidRDefault="003D3E91" w:rsidP="003D3E91">
            <w:pPr>
              <w:rPr>
                <w:sz w:val="18"/>
                <w:szCs w:val="18"/>
              </w:rPr>
            </w:pPr>
          </w:p>
        </w:tc>
        <w:tc>
          <w:tcPr>
            <w:tcW w:w="850" w:type="dxa"/>
            <w:vAlign w:val="center"/>
          </w:tcPr>
          <w:p w14:paraId="4405EB00" w14:textId="77777777" w:rsidR="003D3E91" w:rsidRPr="003D3E91" w:rsidRDefault="003D3E91" w:rsidP="00595110">
            <w:pPr>
              <w:jc w:val="center"/>
              <w:rPr>
                <w:sz w:val="18"/>
                <w:szCs w:val="18"/>
              </w:rPr>
            </w:pPr>
            <w:r w:rsidRPr="003D3E91">
              <w:rPr>
                <w:sz w:val="18"/>
                <w:szCs w:val="18"/>
              </w:rPr>
              <w:t>23</w:t>
            </w:r>
          </w:p>
        </w:tc>
        <w:tc>
          <w:tcPr>
            <w:tcW w:w="1294" w:type="dxa"/>
          </w:tcPr>
          <w:p w14:paraId="321535EB" w14:textId="77777777" w:rsidR="003D3E91" w:rsidRPr="003D3E91" w:rsidRDefault="003D3E91" w:rsidP="003D3E91">
            <w:pPr>
              <w:rPr>
                <w:sz w:val="18"/>
                <w:szCs w:val="18"/>
              </w:rPr>
            </w:pPr>
          </w:p>
        </w:tc>
        <w:tc>
          <w:tcPr>
            <w:tcW w:w="1355" w:type="dxa"/>
          </w:tcPr>
          <w:p w14:paraId="72C246D1" w14:textId="77777777" w:rsidR="003D3E91" w:rsidRPr="003D3E91" w:rsidRDefault="003D3E91" w:rsidP="003D3E91">
            <w:pPr>
              <w:rPr>
                <w:sz w:val="18"/>
                <w:szCs w:val="18"/>
              </w:rPr>
            </w:pPr>
          </w:p>
        </w:tc>
      </w:tr>
      <w:tr w:rsidR="003D3E91" w:rsidRPr="003D3E91" w14:paraId="2842D19D" w14:textId="77777777" w:rsidTr="00595110">
        <w:trPr>
          <w:jc w:val="right"/>
        </w:trPr>
        <w:tc>
          <w:tcPr>
            <w:tcW w:w="545" w:type="dxa"/>
          </w:tcPr>
          <w:p w14:paraId="5194180A" w14:textId="77777777" w:rsidR="003D3E91" w:rsidRPr="003D3E91" w:rsidRDefault="003D3E91" w:rsidP="003D3E91">
            <w:pPr>
              <w:rPr>
                <w:sz w:val="18"/>
                <w:szCs w:val="18"/>
              </w:rPr>
            </w:pPr>
            <w:r w:rsidRPr="003D3E91">
              <w:rPr>
                <w:sz w:val="18"/>
                <w:szCs w:val="18"/>
              </w:rPr>
              <w:t>54</w:t>
            </w:r>
          </w:p>
        </w:tc>
        <w:tc>
          <w:tcPr>
            <w:tcW w:w="2918" w:type="dxa"/>
          </w:tcPr>
          <w:p w14:paraId="396B2794" w14:textId="77777777" w:rsidR="003D3E91" w:rsidRPr="003D3E91" w:rsidRDefault="003D3E91" w:rsidP="003D3E91">
            <w:pPr>
              <w:rPr>
                <w:sz w:val="18"/>
                <w:szCs w:val="18"/>
              </w:rPr>
            </w:pPr>
            <w:r w:rsidRPr="003D3E91">
              <w:rPr>
                <w:sz w:val="18"/>
                <w:szCs w:val="18"/>
              </w:rPr>
              <w:t>R18 - szafa ubraniowa; 60x120x200; płyta laminowana   w okleinie w kolorze dąb jasny - dostawa i montaż</w:t>
            </w:r>
          </w:p>
        </w:tc>
        <w:tc>
          <w:tcPr>
            <w:tcW w:w="663" w:type="dxa"/>
            <w:vAlign w:val="center"/>
          </w:tcPr>
          <w:p w14:paraId="5EDA1A7A" w14:textId="77777777" w:rsidR="003D3E91" w:rsidRPr="003D3E91" w:rsidRDefault="003D3E91" w:rsidP="00595110">
            <w:pPr>
              <w:jc w:val="center"/>
              <w:rPr>
                <w:sz w:val="18"/>
                <w:szCs w:val="18"/>
              </w:rPr>
            </w:pPr>
            <w:r w:rsidRPr="003D3E91">
              <w:rPr>
                <w:sz w:val="18"/>
                <w:szCs w:val="18"/>
              </w:rPr>
              <w:t>2</w:t>
            </w:r>
          </w:p>
        </w:tc>
        <w:tc>
          <w:tcPr>
            <w:tcW w:w="1294" w:type="dxa"/>
          </w:tcPr>
          <w:p w14:paraId="70369F9F" w14:textId="77777777" w:rsidR="003D3E91" w:rsidRPr="003D3E91" w:rsidRDefault="003D3E91" w:rsidP="003D3E91">
            <w:pPr>
              <w:rPr>
                <w:sz w:val="18"/>
                <w:szCs w:val="18"/>
              </w:rPr>
            </w:pPr>
          </w:p>
        </w:tc>
        <w:tc>
          <w:tcPr>
            <w:tcW w:w="1007" w:type="dxa"/>
          </w:tcPr>
          <w:p w14:paraId="7A9686C7" w14:textId="77777777" w:rsidR="003D3E91" w:rsidRPr="003D3E91" w:rsidRDefault="003D3E91" w:rsidP="003D3E91">
            <w:pPr>
              <w:rPr>
                <w:sz w:val="18"/>
                <w:szCs w:val="18"/>
              </w:rPr>
            </w:pPr>
          </w:p>
        </w:tc>
        <w:tc>
          <w:tcPr>
            <w:tcW w:w="850" w:type="dxa"/>
            <w:vAlign w:val="center"/>
          </w:tcPr>
          <w:p w14:paraId="7BBD6F69" w14:textId="77777777" w:rsidR="003D3E91" w:rsidRPr="003D3E91" w:rsidRDefault="003D3E91" w:rsidP="00595110">
            <w:pPr>
              <w:jc w:val="center"/>
              <w:rPr>
                <w:sz w:val="18"/>
                <w:szCs w:val="18"/>
              </w:rPr>
            </w:pPr>
            <w:r w:rsidRPr="003D3E91">
              <w:rPr>
                <w:sz w:val="18"/>
                <w:szCs w:val="18"/>
              </w:rPr>
              <w:t>23</w:t>
            </w:r>
          </w:p>
        </w:tc>
        <w:tc>
          <w:tcPr>
            <w:tcW w:w="1294" w:type="dxa"/>
          </w:tcPr>
          <w:p w14:paraId="2D67F75F" w14:textId="77777777" w:rsidR="003D3E91" w:rsidRPr="003D3E91" w:rsidRDefault="003D3E91" w:rsidP="003D3E91">
            <w:pPr>
              <w:rPr>
                <w:sz w:val="18"/>
                <w:szCs w:val="18"/>
              </w:rPr>
            </w:pPr>
          </w:p>
        </w:tc>
        <w:tc>
          <w:tcPr>
            <w:tcW w:w="1355" w:type="dxa"/>
          </w:tcPr>
          <w:p w14:paraId="0889C477" w14:textId="77777777" w:rsidR="003D3E91" w:rsidRPr="003D3E91" w:rsidRDefault="003D3E91" w:rsidP="003D3E91">
            <w:pPr>
              <w:rPr>
                <w:sz w:val="18"/>
                <w:szCs w:val="18"/>
              </w:rPr>
            </w:pPr>
          </w:p>
        </w:tc>
      </w:tr>
      <w:tr w:rsidR="003D3E91" w:rsidRPr="003D3E91" w14:paraId="7F1F19E5" w14:textId="77777777" w:rsidTr="00595110">
        <w:trPr>
          <w:jc w:val="right"/>
        </w:trPr>
        <w:tc>
          <w:tcPr>
            <w:tcW w:w="545" w:type="dxa"/>
          </w:tcPr>
          <w:p w14:paraId="26703959" w14:textId="77777777" w:rsidR="003D3E91" w:rsidRPr="003D3E91" w:rsidRDefault="003D3E91" w:rsidP="003D3E91">
            <w:pPr>
              <w:rPr>
                <w:sz w:val="18"/>
                <w:szCs w:val="18"/>
              </w:rPr>
            </w:pPr>
            <w:r w:rsidRPr="003D3E91">
              <w:rPr>
                <w:sz w:val="18"/>
                <w:szCs w:val="18"/>
              </w:rPr>
              <w:t>55</w:t>
            </w:r>
          </w:p>
        </w:tc>
        <w:tc>
          <w:tcPr>
            <w:tcW w:w="2918" w:type="dxa"/>
          </w:tcPr>
          <w:p w14:paraId="3A54BF7C" w14:textId="77777777" w:rsidR="003D3E91" w:rsidRPr="003D3E91" w:rsidRDefault="003D3E91" w:rsidP="003D3E91">
            <w:pPr>
              <w:rPr>
                <w:sz w:val="18"/>
                <w:szCs w:val="18"/>
              </w:rPr>
            </w:pPr>
            <w:r w:rsidRPr="003D3E91">
              <w:rPr>
                <w:sz w:val="18"/>
                <w:szCs w:val="18"/>
              </w:rPr>
              <w:t>R19 - szafa biurowa z półkami, wym. 190x80x40 cm, wyposażona zgodnie z dokumentacją - dostawa i montaż</w:t>
            </w:r>
          </w:p>
        </w:tc>
        <w:tc>
          <w:tcPr>
            <w:tcW w:w="663" w:type="dxa"/>
            <w:vAlign w:val="center"/>
          </w:tcPr>
          <w:p w14:paraId="6042BBB5" w14:textId="77777777" w:rsidR="003D3E91" w:rsidRPr="003D3E91" w:rsidRDefault="003D3E91" w:rsidP="00595110">
            <w:pPr>
              <w:jc w:val="center"/>
              <w:rPr>
                <w:sz w:val="18"/>
                <w:szCs w:val="18"/>
              </w:rPr>
            </w:pPr>
            <w:r w:rsidRPr="003D3E91">
              <w:rPr>
                <w:sz w:val="18"/>
                <w:szCs w:val="18"/>
              </w:rPr>
              <w:t>8</w:t>
            </w:r>
          </w:p>
        </w:tc>
        <w:tc>
          <w:tcPr>
            <w:tcW w:w="1294" w:type="dxa"/>
          </w:tcPr>
          <w:p w14:paraId="7B27E96A" w14:textId="77777777" w:rsidR="003D3E91" w:rsidRPr="003D3E91" w:rsidRDefault="003D3E91" w:rsidP="003D3E91">
            <w:pPr>
              <w:rPr>
                <w:sz w:val="18"/>
                <w:szCs w:val="18"/>
              </w:rPr>
            </w:pPr>
          </w:p>
        </w:tc>
        <w:tc>
          <w:tcPr>
            <w:tcW w:w="1007" w:type="dxa"/>
          </w:tcPr>
          <w:p w14:paraId="45327F78" w14:textId="77777777" w:rsidR="003D3E91" w:rsidRPr="003D3E91" w:rsidRDefault="003D3E91" w:rsidP="003D3E91">
            <w:pPr>
              <w:rPr>
                <w:sz w:val="18"/>
                <w:szCs w:val="18"/>
              </w:rPr>
            </w:pPr>
          </w:p>
        </w:tc>
        <w:tc>
          <w:tcPr>
            <w:tcW w:w="850" w:type="dxa"/>
            <w:vAlign w:val="center"/>
          </w:tcPr>
          <w:p w14:paraId="3D50F117" w14:textId="77777777" w:rsidR="003D3E91" w:rsidRPr="003D3E91" w:rsidRDefault="003D3E91" w:rsidP="00595110">
            <w:pPr>
              <w:jc w:val="center"/>
              <w:rPr>
                <w:sz w:val="18"/>
                <w:szCs w:val="18"/>
              </w:rPr>
            </w:pPr>
            <w:r w:rsidRPr="003D3E91">
              <w:rPr>
                <w:sz w:val="18"/>
                <w:szCs w:val="18"/>
              </w:rPr>
              <w:t>23</w:t>
            </w:r>
          </w:p>
        </w:tc>
        <w:tc>
          <w:tcPr>
            <w:tcW w:w="1294" w:type="dxa"/>
          </w:tcPr>
          <w:p w14:paraId="653DD8AB" w14:textId="77777777" w:rsidR="003D3E91" w:rsidRPr="003D3E91" w:rsidRDefault="003D3E91" w:rsidP="003D3E91">
            <w:pPr>
              <w:rPr>
                <w:sz w:val="18"/>
                <w:szCs w:val="18"/>
              </w:rPr>
            </w:pPr>
          </w:p>
        </w:tc>
        <w:tc>
          <w:tcPr>
            <w:tcW w:w="1355" w:type="dxa"/>
          </w:tcPr>
          <w:p w14:paraId="10AE05BF" w14:textId="77777777" w:rsidR="003D3E91" w:rsidRPr="003D3E91" w:rsidRDefault="003D3E91" w:rsidP="003D3E91">
            <w:pPr>
              <w:rPr>
                <w:sz w:val="18"/>
                <w:szCs w:val="18"/>
              </w:rPr>
            </w:pPr>
          </w:p>
        </w:tc>
      </w:tr>
      <w:tr w:rsidR="003D3E91" w:rsidRPr="003D3E91" w14:paraId="0CBB8149" w14:textId="77777777" w:rsidTr="00595110">
        <w:trPr>
          <w:jc w:val="right"/>
        </w:trPr>
        <w:tc>
          <w:tcPr>
            <w:tcW w:w="545" w:type="dxa"/>
          </w:tcPr>
          <w:p w14:paraId="67315828" w14:textId="77777777" w:rsidR="003D3E91" w:rsidRPr="003D3E91" w:rsidRDefault="003D3E91" w:rsidP="003D3E91">
            <w:pPr>
              <w:rPr>
                <w:sz w:val="18"/>
                <w:szCs w:val="18"/>
              </w:rPr>
            </w:pPr>
            <w:r w:rsidRPr="003D3E91">
              <w:rPr>
                <w:sz w:val="18"/>
                <w:szCs w:val="18"/>
              </w:rPr>
              <w:t>56</w:t>
            </w:r>
          </w:p>
        </w:tc>
        <w:tc>
          <w:tcPr>
            <w:tcW w:w="2918" w:type="dxa"/>
          </w:tcPr>
          <w:p w14:paraId="6B0FDB02" w14:textId="77777777" w:rsidR="003D3E91" w:rsidRPr="003D3E91" w:rsidRDefault="003D3E91" w:rsidP="003D3E91">
            <w:pPr>
              <w:rPr>
                <w:sz w:val="18"/>
                <w:szCs w:val="18"/>
              </w:rPr>
            </w:pPr>
            <w:r w:rsidRPr="003D3E91">
              <w:rPr>
                <w:sz w:val="18"/>
                <w:szCs w:val="18"/>
              </w:rPr>
              <w:t>R20 -  Szafka wisząca zamykana, 80x36x50cm, korpus płyta meblowa laminowana w kolorze szarym, zamknięcie żaluzja meblowa podnoszona do góry, kolor aluminium - dostawa i montaż</w:t>
            </w:r>
          </w:p>
        </w:tc>
        <w:tc>
          <w:tcPr>
            <w:tcW w:w="663" w:type="dxa"/>
            <w:vAlign w:val="center"/>
          </w:tcPr>
          <w:p w14:paraId="5A51CBD1" w14:textId="77777777" w:rsidR="003D3E91" w:rsidRPr="003D3E91" w:rsidRDefault="003D3E91" w:rsidP="00595110">
            <w:pPr>
              <w:jc w:val="center"/>
              <w:rPr>
                <w:sz w:val="18"/>
                <w:szCs w:val="18"/>
              </w:rPr>
            </w:pPr>
            <w:r w:rsidRPr="003D3E91">
              <w:rPr>
                <w:sz w:val="18"/>
                <w:szCs w:val="18"/>
              </w:rPr>
              <w:t>3</w:t>
            </w:r>
          </w:p>
        </w:tc>
        <w:tc>
          <w:tcPr>
            <w:tcW w:w="1294" w:type="dxa"/>
          </w:tcPr>
          <w:p w14:paraId="0F0506F1" w14:textId="77777777" w:rsidR="003D3E91" w:rsidRPr="003D3E91" w:rsidRDefault="003D3E91" w:rsidP="003D3E91">
            <w:pPr>
              <w:rPr>
                <w:sz w:val="18"/>
                <w:szCs w:val="18"/>
              </w:rPr>
            </w:pPr>
          </w:p>
        </w:tc>
        <w:tc>
          <w:tcPr>
            <w:tcW w:w="1007" w:type="dxa"/>
          </w:tcPr>
          <w:p w14:paraId="4EE8023F" w14:textId="77777777" w:rsidR="003D3E91" w:rsidRPr="003D3E91" w:rsidRDefault="003D3E91" w:rsidP="003D3E91">
            <w:pPr>
              <w:rPr>
                <w:sz w:val="18"/>
                <w:szCs w:val="18"/>
              </w:rPr>
            </w:pPr>
          </w:p>
        </w:tc>
        <w:tc>
          <w:tcPr>
            <w:tcW w:w="850" w:type="dxa"/>
            <w:vAlign w:val="center"/>
          </w:tcPr>
          <w:p w14:paraId="35AB1BA8" w14:textId="77777777" w:rsidR="003D3E91" w:rsidRPr="003D3E91" w:rsidRDefault="003D3E91" w:rsidP="00595110">
            <w:pPr>
              <w:jc w:val="center"/>
              <w:rPr>
                <w:sz w:val="18"/>
                <w:szCs w:val="18"/>
              </w:rPr>
            </w:pPr>
            <w:r w:rsidRPr="003D3E91">
              <w:rPr>
                <w:sz w:val="18"/>
                <w:szCs w:val="18"/>
              </w:rPr>
              <w:t>23</w:t>
            </w:r>
          </w:p>
        </w:tc>
        <w:tc>
          <w:tcPr>
            <w:tcW w:w="1294" w:type="dxa"/>
          </w:tcPr>
          <w:p w14:paraId="0050BDAC" w14:textId="77777777" w:rsidR="003D3E91" w:rsidRPr="003D3E91" w:rsidRDefault="003D3E91" w:rsidP="003D3E91">
            <w:pPr>
              <w:rPr>
                <w:sz w:val="18"/>
                <w:szCs w:val="18"/>
              </w:rPr>
            </w:pPr>
          </w:p>
        </w:tc>
        <w:tc>
          <w:tcPr>
            <w:tcW w:w="1355" w:type="dxa"/>
          </w:tcPr>
          <w:p w14:paraId="34892775" w14:textId="77777777" w:rsidR="003D3E91" w:rsidRPr="003D3E91" w:rsidRDefault="003D3E91" w:rsidP="003D3E91">
            <w:pPr>
              <w:rPr>
                <w:sz w:val="18"/>
                <w:szCs w:val="18"/>
              </w:rPr>
            </w:pPr>
          </w:p>
        </w:tc>
      </w:tr>
      <w:tr w:rsidR="003D3E91" w:rsidRPr="003D3E91" w14:paraId="26D7594A" w14:textId="77777777" w:rsidTr="00595110">
        <w:trPr>
          <w:jc w:val="right"/>
        </w:trPr>
        <w:tc>
          <w:tcPr>
            <w:tcW w:w="545" w:type="dxa"/>
          </w:tcPr>
          <w:p w14:paraId="105B7DDA" w14:textId="77777777" w:rsidR="003D3E91" w:rsidRPr="003D3E91" w:rsidRDefault="003D3E91" w:rsidP="003D3E91">
            <w:pPr>
              <w:rPr>
                <w:sz w:val="18"/>
                <w:szCs w:val="18"/>
              </w:rPr>
            </w:pPr>
            <w:r w:rsidRPr="003D3E91">
              <w:rPr>
                <w:sz w:val="18"/>
                <w:szCs w:val="18"/>
              </w:rPr>
              <w:t>57</w:t>
            </w:r>
          </w:p>
        </w:tc>
        <w:tc>
          <w:tcPr>
            <w:tcW w:w="2918" w:type="dxa"/>
          </w:tcPr>
          <w:p w14:paraId="20F7CDBE" w14:textId="77777777" w:rsidR="003D3E91" w:rsidRPr="003D3E91" w:rsidRDefault="003D3E91" w:rsidP="003D3E91">
            <w:pPr>
              <w:rPr>
                <w:sz w:val="18"/>
                <w:szCs w:val="18"/>
              </w:rPr>
            </w:pPr>
            <w:r w:rsidRPr="003D3E91">
              <w:rPr>
                <w:sz w:val="18"/>
                <w:szCs w:val="18"/>
              </w:rPr>
              <w:t>R21 - Szafka stojąca niska zamykana, 80x50x76, korpus płyta meblowa laminowana w kolorze szarym, zamknięcie  żaluzja meblowa przesuwna lewa, kolor aluminium; wewnątrz półka - dostawa i montaż</w:t>
            </w:r>
          </w:p>
        </w:tc>
        <w:tc>
          <w:tcPr>
            <w:tcW w:w="663" w:type="dxa"/>
            <w:vAlign w:val="center"/>
          </w:tcPr>
          <w:p w14:paraId="5D9CB8AE" w14:textId="77777777" w:rsidR="003D3E91" w:rsidRPr="003D3E91" w:rsidRDefault="003D3E91" w:rsidP="00595110">
            <w:pPr>
              <w:jc w:val="center"/>
              <w:rPr>
                <w:sz w:val="18"/>
                <w:szCs w:val="18"/>
              </w:rPr>
            </w:pPr>
            <w:r w:rsidRPr="003D3E91">
              <w:rPr>
                <w:sz w:val="18"/>
                <w:szCs w:val="18"/>
              </w:rPr>
              <w:t>2</w:t>
            </w:r>
          </w:p>
        </w:tc>
        <w:tc>
          <w:tcPr>
            <w:tcW w:w="1294" w:type="dxa"/>
          </w:tcPr>
          <w:p w14:paraId="6065D010" w14:textId="77777777" w:rsidR="003D3E91" w:rsidRPr="003D3E91" w:rsidRDefault="003D3E91" w:rsidP="003D3E91">
            <w:pPr>
              <w:rPr>
                <w:sz w:val="18"/>
                <w:szCs w:val="18"/>
              </w:rPr>
            </w:pPr>
          </w:p>
        </w:tc>
        <w:tc>
          <w:tcPr>
            <w:tcW w:w="1007" w:type="dxa"/>
          </w:tcPr>
          <w:p w14:paraId="3CEBE262" w14:textId="77777777" w:rsidR="003D3E91" w:rsidRPr="003D3E91" w:rsidRDefault="003D3E91" w:rsidP="003D3E91">
            <w:pPr>
              <w:rPr>
                <w:sz w:val="18"/>
                <w:szCs w:val="18"/>
              </w:rPr>
            </w:pPr>
          </w:p>
        </w:tc>
        <w:tc>
          <w:tcPr>
            <w:tcW w:w="850" w:type="dxa"/>
            <w:vAlign w:val="center"/>
          </w:tcPr>
          <w:p w14:paraId="4058AB02" w14:textId="77777777" w:rsidR="003D3E91" w:rsidRPr="003D3E91" w:rsidRDefault="003D3E91" w:rsidP="00595110">
            <w:pPr>
              <w:jc w:val="center"/>
              <w:rPr>
                <w:sz w:val="18"/>
                <w:szCs w:val="18"/>
              </w:rPr>
            </w:pPr>
            <w:r w:rsidRPr="003D3E91">
              <w:rPr>
                <w:sz w:val="18"/>
                <w:szCs w:val="18"/>
              </w:rPr>
              <w:t>23</w:t>
            </w:r>
          </w:p>
        </w:tc>
        <w:tc>
          <w:tcPr>
            <w:tcW w:w="1294" w:type="dxa"/>
          </w:tcPr>
          <w:p w14:paraId="24A54AAA" w14:textId="77777777" w:rsidR="003D3E91" w:rsidRPr="003D3E91" w:rsidRDefault="003D3E91" w:rsidP="003D3E91">
            <w:pPr>
              <w:rPr>
                <w:sz w:val="18"/>
                <w:szCs w:val="18"/>
              </w:rPr>
            </w:pPr>
          </w:p>
        </w:tc>
        <w:tc>
          <w:tcPr>
            <w:tcW w:w="1355" w:type="dxa"/>
          </w:tcPr>
          <w:p w14:paraId="742E148D" w14:textId="77777777" w:rsidR="003D3E91" w:rsidRPr="003D3E91" w:rsidRDefault="003D3E91" w:rsidP="003D3E91">
            <w:pPr>
              <w:rPr>
                <w:sz w:val="18"/>
                <w:szCs w:val="18"/>
              </w:rPr>
            </w:pPr>
          </w:p>
        </w:tc>
      </w:tr>
      <w:tr w:rsidR="003D3E91" w:rsidRPr="003D3E91" w14:paraId="33CBD25D" w14:textId="77777777" w:rsidTr="00595110">
        <w:trPr>
          <w:jc w:val="right"/>
        </w:trPr>
        <w:tc>
          <w:tcPr>
            <w:tcW w:w="545" w:type="dxa"/>
          </w:tcPr>
          <w:p w14:paraId="2E892D4C" w14:textId="77777777" w:rsidR="003D3E91" w:rsidRPr="003D3E91" w:rsidRDefault="003D3E91" w:rsidP="003D3E91">
            <w:pPr>
              <w:rPr>
                <w:sz w:val="18"/>
                <w:szCs w:val="18"/>
              </w:rPr>
            </w:pPr>
            <w:r w:rsidRPr="003D3E91">
              <w:rPr>
                <w:sz w:val="18"/>
                <w:szCs w:val="18"/>
              </w:rPr>
              <w:t>58</w:t>
            </w:r>
          </w:p>
        </w:tc>
        <w:tc>
          <w:tcPr>
            <w:tcW w:w="2918" w:type="dxa"/>
          </w:tcPr>
          <w:p w14:paraId="5F9B860A" w14:textId="77777777" w:rsidR="003D3E91" w:rsidRPr="003D3E91" w:rsidRDefault="003D3E91" w:rsidP="003D3E91">
            <w:pPr>
              <w:rPr>
                <w:sz w:val="18"/>
                <w:szCs w:val="18"/>
              </w:rPr>
            </w:pPr>
            <w:r w:rsidRPr="003D3E91">
              <w:rPr>
                <w:sz w:val="18"/>
                <w:szCs w:val="18"/>
              </w:rPr>
              <w:t xml:space="preserve">R22 - Szafa ubraniowa zamykana 80x40x200; płyta MDF laminowana, kolor okleiny DĄB CIEMNY; wewnątrz drążek </w:t>
            </w:r>
            <w:r w:rsidRPr="003D3E91">
              <w:rPr>
                <w:sz w:val="18"/>
                <w:szCs w:val="18"/>
              </w:rPr>
              <w:lastRenderedPageBreak/>
              <w:t>na ubrania i półki; uchwyty aluminiowe - dostawa i montaż</w:t>
            </w:r>
          </w:p>
        </w:tc>
        <w:tc>
          <w:tcPr>
            <w:tcW w:w="663" w:type="dxa"/>
            <w:vAlign w:val="center"/>
          </w:tcPr>
          <w:p w14:paraId="6C7207C5" w14:textId="77777777" w:rsidR="003D3E91" w:rsidRPr="003D3E91" w:rsidRDefault="003D3E91" w:rsidP="00595110">
            <w:pPr>
              <w:jc w:val="center"/>
              <w:rPr>
                <w:sz w:val="18"/>
                <w:szCs w:val="18"/>
              </w:rPr>
            </w:pPr>
            <w:r w:rsidRPr="003D3E91">
              <w:rPr>
                <w:sz w:val="18"/>
                <w:szCs w:val="18"/>
              </w:rPr>
              <w:lastRenderedPageBreak/>
              <w:t>1</w:t>
            </w:r>
          </w:p>
        </w:tc>
        <w:tc>
          <w:tcPr>
            <w:tcW w:w="1294" w:type="dxa"/>
          </w:tcPr>
          <w:p w14:paraId="6DA0FE1C" w14:textId="77777777" w:rsidR="003D3E91" w:rsidRPr="003D3E91" w:rsidRDefault="003D3E91" w:rsidP="003D3E91">
            <w:pPr>
              <w:rPr>
                <w:sz w:val="18"/>
                <w:szCs w:val="18"/>
              </w:rPr>
            </w:pPr>
          </w:p>
        </w:tc>
        <w:tc>
          <w:tcPr>
            <w:tcW w:w="1007" w:type="dxa"/>
          </w:tcPr>
          <w:p w14:paraId="54416797" w14:textId="77777777" w:rsidR="003D3E91" w:rsidRPr="003D3E91" w:rsidRDefault="003D3E91" w:rsidP="003D3E91">
            <w:pPr>
              <w:rPr>
                <w:sz w:val="18"/>
                <w:szCs w:val="18"/>
              </w:rPr>
            </w:pPr>
          </w:p>
        </w:tc>
        <w:tc>
          <w:tcPr>
            <w:tcW w:w="850" w:type="dxa"/>
            <w:vAlign w:val="center"/>
          </w:tcPr>
          <w:p w14:paraId="6C2FE997" w14:textId="77777777" w:rsidR="003D3E91" w:rsidRPr="003D3E91" w:rsidRDefault="003D3E91" w:rsidP="00595110">
            <w:pPr>
              <w:jc w:val="center"/>
              <w:rPr>
                <w:sz w:val="18"/>
                <w:szCs w:val="18"/>
              </w:rPr>
            </w:pPr>
            <w:r w:rsidRPr="003D3E91">
              <w:rPr>
                <w:sz w:val="18"/>
                <w:szCs w:val="18"/>
              </w:rPr>
              <w:t>23</w:t>
            </w:r>
          </w:p>
        </w:tc>
        <w:tc>
          <w:tcPr>
            <w:tcW w:w="1294" w:type="dxa"/>
          </w:tcPr>
          <w:p w14:paraId="0521289D" w14:textId="77777777" w:rsidR="003D3E91" w:rsidRPr="003D3E91" w:rsidRDefault="003D3E91" w:rsidP="003D3E91">
            <w:pPr>
              <w:rPr>
                <w:sz w:val="18"/>
                <w:szCs w:val="18"/>
              </w:rPr>
            </w:pPr>
          </w:p>
        </w:tc>
        <w:tc>
          <w:tcPr>
            <w:tcW w:w="1355" w:type="dxa"/>
          </w:tcPr>
          <w:p w14:paraId="641FD218" w14:textId="77777777" w:rsidR="003D3E91" w:rsidRPr="003D3E91" w:rsidRDefault="003D3E91" w:rsidP="003D3E91">
            <w:pPr>
              <w:rPr>
                <w:sz w:val="18"/>
                <w:szCs w:val="18"/>
              </w:rPr>
            </w:pPr>
          </w:p>
        </w:tc>
      </w:tr>
      <w:tr w:rsidR="003D3E91" w:rsidRPr="003D3E91" w14:paraId="0FCCBCFF" w14:textId="77777777" w:rsidTr="00595110">
        <w:trPr>
          <w:jc w:val="right"/>
        </w:trPr>
        <w:tc>
          <w:tcPr>
            <w:tcW w:w="545" w:type="dxa"/>
          </w:tcPr>
          <w:p w14:paraId="2D5205FD" w14:textId="77777777" w:rsidR="003D3E91" w:rsidRPr="003D3E91" w:rsidRDefault="003D3E91" w:rsidP="003D3E91">
            <w:pPr>
              <w:rPr>
                <w:sz w:val="18"/>
                <w:szCs w:val="18"/>
              </w:rPr>
            </w:pPr>
            <w:r w:rsidRPr="003D3E91">
              <w:rPr>
                <w:sz w:val="18"/>
                <w:szCs w:val="18"/>
              </w:rPr>
              <w:t>59</w:t>
            </w:r>
          </w:p>
        </w:tc>
        <w:tc>
          <w:tcPr>
            <w:tcW w:w="2918" w:type="dxa"/>
          </w:tcPr>
          <w:p w14:paraId="3EBC8A56" w14:textId="77777777" w:rsidR="003D3E91" w:rsidRPr="003D3E91" w:rsidRDefault="003D3E91" w:rsidP="003D3E91">
            <w:pPr>
              <w:rPr>
                <w:sz w:val="18"/>
                <w:szCs w:val="18"/>
              </w:rPr>
            </w:pPr>
            <w:r w:rsidRPr="003D3E91">
              <w:rPr>
                <w:sz w:val="18"/>
                <w:szCs w:val="18"/>
              </w:rPr>
              <w:t>R22 - Szafa biurowa zamykana, 80x36x185, płyta meblowa laminowana w kolorze szarym, uchwyty aluminiowe; szafa  4-drzwiowa  (podział na część górną i dolną); wewnętrzne    półki z możliwością regulacji wysokości - dostawa i montaż</w:t>
            </w:r>
          </w:p>
        </w:tc>
        <w:tc>
          <w:tcPr>
            <w:tcW w:w="663" w:type="dxa"/>
            <w:vAlign w:val="center"/>
          </w:tcPr>
          <w:p w14:paraId="6213CD65" w14:textId="77777777" w:rsidR="003D3E91" w:rsidRPr="003D3E91" w:rsidRDefault="003D3E91" w:rsidP="00595110">
            <w:pPr>
              <w:jc w:val="center"/>
              <w:rPr>
                <w:sz w:val="18"/>
                <w:szCs w:val="18"/>
              </w:rPr>
            </w:pPr>
            <w:r w:rsidRPr="003D3E91">
              <w:rPr>
                <w:sz w:val="18"/>
                <w:szCs w:val="18"/>
              </w:rPr>
              <w:t>3</w:t>
            </w:r>
          </w:p>
        </w:tc>
        <w:tc>
          <w:tcPr>
            <w:tcW w:w="1294" w:type="dxa"/>
          </w:tcPr>
          <w:p w14:paraId="2CBB98D3" w14:textId="77777777" w:rsidR="003D3E91" w:rsidRPr="003D3E91" w:rsidRDefault="003D3E91" w:rsidP="003D3E91">
            <w:pPr>
              <w:rPr>
                <w:sz w:val="18"/>
                <w:szCs w:val="18"/>
              </w:rPr>
            </w:pPr>
          </w:p>
        </w:tc>
        <w:tc>
          <w:tcPr>
            <w:tcW w:w="1007" w:type="dxa"/>
          </w:tcPr>
          <w:p w14:paraId="33E2972B" w14:textId="77777777" w:rsidR="003D3E91" w:rsidRPr="003D3E91" w:rsidRDefault="003D3E91" w:rsidP="003D3E91">
            <w:pPr>
              <w:rPr>
                <w:sz w:val="18"/>
                <w:szCs w:val="18"/>
              </w:rPr>
            </w:pPr>
          </w:p>
        </w:tc>
        <w:tc>
          <w:tcPr>
            <w:tcW w:w="850" w:type="dxa"/>
            <w:vAlign w:val="center"/>
          </w:tcPr>
          <w:p w14:paraId="16CE0F29" w14:textId="77777777" w:rsidR="003D3E91" w:rsidRPr="003D3E91" w:rsidRDefault="003D3E91" w:rsidP="00595110">
            <w:pPr>
              <w:jc w:val="center"/>
              <w:rPr>
                <w:sz w:val="18"/>
                <w:szCs w:val="18"/>
              </w:rPr>
            </w:pPr>
            <w:r w:rsidRPr="003D3E91">
              <w:rPr>
                <w:sz w:val="18"/>
                <w:szCs w:val="18"/>
              </w:rPr>
              <w:t>23</w:t>
            </w:r>
          </w:p>
        </w:tc>
        <w:tc>
          <w:tcPr>
            <w:tcW w:w="1294" w:type="dxa"/>
          </w:tcPr>
          <w:p w14:paraId="7A2856C2" w14:textId="77777777" w:rsidR="003D3E91" w:rsidRPr="003D3E91" w:rsidRDefault="003D3E91" w:rsidP="003D3E91">
            <w:pPr>
              <w:rPr>
                <w:sz w:val="18"/>
                <w:szCs w:val="18"/>
              </w:rPr>
            </w:pPr>
          </w:p>
        </w:tc>
        <w:tc>
          <w:tcPr>
            <w:tcW w:w="1355" w:type="dxa"/>
          </w:tcPr>
          <w:p w14:paraId="78953986" w14:textId="77777777" w:rsidR="003D3E91" w:rsidRPr="003D3E91" w:rsidRDefault="003D3E91" w:rsidP="003D3E91">
            <w:pPr>
              <w:rPr>
                <w:sz w:val="18"/>
                <w:szCs w:val="18"/>
              </w:rPr>
            </w:pPr>
          </w:p>
        </w:tc>
      </w:tr>
      <w:tr w:rsidR="003D3E91" w:rsidRPr="003D3E91" w14:paraId="65E09C0D" w14:textId="77777777" w:rsidTr="00595110">
        <w:trPr>
          <w:jc w:val="right"/>
        </w:trPr>
        <w:tc>
          <w:tcPr>
            <w:tcW w:w="545" w:type="dxa"/>
          </w:tcPr>
          <w:p w14:paraId="3C7B4B18" w14:textId="77777777" w:rsidR="003D3E91" w:rsidRPr="003D3E91" w:rsidRDefault="003D3E91" w:rsidP="003D3E91">
            <w:pPr>
              <w:rPr>
                <w:sz w:val="18"/>
                <w:szCs w:val="18"/>
              </w:rPr>
            </w:pPr>
            <w:r w:rsidRPr="003D3E91">
              <w:rPr>
                <w:sz w:val="18"/>
                <w:szCs w:val="18"/>
              </w:rPr>
              <w:t>60</w:t>
            </w:r>
          </w:p>
        </w:tc>
        <w:tc>
          <w:tcPr>
            <w:tcW w:w="2918" w:type="dxa"/>
          </w:tcPr>
          <w:p w14:paraId="60FCA3FE" w14:textId="77777777" w:rsidR="003D3E91" w:rsidRPr="003D3E91" w:rsidRDefault="003D3E91" w:rsidP="003D3E91">
            <w:pPr>
              <w:rPr>
                <w:sz w:val="18"/>
                <w:szCs w:val="18"/>
              </w:rPr>
            </w:pPr>
            <w:r w:rsidRPr="003D3E91">
              <w:rPr>
                <w:sz w:val="18"/>
                <w:szCs w:val="18"/>
              </w:rPr>
              <w:t>R23 - Regał wysoki 80x40x200cm; zamykana szafa dwudrzwiowa na dokumenty;  drzwi pełne zamykane na zamek; płyta MDF laminowana, kolor DĄB CIEMN - dostawa i montaż</w:t>
            </w:r>
          </w:p>
        </w:tc>
        <w:tc>
          <w:tcPr>
            <w:tcW w:w="663" w:type="dxa"/>
            <w:vAlign w:val="center"/>
          </w:tcPr>
          <w:p w14:paraId="572C4407" w14:textId="77777777" w:rsidR="003D3E91" w:rsidRPr="003D3E91" w:rsidRDefault="003D3E91" w:rsidP="00595110">
            <w:pPr>
              <w:jc w:val="center"/>
              <w:rPr>
                <w:sz w:val="18"/>
                <w:szCs w:val="18"/>
              </w:rPr>
            </w:pPr>
            <w:r w:rsidRPr="003D3E91">
              <w:rPr>
                <w:sz w:val="18"/>
                <w:szCs w:val="18"/>
              </w:rPr>
              <w:t>1</w:t>
            </w:r>
          </w:p>
        </w:tc>
        <w:tc>
          <w:tcPr>
            <w:tcW w:w="1294" w:type="dxa"/>
          </w:tcPr>
          <w:p w14:paraId="583AAAF1" w14:textId="77777777" w:rsidR="003D3E91" w:rsidRPr="003D3E91" w:rsidRDefault="003D3E91" w:rsidP="003D3E91">
            <w:pPr>
              <w:rPr>
                <w:sz w:val="18"/>
                <w:szCs w:val="18"/>
              </w:rPr>
            </w:pPr>
          </w:p>
        </w:tc>
        <w:tc>
          <w:tcPr>
            <w:tcW w:w="1007" w:type="dxa"/>
          </w:tcPr>
          <w:p w14:paraId="5DBCB6B1" w14:textId="77777777" w:rsidR="003D3E91" w:rsidRPr="003D3E91" w:rsidRDefault="003D3E91" w:rsidP="003D3E91">
            <w:pPr>
              <w:rPr>
                <w:sz w:val="18"/>
                <w:szCs w:val="18"/>
              </w:rPr>
            </w:pPr>
          </w:p>
        </w:tc>
        <w:tc>
          <w:tcPr>
            <w:tcW w:w="850" w:type="dxa"/>
            <w:vAlign w:val="center"/>
          </w:tcPr>
          <w:p w14:paraId="2BB987A8" w14:textId="77777777" w:rsidR="003D3E91" w:rsidRPr="003D3E91" w:rsidRDefault="003D3E91" w:rsidP="00595110">
            <w:pPr>
              <w:jc w:val="center"/>
              <w:rPr>
                <w:sz w:val="18"/>
                <w:szCs w:val="18"/>
              </w:rPr>
            </w:pPr>
            <w:r w:rsidRPr="003D3E91">
              <w:rPr>
                <w:sz w:val="18"/>
                <w:szCs w:val="18"/>
              </w:rPr>
              <w:t>23</w:t>
            </w:r>
          </w:p>
        </w:tc>
        <w:tc>
          <w:tcPr>
            <w:tcW w:w="1294" w:type="dxa"/>
          </w:tcPr>
          <w:p w14:paraId="07960C54" w14:textId="77777777" w:rsidR="003D3E91" w:rsidRPr="003D3E91" w:rsidRDefault="003D3E91" w:rsidP="003D3E91">
            <w:pPr>
              <w:rPr>
                <w:sz w:val="18"/>
                <w:szCs w:val="18"/>
              </w:rPr>
            </w:pPr>
          </w:p>
        </w:tc>
        <w:tc>
          <w:tcPr>
            <w:tcW w:w="1355" w:type="dxa"/>
          </w:tcPr>
          <w:p w14:paraId="2263B341" w14:textId="77777777" w:rsidR="003D3E91" w:rsidRPr="003D3E91" w:rsidRDefault="003D3E91" w:rsidP="003D3E91">
            <w:pPr>
              <w:rPr>
                <w:sz w:val="18"/>
                <w:szCs w:val="18"/>
              </w:rPr>
            </w:pPr>
          </w:p>
        </w:tc>
      </w:tr>
      <w:tr w:rsidR="003D3E91" w:rsidRPr="003D3E91" w14:paraId="4477DB56" w14:textId="77777777" w:rsidTr="00595110">
        <w:trPr>
          <w:jc w:val="right"/>
        </w:trPr>
        <w:tc>
          <w:tcPr>
            <w:tcW w:w="545" w:type="dxa"/>
          </w:tcPr>
          <w:p w14:paraId="74CF9DF3" w14:textId="77777777" w:rsidR="003D3E91" w:rsidRPr="003D3E91" w:rsidRDefault="003D3E91" w:rsidP="003D3E91">
            <w:pPr>
              <w:rPr>
                <w:sz w:val="18"/>
                <w:szCs w:val="18"/>
              </w:rPr>
            </w:pPr>
            <w:r w:rsidRPr="003D3E91">
              <w:rPr>
                <w:sz w:val="18"/>
                <w:szCs w:val="18"/>
              </w:rPr>
              <w:t>61</w:t>
            </w:r>
          </w:p>
        </w:tc>
        <w:tc>
          <w:tcPr>
            <w:tcW w:w="2918" w:type="dxa"/>
          </w:tcPr>
          <w:p w14:paraId="5BEB5D73" w14:textId="77777777" w:rsidR="003D3E91" w:rsidRPr="003D3E91" w:rsidRDefault="003D3E91" w:rsidP="003D3E91">
            <w:pPr>
              <w:rPr>
                <w:sz w:val="18"/>
                <w:szCs w:val="18"/>
              </w:rPr>
            </w:pPr>
            <w:r w:rsidRPr="003D3E91">
              <w:rPr>
                <w:sz w:val="18"/>
                <w:szCs w:val="18"/>
              </w:rPr>
              <w:t xml:space="preserve">R24,PW-W23 - Szafka </w:t>
            </w:r>
            <w:proofErr w:type="spellStart"/>
            <w:r w:rsidRPr="003D3E91">
              <w:rPr>
                <w:sz w:val="18"/>
                <w:szCs w:val="18"/>
              </w:rPr>
              <w:t>podumywalkowa</w:t>
            </w:r>
            <w:proofErr w:type="spellEnd"/>
            <w:r w:rsidRPr="003D3E91">
              <w:rPr>
                <w:sz w:val="18"/>
                <w:szCs w:val="18"/>
              </w:rPr>
              <w:t xml:space="preserve"> 70x70x40cm, płyta MDF laminowana, kolor DĄB CIEMNY; blat 40x122x3cm przedłużony    nad lodówkę, blat laminowany wodoodporny w kolorze jasno szarym - dostawa i montaż</w:t>
            </w:r>
          </w:p>
        </w:tc>
        <w:tc>
          <w:tcPr>
            <w:tcW w:w="663" w:type="dxa"/>
            <w:vAlign w:val="center"/>
          </w:tcPr>
          <w:p w14:paraId="6F6CED73" w14:textId="77777777" w:rsidR="003D3E91" w:rsidRPr="003D3E91" w:rsidRDefault="003D3E91" w:rsidP="00595110">
            <w:pPr>
              <w:jc w:val="center"/>
              <w:rPr>
                <w:sz w:val="18"/>
                <w:szCs w:val="18"/>
              </w:rPr>
            </w:pPr>
            <w:r w:rsidRPr="003D3E91">
              <w:rPr>
                <w:sz w:val="18"/>
                <w:szCs w:val="18"/>
              </w:rPr>
              <w:t>1</w:t>
            </w:r>
          </w:p>
        </w:tc>
        <w:tc>
          <w:tcPr>
            <w:tcW w:w="1294" w:type="dxa"/>
          </w:tcPr>
          <w:p w14:paraId="40DE4B77" w14:textId="77777777" w:rsidR="003D3E91" w:rsidRPr="003D3E91" w:rsidRDefault="003D3E91" w:rsidP="003D3E91">
            <w:pPr>
              <w:rPr>
                <w:sz w:val="18"/>
                <w:szCs w:val="18"/>
              </w:rPr>
            </w:pPr>
          </w:p>
        </w:tc>
        <w:tc>
          <w:tcPr>
            <w:tcW w:w="1007" w:type="dxa"/>
          </w:tcPr>
          <w:p w14:paraId="2B01E348" w14:textId="77777777" w:rsidR="003D3E91" w:rsidRPr="003D3E91" w:rsidRDefault="003D3E91" w:rsidP="003D3E91">
            <w:pPr>
              <w:rPr>
                <w:sz w:val="18"/>
                <w:szCs w:val="18"/>
              </w:rPr>
            </w:pPr>
          </w:p>
        </w:tc>
        <w:tc>
          <w:tcPr>
            <w:tcW w:w="850" w:type="dxa"/>
            <w:vAlign w:val="center"/>
          </w:tcPr>
          <w:p w14:paraId="02790CD7" w14:textId="77777777" w:rsidR="003D3E91" w:rsidRPr="003D3E91" w:rsidRDefault="003D3E91" w:rsidP="00595110">
            <w:pPr>
              <w:jc w:val="center"/>
              <w:rPr>
                <w:sz w:val="18"/>
                <w:szCs w:val="18"/>
              </w:rPr>
            </w:pPr>
            <w:r w:rsidRPr="003D3E91">
              <w:rPr>
                <w:sz w:val="18"/>
                <w:szCs w:val="18"/>
              </w:rPr>
              <w:t>23</w:t>
            </w:r>
          </w:p>
        </w:tc>
        <w:tc>
          <w:tcPr>
            <w:tcW w:w="1294" w:type="dxa"/>
          </w:tcPr>
          <w:p w14:paraId="78EE32BF" w14:textId="77777777" w:rsidR="003D3E91" w:rsidRPr="003D3E91" w:rsidRDefault="003D3E91" w:rsidP="003D3E91">
            <w:pPr>
              <w:rPr>
                <w:sz w:val="18"/>
                <w:szCs w:val="18"/>
              </w:rPr>
            </w:pPr>
          </w:p>
        </w:tc>
        <w:tc>
          <w:tcPr>
            <w:tcW w:w="1355" w:type="dxa"/>
          </w:tcPr>
          <w:p w14:paraId="651DD4C1" w14:textId="77777777" w:rsidR="003D3E91" w:rsidRPr="003D3E91" w:rsidRDefault="003D3E91" w:rsidP="003D3E91">
            <w:pPr>
              <w:rPr>
                <w:sz w:val="18"/>
                <w:szCs w:val="18"/>
              </w:rPr>
            </w:pPr>
          </w:p>
        </w:tc>
      </w:tr>
      <w:tr w:rsidR="003D3E91" w:rsidRPr="003D3E91" w14:paraId="34321F1D" w14:textId="77777777" w:rsidTr="00595110">
        <w:trPr>
          <w:jc w:val="right"/>
        </w:trPr>
        <w:tc>
          <w:tcPr>
            <w:tcW w:w="545" w:type="dxa"/>
          </w:tcPr>
          <w:p w14:paraId="4526494F" w14:textId="77777777" w:rsidR="003D3E91" w:rsidRPr="003D3E91" w:rsidRDefault="003D3E91" w:rsidP="003D3E91">
            <w:pPr>
              <w:rPr>
                <w:sz w:val="18"/>
                <w:szCs w:val="18"/>
              </w:rPr>
            </w:pPr>
            <w:r w:rsidRPr="003D3E91">
              <w:rPr>
                <w:sz w:val="18"/>
                <w:szCs w:val="18"/>
              </w:rPr>
              <w:t>62</w:t>
            </w:r>
          </w:p>
        </w:tc>
        <w:tc>
          <w:tcPr>
            <w:tcW w:w="2918" w:type="dxa"/>
          </w:tcPr>
          <w:p w14:paraId="68D73815" w14:textId="77777777" w:rsidR="003D3E91" w:rsidRPr="003D3E91" w:rsidRDefault="003D3E91" w:rsidP="003D3E91">
            <w:pPr>
              <w:rPr>
                <w:sz w:val="18"/>
                <w:szCs w:val="18"/>
              </w:rPr>
            </w:pPr>
            <w:r w:rsidRPr="003D3E91">
              <w:rPr>
                <w:sz w:val="18"/>
                <w:szCs w:val="18"/>
              </w:rPr>
              <w:t>R25 - Szafka wisząca 70x60x30cm, dwudrzwiowa zamykana z półką; drzwi pełne, płyta MDF laminowana, kolor DĄB   CIEMNY - dostawa i montaż</w:t>
            </w:r>
          </w:p>
        </w:tc>
        <w:tc>
          <w:tcPr>
            <w:tcW w:w="663" w:type="dxa"/>
            <w:vAlign w:val="center"/>
          </w:tcPr>
          <w:p w14:paraId="238F7C69" w14:textId="77777777" w:rsidR="003D3E91" w:rsidRPr="003D3E91" w:rsidRDefault="003D3E91" w:rsidP="00595110">
            <w:pPr>
              <w:jc w:val="center"/>
              <w:rPr>
                <w:sz w:val="18"/>
                <w:szCs w:val="18"/>
              </w:rPr>
            </w:pPr>
            <w:r w:rsidRPr="003D3E91">
              <w:rPr>
                <w:sz w:val="18"/>
                <w:szCs w:val="18"/>
              </w:rPr>
              <w:t>2</w:t>
            </w:r>
          </w:p>
        </w:tc>
        <w:tc>
          <w:tcPr>
            <w:tcW w:w="1294" w:type="dxa"/>
          </w:tcPr>
          <w:p w14:paraId="52A48882" w14:textId="77777777" w:rsidR="003D3E91" w:rsidRPr="003D3E91" w:rsidRDefault="003D3E91" w:rsidP="003D3E91">
            <w:pPr>
              <w:rPr>
                <w:sz w:val="18"/>
                <w:szCs w:val="18"/>
              </w:rPr>
            </w:pPr>
          </w:p>
        </w:tc>
        <w:tc>
          <w:tcPr>
            <w:tcW w:w="1007" w:type="dxa"/>
          </w:tcPr>
          <w:p w14:paraId="0D15BE31" w14:textId="77777777" w:rsidR="003D3E91" w:rsidRPr="003D3E91" w:rsidRDefault="003D3E91" w:rsidP="003D3E91">
            <w:pPr>
              <w:rPr>
                <w:sz w:val="18"/>
                <w:szCs w:val="18"/>
              </w:rPr>
            </w:pPr>
          </w:p>
        </w:tc>
        <w:tc>
          <w:tcPr>
            <w:tcW w:w="850" w:type="dxa"/>
            <w:vAlign w:val="center"/>
          </w:tcPr>
          <w:p w14:paraId="162E24E9" w14:textId="77777777" w:rsidR="003D3E91" w:rsidRPr="003D3E91" w:rsidRDefault="003D3E91" w:rsidP="00595110">
            <w:pPr>
              <w:jc w:val="center"/>
              <w:rPr>
                <w:sz w:val="18"/>
                <w:szCs w:val="18"/>
              </w:rPr>
            </w:pPr>
            <w:r w:rsidRPr="003D3E91">
              <w:rPr>
                <w:sz w:val="18"/>
                <w:szCs w:val="18"/>
              </w:rPr>
              <w:t>23</w:t>
            </w:r>
          </w:p>
        </w:tc>
        <w:tc>
          <w:tcPr>
            <w:tcW w:w="1294" w:type="dxa"/>
          </w:tcPr>
          <w:p w14:paraId="034AC096" w14:textId="77777777" w:rsidR="003D3E91" w:rsidRPr="003D3E91" w:rsidRDefault="003D3E91" w:rsidP="003D3E91">
            <w:pPr>
              <w:rPr>
                <w:sz w:val="18"/>
                <w:szCs w:val="18"/>
              </w:rPr>
            </w:pPr>
          </w:p>
        </w:tc>
        <w:tc>
          <w:tcPr>
            <w:tcW w:w="1355" w:type="dxa"/>
          </w:tcPr>
          <w:p w14:paraId="65CAE7F9" w14:textId="77777777" w:rsidR="003D3E91" w:rsidRPr="003D3E91" w:rsidRDefault="003D3E91" w:rsidP="003D3E91">
            <w:pPr>
              <w:rPr>
                <w:sz w:val="18"/>
                <w:szCs w:val="18"/>
              </w:rPr>
            </w:pPr>
          </w:p>
        </w:tc>
      </w:tr>
      <w:tr w:rsidR="003D3E91" w:rsidRPr="003D3E91" w14:paraId="19FF4D47" w14:textId="77777777" w:rsidTr="00595110">
        <w:trPr>
          <w:jc w:val="right"/>
        </w:trPr>
        <w:tc>
          <w:tcPr>
            <w:tcW w:w="545" w:type="dxa"/>
          </w:tcPr>
          <w:p w14:paraId="01E07C59" w14:textId="77777777" w:rsidR="003D3E91" w:rsidRPr="003D3E91" w:rsidRDefault="003D3E91" w:rsidP="003D3E91">
            <w:pPr>
              <w:rPr>
                <w:sz w:val="18"/>
                <w:szCs w:val="18"/>
              </w:rPr>
            </w:pPr>
            <w:r w:rsidRPr="003D3E91">
              <w:rPr>
                <w:sz w:val="18"/>
                <w:szCs w:val="18"/>
              </w:rPr>
              <w:t>63</w:t>
            </w:r>
          </w:p>
        </w:tc>
        <w:tc>
          <w:tcPr>
            <w:tcW w:w="2918" w:type="dxa"/>
          </w:tcPr>
          <w:p w14:paraId="1C0F0986" w14:textId="77777777" w:rsidR="003D3E91" w:rsidRPr="003D3E91" w:rsidRDefault="003D3E91" w:rsidP="003D3E91">
            <w:pPr>
              <w:rPr>
                <w:sz w:val="18"/>
                <w:szCs w:val="18"/>
              </w:rPr>
            </w:pPr>
            <w:r w:rsidRPr="003D3E91">
              <w:rPr>
                <w:sz w:val="18"/>
                <w:szCs w:val="18"/>
              </w:rPr>
              <w:t>PW-W29, PW- W83 Zabudowa meblowa ( blat kuchenny, fronty kuchenne, korpusy, cokół, uchwyty) - dostawa i montaż</w:t>
            </w:r>
          </w:p>
        </w:tc>
        <w:tc>
          <w:tcPr>
            <w:tcW w:w="663" w:type="dxa"/>
            <w:vAlign w:val="center"/>
          </w:tcPr>
          <w:p w14:paraId="07ED0D16" w14:textId="77777777" w:rsidR="003D3E91" w:rsidRPr="003D3E91" w:rsidRDefault="003D3E91" w:rsidP="00595110">
            <w:pPr>
              <w:jc w:val="center"/>
              <w:rPr>
                <w:sz w:val="18"/>
                <w:szCs w:val="18"/>
              </w:rPr>
            </w:pPr>
            <w:r w:rsidRPr="003D3E91">
              <w:rPr>
                <w:sz w:val="18"/>
                <w:szCs w:val="18"/>
              </w:rPr>
              <w:t>2</w:t>
            </w:r>
          </w:p>
        </w:tc>
        <w:tc>
          <w:tcPr>
            <w:tcW w:w="1294" w:type="dxa"/>
          </w:tcPr>
          <w:p w14:paraId="2C1BC056" w14:textId="77777777" w:rsidR="003D3E91" w:rsidRPr="003D3E91" w:rsidRDefault="003D3E91" w:rsidP="003D3E91">
            <w:pPr>
              <w:rPr>
                <w:sz w:val="18"/>
                <w:szCs w:val="18"/>
              </w:rPr>
            </w:pPr>
          </w:p>
        </w:tc>
        <w:tc>
          <w:tcPr>
            <w:tcW w:w="1007" w:type="dxa"/>
          </w:tcPr>
          <w:p w14:paraId="3FAE77B0" w14:textId="77777777" w:rsidR="003D3E91" w:rsidRPr="003D3E91" w:rsidRDefault="003D3E91" w:rsidP="003D3E91">
            <w:pPr>
              <w:rPr>
                <w:sz w:val="18"/>
                <w:szCs w:val="18"/>
              </w:rPr>
            </w:pPr>
          </w:p>
        </w:tc>
        <w:tc>
          <w:tcPr>
            <w:tcW w:w="850" w:type="dxa"/>
            <w:vAlign w:val="center"/>
          </w:tcPr>
          <w:p w14:paraId="2332699D" w14:textId="77777777" w:rsidR="003D3E91" w:rsidRPr="003D3E91" w:rsidRDefault="003D3E91" w:rsidP="00595110">
            <w:pPr>
              <w:jc w:val="center"/>
              <w:rPr>
                <w:sz w:val="18"/>
                <w:szCs w:val="18"/>
              </w:rPr>
            </w:pPr>
            <w:r w:rsidRPr="003D3E91">
              <w:rPr>
                <w:sz w:val="18"/>
                <w:szCs w:val="18"/>
              </w:rPr>
              <w:t>23</w:t>
            </w:r>
          </w:p>
        </w:tc>
        <w:tc>
          <w:tcPr>
            <w:tcW w:w="1294" w:type="dxa"/>
          </w:tcPr>
          <w:p w14:paraId="600A7B3C" w14:textId="77777777" w:rsidR="003D3E91" w:rsidRPr="003D3E91" w:rsidRDefault="003D3E91" w:rsidP="003D3E91">
            <w:pPr>
              <w:rPr>
                <w:sz w:val="18"/>
                <w:szCs w:val="18"/>
              </w:rPr>
            </w:pPr>
          </w:p>
        </w:tc>
        <w:tc>
          <w:tcPr>
            <w:tcW w:w="1355" w:type="dxa"/>
          </w:tcPr>
          <w:p w14:paraId="0D26866A" w14:textId="77777777" w:rsidR="003D3E91" w:rsidRPr="003D3E91" w:rsidRDefault="003D3E91" w:rsidP="003D3E91">
            <w:pPr>
              <w:rPr>
                <w:sz w:val="18"/>
                <w:szCs w:val="18"/>
              </w:rPr>
            </w:pPr>
          </w:p>
        </w:tc>
      </w:tr>
      <w:tr w:rsidR="003D3E91" w:rsidRPr="003D3E91" w14:paraId="4E7FF1D4" w14:textId="77777777" w:rsidTr="00595110">
        <w:trPr>
          <w:jc w:val="right"/>
        </w:trPr>
        <w:tc>
          <w:tcPr>
            <w:tcW w:w="545" w:type="dxa"/>
          </w:tcPr>
          <w:p w14:paraId="72445C2E" w14:textId="77777777" w:rsidR="003D3E91" w:rsidRPr="003D3E91" w:rsidRDefault="003D3E91" w:rsidP="003D3E91">
            <w:pPr>
              <w:rPr>
                <w:sz w:val="18"/>
                <w:szCs w:val="18"/>
              </w:rPr>
            </w:pPr>
            <w:r w:rsidRPr="003D3E91">
              <w:rPr>
                <w:sz w:val="18"/>
                <w:szCs w:val="18"/>
              </w:rPr>
              <w:t>64</w:t>
            </w:r>
          </w:p>
        </w:tc>
        <w:tc>
          <w:tcPr>
            <w:tcW w:w="2918" w:type="dxa"/>
          </w:tcPr>
          <w:p w14:paraId="4391442D" w14:textId="77777777" w:rsidR="003D3E91" w:rsidRPr="003D3E91" w:rsidRDefault="003D3E91" w:rsidP="003D3E91">
            <w:pPr>
              <w:rPr>
                <w:sz w:val="18"/>
                <w:szCs w:val="18"/>
              </w:rPr>
            </w:pPr>
            <w:proofErr w:type="spellStart"/>
            <w:r w:rsidRPr="003D3E91">
              <w:rPr>
                <w:sz w:val="18"/>
                <w:szCs w:val="18"/>
              </w:rPr>
              <w:t>Zm</w:t>
            </w:r>
            <w:proofErr w:type="spellEnd"/>
            <w:r w:rsidRPr="003D3E91">
              <w:rPr>
                <w:sz w:val="18"/>
                <w:szCs w:val="18"/>
              </w:rPr>
              <w:t xml:space="preserve"> - Zmywarka pod zabudowę, szer. 60 cm - dostawa i montaż</w:t>
            </w:r>
          </w:p>
        </w:tc>
        <w:tc>
          <w:tcPr>
            <w:tcW w:w="663" w:type="dxa"/>
            <w:vAlign w:val="center"/>
          </w:tcPr>
          <w:p w14:paraId="36F148BE" w14:textId="77777777" w:rsidR="003D3E91" w:rsidRPr="003D3E91" w:rsidRDefault="003D3E91" w:rsidP="00595110">
            <w:pPr>
              <w:jc w:val="center"/>
              <w:rPr>
                <w:sz w:val="18"/>
                <w:szCs w:val="18"/>
              </w:rPr>
            </w:pPr>
            <w:r w:rsidRPr="003D3E91">
              <w:rPr>
                <w:sz w:val="18"/>
                <w:szCs w:val="18"/>
              </w:rPr>
              <w:t>2</w:t>
            </w:r>
          </w:p>
        </w:tc>
        <w:tc>
          <w:tcPr>
            <w:tcW w:w="1294" w:type="dxa"/>
          </w:tcPr>
          <w:p w14:paraId="6180650E" w14:textId="77777777" w:rsidR="003D3E91" w:rsidRPr="003D3E91" w:rsidRDefault="003D3E91" w:rsidP="003D3E91">
            <w:pPr>
              <w:rPr>
                <w:sz w:val="18"/>
                <w:szCs w:val="18"/>
              </w:rPr>
            </w:pPr>
          </w:p>
        </w:tc>
        <w:tc>
          <w:tcPr>
            <w:tcW w:w="1007" w:type="dxa"/>
          </w:tcPr>
          <w:p w14:paraId="15B1C798" w14:textId="77777777" w:rsidR="003D3E91" w:rsidRPr="003D3E91" w:rsidRDefault="003D3E91" w:rsidP="003D3E91">
            <w:pPr>
              <w:rPr>
                <w:sz w:val="18"/>
                <w:szCs w:val="18"/>
              </w:rPr>
            </w:pPr>
          </w:p>
        </w:tc>
        <w:tc>
          <w:tcPr>
            <w:tcW w:w="850" w:type="dxa"/>
            <w:vAlign w:val="center"/>
          </w:tcPr>
          <w:p w14:paraId="6042CF35" w14:textId="77777777" w:rsidR="003D3E91" w:rsidRPr="003D3E91" w:rsidRDefault="003D3E91" w:rsidP="00595110">
            <w:pPr>
              <w:jc w:val="center"/>
              <w:rPr>
                <w:sz w:val="18"/>
                <w:szCs w:val="18"/>
              </w:rPr>
            </w:pPr>
            <w:r w:rsidRPr="003D3E91">
              <w:rPr>
                <w:sz w:val="18"/>
                <w:szCs w:val="18"/>
              </w:rPr>
              <w:t>23</w:t>
            </w:r>
          </w:p>
        </w:tc>
        <w:tc>
          <w:tcPr>
            <w:tcW w:w="1294" w:type="dxa"/>
          </w:tcPr>
          <w:p w14:paraId="7E141EE8" w14:textId="77777777" w:rsidR="003D3E91" w:rsidRPr="003D3E91" w:rsidRDefault="003D3E91" w:rsidP="003D3E91">
            <w:pPr>
              <w:rPr>
                <w:sz w:val="18"/>
                <w:szCs w:val="18"/>
              </w:rPr>
            </w:pPr>
          </w:p>
        </w:tc>
        <w:tc>
          <w:tcPr>
            <w:tcW w:w="1355" w:type="dxa"/>
          </w:tcPr>
          <w:p w14:paraId="64F2B7BE" w14:textId="77777777" w:rsidR="003D3E91" w:rsidRPr="003D3E91" w:rsidRDefault="003D3E91" w:rsidP="003D3E91">
            <w:pPr>
              <w:rPr>
                <w:sz w:val="18"/>
                <w:szCs w:val="18"/>
              </w:rPr>
            </w:pPr>
          </w:p>
        </w:tc>
      </w:tr>
      <w:tr w:rsidR="003D3E91" w:rsidRPr="003D3E91" w14:paraId="5465BA83" w14:textId="77777777" w:rsidTr="00595110">
        <w:trPr>
          <w:jc w:val="right"/>
        </w:trPr>
        <w:tc>
          <w:tcPr>
            <w:tcW w:w="545" w:type="dxa"/>
          </w:tcPr>
          <w:p w14:paraId="1D6D2AE2" w14:textId="77777777" w:rsidR="003D3E91" w:rsidRPr="003D3E91" w:rsidRDefault="003D3E91" w:rsidP="003D3E91">
            <w:pPr>
              <w:rPr>
                <w:sz w:val="18"/>
                <w:szCs w:val="18"/>
              </w:rPr>
            </w:pPr>
            <w:r w:rsidRPr="003D3E91">
              <w:rPr>
                <w:sz w:val="18"/>
                <w:szCs w:val="18"/>
              </w:rPr>
              <w:t>65</w:t>
            </w:r>
          </w:p>
        </w:tc>
        <w:tc>
          <w:tcPr>
            <w:tcW w:w="2918" w:type="dxa"/>
          </w:tcPr>
          <w:p w14:paraId="0012E3EA" w14:textId="77777777" w:rsidR="003D3E91" w:rsidRPr="003D3E91" w:rsidRDefault="003D3E91" w:rsidP="003D3E91">
            <w:pPr>
              <w:rPr>
                <w:sz w:val="18"/>
                <w:szCs w:val="18"/>
              </w:rPr>
            </w:pPr>
            <w:r w:rsidRPr="003D3E91">
              <w:rPr>
                <w:sz w:val="18"/>
                <w:szCs w:val="18"/>
              </w:rPr>
              <w:t>P - płyta indukcyjna 4-palnikowa, kolor czarny - dostawa i montaż</w:t>
            </w:r>
          </w:p>
        </w:tc>
        <w:tc>
          <w:tcPr>
            <w:tcW w:w="663" w:type="dxa"/>
            <w:vAlign w:val="center"/>
          </w:tcPr>
          <w:p w14:paraId="6FBE4A3E" w14:textId="77777777" w:rsidR="003D3E91" w:rsidRPr="003D3E91" w:rsidRDefault="003D3E91" w:rsidP="00595110">
            <w:pPr>
              <w:jc w:val="center"/>
              <w:rPr>
                <w:sz w:val="18"/>
                <w:szCs w:val="18"/>
              </w:rPr>
            </w:pPr>
            <w:r w:rsidRPr="003D3E91">
              <w:rPr>
                <w:sz w:val="18"/>
                <w:szCs w:val="18"/>
              </w:rPr>
              <w:t>1</w:t>
            </w:r>
          </w:p>
        </w:tc>
        <w:tc>
          <w:tcPr>
            <w:tcW w:w="1294" w:type="dxa"/>
          </w:tcPr>
          <w:p w14:paraId="72331C3D" w14:textId="77777777" w:rsidR="003D3E91" w:rsidRPr="003D3E91" w:rsidRDefault="003D3E91" w:rsidP="003D3E91">
            <w:pPr>
              <w:rPr>
                <w:sz w:val="18"/>
                <w:szCs w:val="18"/>
              </w:rPr>
            </w:pPr>
          </w:p>
        </w:tc>
        <w:tc>
          <w:tcPr>
            <w:tcW w:w="1007" w:type="dxa"/>
          </w:tcPr>
          <w:p w14:paraId="2DCF5768" w14:textId="77777777" w:rsidR="003D3E91" w:rsidRPr="003D3E91" w:rsidRDefault="003D3E91" w:rsidP="003D3E91">
            <w:pPr>
              <w:rPr>
                <w:sz w:val="18"/>
                <w:szCs w:val="18"/>
              </w:rPr>
            </w:pPr>
          </w:p>
        </w:tc>
        <w:tc>
          <w:tcPr>
            <w:tcW w:w="850" w:type="dxa"/>
            <w:vAlign w:val="center"/>
          </w:tcPr>
          <w:p w14:paraId="06590561" w14:textId="77777777" w:rsidR="003D3E91" w:rsidRPr="003D3E91" w:rsidRDefault="003D3E91" w:rsidP="00595110">
            <w:pPr>
              <w:jc w:val="center"/>
              <w:rPr>
                <w:sz w:val="18"/>
                <w:szCs w:val="18"/>
              </w:rPr>
            </w:pPr>
            <w:r w:rsidRPr="003D3E91">
              <w:rPr>
                <w:sz w:val="18"/>
                <w:szCs w:val="18"/>
              </w:rPr>
              <w:t>23</w:t>
            </w:r>
          </w:p>
        </w:tc>
        <w:tc>
          <w:tcPr>
            <w:tcW w:w="1294" w:type="dxa"/>
          </w:tcPr>
          <w:p w14:paraId="2030107D" w14:textId="77777777" w:rsidR="003D3E91" w:rsidRPr="003D3E91" w:rsidRDefault="003D3E91" w:rsidP="003D3E91">
            <w:pPr>
              <w:rPr>
                <w:sz w:val="18"/>
                <w:szCs w:val="18"/>
              </w:rPr>
            </w:pPr>
          </w:p>
        </w:tc>
        <w:tc>
          <w:tcPr>
            <w:tcW w:w="1355" w:type="dxa"/>
          </w:tcPr>
          <w:p w14:paraId="6EF5525D" w14:textId="77777777" w:rsidR="003D3E91" w:rsidRPr="003D3E91" w:rsidRDefault="003D3E91" w:rsidP="003D3E91">
            <w:pPr>
              <w:rPr>
                <w:sz w:val="18"/>
                <w:szCs w:val="18"/>
              </w:rPr>
            </w:pPr>
          </w:p>
        </w:tc>
      </w:tr>
      <w:tr w:rsidR="003D3E91" w:rsidRPr="003D3E91" w14:paraId="0EFA030B" w14:textId="77777777" w:rsidTr="00595110">
        <w:trPr>
          <w:jc w:val="right"/>
        </w:trPr>
        <w:tc>
          <w:tcPr>
            <w:tcW w:w="545" w:type="dxa"/>
          </w:tcPr>
          <w:p w14:paraId="5DB10FD3" w14:textId="77777777" w:rsidR="003D3E91" w:rsidRPr="003D3E91" w:rsidRDefault="003D3E91" w:rsidP="003D3E91">
            <w:pPr>
              <w:rPr>
                <w:sz w:val="18"/>
                <w:szCs w:val="18"/>
              </w:rPr>
            </w:pPr>
            <w:r w:rsidRPr="003D3E91">
              <w:rPr>
                <w:sz w:val="18"/>
                <w:szCs w:val="18"/>
              </w:rPr>
              <w:t>66</w:t>
            </w:r>
          </w:p>
        </w:tc>
        <w:tc>
          <w:tcPr>
            <w:tcW w:w="2918" w:type="dxa"/>
          </w:tcPr>
          <w:p w14:paraId="6CB9027E" w14:textId="77777777" w:rsidR="003D3E91" w:rsidRPr="003D3E91" w:rsidRDefault="003D3E91" w:rsidP="003D3E91">
            <w:pPr>
              <w:rPr>
                <w:sz w:val="18"/>
                <w:szCs w:val="18"/>
              </w:rPr>
            </w:pPr>
            <w:r w:rsidRPr="003D3E91">
              <w:rPr>
                <w:sz w:val="18"/>
                <w:szCs w:val="18"/>
              </w:rPr>
              <w:t xml:space="preserve">Ok - okap z wyciągiem do zabudowy, panel przedni wykończenie </w:t>
            </w:r>
            <w:proofErr w:type="spellStart"/>
            <w:r w:rsidRPr="003D3E91">
              <w:rPr>
                <w:sz w:val="18"/>
                <w:szCs w:val="18"/>
              </w:rPr>
              <w:t>inox</w:t>
            </w:r>
            <w:proofErr w:type="spellEnd"/>
            <w:r w:rsidRPr="003D3E91">
              <w:rPr>
                <w:sz w:val="18"/>
                <w:szCs w:val="18"/>
              </w:rPr>
              <w:t xml:space="preserve"> - dostawa i montaż</w:t>
            </w:r>
          </w:p>
        </w:tc>
        <w:tc>
          <w:tcPr>
            <w:tcW w:w="663" w:type="dxa"/>
            <w:vAlign w:val="center"/>
          </w:tcPr>
          <w:p w14:paraId="10A18ABF" w14:textId="77777777" w:rsidR="003D3E91" w:rsidRPr="003D3E91" w:rsidRDefault="003D3E91" w:rsidP="00595110">
            <w:pPr>
              <w:jc w:val="center"/>
              <w:rPr>
                <w:sz w:val="18"/>
                <w:szCs w:val="18"/>
              </w:rPr>
            </w:pPr>
            <w:r w:rsidRPr="003D3E91">
              <w:rPr>
                <w:sz w:val="18"/>
                <w:szCs w:val="18"/>
              </w:rPr>
              <w:t>1</w:t>
            </w:r>
          </w:p>
        </w:tc>
        <w:tc>
          <w:tcPr>
            <w:tcW w:w="1294" w:type="dxa"/>
          </w:tcPr>
          <w:p w14:paraId="20547550" w14:textId="77777777" w:rsidR="003D3E91" w:rsidRPr="003D3E91" w:rsidRDefault="003D3E91" w:rsidP="003D3E91">
            <w:pPr>
              <w:rPr>
                <w:sz w:val="18"/>
                <w:szCs w:val="18"/>
              </w:rPr>
            </w:pPr>
          </w:p>
        </w:tc>
        <w:tc>
          <w:tcPr>
            <w:tcW w:w="1007" w:type="dxa"/>
          </w:tcPr>
          <w:p w14:paraId="6325532E" w14:textId="77777777" w:rsidR="003D3E91" w:rsidRPr="003D3E91" w:rsidRDefault="003D3E91" w:rsidP="003D3E91">
            <w:pPr>
              <w:rPr>
                <w:sz w:val="18"/>
                <w:szCs w:val="18"/>
              </w:rPr>
            </w:pPr>
          </w:p>
        </w:tc>
        <w:tc>
          <w:tcPr>
            <w:tcW w:w="850" w:type="dxa"/>
            <w:vAlign w:val="center"/>
          </w:tcPr>
          <w:p w14:paraId="29F4F2BD" w14:textId="77777777" w:rsidR="003D3E91" w:rsidRPr="003D3E91" w:rsidRDefault="003D3E91" w:rsidP="00595110">
            <w:pPr>
              <w:jc w:val="center"/>
              <w:rPr>
                <w:sz w:val="18"/>
                <w:szCs w:val="18"/>
              </w:rPr>
            </w:pPr>
            <w:r w:rsidRPr="003D3E91">
              <w:rPr>
                <w:sz w:val="18"/>
                <w:szCs w:val="18"/>
              </w:rPr>
              <w:t>23</w:t>
            </w:r>
          </w:p>
        </w:tc>
        <w:tc>
          <w:tcPr>
            <w:tcW w:w="1294" w:type="dxa"/>
          </w:tcPr>
          <w:p w14:paraId="35110D22" w14:textId="77777777" w:rsidR="003D3E91" w:rsidRPr="003D3E91" w:rsidRDefault="003D3E91" w:rsidP="003D3E91">
            <w:pPr>
              <w:rPr>
                <w:sz w:val="18"/>
                <w:szCs w:val="18"/>
              </w:rPr>
            </w:pPr>
          </w:p>
        </w:tc>
        <w:tc>
          <w:tcPr>
            <w:tcW w:w="1355" w:type="dxa"/>
          </w:tcPr>
          <w:p w14:paraId="6A31AE56" w14:textId="77777777" w:rsidR="003D3E91" w:rsidRPr="003D3E91" w:rsidRDefault="003D3E91" w:rsidP="003D3E91">
            <w:pPr>
              <w:rPr>
                <w:sz w:val="18"/>
                <w:szCs w:val="18"/>
              </w:rPr>
            </w:pPr>
          </w:p>
        </w:tc>
      </w:tr>
      <w:tr w:rsidR="003D3E91" w:rsidRPr="003D3E91" w14:paraId="2B069F32" w14:textId="77777777" w:rsidTr="00595110">
        <w:trPr>
          <w:jc w:val="right"/>
        </w:trPr>
        <w:tc>
          <w:tcPr>
            <w:tcW w:w="545" w:type="dxa"/>
          </w:tcPr>
          <w:p w14:paraId="285382C2" w14:textId="77777777" w:rsidR="003D3E91" w:rsidRPr="003D3E91" w:rsidRDefault="003D3E91" w:rsidP="003D3E91">
            <w:pPr>
              <w:rPr>
                <w:sz w:val="18"/>
                <w:szCs w:val="18"/>
              </w:rPr>
            </w:pPr>
            <w:r w:rsidRPr="003D3E91">
              <w:rPr>
                <w:sz w:val="18"/>
                <w:szCs w:val="18"/>
              </w:rPr>
              <w:t>67</w:t>
            </w:r>
          </w:p>
        </w:tc>
        <w:tc>
          <w:tcPr>
            <w:tcW w:w="2918" w:type="dxa"/>
          </w:tcPr>
          <w:p w14:paraId="26CC0413" w14:textId="77777777" w:rsidR="003D3E91" w:rsidRPr="003D3E91" w:rsidRDefault="003D3E91" w:rsidP="003D3E91">
            <w:pPr>
              <w:rPr>
                <w:sz w:val="18"/>
                <w:szCs w:val="18"/>
              </w:rPr>
            </w:pPr>
            <w:r w:rsidRPr="003D3E91">
              <w:rPr>
                <w:sz w:val="18"/>
                <w:szCs w:val="18"/>
              </w:rPr>
              <w:t xml:space="preserve">Pi - piekarnik do zabudowy z funkcją parową, wykończenie </w:t>
            </w:r>
            <w:proofErr w:type="spellStart"/>
            <w:r w:rsidRPr="003D3E91">
              <w:rPr>
                <w:sz w:val="18"/>
                <w:szCs w:val="18"/>
              </w:rPr>
              <w:t>inox</w:t>
            </w:r>
            <w:proofErr w:type="spellEnd"/>
            <w:r w:rsidRPr="003D3E91">
              <w:rPr>
                <w:sz w:val="18"/>
                <w:szCs w:val="18"/>
              </w:rPr>
              <w:t xml:space="preserve"> - dostawa i montaż</w:t>
            </w:r>
          </w:p>
        </w:tc>
        <w:tc>
          <w:tcPr>
            <w:tcW w:w="663" w:type="dxa"/>
            <w:vAlign w:val="center"/>
          </w:tcPr>
          <w:p w14:paraId="7BC51E32" w14:textId="77777777" w:rsidR="003D3E91" w:rsidRPr="003D3E91" w:rsidRDefault="003D3E91" w:rsidP="00595110">
            <w:pPr>
              <w:jc w:val="center"/>
              <w:rPr>
                <w:sz w:val="18"/>
                <w:szCs w:val="18"/>
              </w:rPr>
            </w:pPr>
            <w:r w:rsidRPr="003D3E91">
              <w:rPr>
                <w:sz w:val="18"/>
                <w:szCs w:val="18"/>
              </w:rPr>
              <w:t>1</w:t>
            </w:r>
          </w:p>
        </w:tc>
        <w:tc>
          <w:tcPr>
            <w:tcW w:w="1294" w:type="dxa"/>
          </w:tcPr>
          <w:p w14:paraId="54246770" w14:textId="77777777" w:rsidR="003D3E91" w:rsidRPr="003D3E91" w:rsidRDefault="003D3E91" w:rsidP="003D3E91">
            <w:pPr>
              <w:rPr>
                <w:sz w:val="18"/>
                <w:szCs w:val="18"/>
              </w:rPr>
            </w:pPr>
          </w:p>
        </w:tc>
        <w:tc>
          <w:tcPr>
            <w:tcW w:w="1007" w:type="dxa"/>
          </w:tcPr>
          <w:p w14:paraId="13A11685" w14:textId="77777777" w:rsidR="003D3E91" w:rsidRPr="003D3E91" w:rsidRDefault="003D3E91" w:rsidP="003D3E91">
            <w:pPr>
              <w:rPr>
                <w:sz w:val="18"/>
                <w:szCs w:val="18"/>
              </w:rPr>
            </w:pPr>
          </w:p>
        </w:tc>
        <w:tc>
          <w:tcPr>
            <w:tcW w:w="850" w:type="dxa"/>
            <w:vAlign w:val="center"/>
          </w:tcPr>
          <w:p w14:paraId="25E9B633" w14:textId="77777777" w:rsidR="003D3E91" w:rsidRPr="003D3E91" w:rsidRDefault="003D3E91" w:rsidP="00595110">
            <w:pPr>
              <w:jc w:val="center"/>
              <w:rPr>
                <w:sz w:val="18"/>
                <w:szCs w:val="18"/>
              </w:rPr>
            </w:pPr>
            <w:r w:rsidRPr="003D3E91">
              <w:rPr>
                <w:sz w:val="18"/>
                <w:szCs w:val="18"/>
              </w:rPr>
              <w:t>23</w:t>
            </w:r>
          </w:p>
        </w:tc>
        <w:tc>
          <w:tcPr>
            <w:tcW w:w="1294" w:type="dxa"/>
          </w:tcPr>
          <w:p w14:paraId="11FF79C1" w14:textId="77777777" w:rsidR="003D3E91" w:rsidRPr="003D3E91" w:rsidRDefault="003D3E91" w:rsidP="003D3E91">
            <w:pPr>
              <w:rPr>
                <w:sz w:val="18"/>
                <w:szCs w:val="18"/>
              </w:rPr>
            </w:pPr>
          </w:p>
        </w:tc>
        <w:tc>
          <w:tcPr>
            <w:tcW w:w="1355" w:type="dxa"/>
          </w:tcPr>
          <w:p w14:paraId="10EE8F92" w14:textId="77777777" w:rsidR="003D3E91" w:rsidRPr="003D3E91" w:rsidRDefault="003D3E91" w:rsidP="003D3E91">
            <w:pPr>
              <w:rPr>
                <w:sz w:val="18"/>
                <w:szCs w:val="18"/>
              </w:rPr>
            </w:pPr>
          </w:p>
        </w:tc>
      </w:tr>
      <w:tr w:rsidR="003D3E91" w:rsidRPr="003D3E91" w14:paraId="1C07B040" w14:textId="77777777" w:rsidTr="00595110">
        <w:trPr>
          <w:jc w:val="right"/>
        </w:trPr>
        <w:tc>
          <w:tcPr>
            <w:tcW w:w="545" w:type="dxa"/>
          </w:tcPr>
          <w:p w14:paraId="3815FBC2" w14:textId="77777777" w:rsidR="003D3E91" w:rsidRPr="003D3E91" w:rsidRDefault="003D3E91" w:rsidP="003D3E91">
            <w:pPr>
              <w:rPr>
                <w:sz w:val="18"/>
                <w:szCs w:val="18"/>
              </w:rPr>
            </w:pPr>
            <w:r w:rsidRPr="003D3E91">
              <w:rPr>
                <w:sz w:val="18"/>
                <w:szCs w:val="18"/>
              </w:rPr>
              <w:t>68</w:t>
            </w:r>
          </w:p>
        </w:tc>
        <w:tc>
          <w:tcPr>
            <w:tcW w:w="2918" w:type="dxa"/>
          </w:tcPr>
          <w:p w14:paraId="3E681CF7" w14:textId="77777777" w:rsidR="003D3E91" w:rsidRPr="003D3E91" w:rsidRDefault="003D3E91" w:rsidP="003D3E91">
            <w:pPr>
              <w:rPr>
                <w:sz w:val="18"/>
                <w:szCs w:val="18"/>
              </w:rPr>
            </w:pPr>
            <w:r w:rsidRPr="003D3E91">
              <w:rPr>
                <w:sz w:val="18"/>
                <w:szCs w:val="18"/>
              </w:rPr>
              <w:t xml:space="preserve">S5 - stół 220x100x75 cm, blat ze sklejki bukowej pokrytej laminatem, nogi z drewna </w:t>
            </w:r>
            <w:r w:rsidRPr="003D3E91">
              <w:rPr>
                <w:sz w:val="18"/>
                <w:szCs w:val="18"/>
              </w:rPr>
              <w:lastRenderedPageBreak/>
              <w:t>bukowego, wyposażony zgodnie z dokumentacją - dostawa i montaż</w:t>
            </w:r>
          </w:p>
        </w:tc>
        <w:tc>
          <w:tcPr>
            <w:tcW w:w="663" w:type="dxa"/>
            <w:vAlign w:val="center"/>
          </w:tcPr>
          <w:p w14:paraId="3B2C0141" w14:textId="77777777" w:rsidR="003D3E91" w:rsidRPr="003D3E91" w:rsidRDefault="003D3E91" w:rsidP="00595110">
            <w:pPr>
              <w:jc w:val="center"/>
              <w:rPr>
                <w:sz w:val="18"/>
                <w:szCs w:val="18"/>
              </w:rPr>
            </w:pPr>
            <w:r w:rsidRPr="003D3E91">
              <w:rPr>
                <w:sz w:val="18"/>
                <w:szCs w:val="18"/>
              </w:rPr>
              <w:lastRenderedPageBreak/>
              <w:t>1</w:t>
            </w:r>
          </w:p>
        </w:tc>
        <w:tc>
          <w:tcPr>
            <w:tcW w:w="1294" w:type="dxa"/>
          </w:tcPr>
          <w:p w14:paraId="2238E611" w14:textId="77777777" w:rsidR="003D3E91" w:rsidRPr="003D3E91" w:rsidRDefault="003D3E91" w:rsidP="003D3E91">
            <w:pPr>
              <w:rPr>
                <w:sz w:val="18"/>
                <w:szCs w:val="18"/>
              </w:rPr>
            </w:pPr>
          </w:p>
        </w:tc>
        <w:tc>
          <w:tcPr>
            <w:tcW w:w="1007" w:type="dxa"/>
          </w:tcPr>
          <w:p w14:paraId="7BDEF0A4" w14:textId="77777777" w:rsidR="003D3E91" w:rsidRPr="003D3E91" w:rsidRDefault="003D3E91" w:rsidP="003D3E91">
            <w:pPr>
              <w:rPr>
                <w:sz w:val="18"/>
                <w:szCs w:val="18"/>
              </w:rPr>
            </w:pPr>
          </w:p>
        </w:tc>
        <w:tc>
          <w:tcPr>
            <w:tcW w:w="850" w:type="dxa"/>
            <w:vAlign w:val="center"/>
          </w:tcPr>
          <w:p w14:paraId="32C2B4F2" w14:textId="77777777" w:rsidR="003D3E91" w:rsidRPr="003D3E91" w:rsidRDefault="003D3E91" w:rsidP="00595110">
            <w:pPr>
              <w:jc w:val="center"/>
              <w:rPr>
                <w:sz w:val="18"/>
                <w:szCs w:val="18"/>
              </w:rPr>
            </w:pPr>
            <w:r w:rsidRPr="003D3E91">
              <w:rPr>
                <w:sz w:val="18"/>
                <w:szCs w:val="18"/>
              </w:rPr>
              <w:t>23</w:t>
            </w:r>
          </w:p>
        </w:tc>
        <w:tc>
          <w:tcPr>
            <w:tcW w:w="1294" w:type="dxa"/>
          </w:tcPr>
          <w:p w14:paraId="72A47B02" w14:textId="77777777" w:rsidR="003D3E91" w:rsidRPr="003D3E91" w:rsidRDefault="003D3E91" w:rsidP="003D3E91">
            <w:pPr>
              <w:rPr>
                <w:sz w:val="18"/>
                <w:szCs w:val="18"/>
              </w:rPr>
            </w:pPr>
          </w:p>
        </w:tc>
        <w:tc>
          <w:tcPr>
            <w:tcW w:w="1355" w:type="dxa"/>
          </w:tcPr>
          <w:p w14:paraId="2B0FE66D" w14:textId="77777777" w:rsidR="003D3E91" w:rsidRPr="003D3E91" w:rsidRDefault="003D3E91" w:rsidP="003D3E91">
            <w:pPr>
              <w:rPr>
                <w:sz w:val="18"/>
                <w:szCs w:val="18"/>
              </w:rPr>
            </w:pPr>
          </w:p>
        </w:tc>
      </w:tr>
      <w:tr w:rsidR="003D3E91" w:rsidRPr="003D3E91" w14:paraId="7574D10C" w14:textId="77777777" w:rsidTr="00595110">
        <w:trPr>
          <w:jc w:val="right"/>
        </w:trPr>
        <w:tc>
          <w:tcPr>
            <w:tcW w:w="545" w:type="dxa"/>
          </w:tcPr>
          <w:p w14:paraId="6E015A1E" w14:textId="77777777" w:rsidR="003D3E91" w:rsidRPr="003D3E91" w:rsidRDefault="003D3E91" w:rsidP="003D3E91">
            <w:pPr>
              <w:rPr>
                <w:sz w:val="18"/>
                <w:szCs w:val="18"/>
              </w:rPr>
            </w:pPr>
            <w:r w:rsidRPr="003D3E91">
              <w:rPr>
                <w:sz w:val="18"/>
                <w:szCs w:val="18"/>
              </w:rPr>
              <w:t>69</w:t>
            </w:r>
          </w:p>
        </w:tc>
        <w:tc>
          <w:tcPr>
            <w:tcW w:w="2918" w:type="dxa"/>
          </w:tcPr>
          <w:p w14:paraId="44EB2D0E" w14:textId="77777777" w:rsidR="003D3E91" w:rsidRPr="003D3E91" w:rsidRDefault="003D3E91" w:rsidP="003D3E91">
            <w:pPr>
              <w:rPr>
                <w:sz w:val="18"/>
                <w:szCs w:val="18"/>
              </w:rPr>
            </w:pPr>
            <w:proofErr w:type="spellStart"/>
            <w:r w:rsidRPr="003D3E91">
              <w:rPr>
                <w:sz w:val="18"/>
                <w:szCs w:val="18"/>
              </w:rPr>
              <w:t>Bn</w:t>
            </w:r>
            <w:proofErr w:type="spellEnd"/>
            <w:r w:rsidRPr="003D3E91">
              <w:rPr>
                <w:sz w:val="18"/>
                <w:szCs w:val="18"/>
              </w:rPr>
              <w:t xml:space="preserve"> - Biurko narożne z szafką, konstrukcja z profili stalowych malowanych proszkowo kolor biały, blat 25mm pokryty laminatem w kolorze białym; wym. 165 x 185 x 78 cm - dostawa i montaż</w:t>
            </w:r>
          </w:p>
        </w:tc>
        <w:tc>
          <w:tcPr>
            <w:tcW w:w="663" w:type="dxa"/>
            <w:vAlign w:val="center"/>
          </w:tcPr>
          <w:p w14:paraId="0D2C4B2E" w14:textId="77777777" w:rsidR="003D3E91" w:rsidRPr="003D3E91" w:rsidRDefault="003D3E91" w:rsidP="00595110">
            <w:pPr>
              <w:jc w:val="center"/>
              <w:rPr>
                <w:sz w:val="18"/>
                <w:szCs w:val="18"/>
              </w:rPr>
            </w:pPr>
            <w:r w:rsidRPr="003D3E91">
              <w:rPr>
                <w:sz w:val="18"/>
                <w:szCs w:val="18"/>
              </w:rPr>
              <w:t>1</w:t>
            </w:r>
          </w:p>
        </w:tc>
        <w:tc>
          <w:tcPr>
            <w:tcW w:w="1294" w:type="dxa"/>
          </w:tcPr>
          <w:p w14:paraId="774CD60F" w14:textId="77777777" w:rsidR="003D3E91" w:rsidRPr="003D3E91" w:rsidRDefault="003D3E91" w:rsidP="003D3E91">
            <w:pPr>
              <w:rPr>
                <w:sz w:val="18"/>
                <w:szCs w:val="18"/>
              </w:rPr>
            </w:pPr>
          </w:p>
        </w:tc>
        <w:tc>
          <w:tcPr>
            <w:tcW w:w="1007" w:type="dxa"/>
          </w:tcPr>
          <w:p w14:paraId="59BD000C" w14:textId="77777777" w:rsidR="003D3E91" w:rsidRPr="003D3E91" w:rsidRDefault="003D3E91" w:rsidP="003D3E91">
            <w:pPr>
              <w:rPr>
                <w:sz w:val="18"/>
                <w:szCs w:val="18"/>
              </w:rPr>
            </w:pPr>
          </w:p>
        </w:tc>
        <w:tc>
          <w:tcPr>
            <w:tcW w:w="850" w:type="dxa"/>
            <w:vAlign w:val="center"/>
          </w:tcPr>
          <w:p w14:paraId="42B7BD47" w14:textId="77777777" w:rsidR="003D3E91" w:rsidRPr="003D3E91" w:rsidRDefault="003D3E91" w:rsidP="00595110">
            <w:pPr>
              <w:jc w:val="center"/>
              <w:rPr>
                <w:sz w:val="18"/>
                <w:szCs w:val="18"/>
              </w:rPr>
            </w:pPr>
            <w:r w:rsidRPr="003D3E91">
              <w:rPr>
                <w:sz w:val="18"/>
                <w:szCs w:val="18"/>
              </w:rPr>
              <w:t>23</w:t>
            </w:r>
          </w:p>
        </w:tc>
        <w:tc>
          <w:tcPr>
            <w:tcW w:w="1294" w:type="dxa"/>
          </w:tcPr>
          <w:p w14:paraId="1DE51C5F" w14:textId="77777777" w:rsidR="003D3E91" w:rsidRPr="003D3E91" w:rsidRDefault="003D3E91" w:rsidP="003D3E91">
            <w:pPr>
              <w:rPr>
                <w:sz w:val="18"/>
                <w:szCs w:val="18"/>
              </w:rPr>
            </w:pPr>
          </w:p>
        </w:tc>
        <w:tc>
          <w:tcPr>
            <w:tcW w:w="1355" w:type="dxa"/>
          </w:tcPr>
          <w:p w14:paraId="797E183D" w14:textId="77777777" w:rsidR="003D3E91" w:rsidRPr="003D3E91" w:rsidRDefault="003D3E91" w:rsidP="003D3E91">
            <w:pPr>
              <w:rPr>
                <w:sz w:val="18"/>
                <w:szCs w:val="18"/>
              </w:rPr>
            </w:pPr>
          </w:p>
        </w:tc>
      </w:tr>
      <w:tr w:rsidR="003D3E91" w:rsidRPr="003D3E91" w14:paraId="28078CCF" w14:textId="77777777" w:rsidTr="00595110">
        <w:trPr>
          <w:jc w:val="right"/>
        </w:trPr>
        <w:tc>
          <w:tcPr>
            <w:tcW w:w="545" w:type="dxa"/>
          </w:tcPr>
          <w:p w14:paraId="1D84A0FD" w14:textId="77777777" w:rsidR="003D3E91" w:rsidRPr="003D3E91" w:rsidRDefault="003D3E91" w:rsidP="003D3E91">
            <w:pPr>
              <w:rPr>
                <w:sz w:val="18"/>
                <w:szCs w:val="18"/>
              </w:rPr>
            </w:pPr>
            <w:r w:rsidRPr="003D3E91">
              <w:rPr>
                <w:sz w:val="18"/>
                <w:szCs w:val="18"/>
              </w:rPr>
              <w:t>70</w:t>
            </w:r>
          </w:p>
        </w:tc>
        <w:tc>
          <w:tcPr>
            <w:tcW w:w="2918" w:type="dxa"/>
          </w:tcPr>
          <w:p w14:paraId="0420C57B" w14:textId="77777777" w:rsidR="003D3E91" w:rsidRPr="003D3E91" w:rsidRDefault="003D3E91" w:rsidP="003D3E91">
            <w:pPr>
              <w:rPr>
                <w:sz w:val="18"/>
                <w:szCs w:val="18"/>
              </w:rPr>
            </w:pPr>
            <w:proofErr w:type="spellStart"/>
            <w:r w:rsidRPr="003D3E91">
              <w:rPr>
                <w:sz w:val="18"/>
                <w:szCs w:val="18"/>
              </w:rPr>
              <w:t>Szd</w:t>
            </w:r>
            <w:proofErr w:type="spellEnd"/>
            <w:r w:rsidRPr="003D3E91">
              <w:rPr>
                <w:sz w:val="18"/>
                <w:szCs w:val="18"/>
              </w:rPr>
              <w:t xml:space="preserve"> - Szafka stojąca z 3 szufladami,  na nóżkach; wym. 60 x 60 x 90; korpus płyta MDF laminowana 18mm, kolor biały; front płyta MDF 18mm wykończona białą folią PCV na wysoki połysk; uchwyty aluminiowe - dostawa i montaż</w:t>
            </w:r>
          </w:p>
        </w:tc>
        <w:tc>
          <w:tcPr>
            <w:tcW w:w="663" w:type="dxa"/>
            <w:vAlign w:val="center"/>
          </w:tcPr>
          <w:p w14:paraId="7844C2AB" w14:textId="77777777" w:rsidR="003D3E91" w:rsidRPr="003D3E91" w:rsidRDefault="003D3E91" w:rsidP="00595110">
            <w:pPr>
              <w:jc w:val="center"/>
              <w:rPr>
                <w:sz w:val="18"/>
                <w:szCs w:val="18"/>
              </w:rPr>
            </w:pPr>
            <w:r w:rsidRPr="003D3E91">
              <w:rPr>
                <w:sz w:val="18"/>
                <w:szCs w:val="18"/>
              </w:rPr>
              <w:t>1</w:t>
            </w:r>
          </w:p>
        </w:tc>
        <w:tc>
          <w:tcPr>
            <w:tcW w:w="1294" w:type="dxa"/>
          </w:tcPr>
          <w:p w14:paraId="00ED02CD" w14:textId="77777777" w:rsidR="003D3E91" w:rsidRPr="003D3E91" w:rsidRDefault="003D3E91" w:rsidP="003D3E91">
            <w:pPr>
              <w:rPr>
                <w:sz w:val="18"/>
                <w:szCs w:val="18"/>
              </w:rPr>
            </w:pPr>
          </w:p>
        </w:tc>
        <w:tc>
          <w:tcPr>
            <w:tcW w:w="1007" w:type="dxa"/>
          </w:tcPr>
          <w:p w14:paraId="1F911C82" w14:textId="77777777" w:rsidR="003D3E91" w:rsidRPr="003D3E91" w:rsidRDefault="003D3E91" w:rsidP="003D3E91">
            <w:pPr>
              <w:rPr>
                <w:sz w:val="18"/>
                <w:szCs w:val="18"/>
              </w:rPr>
            </w:pPr>
          </w:p>
        </w:tc>
        <w:tc>
          <w:tcPr>
            <w:tcW w:w="850" w:type="dxa"/>
            <w:vAlign w:val="center"/>
          </w:tcPr>
          <w:p w14:paraId="1CFF7D3F" w14:textId="77777777" w:rsidR="003D3E91" w:rsidRPr="003D3E91" w:rsidRDefault="003D3E91" w:rsidP="00595110">
            <w:pPr>
              <w:jc w:val="center"/>
              <w:rPr>
                <w:sz w:val="18"/>
                <w:szCs w:val="18"/>
              </w:rPr>
            </w:pPr>
            <w:r w:rsidRPr="003D3E91">
              <w:rPr>
                <w:sz w:val="18"/>
                <w:szCs w:val="18"/>
              </w:rPr>
              <w:t>23</w:t>
            </w:r>
          </w:p>
        </w:tc>
        <w:tc>
          <w:tcPr>
            <w:tcW w:w="1294" w:type="dxa"/>
          </w:tcPr>
          <w:p w14:paraId="1074ACF3" w14:textId="77777777" w:rsidR="003D3E91" w:rsidRPr="003D3E91" w:rsidRDefault="003D3E91" w:rsidP="003D3E91">
            <w:pPr>
              <w:rPr>
                <w:sz w:val="18"/>
                <w:szCs w:val="18"/>
              </w:rPr>
            </w:pPr>
          </w:p>
        </w:tc>
        <w:tc>
          <w:tcPr>
            <w:tcW w:w="1355" w:type="dxa"/>
          </w:tcPr>
          <w:p w14:paraId="671B93F2" w14:textId="77777777" w:rsidR="003D3E91" w:rsidRPr="003D3E91" w:rsidRDefault="003D3E91" w:rsidP="003D3E91">
            <w:pPr>
              <w:rPr>
                <w:sz w:val="18"/>
                <w:szCs w:val="18"/>
              </w:rPr>
            </w:pPr>
          </w:p>
        </w:tc>
      </w:tr>
      <w:tr w:rsidR="003D3E91" w:rsidRPr="003D3E91" w14:paraId="6107B523" w14:textId="77777777" w:rsidTr="00595110">
        <w:trPr>
          <w:jc w:val="right"/>
        </w:trPr>
        <w:tc>
          <w:tcPr>
            <w:tcW w:w="545" w:type="dxa"/>
          </w:tcPr>
          <w:p w14:paraId="44B1B3EC" w14:textId="77777777" w:rsidR="003D3E91" w:rsidRPr="003D3E91" w:rsidRDefault="003D3E91" w:rsidP="003D3E91">
            <w:pPr>
              <w:rPr>
                <w:sz w:val="18"/>
                <w:szCs w:val="18"/>
              </w:rPr>
            </w:pPr>
            <w:r w:rsidRPr="003D3E91">
              <w:rPr>
                <w:sz w:val="18"/>
                <w:szCs w:val="18"/>
              </w:rPr>
              <w:t>71</w:t>
            </w:r>
          </w:p>
        </w:tc>
        <w:tc>
          <w:tcPr>
            <w:tcW w:w="2918" w:type="dxa"/>
          </w:tcPr>
          <w:p w14:paraId="70502C97" w14:textId="77777777" w:rsidR="003D3E91" w:rsidRPr="003D3E91" w:rsidRDefault="003D3E91" w:rsidP="003D3E91">
            <w:pPr>
              <w:rPr>
                <w:sz w:val="18"/>
                <w:szCs w:val="18"/>
              </w:rPr>
            </w:pPr>
            <w:proofErr w:type="spellStart"/>
            <w:r w:rsidRPr="003D3E91">
              <w:rPr>
                <w:sz w:val="18"/>
                <w:szCs w:val="18"/>
              </w:rPr>
              <w:t>Szw</w:t>
            </w:r>
            <w:proofErr w:type="spellEnd"/>
            <w:r w:rsidRPr="003D3E91">
              <w:rPr>
                <w:sz w:val="18"/>
                <w:szCs w:val="18"/>
              </w:rPr>
              <w:t xml:space="preserve"> - Szafka wisząca z 2 półkami; wym. 45 x 60 x 70; korpus płyta MDF laminowana 18mm, kolor biały; front płyta MDF 18mm wykończona białą folią PCV na wysoki połysk; uchwyty aluminiowe - dostawa i montaż</w:t>
            </w:r>
          </w:p>
        </w:tc>
        <w:tc>
          <w:tcPr>
            <w:tcW w:w="663" w:type="dxa"/>
            <w:vAlign w:val="center"/>
          </w:tcPr>
          <w:p w14:paraId="4ECB7E1D" w14:textId="77777777" w:rsidR="003D3E91" w:rsidRPr="003D3E91" w:rsidRDefault="003D3E91" w:rsidP="00595110">
            <w:pPr>
              <w:jc w:val="center"/>
              <w:rPr>
                <w:sz w:val="18"/>
                <w:szCs w:val="18"/>
              </w:rPr>
            </w:pPr>
            <w:r w:rsidRPr="003D3E91">
              <w:rPr>
                <w:sz w:val="18"/>
                <w:szCs w:val="18"/>
              </w:rPr>
              <w:t>1</w:t>
            </w:r>
          </w:p>
        </w:tc>
        <w:tc>
          <w:tcPr>
            <w:tcW w:w="1294" w:type="dxa"/>
          </w:tcPr>
          <w:p w14:paraId="6FB1EFAE" w14:textId="77777777" w:rsidR="003D3E91" w:rsidRPr="003D3E91" w:rsidRDefault="003D3E91" w:rsidP="003D3E91">
            <w:pPr>
              <w:rPr>
                <w:sz w:val="18"/>
                <w:szCs w:val="18"/>
              </w:rPr>
            </w:pPr>
          </w:p>
        </w:tc>
        <w:tc>
          <w:tcPr>
            <w:tcW w:w="1007" w:type="dxa"/>
          </w:tcPr>
          <w:p w14:paraId="1844DB8D" w14:textId="77777777" w:rsidR="003D3E91" w:rsidRPr="003D3E91" w:rsidRDefault="003D3E91" w:rsidP="003D3E91">
            <w:pPr>
              <w:rPr>
                <w:sz w:val="18"/>
                <w:szCs w:val="18"/>
              </w:rPr>
            </w:pPr>
          </w:p>
        </w:tc>
        <w:tc>
          <w:tcPr>
            <w:tcW w:w="850" w:type="dxa"/>
            <w:vAlign w:val="center"/>
          </w:tcPr>
          <w:p w14:paraId="24A77515" w14:textId="77777777" w:rsidR="003D3E91" w:rsidRPr="003D3E91" w:rsidRDefault="003D3E91" w:rsidP="00595110">
            <w:pPr>
              <w:jc w:val="center"/>
              <w:rPr>
                <w:sz w:val="18"/>
                <w:szCs w:val="18"/>
              </w:rPr>
            </w:pPr>
            <w:r w:rsidRPr="003D3E91">
              <w:rPr>
                <w:sz w:val="18"/>
                <w:szCs w:val="18"/>
              </w:rPr>
              <w:t>23</w:t>
            </w:r>
          </w:p>
        </w:tc>
        <w:tc>
          <w:tcPr>
            <w:tcW w:w="1294" w:type="dxa"/>
          </w:tcPr>
          <w:p w14:paraId="47437DB2" w14:textId="77777777" w:rsidR="003D3E91" w:rsidRPr="003D3E91" w:rsidRDefault="003D3E91" w:rsidP="003D3E91">
            <w:pPr>
              <w:rPr>
                <w:sz w:val="18"/>
                <w:szCs w:val="18"/>
              </w:rPr>
            </w:pPr>
          </w:p>
        </w:tc>
        <w:tc>
          <w:tcPr>
            <w:tcW w:w="1355" w:type="dxa"/>
          </w:tcPr>
          <w:p w14:paraId="0339F20E" w14:textId="77777777" w:rsidR="003D3E91" w:rsidRPr="003D3E91" w:rsidRDefault="003D3E91" w:rsidP="003D3E91">
            <w:pPr>
              <w:rPr>
                <w:sz w:val="18"/>
                <w:szCs w:val="18"/>
              </w:rPr>
            </w:pPr>
          </w:p>
        </w:tc>
      </w:tr>
      <w:tr w:rsidR="003D3E91" w:rsidRPr="003D3E91" w14:paraId="4D08EB81" w14:textId="77777777" w:rsidTr="00595110">
        <w:trPr>
          <w:jc w:val="right"/>
        </w:trPr>
        <w:tc>
          <w:tcPr>
            <w:tcW w:w="545" w:type="dxa"/>
          </w:tcPr>
          <w:p w14:paraId="7FBCE671" w14:textId="77777777" w:rsidR="003D3E91" w:rsidRPr="003D3E91" w:rsidRDefault="003D3E91" w:rsidP="003D3E91">
            <w:pPr>
              <w:rPr>
                <w:sz w:val="18"/>
                <w:szCs w:val="18"/>
              </w:rPr>
            </w:pPr>
            <w:r w:rsidRPr="003D3E91">
              <w:rPr>
                <w:sz w:val="18"/>
                <w:szCs w:val="18"/>
              </w:rPr>
              <w:t>72</w:t>
            </w:r>
          </w:p>
        </w:tc>
        <w:tc>
          <w:tcPr>
            <w:tcW w:w="2918" w:type="dxa"/>
          </w:tcPr>
          <w:p w14:paraId="0CE16F05" w14:textId="77777777" w:rsidR="003D3E91" w:rsidRPr="003D3E91" w:rsidRDefault="003D3E91" w:rsidP="003D3E91">
            <w:pPr>
              <w:rPr>
                <w:sz w:val="18"/>
                <w:szCs w:val="18"/>
              </w:rPr>
            </w:pPr>
            <w:proofErr w:type="spellStart"/>
            <w:r w:rsidRPr="003D3E91">
              <w:rPr>
                <w:sz w:val="18"/>
                <w:szCs w:val="18"/>
              </w:rPr>
              <w:t>Szpz</w:t>
            </w:r>
            <w:proofErr w:type="spellEnd"/>
            <w:r w:rsidRPr="003D3E91">
              <w:rPr>
                <w:sz w:val="18"/>
                <w:szCs w:val="18"/>
              </w:rPr>
              <w:t xml:space="preserve"> - Szafka pod zlewozmywak; wym. 60 x 100 x 85, korpus płyta MDF laminowana 18mm, kolor biały; front płyta MDF 18mm wykończona białą folią PCV na wysoki połysk; uchwyty aluminiowe - dostawa i montaż</w:t>
            </w:r>
          </w:p>
        </w:tc>
        <w:tc>
          <w:tcPr>
            <w:tcW w:w="663" w:type="dxa"/>
            <w:vAlign w:val="center"/>
          </w:tcPr>
          <w:p w14:paraId="3F6CD0EF" w14:textId="77777777" w:rsidR="003D3E91" w:rsidRPr="003D3E91" w:rsidRDefault="003D3E91" w:rsidP="00595110">
            <w:pPr>
              <w:jc w:val="center"/>
              <w:rPr>
                <w:sz w:val="18"/>
                <w:szCs w:val="18"/>
              </w:rPr>
            </w:pPr>
            <w:r w:rsidRPr="003D3E91">
              <w:rPr>
                <w:sz w:val="18"/>
                <w:szCs w:val="18"/>
              </w:rPr>
              <w:t>1</w:t>
            </w:r>
          </w:p>
        </w:tc>
        <w:tc>
          <w:tcPr>
            <w:tcW w:w="1294" w:type="dxa"/>
          </w:tcPr>
          <w:p w14:paraId="4C982A8E" w14:textId="77777777" w:rsidR="003D3E91" w:rsidRPr="003D3E91" w:rsidRDefault="003D3E91" w:rsidP="003D3E91">
            <w:pPr>
              <w:rPr>
                <w:sz w:val="18"/>
                <w:szCs w:val="18"/>
              </w:rPr>
            </w:pPr>
          </w:p>
        </w:tc>
        <w:tc>
          <w:tcPr>
            <w:tcW w:w="1007" w:type="dxa"/>
          </w:tcPr>
          <w:p w14:paraId="04A5593D" w14:textId="77777777" w:rsidR="003D3E91" w:rsidRPr="003D3E91" w:rsidRDefault="003D3E91" w:rsidP="003D3E91">
            <w:pPr>
              <w:rPr>
                <w:sz w:val="18"/>
                <w:szCs w:val="18"/>
              </w:rPr>
            </w:pPr>
          </w:p>
        </w:tc>
        <w:tc>
          <w:tcPr>
            <w:tcW w:w="850" w:type="dxa"/>
            <w:vAlign w:val="center"/>
          </w:tcPr>
          <w:p w14:paraId="565D2FDB" w14:textId="77777777" w:rsidR="003D3E91" w:rsidRPr="003D3E91" w:rsidRDefault="003D3E91" w:rsidP="00595110">
            <w:pPr>
              <w:jc w:val="center"/>
              <w:rPr>
                <w:sz w:val="18"/>
                <w:szCs w:val="18"/>
              </w:rPr>
            </w:pPr>
            <w:r w:rsidRPr="003D3E91">
              <w:rPr>
                <w:sz w:val="18"/>
                <w:szCs w:val="18"/>
              </w:rPr>
              <w:t>23</w:t>
            </w:r>
          </w:p>
        </w:tc>
        <w:tc>
          <w:tcPr>
            <w:tcW w:w="1294" w:type="dxa"/>
          </w:tcPr>
          <w:p w14:paraId="5001D553" w14:textId="77777777" w:rsidR="003D3E91" w:rsidRPr="003D3E91" w:rsidRDefault="003D3E91" w:rsidP="003D3E91">
            <w:pPr>
              <w:rPr>
                <w:sz w:val="18"/>
                <w:szCs w:val="18"/>
              </w:rPr>
            </w:pPr>
          </w:p>
        </w:tc>
        <w:tc>
          <w:tcPr>
            <w:tcW w:w="1355" w:type="dxa"/>
          </w:tcPr>
          <w:p w14:paraId="7161B926" w14:textId="77777777" w:rsidR="003D3E91" w:rsidRPr="003D3E91" w:rsidRDefault="003D3E91" w:rsidP="003D3E91">
            <w:pPr>
              <w:rPr>
                <w:sz w:val="18"/>
                <w:szCs w:val="18"/>
              </w:rPr>
            </w:pPr>
          </w:p>
        </w:tc>
      </w:tr>
      <w:tr w:rsidR="003D3E91" w:rsidRPr="003D3E91" w14:paraId="351722FA" w14:textId="77777777" w:rsidTr="00595110">
        <w:trPr>
          <w:jc w:val="right"/>
        </w:trPr>
        <w:tc>
          <w:tcPr>
            <w:tcW w:w="545" w:type="dxa"/>
          </w:tcPr>
          <w:p w14:paraId="6A3F81B6" w14:textId="77777777" w:rsidR="003D3E91" w:rsidRPr="003D3E91" w:rsidRDefault="003D3E91" w:rsidP="003D3E91">
            <w:pPr>
              <w:rPr>
                <w:sz w:val="18"/>
                <w:szCs w:val="18"/>
              </w:rPr>
            </w:pPr>
            <w:r w:rsidRPr="003D3E91">
              <w:rPr>
                <w:sz w:val="18"/>
                <w:szCs w:val="18"/>
              </w:rPr>
              <w:t>73</w:t>
            </w:r>
          </w:p>
        </w:tc>
        <w:tc>
          <w:tcPr>
            <w:tcW w:w="2918" w:type="dxa"/>
          </w:tcPr>
          <w:p w14:paraId="216018C2" w14:textId="77777777" w:rsidR="003D3E91" w:rsidRPr="003D3E91" w:rsidRDefault="003D3E91" w:rsidP="003D3E91">
            <w:pPr>
              <w:rPr>
                <w:sz w:val="18"/>
                <w:szCs w:val="18"/>
              </w:rPr>
            </w:pPr>
            <w:proofErr w:type="spellStart"/>
            <w:r w:rsidRPr="003D3E91">
              <w:rPr>
                <w:sz w:val="18"/>
                <w:szCs w:val="18"/>
              </w:rPr>
              <w:t>Knp</w:t>
            </w:r>
            <w:proofErr w:type="spellEnd"/>
            <w:r w:rsidRPr="003D3E91">
              <w:rPr>
                <w:sz w:val="18"/>
                <w:szCs w:val="18"/>
              </w:rPr>
              <w:t xml:space="preserve"> - Kanapa typu wersalka z podłokietnikami i oparciem, tapicerowana w kolorze szarym, wym. ok. 200 x 85 x 95 cm - dostawa i montaż</w:t>
            </w:r>
          </w:p>
        </w:tc>
        <w:tc>
          <w:tcPr>
            <w:tcW w:w="663" w:type="dxa"/>
            <w:vAlign w:val="center"/>
          </w:tcPr>
          <w:p w14:paraId="7EA284B1" w14:textId="77777777" w:rsidR="003D3E91" w:rsidRPr="003D3E91" w:rsidRDefault="003D3E91" w:rsidP="00595110">
            <w:pPr>
              <w:jc w:val="center"/>
              <w:rPr>
                <w:sz w:val="18"/>
                <w:szCs w:val="18"/>
              </w:rPr>
            </w:pPr>
            <w:r w:rsidRPr="003D3E91">
              <w:rPr>
                <w:sz w:val="18"/>
                <w:szCs w:val="18"/>
              </w:rPr>
              <w:t>1</w:t>
            </w:r>
          </w:p>
        </w:tc>
        <w:tc>
          <w:tcPr>
            <w:tcW w:w="1294" w:type="dxa"/>
          </w:tcPr>
          <w:p w14:paraId="3BC97FAC" w14:textId="77777777" w:rsidR="003D3E91" w:rsidRPr="003D3E91" w:rsidRDefault="003D3E91" w:rsidP="003D3E91">
            <w:pPr>
              <w:rPr>
                <w:sz w:val="18"/>
                <w:szCs w:val="18"/>
              </w:rPr>
            </w:pPr>
          </w:p>
        </w:tc>
        <w:tc>
          <w:tcPr>
            <w:tcW w:w="1007" w:type="dxa"/>
          </w:tcPr>
          <w:p w14:paraId="3C33CF9D" w14:textId="77777777" w:rsidR="003D3E91" w:rsidRPr="003D3E91" w:rsidRDefault="003D3E91" w:rsidP="003D3E91">
            <w:pPr>
              <w:rPr>
                <w:sz w:val="18"/>
                <w:szCs w:val="18"/>
              </w:rPr>
            </w:pPr>
          </w:p>
        </w:tc>
        <w:tc>
          <w:tcPr>
            <w:tcW w:w="850" w:type="dxa"/>
            <w:vAlign w:val="center"/>
          </w:tcPr>
          <w:p w14:paraId="2AB0839E" w14:textId="77777777" w:rsidR="003D3E91" w:rsidRPr="003D3E91" w:rsidRDefault="003D3E91" w:rsidP="00595110">
            <w:pPr>
              <w:jc w:val="center"/>
              <w:rPr>
                <w:sz w:val="18"/>
                <w:szCs w:val="18"/>
              </w:rPr>
            </w:pPr>
            <w:r w:rsidRPr="003D3E91">
              <w:rPr>
                <w:sz w:val="18"/>
                <w:szCs w:val="18"/>
              </w:rPr>
              <w:t>23</w:t>
            </w:r>
          </w:p>
        </w:tc>
        <w:tc>
          <w:tcPr>
            <w:tcW w:w="1294" w:type="dxa"/>
          </w:tcPr>
          <w:p w14:paraId="50B6061C" w14:textId="77777777" w:rsidR="003D3E91" w:rsidRPr="003D3E91" w:rsidRDefault="003D3E91" w:rsidP="003D3E91">
            <w:pPr>
              <w:rPr>
                <w:sz w:val="18"/>
                <w:szCs w:val="18"/>
              </w:rPr>
            </w:pPr>
          </w:p>
        </w:tc>
        <w:tc>
          <w:tcPr>
            <w:tcW w:w="1355" w:type="dxa"/>
          </w:tcPr>
          <w:p w14:paraId="72154579" w14:textId="77777777" w:rsidR="003D3E91" w:rsidRPr="003D3E91" w:rsidRDefault="003D3E91" w:rsidP="003D3E91">
            <w:pPr>
              <w:rPr>
                <w:sz w:val="18"/>
                <w:szCs w:val="18"/>
              </w:rPr>
            </w:pPr>
          </w:p>
        </w:tc>
      </w:tr>
      <w:tr w:rsidR="003D3E91" w:rsidRPr="003D3E91" w14:paraId="6A3E06CD" w14:textId="77777777" w:rsidTr="00595110">
        <w:trPr>
          <w:jc w:val="right"/>
        </w:trPr>
        <w:tc>
          <w:tcPr>
            <w:tcW w:w="545" w:type="dxa"/>
          </w:tcPr>
          <w:p w14:paraId="53A59993" w14:textId="77777777" w:rsidR="003D3E91" w:rsidRPr="003D3E91" w:rsidRDefault="003D3E91" w:rsidP="003D3E91">
            <w:pPr>
              <w:rPr>
                <w:sz w:val="18"/>
                <w:szCs w:val="18"/>
              </w:rPr>
            </w:pPr>
            <w:r w:rsidRPr="003D3E91">
              <w:rPr>
                <w:sz w:val="18"/>
                <w:szCs w:val="18"/>
              </w:rPr>
              <w:t>74</w:t>
            </w:r>
          </w:p>
        </w:tc>
        <w:tc>
          <w:tcPr>
            <w:tcW w:w="2918" w:type="dxa"/>
          </w:tcPr>
          <w:p w14:paraId="1301848E" w14:textId="77777777" w:rsidR="003D3E91" w:rsidRPr="003D3E91" w:rsidRDefault="003D3E91" w:rsidP="003D3E91">
            <w:pPr>
              <w:rPr>
                <w:sz w:val="18"/>
                <w:szCs w:val="18"/>
              </w:rPr>
            </w:pPr>
            <w:proofErr w:type="spellStart"/>
            <w:r w:rsidRPr="003D3E91">
              <w:rPr>
                <w:sz w:val="18"/>
                <w:szCs w:val="18"/>
              </w:rPr>
              <w:t>Szu</w:t>
            </w:r>
            <w:proofErr w:type="spellEnd"/>
            <w:r w:rsidRPr="003D3E91">
              <w:rPr>
                <w:sz w:val="18"/>
                <w:szCs w:val="18"/>
              </w:rPr>
              <w:t xml:space="preserve"> - Szafa ubraniowa, dwudrzwiowa; drążkiem i półkami; korpus płyta MDF laminowana 18mm, kolor biały; front płyta MDF 18mm wykończona białą folią PCV na wysoki połysk; uchwyty aluminiowe; wym. 80x60x200 cm - dostawa i montaż</w:t>
            </w:r>
          </w:p>
        </w:tc>
        <w:tc>
          <w:tcPr>
            <w:tcW w:w="663" w:type="dxa"/>
            <w:vAlign w:val="center"/>
          </w:tcPr>
          <w:p w14:paraId="3C47017F" w14:textId="77777777" w:rsidR="003D3E91" w:rsidRPr="003D3E91" w:rsidRDefault="003D3E91" w:rsidP="00595110">
            <w:pPr>
              <w:jc w:val="center"/>
              <w:rPr>
                <w:sz w:val="18"/>
                <w:szCs w:val="18"/>
              </w:rPr>
            </w:pPr>
            <w:r w:rsidRPr="003D3E91">
              <w:rPr>
                <w:sz w:val="18"/>
                <w:szCs w:val="18"/>
              </w:rPr>
              <w:t>1</w:t>
            </w:r>
          </w:p>
        </w:tc>
        <w:tc>
          <w:tcPr>
            <w:tcW w:w="1294" w:type="dxa"/>
          </w:tcPr>
          <w:p w14:paraId="0B112AAC" w14:textId="77777777" w:rsidR="003D3E91" w:rsidRPr="003D3E91" w:rsidRDefault="003D3E91" w:rsidP="003D3E91">
            <w:pPr>
              <w:rPr>
                <w:sz w:val="18"/>
                <w:szCs w:val="18"/>
              </w:rPr>
            </w:pPr>
          </w:p>
        </w:tc>
        <w:tc>
          <w:tcPr>
            <w:tcW w:w="1007" w:type="dxa"/>
          </w:tcPr>
          <w:p w14:paraId="2C9ED18A" w14:textId="77777777" w:rsidR="003D3E91" w:rsidRPr="003D3E91" w:rsidRDefault="003D3E91" w:rsidP="003D3E91">
            <w:pPr>
              <w:rPr>
                <w:sz w:val="18"/>
                <w:szCs w:val="18"/>
              </w:rPr>
            </w:pPr>
          </w:p>
        </w:tc>
        <w:tc>
          <w:tcPr>
            <w:tcW w:w="850" w:type="dxa"/>
            <w:vAlign w:val="center"/>
          </w:tcPr>
          <w:p w14:paraId="63D978CB" w14:textId="77777777" w:rsidR="003D3E91" w:rsidRPr="003D3E91" w:rsidRDefault="003D3E91" w:rsidP="00595110">
            <w:pPr>
              <w:jc w:val="center"/>
              <w:rPr>
                <w:sz w:val="18"/>
                <w:szCs w:val="18"/>
              </w:rPr>
            </w:pPr>
            <w:r w:rsidRPr="003D3E91">
              <w:rPr>
                <w:sz w:val="18"/>
                <w:szCs w:val="18"/>
              </w:rPr>
              <w:t>23</w:t>
            </w:r>
          </w:p>
        </w:tc>
        <w:tc>
          <w:tcPr>
            <w:tcW w:w="1294" w:type="dxa"/>
          </w:tcPr>
          <w:p w14:paraId="28FBDF89" w14:textId="77777777" w:rsidR="003D3E91" w:rsidRPr="003D3E91" w:rsidRDefault="003D3E91" w:rsidP="003D3E91">
            <w:pPr>
              <w:rPr>
                <w:sz w:val="18"/>
                <w:szCs w:val="18"/>
              </w:rPr>
            </w:pPr>
          </w:p>
        </w:tc>
        <w:tc>
          <w:tcPr>
            <w:tcW w:w="1355" w:type="dxa"/>
          </w:tcPr>
          <w:p w14:paraId="61BB51CD" w14:textId="77777777" w:rsidR="003D3E91" w:rsidRPr="003D3E91" w:rsidRDefault="003D3E91" w:rsidP="003D3E91">
            <w:pPr>
              <w:rPr>
                <w:sz w:val="18"/>
                <w:szCs w:val="18"/>
              </w:rPr>
            </w:pPr>
          </w:p>
        </w:tc>
      </w:tr>
      <w:tr w:rsidR="003D3E91" w:rsidRPr="003D3E91" w14:paraId="2ADFFEC3" w14:textId="77777777" w:rsidTr="00595110">
        <w:trPr>
          <w:jc w:val="right"/>
        </w:trPr>
        <w:tc>
          <w:tcPr>
            <w:tcW w:w="545" w:type="dxa"/>
          </w:tcPr>
          <w:p w14:paraId="6897E4CD" w14:textId="77777777" w:rsidR="003D3E91" w:rsidRPr="003D3E91" w:rsidRDefault="003D3E91" w:rsidP="003D3E91">
            <w:pPr>
              <w:rPr>
                <w:sz w:val="18"/>
                <w:szCs w:val="18"/>
              </w:rPr>
            </w:pPr>
            <w:r w:rsidRPr="003D3E91">
              <w:rPr>
                <w:sz w:val="18"/>
                <w:szCs w:val="18"/>
              </w:rPr>
              <w:t>75</w:t>
            </w:r>
          </w:p>
        </w:tc>
        <w:tc>
          <w:tcPr>
            <w:tcW w:w="2918" w:type="dxa"/>
          </w:tcPr>
          <w:p w14:paraId="26316FC1" w14:textId="77777777" w:rsidR="003D3E91" w:rsidRPr="003D3E91" w:rsidRDefault="003D3E91" w:rsidP="003D3E91">
            <w:pPr>
              <w:rPr>
                <w:sz w:val="18"/>
                <w:szCs w:val="18"/>
              </w:rPr>
            </w:pPr>
            <w:r w:rsidRPr="003D3E91">
              <w:rPr>
                <w:sz w:val="18"/>
                <w:szCs w:val="18"/>
              </w:rPr>
              <w:t xml:space="preserve">ZM ZABUDOWA MEBLOWA , wym. całości 240x60x85cm (4x szafka zamykana 60cm):- blat kuchenny 240x60cm; płyta wiórowa w okleinie, gr. 38mm, kolor szary z rysunkiem drewna   </w:t>
            </w:r>
            <w:r w:rsidRPr="003D3E91">
              <w:rPr>
                <w:sz w:val="18"/>
                <w:szCs w:val="18"/>
              </w:rPr>
              <w:lastRenderedPageBreak/>
              <w:t>- fronty kuchenne płyta MDF 18mm wykończona folią PCV na wysoki połysk   - korpusy i elementy wewnętrzne płyta MDF 18mm laminowana w kolorze białym   - uchwyty meblowe aluminiowe   - pojemniki do segregacji odpadów (do szafki 60cm) - dostawa i montaż</w:t>
            </w:r>
          </w:p>
        </w:tc>
        <w:tc>
          <w:tcPr>
            <w:tcW w:w="663" w:type="dxa"/>
            <w:vAlign w:val="center"/>
          </w:tcPr>
          <w:p w14:paraId="51990C70" w14:textId="77777777" w:rsidR="003D3E91" w:rsidRPr="003D3E91" w:rsidRDefault="003D3E91" w:rsidP="00595110">
            <w:pPr>
              <w:jc w:val="center"/>
              <w:rPr>
                <w:sz w:val="18"/>
                <w:szCs w:val="18"/>
              </w:rPr>
            </w:pPr>
            <w:r w:rsidRPr="003D3E91">
              <w:rPr>
                <w:sz w:val="18"/>
                <w:szCs w:val="18"/>
              </w:rPr>
              <w:lastRenderedPageBreak/>
              <w:t>1</w:t>
            </w:r>
          </w:p>
        </w:tc>
        <w:tc>
          <w:tcPr>
            <w:tcW w:w="1294" w:type="dxa"/>
          </w:tcPr>
          <w:p w14:paraId="777F0FE8" w14:textId="77777777" w:rsidR="003D3E91" w:rsidRPr="003D3E91" w:rsidRDefault="003D3E91" w:rsidP="003D3E91">
            <w:pPr>
              <w:rPr>
                <w:sz w:val="18"/>
                <w:szCs w:val="18"/>
              </w:rPr>
            </w:pPr>
          </w:p>
        </w:tc>
        <w:tc>
          <w:tcPr>
            <w:tcW w:w="1007" w:type="dxa"/>
          </w:tcPr>
          <w:p w14:paraId="609234B6" w14:textId="77777777" w:rsidR="003D3E91" w:rsidRPr="003D3E91" w:rsidRDefault="003D3E91" w:rsidP="003D3E91">
            <w:pPr>
              <w:rPr>
                <w:sz w:val="18"/>
                <w:szCs w:val="18"/>
              </w:rPr>
            </w:pPr>
          </w:p>
        </w:tc>
        <w:tc>
          <w:tcPr>
            <w:tcW w:w="850" w:type="dxa"/>
            <w:vAlign w:val="center"/>
          </w:tcPr>
          <w:p w14:paraId="63FD06A7" w14:textId="77777777" w:rsidR="003D3E91" w:rsidRPr="003D3E91" w:rsidRDefault="003D3E91" w:rsidP="00595110">
            <w:pPr>
              <w:jc w:val="center"/>
              <w:rPr>
                <w:sz w:val="18"/>
                <w:szCs w:val="18"/>
              </w:rPr>
            </w:pPr>
            <w:r w:rsidRPr="003D3E91">
              <w:rPr>
                <w:sz w:val="18"/>
                <w:szCs w:val="18"/>
              </w:rPr>
              <w:t>23</w:t>
            </w:r>
          </w:p>
        </w:tc>
        <w:tc>
          <w:tcPr>
            <w:tcW w:w="1294" w:type="dxa"/>
          </w:tcPr>
          <w:p w14:paraId="7CF51B04" w14:textId="77777777" w:rsidR="003D3E91" w:rsidRPr="003D3E91" w:rsidRDefault="003D3E91" w:rsidP="003D3E91">
            <w:pPr>
              <w:rPr>
                <w:sz w:val="18"/>
                <w:szCs w:val="18"/>
              </w:rPr>
            </w:pPr>
          </w:p>
        </w:tc>
        <w:tc>
          <w:tcPr>
            <w:tcW w:w="1355" w:type="dxa"/>
          </w:tcPr>
          <w:p w14:paraId="621A6D4D" w14:textId="77777777" w:rsidR="003D3E91" w:rsidRPr="003D3E91" w:rsidRDefault="003D3E91" w:rsidP="003D3E91">
            <w:pPr>
              <w:rPr>
                <w:sz w:val="18"/>
                <w:szCs w:val="18"/>
              </w:rPr>
            </w:pPr>
          </w:p>
        </w:tc>
      </w:tr>
      <w:tr w:rsidR="003D3E91" w:rsidRPr="003D3E91" w14:paraId="758564B7" w14:textId="77777777" w:rsidTr="00595110">
        <w:trPr>
          <w:jc w:val="right"/>
        </w:trPr>
        <w:tc>
          <w:tcPr>
            <w:tcW w:w="545" w:type="dxa"/>
          </w:tcPr>
          <w:p w14:paraId="6E3D45DF" w14:textId="77777777" w:rsidR="003D3E91" w:rsidRPr="003D3E91" w:rsidRDefault="003D3E91" w:rsidP="003D3E91">
            <w:pPr>
              <w:rPr>
                <w:sz w:val="18"/>
                <w:szCs w:val="18"/>
              </w:rPr>
            </w:pPr>
            <w:r w:rsidRPr="003D3E91">
              <w:rPr>
                <w:sz w:val="18"/>
                <w:szCs w:val="18"/>
              </w:rPr>
              <w:t>76</w:t>
            </w:r>
          </w:p>
        </w:tc>
        <w:tc>
          <w:tcPr>
            <w:tcW w:w="2918" w:type="dxa"/>
          </w:tcPr>
          <w:p w14:paraId="3FAE5D58" w14:textId="77777777" w:rsidR="003D3E91" w:rsidRPr="003D3E91" w:rsidRDefault="003D3E91" w:rsidP="003D3E91">
            <w:pPr>
              <w:rPr>
                <w:sz w:val="18"/>
                <w:szCs w:val="18"/>
              </w:rPr>
            </w:pPr>
            <w:r w:rsidRPr="003D3E91">
              <w:rPr>
                <w:sz w:val="18"/>
                <w:szCs w:val="18"/>
              </w:rPr>
              <w:t>S7  - stół konferencyjny 280x130x75cm, blat meblowy pokryty laminatem w kolorze buk,   nogi stalowe malowane proszkowo kolor szary RAL 9006; w blacie dwa wbudowane   przejścia  na kable - dostawa i montaż</w:t>
            </w:r>
          </w:p>
        </w:tc>
        <w:tc>
          <w:tcPr>
            <w:tcW w:w="663" w:type="dxa"/>
            <w:vAlign w:val="center"/>
          </w:tcPr>
          <w:p w14:paraId="1F3FD103" w14:textId="77777777" w:rsidR="003D3E91" w:rsidRPr="003D3E91" w:rsidRDefault="003D3E91" w:rsidP="00595110">
            <w:pPr>
              <w:jc w:val="center"/>
              <w:rPr>
                <w:sz w:val="18"/>
                <w:szCs w:val="18"/>
              </w:rPr>
            </w:pPr>
            <w:r w:rsidRPr="003D3E91">
              <w:rPr>
                <w:sz w:val="18"/>
                <w:szCs w:val="18"/>
              </w:rPr>
              <w:t>1</w:t>
            </w:r>
          </w:p>
        </w:tc>
        <w:tc>
          <w:tcPr>
            <w:tcW w:w="1294" w:type="dxa"/>
          </w:tcPr>
          <w:p w14:paraId="6E4223F9" w14:textId="77777777" w:rsidR="003D3E91" w:rsidRPr="003D3E91" w:rsidRDefault="003D3E91" w:rsidP="003D3E91">
            <w:pPr>
              <w:rPr>
                <w:sz w:val="18"/>
                <w:szCs w:val="18"/>
              </w:rPr>
            </w:pPr>
          </w:p>
        </w:tc>
        <w:tc>
          <w:tcPr>
            <w:tcW w:w="1007" w:type="dxa"/>
          </w:tcPr>
          <w:p w14:paraId="7A6AF706" w14:textId="77777777" w:rsidR="003D3E91" w:rsidRPr="003D3E91" w:rsidRDefault="003D3E91" w:rsidP="003D3E91">
            <w:pPr>
              <w:rPr>
                <w:sz w:val="18"/>
                <w:szCs w:val="18"/>
              </w:rPr>
            </w:pPr>
          </w:p>
        </w:tc>
        <w:tc>
          <w:tcPr>
            <w:tcW w:w="850" w:type="dxa"/>
            <w:vAlign w:val="center"/>
          </w:tcPr>
          <w:p w14:paraId="74938CD9" w14:textId="77777777" w:rsidR="003D3E91" w:rsidRPr="003D3E91" w:rsidRDefault="003D3E91" w:rsidP="00595110">
            <w:pPr>
              <w:jc w:val="center"/>
              <w:rPr>
                <w:sz w:val="18"/>
                <w:szCs w:val="18"/>
              </w:rPr>
            </w:pPr>
            <w:r w:rsidRPr="003D3E91">
              <w:rPr>
                <w:sz w:val="18"/>
                <w:szCs w:val="18"/>
              </w:rPr>
              <w:t>23</w:t>
            </w:r>
          </w:p>
        </w:tc>
        <w:tc>
          <w:tcPr>
            <w:tcW w:w="1294" w:type="dxa"/>
          </w:tcPr>
          <w:p w14:paraId="5B8F61C8" w14:textId="77777777" w:rsidR="003D3E91" w:rsidRPr="003D3E91" w:rsidRDefault="003D3E91" w:rsidP="003D3E91">
            <w:pPr>
              <w:rPr>
                <w:sz w:val="18"/>
                <w:szCs w:val="18"/>
              </w:rPr>
            </w:pPr>
          </w:p>
        </w:tc>
        <w:tc>
          <w:tcPr>
            <w:tcW w:w="1355" w:type="dxa"/>
          </w:tcPr>
          <w:p w14:paraId="26A726BA" w14:textId="77777777" w:rsidR="003D3E91" w:rsidRPr="003D3E91" w:rsidRDefault="003D3E91" w:rsidP="003D3E91">
            <w:pPr>
              <w:rPr>
                <w:sz w:val="18"/>
                <w:szCs w:val="18"/>
              </w:rPr>
            </w:pPr>
          </w:p>
        </w:tc>
      </w:tr>
      <w:tr w:rsidR="003D3E91" w:rsidRPr="003D3E91" w14:paraId="78CA11A4" w14:textId="77777777" w:rsidTr="00595110">
        <w:trPr>
          <w:jc w:val="right"/>
        </w:trPr>
        <w:tc>
          <w:tcPr>
            <w:tcW w:w="545" w:type="dxa"/>
          </w:tcPr>
          <w:p w14:paraId="1975B4B2" w14:textId="77777777" w:rsidR="003D3E91" w:rsidRPr="003D3E91" w:rsidRDefault="003D3E91" w:rsidP="003D3E91">
            <w:pPr>
              <w:rPr>
                <w:sz w:val="18"/>
                <w:szCs w:val="18"/>
              </w:rPr>
            </w:pPr>
            <w:r w:rsidRPr="003D3E91">
              <w:rPr>
                <w:sz w:val="18"/>
                <w:szCs w:val="18"/>
              </w:rPr>
              <w:t>77</w:t>
            </w:r>
          </w:p>
        </w:tc>
        <w:tc>
          <w:tcPr>
            <w:tcW w:w="2918" w:type="dxa"/>
          </w:tcPr>
          <w:p w14:paraId="53A1E003" w14:textId="77777777" w:rsidR="003D3E91" w:rsidRPr="003D3E91" w:rsidRDefault="003D3E91" w:rsidP="003D3E91">
            <w:pPr>
              <w:rPr>
                <w:sz w:val="18"/>
                <w:szCs w:val="18"/>
              </w:rPr>
            </w:pPr>
            <w:r w:rsidRPr="003D3E91">
              <w:rPr>
                <w:sz w:val="18"/>
                <w:szCs w:val="18"/>
              </w:rPr>
              <w:t xml:space="preserve">T1 Tablica </w:t>
            </w:r>
            <w:proofErr w:type="spellStart"/>
            <w:r w:rsidRPr="003D3E91">
              <w:rPr>
                <w:sz w:val="18"/>
                <w:szCs w:val="18"/>
              </w:rPr>
              <w:t>suchościeralna</w:t>
            </w:r>
            <w:proofErr w:type="spellEnd"/>
            <w:r w:rsidRPr="003D3E91">
              <w:rPr>
                <w:sz w:val="18"/>
                <w:szCs w:val="18"/>
              </w:rPr>
              <w:t xml:space="preserve"> magnetyczna - 240x120, ścienna, rama aluminiowa; kolor biały; półka na markery;    - zestaw do tablic magnetycznych (markery, gąbka, płyn do czyszczenia) - dostawa i montaż</w:t>
            </w:r>
          </w:p>
        </w:tc>
        <w:tc>
          <w:tcPr>
            <w:tcW w:w="663" w:type="dxa"/>
            <w:vAlign w:val="center"/>
          </w:tcPr>
          <w:p w14:paraId="041BBAA5" w14:textId="77777777" w:rsidR="003D3E91" w:rsidRPr="003D3E91" w:rsidRDefault="003D3E91" w:rsidP="00595110">
            <w:pPr>
              <w:jc w:val="center"/>
              <w:rPr>
                <w:sz w:val="18"/>
                <w:szCs w:val="18"/>
              </w:rPr>
            </w:pPr>
            <w:r w:rsidRPr="003D3E91">
              <w:rPr>
                <w:sz w:val="18"/>
                <w:szCs w:val="18"/>
              </w:rPr>
              <w:t>2</w:t>
            </w:r>
          </w:p>
        </w:tc>
        <w:tc>
          <w:tcPr>
            <w:tcW w:w="1294" w:type="dxa"/>
          </w:tcPr>
          <w:p w14:paraId="36D40078" w14:textId="77777777" w:rsidR="003D3E91" w:rsidRPr="003D3E91" w:rsidRDefault="003D3E91" w:rsidP="003D3E91">
            <w:pPr>
              <w:rPr>
                <w:sz w:val="18"/>
                <w:szCs w:val="18"/>
              </w:rPr>
            </w:pPr>
          </w:p>
        </w:tc>
        <w:tc>
          <w:tcPr>
            <w:tcW w:w="1007" w:type="dxa"/>
          </w:tcPr>
          <w:p w14:paraId="7E22BBBB" w14:textId="77777777" w:rsidR="003D3E91" w:rsidRPr="003D3E91" w:rsidRDefault="003D3E91" w:rsidP="003D3E91">
            <w:pPr>
              <w:rPr>
                <w:sz w:val="18"/>
                <w:szCs w:val="18"/>
              </w:rPr>
            </w:pPr>
          </w:p>
        </w:tc>
        <w:tc>
          <w:tcPr>
            <w:tcW w:w="850" w:type="dxa"/>
            <w:vAlign w:val="center"/>
          </w:tcPr>
          <w:p w14:paraId="1588E15C" w14:textId="77777777" w:rsidR="003D3E91" w:rsidRPr="003D3E91" w:rsidRDefault="003D3E91" w:rsidP="00595110">
            <w:pPr>
              <w:jc w:val="center"/>
              <w:rPr>
                <w:sz w:val="18"/>
                <w:szCs w:val="18"/>
              </w:rPr>
            </w:pPr>
            <w:r w:rsidRPr="003D3E91">
              <w:rPr>
                <w:sz w:val="18"/>
                <w:szCs w:val="18"/>
              </w:rPr>
              <w:t>23</w:t>
            </w:r>
          </w:p>
        </w:tc>
        <w:tc>
          <w:tcPr>
            <w:tcW w:w="1294" w:type="dxa"/>
          </w:tcPr>
          <w:p w14:paraId="3F3A339B" w14:textId="77777777" w:rsidR="003D3E91" w:rsidRPr="003D3E91" w:rsidRDefault="003D3E91" w:rsidP="003D3E91">
            <w:pPr>
              <w:rPr>
                <w:sz w:val="18"/>
                <w:szCs w:val="18"/>
              </w:rPr>
            </w:pPr>
          </w:p>
        </w:tc>
        <w:tc>
          <w:tcPr>
            <w:tcW w:w="1355" w:type="dxa"/>
          </w:tcPr>
          <w:p w14:paraId="36DA8917" w14:textId="77777777" w:rsidR="003D3E91" w:rsidRPr="003D3E91" w:rsidRDefault="003D3E91" w:rsidP="003D3E91">
            <w:pPr>
              <w:rPr>
                <w:sz w:val="18"/>
                <w:szCs w:val="18"/>
              </w:rPr>
            </w:pPr>
          </w:p>
        </w:tc>
      </w:tr>
      <w:tr w:rsidR="003D3E91" w:rsidRPr="003D3E91" w14:paraId="39DFF51A" w14:textId="77777777" w:rsidTr="00595110">
        <w:trPr>
          <w:jc w:val="right"/>
        </w:trPr>
        <w:tc>
          <w:tcPr>
            <w:tcW w:w="545" w:type="dxa"/>
          </w:tcPr>
          <w:p w14:paraId="7B13BC0F" w14:textId="77777777" w:rsidR="003D3E91" w:rsidRPr="003D3E91" w:rsidRDefault="003D3E91" w:rsidP="003D3E91">
            <w:pPr>
              <w:rPr>
                <w:sz w:val="18"/>
                <w:szCs w:val="18"/>
              </w:rPr>
            </w:pPr>
            <w:r w:rsidRPr="003D3E91">
              <w:rPr>
                <w:sz w:val="18"/>
                <w:szCs w:val="18"/>
              </w:rPr>
              <w:t>78</w:t>
            </w:r>
          </w:p>
        </w:tc>
        <w:tc>
          <w:tcPr>
            <w:tcW w:w="2918" w:type="dxa"/>
          </w:tcPr>
          <w:p w14:paraId="3F22727A" w14:textId="77777777" w:rsidR="003D3E91" w:rsidRPr="003D3E91" w:rsidRDefault="003D3E91" w:rsidP="003D3E91">
            <w:pPr>
              <w:rPr>
                <w:sz w:val="18"/>
                <w:szCs w:val="18"/>
              </w:rPr>
            </w:pPr>
            <w:r w:rsidRPr="003D3E91">
              <w:rPr>
                <w:sz w:val="18"/>
                <w:szCs w:val="18"/>
              </w:rPr>
              <w:t xml:space="preserve">T2 - tablica </w:t>
            </w:r>
            <w:proofErr w:type="spellStart"/>
            <w:r w:rsidRPr="003D3E91">
              <w:rPr>
                <w:sz w:val="18"/>
                <w:szCs w:val="18"/>
              </w:rPr>
              <w:t>suchościeralna</w:t>
            </w:r>
            <w:proofErr w:type="spellEnd"/>
            <w:r w:rsidRPr="003D3E91">
              <w:rPr>
                <w:sz w:val="18"/>
                <w:szCs w:val="18"/>
              </w:rPr>
              <w:t xml:space="preserve"> biała 150x100cm, w aluminiowej ramie z półką na markery - dostawa i montaż</w:t>
            </w:r>
          </w:p>
        </w:tc>
        <w:tc>
          <w:tcPr>
            <w:tcW w:w="663" w:type="dxa"/>
            <w:vAlign w:val="center"/>
          </w:tcPr>
          <w:p w14:paraId="278E82DF" w14:textId="77777777" w:rsidR="003D3E91" w:rsidRPr="003D3E91" w:rsidRDefault="003D3E91" w:rsidP="00595110">
            <w:pPr>
              <w:jc w:val="center"/>
              <w:rPr>
                <w:sz w:val="18"/>
                <w:szCs w:val="18"/>
              </w:rPr>
            </w:pPr>
            <w:r w:rsidRPr="003D3E91">
              <w:rPr>
                <w:sz w:val="18"/>
                <w:szCs w:val="18"/>
              </w:rPr>
              <w:t>1</w:t>
            </w:r>
          </w:p>
        </w:tc>
        <w:tc>
          <w:tcPr>
            <w:tcW w:w="1294" w:type="dxa"/>
          </w:tcPr>
          <w:p w14:paraId="213F629B" w14:textId="77777777" w:rsidR="003D3E91" w:rsidRPr="003D3E91" w:rsidRDefault="003D3E91" w:rsidP="003D3E91">
            <w:pPr>
              <w:rPr>
                <w:sz w:val="18"/>
                <w:szCs w:val="18"/>
              </w:rPr>
            </w:pPr>
          </w:p>
        </w:tc>
        <w:tc>
          <w:tcPr>
            <w:tcW w:w="1007" w:type="dxa"/>
          </w:tcPr>
          <w:p w14:paraId="17B693A0" w14:textId="77777777" w:rsidR="003D3E91" w:rsidRPr="003D3E91" w:rsidRDefault="003D3E91" w:rsidP="003D3E91">
            <w:pPr>
              <w:rPr>
                <w:sz w:val="18"/>
                <w:szCs w:val="18"/>
              </w:rPr>
            </w:pPr>
          </w:p>
        </w:tc>
        <w:tc>
          <w:tcPr>
            <w:tcW w:w="850" w:type="dxa"/>
            <w:vAlign w:val="center"/>
          </w:tcPr>
          <w:p w14:paraId="524A2742" w14:textId="77777777" w:rsidR="003D3E91" w:rsidRPr="003D3E91" w:rsidRDefault="003D3E91" w:rsidP="00595110">
            <w:pPr>
              <w:jc w:val="center"/>
              <w:rPr>
                <w:sz w:val="18"/>
                <w:szCs w:val="18"/>
              </w:rPr>
            </w:pPr>
            <w:r w:rsidRPr="003D3E91">
              <w:rPr>
                <w:sz w:val="18"/>
                <w:szCs w:val="18"/>
              </w:rPr>
              <w:t>23</w:t>
            </w:r>
          </w:p>
        </w:tc>
        <w:tc>
          <w:tcPr>
            <w:tcW w:w="1294" w:type="dxa"/>
          </w:tcPr>
          <w:p w14:paraId="01D0E96B" w14:textId="77777777" w:rsidR="003D3E91" w:rsidRPr="003D3E91" w:rsidRDefault="003D3E91" w:rsidP="003D3E91">
            <w:pPr>
              <w:rPr>
                <w:sz w:val="18"/>
                <w:szCs w:val="18"/>
              </w:rPr>
            </w:pPr>
          </w:p>
        </w:tc>
        <w:tc>
          <w:tcPr>
            <w:tcW w:w="1355" w:type="dxa"/>
          </w:tcPr>
          <w:p w14:paraId="46976A90" w14:textId="77777777" w:rsidR="003D3E91" w:rsidRPr="003D3E91" w:rsidRDefault="003D3E91" w:rsidP="003D3E91">
            <w:pPr>
              <w:rPr>
                <w:sz w:val="18"/>
                <w:szCs w:val="18"/>
              </w:rPr>
            </w:pPr>
          </w:p>
        </w:tc>
      </w:tr>
      <w:tr w:rsidR="003D3E91" w:rsidRPr="003D3E91" w14:paraId="43734E03" w14:textId="77777777" w:rsidTr="00595110">
        <w:trPr>
          <w:jc w:val="right"/>
        </w:trPr>
        <w:tc>
          <w:tcPr>
            <w:tcW w:w="545" w:type="dxa"/>
          </w:tcPr>
          <w:p w14:paraId="5FCAA84E" w14:textId="77777777" w:rsidR="003D3E91" w:rsidRPr="003D3E91" w:rsidRDefault="003D3E91" w:rsidP="003D3E91">
            <w:pPr>
              <w:rPr>
                <w:sz w:val="18"/>
                <w:szCs w:val="18"/>
              </w:rPr>
            </w:pPr>
            <w:r w:rsidRPr="003D3E91">
              <w:rPr>
                <w:sz w:val="18"/>
                <w:szCs w:val="18"/>
              </w:rPr>
              <w:t>79</w:t>
            </w:r>
          </w:p>
        </w:tc>
        <w:tc>
          <w:tcPr>
            <w:tcW w:w="2918" w:type="dxa"/>
          </w:tcPr>
          <w:p w14:paraId="7CA7AB93" w14:textId="77777777" w:rsidR="003D3E91" w:rsidRPr="003D3E91" w:rsidRDefault="003D3E91" w:rsidP="003D3E91">
            <w:pPr>
              <w:rPr>
                <w:sz w:val="18"/>
                <w:szCs w:val="18"/>
              </w:rPr>
            </w:pPr>
            <w:r w:rsidRPr="003D3E91">
              <w:rPr>
                <w:sz w:val="18"/>
                <w:szCs w:val="18"/>
              </w:rPr>
              <w:t>T3 - tablica korkowa 120x90 cm - dostawa i montaż</w:t>
            </w:r>
          </w:p>
        </w:tc>
        <w:tc>
          <w:tcPr>
            <w:tcW w:w="663" w:type="dxa"/>
            <w:vAlign w:val="center"/>
          </w:tcPr>
          <w:p w14:paraId="476E0E2E" w14:textId="77777777" w:rsidR="003D3E91" w:rsidRPr="003D3E91" w:rsidRDefault="003D3E91" w:rsidP="00595110">
            <w:pPr>
              <w:jc w:val="center"/>
              <w:rPr>
                <w:sz w:val="18"/>
                <w:szCs w:val="18"/>
              </w:rPr>
            </w:pPr>
            <w:r w:rsidRPr="003D3E91">
              <w:rPr>
                <w:sz w:val="18"/>
                <w:szCs w:val="18"/>
              </w:rPr>
              <w:t>1</w:t>
            </w:r>
          </w:p>
        </w:tc>
        <w:tc>
          <w:tcPr>
            <w:tcW w:w="1294" w:type="dxa"/>
          </w:tcPr>
          <w:p w14:paraId="6422C437" w14:textId="77777777" w:rsidR="003D3E91" w:rsidRPr="003D3E91" w:rsidRDefault="003D3E91" w:rsidP="003D3E91">
            <w:pPr>
              <w:rPr>
                <w:sz w:val="18"/>
                <w:szCs w:val="18"/>
              </w:rPr>
            </w:pPr>
          </w:p>
        </w:tc>
        <w:tc>
          <w:tcPr>
            <w:tcW w:w="1007" w:type="dxa"/>
          </w:tcPr>
          <w:p w14:paraId="24CE5317" w14:textId="77777777" w:rsidR="003D3E91" w:rsidRPr="003D3E91" w:rsidRDefault="003D3E91" w:rsidP="003D3E91">
            <w:pPr>
              <w:rPr>
                <w:sz w:val="18"/>
                <w:szCs w:val="18"/>
              </w:rPr>
            </w:pPr>
          </w:p>
        </w:tc>
        <w:tc>
          <w:tcPr>
            <w:tcW w:w="850" w:type="dxa"/>
            <w:vAlign w:val="center"/>
          </w:tcPr>
          <w:p w14:paraId="1A565C6B" w14:textId="77777777" w:rsidR="003D3E91" w:rsidRPr="003D3E91" w:rsidRDefault="003D3E91" w:rsidP="00595110">
            <w:pPr>
              <w:jc w:val="center"/>
              <w:rPr>
                <w:sz w:val="18"/>
                <w:szCs w:val="18"/>
              </w:rPr>
            </w:pPr>
            <w:r w:rsidRPr="003D3E91">
              <w:rPr>
                <w:sz w:val="18"/>
                <w:szCs w:val="18"/>
              </w:rPr>
              <w:t>23</w:t>
            </w:r>
          </w:p>
        </w:tc>
        <w:tc>
          <w:tcPr>
            <w:tcW w:w="1294" w:type="dxa"/>
          </w:tcPr>
          <w:p w14:paraId="7E243E26" w14:textId="77777777" w:rsidR="003D3E91" w:rsidRPr="003D3E91" w:rsidRDefault="003D3E91" w:rsidP="003D3E91">
            <w:pPr>
              <w:rPr>
                <w:sz w:val="18"/>
                <w:szCs w:val="18"/>
              </w:rPr>
            </w:pPr>
          </w:p>
        </w:tc>
        <w:tc>
          <w:tcPr>
            <w:tcW w:w="1355" w:type="dxa"/>
          </w:tcPr>
          <w:p w14:paraId="4F712A5F" w14:textId="77777777" w:rsidR="003D3E91" w:rsidRPr="003D3E91" w:rsidRDefault="003D3E91" w:rsidP="003D3E91">
            <w:pPr>
              <w:rPr>
                <w:sz w:val="18"/>
                <w:szCs w:val="18"/>
              </w:rPr>
            </w:pPr>
          </w:p>
        </w:tc>
      </w:tr>
      <w:tr w:rsidR="003D3E91" w:rsidRPr="003D3E91" w14:paraId="5EC7AF03" w14:textId="77777777" w:rsidTr="00595110">
        <w:trPr>
          <w:jc w:val="right"/>
        </w:trPr>
        <w:tc>
          <w:tcPr>
            <w:tcW w:w="545" w:type="dxa"/>
          </w:tcPr>
          <w:p w14:paraId="39849837" w14:textId="77777777" w:rsidR="003D3E91" w:rsidRPr="003D3E91" w:rsidRDefault="003D3E91" w:rsidP="003D3E91">
            <w:pPr>
              <w:rPr>
                <w:sz w:val="18"/>
                <w:szCs w:val="18"/>
              </w:rPr>
            </w:pPr>
            <w:r w:rsidRPr="003D3E91">
              <w:rPr>
                <w:sz w:val="18"/>
                <w:szCs w:val="18"/>
              </w:rPr>
              <w:t>80</w:t>
            </w:r>
          </w:p>
        </w:tc>
        <w:tc>
          <w:tcPr>
            <w:tcW w:w="2918" w:type="dxa"/>
          </w:tcPr>
          <w:p w14:paraId="2ED048A1" w14:textId="77777777" w:rsidR="003D3E91" w:rsidRPr="003D3E91" w:rsidRDefault="003D3E91" w:rsidP="003D3E91">
            <w:pPr>
              <w:rPr>
                <w:sz w:val="18"/>
                <w:szCs w:val="18"/>
              </w:rPr>
            </w:pPr>
            <w:r w:rsidRPr="003D3E91">
              <w:rPr>
                <w:sz w:val="18"/>
                <w:szCs w:val="18"/>
              </w:rPr>
              <w:t xml:space="preserve">T3 - tablica </w:t>
            </w:r>
            <w:proofErr w:type="spellStart"/>
            <w:r w:rsidRPr="003D3E91">
              <w:rPr>
                <w:sz w:val="18"/>
                <w:szCs w:val="18"/>
              </w:rPr>
              <w:t>suchościeralna</w:t>
            </w:r>
            <w:proofErr w:type="spellEnd"/>
            <w:r w:rsidRPr="003D3E91">
              <w:rPr>
                <w:sz w:val="18"/>
                <w:szCs w:val="18"/>
              </w:rPr>
              <w:t>, magnetyczna, kolor biały; 120x90cm; rama aluminiowa, tablica wyposażona w półkę    na markery - dostawa i montaż</w:t>
            </w:r>
          </w:p>
        </w:tc>
        <w:tc>
          <w:tcPr>
            <w:tcW w:w="663" w:type="dxa"/>
            <w:vAlign w:val="center"/>
          </w:tcPr>
          <w:p w14:paraId="077F0961" w14:textId="77777777" w:rsidR="003D3E91" w:rsidRPr="003D3E91" w:rsidRDefault="003D3E91" w:rsidP="00595110">
            <w:pPr>
              <w:jc w:val="center"/>
              <w:rPr>
                <w:sz w:val="18"/>
                <w:szCs w:val="18"/>
              </w:rPr>
            </w:pPr>
            <w:r w:rsidRPr="003D3E91">
              <w:rPr>
                <w:sz w:val="18"/>
                <w:szCs w:val="18"/>
              </w:rPr>
              <w:t>1</w:t>
            </w:r>
          </w:p>
        </w:tc>
        <w:tc>
          <w:tcPr>
            <w:tcW w:w="1294" w:type="dxa"/>
          </w:tcPr>
          <w:p w14:paraId="2F978D41" w14:textId="77777777" w:rsidR="003D3E91" w:rsidRPr="003D3E91" w:rsidRDefault="003D3E91" w:rsidP="003D3E91">
            <w:pPr>
              <w:rPr>
                <w:sz w:val="18"/>
                <w:szCs w:val="18"/>
              </w:rPr>
            </w:pPr>
          </w:p>
        </w:tc>
        <w:tc>
          <w:tcPr>
            <w:tcW w:w="1007" w:type="dxa"/>
          </w:tcPr>
          <w:p w14:paraId="6412C73C" w14:textId="77777777" w:rsidR="003D3E91" w:rsidRPr="003D3E91" w:rsidRDefault="003D3E91" w:rsidP="003D3E91">
            <w:pPr>
              <w:rPr>
                <w:sz w:val="18"/>
                <w:szCs w:val="18"/>
              </w:rPr>
            </w:pPr>
          </w:p>
        </w:tc>
        <w:tc>
          <w:tcPr>
            <w:tcW w:w="850" w:type="dxa"/>
            <w:vAlign w:val="center"/>
          </w:tcPr>
          <w:p w14:paraId="3F7233B8" w14:textId="77777777" w:rsidR="003D3E91" w:rsidRPr="003D3E91" w:rsidRDefault="003D3E91" w:rsidP="00595110">
            <w:pPr>
              <w:jc w:val="center"/>
              <w:rPr>
                <w:sz w:val="18"/>
                <w:szCs w:val="18"/>
              </w:rPr>
            </w:pPr>
            <w:r w:rsidRPr="003D3E91">
              <w:rPr>
                <w:sz w:val="18"/>
                <w:szCs w:val="18"/>
              </w:rPr>
              <w:t>23</w:t>
            </w:r>
          </w:p>
        </w:tc>
        <w:tc>
          <w:tcPr>
            <w:tcW w:w="1294" w:type="dxa"/>
          </w:tcPr>
          <w:p w14:paraId="1B36FB67" w14:textId="77777777" w:rsidR="003D3E91" w:rsidRPr="003D3E91" w:rsidRDefault="003D3E91" w:rsidP="003D3E91">
            <w:pPr>
              <w:rPr>
                <w:sz w:val="18"/>
                <w:szCs w:val="18"/>
              </w:rPr>
            </w:pPr>
          </w:p>
        </w:tc>
        <w:tc>
          <w:tcPr>
            <w:tcW w:w="1355" w:type="dxa"/>
          </w:tcPr>
          <w:p w14:paraId="275764ED" w14:textId="77777777" w:rsidR="003D3E91" w:rsidRPr="003D3E91" w:rsidRDefault="003D3E91" w:rsidP="003D3E91">
            <w:pPr>
              <w:rPr>
                <w:sz w:val="18"/>
                <w:szCs w:val="18"/>
              </w:rPr>
            </w:pPr>
          </w:p>
        </w:tc>
      </w:tr>
      <w:tr w:rsidR="003D3E91" w:rsidRPr="003D3E91" w14:paraId="1A1A9053" w14:textId="77777777" w:rsidTr="00595110">
        <w:trPr>
          <w:jc w:val="right"/>
        </w:trPr>
        <w:tc>
          <w:tcPr>
            <w:tcW w:w="545" w:type="dxa"/>
          </w:tcPr>
          <w:p w14:paraId="2D91FAE8" w14:textId="77777777" w:rsidR="003D3E91" w:rsidRPr="003D3E91" w:rsidRDefault="003D3E91" w:rsidP="003D3E91">
            <w:pPr>
              <w:rPr>
                <w:sz w:val="18"/>
                <w:szCs w:val="18"/>
              </w:rPr>
            </w:pPr>
            <w:r w:rsidRPr="003D3E91">
              <w:rPr>
                <w:sz w:val="18"/>
                <w:szCs w:val="18"/>
              </w:rPr>
              <w:t>81</w:t>
            </w:r>
          </w:p>
        </w:tc>
        <w:tc>
          <w:tcPr>
            <w:tcW w:w="2918" w:type="dxa"/>
          </w:tcPr>
          <w:p w14:paraId="54535093" w14:textId="77777777" w:rsidR="003D3E91" w:rsidRPr="003D3E91" w:rsidRDefault="003D3E91" w:rsidP="003D3E91">
            <w:pPr>
              <w:rPr>
                <w:sz w:val="18"/>
                <w:szCs w:val="18"/>
              </w:rPr>
            </w:pPr>
            <w:r w:rsidRPr="003D3E91">
              <w:rPr>
                <w:sz w:val="18"/>
                <w:szCs w:val="18"/>
              </w:rPr>
              <w:t xml:space="preserve">T4 - tablica </w:t>
            </w:r>
            <w:proofErr w:type="spellStart"/>
            <w:r w:rsidRPr="003D3E91">
              <w:rPr>
                <w:sz w:val="18"/>
                <w:szCs w:val="18"/>
              </w:rPr>
              <w:t>suchościeralna</w:t>
            </w:r>
            <w:proofErr w:type="spellEnd"/>
            <w:r w:rsidRPr="003D3E91">
              <w:rPr>
                <w:sz w:val="18"/>
                <w:szCs w:val="18"/>
              </w:rPr>
              <w:t xml:space="preserve"> biała 200x120cm, w aluminiowej ramie z półką na markery - dostawa i montaż</w:t>
            </w:r>
          </w:p>
        </w:tc>
        <w:tc>
          <w:tcPr>
            <w:tcW w:w="663" w:type="dxa"/>
            <w:vAlign w:val="center"/>
          </w:tcPr>
          <w:p w14:paraId="1B46FD62" w14:textId="77777777" w:rsidR="003D3E91" w:rsidRPr="003D3E91" w:rsidRDefault="003D3E91" w:rsidP="00595110">
            <w:pPr>
              <w:jc w:val="center"/>
              <w:rPr>
                <w:sz w:val="18"/>
                <w:szCs w:val="18"/>
              </w:rPr>
            </w:pPr>
            <w:r w:rsidRPr="003D3E91">
              <w:rPr>
                <w:sz w:val="18"/>
                <w:szCs w:val="18"/>
              </w:rPr>
              <w:t>1</w:t>
            </w:r>
          </w:p>
        </w:tc>
        <w:tc>
          <w:tcPr>
            <w:tcW w:w="1294" w:type="dxa"/>
          </w:tcPr>
          <w:p w14:paraId="0D73543F" w14:textId="77777777" w:rsidR="003D3E91" w:rsidRPr="003D3E91" w:rsidRDefault="003D3E91" w:rsidP="003D3E91">
            <w:pPr>
              <w:rPr>
                <w:sz w:val="18"/>
                <w:szCs w:val="18"/>
              </w:rPr>
            </w:pPr>
          </w:p>
        </w:tc>
        <w:tc>
          <w:tcPr>
            <w:tcW w:w="1007" w:type="dxa"/>
          </w:tcPr>
          <w:p w14:paraId="1C73BED8" w14:textId="77777777" w:rsidR="003D3E91" w:rsidRPr="003D3E91" w:rsidRDefault="003D3E91" w:rsidP="003D3E91">
            <w:pPr>
              <w:rPr>
                <w:sz w:val="18"/>
                <w:szCs w:val="18"/>
              </w:rPr>
            </w:pPr>
          </w:p>
        </w:tc>
        <w:tc>
          <w:tcPr>
            <w:tcW w:w="850" w:type="dxa"/>
            <w:vAlign w:val="center"/>
          </w:tcPr>
          <w:p w14:paraId="1F6D22A9" w14:textId="77777777" w:rsidR="003D3E91" w:rsidRPr="003D3E91" w:rsidRDefault="003D3E91" w:rsidP="00595110">
            <w:pPr>
              <w:jc w:val="center"/>
              <w:rPr>
                <w:sz w:val="18"/>
                <w:szCs w:val="18"/>
              </w:rPr>
            </w:pPr>
            <w:r w:rsidRPr="003D3E91">
              <w:rPr>
                <w:sz w:val="18"/>
                <w:szCs w:val="18"/>
              </w:rPr>
              <w:t>23</w:t>
            </w:r>
          </w:p>
        </w:tc>
        <w:tc>
          <w:tcPr>
            <w:tcW w:w="1294" w:type="dxa"/>
          </w:tcPr>
          <w:p w14:paraId="38D77E18" w14:textId="77777777" w:rsidR="003D3E91" w:rsidRPr="003D3E91" w:rsidRDefault="003D3E91" w:rsidP="003D3E91">
            <w:pPr>
              <w:rPr>
                <w:sz w:val="18"/>
                <w:szCs w:val="18"/>
              </w:rPr>
            </w:pPr>
          </w:p>
        </w:tc>
        <w:tc>
          <w:tcPr>
            <w:tcW w:w="1355" w:type="dxa"/>
          </w:tcPr>
          <w:p w14:paraId="3E0D2A3F" w14:textId="77777777" w:rsidR="003D3E91" w:rsidRPr="003D3E91" w:rsidRDefault="003D3E91" w:rsidP="003D3E91">
            <w:pPr>
              <w:rPr>
                <w:sz w:val="18"/>
                <w:szCs w:val="18"/>
              </w:rPr>
            </w:pPr>
          </w:p>
        </w:tc>
      </w:tr>
      <w:tr w:rsidR="003D3E91" w:rsidRPr="003D3E91" w14:paraId="599E3C35" w14:textId="77777777" w:rsidTr="00595110">
        <w:trPr>
          <w:jc w:val="right"/>
        </w:trPr>
        <w:tc>
          <w:tcPr>
            <w:tcW w:w="545" w:type="dxa"/>
          </w:tcPr>
          <w:p w14:paraId="081F870A" w14:textId="77777777" w:rsidR="003D3E91" w:rsidRPr="003D3E91" w:rsidRDefault="003D3E91" w:rsidP="003D3E91">
            <w:pPr>
              <w:rPr>
                <w:sz w:val="18"/>
                <w:szCs w:val="18"/>
              </w:rPr>
            </w:pPr>
            <w:r w:rsidRPr="003D3E91">
              <w:rPr>
                <w:sz w:val="18"/>
                <w:szCs w:val="18"/>
              </w:rPr>
              <w:t>82</w:t>
            </w:r>
          </w:p>
        </w:tc>
        <w:tc>
          <w:tcPr>
            <w:tcW w:w="2918" w:type="dxa"/>
          </w:tcPr>
          <w:p w14:paraId="3C8C37AA" w14:textId="77777777" w:rsidR="003D3E91" w:rsidRPr="003D3E91" w:rsidRDefault="003D3E91" w:rsidP="003D3E91">
            <w:pPr>
              <w:rPr>
                <w:sz w:val="18"/>
                <w:szCs w:val="18"/>
              </w:rPr>
            </w:pPr>
            <w:r w:rsidRPr="003D3E91">
              <w:rPr>
                <w:sz w:val="18"/>
                <w:szCs w:val="18"/>
              </w:rPr>
              <w:t xml:space="preserve">T4  - tablica </w:t>
            </w:r>
            <w:proofErr w:type="spellStart"/>
            <w:r w:rsidRPr="003D3E91">
              <w:rPr>
                <w:sz w:val="18"/>
                <w:szCs w:val="18"/>
              </w:rPr>
              <w:t>suchościeralna</w:t>
            </w:r>
            <w:proofErr w:type="spellEnd"/>
            <w:r w:rsidRPr="003D3E91">
              <w:rPr>
                <w:sz w:val="18"/>
                <w:szCs w:val="18"/>
              </w:rPr>
              <w:t xml:space="preserve"> magnetyczna 200x120, ścienna, rama </w:t>
            </w:r>
            <w:proofErr w:type="spellStart"/>
            <w:r w:rsidRPr="003D3E91">
              <w:rPr>
                <w:sz w:val="18"/>
                <w:szCs w:val="18"/>
              </w:rPr>
              <w:t>aluminiowa;kolor</w:t>
            </w:r>
            <w:proofErr w:type="spellEnd"/>
            <w:r w:rsidRPr="003D3E91">
              <w:rPr>
                <w:sz w:val="18"/>
                <w:szCs w:val="18"/>
              </w:rPr>
              <w:t xml:space="preserve"> biały; półka na markery - dostawa i montaż</w:t>
            </w:r>
          </w:p>
        </w:tc>
        <w:tc>
          <w:tcPr>
            <w:tcW w:w="663" w:type="dxa"/>
            <w:vAlign w:val="center"/>
          </w:tcPr>
          <w:p w14:paraId="6A4054F7" w14:textId="77777777" w:rsidR="003D3E91" w:rsidRPr="003D3E91" w:rsidRDefault="003D3E91" w:rsidP="00595110">
            <w:pPr>
              <w:jc w:val="center"/>
              <w:rPr>
                <w:sz w:val="18"/>
                <w:szCs w:val="18"/>
              </w:rPr>
            </w:pPr>
            <w:r w:rsidRPr="003D3E91">
              <w:rPr>
                <w:sz w:val="18"/>
                <w:szCs w:val="18"/>
              </w:rPr>
              <w:t>2</w:t>
            </w:r>
          </w:p>
        </w:tc>
        <w:tc>
          <w:tcPr>
            <w:tcW w:w="1294" w:type="dxa"/>
          </w:tcPr>
          <w:p w14:paraId="41086A43" w14:textId="77777777" w:rsidR="003D3E91" w:rsidRPr="003D3E91" w:rsidRDefault="003D3E91" w:rsidP="003D3E91">
            <w:pPr>
              <w:rPr>
                <w:sz w:val="18"/>
                <w:szCs w:val="18"/>
              </w:rPr>
            </w:pPr>
          </w:p>
        </w:tc>
        <w:tc>
          <w:tcPr>
            <w:tcW w:w="1007" w:type="dxa"/>
          </w:tcPr>
          <w:p w14:paraId="7AE160B5" w14:textId="77777777" w:rsidR="003D3E91" w:rsidRPr="003D3E91" w:rsidRDefault="003D3E91" w:rsidP="003D3E91">
            <w:pPr>
              <w:rPr>
                <w:sz w:val="18"/>
                <w:szCs w:val="18"/>
              </w:rPr>
            </w:pPr>
          </w:p>
        </w:tc>
        <w:tc>
          <w:tcPr>
            <w:tcW w:w="850" w:type="dxa"/>
            <w:vAlign w:val="center"/>
          </w:tcPr>
          <w:p w14:paraId="3347EDD3" w14:textId="77777777" w:rsidR="003D3E91" w:rsidRPr="003D3E91" w:rsidRDefault="003D3E91" w:rsidP="00595110">
            <w:pPr>
              <w:jc w:val="center"/>
              <w:rPr>
                <w:sz w:val="18"/>
                <w:szCs w:val="18"/>
              </w:rPr>
            </w:pPr>
            <w:r w:rsidRPr="003D3E91">
              <w:rPr>
                <w:sz w:val="18"/>
                <w:szCs w:val="18"/>
              </w:rPr>
              <w:t>23</w:t>
            </w:r>
          </w:p>
        </w:tc>
        <w:tc>
          <w:tcPr>
            <w:tcW w:w="1294" w:type="dxa"/>
          </w:tcPr>
          <w:p w14:paraId="697B8B0C" w14:textId="77777777" w:rsidR="003D3E91" w:rsidRPr="003D3E91" w:rsidRDefault="003D3E91" w:rsidP="003D3E91">
            <w:pPr>
              <w:rPr>
                <w:sz w:val="18"/>
                <w:szCs w:val="18"/>
              </w:rPr>
            </w:pPr>
          </w:p>
        </w:tc>
        <w:tc>
          <w:tcPr>
            <w:tcW w:w="1355" w:type="dxa"/>
          </w:tcPr>
          <w:p w14:paraId="43922B91" w14:textId="77777777" w:rsidR="003D3E91" w:rsidRPr="003D3E91" w:rsidRDefault="003D3E91" w:rsidP="003D3E91">
            <w:pPr>
              <w:rPr>
                <w:sz w:val="18"/>
                <w:szCs w:val="18"/>
              </w:rPr>
            </w:pPr>
          </w:p>
        </w:tc>
      </w:tr>
      <w:tr w:rsidR="003D3E91" w:rsidRPr="003D3E91" w14:paraId="5C38835A" w14:textId="77777777" w:rsidTr="00595110">
        <w:trPr>
          <w:jc w:val="right"/>
        </w:trPr>
        <w:tc>
          <w:tcPr>
            <w:tcW w:w="545" w:type="dxa"/>
          </w:tcPr>
          <w:p w14:paraId="267891A0" w14:textId="77777777" w:rsidR="003D3E91" w:rsidRPr="003D3E91" w:rsidRDefault="003D3E91" w:rsidP="003D3E91">
            <w:pPr>
              <w:rPr>
                <w:sz w:val="18"/>
                <w:szCs w:val="18"/>
              </w:rPr>
            </w:pPr>
            <w:r w:rsidRPr="003D3E91">
              <w:rPr>
                <w:sz w:val="18"/>
                <w:szCs w:val="18"/>
              </w:rPr>
              <w:t>83</w:t>
            </w:r>
          </w:p>
        </w:tc>
        <w:tc>
          <w:tcPr>
            <w:tcW w:w="2918" w:type="dxa"/>
          </w:tcPr>
          <w:p w14:paraId="7A776ED4" w14:textId="77777777" w:rsidR="003D3E91" w:rsidRPr="003D3E91" w:rsidRDefault="003D3E91" w:rsidP="003D3E91">
            <w:pPr>
              <w:rPr>
                <w:sz w:val="18"/>
                <w:szCs w:val="18"/>
              </w:rPr>
            </w:pPr>
            <w:r w:rsidRPr="003D3E91">
              <w:rPr>
                <w:sz w:val="18"/>
                <w:szCs w:val="18"/>
              </w:rPr>
              <w:t>T5 - tablica korkowa 200x120cm - dostawa i montaż</w:t>
            </w:r>
          </w:p>
        </w:tc>
        <w:tc>
          <w:tcPr>
            <w:tcW w:w="663" w:type="dxa"/>
            <w:vAlign w:val="center"/>
          </w:tcPr>
          <w:p w14:paraId="52E3B4B3" w14:textId="77777777" w:rsidR="003D3E91" w:rsidRPr="003D3E91" w:rsidRDefault="003D3E91" w:rsidP="00595110">
            <w:pPr>
              <w:jc w:val="center"/>
              <w:rPr>
                <w:sz w:val="18"/>
                <w:szCs w:val="18"/>
              </w:rPr>
            </w:pPr>
            <w:r w:rsidRPr="003D3E91">
              <w:rPr>
                <w:sz w:val="18"/>
                <w:szCs w:val="18"/>
              </w:rPr>
              <w:t>1</w:t>
            </w:r>
          </w:p>
        </w:tc>
        <w:tc>
          <w:tcPr>
            <w:tcW w:w="1294" w:type="dxa"/>
          </w:tcPr>
          <w:p w14:paraId="04981045" w14:textId="77777777" w:rsidR="003D3E91" w:rsidRPr="003D3E91" w:rsidRDefault="003D3E91" w:rsidP="003D3E91">
            <w:pPr>
              <w:rPr>
                <w:sz w:val="18"/>
                <w:szCs w:val="18"/>
              </w:rPr>
            </w:pPr>
          </w:p>
        </w:tc>
        <w:tc>
          <w:tcPr>
            <w:tcW w:w="1007" w:type="dxa"/>
          </w:tcPr>
          <w:p w14:paraId="58B4E75B" w14:textId="77777777" w:rsidR="003D3E91" w:rsidRPr="003D3E91" w:rsidRDefault="003D3E91" w:rsidP="003D3E91">
            <w:pPr>
              <w:rPr>
                <w:sz w:val="18"/>
                <w:szCs w:val="18"/>
              </w:rPr>
            </w:pPr>
          </w:p>
        </w:tc>
        <w:tc>
          <w:tcPr>
            <w:tcW w:w="850" w:type="dxa"/>
            <w:vAlign w:val="center"/>
          </w:tcPr>
          <w:p w14:paraId="2F1C620E" w14:textId="77777777" w:rsidR="003D3E91" w:rsidRPr="003D3E91" w:rsidRDefault="003D3E91" w:rsidP="00595110">
            <w:pPr>
              <w:jc w:val="center"/>
              <w:rPr>
                <w:sz w:val="18"/>
                <w:szCs w:val="18"/>
              </w:rPr>
            </w:pPr>
            <w:r w:rsidRPr="003D3E91">
              <w:rPr>
                <w:sz w:val="18"/>
                <w:szCs w:val="18"/>
              </w:rPr>
              <w:t>23</w:t>
            </w:r>
          </w:p>
        </w:tc>
        <w:tc>
          <w:tcPr>
            <w:tcW w:w="1294" w:type="dxa"/>
          </w:tcPr>
          <w:p w14:paraId="6EEA7E50" w14:textId="77777777" w:rsidR="003D3E91" w:rsidRPr="003D3E91" w:rsidRDefault="003D3E91" w:rsidP="003D3E91">
            <w:pPr>
              <w:rPr>
                <w:sz w:val="18"/>
                <w:szCs w:val="18"/>
              </w:rPr>
            </w:pPr>
          </w:p>
        </w:tc>
        <w:tc>
          <w:tcPr>
            <w:tcW w:w="1355" w:type="dxa"/>
          </w:tcPr>
          <w:p w14:paraId="34FCAAFD" w14:textId="77777777" w:rsidR="003D3E91" w:rsidRPr="003D3E91" w:rsidRDefault="003D3E91" w:rsidP="003D3E91">
            <w:pPr>
              <w:rPr>
                <w:sz w:val="18"/>
                <w:szCs w:val="18"/>
              </w:rPr>
            </w:pPr>
          </w:p>
        </w:tc>
      </w:tr>
      <w:tr w:rsidR="003D3E91" w:rsidRPr="003D3E91" w14:paraId="17492493" w14:textId="77777777" w:rsidTr="00595110">
        <w:trPr>
          <w:jc w:val="right"/>
        </w:trPr>
        <w:tc>
          <w:tcPr>
            <w:tcW w:w="545" w:type="dxa"/>
          </w:tcPr>
          <w:p w14:paraId="7F13EC8F" w14:textId="77777777" w:rsidR="003D3E91" w:rsidRPr="003D3E91" w:rsidRDefault="003D3E91" w:rsidP="003D3E91">
            <w:pPr>
              <w:rPr>
                <w:sz w:val="18"/>
                <w:szCs w:val="18"/>
              </w:rPr>
            </w:pPr>
            <w:r w:rsidRPr="003D3E91">
              <w:rPr>
                <w:sz w:val="18"/>
                <w:szCs w:val="18"/>
              </w:rPr>
              <w:t>84</w:t>
            </w:r>
          </w:p>
        </w:tc>
        <w:tc>
          <w:tcPr>
            <w:tcW w:w="2918" w:type="dxa"/>
          </w:tcPr>
          <w:p w14:paraId="3A671420" w14:textId="77777777" w:rsidR="003D3E91" w:rsidRPr="003D3E91" w:rsidRDefault="003D3E91" w:rsidP="003D3E91">
            <w:pPr>
              <w:rPr>
                <w:sz w:val="18"/>
                <w:szCs w:val="18"/>
              </w:rPr>
            </w:pPr>
            <w:r w:rsidRPr="003D3E91">
              <w:rPr>
                <w:sz w:val="18"/>
                <w:szCs w:val="18"/>
              </w:rPr>
              <w:t xml:space="preserve">Ku - zabudowa meblowa (aneks kuchenny) zlew i bateria w dziale "Biały montaż" w zakresie Instalacji sanitarnych; szafki </w:t>
            </w:r>
            <w:r w:rsidRPr="003D3E91">
              <w:rPr>
                <w:sz w:val="18"/>
                <w:szCs w:val="18"/>
              </w:rPr>
              <w:lastRenderedPageBreak/>
              <w:t>stojące i wiszące- płyta meblowa    laminowana 18mm, kolor szary; blat wodoodporny gr.38mm w kolorze srebrno-szarym; zlew 43,5x45,5    ze stali nierdzewnej; wym. 100x60(32 szafki wiszące)x176cm - dostawa i montaż</w:t>
            </w:r>
          </w:p>
        </w:tc>
        <w:tc>
          <w:tcPr>
            <w:tcW w:w="663" w:type="dxa"/>
            <w:vAlign w:val="center"/>
          </w:tcPr>
          <w:p w14:paraId="1F7BD1F0" w14:textId="77777777" w:rsidR="003D3E91" w:rsidRPr="003D3E91" w:rsidRDefault="003D3E91" w:rsidP="00595110">
            <w:pPr>
              <w:jc w:val="center"/>
              <w:rPr>
                <w:sz w:val="18"/>
                <w:szCs w:val="18"/>
              </w:rPr>
            </w:pPr>
            <w:r w:rsidRPr="003D3E91">
              <w:rPr>
                <w:sz w:val="18"/>
                <w:szCs w:val="18"/>
              </w:rPr>
              <w:lastRenderedPageBreak/>
              <w:t>2</w:t>
            </w:r>
          </w:p>
        </w:tc>
        <w:tc>
          <w:tcPr>
            <w:tcW w:w="1294" w:type="dxa"/>
          </w:tcPr>
          <w:p w14:paraId="6C31B482" w14:textId="77777777" w:rsidR="003D3E91" w:rsidRPr="003D3E91" w:rsidRDefault="003D3E91" w:rsidP="003D3E91">
            <w:pPr>
              <w:rPr>
                <w:sz w:val="18"/>
                <w:szCs w:val="18"/>
              </w:rPr>
            </w:pPr>
          </w:p>
        </w:tc>
        <w:tc>
          <w:tcPr>
            <w:tcW w:w="1007" w:type="dxa"/>
          </w:tcPr>
          <w:p w14:paraId="49E6D4A4" w14:textId="77777777" w:rsidR="003D3E91" w:rsidRPr="003D3E91" w:rsidRDefault="003D3E91" w:rsidP="003D3E91">
            <w:pPr>
              <w:rPr>
                <w:sz w:val="18"/>
                <w:szCs w:val="18"/>
              </w:rPr>
            </w:pPr>
          </w:p>
        </w:tc>
        <w:tc>
          <w:tcPr>
            <w:tcW w:w="850" w:type="dxa"/>
            <w:vAlign w:val="center"/>
          </w:tcPr>
          <w:p w14:paraId="37786355" w14:textId="77777777" w:rsidR="003D3E91" w:rsidRPr="003D3E91" w:rsidRDefault="003D3E91" w:rsidP="00595110">
            <w:pPr>
              <w:jc w:val="center"/>
              <w:rPr>
                <w:sz w:val="18"/>
                <w:szCs w:val="18"/>
              </w:rPr>
            </w:pPr>
            <w:r w:rsidRPr="003D3E91">
              <w:rPr>
                <w:sz w:val="18"/>
                <w:szCs w:val="18"/>
              </w:rPr>
              <w:t>23</w:t>
            </w:r>
          </w:p>
        </w:tc>
        <w:tc>
          <w:tcPr>
            <w:tcW w:w="1294" w:type="dxa"/>
          </w:tcPr>
          <w:p w14:paraId="20877FDC" w14:textId="77777777" w:rsidR="003D3E91" w:rsidRPr="003D3E91" w:rsidRDefault="003D3E91" w:rsidP="003D3E91">
            <w:pPr>
              <w:rPr>
                <w:sz w:val="18"/>
                <w:szCs w:val="18"/>
              </w:rPr>
            </w:pPr>
          </w:p>
        </w:tc>
        <w:tc>
          <w:tcPr>
            <w:tcW w:w="1355" w:type="dxa"/>
          </w:tcPr>
          <w:p w14:paraId="0940D572" w14:textId="77777777" w:rsidR="003D3E91" w:rsidRPr="003D3E91" w:rsidRDefault="003D3E91" w:rsidP="003D3E91">
            <w:pPr>
              <w:rPr>
                <w:sz w:val="18"/>
                <w:szCs w:val="18"/>
              </w:rPr>
            </w:pPr>
          </w:p>
        </w:tc>
      </w:tr>
      <w:tr w:rsidR="003D3E91" w:rsidRPr="003D3E91" w14:paraId="7DB6F38E" w14:textId="77777777" w:rsidTr="00595110">
        <w:trPr>
          <w:jc w:val="right"/>
        </w:trPr>
        <w:tc>
          <w:tcPr>
            <w:tcW w:w="545" w:type="dxa"/>
          </w:tcPr>
          <w:p w14:paraId="6C0CCAAE" w14:textId="77777777" w:rsidR="003D3E91" w:rsidRPr="003D3E91" w:rsidRDefault="003D3E91" w:rsidP="003D3E91">
            <w:pPr>
              <w:rPr>
                <w:sz w:val="18"/>
                <w:szCs w:val="18"/>
              </w:rPr>
            </w:pPr>
            <w:r w:rsidRPr="003D3E91">
              <w:rPr>
                <w:sz w:val="18"/>
                <w:szCs w:val="18"/>
              </w:rPr>
              <w:t>85</w:t>
            </w:r>
          </w:p>
        </w:tc>
        <w:tc>
          <w:tcPr>
            <w:tcW w:w="2918" w:type="dxa"/>
          </w:tcPr>
          <w:p w14:paraId="41C866A7" w14:textId="77777777" w:rsidR="003D3E91" w:rsidRPr="003D3E91" w:rsidRDefault="003D3E91" w:rsidP="003D3E91">
            <w:pPr>
              <w:rPr>
                <w:sz w:val="18"/>
                <w:szCs w:val="18"/>
              </w:rPr>
            </w:pPr>
            <w:r w:rsidRPr="003D3E91">
              <w:rPr>
                <w:sz w:val="18"/>
                <w:szCs w:val="18"/>
              </w:rPr>
              <w:t>Ku2 - szafka kuchenna; 60x80x200cm;  płyta MDF laminowana, kolor okleiny   ORZECH; blat wodoodporny w kolorze szarym, plecy za umywalką płyta   meblowa wodoodporna w kolorze szarym; umywalka wpuszczana w    blat; część z umywalką zamykana żaluzją meblową w kolorze szarym - dostawa i montaż</w:t>
            </w:r>
          </w:p>
        </w:tc>
        <w:tc>
          <w:tcPr>
            <w:tcW w:w="663" w:type="dxa"/>
            <w:vAlign w:val="center"/>
          </w:tcPr>
          <w:p w14:paraId="4016EECF" w14:textId="77777777" w:rsidR="003D3E91" w:rsidRPr="003D3E91" w:rsidRDefault="003D3E91" w:rsidP="00595110">
            <w:pPr>
              <w:jc w:val="center"/>
              <w:rPr>
                <w:sz w:val="18"/>
                <w:szCs w:val="18"/>
              </w:rPr>
            </w:pPr>
            <w:r w:rsidRPr="003D3E91">
              <w:rPr>
                <w:sz w:val="18"/>
                <w:szCs w:val="18"/>
              </w:rPr>
              <w:t>1</w:t>
            </w:r>
          </w:p>
        </w:tc>
        <w:tc>
          <w:tcPr>
            <w:tcW w:w="1294" w:type="dxa"/>
          </w:tcPr>
          <w:p w14:paraId="4AD44261" w14:textId="77777777" w:rsidR="003D3E91" w:rsidRPr="003D3E91" w:rsidRDefault="003D3E91" w:rsidP="003D3E91">
            <w:pPr>
              <w:rPr>
                <w:sz w:val="18"/>
                <w:szCs w:val="18"/>
              </w:rPr>
            </w:pPr>
          </w:p>
        </w:tc>
        <w:tc>
          <w:tcPr>
            <w:tcW w:w="1007" w:type="dxa"/>
          </w:tcPr>
          <w:p w14:paraId="4C037282" w14:textId="77777777" w:rsidR="003D3E91" w:rsidRPr="003D3E91" w:rsidRDefault="003D3E91" w:rsidP="003D3E91">
            <w:pPr>
              <w:rPr>
                <w:sz w:val="18"/>
                <w:szCs w:val="18"/>
              </w:rPr>
            </w:pPr>
          </w:p>
        </w:tc>
        <w:tc>
          <w:tcPr>
            <w:tcW w:w="850" w:type="dxa"/>
            <w:vAlign w:val="center"/>
          </w:tcPr>
          <w:p w14:paraId="3B4CB4F3" w14:textId="77777777" w:rsidR="003D3E91" w:rsidRPr="003D3E91" w:rsidRDefault="003D3E91" w:rsidP="00595110">
            <w:pPr>
              <w:jc w:val="center"/>
              <w:rPr>
                <w:sz w:val="18"/>
                <w:szCs w:val="18"/>
              </w:rPr>
            </w:pPr>
            <w:r w:rsidRPr="003D3E91">
              <w:rPr>
                <w:sz w:val="18"/>
                <w:szCs w:val="18"/>
              </w:rPr>
              <w:t>23</w:t>
            </w:r>
          </w:p>
        </w:tc>
        <w:tc>
          <w:tcPr>
            <w:tcW w:w="1294" w:type="dxa"/>
          </w:tcPr>
          <w:p w14:paraId="08C6B24F" w14:textId="77777777" w:rsidR="003D3E91" w:rsidRPr="003D3E91" w:rsidRDefault="003D3E91" w:rsidP="003D3E91">
            <w:pPr>
              <w:rPr>
                <w:sz w:val="18"/>
                <w:szCs w:val="18"/>
              </w:rPr>
            </w:pPr>
          </w:p>
        </w:tc>
        <w:tc>
          <w:tcPr>
            <w:tcW w:w="1355" w:type="dxa"/>
          </w:tcPr>
          <w:p w14:paraId="49B346FB" w14:textId="77777777" w:rsidR="003D3E91" w:rsidRPr="003D3E91" w:rsidRDefault="003D3E91" w:rsidP="003D3E91">
            <w:pPr>
              <w:rPr>
                <w:sz w:val="18"/>
                <w:szCs w:val="18"/>
              </w:rPr>
            </w:pPr>
          </w:p>
        </w:tc>
      </w:tr>
      <w:tr w:rsidR="003D3E91" w:rsidRPr="003D3E91" w14:paraId="41CF6D24" w14:textId="77777777" w:rsidTr="00595110">
        <w:trPr>
          <w:jc w:val="right"/>
        </w:trPr>
        <w:tc>
          <w:tcPr>
            <w:tcW w:w="545" w:type="dxa"/>
          </w:tcPr>
          <w:p w14:paraId="6EAA8FC3" w14:textId="77777777" w:rsidR="003D3E91" w:rsidRPr="003D3E91" w:rsidRDefault="003D3E91" w:rsidP="003D3E91">
            <w:pPr>
              <w:rPr>
                <w:sz w:val="18"/>
                <w:szCs w:val="18"/>
              </w:rPr>
            </w:pPr>
            <w:r w:rsidRPr="003D3E91">
              <w:rPr>
                <w:sz w:val="18"/>
                <w:szCs w:val="18"/>
              </w:rPr>
              <w:t>86</w:t>
            </w:r>
          </w:p>
        </w:tc>
        <w:tc>
          <w:tcPr>
            <w:tcW w:w="2918" w:type="dxa"/>
          </w:tcPr>
          <w:p w14:paraId="205A0B60" w14:textId="77777777" w:rsidR="003D3E91" w:rsidRPr="003D3E91" w:rsidRDefault="003D3E91" w:rsidP="003D3E91">
            <w:pPr>
              <w:rPr>
                <w:sz w:val="18"/>
                <w:szCs w:val="18"/>
              </w:rPr>
            </w:pPr>
            <w:r w:rsidRPr="003D3E91">
              <w:rPr>
                <w:sz w:val="18"/>
                <w:szCs w:val="18"/>
              </w:rPr>
              <w:t xml:space="preserve">L1 - lampka stołowa biurkowa gabinetowa, na regulowanym ramieniu, styl   </w:t>
            </w:r>
            <w:proofErr w:type="spellStart"/>
            <w:r w:rsidRPr="003D3E91">
              <w:rPr>
                <w:sz w:val="18"/>
                <w:szCs w:val="18"/>
              </w:rPr>
              <w:t>vintage</w:t>
            </w:r>
            <w:proofErr w:type="spellEnd"/>
            <w:r w:rsidRPr="003D3E91">
              <w:rPr>
                <w:sz w:val="18"/>
                <w:szCs w:val="18"/>
              </w:rPr>
              <w:t>/retro, wys. 55cm; lampa wykonana z metalu, kolor - antyczne srebro; 1xE27 - dostawa i montaż</w:t>
            </w:r>
          </w:p>
        </w:tc>
        <w:tc>
          <w:tcPr>
            <w:tcW w:w="663" w:type="dxa"/>
            <w:vAlign w:val="center"/>
          </w:tcPr>
          <w:p w14:paraId="39732C21" w14:textId="77777777" w:rsidR="003D3E91" w:rsidRPr="003D3E91" w:rsidRDefault="003D3E91" w:rsidP="00595110">
            <w:pPr>
              <w:jc w:val="center"/>
              <w:rPr>
                <w:sz w:val="18"/>
                <w:szCs w:val="18"/>
              </w:rPr>
            </w:pPr>
            <w:r w:rsidRPr="003D3E91">
              <w:rPr>
                <w:sz w:val="18"/>
                <w:szCs w:val="18"/>
              </w:rPr>
              <w:t>1</w:t>
            </w:r>
          </w:p>
        </w:tc>
        <w:tc>
          <w:tcPr>
            <w:tcW w:w="1294" w:type="dxa"/>
          </w:tcPr>
          <w:p w14:paraId="1270C80E" w14:textId="77777777" w:rsidR="003D3E91" w:rsidRPr="003D3E91" w:rsidRDefault="003D3E91" w:rsidP="003D3E91">
            <w:pPr>
              <w:rPr>
                <w:sz w:val="18"/>
                <w:szCs w:val="18"/>
              </w:rPr>
            </w:pPr>
          </w:p>
        </w:tc>
        <w:tc>
          <w:tcPr>
            <w:tcW w:w="1007" w:type="dxa"/>
          </w:tcPr>
          <w:p w14:paraId="0BB7814E" w14:textId="77777777" w:rsidR="003D3E91" w:rsidRPr="003D3E91" w:rsidRDefault="003D3E91" w:rsidP="003D3E91">
            <w:pPr>
              <w:rPr>
                <w:sz w:val="18"/>
                <w:szCs w:val="18"/>
              </w:rPr>
            </w:pPr>
          </w:p>
        </w:tc>
        <w:tc>
          <w:tcPr>
            <w:tcW w:w="850" w:type="dxa"/>
            <w:vAlign w:val="center"/>
          </w:tcPr>
          <w:p w14:paraId="19E83400" w14:textId="77777777" w:rsidR="003D3E91" w:rsidRPr="003D3E91" w:rsidRDefault="003D3E91" w:rsidP="00595110">
            <w:pPr>
              <w:jc w:val="center"/>
              <w:rPr>
                <w:sz w:val="18"/>
                <w:szCs w:val="18"/>
              </w:rPr>
            </w:pPr>
            <w:r w:rsidRPr="003D3E91">
              <w:rPr>
                <w:sz w:val="18"/>
                <w:szCs w:val="18"/>
              </w:rPr>
              <w:t>23</w:t>
            </w:r>
          </w:p>
        </w:tc>
        <w:tc>
          <w:tcPr>
            <w:tcW w:w="1294" w:type="dxa"/>
          </w:tcPr>
          <w:p w14:paraId="7C1FB359" w14:textId="77777777" w:rsidR="003D3E91" w:rsidRPr="003D3E91" w:rsidRDefault="003D3E91" w:rsidP="003D3E91">
            <w:pPr>
              <w:rPr>
                <w:sz w:val="18"/>
                <w:szCs w:val="18"/>
              </w:rPr>
            </w:pPr>
          </w:p>
        </w:tc>
        <w:tc>
          <w:tcPr>
            <w:tcW w:w="1355" w:type="dxa"/>
          </w:tcPr>
          <w:p w14:paraId="673044E2" w14:textId="77777777" w:rsidR="003D3E91" w:rsidRPr="003D3E91" w:rsidRDefault="003D3E91" w:rsidP="003D3E91">
            <w:pPr>
              <w:rPr>
                <w:sz w:val="18"/>
                <w:szCs w:val="18"/>
              </w:rPr>
            </w:pPr>
          </w:p>
        </w:tc>
      </w:tr>
      <w:tr w:rsidR="003D3E91" w:rsidRPr="003D3E91" w14:paraId="7754E8F5" w14:textId="77777777" w:rsidTr="00595110">
        <w:trPr>
          <w:jc w:val="right"/>
        </w:trPr>
        <w:tc>
          <w:tcPr>
            <w:tcW w:w="545" w:type="dxa"/>
          </w:tcPr>
          <w:p w14:paraId="4D9ACC27" w14:textId="77777777" w:rsidR="003D3E91" w:rsidRPr="003D3E91" w:rsidRDefault="003D3E91" w:rsidP="003D3E91">
            <w:pPr>
              <w:rPr>
                <w:sz w:val="18"/>
                <w:szCs w:val="18"/>
              </w:rPr>
            </w:pPr>
            <w:r w:rsidRPr="003D3E91">
              <w:rPr>
                <w:sz w:val="18"/>
                <w:szCs w:val="18"/>
              </w:rPr>
              <w:t>87</w:t>
            </w:r>
          </w:p>
        </w:tc>
        <w:tc>
          <w:tcPr>
            <w:tcW w:w="2918" w:type="dxa"/>
          </w:tcPr>
          <w:p w14:paraId="4696D859" w14:textId="77777777" w:rsidR="003D3E91" w:rsidRPr="003D3E91" w:rsidRDefault="003D3E91" w:rsidP="003D3E91">
            <w:pPr>
              <w:rPr>
                <w:sz w:val="18"/>
                <w:szCs w:val="18"/>
              </w:rPr>
            </w:pPr>
            <w:r w:rsidRPr="003D3E91">
              <w:rPr>
                <w:sz w:val="18"/>
                <w:szCs w:val="18"/>
              </w:rPr>
              <w:t>L3 - lampka biurkowa stołowa, na regulowanym ramieniu; lampa wykonana z metalu,  klosz pełny, kolor matowy chrom; wysokość 50cm; 1xE27  - dostawa i montaż</w:t>
            </w:r>
          </w:p>
        </w:tc>
        <w:tc>
          <w:tcPr>
            <w:tcW w:w="663" w:type="dxa"/>
            <w:vAlign w:val="center"/>
          </w:tcPr>
          <w:p w14:paraId="23F6A28E" w14:textId="77777777" w:rsidR="003D3E91" w:rsidRPr="003D3E91" w:rsidRDefault="003D3E91" w:rsidP="00595110">
            <w:pPr>
              <w:jc w:val="center"/>
              <w:rPr>
                <w:sz w:val="18"/>
                <w:szCs w:val="18"/>
              </w:rPr>
            </w:pPr>
            <w:r w:rsidRPr="003D3E91">
              <w:rPr>
                <w:sz w:val="18"/>
                <w:szCs w:val="18"/>
              </w:rPr>
              <w:t>6</w:t>
            </w:r>
          </w:p>
        </w:tc>
        <w:tc>
          <w:tcPr>
            <w:tcW w:w="1294" w:type="dxa"/>
          </w:tcPr>
          <w:p w14:paraId="47C6DB5B" w14:textId="77777777" w:rsidR="003D3E91" w:rsidRPr="003D3E91" w:rsidRDefault="003D3E91" w:rsidP="003D3E91">
            <w:pPr>
              <w:rPr>
                <w:sz w:val="18"/>
                <w:szCs w:val="18"/>
              </w:rPr>
            </w:pPr>
          </w:p>
        </w:tc>
        <w:tc>
          <w:tcPr>
            <w:tcW w:w="1007" w:type="dxa"/>
          </w:tcPr>
          <w:p w14:paraId="32DA0D9F" w14:textId="77777777" w:rsidR="003D3E91" w:rsidRPr="003D3E91" w:rsidRDefault="003D3E91" w:rsidP="003D3E91">
            <w:pPr>
              <w:rPr>
                <w:sz w:val="18"/>
                <w:szCs w:val="18"/>
              </w:rPr>
            </w:pPr>
          </w:p>
        </w:tc>
        <w:tc>
          <w:tcPr>
            <w:tcW w:w="850" w:type="dxa"/>
            <w:vAlign w:val="center"/>
          </w:tcPr>
          <w:p w14:paraId="72496540" w14:textId="77777777" w:rsidR="003D3E91" w:rsidRPr="003D3E91" w:rsidRDefault="003D3E91" w:rsidP="00595110">
            <w:pPr>
              <w:jc w:val="center"/>
              <w:rPr>
                <w:sz w:val="18"/>
                <w:szCs w:val="18"/>
              </w:rPr>
            </w:pPr>
            <w:r w:rsidRPr="003D3E91">
              <w:rPr>
                <w:sz w:val="18"/>
                <w:szCs w:val="18"/>
              </w:rPr>
              <w:t>23</w:t>
            </w:r>
          </w:p>
        </w:tc>
        <w:tc>
          <w:tcPr>
            <w:tcW w:w="1294" w:type="dxa"/>
          </w:tcPr>
          <w:p w14:paraId="04BE35F3" w14:textId="77777777" w:rsidR="003D3E91" w:rsidRPr="003D3E91" w:rsidRDefault="003D3E91" w:rsidP="003D3E91">
            <w:pPr>
              <w:rPr>
                <w:sz w:val="18"/>
                <w:szCs w:val="18"/>
              </w:rPr>
            </w:pPr>
          </w:p>
        </w:tc>
        <w:tc>
          <w:tcPr>
            <w:tcW w:w="1355" w:type="dxa"/>
          </w:tcPr>
          <w:p w14:paraId="10285BC2" w14:textId="77777777" w:rsidR="003D3E91" w:rsidRPr="003D3E91" w:rsidRDefault="003D3E91" w:rsidP="003D3E91">
            <w:pPr>
              <w:rPr>
                <w:sz w:val="18"/>
                <w:szCs w:val="18"/>
              </w:rPr>
            </w:pPr>
          </w:p>
        </w:tc>
      </w:tr>
      <w:tr w:rsidR="003D3E91" w:rsidRPr="003D3E91" w14:paraId="3A5DC028" w14:textId="77777777" w:rsidTr="00595110">
        <w:trPr>
          <w:jc w:val="right"/>
        </w:trPr>
        <w:tc>
          <w:tcPr>
            <w:tcW w:w="545" w:type="dxa"/>
          </w:tcPr>
          <w:p w14:paraId="0F79E3C9" w14:textId="77777777" w:rsidR="003D3E91" w:rsidRPr="003D3E91" w:rsidRDefault="003D3E91" w:rsidP="003D3E91">
            <w:pPr>
              <w:rPr>
                <w:sz w:val="18"/>
                <w:szCs w:val="18"/>
              </w:rPr>
            </w:pPr>
            <w:r w:rsidRPr="003D3E91">
              <w:rPr>
                <w:sz w:val="18"/>
                <w:szCs w:val="18"/>
              </w:rPr>
              <w:t>88</w:t>
            </w:r>
          </w:p>
        </w:tc>
        <w:tc>
          <w:tcPr>
            <w:tcW w:w="2918" w:type="dxa"/>
          </w:tcPr>
          <w:p w14:paraId="52245555" w14:textId="77777777" w:rsidR="003D3E91" w:rsidRPr="003D3E91" w:rsidRDefault="003D3E91" w:rsidP="003D3E91">
            <w:pPr>
              <w:rPr>
                <w:sz w:val="18"/>
                <w:szCs w:val="18"/>
              </w:rPr>
            </w:pPr>
            <w:r w:rsidRPr="003D3E91">
              <w:rPr>
                <w:sz w:val="18"/>
                <w:szCs w:val="18"/>
              </w:rPr>
              <w:t>L4 - lampka biurkowa stołowa metalowa na regulowanym ramieniu, kolor czarny;   1xE27 - dostawa i montaż</w:t>
            </w:r>
          </w:p>
        </w:tc>
        <w:tc>
          <w:tcPr>
            <w:tcW w:w="663" w:type="dxa"/>
            <w:vAlign w:val="center"/>
          </w:tcPr>
          <w:p w14:paraId="56EA8A60" w14:textId="77777777" w:rsidR="003D3E91" w:rsidRPr="003D3E91" w:rsidRDefault="003D3E91" w:rsidP="00595110">
            <w:pPr>
              <w:jc w:val="center"/>
              <w:rPr>
                <w:sz w:val="18"/>
                <w:szCs w:val="18"/>
              </w:rPr>
            </w:pPr>
            <w:r w:rsidRPr="003D3E91">
              <w:rPr>
                <w:sz w:val="18"/>
                <w:szCs w:val="18"/>
              </w:rPr>
              <w:t>14</w:t>
            </w:r>
          </w:p>
        </w:tc>
        <w:tc>
          <w:tcPr>
            <w:tcW w:w="1294" w:type="dxa"/>
          </w:tcPr>
          <w:p w14:paraId="7ECB5F4F" w14:textId="77777777" w:rsidR="003D3E91" w:rsidRPr="003D3E91" w:rsidRDefault="003D3E91" w:rsidP="003D3E91">
            <w:pPr>
              <w:rPr>
                <w:sz w:val="18"/>
                <w:szCs w:val="18"/>
              </w:rPr>
            </w:pPr>
          </w:p>
        </w:tc>
        <w:tc>
          <w:tcPr>
            <w:tcW w:w="1007" w:type="dxa"/>
          </w:tcPr>
          <w:p w14:paraId="5B14631E" w14:textId="77777777" w:rsidR="003D3E91" w:rsidRPr="003D3E91" w:rsidRDefault="003D3E91" w:rsidP="003D3E91">
            <w:pPr>
              <w:rPr>
                <w:sz w:val="18"/>
                <w:szCs w:val="18"/>
              </w:rPr>
            </w:pPr>
          </w:p>
        </w:tc>
        <w:tc>
          <w:tcPr>
            <w:tcW w:w="850" w:type="dxa"/>
            <w:vAlign w:val="center"/>
          </w:tcPr>
          <w:p w14:paraId="382B54D5" w14:textId="77777777" w:rsidR="003D3E91" w:rsidRPr="003D3E91" w:rsidRDefault="003D3E91" w:rsidP="00595110">
            <w:pPr>
              <w:jc w:val="center"/>
              <w:rPr>
                <w:sz w:val="18"/>
                <w:szCs w:val="18"/>
              </w:rPr>
            </w:pPr>
            <w:r w:rsidRPr="003D3E91">
              <w:rPr>
                <w:sz w:val="18"/>
                <w:szCs w:val="18"/>
              </w:rPr>
              <w:t>23</w:t>
            </w:r>
          </w:p>
        </w:tc>
        <w:tc>
          <w:tcPr>
            <w:tcW w:w="1294" w:type="dxa"/>
          </w:tcPr>
          <w:p w14:paraId="71624E89" w14:textId="77777777" w:rsidR="003D3E91" w:rsidRPr="003D3E91" w:rsidRDefault="003D3E91" w:rsidP="003D3E91">
            <w:pPr>
              <w:rPr>
                <w:sz w:val="18"/>
                <w:szCs w:val="18"/>
              </w:rPr>
            </w:pPr>
          </w:p>
        </w:tc>
        <w:tc>
          <w:tcPr>
            <w:tcW w:w="1355" w:type="dxa"/>
          </w:tcPr>
          <w:p w14:paraId="636BD1D5" w14:textId="77777777" w:rsidR="003D3E91" w:rsidRPr="003D3E91" w:rsidRDefault="003D3E91" w:rsidP="003D3E91">
            <w:pPr>
              <w:rPr>
                <w:sz w:val="18"/>
                <w:szCs w:val="18"/>
              </w:rPr>
            </w:pPr>
          </w:p>
        </w:tc>
      </w:tr>
      <w:tr w:rsidR="003D3E91" w:rsidRPr="003D3E91" w14:paraId="27CA2A73" w14:textId="77777777" w:rsidTr="00595110">
        <w:trPr>
          <w:jc w:val="right"/>
        </w:trPr>
        <w:tc>
          <w:tcPr>
            <w:tcW w:w="545" w:type="dxa"/>
          </w:tcPr>
          <w:p w14:paraId="39A187F6" w14:textId="77777777" w:rsidR="003D3E91" w:rsidRPr="003D3E91" w:rsidRDefault="003D3E91" w:rsidP="003D3E91">
            <w:pPr>
              <w:rPr>
                <w:sz w:val="18"/>
                <w:szCs w:val="18"/>
              </w:rPr>
            </w:pPr>
            <w:r w:rsidRPr="003D3E91">
              <w:rPr>
                <w:sz w:val="18"/>
                <w:szCs w:val="18"/>
              </w:rPr>
              <w:t>89</w:t>
            </w:r>
          </w:p>
        </w:tc>
        <w:tc>
          <w:tcPr>
            <w:tcW w:w="2918" w:type="dxa"/>
          </w:tcPr>
          <w:p w14:paraId="04E9C283" w14:textId="77777777" w:rsidR="003D3E91" w:rsidRPr="003D3E91" w:rsidRDefault="003D3E91" w:rsidP="003D3E91">
            <w:pPr>
              <w:rPr>
                <w:sz w:val="18"/>
                <w:szCs w:val="18"/>
              </w:rPr>
            </w:pPr>
            <w:r w:rsidRPr="003D3E91">
              <w:rPr>
                <w:sz w:val="18"/>
                <w:szCs w:val="18"/>
              </w:rPr>
              <w:t>L6 - lampa stołowa kolor czarny; 5 stopni regulacji natężenia światła, 5 kolorów  temperatury światła (3000K-6000K);    źródło światła 96xLED; ruchome ramię i głowica lampy; dotykowy panel sterowania - dostawa i montaż</w:t>
            </w:r>
          </w:p>
        </w:tc>
        <w:tc>
          <w:tcPr>
            <w:tcW w:w="663" w:type="dxa"/>
            <w:vAlign w:val="center"/>
          </w:tcPr>
          <w:p w14:paraId="16D7BC69" w14:textId="77777777" w:rsidR="003D3E91" w:rsidRPr="003D3E91" w:rsidRDefault="003D3E91" w:rsidP="00595110">
            <w:pPr>
              <w:jc w:val="center"/>
              <w:rPr>
                <w:sz w:val="18"/>
                <w:szCs w:val="18"/>
              </w:rPr>
            </w:pPr>
            <w:r w:rsidRPr="003D3E91">
              <w:rPr>
                <w:sz w:val="18"/>
                <w:szCs w:val="18"/>
              </w:rPr>
              <w:t>4</w:t>
            </w:r>
          </w:p>
        </w:tc>
        <w:tc>
          <w:tcPr>
            <w:tcW w:w="1294" w:type="dxa"/>
          </w:tcPr>
          <w:p w14:paraId="6D63D10C" w14:textId="77777777" w:rsidR="003D3E91" w:rsidRPr="003D3E91" w:rsidRDefault="003D3E91" w:rsidP="003D3E91">
            <w:pPr>
              <w:rPr>
                <w:sz w:val="18"/>
                <w:szCs w:val="18"/>
              </w:rPr>
            </w:pPr>
          </w:p>
        </w:tc>
        <w:tc>
          <w:tcPr>
            <w:tcW w:w="1007" w:type="dxa"/>
          </w:tcPr>
          <w:p w14:paraId="2957AF73" w14:textId="77777777" w:rsidR="003D3E91" w:rsidRPr="003D3E91" w:rsidRDefault="003D3E91" w:rsidP="003D3E91">
            <w:pPr>
              <w:rPr>
                <w:sz w:val="18"/>
                <w:szCs w:val="18"/>
              </w:rPr>
            </w:pPr>
          </w:p>
        </w:tc>
        <w:tc>
          <w:tcPr>
            <w:tcW w:w="850" w:type="dxa"/>
            <w:vAlign w:val="center"/>
          </w:tcPr>
          <w:p w14:paraId="23F28C72" w14:textId="77777777" w:rsidR="003D3E91" w:rsidRPr="003D3E91" w:rsidRDefault="003D3E91" w:rsidP="00595110">
            <w:pPr>
              <w:jc w:val="center"/>
              <w:rPr>
                <w:sz w:val="18"/>
                <w:szCs w:val="18"/>
              </w:rPr>
            </w:pPr>
            <w:r w:rsidRPr="003D3E91">
              <w:rPr>
                <w:sz w:val="18"/>
                <w:szCs w:val="18"/>
              </w:rPr>
              <w:t>23</w:t>
            </w:r>
          </w:p>
        </w:tc>
        <w:tc>
          <w:tcPr>
            <w:tcW w:w="1294" w:type="dxa"/>
          </w:tcPr>
          <w:p w14:paraId="2B02B7B3" w14:textId="77777777" w:rsidR="003D3E91" w:rsidRPr="003D3E91" w:rsidRDefault="003D3E91" w:rsidP="003D3E91">
            <w:pPr>
              <w:rPr>
                <w:sz w:val="18"/>
                <w:szCs w:val="18"/>
              </w:rPr>
            </w:pPr>
          </w:p>
        </w:tc>
        <w:tc>
          <w:tcPr>
            <w:tcW w:w="1355" w:type="dxa"/>
          </w:tcPr>
          <w:p w14:paraId="224E100B" w14:textId="77777777" w:rsidR="003D3E91" w:rsidRPr="003D3E91" w:rsidRDefault="003D3E91" w:rsidP="003D3E91">
            <w:pPr>
              <w:rPr>
                <w:sz w:val="18"/>
                <w:szCs w:val="18"/>
              </w:rPr>
            </w:pPr>
          </w:p>
        </w:tc>
      </w:tr>
      <w:tr w:rsidR="003D3E91" w:rsidRPr="003D3E91" w14:paraId="4A90CEF0" w14:textId="77777777" w:rsidTr="00595110">
        <w:trPr>
          <w:jc w:val="right"/>
        </w:trPr>
        <w:tc>
          <w:tcPr>
            <w:tcW w:w="545" w:type="dxa"/>
          </w:tcPr>
          <w:p w14:paraId="11CB36F3" w14:textId="77777777" w:rsidR="003D3E91" w:rsidRPr="003D3E91" w:rsidRDefault="003D3E91" w:rsidP="003D3E91">
            <w:pPr>
              <w:rPr>
                <w:sz w:val="18"/>
                <w:szCs w:val="18"/>
              </w:rPr>
            </w:pPr>
            <w:r w:rsidRPr="003D3E91">
              <w:rPr>
                <w:sz w:val="18"/>
                <w:szCs w:val="18"/>
              </w:rPr>
              <w:t>90</w:t>
            </w:r>
          </w:p>
        </w:tc>
        <w:tc>
          <w:tcPr>
            <w:tcW w:w="2918" w:type="dxa"/>
          </w:tcPr>
          <w:p w14:paraId="3C07D275" w14:textId="77777777" w:rsidR="003D3E91" w:rsidRPr="003D3E91" w:rsidRDefault="003D3E91" w:rsidP="003D3E91">
            <w:pPr>
              <w:rPr>
                <w:sz w:val="18"/>
                <w:szCs w:val="18"/>
              </w:rPr>
            </w:pPr>
            <w:r w:rsidRPr="003D3E91">
              <w:rPr>
                <w:sz w:val="18"/>
                <w:szCs w:val="18"/>
              </w:rPr>
              <w:t>Lampka biurkowa LED, kolor biały - dostawa i montaż</w:t>
            </w:r>
          </w:p>
        </w:tc>
        <w:tc>
          <w:tcPr>
            <w:tcW w:w="663" w:type="dxa"/>
            <w:vAlign w:val="center"/>
          </w:tcPr>
          <w:p w14:paraId="1321A59A" w14:textId="77777777" w:rsidR="003D3E91" w:rsidRPr="003D3E91" w:rsidRDefault="003D3E91" w:rsidP="00595110">
            <w:pPr>
              <w:jc w:val="center"/>
              <w:rPr>
                <w:sz w:val="18"/>
                <w:szCs w:val="18"/>
              </w:rPr>
            </w:pPr>
            <w:r w:rsidRPr="003D3E91">
              <w:rPr>
                <w:sz w:val="18"/>
                <w:szCs w:val="18"/>
              </w:rPr>
              <w:t>8</w:t>
            </w:r>
          </w:p>
        </w:tc>
        <w:tc>
          <w:tcPr>
            <w:tcW w:w="1294" w:type="dxa"/>
          </w:tcPr>
          <w:p w14:paraId="0CDAC949" w14:textId="77777777" w:rsidR="003D3E91" w:rsidRPr="003D3E91" w:rsidRDefault="003D3E91" w:rsidP="003D3E91">
            <w:pPr>
              <w:rPr>
                <w:sz w:val="18"/>
                <w:szCs w:val="18"/>
              </w:rPr>
            </w:pPr>
          </w:p>
        </w:tc>
        <w:tc>
          <w:tcPr>
            <w:tcW w:w="1007" w:type="dxa"/>
          </w:tcPr>
          <w:p w14:paraId="40689BCF" w14:textId="77777777" w:rsidR="003D3E91" w:rsidRPr="003D3E91" w:rsidRDefault="003D3E91" w:rsidP="003D3E91">
            <w:pPr>
              <w:rPr>
                <w:sz w:val="18"/>
                <w:szCs w:val="18"/>
              </w:rPr>
            </w:pPr>
          </w:p>
        </w:tc>
        <w:tc>
          <w:tcPr>
            <w:tcW w:w="850" w:type="dxa"/>
            <w:vAlign w:val="center"/>
          </w:tcPr>
          <w:p w14:paraId="082E2713" w14:textId="77777777" w:rsidR="003D3E91" w:rsidRPr="003D3E91" w:rsidRDefault="003D3E91" w:rsidP="00595110">
            <w:pPr>
              <w:jc w:val="center"/>
              <w:rPr>
                <w:sz w:val="18"/>
                <w:szCs w:val="18"/>
              </w:rPr>
            </w:pPr>
            <w:r w:rsidRPr="003D3E91">
              <w:rPr>
                <w:sz w:val="18"/>
                <w:szCs w:val="18"/>
              </w:rPr>
              <w:t>23</w:t>
            </w:r>
          </w:p>
        </w:tc>
        <w:tc>
          <w:tcPr>
            <w:tcW w:w="1294" w:type="dxa"/>
          </w:tcPr>
          <w:p w14:paraId="6D9DB354" w14:textId="77777777" w:rsidR="003D3E91" w:rsidRPr="003D3E91" w:rsidRDefault="003D3E91" w:rsidP="003D3E91">
            <w:pPr>
              <w:rPr>
                <w:sz w:val="18"/>
                <w:szCs w:val="18"/>
              </w:rPr>
            </w:pPr>
          </w:p>
        </w:tc>
        <w:tc>
          <w:tcPr>
            <w:tcW w:w="1355" w:type="dxa"/>
          </w:tcPr>
          <w:p w14:paraId="55F59CE5" w14:textId="77777777" w:rsidR="003D3E91" w:rsidRPr="003D3E91" w:rsidRDefault="003D3E91" w:rsidP="003D3E91">
            <w:pPr>
              <w:rPr>
                <w:sz w:val="18"/>
                <w:szCs w:val="18"/>
              </w:rPr>
            </w:pPr>
          </w:p>
        </w:tc>
      </w:tr>
      <w:tr w:rsidR="003D3E91" w:rsidRPr="003D3E91" w14:paraId="4121D03D" w14:textId="77777777" w:rsidTr="00595110">
        <w:trPr>
          <w:jc w:val="right"/>
        </w:trPr>
        <w:tc>
          <w:tcPr>
            <w:tcW w:w="545" w:type="dxa"/>
          </w:tcPr>
          <w:p w14:paraId="305FAD8C" w14:textId="77777777" w:rsidR="003D3E91" w:rsidRPr="003D3E91" w:rsidRDefault="003D3E91" w:rsidP="003D3E91">
            <w:pPr>
              <w:rPr>
                <w:sz w:val="18"/>
                <w:szCs w:val="18"/>
              </w:rPr>
            </w:pPr>
            <w:r w:rsidRPr="003D3E91">
              <w:rPr>
                <w:sz w:val="18"/>
                <w:szCs w:val="18"/>
              </w:rPr>
              <w:t>91</w:t>
            </w:r>
          </w:p>
        </w:tc>
        <w:tc>
          <w:tcPr>
            <w:tcW w:w="2918" w:type="dxa"/>
          </w:tcPr>
          <w:p w14:paraId="61919DF6" w14:textId="77777777" w:rsidR="003D3E91" w:rsidRPr="003D3E91" w:rsidRDefault="003D3E91" w:rsidP="003D3E91">
            <w:pPr>
              <w:rPr>
                <w:sz w:val="18"/>
                <w:szCs w:val="18"/>
              </w:rPr>
            </w:pPr>
            <w:r w:rsidRPr="003D3E91">
              <w:rPr>
                <w:sz w:val="18"/>
                <w:szCs w:val="18"/>
              </w:rPr>
              <w:t>F1  - kanapa gabinetowa 2-os, 165x80cm; tapicerowana (ekoskóra, kolor czarny);   rama i nóżki stal chromowana  - dostawa i montaż</w:t>
            </w:r>
          </w:p>
        </w:tc>
        <w:tc>
          <w:tcPr>
            <w:tcW w:w="663" w:type="dxa"/>
            <w:vAlign w:val="center"/>
          </w:tcPr>
          <w:p w14:paraId="2A65D8DC" w14:textId="77777777" w:rsidR="003D3E91" w:rsidRPr="003D3E91" w:rsidRDefault="003D3E91" w:rsidP="00595110">
            <w:pPr>
              <w:jc w:val="center"/>
              <w:rPr>
                <w:sz w:val="18"/>
                <w:szCs w:val="18"/>
              </w:rPr>
            </w:pPr>
            <w:r w:rsidRPr="003D3E91">
              <w:rPr>
                <w:sz w:val="18"/>
                <w:szCs w:val="18"/>
              </w:rPr>
              <w:t>2</w:t>
            </w:r>
          </w:p>
        </w:tc>
        <w:tc>
          <w:tcPr>
            <w:tcW w:w="1294" w:type="dxa"/>
          </w:tcPr>
          <w:p w14:paraId="203D3861" w14:textId="77777777" w:rsidR="003D3E91" w:rsidRPr="003D3E91" w:rsidRDefault="003D3E91" w:rsidP="003D3E91">
            <w:pPr>
              <w:rPr>
                <w:sz w:val="18"/>
                <w:szCs w:val="18"/>
              </w:rPr>
            </w:pPr>
          </w:p>
        </w:tc>
        <w:tc>
          <w:tcPr>
            <w:tcW w:w="1007" w:type="dxa"/>
          </w:tcPr>
          <w:p w14:paraId="67A8AD83" w14:textId="77777777" w:rsidR="003D3E91" w:rsidRPr="003D3E91" w:rsidRDefault="003D3E91" w:rsidP="003D3E91">
            <w:pPr>
              <w:rPr>
                <w:sz w:val="18"/>
                <w:szCs w:val="18"/>
              </w:rPr>
            </w:pPr>
          </w:p>
        </w:tc>
        <w:tc>
          <w:tcPr>
            <w:tcW w:w="850" w:type="dxa"/>
            <w:vAlign w:val="center"/>
          </w:tcPr>
          <w:p w14:paraId="4D157758" w14:textId="77777777" w:rsidR="003D3E91" w:rsidRPr="003D3E91" w:rsidRDefault="003D3E91" w:rsidP="00595110">
            <w:pPr>
              <w:jc w:val="center"/>
              <w:rPr>
                <w:sz w:val="18"/>
                <w:szCs w:val="18"/>
              </w:rPr>
            </w:pPr>
            <w:r w:rsidRPr="003D3E91">
              <w:rPr>
                <w:sz w:val="18"/>
                <w:szCs w:val="18"/>
              </w:rPr>
              <w:t>23</w:t>
            </w:r>
          </w:p>
        </w:tc>
        <w:tc>
          <w:tcPr>
            <w:tcW w:w="1294" w:type="dxa"/>
          </w:tcPr>
          <w:p w14:paraId="4B90555E" w14:textId="77777777" w:rsidR="003D3E91" w:rsidRPr="003D3E91" w:rsidRDefault="003D3E91" w:rsidP="003D3E91">
            <w:pPr>
              <w:rPr>
                <w:sz w:val="18"/>
                <w:szCs w:val="18"/>
              </w:rPr>
            </w:pPr>
          </w:p>
        </w:tc>
        <w:tc>
          <w:tcPr>
            <w:tcW w:w="1355" w:type="dxa"/>
          </w:tcPr>
          <w:p w14:paraId="7B27CE49" w14:textId="77777777" w:rsidR="003D3E91" w:rsidRPr="003D3E91" w:rsidRDefault="003D3E91" w:rsidP="003D3E91">
            <w:pPr>
              <w:rPr>
                <w:sz w:val="18"/>
                <w:szCs w:val="18"/>
              </w:rPr>
            </w:pPr>
          </w:p>
        </w:tc>
      </w:tr>
      <w:tr w:rsidR="003D3E91" w:rsidRPr="003D3E91" w14:paraId="19188B42" w14:textId="77777777" w:rsidTr="00595110">
        <w:trPr>
          <w:jc w:val="right"/>
        </w:trPr>
        <w:tc>
          <w:tcPr>
            <w:tcW w:w="545" w:type="dxa"/>
          </w:tcPr>
          <w:p w14:paraId="493E889B" w14:textId="77777777" w:rsidR="003D3E91" w:rsidRPr="003D3E91" w:rsidRDefault="003D3E91" w:rsidP="003D3E91">
            <w:pPr>
              <w:rPr>
                <w:sz w:val="18"/>
                <w:szCs w:val="18"/>
              </w:rPr>
            </w:pPr>
            <w:r w:rsidRPr="003D3E91">
              <w:rPr>
                <w:sz w:val="18"/>
                <w:szCs w:val="18"/>
              </w:rPr>
              <w:lastRenderedPageBreak/>
              <w:t>92</w:t>
            </w:r>
          </w:p>
        </w:tc>
        <w:tc>
          <w:tcPr>
            <w:tcW w:w="2918" w:type="dxa"/>
          </w:tcPr>
          <w:p w14:paraId="7F0B70FB" w14:textId="77777777" w:rsidR="003D3E91" w:rsidRPr="003D3E91" w:rsidRDefault="003D3E91" w:rsidP="003D3E91">
            <w:pPr>
              <w:rPr>
                <w:sz w:val="18"/>
                <w:szCs w:val="18"/>
              </w:rPr>
            </w:pPr>
            <w:r w:rsidRPr="003D3E91">
              <w:rPr>
                <w:sz w:val="18"/>
                <w:szCs w:val="18"/>
              </w:rPr>
              <w:t xml:space="preserve">F1  - fotel, 86x86x68 cm; </w:t>
            </w:r>
            <w:proofErr w:type="spellStart"/>
            <w:r w:rsidRPr="003D3E91">
              <w:rPr>
                <w:sz w:val="18"/>
                <w:szCs w:val="18"/>
              </w:rPr>
              <w:t>technorattan</w:t>
            </w:r>
            <w:proofErr w:type="spellEnd"/>
            <w:r w:rsidRPr="003D3E91">
              <w:rPr>
                <w:sz w:val="18"/>
                <w:szCs w:val="18"/>
              </w:rPr>
              <w:t xml:space="preserve"> (kolor szary)- dostawa i montaż</w:t>
            </w:r>
          </w:p>
        </w:tc>
        <w:tc>
          <w:tcPr>
            <w:tcW w:w="663" w:type="dxa"/>
            <w:vAlign w:val="center"/>
          </w:tcPr>
          <w:p w14:paraId="74FA42BE" w14:textId="77777777" w:rsidR="003D3E91" w:rsidRPr="003D3E91" w:rsidRDefault="003D3E91" w:rsidP="00595110">
            <w:pPr>
              <w:jc w:val="center"/>
              <w:rPr>
                <w:sz w:val="18"/>
                <w:szCs w:val="18"/>
              </w:rPr>
            </w:pPr>
            <w:r w:rsidRPr="003D3E91">
              <w:rPr>
                <w:sz w:val="18"/>
                <w:szCs w:val="18"/>
              </w:rPr>
              <w:t>2</w:t>
            </w:r>
          </w:p>
        </w:tc>
        <w:tc>
          <w:tcPr>
            <w:tcW w:w="1294" w:type="dxa"/>
          </w:tcPr>
          <w:p w14:paraId="3FDF7314" w14:textId="77777777" w:rsidR="003D3E91" w:rsidRPr="003D3E91" w:rsidRDefault="003D3E91" w:rsidP="003D3E91">
            <w:pPr>
              <w:rPr>
                <w:sz w:val="18"/>
                <w:szCs w:val="18"/>
              </w:rPr>
            </w:pPr>
          </w:p>
        </w:tc>
        <w:tc>
          <w:tcPr>
            <w:tcW w:w="1007" w:type="dxa"/>
          </w:tcPr>
          <w:p w14:paraId="7A4E8A13" w14:textId="77777777" w:rsidR="003D3E91" w:rsidRPr="003D3E91" w:rsidRDefault="003D3E91" w:rsidP="003D3E91">
            <w:pPr>
              <w:rPr>
                <w:sz w:val="18"/>
                <w:szCs w:val="18"/>
              </w:rPr>
            </w:pPr>
          </w:p>
        </w:tc>
        <w:tc>
          <w:tcPr>
            <w:tcW w:w="850" w:type="dxa"/>
            <w:vAlign w:val="center"/>
          </w:tcPr>
          <w:p w14:paraId="3213E381" w14:textId="77777777" w:rsidR="003D3E91" w:rsidRPr="003D3E91" w:rsidRDefault="003D3E91" w:rsidP="00595110">
            <w:pPr>
              <w:jc w:val="center"/>
              <w:rPr>
                <w:sz w:val="18"/>
                <w:szCs w:val="18"/>
              </w:rPr>
            </w:pPr>
            <w:r w:rsidRPr="003D3E91">
              <w:rPr>
                <w:sz w:val="18"/>
                <w:szCs w:val="18"/>
              </w:rPr>
              <w:t>23</w:t>
            </w:r>
          </w:p>
        </w:tc>
        <w:tc>
          <w:tcPr>
            <w:tcW w:w="1294" w:type="dxa"/>
          </w:tcPr>
          <w:p w14:paraId="400B9538" w14:textId="77777777" w:rsidR="003D3E91" w:rsidRPr="003D3E91" w:rsidRDefault="003D3E91" w:rsidP="003D3E91">
            <w:pPr>
              <w:rPr>
                <w:sz w:val="18"/>
                <w:szCs w:val="18"/>
              </w:rPr>
            </w:pPr>
          </w:p>
        </w:tc>
        <w:tc>
          <w:tcPr>
            <w:tcW w:w="1355" w:type="dxa"/>
          </w:tcPr>
          <w:p w14:paraId="17685884" w14:textId="77777777" w:rsidR="003D3E91" w:rsidRPr="003D3E91" w:rsidRDefault="003D3E91" w:rsidP="003D3E91">
            <w:pPr>
              <w:rPr>
                <w:sz w:val="18"/>
                <w:szCs w:val="18"/>
              </w:rPr>
            </w:pPr>
          </w:p>
        </w:tc>
      </w:tr>
      <w:tr w:rsidR="003D3E91" w:rsidRPr="003D3E91" w14:paraId="04DA0C13" w14:textId="77777777" w:rsidTr="00595110">
        <w:trPr>
          <w:jc w:val="right"/>
        </w:trPr>
        <w:tc>
          <w:tcPr>
            <w:tcW w:w="545" w:type="dxa"/>
          </w:tcPr>
          <w:p w14:paraId="5DA32B81" w14:textId="77777777" w:rsidR="003D3E91" w:rsidRPr="003D3E91" w:rsidRDefault="003D3E91" w:rsidP="003D3E91">
            <w:pPr>
              <w:rPr>
                <w:sz w:val="18"/>
                <w:szCs w:val="18"/>
              </w:rPr>
            </w:pPr>
            <w:r w:rsidRPr="003D3E91">
              <w:rPr>
                <w:sz w:val="18"/>
                <w:szCs w:val="18"/>
              </w:rPr>
              <w:t>93</w:t>
            </w:r>
          </w:p>
        </w:tc>
        <w:tc>
          <w:tcPr>
            <w:tcW w:w="2918" w:type="dxa"/>
          </w:tcPr>
          <w:p w14:paraId="57C8ED79" w14:textId="77777777" w:rsidR="003D3E91" w:rsidRPr="003D3E91" w:rsidRDefault="003D3E91" w:rsidP="003D3E91">
            <w:pPr>
              <w:rPr>
                <w:sz w:val="18"/>
                <w:szCs w:val="18"/>
              </w:rPr>
            </w:pPr>
            <w:r w:rsidRPr="003D3E91">
              <w:rPr>
                <w:sz w:val="18"/>
                <w:szCs w:val="18"/>
              </w:rPr>
              <w:t>F2 - fotel gabinetowy 1-os, 80x80cm;  tapicerowana (ekoskóra, kolor czarny);   rama i nóżki stal chromowana - dostawa i montaż</w:t>
            </w:r>
          </w:p>
        </w:tc>
        <w:tc>
          <w:tcPr>
            <w:tcW w:w="663" w:type="dxa"/>
            <w:vAlign w:val="center"/>
          </w:tcPr>
          <w:p w14:paraId="524B0D3A" w14:textId="77777777" w:rsidR="003D3E91" w:rsidRPr="003D3E91" w:rsidRDefault="003D3E91" w:rsidP="00595110">
            <w:pPr>
              <w:jc w:val="center"/>
              <w:rPr>
                <w:sz w:val="18"/>
                <w:szCs w:val="18"/>
              </w:rPr>
            </w:pPr>
            <w:r w:rsidRPr="003D3E91">
              <w:rPr>
                <w:sz w:val="18"/>
                <w:szCs w:val="18"/>
              </w:rPr>
              <w:t>1</w:t>
            </w:r>
          </w:p>
        </w:tc>
        <w:tc>
          <w:tcPr>
            <w:tcW w:w="1294" w:type="dxa"/>
          </w:tcPr>
          <w:p w14:paraId="244754D8" w14:textId="77777777" w:rsidR="003D3E91" w:rsidRPr="003D3E91" w:rsidRDefault="003D3E91" w:rsidP="003D3E91">
            <w:pPr>
              <w:rPr>
                <w:sz w:val="18"/>
                <w:szCs w:val="18"/>
              </w:rPr>
            </w:pPr>
          </w:p>
        </w:tc>
        <w:tc>
          <w:tcPr>
            <w:tcW w:w="1007" w:type="dxa"/>
          </w:tcPr>
          <w:p w14:paraId="5F8EB616" w14:textId="77777777" w:rsidR="003D3E91" w:rsidRPr="003D3E91" w:rsidRDefault="003D3E91" w:rsidP="003D3E91">
            <w:pPr>
              <w:rPr>
                <w:sz w:val="18"/>
                <w:szCs w:val="18"/>
              </w:rPr>
            </w:pPr>
          </w:p>
        </w:tc>
        <w:tc>
          <w:tcPr>
            <w:tcW w:w="850" w:type="dxa"/>
            <w:vAlign w:val="center"/>
          </w:tcPr>
          <w:p w14:paraId="00EC5F1C" w14:textId="77777777" w:rsidR="003D3E91" w:rsidRPr="003D3E91" w:rsidRDefault="003D3E91" w:rsidP="00595110">
            <w:pPr>
              <w:jc w:val="center"/>
              <w:rPr>
                <w:sz w:val="18"/>
                <w:szCs w:val="18"/>
              </w:rPr>
            </w:pPr>
            <w:r w:rsidRPr="003D3E91">
              <w:rPr>
                <w:sz w:val="18"/>
                <w:szCs w:val="18"/>
              </w:rPr>
              <w:t>23</w:t>
            </w:r>
          </w:p>
        </w:tc>
        <w:tc>
          <w:tcPr>
            <w:tcW w:w="1294" w:type="dxa"/>
          </w:tcPr>
          <w:p w14:paraId="070964FB" w14:textId="77777777" w:rsidR="003D3E91" w:rsidRPr="003D3E91" w:rsidRDefault="003D3E91" w:rsidP="003D3E91">
            <w:pPr>
              <w:rPr>
                <w:sz w:val="18"/>
                <w:szCs w:val="18"/>
              </w:rPr>
            </w:pPr>
          </w:p>
        </w:tc>
        <w:tc>
          <w:tcPr>
            <w:tcW w:w="1355" w:type="dxa"/>
          </w:tcPr>
          <w:p w14:paraId="0E73A051" w14:textId="77777777" w:rsidR="003D3E91" w:rsidRPr="003D3E91" w:rsidRDefault="003D3E91" w:rsidP="003D3E91">
            <w:pPr>
              <w:rPr>
                <w:sz w:val="18"/>
                <w:szCs w:val="18"/>
              </w:rPr>
            </w:pPr>
          </w:p>
        </w:tc>
      </w:tr>
      <w:tr w:rsidR="003D3E91" w:rsidRPr="003D3E91" w14:paraId="4A75A710" w14:textId="77777777" w:rsidTr="00595110">
        <w:trPr>
          <w:jc w:val="right"/>
        </w:trPr>
        <w:tc>
          <w:tcPr>
            <w:tcW w:w="545" w:type="dxa"/>
          </w:tcPr>
          <w:p w14:paraId="3C0DD90E" w14:textId="77777777" w:rsidR="003D3E91" w:rsidRPr="003D3E91" w:rsidRDefault="003D3E91" w:rsidP="003D3E91">
            <w:pPr>
              <w:rPr>
                <w:sz w:val="18"/>
                <w:szCs w:val="18"/>
              </w:rPr>
            </w:pPr>
            <w:r w:rsidRPr="003D3E91">
              <w:rPr>
                <w:sz w:val="18"/>
                <w:szCs w:val="18"/>
              </w:rPr>
              <w:t>94</w:t>
            </w:r>
          </w:p>
        </w:tc>
        <w:tc>
          <w:tcPr>
            <w:tcW w:w="2918" w:type="dxa"/>
          </w:tcPr>
          <w:p w14:paraId="7A4CCD5B" w14:textId="77777777" w:rsidR="003D3E91" w:rsidRPr="003D3E91" w:rsidRDefault="003D3E91" w:rsidP="003D3E91">
            <w:pPr>
              <w:rPr>
                <w:sz w:val="18"/>
                <w:szCs w:val="18"/>
              </w:rPr>
            </w:pPr>
            <w:r w:rsidRPr="003D3E91">
              <w:rPr>
                <w:sz w:val="18"/>
                <w:szCs w:val="18"/>
              </w:rPr>
              <w:t xml:space="preserve">F2  - narożnik, 185x161 cm; </w:t>
            </w:r>
            <w:proofErr w:type="spellStart"/>
            <w:r w:rsidRPr="003D3E91">
              <w:rPr>
                <w:sz w:val="18"/>
                <w:szCs w:val="18"/>
              </w:rPr>
              <w:t>technorattan</w:t>
            </w:r>
            <w:proofErr w:type="spellEnd"/>
            <w:r w:rsidRPr="003D3E91">
              <w:rPr>
                <w:sz w:val="18"/>
                <w:szCs w:val="18"/>
              </w:rPr>
              <w:t xml:space="preserve"> (kolor szary)- dostawa i montaż</w:t>
            </w:r>
          </w:p>
        </w:tc>
        <w:tc>
          <w:tcPr>
            <w:tcW w:w="663" w:type="dxa"/>
            <w:vAlign w:val="center"/>
          </w:tcPr>
          <w:p w14:paraId="6F6F075A" w14:textId="77777777" w:rsidR="003D3E91" w:rsidRPr="003D3E91" w:rsidRDefault="003D3E91" w:rsidP="00595110">
            <w:pPr>
              <w:jc w:val="center"/>
              <w:rPr>
                <w:sz w:val="18"/>
                <w:szCs w:val="18"/>
              </w:rPr>
            </w:pPr>
            <w:r w:rsidRPr="003D3E91">
              <w:rPr>
                <w:sz w:val="18"/>
                <w:szCs w:val="18"/>
              </w:rPr>
              <w:t>2</w:t>
            </w:r>
          </w:p>
        </w:tc>
        <w:tc>
          <w:tcPr>
            <w:tcW w:w="1294" w:type="dxa"/>
          </w:tcPr>
          <w:p w14:paraId="117A0C19" w14:textId="77777777" w:rsidR="003D3E91" w:rsidRPr="003D3E91" w:rsidRDefault="003D3E91" w:rsidP="003D3E91">
            <w:pPr>
              <w:rPr>
                <w:sz w:val="18"/>
                <w:szCs w:val="18"/>
              </w:rPr>
            </w:pPr>
          </w:p>
        </w:tc>
        <w:tc>
          <w:tcPr>
            <w:tcW w:w="1007" w:type="dxa"/>
          </w:tcPr>
          <w:p w14:paraId="122ECD10" w14:textId="77777777" w:rsidR="003D3E91" w:rsidRPr="003D3E91" w:rsidRDefault="003D3E91" w:rsidP="003D3E91">
            <w:pPr>
              <w:rPr>
                <w:sz w:val="18"/>
                <w:szCs w:val="18"/>
              </w:rPr>
            </w:pPr>
          </w:p>
        </w:tc>
        <w:tc>
          <w:tcPr>
            <w:tcW w:w="850" w:type="dxa"/>
            <w:vAlign w:val="center"/>
          </w:tcPr>
          <w:p w14:paraId="287D9836" w14:textId="77777777" w:rsidR="003D3E91" w:rsidRPr="003D3E91" w:rsidRDefault="003D3E91" w:rsidP="00595110">
            <w:pPr>
              <w:jc w:val="center"/>
              <w:rPr>
                <w:sz w:val="18"/>
                <w:szCs w:val="18"/>
              </w:rPr>
            </w:pPr>
            <w:r w:rsidRPr="003D3E91">
              <w:rPr>
                <w:sz w:val="18"/>
                <w:szCs w:val="18"/>
              </w:rPr>
              <w:t>23</w:t>
            </w:r>
          </w:p>
        </w:tc>
        <w:tc>
          <w:tcPr>
            <w:tcW w:w="1294" w:type="dxa"/>
          </w:tcPr>
          <w:p w14:paraId="75450856" w14:textId="77777777" w:rsidR="003D3E91" w:rsidRPr="003D3E91" w:rsidRDefault="003D3E91" w:rsidP="003D3E91">
            <w:pPr>
              <w:rPr>
                <w:sz w:val="18"/>
                <w:szCs w:val="18"/>
              </w:rPr>
            </w:pPr>
          </w:p>
        </w:tc>
        <w:tc>
          <w:tcPr>
            <w:tcW w:w="1355" w:type="dxa"/>
          </w:tcPr>
          <w:p w14:paraId="745DB856" w14:textId="77777777" w:rsidR="003D3E91" w:rsidRPr="003D3E91" w:rsidRDefault="003D3E91" w:rsidP="003D3E91">
            <w:pPr>
              <w:rPr>
                <w:sz w:val="18"/>
                <w:szCs w:val="18"/>
              </w:rPr>
            </w:pPr>
          </w:p>
        </w:tc>
      </w:tr>
      <w:tr w:rsidR="003D3E91" w:rsidRPr="003D3E91" w14:paraId="75202FD3" w14:textId="77777777" w:rsidTr="00595110">
        <w:trPr>
          <w:jc w:val="right"/>
        </w:trPr>
        <w:tc>
          <w:tcPr>
            <w:tcW w:w="545" w:type="dxa"/>
          </w:tcPr>
          <w:p w14:paraId="1E96F957" w14:textId="77777777" w:rsidR="003D3E91" w:rsidRPr="003D3E91" w:rsidRDefault="003D3E91" w:rsidP="003D3E91">
            <w:pPr>
              <w:rPr>
                <w:sz w:val="18"/>
                <w:szCs w:val="18"/>
              </w:rPr>
            </w:pPr>
            <w:r w:rsidRPr="003D3E91">
              <w:rPr>
                <w:sz w:val="18"/>
                <w:szCs w:val="18"/>
              </w:rPr>
              <w:t>94</w:t>
            </w:r>
          </w:p>
        </w:tc>
        <w:tc>
          <w:tcPr>
            <w:tcW w:w="2918" w:type="dxa"/>
          </w:tcPr>
          <w:p w14:paraId="20E840FF" w14:textId="77777777" w:rsidR="003D3E91" w:rsidRPr="003D3E91" w:rsidRDefault="003D3E91" w:rsidP="003D3E91">
            <w:pPr>
              <w:rPr>
                <w:sz w:val="18"/>
                <w:szCs w:val="18"/>
              </w:rPr>
            </w:pPr>
            <w:r w:rsidRPr="003D3E91">
              <w:rPr>
                <w:sz w:val="18"/>
                <w:szCs w:val="18"/>
              </w:rPr>
              <w:t>F3  - kanapa gabinetowa 2-os z funkcją spania, 150x80cm, powierzchnia spania   130x200cm; tapicerowana (kolor czarny);rama i nóżki stal chromowana - dostawa i montaż</w:t>
            </w:r>
          </w:p>
        </w:tc>
        <w:tc>
          <w:tcPr>
            <w:tcW w:w="663" w:type="dxa"/>
            <w:vAlign w:val="center"/>
          </w:tcPr>
          <w:p w14:paraId="09122792" w14:textId="77777777" w:rsidR="003D3E91" w:rsidRPr="003D3E91" w:rsidRDefault="003D3E91" w:rsidP="00595110">
            <w:pPr>
              <w:jc w:val="center"/>
              <w:rPr>
                <w:sz w:val="18"/>
                <w:szCs w:val="18"/>
              </w:rPr>
            </w:pPr>
            <w:r w:rsidRPr="003D3E91">
              <w:rPr>
                <w:sz w:val="18"/>
                <w:szCs w:val="18"/>
              </w:rPr>
              <w:t>3</w:t>
            </w:r>
          </w:p>
        </w:tc>
        <w:tc>
          <w:tcPr>
            <w:tcW w:w="1294" w:type="dxa"/>
          </w:tcPr>
          <w:p w14:paraId="1884B09B" w14:textId="77777777" w:rsidR="003D3E91" w:rsidRPr="003D3E91" w:rsidRDefault="003D3E91" w:rsidP="003D3E91">
            <w:pPr>
              <w:rPr>
                <w:sz w:val="18"/>
                <w:szCs w:val="18"/>
              </w:rPr>
            </w:pPr>
          </w:p>
        </w:tc>
        <w:tc>
          <w:tcPr>
            <w:tcW w:w="1007" w:type="dxa"/>
          </w:tcPr>
          <w:p w14:paraId="3577F65D" w14:textId="77777777" w:rsidR="003D3E91" w:rsidRPr="003D3E91" w:rsidRDefault="003D3E91" w:rsidP="003D3E91">
            <w:pPr>
              <w:rPr>
                <w:sz w:val="18"/>
                <w:szCs w:val="18"/>
              </w:rPr>
            </w:pPr>
          </w:p>
        </w:tc>
        <w:tc>
          <w:tcPr>
            <w:tcW w:w="850" w:type="dxa"/>
            <w:vAlign w:val="center"/>
          </w:tcPr>
          <w:p w14:paraId="56330F45" w14:textId="77777777" w:rsidR="003D3E91" w:rsidRPr="003D3E91" w:rsidRDefault="003D3E91" w:rsidP="00595110">
            <w:pPr>
              <w:jc w:val="center"/>
              <w:rPr>
                <w:sz w:val="18"/>
                <w:szCs w:val="18"/>
              </w:rPr>
            </w:pPr>
            <w:r w:rsidRPr="003D3E91">
              <w:rPr>
                <w:sz w:val="18"/>
                <w:szCs w:val="18"/>
              </w:rPr>
              <w:t>23</w:t>
            </w:r>
          </w:p>
        </w:tc>
        <w:tc>
          <w:tcPr>
            <w:tcW w:w="1294" w:type="dxa"/>
          </w:tcPr>
          <w:p w14:paraId="7FDDC0D3" w14:textId="77777777" w:rsidR="003D3E91" w:rsidRPr="003D3E91" w:rsidRDefault="003D3E91" w:rsidP="003D3E91">
            <w:pPr>
              <w:rPr>
                <w:sz w:val="18"/>
                <w:szCs w:val="18"/>
              </w:rPr>
            </w:pPr>
          </w:p>
        </w:tc>
        <w:tc>
          <w:tcPr>
            <w:tcW w:w="1355" w:type="dxa"/>
          </w:tcPr>
          <w:p w14:paraId="793B5B08" w14:textId="77777777" w:rsidR="003D3E91" w:rsidRPr="003D3E91" w:rsidRDefault="003D3E91" w:rsidP="003D3E91">
            <w:pPr>
              <w:rPr>
                <w:sz w:val="18"/>
                <w:szCs w:val="18"/>
              </w:rPr>
            </w:pPr>
          </w:p>
        </w:tc>
      </w:tr>
      <w:tr w:rsidR="003D3E91" w:rsidRPr="003D3E91" w14:paraId="5F588B18" w14:textId="77777777" w:rsidTr="00595110">
        <w:trPr>
          <w:jc w:val="right"/>
        </w:trPr>
        <w:tc>
          <w:tcPr>
            <w:tcW w:w="545" w:type="dxa"/>
          </w:tcPr>
          <w:p w14:paraId="6ED79D79" w14:textId="77777777" w:rsidR="003D3E91" w:rsidRPr="003D3E91" w:rsidRDefault="003D3E91" w:rsidP="003D3E91">
            <w:pPr>
              <w:rPr>
                <w:sz w:val="18"/>
                <w:szCs w:val="18"/>
              </w:rPr>
            </w:pPr>
            <w:r w:rsidRPr="003D3E91">
              <w:rPr>
                <w:sz w:val="18"/>
                <w:szCs w:val="18"/>
              </w:rPr>
              <w:t>96</w:t>
            </w:r>
          </w:p>
        </w:tc>
        <w:tc>
          <w:tcPr>
            <w:tcW w:w="2918" w:type="dxa"/>
          </w:tcPr>
          <w:p w14:paraId="60C1137B" w14:textId="77777777" w:rsidR="003D3E91" w:rsidRPr="003D3E91" w:rsidRDefault="003D3E91" w:rsidP="003D3E91">
            <w:pPr>
              <w:rPr>
                <w:sz w:val="18"/>
                <w:szCs w:val="18"/>
              </w:rPr>
            </w:pPr>
            <w:r w:rsidRPr="003D3E91">
              <w:rPr>
                <w:sz w:val="18"/>
                <w:szCs w:val="18"/>
              </w:rPr>
              <w:t xml:space="preserve">F3  - sofa 2-os, 135x72x76 cm; </w:t>
            </w:r>
            <w:proofErr w:type="spellStart"/>
            <w:r w:rsidRPr="003D3E91">
              <w:rPr>
                <w:sz w:val="18"/>
                <w:szCs w:val="18"/>
              </w:rPr>
              <w:t>technorattan</w:t>
            </w:r>
            <w:proofErr w:type="spellEnd"/>
            <w:r w:rsidRPr="003D3E91">
              <w:rPr>
                <w:sz w:val="18"/>
                <w:szCs w:val="18"/>
              </w:rPr>
              <w:t xml:space="preserve"> (kolor szary) - dostawa i montaż</w:t>
            </w:r>
          </w:p>
        </w:tc>
        <w:tc>
          <w:tcPr>
            <w:tcW w:w="663" w:type="dxa"/>
            <w:vAlign w:val="center"/>
          </w:tcPr>
          <w:p w14:paraId="6A153E82" w14:textId="77777777" w:rsidR="003D3E91" w:rsidRPr="003D3E91" w:rsidRDefault="003D3E91" w:rsidP="00595110">
            <w:pPr>
              <w:jc w:val="center"/>
              <w:rPr>
                <w:sz w:val="18"/>
                <w:szCs w:val="18"/>
              </w:rPr>
            </w:pPr>
            <w:r w:rsidRPr="003D3E91">
              <w:rPr>
                <w:sz w:val="18"/>
                <w:szCs w:val="18"/>
              </w:rPr>
              <w:t>2</w:t>
            </w:r>
          </w:p>
        </w:tc>
        <w:tc>
          <w:tcPr>
            <w:tcW w:w="1294" w:type="dxa"/>
          </w:tcPr>
          <w:p w14:paraId="4C0BDF7C" w14:textId="77777777" w:rsidR="003D3E91" w:rsidRPr="003D3E91" w:rsidRDefault="003D3E91" w:rsidP="003D3E91">
            <w:pPr>
              <w:rPr>
                <w:sz w:val="18"/>
                <w:szCs w:val="18"/>
              </w:rPr>
            </w:pPr>
          </w:p>
        </w:tc>
        <w:tc>
          <w:tcPr>
            <w:tcW w:w="1007" w:type="dxa"/>
          </w:tcPr>
          <w:p w14:paraId="7E898537" w14:textId="77777777" w:rsidR="003D3E91" w:rsidRPr="003D3E91" w:rsidRDefault="003D3E91" w:rsidP="003D3E91">
            <w:pPr>
              <w:rPr>
                <w:sz w:val="18"/>
                <w:szCs w:val="18"/>
              </w:rPr>
            </w:pPr>
          </w:p>
        </w:tc>
        <w:tc>
          <w:tcPr>
            <w:tcW w:w="850" w:type="dxa"/>
            <w:vAlign w:val="center"/>
          </w:tcPr>
          <w:p w14:paraId="7CC881C4" w14:textId="77777777" w:rsidR="003D3E91" w:rsidRPr="003D3E91" w:rsidRDefault="003D3E91" w:rsidP="00595110">
            <w:pPr>
              <w:jc w:val="center"/>
              <w:rPr>
                <w:sz w:val="18"/>
                <w:szCs w:val="18"/>
              </w:rPr>
            </w:pPr>
            <w:r w:rsidRPr="003D3E91">
              <w:rPr>
                <w:sz w:val="18"/>
                <w:szCs w:val="18"/>
              </w:rPr>
              <w:t>23</w:t>
            </w:r>
          </w:p>
        </w:tc>
        <w:tc>
          <w:tcPr>
            <w:tcW w:w="1294" w:type="dxa"/>
          </w:tcPr>
          <w:p w14:paraId="332746E6" w14:textId="77777777" w:rsidR="003D3E91" w:rsidRPr="003D3E91" w:rsidRDefault="003D3E91" w:rsidP="003D3E91">
            <w:pPr>
              <w:rPr>
                <w:sz w:val="18"/>
                <w:szCs w:val="18"/>
              </w:rPr>
            </w:pPr>
          </w:p>
        </w:tc>
        <w:tc>
          <w:tcPr>
            <w:tcW w:w="1355" w:type="dxa"/>
          </w:tcPr>
          <w:p w14:paraId="04D7A16D" w14:textId="77777777" w:rsidR="003D3E91" w:rsidRPr="003D3E91" w:rsidRDefault="003D3E91" w:rsidP="003D3E91">
            <w:pPr>
              <w:rPr>
                <w:sz w:val="18"/>
                <w:szCs w:val="18"/>
              </w:rPr>
            </w:pPr>
          </w:p>
        </w:tc>
      </w:tr>
      <w:tr w:rsidR="003D3E91" w:rsidRPr="003D3E91" w14:paraId="3A8A97CE" w14:textId="77777777" w:rsidTr="00595110">
        <w:trPr>
          <w:jc w:val="right"/>
        </w:trPr>
        <w:tc>
          <w:tcPr>
            <w:tcW w:w="545" w:type="dxa"/>
          </w:tcPr>
          <w:p w14:paraId="62DCEFE8" w14:textId="77777777" w:rsidR="003D3E91" w:rsidRPr="003D3E91" w:rsidRDefault="003D3E91" w:rsidP="003D3E91">
            <w:pPr>
              <w:rPr>
                <w:sz w:val="18"/>
                <w:szCs w:val="18"/>
              </w:rPr>
            </w:pPr>
            <w:r w:rsidRPr="003D3E91">
              <w:rPr>
                <w:sz w:val="18"/>
                <w:szCs w:val="18"/>
              </w:rPr>
              <w:t>97</w:t>
            </w:r>
          </w:p>
        </w:tc>
        <w:tc>
          <w:tcPr>
            <w:tcW w:w="2918" w:type="dxa"/>
          </w:tcPr>
          <w:p w14:paraId="50EC8F77" w14:textId="77777777" w:rsidR="003D3E91" w:rsidRPr="003D3E91" w:rsidRDefault="003D3E91" w:rsidP="003D3E91">
            <w:pPr>
              <w:rPr>
                <w:sz w:val="18"/>
                <w:szCs w:val="18"/>
              </w:rPr>
            </w:pPr>
            <w:r w:rsidRPr="003D3E91">
              <w:rPr>
                <w:sz w:val="18"/>
                <w:szCs w:val="18"/>
              </w:rPr>
              <w:t>F4 - fotel gabinetowy 1-os, 70x80cm;  tapicerowana (kolor czarny);   rama i nóżki stal chromowana - dostawa i montaż</w:t>
            </w:r>
          </w:p>
        </w:tc>
        <w:tc>
          <w:tcPr>
            <w:tcW w:w="663" w:type="dxa"/>
            <w:vAlign w:val="center"/>
          </w:tcPr>
          <w:p w14:paraId="1E48AF8F" w14:textId="77777777" w:rsidR="003D3E91" w:rsidRPr="003D3E91" w:rsidRDefault="003D3E91" w:rsidP="00595110">
            <w:pPr>
              <w:jc w:val="center"/>
              <w:rPr>
                <w:sz w:val="18"/>
                <w:szCs w:val="18"/>
              </w:rPr>
            </w:pPr>
            <w:r w:rsidRPr="003D3E91">
              <w:rPr>
                <w:sz w:val="18"/>
                <w:szCs w:val="18"/>
              </w:rPr>
              <w:t>4</w:t>
            </w:r>
          </w:p>
        </w:tc>
        <w:tc>
          <w:tcPr>
            <w:tcW w:w="1294" w:type="dxa"/>
          </w:tcPr>
          <w:p w14:paraId="6583C6EE" w14:textId="77777777" w:rsidR="003D3E91" w:rsidRPr="003D3E91" w:rsidRDefault="003D3E91" w:rsidP="003D3E91">
            <w:pPr>
              <w:rPr>
                <w:sz w:val="18"/>
                <w:szCs w:val="18"/>
              </w:rPr>
            </w:pPr>
          </w:p>
        </w:tc>
        <w:tc>
          <w:tcPr>
            <w:tcW w:w="1007" w:type="dxa"/>
          </w:tcPr>
          <w:p w14:paraId="0B738B54" w14:textId="77777777" w:rsidR="003D3E91" w:rsidRPr="003D3E91" w:rsidRDefault="003D3E91" w:rsidP="003D3E91">
            <w:pPr>
              <w:rPr>
                <w:sz w:val="18"/>
                <w:szCs w:val="18"/>
              </w:rPr>
            </w:pPr>
          </w:p>
        </w:tc>
        <w:tc>
          <w:tcPr>
            <w:tcW w:w="850" w:type="dxa"/>
            <w:vAlign w:val="center"/>
          </w:tcPr>
          <w:p w14:paraId="6AB4DA73" w14:textId="77777777" w:rsidR="003D3E91" w:rsidRPr="003D3E91" w:rsidRDefault="003D3E91" w:rsidP="00595110">
            <w:pPr>
              <w:jc w:val="center"/>
              <w:rPr>
                <w:sz w:val="18"/>
                <w:szCs w:val="18"/>
              </w:rPr>
            </w:pPr>
            <w:r w:rsidRPr="003D3E91">
              <w:rPr>
                <w:sz w:val="18"/>
                <w:szCs w:val="18"/>
              </w:rPr>
              <w:t>23</w:t>
            </w:r>
          </w:p>
        </w:tc>
        <w:tc>
          <w:tcPr>
            <w:tcW w:w="1294" w:type="dxa"/>
          </w:tcPr>
          <w:p w14:paraId="372D4BD0" w14:textId="77777777" w:rsidR="003D3E91" w:rsidRPr="003D3E91" w:rsidRDefault="003D3E91" w:rsidP="003D3E91">
            <w:pPr>
              <w:rPr>
                <w:sz w:val="18"/>
                <w:szCs w:val="18"/>
              </w:rPr>
            </w:pPr>
          </w:p>
        </w:tc>
        <w:tc>
          <w:tcPr>
            <w:tcW w:w="1355" w:type="dxa"/>
          </w:tcPr>
          <w:p w14:paraId="5FC242D4" w14:textId="77777777" w:rsidR="003D3E91" w:rsidRPr="003D3E91" w:rsidRDefault="003D3E91" w:rsidP="003D3E91">
            <w:pPr>
              <w:rPr>
                <w:sz w:val="18"/>
                <w:szCs w:val="18"/>
              </w:rPr>
            </w:pPr>
          </w:p>
        </w:tc>
      </w:tr>
      <w:tr w:rsidR="003D3E91" w:rsidRPr="003D3E91" w14:paraId="0C45911D" w14:textId="77777777" w:rsidTr="00595110">
        <w:trPr>
          <w:jc w:val="right"/>
        </w:trPr>
        <w:tc>
          <w:tcPr>
            <w:tcW w:w="545" w:type="dxa"/>
          </w:tcPr>
          <w:p w14:paraId="71EE9D0A" w14:textId="77777777" w:rsidR="003D3E91" w:rsidRPr="003D3E91" w:rsidRDefault="003D3E91" w:rsidP="003D3E91">
            <w:pPr>
              <w:rPr>
                <w:sz w:val="18"/>
                <w:szCs w:val="18"/>
              </w:rPr>
            </w:pPr>
            <w:r w:rsidRPr="003D3E91">
              <w:rPr>
                <w:sz w:val="18"/>
                <w:szCs w:val="18"/>
              </w:rPr>
              <w:t>98</w:t>
            </w:r>
          </w:p>
        </w:tc>
        <w:tc>
          <w:tcPr>
            <w:tcW w:w="2918" w:type="dxa"/>
          </w:tcPr>
          <w:p w14:paraId="6A0B755A" w14:textId="77777777" w:rsidR="003D3E91" w:rsidRPr="003D3E91" w:rsidRDefault="003D3E91" w:rsidP="003D3E91">
            <w:pPr>
              <w:rPr>
                <w:sz w:val="18"/>
                <w:szCs w:val="18"/>
              </w:rPr>
            </w:pPr>
            <w:r w:rsidRPr="003D3E91">
              <w:rPr>
                <w:sz w:val="18"/>
                <w:szCs w:val="18"/>
              </w:rPr>
              <w:t>F7 - fotel tapicerowany w kolorze szarym; nóżki drewniane dębowe- dostawa i montaż</w:t>
            </w:r>
          </w:p>
        </w:tc>
        <w:tc>
          <w:tcPr>
            <w:tcW w:w="663" w:type="dxa"/>
            <w:vAlign w:val="center"/>
          </w:tcPr>
          <w:p w14:paraId="54A1ED1D" w14:textId="77777777" w:rsidR="003D3E91" w:rsidRPr="003D3E91" w:rsidRDefault="003D3E91" w:rsidP="00595110">
            <w:pPr>
              <w:jc w:val="center"/>
              <w:rPr>
                <w:sz w:val="18"/>
                <w:szCs w:val="18"/>
              </w:rPr>
            </w:pPr>
            <w:r w:rsidRPr="003D3E91">
              <w:rPr>
                <w:sz w:val="18"/>
                <w:szCs w:val="18"/>
              </w:rPr>
              <w:t>1</w:t>
            </w:r>
          </w:p>
        </w:tc>
        <w:tc>
          <w:tcPr>
            <w:tcW w:w="1294" w:type="dxa"/>
          </w:tcPr>
          <w:p w14:paraId="63124F32" w14:textId="77777777" w:rsidR="003D3E91" w:rsidRPr="003D3E91" w:rsidRDefault="003D3E91" w:rsidP="003D3E91">
            <w:pPr>
              <w:rPr>
                <w:sz w:val="18"/>
                <w:szCs w:val="18"/>
              </w:rPr>
            </w:pPr>
          </w:p>
        </w:tc>
        <w:tc>
          <w:tcPr>
            <w:tcW w:w="1007" w:type="dxa"/>
          </w:tcPr>
          <w:p w14:paraId="50750CF3" w14:textId="77777777" w:rsidR="003D3E91" w:rsidRPr="003D3E91" w:rsidRDefault="003D3E91" w:rsidP="003D3E91">
            <w:pPr>
              <w:rPr>
                <w:sz w:val="18"/>
                <w:szCs w:val="18"/>
              </w:rPr>
            </w:pPr>
          </w:p>
        </w:tc>
        <w:tc>
          <w:tcPr>
            <w:tcW w:w="850" w:type="dxa"/>
            <w:vAlign w:val="center"/>
          </w:tcPr>
          <w:p w14:paraId="357EB3AC" w14:textId="77777777" w:rsidR="003D3E91" w:rsidRPr="003D3E91" w:rsidRDefault="003D3E91" w:rsidP="00595110">
            <w:pPr>
              <w:jc w:val="center"/>
              <w:rPr>
                <w:sz w:val="18"/>
                <w:szCs w:val="18"/>
              </w:rPr>
            </w:pPr>
            <w:r w:rsidRPr="003D3E91">
              <w:rPr>
                <w:sz w:val="18"/>
                <w:szCs w:val="18"/>
              </w:rPr>
              <w:t>23</w:t>
            </w:r>
          </w:p>
        </w:tc>
        <w:tc>
          <w:tcPr>
            <w:tcW w:w="1294" w:type="dxa"/>
          </w:tcPr>
          <w:p w14:paraId="58BFAED1" w14:textId="77777777" w:rsidR="003D3E91" w:rsidRPr="003D3E91" w:rsidRDefault="003D3E91" w:rsidP="003D3E91">
            <w:pPr>
              <w:rPr>
                <w:sz w:val="18"/>
                <w:szCs w:val="18"/>
              </w:rPr>
            </w:pPr>
          </w:p>
        </w:tc>
        <w:tc>
          <w:tcPr>
            <w:tcW w:w="1355" w:type="dxa"/>
          </w:tcPr>
          <w:p w14:paraId="4CA25FE4" w14:textId="77777777" w:rsidR="003D3E91" w:rsidRPr="003D3E91" w:rsidRDefault="003D3E91" w:rsidP="003D3E91">
            <w:pPr>
              <w:rPr>
                <w:sz w:val="18"/>
                <w:szCs w:val="18"/>
              </w:rPr>
            </w:pPr>
          </w:p>
        </w:tc>
      </w:tr>
      <w:tr w:rsidR="003D3E91" w:rsidRPr="003D3E91" w14:paraId="4266BF26" w14:textId="77777777" w:rsidTr="00595110">
        <w:trPr>
          <w:jc w:val="right"/>
        </w:trPr>
        <w:tc>
          <w:tcPr>
            <w:tcW w:w="545" w:type="dxa"/>
          </w:tcPr>
          <w:p w14:paraId="63DCAC7F" w14:textId="77777777" w:rsidR="003D3E91" w:rsidRPr="003D3E91" w:rsidRDefault="003D3E91" w:rsidP="003D3E91">
            <w:pPr>
              <w:rPr>
                <w:sz w:val="18"/>
                <w:szCs w:val="18"/>
              </w:rPr>
            </w:pPr>
            <w:r w:rsidRPr="003D3E91">
              <w:rPr>
                <w:sz w:val="18"/>
                <w:szCs w:val="18"/>
              </w:rPr>
              <w:t>99</w:t>
            </w:r>
          </w:p>
        </w:tc>
        <w:tc>
          <w:tcPr>
            <w:tcW w:w="2918" w:type="dxa"/>
          </w:tcPr>
          <w:p w14:paraId="23D26F5C" w14:textId="77777777" w:rsidR="003D3E91" w:rsidRPr="003D3E91" w:rsidRDefault="003D3E91" w:rsidP="003D3E91">
            <w:pPr>
              <w:rPr>
                <w:sz w:val="18"/>
                <w:szCs w:val="18"/>
              </w:rPr>
            </w:pPr>
            <w:r w:rsidRPr="003D3E91">
              <w:rPr>
                <w:sz w:val="18"/>
                <w:szCs w:val="18"/>
              </w:rPr>
              <w:t>Rp4 - szafa ubraniowa zamykana 80x35x200; płyta MDF laminowana, kolor okleiny ciemno szary (z rysunkiem drewna);  uchwyty aluminiowe - dostawa i montaż</w:t>
            </w:r>
          </w:p>
        </w:tc>
        <w:tc>
          <w:tcPr>
            <w:tcW w:w="663" w:type="dxa"/>
            <w:vAlign w:val="center"/>
          </w:tcPr>
          <w:p w14:paraId="5B06F37D" w14:textId="77777777" w:rsidR="003D3E91" w:rsidRPr="003D3E91" w:rsidRDefault="003D3E91" w:rsidP="00595110">
            <w:pPr>
              <w:jc w:val="center"/>
              <w:rPr>
                <w:sz w:val="18"/>
                <w:szCs w:val="18"/>
              </w:rPr>
            </w:pPr>
            <w:r w:rsidRPr="003D3E91">
              <w:rPr>
                <w:sz w:val="18"/>
                <w:szCs w:val="18"/>
              </w:rPr>
              <w:t>9</w:t>
            </w:r>
          </w:p>
        </w:tc>
        <w:tc>
          <w:tcPr>
            <w:tcW w:w="1294" w:type="dxa"/>
          </w:tcPr>
          <w:p w14:paraId="34B7DECC" w14:textId="77777777" w:rsidR="003D3E91" w:rsidRPr="003D3E91" w:rsidRDefault="003D3E91" w:rsidP="003D3E91">
            <w:pPr>
              <w:rPr>
                <w:sz w:val="18"/>
                <w:szCs w:val="18"/>
              </w:rPr>
            </w:pPr>
          </w:p>
        </w:tc>
        <w:tc>
          <w:tcPr>
            <w:tcW w:w="1007" w:type="dxa"/>
          </w:tcPr>
          <w:p w14:paraId="0CEB1087" w14:textId="77777777" w:rsidR="003D3E91" w:rsidRPr="003D3E91" w:rsidRDefault="003D3E91" w:rsidP="003D3E91">
            <w:pPr>
              <w:rPr>
                <w:sz w:val="18"/>
                <w:szCs w:val="18"/>
              </w:rPr>
            </w:pPr>
          </w:p>
        </w:tc>
        <w:tc>
          <w:tcPr>
            <w:tcW w:w="850" w:type="dxa"/>
            <w:vAlign w:val="center"/>
          </w:tcPr>
          <w:p w14:paraId="30E5CB68" w14:textId="77777777" w:rsidR="003D3E91" w:rsidRPr="003D3E91" w:rsidRDefault="003D3E91" w:rsidP="00595110">
            <w:pPr>
              <w:jc w:val="center"/>
              <w:rPr>
                <w:sz w:val="18"/>
                <w:szCs w:val="18"/>
              </w:rPr>
            </w:pPr>
            <w:r w:rsidRPr="003D3E91">
              <w:rPr>
                <w:sz w:val="18"/>
                <w:szCs w:val="18"/>
              </w:rPr>
              <w:t>23</w:t>
            </w:r>
          </w:p>
        </w:tc>
        <w:tc>
          <w:tcPr>
            <w:tcW w:w="1294" w:type="dxa"/>
          </w:tcPr>
          <w:p w14:paraId="7AB92FBE" w14:textId="77777777" w:rsidR="003D3E91" w:rsidRPr="003D3E91" w:rsidRDefault="003D3E91" w:rsidP="003D3E91">
            <w:pPr>
              <w:rPr>
                <w:sz w:val="18"/>
                <w:szCs w:val="18"/>
              </w:rPr>
            </w:pPr>
          </w:p>
        </w:tc>
        <w:tc>
          <w:tcPr>
            <w:tcW w:w="1355" w:type="dxa"/>
          </w:tcPr>
          <w:p w14:paraId="2D69797F" w14:textId="77777777" w:rsidR="003D3E91" w:rsidRPr="003D3E91" w:rsidRDefault="003D3E91" w:rsidP="003D3E91">
            <w:pPr>
              <w:rPr>
                <w:sz w:val="18"/>
                <w:szCs w:val="18"/>
              </w:rPr>
            </w:pPr>
          </w:p>
        </w:tc>
      </w:tr>
      <w:tr w:rsidR="003D3E91" w:rsidRPr="003D3E91" w14:paraId="3C447DB8" w14:textId="77777777" w:rsidTr="00595110">
        <w:trPr>
          <w:jc w:val="right"/>
        </w:trPr>
        <w:tc>
          <w:tcPr>
            <w:tcW w:w="545" w:type="dxa"/>
          </w:tcPr>
          <w:p w14:paraId="7ABFEF9D" w14:textId="77777777" w:rsidR="003D3E91" w:rsidRPr="003D3E91" w:rsidRDefault="003D3E91" w:rsidP="003D3E91">
            <w:pPr>
              <w:rPr>
                <w:sz w:val="18"/>
                <w:szCs w:val="18"/>
              </w:rPr>
            </w:pPr>
            <w:r w:rsidRPr="003D3E91">
              <w:rPr>
                <w:sz w:val="18"/>
                <w:szCs w:val="18"/>
              </w:rPr>
              <w:t>100</w:t>
            </w:r>
          </w:p>
        </w:tc>
        <w:tc>
          <w:tcPr>
            <w:tcW w:w="2918" w:type="dxa"/>
          </w:tcPr>
          <w:p w14:paraId="30585FEF" w14:textId="77777777" w:rsidR="003D3E91" w:rsidRPr="003D3E91" w:rsidRDefault="003D3E91" w:rsidP="003D3E91">
            <w:pPr>
              <w:rPr>
                <w:sz w:val="18"/>
                <w:szCs w:val="18"/>
              </w:rPr>
            </w:pPr>
            <w:r w:rsidRPr="003D3E91">
              <w:rPr>
                <w:sz w:val="18"/>
                <w:szCs w:val="18"/>
              </w:rPr>
              <w:t xml:space="preserve">Rp5 - regał wysoki  zamykany 80x35x200cm; płyta MDF laminowana, kolor okleiny   ciemno </w:t>
            </w:r>
            <w:proofErr w:type="spellStart"/>
            <w:r w:rsidRPr="003D3E91">
              <w:rPr>
                <w:sz w:val="18"/>
                <w:szCs w:val="18"/>
              </w:rPr>
              <w:t>szry</w:t>
            </w:r>
            <w:proofErr w:type="spellEnd"/>
            <w:r w:rsidRPr="003D3E91">
              <w:rPr>
                <w:sz w:val="18"/>
                <w:szCs w:val="18"/>
              </w:rPr>
              <w:t xml:space="preserve"> (z rysunkiem drewna); wewnętrzne półki na dokumenty    z możliwością regulowania wysokości; uchwyty aluminiowe - dostawa i montaż</w:t>
            </w:r>
          </w:p>
        </w:tc>
        <w:tc>
          <w:tcPr>
            <w:tcW w:w="663" w:type="dxa"/>
            <w:vAlign w:val="center"/>
          </w:tcPr>
          <w:p w14:paraId="49651E14" w14:textId="77777777" w:rsidR="003D3E91" w:rsidRPr="003D3E91" w:rsidRDefault="003D3E91" w:rsidP="00595110">
            <w:pPr>
              <w:jc w:val="center"/>
              <w:rPr>
                <w:sz w:val="18"/>
                <w:szCs w:val="18"/>
              </w:rPr>
            </w:pPr>
            <w:r w:rsidRPr="003D3E91">
              <w:rPr>
                <w:sz w:val="18"/>
                <w:szCs w:val="18"/>
              </w:rPr>
              <w:t>1</w:t>
            </w:r>
          </w:p>
        </w:tc>
        <w:tc>
          <w:tcPr>
            <w:tcW w:w="1294" w:type="dxa"/>
          </w:tcPr>
          <w:p w14:paraId="473FBF54" w14:textId="77777777" w:rsidR="003D3E91" w:rsidRPr="003D3E91" w:rsidRDefault="003D3E91" w:rsidP="003D3E91">
            <w:pPr>
              <w:rPr>
                <w:sz w:val="18"/>
                <w:szCs w:val="18"/>
              </w:rPr>
            </w:pPr>
          </w:p>
        </w:tc>
        <w:tc>
          <w:tcPr>
            <w:tcW w:w="1007" w:type="dxa"/>
          </w:tcPr>
          <w:p w14:paraId="739BE017" w14:textId="77777777" w:rsidR="003D3E91" w:rsidRPr="003D3E91" w:rsidRDefault="003D3E91" w:rsidP="003D3E91">
            <w:pPr>
              <w:rPr>
                <w:sz w:val="18"/>
                <w:szCs w:val="18"/>
              </w:rPr>
            </w:pPr>
          </w:p>
        </w:tc>
        <w:tc>
          <w:tcPr>
            <w:tcW w:w="850" w:type="dxa"/>
            <w:vAlign w:val="center"/>
          </w:tcPr>
          <w:p w14:paraId="3DF0C5BF" w14:textId="77777777" w:rsidR="003D3E91" w:rsidRPr="003D3E91" w:rsidRDefault="003D3E91" w:rsidP="00595110">
            <w:pPr>
              <w:jc w:val="center"/>
              <w:rPr>
                <w:sz w:val="18"/>
                <w:szCs w:val="18"/>
              </w:rPr>
            </w:pPr>
            <w:r w:rsidRPr="003D3E91">
              <w:rPr>
                <w:sz w:val="18"/>
                <w:szCs w:val="18"/>
              </w:rPr>
              <w:t>23</w:t>
            </w:r>
          </w:p>
        </w:tc>
        <w:tc>
          <w:tcPr>
            <w:tcW w:w="1294" w:type="dxa"/>
          </w:tcPr>
          <w:p w14:paraId="58DEFFBC" w14:textId="77777777" w:rsidR="003D3E91" w:rsidRPr="003D3E91" w:rsidRDefault="003D3E91" w:rsidP="003D3E91">
            <w:pPr>
              <w:rPr>
                <w:sz w:val="18"/>
                <w:szCs w:val="18"/>
              </w:rPr>
            </w:pPr>
          </w:p>
        </w:tc>
        <w:tc>
          <w:tcPr>
            <w:tcW w:w="1355" w:type="dxa"/>
          </w:tcPr>
          <w:p w14:paraId="7E05B6D8" w14:textId="77777777" w:rsidR="003D3E91" w:rsidRPr="003D3E91" w:rsidRDefault="003D3E91" w:rsidP="003D3E91">
            <w:pPr>
              <w:rPr>
                <w:sz w:val="18"/>
                <w:szCs w:val="18"/>
              </w:rPr>
            </w:pPr>
          </w:p>
        </w:tc>
      </w:tr>
      <w:tr w:rsidR="003D3E91" w:rsidRPr="003D3E91" w14:paraId="099D17DB" w14:textId="77777777" w:rsidTr="00595110">
        <w:trPr>
          <w:jc w:val="right"/>
        </w:trPr>
        <w:tc>
          <w:tcPr>
            <w:tcW w:w="545" w:type="dxa"/>
          </w:tcPr>
          <w:p w14:paraId="2A97E26C" w14:textId="77777777" w:rsidR="003D3E91" w:rsidRPr="003D3E91" w:rsidRDefault="003D3E91" w:rsidP="003D3E91">
            <w:pPr>
              <w:rPr>
                <w:sz w:val="18"/>
                <w:szCs w:val="18"/>
              </w:rPr>
            </w:pPr>
            <w:r w:rsidRPr="003D3E91">
              <w:rPr>
                <w:sz w:val="18"/>
                <w:szCs w:val="18"/>
              </w:rPr>
              <w:t>101</w:t>
            </w:r>
          </w:p>
        </w:tc>
        <w:tc>
          <w:tcPr>
            <w:tcW w:w="2918" w:type="dxa"/>
          </w:tcPr>
          <w:p w14:paraId="1FD61643" w14:textId="77777777" w:rsidR="003D3E91" w:rsidRPr="003D3E91" w:rsidRDefault="003D3E91" w:rsidP="003D3E91">
            <w:pPr>
              <w:rPr>
                <w:sz w:val="18"/>
                <w:szCs w:val="18"/>
              </w:rPr>
            </w:pPr>
            <w:r w:rsidRPr="003D3E91">
              <w:rPr>
                <w:sz w:val="18"/>
                <w:szCs w:val="18"/>
              </w:rPr>
              <w:t xml:space="preserve">Rp5' - regał wysoki  otwarty 80x35x200cm; płyta MDF laminowana, kolor okleiny    ciemno szary (z rysunkiem drewna); wewnętrzne półki na dokumenty    z możliwością </w:t>
            </w:r>
            <w:r w:rsidRPr="003D3E91">
              <w:rPr>
                <w:sz w:val="18"/>
                <w:szCs w:val="18"/>
              </w:rPr>
              <w:lastRenderedPageBreak/>
              <w:t>regulowania wysokości - dostawa i montaż</w:t>
            </w:r>
          </w:p>
        </w:tc>
        <w:tc>
          <w:tcPr>
            <w:tcW w:w="663" w:type="dxa"/>
            <w:vAlign w:val="center"/>
          </w:tcPr>
          <w:p w14:paraId="7320D7B0" w14:textId="77777777" w:rsidR="003D3E91" w:rsidRPr="003D3E91" w:rsidRDefault="003D3E91" w:rsidP="00595110">
            <w:pPr>
              <w:jc w:val="center"/>
              <w:rPr>
                <w:sz w:val="18"/>
                <w:szCs w:val="18"/>
              </w:rPr>
            </w:pPr>
            <w:r w:rsidRPr="003D3E91">
              <w:rPr>
                <w:sz w:val="18"/>
                <w:szCs w:val="18"/>
              </w:rPr>
              <w:lastRenderedPageBreak/>
              <w:t>7</w:t>
            </w:r>
          </w:p>
        </w:tc>
        <w:tc>
          <w:tcPr>
            <w:tcW w:w="1294" w:type="dxa"/>
          </w:tcPr>
          <w:p w14:paraId="4DFF627D" w14:textId="77777777" w:rsidR="003D3E91" w:rsidRPr="003D3E91" w:rsidRDefault="003D3E91" w:rsidP="003D3E91">
            <w:pPr>
              <w:rPr>
                <w:sz w:val="18"/>
                <w:szCs w:val="18"/>
              </w:rPr>
            </w:pPr>
          </w:p>
        </w:tc>
        <w:tc>
          <w:tcPr>
            <w:tcW w:w="1007" w:type="dxa"/>
          </w:tcPr>
          <w:p w14:paraId="59723072" w14:textId="77777777" w:rsidR="003D3E91" w:rsidRPr="003D3E91" w:rsidRDefault="003D3E91" w:rsidP="003D3E91">
            <w:pPr>
              <w:rPr>
                <w:sz w:val="18"/>
                <w:szCs w:val="18"/>
              </w:rPr>
            </w:pPr>
          </w:p>
        </w:tc>
        <w:tc>
          <w:tcPr>
            <w:tcW w:w="850" w:type="dxa"/>
            <w:vAlign w:val="center"/>
          </w:tcPr>
          <w:p w14:paraId="0CB979DB" w14:textId="77777777" w:rsidR="003D3E91" w:rsidRPr="003D3E91" w:rsidRDefault="003D3E91" w:rsidP="00595110">
            <w:pPr>
              <w:jc w:val="center"/>
              <w:rPr>
                <w:sz w:val="18"/>
                <w:szCs w:val="18"/>
              </w:rPr>
            </w:pPr>
            <w:r w:rsidRPr="003D3E91">
              <w:rPr>
                <w:sz w:val="18"/>
                <w:szCs w:val="18"/>
              </w:rPr>
              <w:t>23</w:t>
            </w:r>
          </w:p>
        </w:tc>
        <w:tc>
          <w:tcPr>
            <w:tcW w:w="1294" w:type="dxa"/>
          </w:tcPr>
          <w:p w14:paraId="42848460" w14:textId="77777777" w:rsidR="003D3E91" w:rsidRPr="003D3E91" w:rsidRDefault="003D3E91" w:rsidP="003D3E91">
            <w:pPr>
              <w:rPr>
                <w:sz w:val="18"/>
                <w:szCs w:val="18"/>
              </w:rPr>
            </w:pPr>
          </w:p>
        </w:tc>
        <w:tc>
          <w:tcPr>
            <w:tcW w:w="1355" w:type="dxa"/>
          </w:tcPr>
          <w:p w14:paraId="70D72B17" w14:textId="77777777" w:rsidR="003D3E91" w:rsidRPr="003D3E91" w:rsidRDefault="003D3E91" w:rsidP="003D3E91">
            <w:pPr>
              <w:rPr>
                <w:sz w:val="18"/>
                <w:szCs w:val="18"/>
              </w:rPr>
            </w:pPr>
          </w:p>
        </w:tc>
      </w:tr>
      <w:tr w:rsidR="003D3E91" w:rsidRPr="003D3E91" w14:paraId="1124E783" w14:textId="77777777" w:rsidTr="00595110">
        <w:trPr>
          <w:jc w:val="right"/>
        </w:trPr>
        <w:tc>
          <w:tcPr>
            <w:tcW w:w="545" w:type="dxa"/>
          </w:tcPr>
          <w:p w14:paraId="6AA8E1D5" w14:textId="77777777" w:rsidR="003D3E91" w:rsidRPr="003D3E91" w:rsidRDefault="003D3E91" w:rsidP="003D3E91">
            <w:pPr>
              <w:rPr>
                <w:sz w:val="18"/>
                <w:szCs w:val="18"/>
              </w:rPr>
            </w:pPr>
            <w:r w:rsidRPr="003D3E91">
              <w:rPr>
                <w:sz w:val="18"/>
                <w:szCs w:val="18"/>
              </w:rPr>
              <w:t>102</w:t>
            </w:r>
          </w:p>
        </w:tc>
        <w:tc>
          <w:tcPr>
            <w:tcW w:w="2918" w:type="dxa"/>
          </w:tcPr>
          <w:p w14:paraId="6BEC87D6" w14:textId="77777777" w:rsidR="003D3E91" w:rsidRPr="003D3E91" w:rsidRDefault="003D3E91" w:rsidP="003D3E91">
            <w:pPr>
              <w:rPr>
                <w:sz w:val="18"/>
                <w:szCs w:val="18"/>
              </w:rPr>
            </w:pPr>
            <w:r w:rsidRPr="003D3E91">
              <w:rPr>
                <w:sz w:val="18"/>
                <w:szCs w:val="18"/>
              </w:rPr>
              <w:t>Rp6 - regał niski 35x80x110; szafka zamykana + jedna półka otwarta; płyta MDF   laminowana, kolor ciemno szary (z rysunkiem drewna); uchwyty aluminiowe - dostawa i montaż</w:t>
            </w:r>
          </w:p>
        </w:tc>
        <w:tc>
          <w:tcPr>
            <w:tcW w:w="663" w:type="dxa"/>
            <w:vAlign w:val="center"/>
          </w:tcPr>
          <w:p w14:paraId="6C240650" w14:textId="77777777" w:rsidR="003D3E91" w:rsidRPr="003D3E91" w:rsidRDefault="003D3E91" w:rsidP="00595110">
            <w:pPr>
              <w:jc w:val="center"/>
              <w:rPr>
                <w:sz w:val="18"/>
                <w:szCs w:val="18"/>
              </w:rPr>
            </w:pPr>
            <w:r w:rsidRPr="003D3E91">
              <w:rPr>
                <w:sz w:val="18"/>
                <w:szCs w:val="18"/>
              </w:rPr>
              <w:t>6</w:t>
            </w:r>
          </w:p>
        </w:tc>
        <w:tc>
          <w:tcPr>
            <w:tcW w:w="1294" w:type="dxa"/>
          </w:tcPr>
          <w:p w14:paraId="3D1328B8" w14:textId="77777777" w:rsidR="003D3E91" w:rsidRPr="003D3E91" w:rsidRDefault="003D3E91" w:rsidP="003D3E91">
            <w:pPr>
              <w:rPr>
                <w:sz w:val="18"/>
                <w:szCs w:val="18"/>
              </w:rPr>
            </w:pPr>
          </w:p>
        </w:tc>
        <w:tc>
          <w:tcPr>
            <w:tcW w:w="1007" w:type="dxa"/>
          </w:tcPr>
          <w:p w14:paraId="230DE5D9" w14:textId="77777777" w:rsidR="003D3E91" w:rsidRPr="003D3E91" w:rsidRDefault="003D3E91" w:rsidP="003D3E91">
            <w:pPr>
              <w:rPr>
                <w:sz w:val="18"/>
                <w:szCs w:val="18"/>
              </w:rPr>
            </w:pPr>
          </w:p>
        </w:tc>
        <w:tc>
          <w:tcPr>
            <w:tcW w:w="850" w:type="dxa"/>
            <w:vAlign w:val="center"/>
          </w:tcPr>
          <w:p w14:paraId="673788DA" w14:textId="77777777" w:rsidR="003D3E91" w:rsidRPr="003D3E91" w:rsidRDefault="003D3E91" w:rsidP="00595110">
            <w:pPr>
              <w:jc w:val="center"/>
              <w:rPr>
                <w:sz w:val="18"/>
                <w:szCs w:val="18"/>
              </w:rPr>
            </w:pPr>
            <w:r w:rsidRPr="003D3E91">
              <w:rPr>
                <w:sz w:val="18"/>
                <w:szCs w:val="18"/>
              </w:rPr>
              <w:t>23</w:t>
            </w:r>
          </w:p>
        </w:tc>
        <w:tc>
          <w:tcPr>
            <w:tcW w:w="1294" w:type="dxa"/>
          </w:tcPr>
          <w:p w14:paraId="5889F6EC" w14:textId="77777777" w:rsidR="003D3E91" w:rsidRPr="003D3E91" w:rsidRDefault="003D3E91" w:rsidP="003D3E91">
            <w:pPr>
              <w:rPr>
                <w:sz w:val="18"/>
                <w:szCs w:val="18"/>
              </w:rPr>
            </w:pPr>
          </w:p>
        </w:tc>
        <w:tc>
          <w:tcPr>
            <w:tcW w:w="1355" w:type="dxa"/>
          </w:tcPr>
          <w:p w14:paraId="3FD2B2DF" w14:textId="77777777" w:rsidR="003D3E91" w:rsidRPr="003D3E91" w:rsidRDefault="003D3E91" w:rsidP="003D3E91">
            <w:pPr>
              <w:rPr>
                <w:sz w:val="18"/>
                <w:szCs w:val="18"/>
              </w:rPr>
            </w:pPr>
          </w:p>
        </w:tc>
      </w:tr>
      <w:tr w:rsidR="003D3E91" w:rsidRPr="003D3E91" w14:paraId="31B21E88" w14:textId="77777777" w:rsidTr="00595110">
        <w:trPr>
          <w:jc w:val="right"/>
        </w:trPr>
        <w:tc>
          <w:tcPr>
            <w:tcW w:w="545" w:type="dxa"/>
          </w:tcPr>
          <w:p w14:paraId="4FD23F8A" w14:textId="77777777" w:rsidR="003D3E91" w:rsidRPr="003D3E91" w:rsidRDefault="003D3E91" w:rsidP="003D3E91">
            <w:pPr>
              <w:rPr>
                <w:sz w:val="18"/>
                <w:szCs w:val="18"/>
              </w:rPr>
            </w:pPr>
            <w:r w:rsidRPr="003D3E91">
              <w:rPr>
                <w:sz w:val="18"/>
                <w:szCs w:val="18"/>
              </w:rPr>
              <w:t>103</w:t>
            </w:r>
          </w:p>
        </w:tc>
        <w:tc>
          <w:tcPr>
            <w:tcW w:w="2918" w:type="dxa"/>
          </w:tcPr>
          <w:p w14:paraId="4FDC7EC1" w14:textId="77777777" w:rsidR="003D3E91" w:rsidRPr="003D3E91" w:rsidRDefault="003D3E91" w:rsidP="003D3E91">
            <w:pPr>
              <w:rPr>
                <w:sz w:val="18"/>
                <w:szCs w:val="18"/>
              </w:rPr>
            </w:pPr>
            <w:r w:rsidRPr="003D3E91">
              <w:rPr>
                <w:sz w:val="18"/>
                <w:szCs w:val="18"/>
              </w:rPr>
              <w:t>Sp4 - stół 80x140x75, stelaż metalowy malowany proszkowo (RAL 9006);    płyta MDF laminowana, kolor okleiny antracyt (ciemno szary, z rysunkiem   drewna); blat gr. 25mm - dostawa i montaż</w:t>
            </w:r>
          </w:p>
        </w:tc>
        <w:tc>
          <w:tcPr>
            <w:tcW w:w="663" w:type="dxa"/>
            <w:vAlign w:val="center"/>
          </w:tcPr>
          <w:p w14:paraId="58F781FC" w14:textId="77777777" w:rsidR="003D3E91" w:rsidRPr="003D3E91" w:rsidRDefault="003D3E91" w:rsidP="00595110">
            <w:pPr>
              <w:jc w:val="center"/>
              <w:rPr>
                <w:sz w:val="18"/>
                <w:szCs w:val="18"/>
              </w:rPr>
            </w:pPr>
            <w:r w:rsidRPr="003D3E91">
              <w:rPr>
                <w:sz w:val="18"/>
                <w:szCs w:val="18"/>
              </w:rPr>
              <w:t>1</w:t>
            </w:r>
          </w:p>
        </w:tc>
        <w:tc>
          <w:tcPr>
            <w:tcW w:w="1294" w:type="dxa"/>
          </w:tcPr>
          <w:p w14:paraId="2A429284" w14:textId="77777777" w:rsidR="003D3E91" w:rsidRPr="003D3E91" w:rsidRDefault="003D3E91" w:rsidP="003D3E91">
            <w:pPr>
              <w:rPr>
                <w:sz w:val="18"/>
                <w:szCs w:val="18"/>
              </w:rPr>
            </w:pPr>
          </w:p>
        </w:tc>
        <w:tc>
          <w:tcPr>
            <w:tcW w:w="1007" w:type="dxa"/>
          </w:tcPr>
          <w:p w14:paraId="56FB8FFE" w14:textId="77777777" w:rsidR="003D3E91" w:rsidRPr="003D3E91" w:rsidRDefault="003D3E91" w:rsidP="003D3E91">
            <w:pPr>
              <w:rPr>
                <w:sz w:val="18"/>
                <w:szCs w:val="18"/>
              </w:rPr>
            </w:pPr>
          </w:p>
        </w:tc>
        <w:tc>
          <w:tcPr>
            <w:tcW w:w="850" w:type="dxa"/>
            <w:vAlign w:val="center"/>
          </w:tcPr>
          <w:p w14:paraId="0BCFEC67" w14:textId="77777777" w:rsidR="003D3E91" w:rsidRPr="003D3E91" w:rsidRDefault="003D3E91" w:rsidP="00595110">
            <w:pPr>
              <w:jc w:val="center"/>
              <w:rPr>
                <w:sz w:val="18"/>
                <w:szCs w:val="18"/>
              </w:rPr>
            </w:pPr>
            <w:r w:rsidRPr="003D3E91">
              <w:rPr>
                <w:sz w:val="18"/>
                <w:szCs w:val="18"/>
              </w:rPr>
              <w:t>23</w:t>
            </w:r>
          </w:p>
        </w:tc>
        <w:tc>
          <w:tcPr>
            <w:tcW w:w="1294" w:type="dxa"/>
          </w:tcPr>
          <w:p w14:paraId="42ACD8D3" w14:textId="77777777" w:rsidR="003D3E91" w:rsidRPr="003D3E91" w:rsidRDefault="003D3E91" w:rsidP="003D3E91">
            <w:pPr>
              <w:rPr>
                <w:sz w:val="18"/>
                <w:szCs w:val="18"/>
              </w:rPr>
            </w:pPr>
          </w:p>
        </w:tc>
        <w:tc>
          <w:tcPr>
            <w:tcW w:w="1355" w:type="dxa"/>
          </w:tcPr>
          <w:p w14:paraId="7C06F356" w14:textId="77777777" w:rsidR="003D3E91" w:rsidRPr="003D3E91" w:rsidRDefault="003D3E91" w:rsidP="003D3E91">
            <w:pPr>
              <w:rPr>
                <w:sz w:val="18"/>
                <w:szCs w:val="18"/>
              </w:rPr>
            </w:pPr>
          </w:p>
        </w:tc>
      </w:tr>
      <w:tr w:rsidR="003D3E91" w:rsidRPr="003D3E91" w14:paraId="037F0EF5" w14:textId="77777777" w:rsidTr="00595110">
        <w:trPr>
          <w:jc w:val="right"/>
        </w:trPr>
        <w:tc>
          <w:tcPr>
            <w:tcW w:w="545" w:type="dxa"/>
          </w:tcPr>
          <w:p w14:paraId="194A1DA7" w14:textId="77777777" w:rsidR="003D3E91" w:rsidRPr="003D3E91" w:rsidRDefault="003D3E91" w:rsidP="003D3E91">
            <w:pPr>
              <w:rPr>
                <w:sz w:val="18"/>
                <w:szCs w:val="18"/>
              </w:rPr>
            </w:pPr>
            <w:r w:rsidRPr="003D3E91">
              <w:rPr>
                <w:sz w:val="18"/>
                <w:szCs w:val="18"/>
              </w:rPr>
              <w:t>104</w:t>
            </w:r>
          </w:p>
        </w:tc>
        <w:tc>
          <w:tcPr>
            <w:tcW w:w="2918" w:type="dxa"/>
          </w:tcPr>
          <w:p w14:paraId="4B6045C4" w14:textId="77777777" w:rsidR="003D3E91" w:rsidRPr="003D3E91" w:rsidRDefault="003D3E91" w:rsidP="003D3E91">
            <w:pPr>
              <w:rPr>
                <w:sz w:val="18"/>
                <w:szCs w:val="18"/>
              </w:rPr>
            </w:pPr>
            <w:r w:rsidRPr="003D3E91">
              <w:rPr>
                <w:sz w:val="18"/>
                <w:szCs w:val="18"/>
              </w:rPr>
              <w:t>PW-W66 SZAFKA NISKA ZAMYKANA 110x75x45cm  płyta meblowa laminowana, okleina w kolorze Orzech,  fronty nakładane, uchwyty meblowe jednopunktowe  srebrne - dostawa i montaż</w:t>
            </w:r>
          </w:p>
        </w:tc>
        <w:tc>
          <w:tcPr>
            <w:tcW w:w="663" w:type="dxa"/>
            <w:vAlign w:val="center"/>
          </w:tcPr>
          <w:p w14:paraId="47614F96" w14:textId="77777777" w:rsidR="003D3E91" w:rsidRPr="003D3E91" w:rsidRDefault="003D3E91" w:rsidP="00595110">
            <w:pPr>
              <w:jc w:val="center"/>
              <w:rPr>
                <w:sz w:val="18"/>
                <w:szCs w:val="18"/>
              </w:rPr>
            </w:pPr>
            <w:r w:rsidRPr="003D3E91">
              <w:rPr>
                <w:sz w:val="18"/>
                <w:szCs w:val="18"/>
              </w:rPr>
              <w:t>2</w:t>
            </w:r>
          </w:p>
        </w:tc>
        <w:tc>
          <w:tcPr>
            <w:tcW w:w="1294" w:type="dxa"/>
          </w:tcPr>
          <w:p w14:paraId="7B371018" w14:textId="77777777" w:rsidR="003D3E91" w:rsidRPr="003D3E91" w:rsidRDefault="003D3E91" w:rsidP="003D3E91">
            <w:pPr>
              <w:rPr>
                <w:sz w:val="18"/>
                <w:szCs w:val="18"/>
              </w:rPr>
            </w:pPr>
          </w:p>
        </w:tc>
        <w:tc>
          <w:tcPr>
            <w:tcW w:w="1007" w:type="dxa"/>
          </w:tcPr>
          <w:p w14:paraId="0A716A6C" w14:textId="77777777" w:rsidR="003D3E91" w:rsidRPr="003D3E91" w:rsidRDefault="003D3E91" w:rsidP="003D3E91">
            <w:pPr>
              <w:rPr>
                <w:sz w:val="18"/>
                <w:szCs w:val="18"/>
              </w:rPr>
            </w:pPr>
          </w:p>
        </w:tc>
        <w:tc>
          <w:tcPr>
            <w:tcW w:w="850" w:type="dxa"/>
            <w:vAlign w:val="center"/>
          </w:tcPr>
          <w:p w14:paraId="3C0C74E5" w14:textId="77777777" w:rsidR="003D3E91" w:rsidRPr="003D3E91" w:rsidRDefault="003D3E91" w:rsidP="00595110">
            <w:pPr>
              <w:jc w:val="center"/>
              <w:rPr>
                <w:sz w:val="18"/>
                <w:szCs w:val="18"/>
              </w:rPr>
            </w:pPr>
            <w:r w:rsidRPr="003D3E91">
              <w:rPr>
                <w:sz w:val="18"/>
                <w:szCs w:val="18"/>
              </w:rPr>
              <w:t>23</w:t>
            </w:r>
          </w:p>
        </w:tc>
        <w:tc>
          <w:tcPr>
            <w:tcW w:w="1294" w:type="dxa"/>
          </w:tcPr>
          <w:p w14:paraId="44ED4FDB" w14:textId="77777777" w:rsidR="003D3E91" w:rsidRPr="003D3E91" w:rsidRDefault="003D3E91" w:rsidP="003D3E91">
            <w:pPr>
              <w:rPr>
                <w:sz w:val="18"/>
                <w:szCs w:val="18"/>
              </w:rPr>
            </w:pPr>
          </w:p>
        </w:tc>
        <w:tc>
          <w:tcPr>
            <w:tcW w:w="1355" w:type="dxa"/>
          </w:tcPr>
          <w:p w14:paraId="5F1D5627" w14:textId="77777777" w:rsidR="003D3E91" w:rsidRPr="003D3E91" w:rsidRDefault="003D3E91" w:rsidP="003D3E91">
            <w:pPr>
              <w:rPr>
                <w:sz w:val="18"/>
                <w:szCs w:val="18"/>
              </w:rPr>
            </w:pPr>
          </w:p>
        </w:tc>
      </w:tr>
      <w:tr w:rsidR="003D3E91" w:rsidRPr="003D3E91" w14:paraId="621BA5F0" w14:textId="77777777" w:rsidTr="00595110">
        <w:trPr>
          <w:jc w:val="right"/>
        </w:trPr>
        <w:tc>
          <w:tcPr>
            <w:tcW w:w="545" w:type="dxa"/>
          </w:tcPr>
          <w:p w14:paraId="3C6D78FD" w14:textId="77777777" w:rsidR="003D3E91" w:rsidRPr="003D3E91" w:rsidRDefault="003D3E91" w:rsidP="003D3E91">
            <w:pPr>
              <w:rPr>
                <w:sz w:val="18"/>
                <w:szCs w:val="18"/>
              </w:rPr>
            </w:pPr>
            <w:r w:rsidRPr="003D3E91">
              <w:rPr>
                <w:sz w:val="18"/>
                <w:szCs w:val="18"/>
              </w:rPr>
              <w:t>105</w:t>
            </w:r>
          </w:p>
        </w:tc>
        <w:tc>
          <w:tcPr>
            <w:tcW w:w="2918" w:type="dxa"/>
          </w:tcPr>
          <w:p w14:paraId="4EC74D4A" w14:textId="77777777" w:rsidR="003D3E91" w:rsidRPr="003D3E91" w:rsidRDefault="003D3E91" w:rsidP="003D3E91">
            <w:pPr>
              <w:rPr>
                <w:sz w:val="18"/>
                <w:szCs w:val="18"/>
              </w:rPr>
            </w:pPr>
            <w:r w:rsidRPr="003D3E91">
              <w:rPr>
                <w:sz w:val="18"/>
                <w:szCs w:val="18"/>
              </w:rPr>
              <w:t>PW-W66 STOLIK KAWOWY  - stelaż metalowy w kolorze czarnym  - blat szklany - dostawa i montaż</w:t>
            </w:r>
          </w:p>
        </w:tc>
        <w:tc>
          <w:tcPr>
            <w:tcW w:w="663" w:type="dxa"/>
            <w:vAlign w:val="center"/>
          </w:tcPr>
          <w:p w14:paraId="4EECDF62" w14:textId="77777777" w:rsidR="003D3E91" w:rsidRPr="003D3E91" w:rsidRDefault="003D3E91" w:rsidP="00595110">
            <w:pPr>
              <w:jc w:val="center"/>
              <w:rPr>
                <w:sz w:val="18"/>
                <w:szCs w:val="18"/>
              </w:rPr>
            </w:pPr>
            <w:r w:rsidRPr="003D3E91">
              <w:rPr>
                <w:sz w:val="18"/>
                <w:szCs w:val="18"/>
              </w:rPr>
              <w:t>1</w:t>
            </w:r>
          </w:p>
        </w:tc>
        <w:tc>
          <w:tcPr>
            <w:tcW w:w="1294" w:type="dxa"/>
          </w:tcPr>
          <w:p w14:paraId="704281B9" w14:textId="77777777" w:rsidR="003D3E91" w:rsidRPr="003D3E91" w:rsidRDefault="003D3E91" w:rsidP="003D3E91">
            <w:pPr>
              <w:rPr>
                <w:sz w:val="18"/>
                <w:szCs w:val="18"/>
              </w:rPr>
            </w:pPr>
          </w:p>
        </w:tc>
        <w:tc>
          <w:tcPr>
            <w:tcW w:w="1007" w:type="dxa"/>
          </w:tcPr>
          <w:p w14:paraId="42778F37" w14:textId="77777777" w:rsidR="003D3E91" w:rsidRPr="003D3E91" w:rsidRDefault="003D3E91" w:rsidP="003D3E91">
            <w:pPr>
              <w:rPr>
                <w:sz w:val="18"/>
                <w:szCs w:val="18"/>
              </w:rPr>
            </w:pPr>
          </w:p>
        </w:tc>
        <w:tc>
          <w:tcPr>
            <w:tcW w:w="850" w:type="dxa"/>
            <w:vAlign w:val="center"/>
          </w:tcPr>
          <w:p w14:paraId="7FBE184E" w14:textId="77777777" w:rsidR="003D3E91" w:rsidRPr="003D3E91" w:rsidRDefault="003D3E91" w:rsidP="00595110">
            <w:pPr>
              <w:jc w:val="center"/>
              <w:rPr>
                <w:sz w:val="18"/>
                <w:szCs w:val="18"/>
              </w:rPr>
            </w:pPr>
            <w:r w:rsidRPr="003D3E91">
              <w:rPr>
                <w:sz w:val="18"/>
                <w:szCs w:val="18"/>
              </w:rPr>
              <w:t>23</w:t>
            </w:r>
          </w:p>
        </w:tc>
        <w:tc>
          <w:tcPr>
            <w:tcW w:w="1294" w:type="dxa"/>
          </w:tcPr>
          <w:p w14:paraId="3AB754AF" w14:textId="77777777" w:rsidR="003D3E91" w:rsidRPr="003D3E91" w:rsidRDefault="003D3E91" w:rsidP="003D3E91">
            <w:pPr>
              <w:rPr>
                <w:sz w:val="18"/>
                <w:szCs w:val="18"/>
              </w:rPr>
            </w:pPr>
          </w:p>
        </w:tc>
        <w:tc>
          <w:tcPr>
            <w:tcW w:w="1355" w:type="dxa"/>
          </w:tcPr>
          <w:p w14:paraId="26388A3A" w14:textId="77777777" w:rsidR="003D3E91" w:rsidRPr="003D3E91" w:rsidRDefault="003D3E91" w:rsidP="003D3E91">
            <w:pPr>
              <w:rPr>
                <w:sz w:val="18"/>
                <w:szCs w:val="18"/>
              </w:rPr>
            </w:pPr>
          </w:p>
        </w:tc>
      </w:tr>
      <w:tr w:rsidR="003D3E91" w:rsidRPr="003D3E91" w14:paraId="7B35D261" w14:textId="77777777" w:rsidTr="00595110">
        <w:trPr>
          <w:jc w:val="right"/>
        </w:trPr>
        <w:tc>
          <w:tcPr>
            <w:tcW w:w="545" w:type="dxa"/>
          </w:tcPr>
          <w:p w14:paraId="59B9E458" w14:textId="77777777" w:rsidR="003D3E91" w:rsidRPr="003D3E91" w:rsidRDefault="003D3E91" w:rsidP="003D3E91">
            <w:pPr>
              <w:rPr>
                <w:sz w:val="18"/>
                <w:szCs w:val="18"/>
              </w:rPr>
            </w:pPr>
            <w:r w:rsidRPr="003D3E91">
              <w:rPr>
                <w:sz w:val="18"/>
                <w:szCs w:val="18"/>
              </w:rPr>
              <w:t>106</w:t>
            </w:r>
          </w:p>
        </w:tc>
        <w:tc>
          <w:tcPr>
            <w:tcW w:w="2918" w:type="dxa"/>
          </w:tcPr>
          <w:p w14:paraId="4B79DCFC" w14:textId="77777777" w:rsidR="003D3E91" w:rsidRPr="003D3E91" w:rsidRDefault="003D3E91" w:rsidP="003D3E91">
            <w:pPr>
              <w:rPr>
                <w:sz w:val="18"/>
                <w:szCs w:val="18"/>
              </w:rPr>
            </w:pPr>
            <w:r w:rsidRPr="003D3E91">
              <w:rPr>
                <w:sz w:val="18"/>
                <w:szCs w:val="18"/>
              </w:rPr>
              <w:t>PW-W66 ZESTAW WYPOCZYNKOWY - 2 x KANAPA 3-OS + 2 x FOTEL  - stelaż i nóżki metalowe (aluminiowe lub chromowane)  - tkanina w kolorze szaro-niebieskim / granatowym  (w ciemnym odcieniu) - dostawa i montaż</w:t>
            </w:r>
          </w:p>
        </w:tc>
        <w:tc>
          <w:tcPr>
            <w:tcW w:w="663" w:type="dxa"/>
            <w:vAlign w:val="center"/>
          </w:tcPr>
          <w:p w14:paraId="1D1F814C" w14:textId="77777777" w:rsidR="003D3E91" w:rsidRPr="003D3E91" w:rsidRDefault="003D3E91" w:rsidP="00595110">
            <w:pPr>
              <w:jc w:val="center"/>
              <w:rPr>
                <w:sz w:val="18"/>
                <w:szCs w:val="18"/>
              </w:rPr>
            </w:pPr>
            <w:r w:rsidRPr="003D3E91">
              <w:rPr>
                <w:sz w:val="18"/>
                <w:szCs w:val="18"/>
              </w:rPr>
              <w:t>1</w:t>
            </w:r>
          </w:p>
        </w:tc>
        <w:tc>
          <w:tcPr>
            <w:tcW w:w="1294" w:type="dxa"/>
          </w:tcPr>
          <w:p w14:paraId="5CAFFA9A" w14:textId="77777777" w:rsidR="003D3E91" w:rsidRPr="003D3E91" w:rsidRDefault="003D3E91" w:rsidP="003D3E91">
            <w:pPr>
              <w:rPr>
                <w:sz w:val="18"/>
                <w:szCs w:val="18"/>
              </w:rPr>
            </w:pPr>
          </w:p>
        </w:tc>
        <w:tc>
          <w:tcPr>
            <w:tcW w:w="1007" w:type="dxa"/>
          </w:tcPr>
          <w:p w14:paraId="662DD669" w14:textId="77777777" w:rsidR="003D3E91" w:rsidRPr="003D3E91" w:rsidRDefault="003D3E91" w:rsidP="003D3E91">
            <w:pPr>
              <w:rPr>
                <w:sz w:val="18"/>
                <w:szCs w:val="18"/>
              </w:rPr>
            </w:pPr>
          </w:p>
        </w:tc>
        <w:tc>
          <w:tcPr>
            <w:tcW w:w="850" w:type="dxa"/>
            <w:vAlign w:val="center"/>
          </w:tcPr>
          <w:p w14:paraId="07876CA4" w14:textId="77777777" w:rsidR="003D3E91" w:rsidRPr="003D3E91" w:rsidRDefault="003D3E91" w:rsidP="00595110">
            <w:pPr>
              <w:jc w:val="center"/>
              <w:rPr>
                <w:sz w:val="18"/>
                <w:szCs w:val="18"/>
              </w:rPr>
            </w:pPr>
            <w:r w:rsidRPr="003D3E91">
              <w:rPr>
                <w:sz w:val="18"/>
                <w:szCs w:val="18"/>
              </w:rPr>
              <w:t>23</w:t>
            </w:r>
          </w:p>
        </w:tc>
        <w:tc>
          <w:tcPr>
            <w:tcW w:w="1294" w:type="dxa"/>
          </w:tcPr>
          <w:p w14:paraId="715F71AB" w14:textId="77777777" w:rsidR="003D3E91" w:rsidRPr="003D3E91" w:rsidRDefault="003D3E91" w:rsidP="003D3E91">
            <w:pPr>
              <w:rPr>
                <w:sz w:val="18"/>
                <w:szCs w:val="18"/>
              </w:rPr>
            </w:pPr>
          </w:p>
        </w:tc>
        <w:tc>
          <w:tcPr>
            <w:tcW w:w="1355" w:type="dxa"/>
          </w:tcPr>
          <w:p w14:paraId="75989FC2" w14:textId="77777777" w:rsidR="003D3E91" w:rsidRPr="003D3E91" w:rsidRDefault="003D3E91" w:rsidP="003D3E91">
            <w:pPr>
              <w:rPr>
                <w:sz w:val="18"/>
                <w:szCs w:val="18"/>
              </w:rPr>
            </w:pPr>
          </w:p>
        </w:tc>
      </w:tr>
      <w:tr w:rsidR="003D3E91" w:rsidRPr="003D3E91" w14:paraId="3D873FCF" w14:textId="77777777" w:rsidTr="00595110">
        <w:trPr>
          <w:jc w:val="right"/>
        </w:trPr>
        <w:tc>
          <w:tcPr>
            <w:tcW w:w="545" w:type="dxa"/>
          </w:tcPr>
          <w:p w14:paraId="5AD4CBA6" w14:textId="77777777" w:rsidR="003D3E91" w:rsidRPr="003D3E91" w:rsidRDefault="003D3E91" w:rsidP="003D3E91">
            <w:pPr>
              <w:rPr>
                <w:sz w:val="18"/>
                <w:szCs w:val="18"/>
              </w:rPr>
            </w:pPr>
            <w:r w:rsidRPr="003D3E91">
              <w:rPr>
                <w:sz w:val="18"/>
                <w:szCs w:val="18"/>
              </w:rPr>
              <w:t>107</w:t>
            </w:r>
          </w:p>
        </w:tc>
        <w:tc>
          <w:tcPr>
            <w:tcW w:w="2918" w:type="dxa"/>
          </w:tcPr>
          <w:p w14:paraId="30957540" w14:textId="77777777" w:rsidR="003D3E91" w:rsidRPr="003D3E91" w:rsidRDefault="003D3E91" w:rsidP="003D3E91">
            <w:pPr>
              <w:rPr>
                <w:sz w:val="18"/>
                <w:szCs w:val="18"/>
              </w:rPr>
            </w:pPr>
            <w:r w:rsidRPr="003D3E91">
              <w:rPr>
                <w:sz w:val="18"/>
                <w:szCs w:val="18"/>
              </w:rPr>
              <w:t>Ł1 Łóżko piętrowe(konstrukcja stalowa, materace, lampki) - dostawa i montaż</w:t>
            </w:r>
          </w:p>
        </w:tc>
        <w:tc>
          <w:tcPr>
            <w:tcW w:w="663" w:type="dxa"/>
            <w:vAlign w:val="center"/>
          </w:tcPr>
          <w:p w14:paraId="70BFD8D6" w14:textId="77777777" w:rsidR="003D3E91" w:rsidRPr="003D3E91" w:rsidRDefault="003D3E91" w:rsidP="00595110">
            <w:pPr>
              <w:jc w:val="center"/>
              <w:rPr>
                <w:sz w:val="18"/>
                <w:szCs w:val="18"/>
              </w:rPr>
            </w:pPr>
            <w:r w:rsidRPr="003D3E91">
              <w:rPr>
                <w:sz w:val="18"/>
                <w:szCs w:val="18"/>
              </w:rPr>
              <w:t>4</w:t>
            </w:r>
          </w:p>
        </w:tc>
        <w:tc>
          <w:tcPr>
            <w:tcW w:w="1294" w:type="dxa"/>
          </w:tcPr>
          <w:p w14:paraId="0AEE799D" w14:textId="77777777" w:rsidR="003D3E91" w:rsidRPr="003D3E91" w:rsidRDefault="003D3E91" w:rsidP="003D3E91">
            <w:pPr>
              <w:rPr>
                <w:sz w:val="18"/>
                <w:szCs w:val="18"/>
              </w:rPr>
            </w:pPr>
          </w:p>
        </w:tc>
        <w:tc>
          <w:tcPr>
            <w:tcW w:w="1007" w:type="dxa"/>
          </w:tcPr>
          <w:p w14:paraId="79BC36DA" w14:textId="77777777" w:rsidR="003D3E91" w:rsidRPr="003D3E91" w:rsidRDefault="003D3E91" w:rsidP="003D3E91">
            <w:pPr>
              <w:rPr>
                <w:sz w:val="18"/>
                <w:szCs w:val="18"/>
              </w:rPr>
            </w:pPr>
          </w:p>
        </w:tc>
        <w:tc>
          <w:tcPr>
            <w:tcW w:w="850" w:type="dxa"/>
            <w:vAlign w:val="center"/>
          </w:tcPr>
          <w:p w14:paraId="44913996" w14:textId="77777777" w:rsidR="003D3E91" w:rsidRPr="003D3E91" w:rsidRDefault="003D3E91" w:rsidP="00595110">
            <w:pPr>
              <w:jc w:val="center"/>
              <w:rPr>
                <w:sz w:val="18"/>
                <w:szCs w:val="18"/>
              </w:rPr>
            </w:pPr>
            <w:r w:rsidRPr="003D3E91">
              <w:rPr>
                <w:sz w:val="18"/>
                <w:szCs w:val="18"/>
              </w:rPr>
              <w:t>23</w:t>
            </w:r>
          </w:p>
        </w:tc>
        <w:tc>
          <w:tcPr>
            <w:tcW w:w="1294" w:type="dxa"/>
          </w:tcPr>
          <w:p w14:paraId="125B1B04" w14:textId="77777777" w:rsidR="003D3E91" w:rsidRPr="003D3E91" w:rsidRDefault="003D3E91" w:rsidP="003D3E91">
            <w:pPr>
              <w:rPr>
                <w:sz w:val="18"/>
                <w:szCs w:val="18"/>
              </w:rPr>
            </w:pPr>
          </w:p>
        </w:tc>
        <w:tc>
          <w:tcPr>
            <w:tcW w:w="1355" w:type="dxa"/>
          </w:tcPr>
          <w:p w14:paraId="4C283508" w14:textId="77777777" w:rsidR="003D3E91" w:rsidRPr="003D3E91" w:rsidRDefault="003D3E91" w:rsidP="003D3E91">
            <w:pPr>
              <w:rPr>
                <w:sz w:val="18"/>
                <w:szCs w:val="18"/>
              </w:rPr>
            </w:pPr>
          </w:p>
        </w:tc>
      </w:tr>
      <w:tr w:rsidR="003D3E91" w:rsidRPr="003D3E91" w14:paraId="1D618C67" w14:textId="77777777" w:rsidTr="00595110">
        <w:trPr>
          <w:jc w:val="right"/>
        </w:trPr>
        <w:tc>
          <w:tcPr>
            <w:tcW w:w="545" w:type="dxa"/>
          </w:tcPr>
          <w:p w14:paraId="08A7C21E" w14:textId="77777777" w:rsidR="003D3E91" w:rsidRPr="003D3E91" w:rsidRDefault="003D3E91" w:rsidP="003D3E91">
            <w:pPr>
              <w:rPr>
                <w:sz w:val="18"/>
                <w:szCs w:val="18"/>
              </w:rPr>
            </w:pPr>
            <w:r w:rsidRPr="003D3E91">
              <w:rPr>
                <w:sz w:val="18"/>
                <w:szCs w:val="18"/>
              </w:rPr>
              <w:t>108</w:t>
            </w:r>
          </w:p>
        </w:tc>
        <w:tc>
          <w:tcPr>
            <w:tcW w:w="2918" w:type="dxa"/>
          </w:tcPr>
          <w:p w14:paraId="26CEAB2D" w14:textId="77777777" w:rsidR="003D3E91" w:rsidRPr="003D3E91" w:rsidRDefault="003D3E91" w:rsidP="003D3E91">
            <w:pPr>
              <w:rPr>
                <w:sz w:val="18"/>
                <w:szCs w:val="18"/>
              </w:rPr>
            </w:pPr>
            <w:r w:rsidRPr="003D3E91">
              <w:rPr>
                <w:sz w:val="18"/>
                <w:szCs w:val="18"/>
              </w:rPr>
              <w:t>M  Mównica konferencyjna- szer.60xwys.115xgł.45 cm,    - płyta meblowa laminowana kolor antracyt (korpus i dolne półki) / dąb naturalny (blat mównicy), wyposażona zgodnie z dokumentacją- dostawa i montaż</w:t>
            </w:r>
          </w:p>
        </w:tc>
        <w:tc>
          <w:tcPr>
            <w:tcW w:w="663" w:type="dxa"/>
            <w:vAlign w:val="center"/>
          </w:tcPr>
          <w:p w14:paraId="6189B29D" w14:textId="77777777" w:rsidR="003D3E91" w:rsidRPr="003D3E91" w:rsidRDefault="003D3E91" w:rsidP="00595110">
            <w:pPr>
              <w:jc w:val="center"/>
              <w:rPr>
                <w:sz w:val="18"/>
                <w:szCs w:val="18"/>
              </w:rPr>
            </w:pPr>
            <w:r w:rsidRPr="003D3E91">
              <w:rPr>
                <w:sz w:val="18"/>
                <w:szCs w:val="18"/>
              </w:rPr>
              <w:t>1</w:t>
            </w:r>
          </w:p>
        </w:tc>
        <w:tc>
          <w:tcPr>
            <w:tcW w:w="1294" w:type="dxa"/>
          </w:tcPr>
          <w:p w14:paraId="7A9625FF" w14:textId="77777777" w:rsidR="003D3E91" w:rsidRPr="003D3E91" w:rsidRDefault="003D3E91" w:rsidP="003D3E91">
            <w:pPr>
              <w:rPr>
                <w:sz w:val="18"/>
                <w:szCs w:val="18"/>
              </w:rPr>
            </w:pPr>
          </w:p>
        </w:tc>
        <w:tc>
          <w:tcPr>
            <w:tcW w:w="1007" w:type="dxa"/>
          </w:tcPr>
          <w:p w14:paraId="6D3C963A" w14:textId="77777777" w:rsidR="003D3E91" w:rsidRPr="003D3E91" w:rsidRDefault="003D3E91" w:rsidP="003D3E91">
            <w:pPr>
              <w:rPr>
                <w:sz w:val="18"/>
                <w:szCs w:val="18"/>
              </w:rPr>
            </w:pPr>
          </w:p>
        </w:tc>
        <w:tc>
          <w:tcPr>
            <w:tcW w:w="850" w:type="dxa"/>
            <w:vAlign w:val="center"/>
          </w:tcPr>
          <w:p w14:paraId="485C332B" w14:textId="77777777" w:rsidR="003D3E91" w:rsidRPr="003D3E91" w:rsidRDefault="003D3E91" w:rsidP="00595110">
            <w:pPr>
              <w:jc w:val="center"/>
              <w:rPr>
                <w:sz w:val="18"/>
                <w:szCs w:val="18"/>
              </w:rPr>
            </w:pPr>
            <w:r w:rsidRPr="003D3E91">
              <w:rPr>
                <w:sz w:val="18"/>
                <w:szCs w:val="18"/>
              </w:rPr>
              <w:t>23</w:t>
            </w:r>
          </w:p>
        </w:tc>
        <w:tc>
          <w:tcPr>
            <w:tcW w:w="1294" w:type="dxa"/>
          </w:tcPr>
          <w:p w14:paraId="1423DB74" w14:textId="77777777" w:rsidR="003D3E91" w:rsidRPr="003D3E91" w:rsidRDefault="003D3E91" w:rsidP="003D3E91">
            <w:pPr>
              <w:rPr>
                <w:sz w:val="18"/>
                <w:szCs w:val="18"/>
              </w:rPr>
            </w:pPr>
          </w:p>
        </w:tc>
        <w:tc>
          <w:tcPr>
            <w:tcW w:w="1355" w:type="dxa"/>
          </w:tcPr>
          <w:p w14:paraId="3EA6BB05" w14:textId="77777777" w:rsidR="003D3E91" w:rsidRPr="003D3E91" w:rsidRDefault="003D3E91" w:rsidP="003D3E91">
            <w:pPr>
              <w:rPr>
                <w:sz w:val="18"/>
                <w:szCs w:val="18"/>
              </w:rPr>
            </w:pPr>
          </w:p>
        </w:tc>
      </w:tr>
      <w:tr w:rsidR="003D3E91" w:rsidRPr="003D3E91" w14:paraId="3607BE7A" w14:textId="77777777" w:rsidTr="00595110">
        <w:trPr>
          <w:jc w:val="right"/>
        </w:trPr>
        <w:tc>
          <w:tcPr>
            <w:tcW w:w="545" w:type="dxa"/>
          </w:tcPr>
          <w:p w14:paraId="4254203D" w14:textId="77777777" w:rsidR="003D3E91" w:rsidRPr="003D3E91" w:rsidRDefault="003D3E91" w:rsidP="003D3E91">
            <w:pPr>
              <w:rPr>
                <w:sz w:val="18"/>
                <w:szCs w:val="18"/>
              </w:rPr>
            </w:pPr>
            <w:r w:rsidRPr="003D3E91">
              <w:rPr>
                <w:sz w:val="18"/>
                <w:szCs w:val="18"/>
              </w:rPr>
              <w:t>109</w:t>
            </w:r>
          </w:p>
        </w:tc>
        <w:tc>
          <w:tcPr>
            <w:tcW w:w="2918" w:type="dxa"/>
          </w:tcPr>
          <w:p w14:paraId="30658F51" w14:textId="77777777" w:rsidR="003D3E91" w:rsidRPr="003D3E91" w:rsidRDefault="003D3E91" w:rsidP="003D3E91">
            <w:pPr>
              <w:rPr>
                <w:sz w:val="18"/>
                <w:szCs w:val="18"/>
              </w:rPr>
            </w:pPr>
            <w:r w:rsidRPr="003D3E91">
              <w:rPr>
                <w:sz w:val="18"/>
                <w:szCs w:val="18"/>
              </w:rPr>
              <w:t xml:space="preserve">BK Biurko konferencyjne- 160x80x72 - blat 25mm, płyta meblowa laminowana, kolor dąb naturalny   - konstrukcja stalowa, chromowana, wyposażone zgodnie z </w:t>
            </w:r>
            <w:r w:rsidRPr="003D3E91">
              <w:rPr>
                <w:sz w:val="18"/>
                <w:szCs w:val="18"/>
              </w:rPr>
              <w:lastRenderedPageBreak/>
              <w:t>dokumentacją- dostawa i montaż</w:t>
            </w:r>
          </w:p>
        </w:tc>
        <w:tc>
          <w:tcPr>
            <w:tcW w:w="663" w:type="dxa"/>
            <w:vAlign w:val="center"/>
          </w:tcPr>
          <w:p w14:paraId="4337D105" w14:textId="77777777" w:rsidR="003D3E91" w:rsidRPr="003D3E91" w:rsidRDefault="003D3E91" w:rsidP="00595110">
            <w:pPr>
              <w:jc w:val="center"/>
              <w:rPr>
                <w:sz w:val="18"/>
                <w:szCs w:val="18"/>
              </w:rPr>
            </w:pPr>
            <w:r w:rsidRPr="003D3E91">
              <w:rPr>
                <w:sz w:val="18"/>
                <w:szCs w:val="18"/>
              </w:rPr>
              <w:lastRenderedPageBreak/>
              <w:t>2</w:t>
            </w:r>
          </w:p>
        </w:tc>
        <w:tc>
          <w:tcPr>
            <w:tcW w:w="1294" w:type="dxa"/>
          </w:tcPr>
          <w:p w14:paraId="4F5A884E" w14:textId="77777777" w:rsidR="003D3E91" w:rsidRPr="003D3E91" w:rsidRDefault="003D3E91" w:rsidP="003D3E91">
            <w:pPr>
              <w:rPr>
                <w:sz w:val="18"/>
                <w:szCs w:val="18"/>
              </w:rPr>
            </w:pPr>
          </w:p>
        </w:tc>
        <w:tc>
          <w:tcPr>
            <w:tcW w:w="1007" w:type="dxa"/>
          </w:tcPr>
          <w:p w14:paraId="5F2BE9DB" w14:textId="77777777" w:rsidR="003D3E91" w:rsidRPr="003D3E91" w:rsidRDefault="003D3E91" w:rsidP="003D3E91">
            <w:pPr>
              <w:rPr>
                <w:sz w:val="18"/>
                <w:szCs w:val="18"/>
              </w:rPr>
            </w:pPr>
          </w:p>
        </w:tc>
        <w:tc>
          <w:tcPr>
            <w:tcW w:w="850" w:type="dxa"/>
            <w:vAlign w:val="center"/>
          </w:tcPr>
          <w:p w14:paraId="32B76860" w14:textId="77777777" w:rsidR="003D3E91" w:rsidRPr="003D3E91" w:rsidRDefault="003D3E91" w:rsidP="00595110">
            <w:pPr>
              <w:jc w:val="center"/>
              <w:rPr>
                <w:sz w:val="18"/>
                <w:szCs w:val="18"/>
              </w:rPr>
            </w:pPr>
            <w:r w:rsidRPr="003D3E91">
              <w:rPr>
                <w:sz w:val="18"/>
                <w:szCs w:val="18"/>
              </w:rPr>
              <w:t>23</w:t>
            </w:r>
          </w:p>
        </w:tc>
        <w:tc>
          <w:tcPr>
            <w:tcW w:w="1294" w:type="dxa"/>
          </w:tcPr>
          <w:p w14:paraId="412C0158" w14:textId="77777777" w:rsidR="003D3E91" w:rsidRPr="003D3E91" w:rsidRDefault="003D3E91" w:rsidP="003D3E91">
            <w:pPr>
              <w:rPr>
                <w:sz w:val="18"/>
                <w:szCs w:val="18"/>
              </w:rPr>
            </w:pPr>
          </w:p>
        </w:tc>
        <w:tc>
          <w:tcPr>
            <w:tcW w:w="1355" w:type="dxa"/>
          </w:tcPr>
          <w:p w14:paraId="503C57F9" w14:textId="77777777" w:rsidR="003D3E91" w:rsidRPr="003D3E91" w:rsidRDefault="003D3E91" w:rsidP="003D3E91">
            <w:pPr>
              <w:rPr>
                <w:sz w:val="18"/>
                <w:szCs w:val="18"/>
              </w:rPr>
            </w:pPr>
          </w:p>
        </w:tc>
      </w:tr>
      <w:tr w:rsidR="003D3E91" w:rsidRPr="003D3E91" w14:paraId="1F849178" w14:textId="77777777" w:rsidTr="00595110">
        <w:trPr>
          <w:jc w:val="right"/>
        </w:trPr>
        <w:tc>
          <w:tcPr>
            <w:tcW w:w="545" w:type="dxa"/>
          </w:tcPr>
          <w:p w14:paraId="6223320C" w14:textId="77777777" w:rsidR="003D3E91" w:rsidRPr="003D3E91" w:rsidRDefault="003D3E91" w:rsidP="003D3E91">
            <w:pPr>
              <w:rPr>
                <w:sz w:val="18"/>
                <w:szCs w:val="18"/>
              </w:rPr>
            </w:pPr>
            <w:r w:rsidRPr="003D3E91">
              <w:rPr>
                <w:sz w:val="18"/>
                <w:szCs w:val="18"/>
              </w:rPr>
              <w:t>110</w:t>
            </w:r>
          </w:p>
        </w:tc>
        <w:tc>
          <w:tcPr>
            <w:tcW w:w="2918" w:type="dxa"/>
          </w:tcPr>
          <w:p w14:paraId="7B43ED7E" w14:textId="77777777" w:rsidR="003D3E91" w:rsidRPr="003D3E91" w:rsidRDefault="003D3E91" w:rsidP="003D3E91">
            <w:pPr>
              <w:rPr>
                <w:sz w:val="18"/>
                <w:szCs w:val="18"/>
              </w:rPr>
            </w:pPr>
            <w:r w:rsidRPr="003D3E91">
              <w:rPr>
                <w:sz w:val="18"/>
                <w:szCs w:val="18"/>
              </w:rPr>
              <w:t>Zegar ścienny analogowy Ř30cm- dostawa i montaż w skazanym miejscu</w:t>
            </w:r>
          </w:p>
        </w:tc>
        <w:tc>
          <w:tcPr>
            <w:tcW w:w="663" w:type="dxa"/>
            <w:vAlign w:val="center"/>
          </w:tcPr>
          <w:p w14:paraId="77FAF3A1" w14:textId="77777777" w:rsidR="003D3E91" w:rsidRPr="003D3E91" w:rsidRDefault="003D3E91" w:rsidP="00595110">
            <w:pPr>
              <w:jc w:val="center"/>
              <w:rPr>
                <w:sz w:val="18"/>
                <w:szCs w:val="18"/>
              </w:rPr>
            </w:pPr>
            <w:r w:rsidRPr="003D3E91">
              <w:rPr>
                <w:sz w:val="18"/>
                <w:szCs w:val="18"/>
              </w:rPr>
              <w:t>2</w:t>
            </w:r>
          </w:p>
        </w:tc>
        <w:tc>
          <w:tcPr>
            <w:tcW w:w="1294" w:type="dxa"/>
          </w:tcPr>
          <w:p w14:paraId="7161673D" w14:textId="77777777" w:rsidR="003D3E91" w:rsidRPr="003D3E91" w:rsidRDefault="003D3E91" w:rsidP="003D3E91">
            <w:pPr>
              <w:rPr>
                <w:sz w:val="18"/>
                <w:szCs w:val="18"/>
              </w:rPr>
            </w:pPr>
          </w:p>
        </w:tc>
        <w:tc>
          <w:tcPr>
            <w:tcW w:w="1007" w:type="dxa"/>
          </w:tcPr>
          <w:p w14:paraId="40C283D3" w14:textId="77777777" w:rsidR="003D3E91" w:rsidRPr="003D3E91" w:rsidRDefault="003D3E91" w:rsidP="003D3E91">
            <w:pPr>
              <w:rPr>
                <w:sz w:val="18"/>
                <w:szCs w:val="18"/>
              </w:rPr>
            </w:pPr>
          </w:p>
        </w:tc>
        <w:tc>
          <w:tcPr>
            <w:tcW w:w="850" w:type="dxa"/>
            <w:vAlign w:val="center"/>
          </w:tcPr>
          <w:p w14:paraId="01480874" w14:textId="77777777" w:rsidR="003D3E91" w:rsidRPr="003D3E91" w:rsidRDefault="003D3E91" w:rsidP="00595110">
            <w:pPr>
              <w:jc w:val="center"/>
              <w:rPr>
                <w:sz w:val="18"/>
                <w:szCs w:val="18"/>
              </w:rPr>
            </w:pPr>
            <w:r w:rsidRPr="003D3E91">
              <w:rPr>
                <w:sz w:val="18"/>
                <w:szCs w:val="18"/>
              </w:rPr>
              <w:t>23</w:t>
            </w:r>
          </w:p>
        </w:tc>
        <w:tc>
          <w:tcPr>
            <w:tcW w:w="1294" w:type="dxa"/>
          </w:tcPr>
          <w:p w14:paraId="4378F29A" w14:textId="77777777" w:rsidR="003D3E91" w:rsidRPr="003D3E91" w:rsidRDefault="003D3E91" w:rsidP="003D3E91">
            <w:pPr>
              <w:rPr>
                <w:sz w:val="18"/>
                <w:szCs w:val="18"/>
              </w:rPr>
            </w:pPr>
          </w:p>
        </w:tc>
        <w:tc>
          <w:tcPr>
            <w:tcW w:w="1355" w:type="dxa"/>
          </w:tcPr>
          <w:p w14:paraId="11FFDB16" w14:textId="77777777" w:rsidR="003D3E91" w:rsidRPr="003D3E91" w:rsidRDefault="003D3E91" w:rsidP="003D3E91">
            <w:pPr>
              <w:rPr>
                <w:sz w:val="18"/>
                <w:szCs w:val="18"/>
              </w:rPr>
            </w:pPr>
          </w:p>
        </w:tc>
      </w:tr>
      <w:tr w:rsidR="003D3E91" w:rsidRPr="003D3E91" w14:paraId="13A6E481" w14:textId="77777777" w:rsidTr="00595110">
        <w:trPr>
          <w:jc w:val="right"/>
        </w:trPr>
        <w:tc>
          <w:tcPr>
            <w:tcW w:w="545" w:type="dxa"/>
          </w:tcPr>
          <w:p w14:paraId="3BCD5E18" w14:textId="77777777" w:rsidR="003D3E91" w:rsidRPr="003D3E91" w:rsidRDefault="003D3E91" w:rsidP="003D3E91">
            <w:pPr>
              <w:rPr>
                <w:sz w:val="18"/>
                <w:szCs w:val="18"/>
              </w:rPr>
            </w:pPr>
            <w:r w:rsidRPr="003D3E91">
              <w:rPr>
                <w:sz w:val="18"/>
                <w:szCs w:val="18"/>
              </w:rPr>
              <w:t>111</w:t>
            </w:r>
          </w:p>
        </w:tc>
        <w:tc>
          <w:tcPr>
            <w:tcW w:w="2918" w:type="dxa"/>
          </w:tcPr>
          <w:p w14:paraId="509F8CB8" w14:textId="77777777" w:rsidR="003D3E91" w:rsidRPr="003D3E91" w:rsidRDefault="003D3E91" w:rsidP="003D3E91">
            <w:pPr>
              <w:rPr>
                <w:sz w:val="18"/>
                <w:szCs w:val="18"/>
              </w:rPr>
            </w:pPr>
            <w:r w:rsidRPr="003D3E91">
              <w:rPr>
                <w:sz w:val="18"/>
                <w:szCs w:val="18"/>
              </w:rPr>
              <w:t>G Gablota ekspozycyjna wisząca, pionowa; wymiary zewnętrzne: 100x73x6,9cm, wyposażona zgodnie z dokumentacją- dostawa i montaż</w:t>
            </w:r>
          </w:p>
        </w:tc>
        <w:tc>
          <w:tcPr>
            <w:tcW w:w="663" w:type="dxa"/>
            <w:vAlign w:val="center"/>
          </w:tcPr>
          <w:p w14:paraId="13E64C0F" w14:textId="77777777" w:rsidR="003D3E91" w:rsidRPr="003D3E91" w:rsidRDefault="003D3E91" w:rsidP="00595110">
            <w:pPr>
              <w:jc w:val="center"/>
              <w:rPr>
                <w:sz w:val="18"/>
                <w:szCs w:val="18"/>
              </w:rPr>
            </w:pPr>
            <w:r w:rsidRPr="003D3E91">
              <w:rPr>
                <w:sz w:val="18"/>
                <w:szCs w:val="18"/>
              </w:rPr>
              <w:t>8</w:t>
            </w:r>
          </w:p>
        </w:tc>
        <w:tc>
          <w:tcPr>
            <w:tcW w:w="1294" w:type="dxa"/>
          </w:tcPr>
          <w:p w14:paraId="05008D6E" w14:textId="77777777" w:rsidR="003D3E91" w:rsidRPr="003D3E91" w:rsidRDefault="003D3E91" w:rsidP="003D3E91">
            <w:pPr>
              <w:rPr>
                <w:sz w:val="18"/>
                <w:szCs w:val="18"/>
              </w:rPr>
            </w:pPr>
          </w:p>
        </w:tc>
        <w:tc>
          <w:tcPr>
            <w:tcW w:w="1007" w:type="dxa"/>
          </w:tcPr>
          <w:p w14:paraId="013E6E5C" w14:textId="77777777" w:rsidR="003D3E91" w:rsidRPr="003D3E91" w:rsidRDefault="003D3E91" w:rsidP="003D3E91">
            <w:pPr>
              <w:rPr>
                <w:sz w:val="18"/>
                <w:szCs w:val="18"/>
              </w:rPr>
            </w:pPr>
          </w:p>
        </w:tc>
        <w:tc>
          <w:tcPr>
            <w:tcW w:w="850" w:type="dxa"/>
            <w:vAlign w:val="center"/>
          </w:tcPr>
          <w:p w14:paraId="531C7824" w14:textId="77777777" w:rsidR="003D3E91" w:rsidRPr="003D3E91" w:rsidRDefault="003D3E91" w:rsidP="00595110">
            <w:pPr>
              <w:jc w:val="center"/>
              <w:rPr>
                <w:sz w:val="18"/>
                <w:szCs w:val="18"/>
              </w:rPr>
            </w:pPr>
            <w:r w:rsidRPr="003D3E91">
              <w:rPr>
                <w:sz w:val="18"/>
                <w:szCs w:val="18"/>
              </w:rPr>
              <w:t>23</w:t>
            </w:r>
          </w:p>
        </w:tc>
        <w:tc>
          <w:tcPr>
            <w:tcW w:w="1294" w:type="dxa"/>
          </w:tcPr>
          <w:p w14:paraId="0639EA2E" w14:textId="77777777" w:rsidR="003D3E91" w:rsidRPr="003D3E91" w:rsidRDefault="003D3E91" w:rsidP="003D3E91">
            <w:pPr>
              <w:rPr>
                <w:sz w:val="18"/>
                <w:szCs w:val="18"/>
              </w:rPr>
            </w:pPr>
          </w:p>
        </w:tc>
        <w:tc>
          <w:tcPr>
            <w:tcW w:w="1355" w:type="dxa"/>
          </w:tcPr>
          <w:p w14:paraId="76D99144" w14:textId="77777777" w:rsidR="003D3E91" w:rsidRPr="003D3E91" w:rsidRDefault="003D3E91" w:rsidP="003D3E91">
            <w:pPr>
              <w:rPr>
                <w:sz w:val="18"/>
                <w:szCs w:val="18"/>
              </w:rPr>
            </w:pPr>
          </w:p>
        </w:tc>
      </w:tr>
      <w:tr w:rsidR="003D3E91" w:rsidRPr="003D3E91" w14:paraId="3444B8DE" w14:textId="77777777" w:rsidTr="00595110">
        <w:trPr>
          <w:jc w:val="right"/>
        </w:trPr>
        <w:tc>
          <w:tcPr>
            <w:tcW w:w="545" w:type="dxa"/>
          </w:tcPr>
          <w:p w14:paraId="0498D3A7" w14:textId="77777777" w:rsidR="003D3E91" w:rsidRPr="003D3E91" w:rsidRDefault="003D3E91" w:rsidP="003D3E91">
            <w:pPr>
              <w:rPr>
                <w:sz w:val="18"/>
                <w:szCs w:val="18"/>
              </w:rPr>
            </w:pPr>
            <w:r w:rsidRPr="003D3E91">
              <w:rPr>
                <w:sz w:val="18"/>
                <w:szCs w:val="18"/>
              </w:rPr>
              <w:t>112</w:t>
            </w:r>
          </w:p>
        </w:tc>
        <w:tc>
          <w:tcPr>
            <w:tcW w:w="2918" w:type="dxa"/>
          </w:tcPr>
          <w:p w14:paraId="75FC5647" w14:textId="77777777" w:rsidR="003D3E91" w:rsidRPr="003D3E91" w:rsidRDefault="003D3E91" w:rsidP="003D3E91">
            <w:pPr>
              <w:rPr>
                <w:sz w:val="18"/>
                <w:szCs w:val="18"/>
              </w:rPr>
            </w:pPr>
            <w:r w:rsidRPr="003D3E91">
              <w:rPr>
                <w:sz w:val="18"/>
                <w:szCs w:val="18"/>
              </w:rPr>
              <w:t>PM Pufy modułowe 70x70x40cm; stelaż chromowany, satyna; stopki regulowane    z podkładką  filcową, siedziska tapicerowane, kolor morski zielony (tapicerka   ognioodporna)- dostawa i montaż</w:t>
            </w:r>
          </w:p>
        </w:tc>
        <w:tc>
          <w:tcPr>
            <w:tcW w:w="663" w:type="dxa"/>
            <w:vAlign w:val="center"/>
          </w:tcPr>
          <w:p w14:paraId="6C86CCDD" w14:textId="77777777" w:rsidR="003D3E91" w:rsidRPr="003D3E91" w:rsidRDefault="003D3E91" w:rsidP="00595110">
            <w:pPr>
              <w:jc w:val="center"/>
              <w:rPr>
                <w:sz w:val="18"/>
                <w:szCs w:val="18"/>
              </w:rPr>
            </w:pPr>
            <w:r w:rsidRPr="003D3E91">
              <w:rPr>
                <w:sz w:val="18"/>
                <w:szCs w:val="18"/>
              </w:rPr>
              <w:t>3</w:t>
            </w:r>
          </w:p>
        </w:tc>
        <w:tc>
          <w:tcPr>
            <w:tcW w:w="1294" w:type="dxa"/>
          </w:tcPr>
          <w:p w14:paraId="0A6E29DB" w14:textId="77777777" w:rsidR="003D3E91" w:rsidRPr="003D3E91" w:rsidRDefault="003D3E91" w:rsidP="003D3E91">
            <w:pPr>
              <w:rPr>
                <w:sz w:val="18"/>
                <w:szCs w:val="18"/>
              </w:rPr>
            </w:pPr>
          </w:p>
        </w:tc>
        <w:tc>
          <w:tcPr>
            <w:tcW w:w="1007" w:type="dxa"/>
          </w:tcPr>
          <w:p w14:paraId="3F487BDE" w14:textId="77777777" w:rsidR="003D3E91" w:rsidRPr="003D3E91" w:rsidRDefault="003D3E91" w:rsidP="003D3E91">
            <w:pPr>
              <w:rPr>
                <w:sz w:val="18"/>
                <w:szCs w:val="18"/>
              </w:rPr>
            </w:pPr>
          </w:p>
        </w:tc>
        <w:tc>
          <w:tcPr>
            <w:tcW w:w="850" w:type="dxa"/>
            <w:vAlign w:val="center"/>
          </w:tcPr>
          <w:p w14:paraId="5AC4CE29" w14:textId="77777777" w:rsidR="003D3E91" w:rsidRPr="003D3E91" w:rsidRDefault="003D3E91" w:rsidP="00595110">
            <w:pPr>
              <w:jc w:val="center"/>
              <w:rPr>
                <w:sz w:val="18"/>
                <w:szCs w:val="18"/>
              </w:rPr>
            </w:pPr>
            <w:r w:rsidRPr="003D3E91">
              <w:rPr>
                <w:sz w:val="18"/>
                <w:szCs w:val="18"/>
              </w:rPr>
              <w:t>23</w:t>
            </w:r>
          </w:p>
        </w:tc>
        <w:tc>
          <w:tcPr>
            <w:tcW w:w="1294" w:type="dxa"/>
          </w:tcPr>
          <w:p w14:paraId="4B25E4EB" w14:textId="77777777" w:rsidR="003D3E91" w:rsidRPr="003D3E91" w:rsidRDefault="003D3E91" w:rsidP="003D3E91">
            <w:pPr>
              <w:rPr>
                <w:sz w:val="18"/>
                <w:szCs w:val="18"/>
              </w:rPr>
            </w:pPr>
          </w:p>
        </w:tc>
        <w:tc>
          <w:tcPr>
            <w:tcW w:w="1355" w:type="dxa"/>
          </w:tcPr>
          <w:p w14:paraId="07CBE60A" w14:textId="77777777" w:rsidR="003D3E91" w:rsidRPr="003D3E91" w:rsidRDefault="003D3E91" w:rsidP="003D3E91">
            <w:pPr>
              <w:rPr>
                <w:sz w:val="18"/>
                <w:szCs w:val="18"/>
              </w:rPr>
            </w:pPr>
          </w:p>
        </w:tc>
      </w:tr>
      <w:tr w:rsidR="003D3E91" w:rsidRPr="003D3E91" w14:paraId="6961CCF1" w14:textId="77777777" w:rsidTr="00595110">
        <w:trPr>
          <w:jc w:val="right"/>
        </w:trPr>
        <w:tc>
          <w:tcPr>
            <w:tcW w:w="545" w:type="dxa"/>
          </w:tcPr>
          <w:p w14:paraId="4B74EF12" w14:textId="77777777" w:rsidR="003D3E91" w:rsidRPr="003D3E91" w:rsidRDefault="003D3E91" w:rsidP="003D3E91">
            <w:pPr>
              <w:rPr>
                <w:sz w:val="18"/>
                <w:szCs w:val="18"/>
              </w:rPr>
            </w:pPr>
            <w:r w:rsidRPr="003D3E91">
              <w:rPr>
                <w:sz w:val="18"/>
                <w:szCs w:val="18"/>
              </w:rPr>
              <w:t>113</w:t>
            </w:r>
          </w:p>
        </w:tc>
        <w:tc>
          <w:tcPr>
            <w:tcW w:w="2918" w:type="dxa"/>
          </w:tcPr>
          <w:p w14:paraId="600457E2" w14:textId="77777777" w:rsidR="003D3E91" w:rsidRPr="003D3E91" w:rsidRDefault="003D3E91" w:rsidP="003D3E91">
            <w:pPr>
              <w:rPr>
                <w:sz w:val="18"/>
                <w:szCs w:val="18"/>
              </w:rPr>
            </w:pPr>
            <w:r w:rsidRPr="003D3E91">
              <w:rPr>
                <w:sz w:val="18"/>
                <w:szCs w:val="18"/>
              </w:rPr>
              <w:t>PW-W10 System siedzisk modułowych ( 1xpufa, 2x pufa do łączenia z jedną ścianką, 2x fotel do łączenia z trzema ściankami, 2x fotel narożny do łączenia z dwoma ściankami), wyposażony zgodnie z dokumentacją- dostawa i montaż</w:t>
            </w:r>
          </w:p>
        </w:tc>
        <w:tc>
          <w:tcPr>
            <w:tcW w:w="663" w:type="dxa"/>
            <w:vAlign w:val="center"/>
          </w:tcPr>
          <w:p w14:paraId="21AC6AD8" w14:textId="77777777" w:rsidR="003D3E91" w:rsidRPr="003D3E91" w:rsidRDefault="003D3E91" w:rsidP="00595110">
            <w:pPr>
              <w:jc w:val="center"/>
              <w:rPr>
                <w:sz w:val="18"/>
                <w:szCs w:val="18"/>
              </w:rPr>
            </w:pPr>
            <w:r w:rsidRPr="003D3E91">
              <w:rPr>
                <w:sz w:val="18"/>
                <w:szCs w:val="18"/>
              </w:rPr>
              <w:t>1</w:t>
            </w:r>
          </w:p>
        </w:tc>
        <w:tc>
          <w:tcPr>
            <w:tcW w:w="1294" w:type="dxa"/>
          </w:tcPr>
          <w:p w14:paraId="6E8BAFF7" w14:textId="77777777" w:rsidR="003D3E91" w:rsidRPr="003D3E91" w:rsidRDefault="003D3E91" w:rsidP="003D3E91">
            <w:pPr>
              <w:rPr>
                <w:sz w:val="18"/>
                <w:szCs w:val="18"/>
              </w:rPr>
            </w:pPr>
          </w:p>
        </w:tc>
        <w:tc>
          <w:tcPr>
            <w:tcW w:w="1007" w:type="dxa"/>
          </w:tcPr>
          <w:p w14:paraId="7FEA8C37" w14:textId="77777777" w:rsidR="003D3E91" w:rsidRPr="003D3E91" w:rsidRDefault="003D3E91" w:rsidP="003D3E91">
            <w:pPr>
              <w:rPr>
                <w:sz w:val="18"/>
                <w:szCs w:val="18"/>
              </w:rPr>
            </w:pPr>
          </w:p>
        </w:tc>
        <w:tc>
          <w:tcPr>
            <w:tcW w:w="850" w:type="dxa"/>
            <w:vAlign w:val="center"/>
          </w:tcPr>
          <w:p w14:paraId="641212FD" w14:textId="77777777" w:rsidR="003D3E91" w:rsidRPr="003D3E91" w:rsidRDefault="003D3E91" w:rsidP="00595110">
            <w:pPr>
              <w:jc w:val="center"/>
              <w:rPr>
                <w:sz w:val="18"/>
                <w:szCs w:val="18"/>
              </w:rPr>
            </w:pPr>
            <w:r w:rsidRPr="003D3E91">
              <w:rPr>
                <w:sz w:val="18"/>
                <w:szCs w:val="18"/>
              </w:rPr>
              <w:t>23</w:t>
            </w:r>
          </w:p>
        </w:tc>
        <w:tc>
          <w:tcPr>
            <w:tcW w:w="1294" w:type="dxa"/>
          </w:tcPr>
          <w:p w14:paraId="246F5B3D" w14:textId="77777777" w:rsidR="003D3E91" w:rsidRPr="003D3E91" w:rsidRDefault="003D3E91" w:rsidP="003D3E91">
            <w:pPr>
              <w:rPr>
                <w:sz w:val="18"/>
                <w:szCs w:val="18"/>
              </w:rPr>
            </w:pPr>
          </w:p>
        </w:tc>
        <w:tc>
          <w:tcPr>
            <w:tcW w:w="1355" w:type="dxa"/>
          </w:tcPr>
          <w:p w14:paraId="5F0BF924" w14:textId="77777777" w:rsidR="003D3E91" w:rsidRPr="003D3E91" w:rsidRDefault="003D3E91" w:rsidP="003D3E91">
            <w:pPr>
              <w:rPr>
                <w:sz w:val="18"/>
                <w:szCs w:val="18"/>
              </w:rPr>
            </w:pPr>
          </w:p>
        </w:tc>
      </w:tr>
    </w:tbl>
    <w:p w14:paraId="37959871" w14:textId="77777777" w:rsidR="009361A0" w:rsidRDefault="009361A0" w:rsidP="009361A0">
      <w:pPr>
        <w:suppressAutoHyphens/>
        <w:spacing w:after="0" w:line="240" w:lineRule="auto"/>
        <w:ind w:firstLine="142"/>
        <w:jc w:val="both"/>
        <w:rPr>
          <w:rFonts w:ascii="Times New Roman" w:hAnsi="Times New Roman" w:cs="Times New Roman"/>
          <w:sz w:val="24"/>
          <w:szCs w:val="24"/>
          <w:u w:val="single"/>
        </w:rPr>
      </w:pPr>
    </w:p>
    <w:p w14:paraId="5DCC6259" w14:textId="520A8BFE" w:rsidR="00C05BD8" w:rsidRDefault="0099383A" w:rsidP="00C05BD8">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Meble </w:t>
      </w:r>
      <w:r w:rsidR="00374996">
        <w:rPr>
          <w:rFonts w:ascii="Times New Roman" w:eastAsia="Times New Roman" w:hAnsi="Times New Roman" w:cs="Times New Roman"/>
          <w:b/>
          <w:sz w:val="24"/>
          <w:szCs w:val="24"/>
          <w:lang w:eastAsia="pl-PL"/>
        </w:rPr>
        <w:t>muszą spełniać</w:t>
      </w:r>
      <w:r>
        <w:rPr>
          <w:rFonts w:ascii="Times New Roman" w:eastAsia="Times New Roman" w:hAnsi="Times New Roman" w:cs="Times New Roman"/>
          <w:b/>
          <w:sz w:val="24"/>
          <w:szCs w:val="24"/>
          <w:lang w:eastAsia="pl-PL"/>
        </w:rPr>
        <w:t xml:space="preserve"> </w:t>
      </w:r>
      <w:r w:rsidRPr="00707082">
        <w:rPr>
          <w:rFonts w:ascii="Times New Roman" w:eastAsia="Times New Roman" w:hAnsi="Times New Roman" w:cs="Times New Roman"/>
          <w:b/>
          <w:sz w:val="24"/>
          <w:szCs w:val="24"/>
          <w:lang w:eastAsia="pl-PL"/>
        </w:rPr>
        <w:t>norm</w:t>
      </w:r>
      <w:r>
        <w:rPr>
          <w:rFonts w:ascii="Times New Roman" w:eastAsia="Times New Roman" w:hAnsi="Times New Roman" w:cs="Times New Roman"/>
          <w:b/>
          <w:sz w:val="24"/>
          <w:szCs w:val="24"/>
          <w:lang w:eastAsia="pl-PL"/>
        </w:rPr>
        <w:t>ę</w:t>
      </w:r>
      <w:r w:rsidRPr="00707082">
        <w:t xml:space="preserve"> </w:t>
      </w:r>
      <w:r w:rsidRPr="00707082">
        <w:rPr>
          <w:rFonts w:ascii="Times New Roman" w:eastAsia="Times New Roman" w:hAnsi="Times New Roman" w:cs="Times New Roman"/>
          <w:b/>
          <w:sz w:val="24"/>
          <w:szCs w:val="24"/>
          <w:lang w:eastAsia="pl-PL"/>
        </w:rPr>
        <w:t>PN/EN 14175</w:t>
      </w:r>
      <w:r w:rsidR="00374996">
        <w:rPr>
          <w:rFonts w:ascii="Times New Roman" w:eastAsia="Times New Roman" w:hAnsi="Times New Roman" w:cs="Times New Roman"/>
          <w:b/>
          <w:sz w:val="24"/>
          <w:szCs w:val="24"/>
          <w:lang w:eastAsia="pl-PL"/>
        </w:rPr>
        <w:t>.</w:t>
      </w:r>
    </w:p>
    <w:p w14:paraId="226F8B1D" w14:textId="77777777" w:rsidR="0099383A" w:rsidRDefault="0099383A" w:rsidP="00C05BD8">
      <w:pPr>
        <w:spacing w:after="0" w:line="240" w:lineRule="auto"/>
        <w:rPr>
          <w:rFonts w:ascii="Times New Roman" w:eastAsia="Times New Roman" w:hAnsi="Times New Roman" w:cs="Times New Roman"/>
          <w:b/>
          <w:sz w:val="24"/>
          <w:szCs w:val="24"/>
          <w:lang w:eastAsia="pl-PL"/>
        </w:rPr>
      </w:pPr>
    </w:p>
    <w:p w14:paraId="2C38A7C9" w14:textId="77777777" w:rsidR="0099383A" w:rsidRPr="00B00B65" w:rsidRDefault="0099383A" w:rsidP="00C05BD8">
      <w:pPr>
        <w:spacing w:after="0" w:line="240" w:lineRule="auto"/>
        <w:rPr>
          <w:rFonts w:ascii="Times New Roman" w:eastAsia="Times New Roman" w:hAnsi="Times New Roman" w:cs="Times New Roman"/>
          <w:sz w:val="20"/>
          <w:szCs w:val="20"/>
          <w:lang w:eastAsia="pl-PL"/>
        </w:rPr>
      </w:pPr>
    </w:p>
    <w:p w14:paraId="75085849" w14:textId="4C37CE43" w:rsidR="004B7553" w:rsidRPr="002B4C35" w:rsidRDefault="009361A0" w:rsidP="002B4C35">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Część V:</w:t>
      </w:r>
    </w:p>
    <w:p w14:paraId="0D0FE427" w14:textId="5C2FECEB" w:rsidR="009361A0" w:rsidRPr="004B7553" w:rsidRDefault="004B7553" w:rsidP="002B4C35">
      <w:pPr>
        <w:suppressAutoHyphens/>
        <w:spacing w:after="0" w:line="240" w:lineRule="auto"/>
        <w:jc w:val="both"/>
        <w:rPr>
          <w:rFonts w:ascii="Times New Roman" w:eastAsia="Times New Roman" w:hAnsi="Times New Roman" w:cs="Times New Roman"/>
          <w:b/>
          <w:bCs/>
          <w:sz w:val="24"/>
          <w:szCs w:val="24"/>
          <w:u w:val="single"/>
          <w:lang w:eastAsia="pl-PL"/>
        </w:rPr>
      </w:pPr>
      <w:proofErr w:type="spellStart"/>
      <w:r w:rsidRPr="004B7553">
        <w:rPr>
          <w:rFonts w:ascii="Times New Roman" w:hAnsi="Times New Roman" w:cs="Times New Roman"/>
          <w:b/>
          <w:bCs/>
          <w:u w:val="single"/>
        </w:rPr>
        <w:t>Kriokomora</w:t>
      </w:r>
      <w:proofErr w:type="spellEnd"/>
      <w:r w:rsidRPr="004B7553">
        <w:rPr>
          <w:rFonts w:ascii="Times New Roman" w:hAnsi="Times New Roman" w:cs="Times New Roman"/>
          <w:b/>
          <w:bCs/>
          <w:u w:val="single"/>
        </w:rPr>
        <w:t xml:space="preserve"> z pojemnikiem na ciekły azot</w:t>
      </w:r>
      <w:r w:rsidR="009361A0" w:rsidRPr="004B7553">
        <w:rPr>
          <w:rFonts w:ascii="Times New Roman" w:hAnsi="Times New Roman" w:cs="Times New Roman"/>
          <w:b/>
          <w:bCs/>
          <w:sz w:val="24"/>
          <w:szCs w:val="24"/>
          <w:u w:val="single"/>
        </w:rPr>
        <w:t xml:space="preserve"> </w:t>
      </w:r>
    </w:p>
    <w:p w14:paraId="35B06291" w14:textId="77777777" w:rsidR="009361A0" w:rsidRPr="00B00B65" w:rsidRDefault="009361A0" w:rsidP="002B4C35">
      <w:pPr>
        <w:spacing w:after="0" w:line="240" w:lineRule="auto"/>
        <w:rPr>
          <w:rFonts w:ascii="Times New Roman" w:eastAsia="Calibri" w:hAnsi="Times New Roman" w:cs="Times New Roman"/>
          <w:b/>
          <w:bCs/>
          <w:sz w:val="16"/>
          <w:szCs w:val="16"/>
          <w:lang w:eastAsia="ar-SA"/>
        </w:rPr>
      </w:pPr>
    </w:p>
    <w:p w14:paraId="4AC22992" w14:textId="77777777" w:rsidR="009361A0" w:rsidRPr="00B00B65" w:rsidRDefault="009361A0" w:rsidP="002B4C35">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5C1982A" w14:textId="77777777" w:rsidR="009361A0" w:rsidRPr="00B00B65" w:rsidRDefault="009361A0" w:rsidP="002B4C35">
      <w:pPr>
        <w:spacing w:after="0" w:line="240" w:lineRule="auto"/>
        <w:rPr>
          <w:rFonts w:ascii="Times New Roman" w:eastAsia="Times New Roman" w:hAnsi="Times New Roman" w:cs="Times New Roman"/>
          <w:sz w:val="8"/>
          <w:szCs w:val="8"/>
          <w:lang w:eastAsia="pl-PL"/>
        </w:rPr>
      </w:pPr>
    </w:p>
    <w:p w14:paraId="0E0FE6FB" w14:textId="77777777" w:rsidR="002B4C35" w:rsidRDefault="002B4C35" w:rsidP="002B4C35">
      <w:pPr>
        <w:spacing w:after="0" w:line="240" w:lineRule="auto"/>
        <w:rPr>
          <w:rFonts w:ascii="Times New Roman" w:eastAsia="Times New Roman" w:hAnsi="Times New Roman" w:cs="Times New Roman"/>
          <w:sz w:val="24"/>
          <w:szCs w:val="24"/>
          <w:lang w:eastAsia="pl-PL"/>
        </w:rPr>
      </w:pPr>
    </w:p>
    <w:p w14:paraId="3EF739BB" w14:textId="4CE87CFD" w:rsidR="009361A0" w:rsidRPr="00B00B65" w:rsidRDefault="009361A0" w:rsidP="002B4C35">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6E96CC" w14:textId="77777777" w:rsidR="009361A0" w:rsidRPr="00B00B65" w:rsidRDefault="009361A0" w:rsidP="002B4C35">
      <w:pPr>
        <w:spacing w:after="0" w:line="240" w:lineRule="auto"/>
        <w:rPr>
          <w:rFonts w:ascii="Times New Roman" w:eastAsia="Times New Roman" w:hAnsi="Times New Roman" w:cs="Times New Roman"/>
          <w:sz w:val="24"/>
          <w:szCs w:val="24"/>
          <w:lang w:eastAsia="pl-PL"/>
        </w:rPr>
      </w:pPr>
    </w:p>
    <w:p w14:paraId="069BDE1D" w14:textId="77777777" w:rsidR="009361A0" w:rsidRPr="00B00B65" w:rsidRDefault="009361A0" w:rsidP="002B4C35">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39A7774F" w14:textId="77777777" w:rsidR="009D7F93" w:rsidRDefault="009D7F93" w:rsidP="002B4C35">
      <w:pPr>
        <w:spacing w:after="0" w:line="240" w:lineRule="auto"/>
        <w:ind w:right="-569"/>
        <w:rPr>
          <w:rFonts w:ascii="Times New Roman" w:eastAsia="Times New Roman" w:hAnsi="Times New Roman" w:cs="Times New Roman"/>
          <w:b/>
          <w:sz w:val="24"/>
          <w:szCs w:val="24"/>
          <w:lang w:eastAsia="pl-PL"/>
        </w:rPr>
      </w:pPr>
    </w:p>
    <w:p w14:paraId="5FEF8165" w14:textId="77777777" w:rsidR="009361A0" w:rsidRDefault="009361A0" w:rsidP="002B4C35">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528A9AB3" w14:textId="77777777" w:rsidR="001D772A" w:rsidRPr="00B00B65" w:rsidRDefault="001D772A" w:rsidP="009361A0">
      <w:pPr>
        <w:suppressAutoHyphens/>
        <w:spacing w:after="0" w:line="240" w:lineRule="auto"/>
        <w:ind w:firstLine="142"/>
        <w:jc w:val="both"/>
        <w:rPr>
          <w:rFonts w:ascii="Times New Roman" w:hAnsi="Times New Roman" w:cs="Times New Roman"/>
          <w:sz w:val="24"/>
          <w:szCs w:val="24"/>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085"/>
        <w:gridCol w:w="665"/>
        <w:gridCol w:w="1262"/>
        <w:gridCol w:w="1005"/>
        <w:gridCol w:w="831"/>
        <w:gridCol w:w="1262"/>
        <w:gridCol w:w="1447"/>
      </w:tblGrid>
      <w:tr w:rsidR="0061104F" w:rsidRPr="009D5631" w14:paraId="7516EB10" w14:textId="77777777" w:rsidTr="00FD0F46">
        <w:trPr>
          <w:jc w:val="right"/>
        </w:trPr>
        <w:tc>
          <w:tcPr>
            <w:tcW w:w="511" w:type="dxa"/>
            <w:vAlign w:val="center"/>
          </w:tcPr>
          <w:p w14:paraId="34517B52"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Lp.</w:t>
            </w:r>
          </w:p>
        </w:tc>
        <w:tc>
          <w:tcPr>
            <w:tcW w:w="2370" w:type="dxa"/>
            <w:vAlign w:val="center"/>
          </w:tcPr>
          <w:p w14:paraId="34F4BFBF"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Sprzęt</w:t>
            </w:r>
          </w:p>
        </w:tc>
        <w:tc>
          <w:tcPr>
            <w:tcW w:w="703" w:type="dxa"/>
            <w:vAlign w:val="center"/>
          </w:tcPr>
          <w:p w14:paraId="2C6CDCC0"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Ilość</w:t>
            </w:r>
          </w:p>
        </w:tc>
        <w:tc>
          <w:tcPr>
            <w:tcW w:w="1294" w:type="dxa"/>
            <w:vAlign w:val="center"/>
          </w:tcPr>
          <w:p w14:paraId="675D8DD6"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netto</w:t>
            </w:r>
          </w:p>
        </w:tc>
        <w:tc>
          <w:tcPr>
            <w:tcW w:w="1064" w:type="dxa"/>
            <w:vAlign w:val="center"/>
          </w:tcPr>
          <w:p w14:paraId="0B172DA7"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netto</w:t>
            </w:r>
          </w:p>
        </w:tc>
        <w:tc>
          <w:tcPr>
            <w:tcW w:w="850" w:type="dxa"/>
            <w:vAlign w:val="center"/>
          </w:tcPr>
          <w:p w14:paraId="133F0A28"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Stawka VAT</w:t>
            </w:r>
          </w:p>
        </w:tc>
        <w:tc>
          <w:tcPr>
            <w:tcW w:w="1294" w:type="dxa"/>
            <w:vAlign w:val="center"/>
          </w:tcPr>
          <w:p w14:paraId="747553A1"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Cena jednostkowa brutto</w:t>
            </w:r>
          </w:p>
        </w:tc>
        <w:tc>
          <w:tcPr>
            <w:tcW w:w="1694" w:type="dxa"/>
            <w:vAlign w:val="center"/>
          </w:tcPr>
          <w:p w14:paraId="5416430B" w14:textId="77777777" w:rsidR="0061104F" w:rsidRPr="009D5631" w:rsidRDefault="0061104F" w:rsidP="0061104F">
            <w:pPr>
              <w:spacing w:after="0" w:line="240" w:lineRule="auto"/>
              <w:jc w:val="center"/>
              <w:rPr>
                <w:rFonts w:ascii="Times New Roman" w:eastAsia="Calibri" w:hAnsi="Times New Roman" w:cs="Times New Roman"/>
                <w:b/>
                <w:sz w:val="18"/>
                <w:szCs w:val="18"/>
              </w:rPr>
            </w:pPr>
            <w:r w:rsidRPr="009D5631">
              <w:rPr>
                <w:rFonts w:ascii="Times New Roman" w:eastAsia="Calibri" w:hAnsi="Times New Roman" w:cs="Times New Roman"/>
                <w:b/>
                <w:sz w:val="18"/>
                <w:szCs w:val="18"/>
              </w:rPr>
              <w:t>Wartość brutto</w:t>
            </w:r>
          </w:p>
        </w:tc>
      </w:tr>
      <w:tr w:rsidR="0061104F" w:rsidRPr="009D5631" w14:paraId="3D57F388" w14:textId="77777777" w:rsidTr="00FD0F46">
        <w:trPr>
          <w:jc w:val="right"/>
        </w:trPr>
        <w:tc>
          <w:tcPr>
            <w:tcW w:w="511" w:type="dxa"/>
            <w:vAlign w:val="center"/>
          </w:tcPr>
          <w:p w14:paraId="0B44BE80" w14:textId="77777777" w:rsidR="0061104F" w:rsidRPr="009D5631" w:rsidRDefault="0061104F" w:rsidP="0061104F">
            <w:pPr>
              <w:spacing w:after="0" w:line="240" w:lineRule="auto"/>
              <w:ind w:left="29"/>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A</w:t>
            </w:r>
          </w:p>
        </w:tc>
        <w:tc>
          <w:tcPr>
            <w:tcW w:w="2370" w:type="dxa"/>
            <w:vAlign w:val="center"/>
          </w:tcPr>
          <w:p w14:paraId="674CE760" w14:textId="77777777" w:rsidR="0061104F" w:rsidRPr="009D5631" w:rsidRDefault="0061104F" w:rsidP="0061104F">
            <w:pPr>
              <w:spacing w:after="0" w:line="240" w:lineRule="auto"/>
              <w:jc w:val="center"/>
              <w:rPr>
                <w:rFonts w:ascii="Times New Roman" w:eastAsia="Calibri" w:hAnsi="Times New Roman" w:cs="Times New Roman"/>
                <w:sz w:val="18"/>
                <w:szCs w:val="18"/>
              </w:rPr>
            </w:pPr>
          </w:p>
        </w:tc>
        <w:tc>
          <w:tcPr>
            <w:tcW w:w="703" w:type="dxa"/>
            <w:vAlign w:val="center"/>
          </w:tcPr>
          <w:p w14:paraId="0C553488"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w:t>
            </w:r>
          </w:p>
        </w:tc>
        <w:tc>
          <w:tcPr>
            <w:tcW w:w="1294" w:type="dxa"/>
            <w:vAlign w:val="center"/>
          </w:tcPr>
          <w:p w14:paraId="3BCCF30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w:t>
            </w:r>
          </w:p>
        </w:tc>
        <w:tc>
          <w:tcPr>
            <w:tcW w:w="1064" w:type="dxa"/>
            <w:vAlign w:val="center"/>
          </w:tcPr>
          <w:p w14:paraId="409491DC"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w:t>
            </w:r>
          </w:p>
        </w:tc>
        <w:tc>
          <w:tcPr>
            <w:tcW w:w="850" w:type="dxa"/>
            <w:vAlign w:val="center"/>
          </w:tcPr>
          <w:p w14:paraId="1EAC8CDA"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D</w:t>
            </w:r>
          </w:p>
        </w:tc>
        <w:tc>
          <w:tcPr>
            <w:tcW w:w="1294" w:type="dxa"/>
            <w:vAlign w:val="center"/>
          </w:tcPr>
          <w:p w14:paraId="5CA43832"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=C*D</w:t>
            </w:r>
          </w:p>
        </w:tc>
        <w:tc>
          <w:tcPr>
            <w:tcW w:w="1694" w:type="dxa"/>
            <w:vAlign w:val="center"/>
          </w:tcPr>
          <w:p w14:paraId="230CCE6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=B*C*D</w:t>
            </w:r>
          </w:p>
        </w:tc>
      </w:tr>
      <w:tr w:rsidR="0061104F" w:rsidRPr="009D5631" w14:paraId="2E5AC5CA" w14:textId="77777777" w:rsidTr="00FD0F46">
        <w:trPr>
          <w:trHeight w:val="298"/>
          <w:jc w:val="right"/>
        </w:trPr>
        <w:tc>
          <w:tcPr>
            <w:tcW w:w="511" w:type="dxa"/>
            <w:vAlign w:val="center"/>
          </w:tcPr>
          <w:p w14:paraId="72266A44"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1</w:t>
            </w:r>
          </w:p>
        </w:tc>
        <w:tc>
          <w:tcPr>
            <w:tcW w:w="2370" w:type="dxa"/>
          </w:tcPr>
          <w:p w14:paraId="46C7A5F1" w14:textId="77777777" w:rsidR="0061104F" w:rsidRPr="009D5631" w:rsidRDefault="0061104F" w:rsidP="0061104F">
            <w:pPr>
              <w:spacing w:after="0" w:line="240" w:lineRule="auto"/>
              <w:rPr>
                <w:rFonts w:ascii="Times New Roman" w:eastAsia="Calibri" w:hAnsi="Times New Roman" w:cs="Times New Roman"/>
                <w:sz w:val="18"/>
                <w:szCs w:val="18"/>
              </w:rPr>
            </w:pPr>
            <w:proofErr w:type="spellStart"/>
            <w:r w:rsidRPr="009D5631">
              <w:rPr>
                <w:rFonts w:ascii="Times New Roman" w:eastAsia="Calibri" w:hAnsi="Times New Roman" w:cs="Times New Roman"/>
                <w:sz w:val="18"/>
                <w:szCs w:val="18"/>
              </w:rPr>
              <w:t>Kriokomora</w:t>
            </w:r>
            <w:proofErr w:type="spellEnd"/>
            <w:r w:rsidRPr="009D5631">
              <w:rPr>
                <w:rFonts w:ascii="Times New Roman" w:eastAsia="Calibri" w:hAnsi="Times New Roman" w:cs="Times New Roman"/>
                <w:sz w:val="18"/>
                <w:szCs w:val="18"/>
              </w:rPr>
              <w:t xml:space="preserve"> wraz z pomieszczeniem technicznym- dostawa i montaż</w:t>
            </w:r>
          </w:p>
        </w:tc>
        <w:tc>
          <w:tcPr>
            <w:tcW w:w="703" w:type="dxa"/>
          </w:tcPr>
          <w:p w14:paraId="7435F679"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t>1</w:t>
            </w:r>
          </w:p>
        </w:tc>
        <w:tc>
          <w:tcPr>
            <w:tcW w:w="1294" w:type="dxa"/>
            <w:vAlign w:val="center"/>
          </w:tcPr>
          <w:p w14:paraId="553D7DB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330B9AF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vAlign w:val="center"/>
          </w:tcPr>
          <w:p w14:paraId="5F458B6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0A02417F"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13974C67"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r w:rsidR="0061104F" w:rsidRPr="009D5631" w14:paraId="6C6EBE62" w14:textId="77777777" w:rsidTr="00FD0F46">
        <w:trPr>
          <w:jc w:val="right"/>
        </w:trPr>
        <w:tc>
          <w:tcPr>
            <w:tcW w:w="511" w:type="dxa"/>
            <w:vAlign w:val="center"/>
          </w:tcPr>
          <w:p w14:paraId="6B629CF7" w14:textId="77777777" w:rsidR="0061104F" w:rsidRPr="009D5631" w:rsidRDefault="0061104F" w:rsidP="0061104F">
            <w:pPr>
              <w:spacing w:after="0" w:line="240" w:lineRule="auto"/>
              <w:ind w:left="29"/>
              <w:contextualSpacing/>
              <w:rPr>
                <w:rFonts w:ascii="Times New Roman" w:eastAsia="Calibri" w:hAnsi="Times New Roman" w:cs="Times New Roman"/>
                <w:sz w:val="18"/>
                <w:szCs w:val="18"/>
                <w:lang w:eastAsia="pl-PL"/>
              </w:rPr>
            </w:pPr>
            <w:r w:rsidRPr="009D5631">
              <w:rPr>
                <w:rFonts w:ascii="Times New Roman" w:eastAsia="Calibri" w:hAnsi="Times New Roman" w:cs="Times New Roman"/>
                <w:sz w:val="18"/>
                <w:szCs w:val="18"/>
                <w:lang w:eastAsia="pl-PL"/>
              </w:rPr>
              <w:t>2</w:t>
            </w:r>
          </w:p>
        </w:tc>
        <w:tc>
          <w:tcPr>
            <w:tcW w:w="2370" w:type="dxa"/>
          </w:tcPr>
          <w:p w14:paraId="412C8D9E" w14:textId="77777777" w:rsidR="0061104F" w:rsidRPr="009D5631" w:rsidRDefault="0061104F" w:rsidP="0061104F">
            <w:pPr>
              <w:spacing w:after="0" w:line="240" w:lineRule="auto"/>
              <w:rPr>
                <w:rFonts w:ascii="Times New Roman" w:eastAsia="Calibri" w:hAnsi="Times New Roman" w:cs="Times New Roman"/>
                <w:sz w:val="18"/>
                <w:szCs w:val="18"/>
              </w:rPr>
            </w:pPr>
            <w:r w:rsidRPr="009D5631">
              <w:rPr>
                <w:rFonts w:ascii="Times New Roman" w:eastAsia="Calibri" w:hAnsi="Times New Roman" w:cs="Times New Roman"/>
                <w:sz w:val="18"/>
                <w:szCs w:val="18"/>
              </w:rPr>
              <w:t xml:space="preserve">Zbiornik na ciekły azot Dedykowany pod </w:t>
            </w:r>
            <w:proofErr w:type="spellStart"/>
            <w:r w:rsidRPr="009D5631">
              <w:rPr>
                <w:rFonts w:ascii="Times New Roman" w:eastAsia="Calibri" w:hAnsi="Times New Roman" w:cs="Times New Roman"/>
                <w:sz w:val="18"/>
                <w:szCs w:val="18"/>
              </w:rPr>
              <w:lastRenderedPageBreak/>
              <w:t>kriokomorę</w:t>
            </w:r>
            <w:proofErr w:type="spellEnd"/>
            <w:r w:rsidRPr="009D5631">
              <w:rPr>
                <w:rFonts w:ascii="Times New Roman" w:eastAsia="Calibri" w:hAnsi="Times New Roman" w:cs="Times New Roman"/>
                <w:sz w:val="18"/>
                <w:szCs w:val="18"/>
              </w:rPr>
              <w:t xml:space="preserve"> zbiornik stalowy o średnicy 130 cm i wysokości 259 cm. Pojemność zbiornika netto – 1928 litrów, brutto – 2030 litrów, maks. ciśnienie 24 bar, ciężar ok. 1270 kg. Zbiornik wraz z instalacją - dostawa i montaż</w:t>
            </w:r>
          </w:p>
        </w:tc>
        <w:tc>
          <w:tcPr>
            <w:tcW w:w="703" w:type="dxa"/>
          </w:tcPr>
          <w:p w14:paraId="6541B0CD" w14:textId="77777777" w:rsidR="0061104F" w:rsidRPr="009D5631" w:rsidRDefault="0061104F" w:rsidP="0061104F">
            <w:pPr>
              <w:spacing w:after="0" w:line="240" w:lineRule="auto"/>
              <w:jc w:val="center"/>
              <w:rPr>
                <w:rFonts w:ascii="Times New Roman" w:eastAsia="Calibri" w:hAnsi="Times New Roman" w:cs="Times New Roman"/>
                <w:sz w:val="18"/>
                <w:szCs w:val="18"/>
              </w:rPr>
            </w:pPr>
            <w:r w:rsidRPr="009D5631">
              <w:rPr>
                <w:rFonts w:ascii="Times New Roman" w:eastAsia="Calibri" w:hAnsi="Times New Roman" w:cs="Times New Roman"/>
                <w:sz w:val="18"/>
                <w:szCs w:val="18"/>
              </w:rPr>
              <w:lastRenderedPageBreak/>
              <w:t>1</w:t>
            </w:r>
          </w:p>
        </w:tc>
        <w:tc>
          <w:tcPr>
            <w:tcW w:w="1294" w:type="dxa"/>
            <w:vAlign w:val="center"/>
          </w:tcPr>
          <w:p w14:paraId="2428907A"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064" w:type="dxa"/>
            <w:vAlign w:val="center"/>
          </w:tcPr>
          <w:p w14:paraId="433B504B"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850" w:type="dxa"/>
          </w:tcPr>
          <w:p w14:paraId="55841B05" w14:textId="77777777" w:rsidR="0061104F" w:rsidRPr="009D5631" w:rsidRDefault="0061104F" w:rsidP="0061104F">
            <w:pPr>
              <w:jc w:val="center"/>
              <w:rPr>
                <w:rFonts w:ascii="Calibri" w:eastAsia="Calibri" w:hAnsi="Calibri" w:cs="Times New Roman"/>
                <w:sz w:val="18"/>
                <w:szCs w:val="18"/>
              </w:rPr>
            </w:pPr>
            <w:r w:rsidRPr="009D5631">
              <w:rPr>
                <w:rFonts w:ascii="Times New Roman" w:eastAsia="Calibri" w:hAnsi="Times New Roman" w:cs="Times New Roman"/>
                <w:color w:val="000000"/>
                <w:sz w:val="18"/>
                <w:szCs w:val="18"/>
              </w:rPr>
              <w:t>23</w:t>
            </w:r>
          </w:p>
        </w:tc>
        <w:tc>
          <w:tcPr>
            <w:tcW w:w="1294" w:type="dxa"/>
            <w:vAlign w:val="center"/>
          </w:tcPr>
          <w:p w14:paraId="480D7D7C"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c>
          <w:tcPr>
            <w:tcW w:w="1694" w:type="dxa"/>
            <w:vAlign w:val="center"/>
          </w:tcPr>
          <w:p w14:paraId="4893E2C0" w14:textId="77777777" w:rsidR="0061104F" w:rsidRPr="009D5631" w:rsidRDefault="0061104F" w:rsidP="0061104F">
            <w:pPr>
              <w:spacing w:after="0" w:line="240" w:lineRule="auto"/>
              <w:jc w:val="center"/>
              <w:rPr>
                <w:rFonts w:ascii="Times New Roman" w:eastAsia="Calibri" w:hAnsi="Times New Roman" w:cs="Times New Roman"/>
                <w:color w:val="000000"/>
                <w:sz w:val="18"/>
                <w:szCs w:val="18"/>
              </w:rPr>
            </w:pPr>
          </w:p>
        </w:tc>
      </w:tr>
    </w:tbl>
    <w:p w14:paraId="0243F4E2" w14:textId="6E4C8A3A" w:rsidR="009361A0" w:rsidRPr="00B00B65" w:rsidRDefault="00B05769" w:rsidP="009361A0">
      <w:pPr>
        <w:suppressAutoHyphens/>
        <w:spacing w:after="0" w:line="240" w:lineRule="auto"/>
        <w:ind w:firstLine="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58CB1805" w14:textId="1D892AC5" w:rsidR="006B66F2" w:rsidRDefault="004A484F" w:rsidP="006B66F2">
      <w:pPr>
        <w:pStyle w:val="Akapitzlist"/>
        <w:suppressAutoHyphens/>
        <w:spacing w:after="0" w:line="240" w:lineRule="auto"/>
        <w:ind w:left="426"/>
        <w:jc w:val="both"/>
        <w:rPr>
          <w:rFonts w:ascii="Times New Roman" w:hAnsi="Times New Roman" w:cs="Times New Roman"/>
          <w:b/>
        </w:rPr>
      </w:pPr>
      <w:r>
        <w:rPr>
          <w:rFonts w:ascii="Times New Roman" w:hAnsi="Times New Roman" w:cs="Times New Roman"/>
          <w:b/>
        </w:rPr>
        <w:t xml:space="preserve">Przedmiot zamówienia </w:t>
      </w:r>
      <w:r w:rsidR="00544878">
        <w:rPr>
          <w:rFonts w:ascii="Times New Roman" w:hAnsi="Times New Roman" w:cs="Times New Roman"/>
          <w:b/>
        </w:rPr>
        <w:t>musi posiadać</w:t>
      </w:r>
      <w:r>
        <w:rPr>
          <w:rFonts w:ascii="Times New Roman" w:hAnsi="Times New Roman" w:cs="Times New Roman"/>
          <w:b/>
        </w:rPr>
        <w:t xml:space="preserve">: </w:t>
      </w:r>
      <w:r w:rsidR="006B66F2" w:rsidRPr="0086385F">
        <w:rPr>
          <w:rFonts w:ascii="Times New Roman" w:hAnsi="Times New Roman" w:cs="Times New Roman"/>
          <w:b/>
        </w:rPr>
        <w:t>certyfikat zgodności z Dyrektywą Medyc</w:t>
      </w:r>
      <w:r w:rsidR="006B66F2">
        <w:rPr>
          <w:rFonts w:ascii="Times New Roman" w:hAnsi="Times New Roman" w:cs="Times New Roman"/>
          <w:b/>
        </w:rPr>
        <w:t>zną Unii Europejskiej 93/42/EEC</w:t>
      </w:r>
      <w:r w:rsidR="006B66F2" w:rsidRPr="0086385F">
        <w:rPr>
          <w:rFonts w:ascii="Times New Roman" w:hAnsi="Times New Roman" w:cs="Times New Roman"/>
          <w:b/>
        </w:rPr>
        <w:t xml:space="preserve"> na </w:t>
      </w:r>
      <w:r w:rsidR="006B66F2">
        <w:rPr>
          <w:rFonts w:ascii="Times New Roman" w:hAnsi="Times New Roman" w:cs="Times New Roman"/>
          <w:b/>
        </w:rPr>
        <w:t xml:space="preserve">komorę </w:t>
      </w:r>
      <w:r w:rsidR="00EA0485">
        <w:rPr>
          <w:rFonts w:ascii="Times New Roman" w:hAnsi="Times New Roman" w:cs="Times New Roman"/>
          <w:b/>
        </w:rPr>
        <w:t>kriogeniczną</w:t>
      </w:r>
      <w:r w:rsidR="006B66F2">
        <w:rPr>
          <w:rFonts w:ascii="Times New Roman" w:hAnsi="Times New Roman" w:cs="Times New Roman"/>
          <w:b/>
        </w:rPr>
        <w:t xml:space="preserve"> i </w:t>
      </w:r>
      <w:r w:rsidR="006B66F2" w:rsidRPr="0086385F">
        <w:rPr>
          <w:rFonts w:ascii="Times New Roman" w:hAnsi="Times New Roman" w:cs="Times New Roman"/>
          <w:b/>
        </w:rPr>
        <w:t>pojemnik ciekłego azotu</w:t>
      </w:r>
      <w:r w:rsidR="002B4C35">
        <w:rPr>
          <w:rFonts w:ascii="Times New Roman" w:hAnsi="Times New Roman" w:cs="Times New Roman"/>
          <w:b/>
        </w:rPr>
        <w:t>.</w:t>
      </w:r>
    </w:p>
    <w:p w14:paraId="6A3F1229" w14:textId="0BC3F44A" w:rsidR="006E1CE3" w:rsidRDefault="002B4C35" w:rsidP="006B66F2">
      <w:pPr>
        <w:pStyle w:val="Akapitzlist"/>
        <w:suppressAutoHyphens/>
        <w:spacing w:after="0" w:line="240" w:lineRule="auto"/>
        <w:ind w:left="426"/>
        <w:jc w:val="both"/>
        <w:rPr>
          <w:rFonts w:ascii="Times New Roman" w:hAnsi="Times New Roman" w:cs="Times New Roman"/>
          <w:b/>
        </w:rPr>
      </w:pPr>
      <w:r>
        <w:rPr>
          <w:rFonts w:ascii="Times New Roman" w:hAnsi="Times New Roman" w:cs="Times New Roman"/>
          <w:b/>
        </w:rPr>
        <w:t>Dopuszczenie</w:t>
      </w:r>
      <w:r w:rsidR="006B66F2" w:rsidRPr="0099383A">
        <w:rPr>
          <w:rFonts w:ascii="Times New Roman" w:hAnsi="Times New Roman" w:cs="Times New Roman"/>
          <w:b/>
        </w:rPr>
        <w:t xml:space="preserve"> </w:t>
      </w:r>
      <w:proofErr w:type="spellStart"/>
      <w:r w:rsidR="006B66F2" w:rsidRPr="0099383A">
        <w:rPr>
          <w:rFonts w:ascii="Times New Roman" w:hAnsi="Times New Roman" w:cs="Times New Roman"/>
          <w:b/>
        </w:rPr>
        <w:t>kriokomory</w:t>
      </w:r>
      <w:proofErr w:type="spellEnd"/>
      <w:r w:rsidR="006B66F2" w:rsidRPr="0099383A">
        <w:rPr>
          <w:rFonts w:ascii="Times New Roman" w:hAnsi="Times New Roman" w:cs="Times New Roman"/>
          <w:b/>
        </w:rPr>
        <w:t xml:space="preserve"> przez Urząd Rejestracji Produktów Leczniczych, Wyrobów Medycznych i Produktów Biobójczych</w:t>
      </w:r>
      <w:r>
        <w:rPr>
          <w:rFonts w:ascii="Times New Roman" w:hAnsi="Times New Roman" w:cs="Times New Roman"/>
          <w:b/>
        </w:rPr>
        <w:t>.</w:t>
      </w:r>
    </w:p>
    <w:p w14:paraId="4BF7D4BC" w14:textId="694F8764" w:rsidR="00544878" w:rsidRDefault="006E1CE3" w:rsidP="006B66F2">
      <w:pPr>
        <w:pStyle w:val="Akapitzlist"/>
        <w:suppressAutoHyphens/>
        <w:spacing w:after="0" w:line="240" w:lineRule="auto"/>
        <w:ind w:left="426"/>
        <w:jc w:val="both"/>
        <w:rPr>
          <w:rFonts w:ascii="Times New Roman" w:hAnsi="Times New Roman" w:cs="Times New Roman"/>
          <w:b/>
        </w:rPr>
      </w:pPr>
      <w:r>
        <w:rPr>
          <w:rFonts w:ascii="Times New Roman" w:hAnsi="Times New Roman" w:cs="Times New Roman"/>
          <w:b/>
        </w:rPr>
        <w:t>Z</w:t>
      </w:r>
      <w:r w:rsidRPr="006E1CE3">
        <w:rPr>
          <w:rFonts w:ascii="Times New Roman" w:hAnsi="Times New Roman" w:cs="Times New Roman"/>
          <w:b/>
        </w:rPr>
        <w:t xml:space="preserve">biornik </w:t>
      </w:r>
      <w:r w:rsidR="00544878">
        <w:rPr>
          <w:rFonts w:ascii="Times New Roman" w:hAnsi="Times New Roman" w:cs="Times New Roman"/>
          <w:b/>
        </w:rPr>
        <w:t>musi być wykonany zgodnie</w:t>
      </w:r>
      <w:r w:rsidRPr="006E1CE3">
        <w:rPr>
          <w:rFonts w:ascii="Times New Roman" w:hAnsi="Times New Roman" w:cs="Times New Roman"/>
          <w:b/>
        </w:rPr>
        <w:t xml:space="preserve"> z normą EN 13458 i dyrektywą PED 2014/68/EU. </w:t>
      </w:r>
      <w:r w:rsidRPr="00544878">
        <w:rPr>
          <w:rFonts w:ascii="Times New Roman" w:hAnsi="Times New Roman" w:cs="Times New Roman"/>
          <w:b/>
          <w:u w:val="single"/>
        </w:rPr>
        <w:t>WAŻNE</w:t>
      </w:r>
      <w:r w:rsidR="00544878" w:rsidRPr="00544878">
        <w:rPr>
          <w:rFonts w:ascii="Times New Roman" w:hAnsi="Times New Roman" w:cs="Times New Roman"/>
          <w:b/>
          <w:u w:val="single"/>
        </w:rPr>
        <w:t xml:space="preserve"> !</w:t>
      </w:r>
    </w:p>
    <w:p w14:paraId="02656CEF" w14:textId="495A7EBB" w:rsidR="006B66F2" w:rsidRDefault="00544878" w:rsidP="006B66F2">
      <w:pPr>
        <w:pStyle w:val="Akapitzlist"/>
        <w:suppressAutoHyphens/>
        <w:spacing w:after="0" w:line="240" w:lineRule="auto"/>
        <w:ind w:left="426"/>
        <w:jc w:val="both"/>
        <w:rPr>
          <w:rFonts w:ascii="Times New Roman" w:hAnsi="Times New Roman" w:cs="Times New Roman"/>
          <w:b/>
        </w:rPr>
      </w:pPr>
      <w:r>
        <w:rPr>
          <w:rFonts w:ascii="Times New Roman" w:hAnsi="Times New Roman" w:cs="Times New Roman"/>
          <w:b/>
        </w:rPr>
        <w:t>P</w:t>
      </w:r>
      <w:r w:rsidR="006E1CE3" w:rsidRPr="006E1CE3">
        <w:rPr>
          <w:rFonts w:ascii="Times New Roman" w:hAnsi="Times New Roman" w:cs="Times New Roman"/>
          <w:b/>
        </w:rPr>
        <w:t xml:space="preserve">rzed dostawą należy uzgodnić warunki dostawy, instalacji, dokumentacji i dopuszczenia do ruchu z Wojskowym Dozorem Technicznym </w:t>
      </w:r>
      <w:r w:rsidR="00374996">
        <w:rPr>
          <w:rFonts w:ascii="Times New Roman" w:hAnsi="Times New Roman" w:cs="Times New Roman"/>
          <w:b/>
        </w:rPr>
        <w:t xml:space="preserve">- </w:t>
      </w:r>
      <w:r w:rsidR="006E1CE3" w:rsidRPr="006E1CE3">
        <w:rPr>
          <w:rFonts w:ascii="Times New Roman" w:hAnsi="Times New Roman" w:cs="Times New Roman"/>
          <w:b/>
        </w:rPr>
        <w:t>delegatura w Gdyni. Następnie uzyskać pełną akceptację, rejestrację, odbiór zbiornika oraz dopuszczenie do ruchu przez WDT przed przekazaniem użytkownikowi</w:t>
      </w:r>
      <w:r w:rsidR="00374996">
        <w:rPr>
          <w:rFonts w:ascii="Times New Roman" w:hAnsi="Times New Roman" w:cs="Times New Roman"/>
          <w:b/>
        </w:rPr>
        <w:t>.</w:t>
      </w:r>
    </w:p>
    <w:p w14:paraId="72B11F70" w14:textId="042FD267" w:rsidR="00942587" w:rsidRDefault="00942587" w:rsidP="006C12B1">
      <w:pPr>
        <w:spacing w:after="0" w:line="240" w:lineRule="auto"/>
        <w:ind w:left="-426" w:right="-569"/>
        <w:rPr>
          <w:rFonts w:ascii="Times New Roman" w:eastAsia="Times New Roman" w:hAnsi="Times New Roman" w:cs="Times New Roman"/>
          <w:b/>
          <w:sz w:val="24"/>
          <w:szCs w:val="24"/>
          <w:lang w:eastAsia="pl-PL"/>
        </w:rPr>
      </w:pPr>
    </w:p>
    <w:p w14:paraId="38385AEC" w14:textId="77777777" w:rsidR="00693EC0" w:rsidRPr="00B00B65" w:rsidRDefault="00693EC0" w:rsidP="002C1C91">
      <w:pPr>
        <w:pStyle w:val="Akapitzlist"/>
        <w:widowControl w:val="0"/>
        <w:numPr>
          <w:ilvl w:val="0"/>
          <w:numId w:val="58"/>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14:paraId="6504EF7E" w14:textId="4C6D2AC7"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z przepisami o podatku od towarów i usług.</w:t>
      </w:r>
    </w:p>
    <w:p w14:paraId="096493DC" w14:textId="3723AF96"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B00B65">
        <w:rPr>
          <w:rFonts w:ascii="Times New Roman" w:eastAsia="Times New Roman" w:hAnsi="Times New Roman" w:cs="Times New Roman"/>
          <w:i/>
          <w:lang w:eastAsia="pl-PL"/>
        </w:rPr>
        <w:br/>
      </w:r>
      <w:r w:rsidRPr="00B00B65">
        <w:rPr>
          <w:rFonts w:ascii="Times New Roman" w:eastAsia="Times New Roman" w:hAnsi="Times New Roman" w:cs="Times New Roman"/>
          <w:i/>
          <w:lang w:eastAsia="pl-PL"/>
        </w:rP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728925A7" w14:textId="07EEFC7D" w:rsidR="00693EC0" w:rsidRPr="00B00B65"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warunków płatności zawartych w SWZ i we wzorze umowy stanowiącym załącznik do SWZ,</w:t>
      </w:r>
    </w:p>
    <w:p w14:paraId="1276637E" w14:textId="0FAA7CB6" w:rsidR="00693EC0" w:rsidRPr="00B00B65" w:rsidRDefault="00693EC0" w:rsidP="00EE2F3B">
      <w:pPr>
        <w:spacing w:after="0" w:line="276" w:lineRule="auto"/>
        <w:ind w:left="720"/>
        <w:contextualSpacing/>
        <w:jc w:val="both"/>
        <w:rPr>
          <w:rFonts w:ascii="Times New Roman" w:hAnsi="Times New Roman" w:cs="Times New Roman"/>
        </w:rPr>
      </w:pPr>
    </w:p>
    <w:p w14:paraId="62D39AEF" w14:textId="77777777" w:rsidR="00693EC0" w:rsidRPr="00B00B65" w:rsidRDefault="00693EC0" w:rsidP="00693EC0">
      <w:pPr>
        <w:ind w:left="6372"/>
        <w:jc w:val="right"/>
        <w:rPr>
          <w:rFonts w:ascii="Times New Roman" w:hAnsi="Times New Roman" w:cs="Times New Roman"/>
          <w:b/>
          <w:i/>
          <w:u w:val="single"/>
        </w:rPr>
      </w:pPr>
    </w:p>
    <w:p w14:paraId="0E53999A" w14:textId="6AEBAB92" w:rsidR="00693EC0" w:rsidRPr="00B00B65" w:rsidRDefault="00693EC0" w:rsidP="00693EC0">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74C02FF1" w14:textId="77777777" w:rsidR="002A4855" w:rsidRDefault="002A4855" w:rsidP="00693EC0">
      <w:pPr>
        <w:pStyle w:val="Akapitzlist"/>
        <w:spacing w:after="0" w:line="240" w:lineRule="auto"/>
        <w:ind w:left="0"/>
        <w:rPr>
          <w:rFonts w:ascii="Times New Roman" w:hAnsi="Times New Roman" w:cs="Times New Roman"/>
          <w:b/>
          <w:bCs/>
          <w:i/>
          <w:iCs/>
          <w:sz w:val="20"/>
          <w:szCs w:val="20"/>
        </w:rPr>
      </w:pPr>
    </w:p>
    <w:p w14:paraId="2A5DAD8E"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66D7E2F8"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032B41C1"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2D862DAE"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0F933845"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1DE26132"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10B78280"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6B1618FA" w14:textId="77777777" w:rsidR="001D772A" w:rsidRDefault="001D772A" w:rsidP="00693EC0">
      <w:pPr>
        <w:pStyle w:val="Akapitzlist"/>
        <w:spacing w:after="0" w:line="240" w:lineRule="auto"/>
        <w:ind w:left="0"/>
        <w:rPr>
          <w:rFonts w:ascii="Times New Roman" w:hAnsi="Times New Roman" w:cs="Times New Roman"/>
          <w:b/>
          <w:bCs/>
          <w:i/>
          <w:iCs/>
          <w:sz w:val="20"/>
          <w:szCs w:val="20"/>
        </w:rPr>
      </w:pPr>
    </w:p>
    <w:p w14:paraId="20FC4A5E"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09BDBA64"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4EA43152"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0C04E9F7"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33904DAC"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42008804"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296ED4B3"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1BE2A94D"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6185B361"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613F8A38" w14:textId="77777777" w:rsidR="005D0D1E" w:rsidRDefault="005D0D1E" w:rsidP="00693EC0">
      <w:pPr>
        <w:pStyle w:val="Akapitzlist"/>
        <w:spacing w:after="0" w:line="240" w:lineRule="auto"/>
        <w:ind w:left="0"/>
        <w:rPr>
          <w:rFonts w:ascii="Times New Roman" w:hAnsi="Times New Roman" w:cs="Times New Roman"/>
          <w:b/>
          <w:bCs/>
          <w:i/>
          <w:iCs/>
          <w:sz w:val="20"/>
          <w:szCs w:val="20"/>
        </w:rPr>
      </w:pPr>
    </w:p>
    <w:p w14:paraId="55F51D55" w14:textId="401F751A" w:rsidR="00B05769" w:rsidRDefault="00B05769" w:rsidP="00EA0485">
      <w:pPr>
        <w:spacing w:after="0" w:line="240" w:lineRule="auto"/>
        <w:rPr>
          <w:rFonts w:ascii="Times New Roman" w:hAnsi="Times New Roman" w:cs="Times New Roman"/>
          <w:b/>
          <w:bCs/>
          <w:i/>
          <w:iCs/>
          <w:sz w:val="20"/>
          <w:szCs w:val="20"/>
        </w:rPr>
      </w:pPr>
    </w:p>
    <w:p w14:paraId="11DC3C18" w14:textId="77777777" w:rsidR="00EA0485" w:rsidRDefault="00EA0485" w:rsidP="00EA0485">
      <w:pPr>
        <w:spacing w:after="0" w:line="240" w:lineRule="auto"/>
        <w:rPr>
          <w:rFonts w:ascii="Times New Roman" w:hAnsi="Times New Roman" w:cs="Times New Roman"/>
          <w:b/>
          <w:i/>
          <w:u w:val="single"/>
        </w:rPr>
      </w:pPr>
    </w:p>
    <w:p w14:paraId="2C7CAD1F" w14:textId="51777903" w:rsidR="005C7EF9" w:rsidRPr="00B00B65" w:rsidRDefault="00B05769"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w:t>
      </w:r>
      <w:r w:rsidR="005C7EF9" w:rsidRPr="00B00B65">
        <w:rPr>
          <w:rFonts w:ascii="Times New Roman" w:hAnsi="Times New Roman" w:cs="Times New Roman"/>
          <w:b/>
          <w:i/>
          <w:u w:val="single"/>
        </w:rPr>
        <w:t>AŁĄCZNIK NR 2</w:t>
      </w: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746A3894" w14:textId="77777777" w:rsidR="00D90167" w:rsidRPr="00D90167" w:rsidRDefault="00D90167" w:rsidP="00EA0485">
      <w:pPr>
        <w:numPr>
          <w:ilvl w:val="0"/>
          <w:numId w:val="207"/>
        </w:numPr>
        <w:spacing w:after="0" w:line="240" w:lineRule="auto"/>
        <w:ind w:left="426"/>
        <w:contextualSpacing/>
        <w:rPr>
          <w:rFonts w:ascii="Times New Roman" w:eastAsia="Times New Roman" w:hAnsi="Times New Roman" w:cs="Times New Roman"/>
          <w:lang w:eastAsia="pl-PL"/>
        </w:rPr>
      </w:pPr>
      <w:r w:rsidRPr="00D90167">
        <w:rPr>
          <w:rFonts w:ascii="Times New Roman" w:eastAsia="Times New Roman" w:hAnsi="Times New Roman" w:cs="Times New Roman"/>
          <w:lang w:eastAsia="pl-PL"/>
        </w:rPr>
        <w:t>Opis przedmiotu zamówienia</w:t>
      </w:r>
    </w:p>
    <w:p w14:paraId="2A09855F" w14:textId="77777777" w:rsidR="00D90167" w:rsidRPr="00D90167" w:rsidRDefault="00D90167" w:rsidP="00D90167">
      <w:pPr>
        <w:spacing w:after="0" w:line="240" w:lineRule="auto"/>
        <w:contextualSpacing/>
        <w:rPr>
          <w:rFonts w:ascii="Times New Roman" w:eastAsia="Times New Roman" w:hAnsi="Times New Roman" w:cs="Times New Roman"/>
          <w:lang w:eastAsia="pl-PL"/>
        </w:rPr>
      </w:pPr>
    </w:p>
    <w:p w14:paraId="4A4E4DE0" w14:textId="77777777" w:rsidR="00D90167" w:rsidRPr="00D90167" w:rsidRDefault="00D90167" w:rsidP="00D90167">
      <w:pPr>
        <w:spacing w:after="0" w:line="240" w:lineRule="auto"/>
        <w:contextualSpacing/>
        <w:rPr>
          <w:rFonts w:ascii="Times New Roman" w:eastAsia="Times New Roman" w:hAnsi="Times New Roman" w:cs="Times New Roman"/>
          <w:lang w:eastAsia="pl-PL"/>
        </w:rPr>
      </w:pPr>
      <w:r w:rsidRPr="00D90167">
        <w:rPr>
          <w:rFonts w:ascii="Times New Roman" w:eastAsia="Times New Roman" w:hAnsi="Times New Roman" w:cs="Times New Roman"/>
          <w:lang w:eastAsia="pl-PL"/>
        </w:rPr>
        <w:t>Opis przedmiotu zamówienia:</w:t>
      </w:r>
      <w:r w:rsidRPr="00D90167">
        <w:t xml:space="preserve"> </w:t>
      </w:r>
      <w:r w:rsidRPr="00D90167">
        <w:rPr>
          <w:rFonts w:ascii="Times New Roman" w:eastAsia="Times New Roman" w:hAnsi="Times New Roman" w:cs="Times New Roman"/>
          <w:lang w:eastAsia="pl-PL"/>
        </w:rPr>
        <w:t xml:space="preserve">Dostawa wyposażenia ACTP z podziałem na części: krzesła i fotele, laboratoryjno-specjalistyczne, socjalno-biurowe, specjalistyczno-warsztatowe, </w:t>
      </w:r>
      <w:proofErr w:type="spellStart"/>
      <w:r w:rsidRPr="00D90167">
        <w:rPr>
          <w:rFonts w:ascii="Times New Roman" w:eastAsia="Times New Roman" w:hAnsi="Times New Roman" w:cs="Times New Roman"/>
          <w:lang w:eastAsia="pl-PL"/>
        </w:rPr>
        <w:t>kriokomora</w:t>
      </w:r>
      <w:proofErr w:type="spellEnd"/>
      <w:r w:rsidRPr="00D90167">
        <w:rPr>
          <w:rFonts w:ascii="Times New Roman" w:eastAsia="Times New Roman" w:hAnsi="Times New Roman" w:cs="Times New Roman"/>
          <w:lang w:eastAsia="pl-PL"/>
        </w:rPr>
        <w:t xml:space="preserve"> wraz ze zbiornikiem na ciekły azot i instalacją.</w:t>
      </w:r>
    </w:p>
    <w:p w14:paraId="390E6557" w14:textId="674CEF58" w:rsidR="00D90167" w:rsidRPr="00D90167" w:rsidRDefault="00D90167" w:rsidP="00D90167">
      <w:pPr>
        <w:spacing w:after="0" w:line="240" w:lineRule="auto"/>
        <w:contextualSpacing/>
        <w:jc w:val="both"/>
        <w:rPr>
          <w:rFonts w:ascii="Times New Roman" w:eastAsia="Times New Roman" w:hAnsi="Times New Roman" w:cs="Times New Roman"/>
          <w:lang w:eastAsia="pl-PL"/>
        </w:rPr>
      </w:pPr>
      <w:r w:rsidRPr="00D90167">
        <w:rPr>
          <w:rFonts w:ascii="Times New Roman" w:eastAsia="Times New Roman" w:hAnsi="Times New Roman" w:cs="Times New Roman"/>
          <w:lang w:eastAsia="pl-PL"/>
        </w:rPr>
        <w:t>Dostarczenie,</w:t>
      </w:r>
      <w:r w:rsidR="00C95F59">
        <w:rPr>
          <w:rFonts w:ascii="Times New Roman" w:eastAsia="Times New Roman" w:hAnsi="Times New Roman" w:cs="Times New Roman"/>
          <w:lang w:eastAsia="pl-PL"/>
        </w:rPr>
        <w:t xml:space="preserve"> </w:t>
      </w:r>
      <w:r w:rsidRPr="00D90167">
        <w:rPr>
          <w:rFonts w:ascii="Times New Roman" w:eastAsia="Times New Roman" w:hAnsi="Times New Roman" w:cs="Times New Roman"/>
          <w:lang w:eastAsia="pl-PL"/>
        </w:rPr>
        <w:t xml:space="preserve">montaż: krzesła i fotele, laboratoryjno-specjalistyczne, socjalno-biurowe, specjalistyczno-warsztatowe, </w:t>
      </w:r>
      <w:proofErr w:type="spellStart"/>
      <w:r w:rsidRPr="00D90167">
        <w:rPr>
          <w:rFonts w:ascii="Times New Roman" w:eastAsia="Times New Roman" w:hAnsi="Times New Roman" w:cs="Times New Roman"/>
          <w:lang w:eastAsia="pl-PL"/>
        </w:rPr>
        <w:t>kriokomora</w:t>
      </w:r>
      <w:proofErr w:type="spellEnd"/>
      <w:r w:rsidRPr="00D90167">
        <w:rPr>
          <w:rFonts w:ascii="Times New Roman" w:eastAsia="Times New Roman" w:hAnsi="Times New Roman" w:cs="Times New Roman"/>
          <w:lang w:eastAsia="pl-PL"/>
        </w:rPr>
        <w:t xml:space="preserve"> wraz ze zbiornikiem na ciekły azot i instalacja, urządzenia warsztatowo-specjalistyczne, we wskazane przez Zamawiającego miejsce, rozładunek, ich montaż oraz ustawienie we wskazanych pomieszczeniach i przystosowanie do użytkowania. Dostawa obejmuje fabrycznie nowe, nieużywane, wolne od wad.</w:t>
      </w:r>
    </w:p>
    <w:p w14:paraId="785281B6" w14:textId="77777777" w:rsidR="00D90167" w:rsidRPr="00D90167" w:rsidRDefault="00D90167" w:rsidP="00D90167">
      <w:pPr>
        <w:spacing w:after="0" w:line="240" w:lineRule="auto"/>
        <w:contextualSpacing/>
        <w:jc w:val="both"/>
        <w:rPr>
          <w:rFonts w:ascii="Times New Roman" w:eastAsia="Times New Roman" w:hAnsi="Times New Roman" w:cs="Times New Roman"/>
          <w:lang w:eastAsia="pl-PL"/>
        </w:rPr>
      </w:pPr>
      <w:r w:rsidRPr="00D90167">
        <w:rPr>
          <w:rFonts w:ascii="Times New Roman" w:eastAsia="Times New Roman" w:hAnsi="Times New Roman" w:cs="Times New Roman"/>
          <w:lang w:eastAsia="pl-PL"/>
        </w:rPr>
        <w:t>Poinformowanie Zamawiającego o dostawie przedmiotu umowy na 48 godzin przed dostawą.</w:t>
      </w:r>
    </w:p>
    <w:p w14:paraId="2B5D91CE" w14:textId="47E80CB8" w:rsidR="00FD0F46" w:rsidRPr="00FD0F46" w:rsidRDefault="00FD0F46" w:rsidP="00FD0F46">
      <w:pPr>
        <w:spacing w:after="0" w:line="240" w:lineRule="auto"/>
        <w:contextualSpacing/>
        <w:jc w:val="both"/>
        <w:rPr>
          <w:rFonts w:ascii="Times New Roman" w:eastAsia="Times New Roman" w:hAnsi="Times New Roman" w:cs="Times New Roman"/>
          <w:b/>
          <w:lang w:eastAsia="pl-PL"/>
        </w:rPr>
      </w:pPr>
      <w:r w:rsidRPr="00FD0F46">
        <w:rPr>
          <w:rFonts w:ascii="Times New Roman" w:eastAsia="Times New Roman" w:hAnsi="Times New Roman" w:cs="Times New Roman"/>
          <w:b/>
          <w:lang w:eastAsia="pl-PL"/>
        </w:rPr>
        <w:t>Wszystkie elementy wyposażenia zostały opisane w kartach pomieszczeń i projekcie wykonawczym (PW). Karty i projekt dołączone są w osobnym pliku (Załącznik Z7)</w:t>
      </w:r>
      <w:r>
        <w:rPr>
          <w:rFonts w:ascii="Times New Roman" w:eastAsia="Times New Roman" w:hAnsi="Times New Roman" w:cs="Times New Roman"/>
          <w:b/>
          <w:lang w:eastAsia="pl-PL"/>
        </w:rPr>
        <w:t>. W</w:t>
      </w:r>
      <w:r w:rsidRPr="00FD0F46">
        <w:rPr>
          <w:rFonts w:ascii="Times New Roman" w:eastAsia="Times New Roman" w:hAnsi="Times New Roman" w:cs="Times New Roman"/>
          <w:b/>
          <w:lang w:eastAsia="pl-PL"/>
        </w:rPr>
        <w:t>ykonawca sam dopasuje odpowiednie karty pomieszczeń do PW.</w:t>
      </w:r>
    </w:p>
    <w:p w14:paraId="10470B6C" w14:textId="3028E172" w:rsidR="00D90167" w:rsidRPr="00D90167" w:rsidRDefault="00D90167" w:rsidP="00D90167">
      <w:pPr>
        <w:spacing w:after="0" w:line="240" w:lineRule="auto"/>
        <w:contextualSpacing/>
        <w:jc w:val="both"/>
        <w:rPr>
          <w:rFonts w:ascii="Times New Roman" w:eastAsia="Times New Roman" w:hAnsi="Times New Roman" w:cs="Times New Roman"/>
          <w:lang w:eastAsia="pl-PL"/>
        </w:rPr>
      </w:pPr>
    </w:p>
    <w:p w14:paraId="2D32DF23" w14:textId="481D5AE3" w:rsidR="00D90167" w:rsidRPr="00B14C46" w:rsidRDefault="00D90167" w:rsidP="00D90167">
      <w:pPr>
        <w:spacing w:after="0" w:line="240" w:lineRule="auto"/>
        <w:contextualSpacing/>
        <w:jc w:val="both"/>
        <w:rPr>
          <w:rFonts w:ascii="Times New Roman" w:eastAsia="Times New Roman" w:hAnsi="Times New Roman" w:cs="Times New Roman"/>
          <w:b/>
          <w:bCs/>
          <w:u w:val="single"/>
          <w:lang w:eastAsia="pl-PL"/>
        </w:rPr>
      </w:pPr>
      <w:r w:rsidRPr="00B14C46">
        <w:rPr>
          <w:rFonts w:ascii="Times New Roman" w:eastAsia="Times New Roman" w:hAnsi="Times New Roman" w:cs="Times New Roman"/>
          <w:b/>
          <w:bCs/>
          <w:u w:val="single"/>
          <w:lang w:eastAsia="pl-PL"/>
        </w:rPr>
        <w:t xml:space="preserve">Wymagania do </w:t>
      </w:r>
      <w:r w:rsidR="00B14C46">
        <w:rPr>
          <w:rFonts w:ascii="Times New Roman" w:eastAsia="Times New Roman" w:hAnsi="Times New Roman" w:cs="Times New Roman"/>
          <w:b/>
          <w:bCs/>
          <w:u w:val="single"/>
          <w:lang w:eastAsia="pl-PL"/>
        </w:rPr>
        <w:t>Części</w:t>
      </w:r>
      <w:r w:rsidRPr="00B14C46">
        <w:rPr>
          <w:rFonts w:ascii="Times New Roman" w:eastAsia="Times New Roman" w:hAnsi="Times New Roman" w:cs="Times New Roman"/>
          <w:b/>
          <w:bCs/>
          <w:u w:val="single"/>
          <w:lang w:eastAsia="pl-PL"/>
        </w:rPr>
        <w:t xml:space="preserve"> nr IV </w:t>
      </w:r>
    </w:p>
    <w:p w14:paraId="0A71C3F0" w14:textId="77777777"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Okucia meblowe:</w:t>
      </w:r>
    </w:p>
    <w:p w14:paraId="497680C4" w14:textId="77777777"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Zawiasy z wytrzymałej stali w technologii </w:t>
      </w:r>
      <w:proofErr w:type="spellStart"/>
      <w:r w:rsidRPr="00D90167">
        <w:rPr>
          <w:rFonts w:ascii="Times New Roman" w:eastAsia="Times New Roman" w:hAnsi="Times New Roman" w:cs="Times New Roman"/>
          <w:bCs/>
          <w:lang w:eastAsia="pl-PL"/>
        </w:rPr>
        <w:t>click</w:t>
      </w:r>
      <w:proofErr w:type="spellEnd"/>
      <w:r w:rsidRPr="00D90167">
        <w:rPr>
          <w:rFonts w:ascii="Times New Roman" w:eastAsia="Times New Roman" w:hAnsi="Times New Roman" w:cs="Times New Roman"/>
          <w:bCs/>
          <w:lang w:eastAsia="pl-PL"/>
        </w:rPr>
        <w:t xml:space="preserve"> – on</w:t>
      </w:r>
    </w:p>
    <w:p w14:paraId="6236A9FB" w14:textId="77777777"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Łatwe w montażu i demontażu, z funkcją cichego </w:t>
      </w:r>
      <w:proofErr w:type="spellStart"/>
      <w:r w:rsidRPr="00D90167">
        <w:rPr>
          <w:rFonts w:ascii="Times New Roman" w:eastAsia="Times New Roman" w:hAnsi="Times New Roman" w:cs="Times New Roman"/>
          <w:bCs/>
          <w:lang w:eastAsia="pl-PL"/>
        </w:rPr>
        <w:t>domyku</w:t>
      </w:r>
      <w:proofErr w:type="spellEnd"/>
    </w:p>
    <w:p w14:paraId="0A54D17E" w14:textId="77777777"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Szuflady wymagania: pełny </w:t>
      </w:r>
      <w:proofErr w:type="spellStart"/>
      <w:r w:rsidRPr="00D90167">
        <w:rPr>
          <w:rFonts w:ascii="Times New Roman" w:eastAsia="Times New Roman" w:hAnsi="Times New Roman" w:cs="Times New Roman"/>
          <w:bCs/>
          <w:lang w:eastAsia="pl-PL"/>
        </w:rPr>
        <w:t>wysów</w:t>
      </w:r>
      <w:proofErr w:type="spellEnd"/>
    </w:p>
    <w:p w14:paraId="72F5780E" w14:textId="77777777"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Prowadnice kulkowe wyposażone w mechanizmy: </w:t>
      </w:r>
      <w:proofErr w:type="spellStart"/>
      <w:r w:rsidRPr="00D90167">
        <w:rPr>
          <w:rFonts w:ascii="Times New Roman" w:eastAsia="Times New Roman" w:hAnsi="Times New Roman" w:cs="Times New Roman"/>
          <w:bCs/>
          <w:lang w:eastAsia="pl-PL"/>
        </w:rPr>
        <w:t>push</w:t>
      </w:r>
      <w:proofErr w:type="spellEnd"/>
      <w:r w:rsidRPr="00D90167">
        <w:rPr>
          <w:rFonts w:ascii="Times New Roman" w:eastAsia="Times New Roman" w:hAnsi="Times New Roman" w:cs="Times New Roman"/>
          <w:bCs/>
          <w:lang w:eastAsia="pl-PL"/>
        </w:rPr>
        <w:t xml:space="preserve"> to open oraz miękki dociąg</w:t>
      </w:r>
    </w:p>
    <w:p w14:paraId="3218D025" w14:textId="683E3C92"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Płyty meblowe o podwyższonej </w:t>
      </w:r>
      <w:proofErr w:type="spellStart"/>
      <w:r w:rsidRPr="00D90167">
        <w:rPr>
          <w:rFonts w:ascii="Times New Roman" w:eastAsia="Times New Roman" w:hAnsi="Times New Roman" w:cs="Times New Roman"/>
          <w:bCs/>
          <w:lang w:eastAsia="pl-PL"/>
        </w:rPr>
        <w:t>gestości</w:t>
      </w:r>
      <w:proofErr w:type="spellEnd"/>
      <w:r w:rsidRPr="00D90167">
        <w:rPr>
          <w:rFonts w:ascii="Times New Roman" w:eastAsia="Times New Roman" w:hAnsi="Times New Roman" w:cs="Times New Roman"/>
          <w:bCs/>
          <w:lang w:eastAsia="pl-PL"/>
        </w:rPr>
        <w:t xml:space="preserve"> – foliowane typu </w:t>
      </w:r>
      <w:proofErr w:type="spellStart"/>
      <w:r w:rsidRPr="00D90167">
        <w:rPr>
          <w:rFonts w:ascii="Times New Roman" w:eastAsia="Times New Roman" w:hAnsi="Times New Roman" w:cs="Times New Roman"/>
          <w:bCs/>
          <w:lang w:eastAsia="pl-PL"/>
        </w:rPr>
        <w:t>mdf</w:t>
      </w:r>
      <w:proofErr w:type="spellEnd"/>
      <w:r w:rsidRPr="00D90167">
        <w:rPr>
          <w:rFonts w:ascii="Times New Roman" w:eastAsia="Times New Roman" w:hAnsi="Times New Roman" w:cs="Times New Roman"/>
          <w:bCs/>
          <w:lang w:eastAsia="pl-PL"/>
        </w:rPr>
        <w:t xml:space="preserve">, w przypadku braku doprecyzowania </w:t>
      </w:r>
      <w:r w:rsidR="00EA0485">
        <w:rPr>
          <w:rFonts w:ascii="Times New Roman" w:eastAsia="Times New Roman" w:hAnsi="Times New Roman" w:cs="Times New Roman"/>
          <w:bCs/>
          <w:lang w:eastAsia="pl-PL"/>
        </w:rPr>
        <w:br/>
      </w:r>
      <w:r w:rsidRPr="00D90167">
        <w:rPr>
          <w:rFonts w:ascii="Times New Roman" w:eastAsia="Times New Roman" w:hAnsi="Times New Roman" w:cs="Times New Roman"/>
          <w:bCs/>
          <w:lang w:eastAsia="pl-PL"/>
        </w:rPr>
        <w:t xml:space="preserve">w dokumentacji: min gr. 18mm, </w:t>
      </w:r>
    </w:p>
    <w:p w14:paraId="0145CE8D" w14:textId="77777777" w:rsidR="00D90167" w:rsidRPr="00D90167" w:rsidRDefault="00D90167" w:rsidP="009F5649">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Blaty górne o grubości minimum 25 mm wykończone obrzeżem 2 mm i promieniu 2mm</w:t>
      </w:r>
    </w:p>
    <w:p w14:paraId="717220FE" w14:textId="77777777" w:rsidR="006E1CE3" w:rsidRDefault="006E1CE3" w:rsidP="006E1CE3">
      <w:pPr>
        <w:spacing w:after="0" w:line="240" w:lineRule="auto"/>
        <w:contextualSpacing/>
        <w:jc w:val="both"/>
        <w:rPr>
          <w:rFonts w:ascii="Times New Roman" w:eastAsia="Times New Roman" w:hAnsi="Times New Roman" w:cs="Times New Roman"/>
          <w:b/>
          <w:bCs/>
          <w:u w:val="single"/>
          <w:lang w:eastAsia="pl-PL"/>
        </w:rPr>
      </w:pPr>
    </w:p>
    <w:p w14:paraId="56616525" w14:textId="4268A756" w:rsidR="006E1CE3" w:rsidRDefault="006E1CE3" w:rsidP="006E1CE3">
      <w:pPr>
        <w:spacing w:after="0" w:line="240" w:lineRule="auto"/>
        <w:contextualSpacing/>
        <w:jc w:val="both"/>
        <w:rPr>
          <w:rFonts w:ascii="Times New Roman" w:eastAsia="Times New Roman" w:hAnsi="Times New Roman" w:cs="Times New Roman"/>
          <w:b/>
          <w:bCs/>
          <w:u w:val="single"/>
          <w:lang w:eastAsia="pl-PL"/>
        </w:rPr>
      </w:pPr>
      <w:r w:rsidRPr="00B14C46">
        <w:rPr>
          <w:rFonts w:ascii="Times New Roman" w:eastAsia="Times New Roman" w:hAnsi="Times New Roman" w:cs="Times New Roman"/>
          <w:b/>
          <w:bCs/>
          <w:u w:val="single"/>
          <w:lang w:eastAsia="pl-PL"/>
        </w:rPr>
        <w:t xml:space="preserve">Wymagania do </w:t>
      </w:r>
      <w:r>
        <w:rPr>
          <w:rFonts w:ascii="Times New Roman" w:eastAsia="Times New Roman" w:hAnsi="Times New Roman" w:cs="Times New Roman"/>
          <w:b/>
          <w:bCs/>
          <w:u w:val="single"/>
          <w:lang w:eastAsia="pl-PL"/>
        </w:rPr>
        <w:t>Części</w:t>
      </w:r>
      <w:r w:rsidRPr="00B14C46">
        <w:rPr>
          <w:rFonts w:ascii="Times New Roman" w:eastAsia="Times New Roman" w:hAnsi="Times New Roman" w:cs="Times New Roman"/>
          <w:b/>
          <w:bCs/>
          <w:u w:val="single"/>
          <w:lang w:eastAsia="pl-PL"/>
        </w:rPr>
        <w:t xml:space="preserve"> nr V </w:t>
      </w:r>
    </w:p>
    <w:p w14:paraId="43E859D8" w14:textId="77777777" w:rsidR="006E1CE3" w:rsidRPr="00B14C46" w:rsidRDefault="006E1CE3" w:rsidP="006E1CE3">
      <w:pPr>
        <w:spacing w:after="0" w:line="240" w:lineRule="auto"/>
        <w:contextualSpacing/>
        <w:jc w:val="both"/>
        <w:rPr>
          <w:rFonts w:ascii="Times New Roman" w:eastAsia="Times New Roman" w:hAnsi="Times New Roman" w:cs="Times New Roman"/>
          <w:b/>
          <w:bCs/>
          <w:u w:val="single"/>
          <w:lang w:eastAsia="pl-PL"/>
        </w:rPr>
      </w:pPr>
    </w:p>
    <w:p w14:paraId="41224BC6" w14:textId="0ECB0411" w:rsidR="006E1CE3" w:rsidRPr="006E1CE3" w:rsidRDefault="006E1CE3" w:rsidP="00EA0485">
      <w:pPr>
        <w:spacing w:after="0" w:line="233" w:lineRule="atLeast"/>
        <w:jc w:val="both"/>
        <w:rPr>
          <w:rFonts w:ascii="Times New Roman" w:eastAsia="Times New Roman" w:hAnsi="Times New Roman" w:cs="Times New Roman"/>
        </w:rPr>
      </w:pPr>
      <w:r w:rsidRPr="006E1CE3">
        <w:rPr>
          <w:rFonts w:ascii="Times New Roman" w:eastAsia="Times New Roman" w:hAnsi="Times New Roman" w:cs="Times New Roman"/>
          <w:color w:val="212121"/>
        </w:rPr>
        <w:t xml:space="preserve">Dopuszczenie </w:t>
      </w:r>
      <w:proofErr w:type="spellStart"/>
      <w:r w:rsidRPr="006E1CE3">
        <w:rPr>
          <w:rFonts w:ascii="Times New Roman" w:eastAsia="Times New Roman" w:hAnsi="Times New Roman" w:cs="Times New Roman"/>
          <w:color w:val="212121"/>
        </w:rPr>
        <w:t>kriokomory</w:t>
      </w:r>
      <w:proofErr w:type="spellEnd"/>
      <w:r w:rsidRPr="006E1CE3">
        <w:rPr>
          <w:rFonts w:ascii="Times New Roman" w:eastAsia="Times New Roman" w:hAnsi="Times New Roman" w:cs="Times New Roman"/>
          <w:color w:val="212121"/>
        </w:rPr>
        <w:t xml:space="preserve"> przez Urząd Rejestracji Produktów Leczniczych, Wyrobów Medycznych </w:t>
      </w:r>
      <w:r w:rsidR="00EA0485">
        <w:rPr>
          <w:rFonts w:ascii="Times New Roman" w:eastAsia="Times New Roman" w:hAnsi="Times New Roman" w:cs="Times New Roman"/>
          <w:color w:val="212121"/>
        </w:rPr>
        <w:br/>
      </w:r>
      <w:r w:rsidRPr="006E1CE3">
        <w:rPr>
          <w:rFonts w:ascii="Times New Roman" w:eastAsia="Times New Roman" w:hAnsi="Times New Roman" w:cs="Times New Roman"/>
          <w:color w:val="212121"/>
        </w:rPr>
        <w:t>i Produktów Biobójczych. </w:t>
      </w:r>
      <w:r w:rsidRPr="006E1CE3">
        <w:rPr>
          <w:rFonts w:ascii="Times New Roman" w:eastAsia="Times New Roman" w:hAnsi="Times New Roman" w:cs="Times New Roman"/>
          <w:b/>
          <w:bCs/>
          <w:color w:val="006FC9"/>
        </w:rPr>
        <w:t xml:space="preserve"> - </w:t>
      </w:r>
      <w:r w:rsidRPr="006E1CE3">
        <w:rPr>
          <w:rFonts w:ascii="Times New Roman" w:eastAsia="Times New Roman" w:hAnsi="Times New Roman" w:cs="Times New Roman"/>
          <w:b/>
          <w:bCs/>
        </w:rPr>
        <w:t>na etapie po wykonaniu/dostarczeniu/złożeniu przedmiotu zamówienia  </w:t>
      </w:r>
    </w:p>
    <w:p w14:paraId="6E119F75" w14:textId="7F5E32CC" w:rsidR="00D90167" w:rsidRDefault="006E1CE3" w:rsidP="00EA0485">
      <w:p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w:t>
      </w:r>
      <w:r w:rsidRPr="006E1CE3">
        <w:rPr>
          <w:rFonts w:ascii="Times New Roman" w:eastAsia="Times New Roman" w:hAnsi="Times New Roman" w:cs="Times New Roman"/>
          <w:bCs/>
          <w:lang w:eastAsia="pl-PL"/>
        </w:rPr>
        <w:t>biornik zgodny z normą EN 13458 i dyrektywą PED 2014/68/EU. WAŻNE przed dostawą należy uzgodnić warunki dostawy, instalacji, dokumentacji i dopuszczenia do ruchu z Wojskowym Dozorem Technicznym delegatura w Gdyni. Następnie uzyskać pełną akceptację, rejestrację, odbiór zbiornika oraz dopuszczenie do ruchu przez WDT przed przekazaniem użytkownikowi</w:t>
      </w:r>
    </w:p>
    <w:p w14:paraId="367AB6DF" w14:textId="77777777" w:rsidR="006E1CE3" w:rsidRDefault="006E1CE3" w:rsidP="00D90167">
      <w:pPr>
        <w:spacing w:after="0" w:line="240" w:lineRule="auto"/>
        <w:contextualSpacing/>
        <w:jc w:val="both"/>
        <w:rPr>
          <w:rFonts w:ascii="Times New Roman" w:eastAsia="Times New Roman" w:hAnsi="Times New Roman" w:cs="Times New Roman"/>
          <w:bCs/>
          <w:lang w:eastAsia="pl-PL"/>
        </w:rPr>
      </w:pPr>
    </w:p>
    <w:p w14:paraId="7A19DD03" w14:textId="2F7B5D4B" w:rsidR="00B05769" w:rsidRPr="00B05769" w:rsidRDefault="00B05769" w:rsidP="00D90167">
      <w:pPr>
        <w:spacing w:after="0" w:line="240" w:lineRule="auto"/>
        <w:contextualSpacing/>
        <w:jc w:val="both"/>
        <w:rPr>
          <w:rFonts w:ascii="Times New Roman" w:eastAsia="Times New Roman" w:hAnsi="Times New Roman" w:cs="Times New Roman"/>
          <w:b/>
          <w:u w:val="single"/>
          <w:lang w:eastAsia="pl-PL"/>
        </w:rPr>
      </w:pPr>
      <w:r w:rsidRPr="00B05769">
        <w:rPr>
          <w:rFonts w:ascii="Times New Roman" w:eastAsia="Times New Roman" w:hAnsi="Times New Roman" w:cs="Times New Roman"/>
          <w:b/>
          <w:u w:val="single"/>
          <w:lang w:eastAsia="pl-PL"/>
        </w:rPr>
        <w:t>Dotyczy wszystkich części</w:t>
      </w:r>
    </w:p>
    <w:p w14:paraId="0A04BA5C" w14:textId="77777777"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4A1292">
        <w:rPr>
          <w:rFonts w:ascii="Times New Roman" w:eastAsia="Times New Roman" w:hAnsi="Times New Roman" w:cs="Times New Roman"/>
          <w:b/>
          <w:lang w:eastAsia="pl-PL"/>
        </w:rPr>
        <w:t>Zamawiający wymaga</w:t>
      </w:r>
      <w:r w:rsidRPr="00D90167">
        <w:rPr>
          <w:rFonts w:ascii="Times New Roman" w:eastAsia="Times New Roman" w:hAnsi="Times New Roman" w:cs="Times New Roman"/>
          <w:bCs/>
          <w:lang w:eastAsia="pl-PL"/>
        </w:rPr>
        <w:t xml:space="preserve">, by zaoferowane przez Zamawiającego meble z poszczególnych części należały do jednej serii/typu/modelu, poszczególne rodzaje mebli były ze sobą kompatybilne i wizualnie tworzyły jednolite zestawy. </w:t>
      </w:r>
    </w:p>
    <w:p w14:paraId="726E16C3" w14:textId="77777777"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Dotyczy to zwłaszcza grubości blatów, korpusów, elementów wykończeniowych, kolorystyki. </w:t>
      </w:r>
    </w:p>
    <w:p w14:paraId="046C31A7" w14:textId="77777777"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Meble będące przedmiotem zamówienia zgodnie z dyspozycją Zamawiającego muszą być przez Wykonawcę:</w:t>
      </w:r>
    </w:p>
    <w:p w14:paraId="45B97C0E" w14:textId="77777777" w:rsidR="00D90167" w:rsidRPr="00D90167" w:rsidRDefault="00D90167" w:rsidP="00EA0485">
      <w:pPr>
        <w:spacing w:after="0" w:line="240" w:lineRule="auto"/>
        <w:ind w:left="567" w:hanging="283"/>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a) wniesione i ułożone we wskazanym pomieszczeniu; </w:t>
      </w:r>
    </w:p>
    <w:p w14:paraId="77D8FB40" w14:textId="77777777" w:rsidR="00D90167" w:rsidRPr="00D90167" w:rsidRDefault="00D90167" w:rsidP="00EA0485">
      <w:pPr>
        <w:spacing w:after="0" w:line="240" w:lineRule="auto"/>
        <w:ind w:left="567" w:hanging="283"/>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b) zmontowane i wypoziomowane po ustawieniu w pomieszczeniach. </w:t>
      </w:r>
    </w:p>
    <w:p w14:paraId="5A2BC21B" w14:textId="77777777"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Realizacja zamówienia musi się odbywać w taki sposób, aby zminimalizować uciążliwość i zakłócenia pracy w budynku. </w:t>
      </w:r>
    </w:p>
    <w:p w14:paraId="5BC26963" w14:textId="7E46808F" w:rsidR="00D90167" w:rsidRPr="00D90167" w:rsidRDefault="00D90167" w:rsidP="00D90167">
      <w:pPr>
        <w:spacing w:after="0" w:line="240" w:lineRule="auto"/>
        <w:contextualSpacing/>
        <w:jc w:val="both"/>
        <w:rPr>
          <w:rFonts w:ascii="Times New Roman" w:eastAsia="Times New Roman" w:hAnsi="Times New Roman" w:cs="Times New Roman"/>
          <w:bCs/>
          <w:lang w:eastAsia="pl-PL"/>
        </w:rPr>
      </w:pPr>
      <w:r w:rsidRPr="00D90167">
        <w:rPr>
          <w:rFonts w:ascii="Times New Roman" w:eastAsia="Times New Roman" w:hAnsi="Times New Roman" w:cs="Times New Roman"/>
          <w:bCs/>
          <w:lang w:eastAsia="pl-PL"/>
        </w:rPr>
        <w:t xml:space="preserve">Wykonawca zobowiązany jest w szczególności do przestrzegania obowiązujących przepisów BHP </w:t>
      </w:r>
      <w:r w:rsidR="00EA0485">
        <w:rPr>
          <w:rFonts w:ascii="Times New Roman" w:eastAsia="Times New Roman" w:hAnsi="Times New Roman" w:cs="Times New Roman"/>
          <w:bCs/>
          <w:lang w:eastAsia="pl-PL"/>
        </w:rPr>
        <w:br/>
      </w:r>
      <w:r w:rsidRPr="00D90167">
        <w:rPr>
          <w:rFonts w:ascii="Times New Roman" w:eastAsia="Times New Roman" w:hAnsi="Times New Roman" w:cs="Times New Roman"/>
          <w:bCs/>
          <w:lang w:eastAsia="pl-PL"/>
        </w:rPr>
        <w:t xml:space="preserve">i ppoż. oraz zabezpieczenia pomieszczeń, w których realizowane będzie zamówienie i sąsiadujących </w:t>
      </w:r>
      <w:r w:rsidR="00EA0485">
        <w:rPr>
          <w:rFonts w:ascii="Times New Roman" w:eastAsia="Times New Roman" w:hAnsi="Times New Roman" w:cs="Times New Roman"/>
          <w:bCs/>
          <w:lang w:eastAsia="pl-PL"/>
        </w:rPr>
        <w:br/>
      </w:r>
      <w:r w:rsidRPr="00D90167">
        <w:rPr>
          <w:rFonts w:ascii="Times New Roman" w:eastAsia="Times New Roman" w:hAnsi="Times New Roman" w:cs="Times New Roman"/>
          <w:bCs/>
          <w:lang w:eastAsia="pl-PL"/>
        </w:rPr>
        <w:t>z nimi ciągów komunikacyjnych przed zabrudzeniem, zakurzeniem i uszkodzeniem, w tym stolarki drzwiowej, posadzek, pozostałych mebli biurowych i sprzętu komputerowego w okresie realizacji zamówienia, aż do zakończenia i ostatecznego jego odbioru, należytego uprzątnięcia miejsc, w których są lub były prowadzone prace.</w:t>
      </w:r>
    </w:p>
    <w:p w14:paraId="5C739B13" w14:textId="77777777" w:rsidR="000B5829" w:rsidRDefault="000B5829" w:rsidP="00E62A1E">
      <w:pPr>
        <w:spacing w:after="0" w:line="240" w:lineRule="auto"/>
        <w:ind w:left="6373"/>
        <w:jc w:val="right"/>
        <w:rPr>
          <w:rFonts w:ascii="Times New Roman" w:hAnsi="Times New Roman" w:cs="Times New Roman"/>
          <w:b/>
          <w:i/>
          <w:u w:val="single"/>
        </w:rPr>
      </w:pPr>
    </w:p>
    <w:p w14:paraId="2E370A53" w14:textId="2AB6E256" w:rsidR="00D47BDA" w:rsidRPr="00D21CDD" w:rsidRDefault="00E62A1E" w:rsidP="00D21CDD">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3</w:t>
      </w:r>
    </w:p>
    <w:p w14:paraId="5BB792E9" w14:textId="2C8BDBD3" w:rsidR="00216746" w:rsidRDefault="00216746" w:rsidP="005C7EF9">
      <w:pPr>
        <w:spacing w:after="0" w:line="240" w:lineRule="auto"/>
        <w:ind w:left="6373"/>
        <w:jc w:val="right"/>
        <w:rPr>
          <w:rFonts w:ascii="Times New Roman" w:hAnsi="Times New Roman" w:cs="Times New Roman"/>
          <w:b/>
          <w:i/>
          <w:u w:val="single"/>
        </w:rPr>
      </w:pPr>
    </w:p>
    <w:p w14:paraId="65C231B9"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UMOWA nr ……/2024</w:t>
      </w:r>
    </w:p>
    <w:p w14:paraId="65FA6849" w14:textId="77777777" w:rsidR="00DA4DE1" w:rsidRPr="00DA4DE1" w:rsidRDefault="00DA4DE1" w:rsidP="00DA4DE1">
      <w:pPr>
        <w:spacing w:after="0" w:line="276" w:lineRule="auto"/>
        <w:jc w:val="center"/>
        <w:rPr>
          <w:rFonts w:ascii="Times New Roman" w:hAnsi="Times New Roman" w:cs="Times New Roman"/>
        </w:rPr>
      </w:pPr>
      <w:r w:rsidRPr="00DA4DE1">
        <w:rPr>
          <w:rFonts w:ascii="Times New Roman" w:hAnsi="Times New Roman" w:cs="Times New Roman"/>
        </w:rPr>
        <w:t>(zw. dalej „</w:t>
      </w:r>
      <w:r w:rsidRPr="00DA4DE1">
        <w:rPr>
          <w:rFonts w:ascii="Times New Roman" w:hAnsi="Times New Roman" w:cs="Times New Roman"/>
          <w:b/>
          <w:bCs/>
        </w:rPr>
        <w:t>Umową</w:t>
      </w:r>
      <w:r w:rsidRPr="00DA4DE1">
        <w:rPr>
          <w:rFonts w:ascii="Times New Roman" w:hAnsi="Times New Roman" w:cs="Times New Roman"/>
        </w:rPr>
        <w:t>”)</w:t>
      </w:r>
    </w:p>
    <w:p w14:paraId="527FAFCE" w14:textId="77777777" w:rsidR="00DA4DE1" w:rsidRPr="00DA4DE1" w:rsidRDefault="00DA4DE1" w:rsidP="00DA4DE1">
      <w:pPr>
        <w:spacing w:after="0" w:line="276" w:lineRule="auto"/>
        <w:jc w:val="center"/>
        <w:rPr>
          <w:rFonts w:ascii="Times New Roman" w:hAnsi="Times New Roman" w:cs="Times New Roman"/>
        </w:rPr>
      </w:pPr>
    </w:p>
    <w:p w14:paraId="07885246"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zawarta w Gdyni w dniu ................... 2024 r., pomiędzy:</w:t>
      </w:r>
    </w:p>
    <w:p w14:paraId="13C8F224" w14:textId="77777777" w:rsidR="00DA4DE1" w:rsidRPr="00DA4DE1" w:rsidRDefault="00DA4DE1" w:rsidP="00DA4DE1">
      <w:pPr>
        <w:spacing w:after="0" w:line="276" w:lineRule="auto"/>
        <w:jc w:val="both"/>
        <w:rPr>
          <w:rFonts w:ascii="Times New Roman" w:hAnsi="Times New Roman" w:cs="Times New Roman"/>
        </w:rPr>
      </w:pPr>
    </w:p>
    <w:p w14:paraId="1EFE1716"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b/>
        </w:rPr>
        <w:t>Akademią Marynarki Wojennej im. Bohaterów Westerplatte w Gdyni</w:t>
      </w:r>
      <w:r w:rsidRPr="00DA4DE1">
        <w:rPr>
          <w:rFonts w:ascii="Times New Roman" w:hAnsi="Times New Roman" w:cs="Times New Roman"/>
        </w:rPr>
        <w:t xml:space="preserve">, ul. Śmidowicza 69, 81-127 Gdynia, NIP: 586-010-46-93, REGON: 190064136, </w:t>
      </w:r>
    </w:p>
    <w:p w14:paraId="14C86FD3"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w imieniu i na rzecz której działa:</w:t>
      </w:r>
    </w:p>
    <w:p w14:paraId="6876BA68" w14:textId="77777777" w:rsidR="00DA4DE1" w:rsidRPr="00DA4DE1" w:rsidRDefault="00DA4DE1" w:rsidP="00DA4DE1">
      <w:pPr>
        <w:spacing w:after="0" w:line="276" w:lineRule="auto"/>
        <w:jc w:val="both"/>
        <w:rPr>
          <w:rFonts w:ascii="Times New Roman" w:hAnsi="Times New Roman" w:cs="Times New Roman"/>
          <w:b/>
        </w:rPr>
      </w:pPr>
      <w:r w:rsidRPr="00DA4DE1">
        <w:rPr>
          <w:rFonts w:ascii="Times New Roman" w:hAnsi="Times New Roman" w:cs="Times New Roman"/>
          <w:b/>
        </w:rPr>
        <w:t xml:space="preserve">KANCLERZ - Marek DRYGAS - </w:t>
      </w:r>
      <w:r w:rsidRPr="00DA4DE1">
        <w:rPr>
          <w:rFonts w:ascii="Times New Roman" w:hAnsi="Times New Roman" w:cs="Times New Roman"/>
        </w:rPr>
        <w:t>działający na mocy pełnomocnictwa Rektora-Komendanta – kontradmirała prof. dr. hab. Tomasza SZUBRYCHTA</w:t>
      </w:r>
      <w:r w:rsidRPr="00DA4DE1">
        <w:rPr>
          <w:rFonts w:ascii="Times New Roman" w:hAnsi="Times New Roman" w:cs="Times New Roman"/>
          <w:b/>
        </w:rPr>
        <w:t xml:space="preserve">, </w:t>
      </w:r>
    </w:p>
    <w:p w14:paraId="2DDA0FEF" w14:textId="77777777" w:rsidR="00DA4DE1" w:rsidRPr="00DA4DE1" w:rsidRDefault="00DA4DE1" w:rsidP="00DA4DE1">
      <w:pPr>
        <w:spacing w:after="0" w:line="276" w:lineRule="auto"/>
        <w:jc w:val="both"/>
        <w:rPr>
          <w:rFonts w:ascii="Times New Roman" w:hAnsi="Times New Roman" w:cs="Times New Roman"/>
          <w:b/>
        </w:rPr>
      </w:pPr>
      <w:r w:rsidRPr="00DA4DE1">
        <w:rPr>
          <w:rFonts w:ascii="Times New Roman" w:hAnsi="Times New Roman" w:cs="Times New Roman"/>
        </w:rPr>
        <w:t>zwaną w dalszej części Umowy „</w:t>
      </w:r>
      <w:r w:rsidRPr="00DA4DE1">
        <w:rPr>
          <w:rFonts w:ascii="Times New Roman" w:hAnsi="Times New Roman" w:cs="Times New Roman"/>
          <w:b/>
          <w:bCs/>
        </w:rPr>
        <w:t>Zamawiającym’’</w:t>
      </w:r>
      <w:r w:rsidRPr="00DA4DE1">
        <w:rPr>
          <w:rFonts w:ascii="Times New Roman" w:hAnsi="Times New Roman" w:cs="Times New Roman"/>
        </w:rPr>
        <w:t xml:space="preserve">, </w:t>
      </w:r>
      <w:r w:rsidRPr="00DA4DE1">
        <w:rPr>
          <w:rFonts w:ascii="Times New Roman" w:hAnsi="Times New Roman" w:cs="Times New Roman"/>
          <w:b/>
        </w:rPr>
        <w:t xml:space="preserve"> </w:t>
      </w:r>
    </w:p>
    <w:p w14:paraId="21A209BC" w14:textId="77777777" w:rsidR="00DA4DE1" w:rsidRPr="00DA4DE1" w:rsidRDefault="00DA4DE1" w:rsidP="00DA4DE1">
      <w:pPr>
        <w:spacing w:after="0" w:line="276" w:lineRule="auto"/>
        <w:jc w:val="both"/>
        <w:rPr>
          <w:rFonts w:ascii="Times New Roman" w:hAnsi="Times New Roman" w:cs="Times New Roman"/>
        </w:rPr>
      </w:pPr>
    </w:p>
    <w:p w14:paraId="605C36D4"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a</w:t>
      </w:r>
    </w:p>
    <w:p w14:paraId="4CB0526F" w14:textId="77777777" w:rsidR="00DA4DE1" w:rsidRPr="00DA4DE1" w:rsidRDefault="00DA4DE1" w:rsidP="00DA4DE1">
      <w:pPr>
        <w:spacing w:after="0" w:line="276" w:lineRule="auto"/>
        <w:jc w:val="both"/>
        <w:rPr>
          <w:rFonts w:ascii="Times New Roman" w:hAnsi="Times New Roman" w:cs="Times New Roman"/>
          <w:b/>
          <w:bCs/>
        </w:rPr>
      </w:pPr>
    </w:p>
    <w:p w14:paraId="235749FD"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 xml:space="preserve">………………………………….., z siedzibą ……………………………….., ul. ……………….…… NIP: ……………, REGON: ………….., wpisaną do Rejestru Przedsiębiorców prowadzonego przez Sąd Rejonowy ……………………………. ……………………… pod numerem KRS: …………………., adres do korespondencji: ………………………………………………., o kapitale zakładowym ............................., w całości wpłaconym,         </w:t>
      </w:r>
    </w:p>
    <w:p w14:paraId="66BE2455"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 xml:space="preserve">którą reprezentuje: ……………………. – …………………….., </w:t>
      </w:r>
    </w:p>
    <w:p w14:paraId="2784BE47"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zwaną w dalszej części Umowy „</w:t>
      </w:r>
      <w:r w:rsidRPr="00DA4DE1">
        <w:rPr>
          <w:rFonts w:ascii="Times New Roman" w:hAnsi="Times New Roman" w:cs="Times New Roman"/>
          <w:b/>
          <w:bCs/>
        </w:rPr>
        <w:t>Wykonawcą</w:t>
      </w:r>
      <w:r w:rsidRPr="00DA4DE1">
        <w:rPr>
          <w:rFonts w:ascii="Times New Roman" w:hAnsi="Times New Roman" w:cs="Times New Roman"/>
        </w:rPr>
        <w:t xml:space="preserve">”, </w:t>
      </w:r>
    </w:p>
    <w:p w14:paraId="2A8464C3" w14:textId="77777777" w:rsidR="00DA4DE1" w:rsidRPr="00DA4DE1" w:rsidRDefault="00DA4DE1" w:rsidP="00DA4DE1">
      <w:pPr>
        <w:spacing w:after="0" w:line="276" w:lineRule="auto"/>
        <w:jc w:val="both"/>
        <w:rPr>
          <w:rFonts w:ascii="Times New Roman" w:hAnsi="Times New Roman" w:cs="Times New Roman"/>
        </w:rPr>
      </w:pPr>
    </w:p>
    <w:p w14:paraId="341A64CF"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zwanymi dalej łącznie również „</w:t>
      </w:r>
      <w:r w:rsidRPr="00DA4DE1">
        <w:rPr>
          <w:rFonts w:ascii="Times New Roman" w:hAnsi="Times New Roman" w:cs="Times New Roman"/>
          <w:b/>
          <w:bCs/>
        </w:rPr>
        <w:t>Stronami</w:t>
      </w:r>
      <w:r w:rsidRPr="00DA4DE1">
        <w:rPr>
          <w:rFonts w:ascii="Times New Roman" w:hAnsi="Times New Roman" w:cs="Times New Roman"/>
        </w:rPr>
        <w:t>”, a każda indywidualnie „</w:t>
      </w:r>
      <w:r w:rsidRPr="00DA4DE1">
        <w:rPr>
          <w:rFonts w:ascii="Times New Roman" w:hAnsi="Times New Roman" w:cs="Times New Roman"/>
          <w:b/>
          <w:bCs/>
        </w:rPr>
        <w:t>Stroną</w:t>
      </w:r>
      <w:r w:rsidRPr="00DA4DE1">
        <w:rPr>
          <w:rFonts w:ascii="Times New Roman" w:hAnsi="Times New Roman" w:cs="Times New Roman"/>
        </w:rPr>
        <w:t xml:space="preserve">”, </w:t>
      </w:r>
    </w:p>
    <w:p w14:paraId="739A161D" w14:textId="77777777" w:rsidR="00DA4DE1" w:rsidRPr="00DA4DE1" w:rsidRDefault="00DA4DE1" w:rsidP="00DA4DE1">
      <w:pPr>
        <w:spacing w:after="0" w:line="276" w:lineRule="auto"/>
        <w:jc w:val="both"/>
        <w:rPr>
          <w:rFonts w:ascii="Times New Roman" w:hAnsi="Times New Roman" w:cs="Times New Roman"/>
        </w:rPr>
      </w:pPr>
    </w:p>
    <w:p w14:paraId="794F4A39"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o następującej treści:</w:t>
      </w:r>
    </w:p>
    <w:p w14:paraId="71DF57ED" w14:textId="77777777" w:rsidR="00DA4DE1" w:rsidRPr="00DA4DE1" w:rsidRDefault="00DA4DE1" w:rsidP="00DA4DE1">
      <w:pPr>
        <w:spacing w:after="0" w:line="276" w:lineRule="auto"/>
        <w:jc w:val="center"/>
        <w:rPr>
          <w:rFonts w:ascii="Times New Roman" w:hAnsi="Times New Roman" w:cs="Times New Roman"/>
          <w:b/>
        </w:rPr>
      </w:pPr>
    </w:p>
    <w:p w14:paraId="203D1C9B"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1</w:t>
      </w:r>
    </w:p>
    <w:p w14:paraId="637F2360" w14:textId="77777777" w:rsidR="00DA4DE1" w:rsidRPr="00DA4DE1" w:rsidRDefault="00DA4DE1" w:rsidP="00DA4DE1">
      <w:pPr>
        <w:pStyle w:val="Akapitzlist"/>
        <w:spacing w:after="0" w:line="276" w:lineRule="auto"/>
        <w:ind w:left="0"/>
        <w:jc w:val="both"/>
        <w:rPr>
          <w:rFonts w:ascii="Times New Roman" w:hAnsi="Times New Roman" w:cs="Times New Roman"/>
        </w:rPr>
      </w:pPr>
      <w:r w:rsidRPr="00DA4DE1">
        <w:rPr>
          <w:rFonts w:ascii="Times New Roman" w:hAnsi="Times New Roman" w:cs="Times New Roman"/>
        </w:rPr>
        <w:t xml:space="preserve">W wyniku wyboru oferty Wykonawcy w postępowaniu o udzielenie zamówienia publicznego w trybie przetargu nieograniczonego , dokonanego przez Zamawiającego na podstawie art. 132  i następne ustawy z dnia 11 września 2019 r. Prawo </w:t>
      </w:r>
      <w:proofErr w:type="spellStart"/>
      <w:r w:rsidRPr="00DA4DE1">
        <w:rPr>
          <w:rFonts w:ascii="Times New Roman" w:hAnsi="Times New Roman" w:cs="Times New Roman"/>
        </w:rPr>
        <w:t>zam</w:t>
      </w:r>
      <w:proofErr w:type="spellEnd"/>
      <w:r w:rsidRPr="00DA4DE1">
        <w:rPr>
          <w:rFonts w:ascii="Times New Roman" w:hAnsi="Times New Roman" w:cs="Times New Roman"/>
          <w:lang w:val="es-ES_tradnl"/>
        </w:rPr>
        <w:t>ó</w:t>
      </w:r>
      <w:proofErr w:type="spellStart"/>
      <w:r w:rsidRPr="00DA4DE1">
        <w:rPr>
          <w:rFonts w:ascii="Times New Roman" w:hAnsi="Times New Roman" w:cs="Times New Roman"/>
        </w:rPr>
        <w:t>wień</w:t>
      </w:r>
      <w:proofErr w:type="spellEnd"/>
      <w:r w:rsidRPr="00DA4DE1">
        <w:rPr>
          <w:rFonts w:ascii="Times New Roman" w:hAnsi="Times New Roman" w:cs="Times New Roman"/>
        </w:rPr>
        <w:t xml:space="preserve"> publicznych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1605 z </w:t>
      </w:r>
      <w:proofErr w:type="spellStart"/>
      <w:r w:rsidRPr="00DA4DE1">
        <w:rPr>
          <w:rFonts w:ascii="Times New Roman" w:hAnsi="Times New Roman" w:cs="Times New Roman"/>
        </w:rPr>
        <w:t>późn</w:t>
      </w:r>
      <w:proofErr w:type="spellEnd"/>
      <w:r w:rsidRPr="00DA4DE1">
        <w:rPr>
          <w:rFonts w:ascii="Times New Roman" w:hAnsi="Times New Roman" w:cs="Times New Roman"/>
        </w:rPr>
        <w:t xml:space="preserve">. zm., dalej jako „PZP”), rozstrzygniętego w dniu ……………., Wykonawca </w:t>
      </w:r>
      <w:r w:rsidRPr="00DA4DE1">
        <w:rPr>
          <w:rFonts w:ascii="Times New Roman" w:hAnsi="Times New Roman" w:cs="Times New Roman"/>
          <w:b/>
        </w:rPr>
        <w:t>dostarczy meble wraz z montażem ( część 1-4) lub komory kriogenicznej część V</w:t>
      </w:r>
      <w:r w:rsidRPr="00DA4DE1">
        <w:rPr>
          <w:rFonts w:ascii="Times New Roman" w:hAnsi="Times New Roman" w:cs="Times New Roman"/>
        </w:rPr>
        <w:t>, zgodnie z załącznikiem nr 1 - formularzem ofertowym, co w dalszej części Umowy określane będzie jako „Przedmiot Umowy”, a Zamawiający ten Przedmiot Umowy odbierze oraz dokona zapłaty na rzecz Wykonawcy ceny określonej w § 4 Umowy.</w:t>
      </w:r>
    </w:p>
    <w:p w14:paraId="1F7CF524" w14:textId="77777777" w:rsidR="00DA4DE1" w:rsidRPr="00DA4DE1" w:rsidRDefault="00DA4DE1" w:rsidP="00DA4DE1">
      <w:pPr>
        <w:spacing w:after="0" w:line="276" w:lineRule="auto"/>
        <w:jc w:val="center"/>
        <w:rPr>
          <w:rFonts w:ascii="Times New Roman" w:hAnsi="Times New Roman" w:cs="Times New Roman"/>
          <w:b/>
        </w:rPr>
      </w:pPr>
    </w:p>
    <w:p w14:paraId="17D522B3"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2</w:t>
      </w:r>
    </w:p>
    <w:p w14:paraId="66A0DE7A" w14:textId="77777777" w:rsidR="00DA4DE1" w:rsidRPr="00DA4DE1" w:rsidRDefault="00DA4DE1" w:rsidP="00DA4DE1">
      <w:pPr>
        <w:spacing w:after="0" w:line="276" w:lineRule="auto"/>
        <w:rPr>
          <w:rFonts w:ascii="Times New Roman" w:hAnsi="Times New Roman" w:cs="Times New Roman"/>
        </w:rPr>
      </w:pPr>
      <w:r w:rsidRPr="00DA4DE1">
        <w:rPr>
          <w:rFonts w:ascii="Times New Roman" w:hAnsi="Times New Roman" w:cs="Times New Roman"/>
        </w:rPr>
        <w:t>Wykonawca oświadcza, że:</w:t>
      </w:r>
    </w:p>
    <w:p w14:paraId="4483EA07" w14:textId="77777777"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dysponuje odpowiednimi uprawnieniami, kwalifikacjami oraz potencjałem, </w:t>
      </w:r>
      <w:r w:rsidRPr="00DA4DE1">
        <w:rPr>
          <w:rFonts w:ascii="Times New Roman" w:hAnsi="Times New Roman" w:cs="Times New Roman"/>
        </w:rPr>
        <w:br/>
        <w:t xml:space="preserve">w szczególności kadrowym oraz </w:t>
      </w:r>
      <w:proofErr w:type="spellStart"/>
      <w:r w:rsidRPr="00DA4DE1">
        <w:rPr>
          <w:rFonts w:ascii="Times New Roman" w:hAnsi="Times New Roman" w:cs="Times New Roman"/>
        </w:rPr>
        <w:t>organizacyjno</w:t>
      </w:r>
      <w:proofErr w:type="spellEnd"/>
      <w:r w:rsidRPr="00DA4DE1">
        <w:rPr>
          <w:rFonts w:ascii="Times New Roman" w:hAnsi="Times New Roman" w:cs="Times New Roman"/>
        </w:rPr>
        <w:t xml:space="preserve"> - technicznym, a także wiedzą </w:t>
      </w:r>
      <w:r w:rsidRPr="00DA4DE1">
        <w:rPr>
          <w:rFonts w:ascii="Times New Roman" w:hAnsi="Times New Roman" w:cs="Times New Roman"/>
        </w:rPr>
        <w:br/>
        <w:t>i doświadczeniem niezbędnymi do należytego wykonania Umowy;</w:t>
      </w:r>
    </w:p>
    <w:p w14:paraId="13B5E41D" w14:textId="6351289F"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Przedmiot Umowy jest </w:t>
      </w:r>
      <w:r w:rsidR="00EA0485" w:rsidRPr="00DA4DE1">
        <w:rPr>
          <w:rFonts w:ascii="Times New Roman" w:hAnsi="Times New Roman" w:cs="Times New Roman"/>
        </w:rPr>
        <w:t>właściwej, jakości</w:t>
      </w:r>
      <w:r w:rsidRPr="00DA4DE1">
        <w:rPr>
          <w:rFonts w:ascii="Times New Roman" w:hAnsi="Times New Roman" w:cs="Times New Roman"/>
        </w:rPr>
        <w:t xml:space="preserve"> i może być używany bez naruszania praw własności osób trzecich, w tym praw patentowych i praw autorskich;</w:t>
      </w:r>
    </w:p>
    <w:p w14:paraId="43FCF0A5" w14:textId="77777777"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Przedmiot Umowy spełnia normy przewidziane prawem polskim;</w:t>
      </w:r>
    </w:p>
    <w:p w14:paraId="55EC5C5A" w14:textId="77777777" w:rsidR="00EA0485"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numer rachunku rozliczeniowego wskazany zgodnie z § 4 ust. 4 jest rachunkiem bankowym, dla którego zgodnie z Rozdziałem 3a ustawy z dnia 29 sierpnia 1997 r.</w:t>
      </w:r>
    </w:p>
    <w:p w14:paraId="59A8C80D" w14:textId="26451799" w:rsidR="00DA4DE1" w:rsidRPr="00DA4DE1" w:rsidRDefault="00DA4DE1" w:rsidP="00EA0485">
      <w:pPr>
        <w:pStyle w:val="Akapitzlist"/>
        <w:spacing w:after="0" w:line="276" w:lineRule="auto"/>
        <w:ind w:left="426"/>
        <w:jc w:val="both"/>
        <w:rPr>
          <w:rFonts w:ascii="Times New Roman" w:hAnsi="Times New Roman" w:cs="Times New Roman"/>
        </w:rPr>
      </w:pPr>
      <w:r w:rsidRPr="00DA4DE1">
        <w:rPr>
          <w:rFonts w:ascii="Times New Roman" w:hAnsi="Times New Roman" w:cs="Times New Roman"/>
        </w:rPr>
        <w:lastRenderedPageBreak/>
        <w:t>- Prawo Bankowe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2488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 prowadzony jest rachunek VAT (zgodnie z oświadczeniem Wykonawcy złożonym w ofercie);</w:t>
      </w:r>
    </w:p>
    <w:p w14:paraId="3B0F79F5" w14:textId="77777777"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wskazany zgodnie z § 4 ust. 4 numer rachunku bankowego:</w:t>
      </w:r>
    </w:p>
    <w:p w14:paraId="5BC680AC" w14:textId="77777777" w:rsidR="00DA4DE1" w:rsidRPr="00DA4DE1" w:rsidRDefault="00DA4DE1" w:rsidP="009F5649">
      <w:pPr>
        <w:pStyle w:val="Akapitzlist"/>
        <w:numPr>
          <w:ilvl w:val="0"/>
          <w:numId w:val="193"/>
        </w:numPr>
        <w:spacing w:after="0" w:line="276" w:lineRule="auto"/>
        <w:jc w:val="both"/>
        <w:rPr>
          <w:rFonts w:ascii="Times New Roman" w:hAnsi="Times New Roman" w:cs="Times New Roman"/>
        </w:rPr>
      </w:pPr>
      <w:r w:rsidRPr="00DA4DE1">
        <w:rPr>
          <w:rFonts w:ascii="Times New Roman" w:hAnsi="Times New Roman" w:cs="Times New Roman"/>
        </w:rPr>
        <w:t>jest zawarty w wykazie, o którym mowa w art. 96 b ust. 3 pkt 13 Ustawy o podatku od towarów i usług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1570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69432A10" w14:textId="22811AE3" w:rsidR="00DA4DE1" w:rsidRPr="00DA4DE1" w:rsidRDefault="00DA4DE1" w:rsidP="009F5649">
      <w:pPr>
        <w:pStyle w:val="Akapitzlist"/>
        <w:numPr>
          <w:ilvl w:val="0"/>
          <w:numId w:val="193"/>
        </w:numPr>
        <w:spacing w:after="0" w:line="276" w:lineRule="auto"/>
        <w:jc w:val="both"/>
        <w:rPr>
          <w:rFonts w:ascii="Times New Roman" w:hAnsi="Times New Roman" w:cs="Times New Roman"/>
        </w:rPr>
      </w:pPr>
      <w:r w:rsidRPr="00DA4DE1">
        <w:rPr>
          <w:rFonts w:ascii="Times New Roman" w:hAnsi="Times New Roman" w:cs="Times New Roman"/>
        </w:rPr>
        <w:t>jest aktualny, a w przypadku zmiany numeru rachunku bankowego, na który ma być dokonana płatność, Wykonawca niezwłocznie (jed</w:t>
      </w:r>
      <w:r w:rsidR="00EA0485">
        <w:rPr>
          <w:rFonts w:ascii="Times New Roman" w:hAnsi="Times New Roman" w:cs="Times New Roman"/>
        </w:rPr>
        <w:t xml:space="preserve">nak nie później niż w terminie </w:t>
      </w:r>
      <w:r w:rsidRPr="00DA4DE1">
        <w:rPr>
          <w:rFonts w:ascii="Times New Roman" w:hAnsi="Times New Roman" w:cs="Times New Roman"/>
        </w:rPr>
        <w:t>1 dnia od dnia zaistnienia takiej zmiany) poinform</w:t>
      </w:r>
      <w:r w:rsidR="00EA0485">
        <w:rPr>
          <w:rFonts w:ascii="Times New Roman" w:hAnsi="Times New Roman" w:cs="Times New Roman"/>
        </w:rPr>
        <w:t xml:space="preserve">uje Zamawiającego o tym fakcie </w:t>
      </w:r>
      <w:r w:rsidRPr="00DA4DE1">
        <w:rPr>
          <w:rFonts w:ascii="Times New Roman" w:hAnsi="Times New Roman" w:cs="Times New Roman"/>
        </w:rPr>
        <w:t>w formie pisemnej pod rygorem nieważności;</w:t>
      </w:r>
    </w:p>
    <w:p w14:paraId="50B19103" w14:textId="77777777"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4714FAD4" w14:textId="77777777" w:rsidR="00DA4DE1" w:rsidRPr="00DA4DE1" w:rsidRDefault="00DA4DE1" w:rsidP="009F5649">
      <w:pPr>
        <w:pStyle w:val="Akapitzlist"/>
        <w:numPr>
          <w:ilvl w:val="0"/>
          <w:numId w:val="179"/>
        </w:numPr>
        <w:tabs>
          <w:tab w:val="left" w:pos="426"/>
        </w:tabs>
        <w:spacing w:after="0" w:line="276" w:lineRule="auto"/>
        <w:ind w:left="426" w:hanging="426"/>
        <w:jc w:val="both"/>
        <w:rPr>
          <w:rFonts w:ascii="Times New Roman" w:hAnsi="Times New Roman" w:cs="Times New Roman"/>
        </w:rPr>
      </w:pPr>
      <w:r w:rsidRPr="00DA4DE1">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0AE76F96" w14:textId="77777777" w:rsidR="00DA4DE1" w:rsidRPr="00DA4DE1" w:rsidRDefault="00DA4DE1" w:rsidP="009F5649">
      <w:pPr>
        <w:pStyle w:val="Akapitzlist"/>
        <w:numPr>
          <w:ilvl w:val="0"/>
          <w:numId w:val="179"/>
        </w:numPr>
        <w:tabs>
          <w:tab w:val="left" w:pos="426"/>
        </w:tabs>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jeśli dla numeru rachunku rozliczeniowego wskazanego przez Wykonawcę zgodnie </w:t>
      </w:r>
      <w:r w:rsidRPr="00DA4DE1">
        <w:rPr>
          <w:rFonts w:ascii="Times New Roman" w:hAnsi="Times New Roman" w:cs="Times New Roman"/>
        </w:rPr>
        <w:br/>
        <w:t>z § 4 ust. 4, prowadzony jest rachunek VAT to:</w:t>
      </w:r>
    </w:p>
    <w:p w14:paraId="6BB0756D" w14:textId="77777777" w:rsidR="00DA4DE1" w:rsidRPr="00DA4DE1" w:rsidRDefault="00DA4DE1" w:rsidP="009F5649">
      <w:pPr>
        <w:pStyle w:val="Akapitzlist"/>
        <w:numPr>
          <w:ilvl w:val="0"/>
          <w:numId w:val="194"/>
        </w:numPr>
        <w:spacing w:after="0" w:line="276" w:lineRule="auto"/>
        <w:jc w:val="both"/>
        <w:rPr>
          <w:rFonts w:ascii="Times New Roman" w:hAnsi="Times New Roman" w:cs="Times New Roman"/>
        </w:rPr>
      </w:pPr>
      <w:r w:rsidRPr="00DA4DE1">
        <w:rPr>
          <w:rFonts w:ascii="Times New Roman" w:hAnsi="Times New Roman" w:cs="Times New Roman"/>
        </w:rPr>
        <w:t xml:space="preserve">Zamawiający będzie w miarę potrzeby realizować płatności za faktury </w:t>
      </w:r>
      <w:r w:rsidRPr="00DA4DE1">
        <w:rPr>
          <w:rFonts w:ascii="Times New Roman" w:hAnsi="Times New Roman" w:cs="Times New Roman"/>
        </w:rPr>
        <w:br/>
        <w:t xml:space="preserve">z zastosowaniem mechanizmu podzielonej płatności, tzw. </w:t>
      </w:r>
      <w:proofErr w:type="spellStart"/>
      <w:r w:rsidRPr="00DA4DE1">
        <w:rPr>
          <w:rFonts w:ascii="Times New Roman" w:hAnsi="Times New Roman" w:cs="Times New Roman"/>
          <w:i/>
          <w:iCs/>
        </w:rPr>
        <w:t>split</w:t>
      </w:r>
      <w:proofErr w:type="spellEnd"/>
      <w:r w:rsidRPr="00DA4DE1">
        <w:rPr>
          <w:rFonts w:ascii="Times New Roman" w:hAnsi="Times New Roman" w:cs="Times New Roman"/>
          <w:i/>
          <w:iCs/>
        </w:rPr>
        <w:t xml:space="preserve"> </w:t>
      </w:r>
      <w:proofErr w:type="spellStart"/>
      <w:r w:rsidRPr="00DA4DE1">
        <w:rPr>
          <w:rFonts w:ascii="Times New Roman" w:hAnsi="Times New Roman" w:cs="Times New Roman"/>
          <w:i/>
          <w:iCs/>
        </w:rPr>
        <w:t>payment</w:t>
      </w:r>
      <w:proofErr w:type="spellEnd"/>
      <w:r w:rsidRPr="00DA4DE1">
        <w:rPr>
          <w:rFonts w:ascii="Times New Roman" w:hAnsi="Times New Roman" w:cs="Times New Roman"/>
        </w:rPr>
        <w:t xml:space="preserve">. Zapłatę </w:t>
      </w:r>
      <w:r w:rsidRPr="00DA4DE1">
        <w:rPr>
          <w:rFonts w:ascii="Times New Roman" w:hAnsi="Times New Roman" w:cs="Times New Roman"/>
        </w:rPr>
        <w:br/>
        <w:t>w tym systemie uznaje się za dokonanie płatności w terminie ustalonym w § 4 ust. 4 Umowy,</w:t>
      </w:r>
    </w:p>
    <w:p w14:paraId="6B95CFAE" w14:textId="77777777" w:rsidR="00DA4DE1" w:rsidRPr="00DA4DE1" w:rsidRDefault="00DA4DE1" w:rsidP="009F5649">
      <w:pPr>
        <w:pStyle w:val="Akapitzlist"/>
        <w:numPr>
          <w:ilvl w:val="0"/>
          <w:numId w:val="194"/>
        </w:numPr>
        <w:spacing w:after="0" w:line="276" w:lineRule="auto"/>
        <w:jc w:val="both"/>
        <w:rPr>
          <w:rFonts w:ascii="Times New Roman" w:hAnsi="Times New Roman" w:cs="Times New Roman"/>
        </w:rPr>
      </w:pPr>
      <w:r w:rsidRPr="00DA4DE1">
        <w:rPr>
          <w:rFonts w:ascii="Times New Roman" w:hAnsi="Times New Roman" w:cs="Times New Roman"/>
        </w:rPr>
        <w:t xml:space="preserve">Wykonawca wyraża zgodę na dokonywanie przez Zamawiającego płatności </w:t>
      </w:r>
      <w:r w:rsidRPr="00DA4DE1">
        <w:rPr>
          <w:rFonts w:ascii="Times New Roman" w:hAnsi="Times New Roman" w:cs="Times New Roman"/>
        </w:rPr>
        <w:br/>
        <w:t xml:space="preserve">w mechanizmie podzielonej płatności, tzw. </w:t>
      </w:r>
      <w:proofErr w:type="spellStart"/>
      <w:r w:rsidRPr="00DA4DE1">
        <w:rPr>
          <w:rFonts w:ascii="Times New Roman" w:hAnsi="Times New Roman" w:cs="Times New Roman"/>
          <w:i/>
          <w:iCs/>
        </w:rPr>
        <w:t>split</w:t>
      </w:r>
      <w:proofErr w:type="spellEnd"/>
      <w:r w:rsidRPr="00DA4DE1">
        <w:rPr>
          <w:rFonts w:ascii="Times New Roman" w:hAnsi="Times New Roman" w:cs="Times New Roman"/>
          <w:i/>
          <w:iCs/>
        </w:rPr>
        <w:t xml:space="preserve"> </w:t>
      </w:r>
      <w:proofErr w:type="spellStart"/>
      <w:r w:rsidRPr="00DA4DE1">
        <w:rPr>
          <w:rFonts w:ascii="Times New Roman" w:hAnsi="Times New Roman" w:cs="Times New Roman"/>
          <w:i/>
          <w:iCs/>
        </w:rPr>
        <w:t>payment</w:t>
      </w:r>
      <w:proofErr w:type="spellEnd"/>
      <w:r w:rsidRPr="00DA4DE1">
        <w:rPr>
          <w:rFonts w:ascii="Times New Roman" w:hAnsi="Times New Roman" w:cs="Times New Roman"/>
        </w:rPr>
        <w:t>,</w:t>
      </w:r>
    </w:p>
    <w:p w14:paraId="6D4D346E" w14:textId="77777777" w:rsidR="00DA4DE1" w:rsidRPr="00DA4DE1" w:rsidRDefault="00DA4DE1" w:rsidP="009F5649">
      <w:pPr>
        <w:pStyle w:val="Akapitzlist"/>
        <w:numPr>
          <w:ilvl w:val="0"/>
          <w:numId w:val="194"/>
        </w:numPr>
        <w:spacing w:after="0" w:line="276" w:lineRule="auto"/>
        <w:jc w:val="both"/>
        <w:rPr>
          <w:rFonts w:ascii="Times New Roman" w:hAnsi="Times New Roman" w:cs="Times New Roman"/>
        </w:rPr>
      </w:pPr>
      <w:r w:rsidRPr="00DA4DE1">
        <w:rPr>
          <w:rFonts w:ascii="Times New Roman" w:hAnsi="Times New Roman" w:cs="Times New Roman"/>
        </w:rPr>
        <w:t>mechanizm podzielonej płatności nie będzie wykorzystywany do zapłaty za świadczenia zwolnione lub opodatkowane 0% stawką VAT,</w:t>
      </w:r>
    </w:p>
    <w:p w14:paraId="45E1414B" w14:textId="77777777" w:rsidR="00DA4DE1" w:rsidRPr="00DA4DE1" w:rsidRDefault="00DA4DE1" w:rsidP="009F5649">
      <w:pPr>
        <w:pStyle w:val="Akapitzlist"/>
        <w:numPr>
          <w:ilvl w:val="0"/>
          <w:numId w:val="194"/>
        </w:numPr>
        <w:spacing w:after="0" w:line="276" w:lineRule="auto"/>
        <w:jc w:val="both"/>
        <w:rPr>
          <w:rFonts w:ascii="Times New Roman" w:hAnsi="Times New Roman" w:cs="Times New Roman"/>
        </w:rPr>
      </w:pPr>
      <w:r w:rsidRPr="00DA4DE1">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221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6D92B249" w14:textId="77777777" w:rsidR="00DA4DE1" w:rsidRPr="00DA4DE1" w:rsidRDefault="00DA4DE1" w:rsidP="009F5649">
      <w:pPr>
        <w:pStyle w:val="Akapitzlist"/>
        <w:numPr>
          <w:ilvl w:val="0"/>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zrekompensuje Zamawiającemu wszelkie negatywne konsekwencje finansowe, w tym </w:t>
      </w:r>
      <w:r w:rsidRPr="00DA4DE1">
        <w:rPr>
          <w:rFonts w:ascii="Times New Roman" w:hAnsi="Times New Roman" w:cs="Times New Roman"/>
        </w:rPr>
        <w:br/>
        <w:t>z tytułu utraty przez Zamawiającego prawa do odliczenia podatku VAT, powstałe</w:t>
      </w:r>
      <w:r w:rsidRPr="00DA4DE1">
        <w:rPr>
          <w:rFonts w:ascii="Times New Roman" w:hAnsi="Times New Roman" w:cs="Times New Roman"/>
        </w:rPr>
        <w:br/>
        <w:t xml:space="preserve">w wyniku uchybień ww. warunków lub powstałe w wyniku zaistnienia okoliczności, </w:t>
      </w:r>
      <w:r w:rsidRPr="00DA4DE1">
        <w:rPr>
          <w:rFonts w:ascii="Times New Roman" w:hAnsi="Times New Roman" w:cs="Times New Roman"/>
        </w:rPr>
        <w:br/>
        <w:t xml:space="preserve">o których mowa w art. 88 ust. 3a lub art. 96 ust. 9 i 9a ustawy o VAT, z tytułu ponoszenia przez Zamawiającego odpowiedzialności, o której mowa w art. 117ba ustawy </w:t>
      </w:r>
      <w:r w:rsidRPr="00DA4DE1">
        <w:rPr>
          <w:rFonts w:ascii="Times New Roman" w:hAnsi="Times New Roman" w:cs="Times New Roman"/>
        </w:rPr>
        <w:br/>
        <w:t>z 29 sierpnia 1997 r. - Ordynacja podatkowa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2383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2022 r. poz. 2587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2FCE84C5" w14:textId="77777777" w:rsidR="00DA4DE1" w:rsidRPr="00DA4DE1" w:rsidRDefault="00DA4DE1" w:rsidP="00DA4DE1">
      <w:pPr>
        <w:spacing w:after="0" w:line="276" w:lineRule="auto"/>
        <w:jc w:val="center"/>
        <w:rPr>
          <w:rFonts w:ascii="Times New Roman" w:hAnsi="Times New Roman" w:cs="Times New Roman"/>
          <w:b/>
        </w:rPr>
      </w:pPr>
    </w:p>
    <w:p w14:paraId="20C842EC"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3</w:t>
      </w:r>
    </w:p>
    <w:p w14:paraId="3DBC2AE8"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b/>
          <w:bCs/>
        </w:rPr>
      </w:pPr>
      <w:r w:rsidRPr="00DA4DE1">
        <w:rPr>
          <w:rFonts w:ascii="Times New Roman" w:hAnsi="Times New Roman" w:cs="Times New Roman"/>
        </w:rPr>
        <w:t xml:space="preserve">Wykonawca </w:t>
      </w:r>
      <w:r w:rsidRPr="00DA4DE1">
        <w:rPr>
          <w:rFonts w:ascii="Times New Roman" w:hAnsi="Times New Roman" w:cs="Times New Roman"/>
          <w:b/>
        </w:rPr>
        <w:t>dostarczy i zamontuje</w:t>
      </w:r>
      <w:r w:rsidRPr="00DA4DE1">
        <w:rPr>
          <w:rFonts w:ascii="Times New Roman" w:hAnsi="Times New Roman" w:cs="Times New Roman"/>
        </w:rPr>
        <w:t xml:space="preserve"> w siedzibie Zamawiającego w pomieszczeniach wskazanych przez Zamawiającego Przedmiot Umowy w terminie </w:t>
      </w:r>
      <w:r w:rsidRPr="00DA4DE1">
        <w:rPr>
          <w:rFonts w:ascii="Times New Roman" w:hAnsi="Times New Roman" w:cs="Times New Roman"/>
          <w:b/>
          <w:bCs/>
        </w:rPr>
        <w:t>do 45 dni od dnia podpisania Umowy</w:t>
      </w:r>
      <w:r w:rsidRPr="00DA4DE1">
        <w:rPr>
          <w:rFonts w:ascii="Times New Roman" w:hAnsi="Times New Roman" w:cs="Times New Roman"/>
        </w:rPr>
        <w:t>.</w:t>
      </w:r>
    </w:p>
    <w:p w14:paraId="76C6D195"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Zamawiający nie wyraża zgody na dostawę Przedmiotu Umowy realizowaną przez podmioty trzecie.</w:t>
      </w:r>
    </w:p>
    <w:p w14:paraId="44633006" w14:textId="76F75B80"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 xml:space="preserve">Dostawa Przedmiotu Umowy nastąpi na koszt i ryzyko Wykonawcy, a o jej terminie Wykonawca zawiadomi pracowników Zamawiającego. Dostawa będzie miała miejsce w dni robocze, tj. od </w:t>
      </w:r>
      <w:r w:rsidRPr="00DA4DE1">
        <w:rPr>
          <w:rFonts w:ascii="Times New Roman" w:hAnsi="Times New Roman" w:cs="Times New Roman"/>
        </w:rPr>
        <w:lastRenderedPageBreak/>
        <w:t xml:space="preserve">poniedziałku do piątku, </w:t>
      </w:r>
      <w:r w:rsidR="00EA0485">
        <w:rPr>
          <w:rFonts w:ascii="Times New Roman" w:hAnsi="Times New Roman" w:cs="Times New Roman"/>
        </w:rPr>
        <w:t xml:space="preserve">w godzinach od 07.30 do 15.30, </w:t>
      </w:r>
      <w:r w:rsidRPr="00DA4DE1">
        <w:rPr>
          <w:rFonts w:ascii="Times New Roman" w:hAnsi="Times New Roman" w:cs="Times New Roman"/>
        </w:rPr>
        <w:t xml:space="preserve">z wyłączeniem świąt. Odpowiedzialność za uszkodzenia Przedmiotu Umowy do momentu jego wydania Zamawiającemu ponosi Wykonawca. </w:t>
      </w:r>
    </w:p>
    <w:p w14:paraId="2C36296D"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 xml:space="preserve">Pod pojęciem „termin dostawy” rozumie się datę podpisania protokołu odbioru Przedmiotu Umowy. Do podpisania protokołu odbioru upoważniony jest pracownik Zamawiającego. </w:t>
      </w:r>
    </w:p>
    <w:p w14:paraId="34E00CDF"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125A8B6D"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 xml:space="preserve">Wykonawca oświadcza, że zapoznał się z obowiązującymi u Zamawiającego zasadami organizacji systemu </w:t>
      </w:r>
      <w:proofErr w:type="spellStart"/>
      <w:r w:rsidRPr="00DA4DE1">
        <w:rPr>
          <w:rFonts w:ascii="Times New Roman" w:hAnsi="Times New Roman" w:cs="Times New Roman"/>
        </w:rPr>
        <w:t>przepustkowego</w:t>
      </w:r>
      <w:proofErr w:type="spellEnd"/>
      <w:r w:rsidRPr="00DA4DE1">
        <w:rPr>
          <w:rFonts w:ascii="Times New Roman" w:hAnsi="Times New Roman" w:cs="Times New Roman"/>
        </w:rPr>
        <w:t xml:space="preserve"> i zobowiązuje się ich przestrzegać. Wykonawca odpowiada za przestrzeganie zasad systemu </w:t>
      </w:r>
      <w:proofErr w:type="spellStart"/>
      <w:r w:rsidRPr="00DA4DE1">
        <w:rPr>
          <w:rFonts w:ascii="Times New Roman" w:hAnsi="Times New Roman" w:cs="Times New Roman"/>
        </w:rPr>
        <w:t>przepustkowego</w:t>
      </w:r>
      <w:proofErr w:type="spellEnd"/>
      <w:r w:rsidRPr="00DA4DE1">
        <w:rPr>
          <w:rFonts w:ascii="Times New Roman" w:hAnsi="Times New Roman" w:cs="Times New Roman"/>
        </w:rPr>
        <w:t xml:space="preserve"> przez jego pracowników. </w:t>
      </w:r>
    </w:p>
    <w:p w14:paraId="36A381DB"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Wykonawca zatrudniający do wykonania dostawy cudzoziemców jest obowiązany do wcześniejszego uzyskania pozwolenia Zamawiającego na wstęp na teren, o którym mowa w ust. 5, zgodnie z procedurami obowiązującymi u Zamawiającego.</w:t>
      </w:r>
    </w:p>
    <w:p w14:paraId="39B97D4F"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Wraz z przedmiotem Umowy Wykonawca wyda Zamawiającemu dokumenty, o których mowa w SWZ (m. in. gwarancję, instrukcje obsługi w języku polskim, dokumentację techniczną), w formie papierowej. Z chwilą podpisania protokołu zdawczo-odbiorczego Wykonawca przenosi na Zamawiającego prawo własności egzemplarzy dokumentacji .</w:t>
      </w:r>
    </w:p>
    <w:p w14:paraId="1C0915DF" w14:textId="00CF80C9"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 xml:space="preserve">Odbiór Przedmiotu Umowy nastąpi na podstawie podpisanego protokołu odbioru. Podpisanie protokołu nastąpi nie później niż 5 dni roboczych od daty dostawy Przedmiotu Umowy do Zamawiającego. W przypadku, gdy </w:t>
      </w:r>
      <w:r w:rsidR="00EA0485">
        <w:rPr>
          <w:rFonts w:ascii="Times New Roman" w:hAnsi="Times New Roman" w:cs="Times New Roman"/>
        </w:rPr>
        <w:t xml:space="preserve">Zamawiający nie dokona odbioru </w:t>
      </w:r>
      <w:r w:rsidRPr="00DA4DE1">
        <w:rPr>
          <w:rFonts w:ascii="Times New Roman" w:hAnsi="Times New Roman" w:cs="Times New Roman"/>
        </w:rPr>
        <w:t xml:space="preserve">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2398BB25"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Wykonawca zapłaci Zamawiającemu następujące kary umowne:</w:t>
      </w:r>
    </w:p>
    <w:p w14:paraId="35503795" w14:textId="77777777" w:rsidR="00DA4DE1" w:rsidRPr="00DA4DE1" w:rsidRDefault="00DA4DE1" w:rsidP="009F5649">
      <w:pPr>
        <w:pStyle w:val="Akapitzlist"/>
        <w:numPr>
          <w:ilvl w:val="0"/>
          <w:numId w:val="195"/>
        </w:numPr>
        <w:spacing w:after="0" w:line="276" w:lineRule="auto"/>
        <w:jc w:val="both"/>
        <w:rPr>
          <w:rFonts w:ascii="Times New Roman" w:hAnsi="Times New Roman" w:cs="Times New Roman"/>
        </w:rPr>
      </w:pPr>
      <w:r w:rsidRPr="00DA4DE1">
        <w:rPr>
          <w:rFonts w:ascii="Times New Roman" w:hAnsi="Times New Roman" w:cs="Times New Roman"/>
        </w:rPr>
        <w:t>w przypadku przekroczenia terminu określonego w ust. 1 – w wysokości 1% całkowitego wynagrodzenia umownego brutto za każdy dzień zwłoki, nie więcej jednak niż 20% całkowitego wynagrodzenia umownego brutto określonego w § 4 ust 1,</w:t>
      </w:r>
    </w:p>
    <w:p w14:paraId="6171315C" w14:textId="77777777" w:rsidR="00DA4DE1" w:rsidRPr="00DA4DE1" w:rsidRDefault="00DA4DE1" w:rsidP="009F5649">
      <w:pPr>
        <w:pStyle w:val="Akapitzlist"/>
        <w:numPr>
          <w:ilvl w:val="0"/>
          <w:numId w:val="195"/>
        </w:numPr>
        <w:spacing w:after="0" w:line="276" w:lineRule="auto"/>
        <w:jc w:val="both"/>
        <w:rPr>
          <w:rFonts w:ascii="Times New Roman" w:hAnsi="Times New Roman" w:cs="Times New Roman"/>
        </w:rPr>
      </w:pPr>
      <w:r w:rsidRPr="00DA4DE1">
        <w:rPr>
          <w:rFonts w:ascii="Times New Roman" w:hAnsi="Times New Roman" w:cs="Times New Roman"/>
        </w:rPr>
        <w:t>za odstąpienie od Umowy przez Wykonawcę z przyczyn niezależnych od Zamawiającego - w wysokości 20% całkowitego wynagrodzenia umownego brutto określonego w § 4 ust 1,</w:t>
      </w:r>
    </w:p>
    <w:p w14:paraId="4E7F7548" w14:textId="77777777" w:rsidR="00DA4DE1" w:rsidRPr="00DA4DE1" w:rsidRDefault="00DA4DE1" w:rsidP="009F5649">
      <w:pPr>
        <w:pStyle w:val="Akapitzlist"/>
        <w:numPr>
          <w:ilvl w:val="0"/>
          <w:numId w:val="195"/>
        </w:numPr>
        <w:spacing w:after="0" w:line="276" w:lineRule="auto"/>
        <w:jc w:val="both"/>
        <w:rPr>
          <w:rFonts w:ascii="Times New Roman" w:hAnsi="Times New Roman" w:cs="Times New Roman"/>
        </w:rPr>
      </w:pPr>
      <w:r w:rsidRPr="00DA4DE1">
        <w:rPr>
          <w:rFonts w:ascii="Times New Roman" w:hAnsi="Times New Roman" w:cs="Times New Roman"/>
        </w:rPr>
        <w:t>za zwłokę w usunięciu wad Przedmiotu Umowy ujawnionych w okresie gwarancji lub niedostarczenie sprzętu zastępczego w wymaganym terminie - w wysokości 5% wartości brutto sprzętu podlegającego naprawie za każdy dzień zwłoki, nie więcej jednak niż 20% wynagrodzenia umownego brutto określonego w § 4 ust 1,</w:t>
      </w:r>
    </w:p>
    <w:p w14:paraId="0AC3235A" w14:textId="77777777" w:rsidR="00DA4DE1" w:rsidRPr="00DA4DE1" w:rsidRDefault="00DA4DE1" w:rsidP="009F5649">
      <w:pPr>
        <w:pStyle w:val="Akapitzlist"/>
        <w:numPr>
          <w:ilvl w:val="0"/>
          <w:numId w:val="195"/>
        </w:numPr>
        <w:spacing w:after="0" w:line="276" w:lineRule="auto"/>
        <w:jc w:val="both"/>
        <w:rPr>
          <w:rFonts w:ascii="Times New Roman" w:hAnsi="Times New Roman" w:cs="Times New Roman"/>
        </w:rPr>
      </w:pPr>
      <w:r w:rsidRPr="00DA4DE1">
        <w:rPr>
          <w:rFonts w:ascii="Times New Roman" w:hAnsi="Times New Roman" w:cs="Times New Roman"/>
        </w:rPr>
        <w:t>w przypadku naruszenia obowiązku określonego w § 11 Umowy - w wysokości 5% całkowitego wynagrodzenia umownego brutto określonego w § 4 ust 1 – za każdy przypadek naruszenia.</w:t>
      </w:r>
    </w:p>
    <w:p w14:paraId="7B2FDF27"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Łączna maksymalna wysokość kar umownych, których może dochodzić każda ze Stron, wynosi 30% całkowitego wynagrodzenia umownego brutto.</w:t>
      </w:r>
    </w:p>
    <w:p w14:paraId="7690C27E" w14:textId="77777777" w:rsidR="00DA4DE1" w:rsidRPr="00DA4DE1" w:rsidRDefault="00DA4DE1" w:rsidP="009F5649">
      <w:pPr>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2A824832" w14:textId="5A6FFD8D"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Zamawiający zastrzega sobie prawo potrącenia równowartości naliczonych kar umownych z wynagrodzenia Wykonawcy wynikającego z opłat/y za faktur</w:t>
      </w:r>
      <w:r w:rsidR="00EA0485">
        <w:rPr>
          <w:rFonts w:ascii="Times New Roman" w:hAnsi="Times New Roman" w:cs="Times New Roman"/>
        </w:rPr>
        <w:t xml:space="preserve">ę/y, na </w:t>
      </w:r>
      <w:r w:rsidRPr="00DA4DE1">
        <w:rPr>
          <w:rFonts w:ascii="Times New Roman" w:hAnsi="Times New Roman" w:cs="Times New Roman"/>
        </w:rPr>
        <w:t>co Wykonawca wyraża zgodę.</w:t>
      </w:r>
    </w:p>
    <w:p w14:paraId="631879B5" w14:textId="77777777" w:rsidR="00DA4DE1" w:rsidRPr="00DA4DE1" w:rsidRDefault="00DA4DE1" w:rsidP="009F5649">
      <w:pPr>
        <w:pStyle w:val="Akapitzlist"/>
        <w:numPr>
          <w:ilvl w:val="0"/>
          <w:numId w:val="180"/>
        </w:numPr>
        <w:spacing w:after="0" w:line="276" w:lineRule="auto"/>
        <w:jc w:val="both"/>
        <w:rPr>
          <w:rFonts w:ascii="Times New Roman" w:hAnsi="Times New Roman" w:cs="Times New Roman"/>
        </w:rPr>
      </w:pPr>
      <w:r w:rsidRPr="00DA4DE1">
        <w:rPr>
          <w:rFonts w:ascii="Times New Roman" w:hAnsi="Times New Roman" w:cs="Times New Roman"/>
        </w:rPr>
        <w:t xml:space="preserve">Strony dopuszczają żądanie odszkodowania w wysokości przekraczającej wysokość kary umownej. </w:t>
      </w:r>
    </w:p>
    <w:p w14:paraId="3D0202E6" w14:textId="77777777" w:rsidR="00DA4DE1" w:rsidRPr="00DA4DE1" w:rsidRDefault="00DA4DE1" w:rsidP="00DA4DE1">
      <w:pPr>
        <w:spacing w:after="0" w:line="276" w:lineRule="auto"/>
        <w:jc w:val="center"/>
        <w:rPr>
          <w:rFonts w:ascii="Times New Roman" w:hAnsi="Times New Roman" w:cs="Times New Roman"/>
          <w:b/>
        </w:rPr>
      </w:pPr>
    </w:p>
    <w:p w14:paraId="11360BD9"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lastRenderedPageBreak/>
        <w:t>§ 4</w:t>
      </w:r>
    </w:p>
    <w:p w14:paraId="61713296" w14:textId="77777777" w:rsidR="00DA4DE1" w:rsidRPr="00DA4DE1" w:rsidRDefault="00DA4DE1" w:rsidP="009F5649">
      <w:pPr>
        <w:pStyle w:val="Akapitzlist"/>
        <w:numPr>
          <w:ilvl w:val="0"/>
          <w:numId w:val="205"/>
        </w:numPr>
        <w:spacing w:after="0" w:line="276" w:lineRule="auto"/>
        <w:jc w:val="both"/>
        <w:rPr>
          <w:rFonts w:ascii="Times New Roman" w:hAnsi="Times New Roman" w:cs="Times New Roman"/>
          <w:b/>
        </w:rPr>
      </w:pPr>
      <w:r w:rsidRPr="00DA4DE1">
        <w:rPr>
          <w:rFonts w:ascii="Times New Roman" w:hAnsi="Times New Roman" w:cs="Times New Roman"/>
        </w:rPr>
        <w:t xml:space="preserve">Zamawiający zobowiązuje się zapłacić Wykonawcy za wykonanie Przedmiotu Umowy następujące kwoty  - ……… zł (słownie …………………… złotych ……/100) netto, </w:t>
      </w:r>
      <w:r w:rsidRPr="00DA4DE1">
        <w:rPr>
          <w:rFonts w:ascii="Times New Roman" w:hAnsi="Times New Roman" w:cs="Times New Roman"/>
        </w:rPr>
        <w:br/>
        <w:t xml:space="preserve">to jest </w:t>
      </w:r>
      <w:r w:rsidRPr="00DA4DE1">
        <w:rPr>
          <w:rFonts w:ascii="Times New Roman" w:hAnsi="Times New Roman" w:cs="Times New Roman"/>
          <w:b/>
        </w:rPr>
        <w:t xml:space="preserve">……… zł (słownie …………………… złotych ……/100) brutto. </w:t>
      </w:r>
    </w:p>
    <w:p w14:paraId="4EAE8B85" w14:textId="77777777" w:rsidR="00DA4DE1" w:rsidRPr="00DA4DE1" w:rsidRDefault="00DA4DE1" w:rsidP="009F5649">
      <w:pPr>
        <w:pStyle w:val="Akapitzlist"/>
        <w:numPr>
          <w:ilvl w:val="0"/>
          <w:numId w:val="205"/>
        </w:numPr>
        <w:spacing w:after="0" w:line="276" w:lineRule="auto"/>
        <w:jc w:val="both"/>
        <w:rPr>
          <w:rFonts w:ascii="Times New Roman" w:hAnsi="Times New Roman" w:cs="Times New Roman"/>
        </w:rPr>
      </w:pPr>
      <w:r w:rsidRPr="00DA4DE1">
        <w:rPr>
          <w:rFonts w:ascii="Times New Roman" w:hAnsi="Times New Roman" w:cs="Times New Roman"/>
        </w:rPr>
        <w:t>Do kwoty netto określonej w ust. 1 niniejszego paragrafu doliczony zostanie podatek VAT w wysokości obowiązującej w dniu zawarcia niniejszej Umowy.</w:t>
      </w:r>
    </w:p>
    <w:p w14:paraId="192B3DCB" w14:textId="77777777" w:rsidR="00DA4DE1" w:rsidRPr="00DA4DE1" w:rsidRDefault="00DA4DE1" w:rsidP="009F5649">
      <w:pPr>
        <w:pStyle w:val="Akapitzlist"/>
        <w:numPr>
          <w:ilvl w:val="0"/>
          <w:numId w:val="205"/>
        </w:numPr>
        <w:spacing w:after="0" w:line="276" w:lineRule="auto"/>
        <w:jc w:val="both"/>
        <w:rPr>
          <w:rFonts w:ascii="Times New Roman" w:hAnsi="Times New Roman" w:cs="Times New Roman"/>
        </w:rPr>
      </w:pPr>
      <w:r w:rsidRPr="00DA4DE1">
        <w:rPr>
          <w:rFonts w:ascii="Times New Roman" w:hAnsi="Times New Roman" w:cs="Times New Roman"/>
        </w:rPr>
        <w:t>Jakiekolwiek odwołanie się w niniejszej Umowie do wynagrodzenia umownego oznacza całkowite wynagrodzenie brutto, określone w ust. 1 i 2 niniejszego paragrafu.</w:t>
      </w:r>
    </w:p>
    <w:p w14:paraId="2AEE4B5F" w14:textId="2705569D" w:rsidR="00DA4DE1" w:rsidRPr="00DA4DE1" w:rsidRDefault="00DA4DE1" w:rsidP="009F5649">
      <w:pPr>
        <w:pStyle w:val="Akapitzlist"/>
        <w:numPr>
          <w:ilvl w:val="0"/>
          <w:numId w:val="205"/>
        </w:numPr>
        <w:spacing w:after="0" w:line="276" w:lineRule="auto"/>
        <w:jc w:val="both"/>
        <w:rPr>
          <w:rFonts w:ascii="Times New Roman" w:hAnsi="Times New Roman" w:cs="Times New Roman"/>
        </w:rPr>
      </w:pPr>
      <w:r w:rsidRPr="00DA4DE1">
        <w:rPr>
          <w:rFonts w:ascii="Times New Roman" w:hAnsi="Times New Roman" w:cs="Times New Roman"/>
        </w:rPr>
        <w:t>Zapłata nastąpi zgodnie z ofertą przetargową po dostarczeniu Przedmiotu Umowy i wystawieniu faktury VAT, przelewem w terminie do 14 dni liczonych od daty podpisania protokołu zdawczo - odbiorczego (z zastrzeżeniem § 3 ust. 9) i otrzymania prawidłowo wystawionej faktury z konta Zamawiającego na k</w:t>
      </w:r>
      <w:r w:rsidR="00EA0485">
        <w:rPr>
          <w:rFonts w:ascii="Times New Roman" w:hAnsi="Times New Roman" w:cs="Times New Roman"/>
        </w:rPr>
        <w:t xml:space="preserve">onto Wykonawcy w: ……………………………, </w:t>
      </w:r>
      <w:r w:rsidRPr="00DA4DE1">
        <w:rPr>
          <w:rFonts w:ascii="Times New Roman" w:hAnsi="Times New Roman" w:cs="Times New Roman"/>
        </w:rPr>
        <w:t>na rachunek wskazany na fakturze, przy czym za dzień zapłaty Strony Umowy przyjmują datę obciążenia rachunku bankowego Zamawiającego.</w:t>
      </w:r>
    </w:p>
    <w:p w14:paraId="12CE3EF3" w14:textId="77777777" w:rsidR="00DA4DE1" w:rsidRPr="00DA4DE1" w:rsidRDefault="00DA4DE1" w:rsidP="009F5649">
      <w:pPr>
        <w:pStyle w:val="Akapitzlist"/>
        <w:numPr>
          <w:ilvl w:val="0"/>
          <w:numId w:val="205"/>
        </w:numPr>
        <w:spacing w:after="0" w:line="276" w:lineRule="auto"/>
        <w:jc w:val="both"/>
        <w:rPr>
          <w:rFonts w:ascii="Times New Roman" w:hAnsi="Times New Roman" w:cs="Times New Roman"/>
        </w:rPr>
      </w:pPr>
      <w:r w:rsidRPr="00DA4DE1">
        <w:rPr>
          <w:rFonts w:ascii="Times New Roman" w:hAnsi="Times New Roman" w:cs="Times New Roman"/>
        </w:rPr>
        <w:t xml:space="preserve">Zamawiający przewiduje możliwość skorzystania, poprzez złożenie jednostronnego oświadczenia w formie pisemnej, z uprawnienia polegającego na zwiększeniu ilości produktów zamawianych w ramach Umowy, do maksymalnie 50% wynagrodzenia Wykonawcy określonego w ust. 1, obowiązującego w dniu złożenia oświadczenia o skorzystaniu z tego uprawnienia („Opcja”). Uprawnienie, o którym mowa w zdaniu poprzedzającym, może być wykonywane wielokrotnie, aż do osiągnięcia wysokości 50% wynagrodzenia Wykonawcy z dnia złożenia pierwszego oświadczenia. Z uprawnienia tego Zamawiający może skorzystać w przypadku zaistnienia po jego stronie potrzeby na zamówienie dodatkowych produktów wchodzących w skład Przedmiotu Umowy, w ilości nieprzewidzianej w pierwotnej treści zamówienia. Skorzystanie z Opcji powoduje wyłącznie zmianę w zakresie wskazanym w </w:t>
      </w:r>
      <w:proofErr w:type="spellStart"/>
      <w:r w:rsidRPr="00DA4DE1">
        <w:rPr>
          <w:rFonts w:ascii="Times New Roman" w:hAnsi="Times New Roman" w:cs="Times New Roman"/>
        </w:rPr>
        <w:t>zd</w:t>
      </w:r>
      <w:proofErr w:type="spellEnd"/>
      <w:r w:rsidRPr="00DA4DE1">
        <w:rPr>
          <w:rFonts w:ascii="Times New Roman" w:hAnsi="Times New Roman" w:cs="Times New Roman"/>
        </w:rPr>
        <w:t>. 1 niniejszego ustępu oraz zwiększenie maksymalnego wynagrodzenia Wykonawcy, o którym mowa w ust. 1. W przypadku skorzystania z Opcji, postanowienia Umowy stosuje się bezpośrednio do zwiększonego zakresu zamówienia, a kwota, o której mowa w ust. 1, ulega odpowiedniemu zwiększeniu.</w:t>
      </w:r>
    </w:p>
    <w:p w14:paraId="0D51B60A" w14:textId="77777777" w:rsidR="00DA4DE1" w:rsidRPr="00DA4DE1" w:rsidRDefault="00DA4DE1" w:rsidP="00DA4DE1">
      <w:pPr>
        <w:spacing w:after="0" w:line="276" w:lineRule="auto"/>
        <w:jc w:val="center"/>
        <w:rPr>
          <w:rFonts w:ascii="Times New Roman" w:hAnsi="Times New Roman" w:cs="Times New Roman"/>
          <w:b/>
        </w:rPr>
      </w:pPr>
    </w:p>
    <w:p w14:paraId="12C1553C"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5</w:t>
      </w:r>
    </w:p>
    <w:p w14:paraId="1DEF89BC" w14:textId="77777777" w:rsidR="00DA4DE1" w:rsidRPr="00DA4DE1" w:rsidRDefault="00DA4DE1" w:rsidP="009F5649">
      <w:pPr>
        <w:pStyle w:val="Akapitzlist"/>
        <w:numPr>
          <w:ilvl w:val="0"/>
          <w:numId w:val="181"/>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Wykonawca udziela Zamawiającemu gwarancji jakości Przedmiotu Umowy zgodnie </w:t>
      </w:r>
      <w:r w:rsidRPr="00DA4DE1">
        <w:rPr>
          <w:rFonts w:ascii="Times New Roman" w:hAnsi="Times New Roman" w:cs="Times New Roman"/>
        </w:rPr>
        <w:br/>
        <w:t>z dostarczonymi warunkami gwarancji oferty przetargowej, które stanowią integralną część Umowy.</w:t>
      </w:r>
    </w:p>
    <w:p w14:paraId="0983A7D9" w14:textId="77777777" w:rsidR="00DA4DE1" w:rsidRPr="00DA4DE1" w:rsidRDefault="00DA4DE1" w:rsidP="009F5649">
      <w:pPr>
        <w:pStyle w:val="Akapitzlist"/>
        <w:numPr>
          <w:ilvl w:val="0"/>
          <w:numId w:val="181"/>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Zgodnie z dostarczonymi warunkami gwarancji oferty przetargowej jej okres wynosi </w:t>
      </w:r>
      <w:r w:rsidRPr="00DA4DE1">
        <w:rPr>
          <w:rFonts w:ascii="Times New Roman" w:hAnsi="Times New Roman" w:cs="Times New Roman"/>
          <w:b/>
          <w:bCs/>
        </w:rPr>
        <w:t>……. miesięcy</w:t>
      </w:r>
      <w:r w:rsidRPr="00DA4DE1">
        <w:rPr>
          <w:rFonts w:ascii="Times New Roman" w:hAnsi="Times New Roman" w:cs="Times New Roman"/>
        </w:rPr>
        <w:t>.</w:t>
      </w:r>
    </w:p>
    <w:p w14:paraId="1ACAEC4D" w14:textId="77777777" w:rsidR="00DA4DE1" w:rsidRPr="00DA4DE1" w:rsidRDefault="00DA4DE1" w:rsidP="009F5649">
      <w:pPr>
        <w:pStyle w:val="Akapitzlist"/>
        <w:numPr>
          <w:ilvl w:val="0"/>
          <w:numId w:val="181"/>
        </w:numPr>
        <w:spacing w:after="0" w:line="276" w:lineRule="auto"/>
        <w:ind w:left="426" w:hanging="426"/>
        <w:jc w:val="both"/>
        <w:rPr>
          <w:rFonts w:ascii="Times New Roman" w:hAnsi="Times New Roman" w:cs="Times New Roman"/>
        </w:rPr>
      </w:pPr>
      <w:r w:rsidRPr="00DA4DE1">
        <w:rPr>
          <w:rFonts w:ascii="Times New Roman" w:hAnsi="Times New Roman" w:cs="Times New Roman"/>
        </w:rPr>
        <w:t>Serwisowanie Przedmiotu Umowy opiera się na następujących zasadach:</w:t>
      </w:r>
    </w:p>
    <w:p w14:paraId="75D80FD9" w14:textId="77777777" w:rsidR="00DA4DE1" w:rsidRPr="00DA4DE1" w:rsidRDefault="00DA4DE1" w:rsidP="009F5649">
      <w:pPr>
        <w:pStyle w:val="Akapitzlist"/>
        <w:numPr>
          <w:ilvl w:val="0"/>
          <w:numId w:val="182"/>
        </w:numPr>
        <w:spacing w:after="0" w:line="276" w:lineRule="auto"/>
        <w:jc w:val="both"/>
        <w:rPr>
          <w:rFonts w:ascii="Times New Roman" w:hAnsi="Times New Roman" w:cs="Times New Roman"/>
        </w:rPr>
      </w:pPr>
      <w:r w:rsidRPr="00DA4DE1">
        <w:rPr>
          <w:rFonts w:ascii="Times New Roman" w:hAnsi="Times New Roman" w:cs="Times New Roman"/>
        </w:rPr>
        <w:t>podjęcie działań związanych z wykonaniem naprawy gwarancyjnej w ciągu 48 godzin od chwili przyjęcia zgłoszenia pocztą elektroniczną lub telefonicznie, z wyłączeniem dni ustawowo wolnych od pracy;</w:t>
      </w:r>
    </w:p>
    <w:p w14:paraId="7CE4FBC7" w14:textId="77777777" w:rsidR="00DA4DE1" w:rsidRPr="00DA4DE1" w:rsidRDefault="00DA4DE1" w:rsidP="009F5649">
      <w:pPr>
        <w:pStyle w:val="Akapitzlist"/>
        <w:numPr>
          <w:ilvl w:val="0"/>
          <w:numId w:val="182"/>
        </w:numPr>
        <w:spacing w:after="0" w:line="276" w:lineRule="auto"/>
        <w:jc w:val="both"/>
        <w:rPr>
          <w:rFonts w:ascii="Times New Roman" w:hAnsi="Times New Roman" w:cs="Times New Roman"/>
        </w:rPr>
      </w:pPr>
      <w:r w:rsidRPr="00DA4DE1">
        <w:rPr>
          <w:rFonts w:ascii="Times New Roman" w:hAnsi="Times New Roman" w:cs="Times New Roman"/>
        </w:rPr>
        <w:t>naprawa lub wymiana, ponowne dostarczenie i montaż w ciągu 7 dni, a w przypadkach szczególnie uzasadnionych, uzgodnionych z Zamawiającym, do 30 dni, od dnia przyjęcia zgłoszenia, o którym mowa w pkt. 1 powyżej.</w:t>
      </w:r>
    </w:p>
    <w:p w14:paraId="779BFC8C" w14:textId="77777777" w:rsidR="00DA4DE1" w:rsidRPr="00DA4DE1" w:rsidRDefault="00DA4DE1" w:rsidP="009F5649">
      <w:pPr>
        <w:pStyle w:val="Akapitzlist"/>
        <w:numPr>
          <w:ilvl w:val="0"/>
          <w:numId w:val="181"/>
        </w:numPr>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Jeżeli w wykonaniu swoich </w:t>
      </w:r>
      <w:proofErr w:type="spellStart"/>
      <w:r w:rsidRPr="00DA4DE1">
        <w:rPr>
          <w:rFonts w:ascii="Times New Roman" w:hAnsi="Times New Roman" w:cs="Times New Roman"/>
        </w:rPr>
        <w:t>obowiązk</w:t>
      </w:r>
      <w:proofErr w:type="spellEnd"/>
      <w:r w:rsidRPr="00DA4DE1">
        <w:rPr>
          <w:rFonts w:ascii="Times New Roman" w:hAnsi="Times New Roman" w:cs="Times New Roman"/>
          <w:lang w:val="es-ES_tradnl"/>
        </w:rPr>
        <w:t>ó</w:t>
      </w:r>
      <w:r w:rsidRPr="00DA4DE1">
        <w:rPr>
          <w:rFonts w:ascii="Times New Roman" w:hAnsi="Times New Roman" w:cs="Times New Roman"/>
        </w:rPr>
        <w:t xml:space="preserve">w Wykonawca dostarczył Zamawiającemu zamiast wadliwego przedmiotu </w:t>
      </w:r>
      <w:proofErr w:type="spellStart"/>
      <w:r w:rsidRPr="00DA4DE1">
        <w:rPr>
          <w:rFonts w:ascii="Times New Roman" w:hAnsi="Times New Roman" w:cs="Times New Roman"/>
        </w:rPr>
        <w:t>zam</w:t>
      </w:r>
      <w:proofErr w:type="spellEnd"/>
      <w:r w:rsidRPr="00DA4DE1">
        <w:rPr>
          <w:rFonts w:ascii="Times New Roman" w:hAnsi="Times New Roman" w:cs="Times New Roman"/>
          <w:lang w:val="es-ES_tradnl"/>
        </w:rPr>
        <w:t>ó</w:t>
      </w:r>
      <w:proofErr w:type="spellStart"/>
      <w:r w:rsidRPr="00DA4DE1">
        <w:rPr>
          <w:rFonts w:ascii="Times New Roman" w:hAnsi="Times New Roman" w:cs="Times New Roman"/>
        </w:rPr>
        <w:t>wienia</w:t>
      </w:r>
      <w:proofErr w:type="spellEnd"/>
      <w:r w:rsidRPr="00DA4DE1">
        <w:rPr>
          <w:rFonts w:ascii="Times New Roman" w:hAnsi="Times New Roman" w:cs="Times New Roman"/>
        </w:rPr>
        <w:t xml:space="preserve"> taki sam przedmiot </w:t>
      </w:r>
      <w:proofErr w:type="spellStart"/>
      <w:r w:rsidRPr="00DA4DE1">
        <w:rPr>
          <w:rFonts w:ascii="Times New Roman" w:hAnsi="Times New Roman" w:cs="Times New Roman"/>
        </w:rPr>
        <w:t>zam</w:t>
      </w:r>
      <w:proofErr w:type="spellEnd"/>
      <w:r w:rsidRPr="00DA4DE1">
        <w:rPr>
          <w:rFonts w:ascii="Times New Roman" w:hAnsi="Times New Roman" w:cs="Times New Roman"/>
          <w:lang w:val="es-ES_tradnl"/>
        </w:rPr>
        <w:t>ó</w:t>
      </w:r>
      <w:proofErr w:type="spellStart"/>
      <w:r w:rsidRPr="00DA4DE1">
        <w:rPr>
          <w:rFonts w:ascii="Times New Roman" w:hAnsi="Times New Roman" w:cs="Times New Roman"/>
        </w:rPr>
        <w:t>wienia</w:t>
      </w:r>
      <w:proofErr w:type="spellEnd"/>
      <w:r w:rsidRPr="00DA4DE1">
        <w:rPr>
          <w:rFonts w:ascii="Times New Roman" w:hAnsi="Times New Roman" w:cs="Times New Roman"/>
        </w:rPr>
        <w:t xml:space="preserve"> wolny od wad lub dokonał naprawy przedmiotu zamówienia, termin gwarancji biegnie na nowo od chwili ich dostarczenia. Wymiany przedmiot</w:t>
      </w:r>
      <w:r w:rsidRPr="00DA4DE1">
        <w:rPr>
          <w:rFonts w:ascii="Times New Roman" w:hAnsi="Times New Roman" w:cs="Times New Roman"/>
          <w:lang w:val="es-ES_tradnl"/>
        </w:rPr>
        <w:t>ó</w:t>
      </w:r>
      <w:r w:rsidRPr="00DA4DE1">
        <w:rPr>
          <w:rFonts w:ascii="Times New Roman" w:hAnsi="Times New Roman" w:cs="Times New Roman"/>
        </w:rPr>
        <w:t xml:space="preserve">w </w:t>
      </w:r>
      <w:proofErr w:type="spellStart"/>
      <w:r w:rsidRPr="00DA4DE1">
        <w:rPr>
          <w:rFonts w:ascii="Times New Roman" w:hAnsi="Times New Roman" w:cs="Times New Roman"/>
        </w:rPr>
        <w:t>zam</w:t>
      </w:r>
      <w:proofErr w:type="spellEnd"/>
      <w:r w:rsidRPr="00DA4DE1">
        <w:rPr>
          <w:rFonts w:ascii="Times New Roman" w:hAnsi="Times New Roman" w:cs="Times New Roman"/>
          <w:lang w:val="es-ES_tradnl"/>
        </w:rPr>
        <w:t>ó</w:t>
      </w:r>
      <w:proofErr w:type="spellStart"/>
      <w:r w:rsidRPr="00DA4DE1">
        <w:rPr>
          <w:rFonts w:ascii="Times New Roman" w:hAnsi="Times New Roman" w:cs="Times New Roman"/>
        </w:rPr>
        <w:t>wienia</w:t>
      </w:r>
      <w:proofErr w:type="spellEnd"/>
      <w:r w:rsidRPr="00DA4DE1">
        <w:rPr>
          <w:rFonts w:ascii="Times New Roman" w:hAnsi="Times New Roman" w:cs="Times New Roman"/>
        </w:rPr>
        <w:t xml:space="preserve"> Wykonawca dokona bez żadnej dopłaty, nawet gdyby ceny na takie wyroby uległy zmianie.</w:t>
      </w:r>
    </w:p>
    <w:p w14:paraId="36347F6C" w14:textId="77777777" w:rsidR="00DA4DE1" w:rsidRPr="00DA4DE1" w:rsidRDefault="00DA4DE1" w:rsidP="00DA4DE1">
      <w:pPr>
        <w:spacing w:after="0" w:line="276" w:lineRule="auto"/>
        <w:jc w:val="center"/>
        <w:rPr>
          <w:rFonts w:ascii="Times New Roman" w:hAnsi="Times New Roman" w:cs="Times New Roman"/>
          <w:b/>
        </w:rPr>
      </w:pPr>
    </w:p>
    <w:p w14:paraId="17090FC1"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6</w:t>
      </w:r>
    </w:p>
    <w:p w14:paraId="51AE1775" w14:textId="77777777" w:rsidR="00DA4DE1" w:rsidRPr="00DA4DE1" w:rsidRDefault="00DA4DE1" w:rsidP="00DA4DE1">
      <w:pPr>
        <w:spacing w:after="0" w:line="276" w:lineRule="auto"/>
        <w:rPr>
          <w:rFonts w:ascii="Times New Roman" w:hAnsi="Times New Roman" w:cs="Times New Roman"/>
        </w:rPr>
      </w:pPr>
      <w:r w:rsidRPr="00DA4DE1">
        <w:rPr>
          <w:rFonts w:ascii="Times New Roman" w:hAnsi="Times New Roman" w:cs="Times New Roman"/>
        </w:rPr>
        <w:lastRenderedPageBreak/>
        <w:t>Uprawnienia z tytułu rękojmi nie są wyłączone.</w:t>
      </w:r>
    </w:p>
    <w:p w14:paraId="1EC6D420" w14:textId="77777777" w:rsidR="00DA4DE1" w:rsidRPr="00DA4DE1" w:rsidRDefault="00DA4DE1" w:rsidP="00DA4DE1">
      <w:pPr>
        <w:spacing w:after="0" w:line="276" w:lineRule="auto"/>
        <w:jc w:val="center"/>
        <w:rPr>
          <w:rFonts w:ascii="Times New Roman" w:hAnsi="Times New Roman" w:cs="Times New Roman"/>
          <w:b/>
        </w:rPr>
      </w:pPr>
    </w:p>
    <w:p w14:paraId="4CC48353"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7</w:t>
      </w:r>
    </w:p>
    <w:p w14:paraId="29EEEDBB" w14:textId="77777777" w:rsidR="00DA4DE1" w:rsidRPr="00DA4DE1" w:rsidRDefault="00DA4DE1" w:rsidP="009F5649">
      <w:pPr>
        <w:pStyle w:val="Tekstpodstawowy"/>
        <w:numPr>
          <w:ilvl w:val="0"/>
          <w:numId w:val="198"/>
        </w:numPr>
        <w:tabs>
          <w:tab w:val="clear" w:pos="720"/>
          <w:tab w:val="num" w:pos="426"/>
        </w:tabs>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Zamawiającemu, na podstawie art. 395 § 1 k.c., przysługuje prawo odstąpienia </w:t>
      </w:r>
      <w:r w:rsidRPr="00DA4DE1">
        <w:rPr>
          <w:rFonts w:ascii="Times New Roman" w:hAnsi="Times New Roman" w:cs="Times New Roman"/>
        </w:rPr>
        <w:br/>
        <w:t>od Umowy pod warunkiem zaistnienia jednej z następujących okoliczności:</w:t>
      </w:r>
    </w:p>
    <w:p w14:paraId="4E22EBF6" w14:textId="77777777" w:rsidR="00DA4DE1" w:rsidRPr="00DA4DE1" w:rsidRDefault="00DA4DE1" w:rsidP="009F5649">
      <w:pPr>
        <w:numPr>
          <w:ilvl w:val="0"/>
          <w:numId w:val="201"/>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DA4DE1">
        <w:rPr>
          <w:rFonts w:ascii="Times New Roman"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2CC30BB8" w14:textId="77777777" w:rsidR="00DA4DE1" w:rsidRPr="00DA4DE1" w:rsidRDefault="00DA4DE1" w:rsidP="009F5649">
      <w:pPr>
        <w:numPr>
          <w:ilvl w:val="0"/>
          <w:numId w:val="201"/>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DA4DE1">
        <w:rPr>
          <w:rFonts w:ascii="Times New Roman" w:hAnsi="Times New Roman" w:cs="Times New Roman"/>
        </w:rPr>
        <w:t>zostanie wydany nakaz zajęcia majątku Wykonawcy,</w:t>
      </w:r>
    </w:p>
    <w:p w14:paraId="51A55308" w14:textId="77777777" w:rsidR="00DA4DE1" w:rsidRPr="00DA4DE1" w:rsidRDefault="00DA4DE1" w:rsidP="009F5649">
      <w:pPr>
        <w:numPr>
          <w:ilvl w:val="0"/>
          <w:numId w:val="201"/>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DA4DE1">
        <w:rPr>
          <w:rFonts w:ascii="Times New Roman" w:hAnsi="Times New Roman" w:cs="Times New Roman"/>
        </w:rPr>
        <w:t xml:space="preserve">Wykonawca nie rozpoczął realizacji Umowy w umownym terminie oraz nie kontynuuje jej pomimo wezwania Zamawiającego złożonego na piśmie, </w:t>
      </w:r>
    </w:p>
    <w:p w14:paraId="4E6F34CB" w14:textId="77777777" w:rsidR="00DA4DE1" w:rsidRPr="00DA4DE1" w:rsidRDefault="00DA4DE1" w:rsidP="009F5649">
      <w:pPr>
        <w:numPr>
          <w:ilvl w:val="0"/>
          <w:numId w:val="201"/>
        </w:numPr>
        <w:pBdr>
          <w:top w:val="nil"/>
          <w:left w:val="nil"/>
          <w:bottom w:val="nil"/>
          <w:right w:val="nil"/>
          <w:between w:val="nil"/>
          <w:bar w:val="nil"/>
        </w:pBdr>
        <w:suppressAutoHyphens/>
        <w:spacing w:after="0" w:line="276" w:lineRule="auto"/>
        <w:ind w:left="709" w:hanging="349"/>
        <w:jc w:val="both"/>
        <w:rPr>
          <w:rFonts w:ascii="Times New Roman" w:hAnsi="Times New Roman" w:cs="Times New Roman"/>
        </w:rPr>
      </w:pPr>
      <w:r w:rsidRPr="00DA4DE1">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1B493640" w14:textId="2C28BD79" w:rsidR="00DA4DE1" w:rsidRPr="00DA4DE1" w:rsidRDefault="00DA4DE1" w:rsidP="009F5649">
      <w:pPr>
        <w:pStyle w:val="Tekstpodstawowy"/>
        <w:numPr>
          <w:ilvl w:val="0"/>
          <w:numId w:val="198"/>
        </w:numPr>
        <w:tabs>
          <w:tab w:val="clear" w:pos="720"/>
          <w:tab w:val="num" w:pos="426"/>
        </w:tabs>
        <w:spacing w:after="0" w:line="276" w:lineRule="auto"/>
        <w:ind w:left="426" w:hanging="426"/>
        <w:jc w:val="both"/>
        <w:rPr>
          <w:rFonts w:ascii="Times New Roman" w:hAnsi="Times New Roman" w:cs="Times New Roman"/>
        </w:rPr>
      </w:pPr>
      <w:r w:rsidRPr="00DA4DE1">
        <w:rPr>
          <w:rFonts w:ascii="Times New Roman" w:hAnsi="Times New Roman" w:cs="Times New Roman"/>
        </w:rPr>
        <w:t>Uprawnienie do odstąpienia od Umowy na podstawie ust. 1 pkt 1-4 powyżej Zamawiający może realizować w terminie wynoszą</w:t>
      </w:r>
      <w:r w:rsidR="00EA0485">
        <w:rPr>
          <w:rFonts w:ascii="Times New Roman" w:hAnsi="Times New Roman" w:cs="Times New Roman"/>
        </w:rPr>
        <w:t xml:space="preserve">cym 2/3 terminu, o którym mowa </w:t>
      </w:r>
      <w:r w:rsidRPr="00DA4DE1">
        <w:rPr>
          <w:rFonts w:ascii="Times New Roman" w:hAnsi="Times New Roman" w:cs="Times New Roman"/>
        </w:rPr>
        <w:t>w § 3 ust. 1.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62B2FB4E" w14:textId="77777777" w:rsidR="00DA4DE1" w:rsidRPr="00DA4DE1" w:rsidRDefault="00DA4DE1" w:rsidP="009F5649">
      <w:pPr>
        <w:pStyle w:val="Tekstpodstawowy"/>
        <w:numPr>
          <w:ilvl w:val="0"/>
          <w:numId w:val="198"/>
        </w:numPr>
        <w:tabs>
          <w:tab w:val="clear" w:pos="720"/>
          <w:tab w:val="num" w:pos="426"/>
        </w:tabs>
        <w:spacing w:after="0" w:line="276" w:lineRule="auto"/>
        <w:ind w:left="426" w:hanging="426"/>
        <w:jc w:val="both"/>
        <w:rPr>
          <w:rFonts w:ascii="Times New Roman" w:hAnsi="Times New Roman" w:cs="Times New Roman"/>
        </w:rPr>
      </w:pPr>
      <w:r w:rsidRPr="00DA4DE1">
        <w:rPr>
          <w:rFonts w:ascii="Times New Roman" w:hAnsi="Times New Roman" w:cs="Times New Roman"/>
        </w:rPr>
        <w:t>Oprócz wypadków określonych w ust. 1 niniejszego paragrafu, Zamawiającemu przysługuje prawo odstąpienia od Umowy w następujących sytuacjach:</w:t>
      </w:r>
    </w:p>
    <w:p w14:paraId="075FD92C" w14:textId="77777777" w:rsidR="00DA4DE1" w:rsidRPr="00DA4DE1" w:rsidRDefault="00DA4DE1" w:rsidP="009F5649">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DA4DE1">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1B2DCD" w14:textId="77777777" w:rsidR="00DA4DE1" w:rsidRPr="00DA4DE1" w:rsidRDefault="00DA4DE1" w:rsidP="009F5649">
      <w:pPr>
        <w:numPr>
          <w:ilvl w:val="1"/>
          <w:numId w:val="199"/>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DA4DE1">
        <w:rPr>
          <w:rFonts w:ascii="Times New Roman" w:hAnsi="Times New Roman" w:cs="Times New Roman"/>
        </w:rPr>
        <w:t>jeżeli zachodzi co najmniej jedna z następujących okoliczności:</w:t>
      </w:r>
    </w:p>
    <w:p w14:paraId="44B8C985" w14:textId="77777777" w:rsidR="00DA4DE1" w:rsidRPr="00DA4DE1" w:rsidRDefault="00DA4DE1" w:rsidP="009F5649">
      <w:pPr>
        <w:numPr>
          <w:ilvl w:val="2"/>
          <w:numId w:val="200"/>
        </w:numPr>
        <w:pBdr>
          <w:top w:val="nil"/>
          <w:left w:val="nil"/>
          <w:bottom w:val="nil"/>
          <w:right w:val="nil"/>
          <w:between w:val="nil"/>
          <w:bar w:val="nil"/>
        </w:pBdr>
        <w:suppressAutoHyphens/>
        <w:spacing w:after="0" w:line="276" w:lineRule="auto"/>
        <w:ind w:left="1134" w:hanging="414"/>
        <w:jc w:val="both"/>
        <w:rPr>
          <w:rFonts w:ascii="Times New Roman" w:hAnsi="Times New Roman" w:cs="Times New Roman"/>
        </w:rPr>
      </w:pPr>
      <w:r w:rsidRPr="00DA4DE1">
        <w:rPr>
          <w:rFonts w:ascii="Times New Roman" w:hAnsi="Times New Roman" w:cs="Times New Roman"/>
        </w:rPr>
        <w:t>dokonano zmiany Umowy z naruszeniem art. 454 lub art. 455 PZP,</w:t>
      </w:r>
    </w:p>
    <w:p w14:paraId="0017C811" w14:textId="77777777" w:rsidR="00DA4DE1" w:rsidRPr="00DA4DE1" w:rsidRDefault="00DA4DE1" w:rsidP="009F5649">
      <w:pPr>
        <w:numPr>
          <w:ilvl w:val="2"/>
          <w:numId w:val="200"/>
        </w:numPr>
        <w:pBdr>
          <w:top w:val="nil"/>
          <w:left w:val="nil"/>
          <w:bottom w:val="nil"/>
          <w:right w:val="nil"/>
          <w:between w:val="nil"/>
          <w:bar w:val="nil"/>
        </w:pBdr>
        <w:suppressAutoHyphens/>
        <w:spacing w:after="0" w:line="276" w:lineRule="auto"/>
        <w:ind w:left="1134" w:hanging="414"/>
        <w:jc w:val="both"/>
        <w:rPr>
          <w:rFonts w:ascii="Times New Roman" w:hAnsi="Times New Roman" w:cs="Times New Roman"/>
        </w:rPr>
      </w:pPr>
      <w:r w:rsidRPr="00DA4DE1">
        <w:rPr>
          <w:rFonts w:ascii="Times New Roman" w:hAnsi="Times New Roman" w:cs="Times New Roman"/>
        </w:rPr>
        <w:t xml:space="preserve">Wykonawca w chwili zawarcia Umowy podlegał wykluczeniu na podstawie </w:t>
      </w:r>
      <w:r w:rsidRPr="00DA4DE1">
        <w:rPr>
          <w:rFonts w:ascii="Times New Roman" w:hAnsi="Times New Roman" w:cs="Times New Roman"/>
        </w:rPr>
        <w:br/>
        <w:t>art. 108 PZP,</w:t>
      </w:r>
    </w:p>
    <w:p w14:paraId="2B62E900" w14:textId="44BB1B75" w:rsidR="00DA4DE1" w:rsidRPr="00DA4DE1" w:rsidRDefault="00DA4DE1" w:rsidP="009F5649">
      <w:pPr>
        <w:numPr>
          <w:ilvl w:val="2"/>
          <w:numId w:val="200"/>
        </w:numPr>
        <w:pBdr>
          <w:top w:val="nil"/>
          <w:left w:val="nil"/>
          <w:bottom w:val="nil"/>
          <w:right w:val="nil"/>
          <w:between w:val="nil"/>
          <w:bar w:val="nil"/>
        </w:pBdr>
        <w:suppressAutoHyphens/>
        <w:spacing w:after="0" w:line="276" w:lineRule="auto"/>
        <w:ind w:left="1134" w:hanging="414"/>
        <w:jc w:val="both"/>
        <w:rPr>
          <w:rFonts w:ascii="Times New Roman" w:hAnsi="Times New Roman" w:cs="Times New Roman"/>
        </w:rPr>
      </w:pPr>
      <w:r w:rsidRPr="00DA4DE1">
        <w:rPr>
          <w:rFonts w:ascii="Times New Roman" w:hAnsi="Times New Roman" w:cs="Times New Roman"/>
        </w:rPr>
        <w:t>Trybunał Sprawiedliwości Unii Europejskiej stwierdził, w ramach procedury przewidzianej w art. 258 Traktatu o fun</w:t>
      </w:r>
      <w:r w:rsidR="00CB4DC3">
        <w:rPr>
          <w:rFonts w:ascii="Times New Roman" w:hAnsi="Times New Roman" w:cs="Times New Roman"/>
        </w:rPr>
        <w:t xml:space="preserve">kcjonowaniu Unii Europejskiej, </w:t>
      </w:r>
      <w:r w:rsidRPr="00DA4DE1">
        <w:rPr>
          <w:rFonts w:ascii="Times New Roman" w:hAnsi="Times New Roman" w:cs="Times New Roman"/>
        </w:rPr>
        <w:t>że Rzeczpospolita Polska uchybiła zobowiązaniom, które ciążą na niej na mocy Traktatów, dyrektywy 2014/24/UE, dyrektywy 2014/25/UE i dyrektywy 2009/81/WE, z uwagi na to, że Zamawiający udzielił zamówienia z naruszeniem prawa Unii Europejskiej.</w:t>
      </w:r>
    </w:p>
    <w:p w14:paraId="0C918104" w14:textId="77777777" w:rsidR="00DA4DE1" w:rsidRPr="00DA4DE1" w:rsidRDefault="00DA4DE1" w:rsidP="009F5649">
      <w:pPr>
        <w:numPr>
          <w:ilvl w:val="0"/>
          <w:numId w:val="198"/>
        </w:numPr>
        <w:pBdr>
          <w:top w:val="nil"/>
          <w:left w:val="nil"/>
          <w:bottom w:val="nil"/>
          <w:right w:val="nil"/>
          <w:between w:val="nil"/>
          <w:bar w:val="nil"/>
        </w:pBdr>
        <w:tabs>
          <w:tab w:val="clear" w:pos="720"/>
          <w:tab w:val="num" w:pos="426"/>
        </w:tabs>
        <w:suppressAutoHyphens/>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W przypadku, o którym mowa w ust. 3 pkt 2 lit. a, Zamawiający odstępuje od Umowy </w:t>
      </w:r>
      <w:r w:rsidRPr="00DA4DE1">
        <w:rPr>
          <w:rFonts w:ascii="Times New Roman" w:hAnsi="Times New Roman" w:cs="Times New Roman"/>
        </w:rPr>
        <w:br/>
        <w:t>w części, której zmiana dotyczy.</w:t>
      </w:r>
    </w:p>
    <w:p w14:paraId="450F39AA" w14:textId="77777777" w:rsidR="00DA4DE1" w:rsidRPr="00DA4DE1" w:rsidRDefault="00DA4DE1" w:rsidP="009F5649">
      <w:pPr>
        <w:numPr>
          <w:ilvl w:val="0"/>
          <w:numId w:val="198"/>
        </w:numPr>
        <w:pBdr>
          <w:top w:val="nil"/>
          <w:left w:val="nil"/>
          <w:bottom w:val="nil"/>
          <w:right w:val="nil"/>
          <w:between w:val="nil"/>
          <w:bar w:val="nil"/>
        </w:pBdr>
        <w:tabs>
          <w:tab w:val="clear" w:pos="720"/>
          <w:tab w:val="num" w:pos="426"/>
        </w:tabs>
        <w:suppressAutoHyphens/>
        <w:spacing w:after="0" w:line="276" w:lineRule="auto"/>
        <w:ind w:left="426" w:hanging="426"/>
        <w:jc w:val="both"/>
        <w:rPr>
          <w:rFonts w:ascii="Times New Roman" w:hAnsi="Times New Roman" w:cs="Times New Roman"/>
        </w:rPr>
      </w:pPr>
      <w:r w:rsidRPr="00DA4DE1">
        <w:rPr>
          <w:rFonts w:ascii="Times New Roman" w:hAnsi="Times New Roman" w:cs="Times New Roman"/>
        </w:rPr>
        <w:t xml:space="preserve">W przypadkach, o których mowa w ust. 1, Wykonawca może żądać wyłącznie wynagrodzenia należnego z tytułu wykonania części Umowy. </w:t>
      </w:r>
    </w:p>
    <w:p w14:paraId="742405F9" w14:textId="77777777" w:rsidR="00DA4DE1" w:rsidRPr="00DA4DE1" w:rsidRDefault="00DA4DE1" w:rsidP="009F5649">
      <w:pPr>
        <w:numPr>
          <w:ilvl w:val="0"/>
          <w:numId w:val="198"/>
        </w:numPr>
        <w:pBdr>
          <w:top w:val="nil"/>
          <w:left w:val="nil"/>
          <w:bottom w:val="nil"/>
          <w:right w:val="nil"/>
          <w:between w:val="nil"/>
          <w:bar w:val="nil"/>
        </w:pBdr>
        <w:tabs>
          <w:tab w:val="clear" w:pos="720"/>
          <w:tab w:val="num" w:pos="426"/>
        </w:tabs>
        <w:suppressAutoHyphens/>
        <w:spacing w:after="0" w:line="276" w:lineRule="auto"/>
        <w:ind w:left="426" w:hanging="426"/>
        <w:jc w:val="both"/>
        <w:rPr>
          <w:rFonts w:ascii="Times New Roman" w:hAnsi="Times New Roman" w:cs="Times New Roman"/>
        </w:rPr>
      </w:pPr>
      <w:r w:rsidRPr="00DA4DE1">
        <w:rPr>
          <w:rFonts w:ascii="Times New Roman" w:hAnsi="Times New Roman" w:cs="Times New Roman"/>
          <w:lang w:eastAsia="zh-CN"/>
        </w:rPr>
        <w:t>Zamawiający w przypadku określonym w ust. 1 pkt 4 uprawniony jest do naliczenia Wykonawcy dodatkowej kary umownej w wysokości 10% łącznego wynagrodzenia brutto, o którym mowa w § 4 ust. 1.</w:t>
      </w:r>
    </w:p>
    <w:p w14:paraId="25060BC8" w14:textId="77777777" w:rsidR="00DA4DE1" w:rsidRPr="00DA4DE1" w:rsidRDefault="00DA4DE1" w:rsidP="009F5649">
      <w:pPr>
        <w:pStyle w:val="Akapitzlist"/>
        <w:keepNext/>
        <w:numPr>
          <w:ilvl w:val="0"/>
          <w:numId w:val="198"/>
        </w:numPr>
        <w:tabs>
          <w:tab w:val="clear" w:pos="720"/>
          <w:tab w:val="num" w:pos="426"/>
        </w:tabs>
        <w:suppressAutoHyphens/>
        <w:overflowPunct w:val="0"/>
        <w:autoSpaceDE w:val="0"/>
        <w:autoSpaceDN w:val="0"/>
        <w:adjustRightInd w:val="0"/>
        <w:spacing w:after="0" w:line="276" w:lineRule="auto"/>
        <w:ind w:left="426" w:hanging="426"/>
        <w:jc w:val="both"/>
        <w:rPr>
          <w:rFonts w:ascii="Times New Roman" w:hAnsi="Times New Roman" w:cs="Times New Roman"/>
          <w:lang w:eastAsia="zh-CN"/>
        </w:rPr>
      </w:pPr>
      <w:r w:rsidRPr="00DA4DE1">
        <w:rPr>
          <w:rFonts w:ascii="Times New Roman" w:hAnsi="Times New Roman" w:cs="Times New Roman"/>
          <w:lang w:eastAsia="zh-CN"/>
        </w:rPr>
        <w:t>Strona występująca z żądaniem zapłaty kary umownej wystawi na rzecz drugiej Strony notę księgową (obciążeniową) na kwotę należnych kar umownych, a wszelkie kary umowne będą płatne w ciągu 7 dni od jej doręczenia drugiej Stronie.</w:t>
      </w:r>
    </w:p>
    <w:p w14:paraId="73FEC7E7" w14:textId="77777777" w:rsidR="00DA4DE1" w:rsidRPr="00DA4DE1" w:rsidRDefault="00DA4DE1" w:rsidP="00DA4DE1">
      <w:pPr>
        <w:spacing w:after="0" w:line="276" w:lineRule="auto"/>
        <w:jc w:val="center"/>
        <w:rPr>
          <w:rFonts w:ascii="Times New Roman" w:hAnsi="Times New Roman" w:cs="Times New Roman"/>
          <w:b/>
        </w:rPr>
      </w:pPr>
    </w:p>
    <w:p w14:paraId="1047D75E"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8</w:t>
      </w:r>
    </w:p>
    <w:p w14:paraId="2F1DDABC" w14:textId="77777777" w:rsidR="00DA4DE1" w:rsidRPr="00DA4DE1" w:rsidRDefault="00DA4DE1" w:rsidP="00DA4DE1">
      <w:pPr>
        <w:pStyle w:val="Tekstpodstawowy21"/>
        <w:spacing w:line="276" w:lineRule="auto"/>
        <w:rPr>
          <w:rFonts w:ascii="Times New Roman" w:hAnsi="Times New Roman"/>
          <w:sz w:val="22"/>
          <w:szCs w:val="22"/>
        </w:rPr>
      </w:pPr>
      <w:r w:rsidRPr="00DA4DE1">
        <w:rPr>
          <w:rFonts w:ascii="Times New Roman" w:hAnsi="Times New Roman"/>
          <w:sz w:val="22"/>
          <w:szCs w:val="22"/>
        </w:rPr>
        <w:t>Wykonawca nie może przenieść praw i obowiązków wynikających z niniejszej Umowy na osoby trzecie bez pisemnej zgody Zamawiającego oraz wbrew PZP.</w:t>
      </w:r>
    </w:p>
    <w:p w14:paraId="3D2894EF"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lastRenderedPageBreak/>
        <w:t>§ 9</w:t>
      </w:r>
    </w:p>
    <w:p w14:paraId="58E657F5" w14:textId="77777777" w:rsidR="00DA4DE1" w:rsidRPr="00DA4DE1" w:rsidRDefault="00DA4DE1" w:rsidP="009F5649">
      <w:pPr>
        <w:pStyle w:val="Akapitzlist"/>
        <w:numPr>
          <w:ilvl w:val="1"/>
          <w:numId w:val="179"/>
        </w:numPr>
        <w:spacing w:after="0" w:line="276" w:lineRule="auto"/>
        <w:ind w:left="426" w:hanging="426"/>
        <w:jc w:val="both"/>
        <w:rPr>
          <w:rFonts w:ascii="Times New Roman" w:hAnsi="Times New Roman" w:cs="Times New Roman"/>
        </w:rPr>
      </w:pPr>
      <w:r w:rsidRPr="00DA4DE1">
        <w:rPr>
          <w:rFonts w:ascii="Times New Roman" w:hAnsi="Times New Roman" w:cs="Times New Roman"/>
        </w:rPr>
        <w:t>W sprawach nieuregulowanych niniejszą Umową będą miały zastosowanie odpowiednie przepisy PZP oraz Kodeksu cywilnego i innych właściwych aktów prawa.</w:t>
      </w:r>
    </w:p>
    <w:p w14:paraId="17C9489E" w14:textId="77777777" w:rsidR="00DA4DE1" w:rsidRPr="00DA4DE1" w:rsidRDefault="00DA4DE1" w:rsidP="00DA4DE1">
      <w:pPr>
        <w:spacing w:after="0" w:line="276" w:lineRule="auto"/>
        <w:ind w:left="426" w:hanging="426"/>
        <w:jc w:val="both"/>
        <w:rPr>
          <w:rFonts w:ascii="Times New Roman" w:hAnsi="Times New Roman" w:cs="Times New Roman"/>
          <w:b/>
        </w:rPr>
      </w:pPr>
      <w:r w:rsidRPr="00DA4DE1">
        <w:rPr>
          <w:rFonts w:ascii="Times New Roman" w:hAnsi="Times New Roman" w:cs="Times New Roman"/>
        </w:rPr>
        <w:t>2.</w:t>
      </w:r>
      <w:r w:rsidRPr="00DA4DE1">
        <w:rPr>
          <w:rFonts w:ascii="Times New Roman" w:hAnsi="Times New Roman" w:cs="Times New Roman"/>
        </w:rPr>
        <w:tab/>
        <w:t>Strony zgodnie oświadczają, że tryb przewidziany w PZP i aktach wykonawczych do tej ustawy został zachowany.</w:t>
      </w:r>
    </w:p>
    <w:p w14:paraId="2CDC24AF" w14:textId="77777777" w:rsidR="00DA4DE1" w:rsidRPr="00DA4DE1" w:rsidRDefault="00DA4DE1" w:rsidP="00DA4DE1">
      <w:pPr>
        <w:spacing w:after="0" w:line="276" w:lineRule="auto"/>
        <w:ind w:left="426" w:hanging="426"/>
        <w:jc w:val="center"/>
        <w:rPr>
          <w:rFonts w:ascii="Times New Roman" w:hAnsi="Times New Roman" w:cs="Times New Roman"/>
          <w:b/>
        </w:rPr>
      </w:pPr>
      <w:r w:rsidRPr="00DA4DE1">
        <w:rPr>
          <w:rFonts w:ascii="Times New Roman" w:hAnsi="Times New Roman" w:cs="Times New Roman"/>
          <w:b/>
        </w:rPr>
        <w:t>§ 10</w:t>
      </w:r>
    </w:p>
    <w:p w14:paraId="14780FBD" w14:textId="414CE5AE" w:rsidR="00DA4DE1" w:rsidRPr="00DA4DE1" w:rsidRDefault="00DA4DE1" w:rsidP="009F5649">
      <w:pPr>
        <w:numPr>
          <w:ilvl w:val="0"/>
          <w:numId w:val="183"/>
        </w:numPr>
        <w:pBdr>
          <w:top w:val="nil"/>
          <w:left w:val="nil"/>
          <w:bottom w:val="nil"/>
          <w:right w:val="nil"/>
          <w:between w:val="nil"/>
          <w:bar w:val="nil"/>
        </w:pBdr>
        <w:suppressAutoHyphens/>
        <w:spacing w:after="0" w:line="276" w:lineRule="auto"/>
        <w:ind w:left="426" w:hanging="426"/>
        <w:jc w:val="both"/>
        <w:rPr>
          <w:rFonts w:ascii="Times New Roman" w:hAnsi="Times New Roman" w:cs="Times New Roman"/>
        </w:rPr>
      </w:pPr>
      <w:r w:rsidRPr="00DA4DE1">
        <w:rPr>
          <w:rFonts w:ascii="Times New Roman" w:hAnsi="Times New Roman" w:cs="Times New Roman"/>
        </w:rPr>
        <w:t>Zakazuje się zmian postanowień zawartej Umowy w stosunku do treści oferty, na podstawie której dokonano wyboru Wykonawcy, c</w:t>
      </w:r>
      <w:r w:rsidR="00CB4DC3">
        <w:rPr>
          <w:rFonts w:ascii="Times New Roman" w:hAnsi="Times New Roman" w:cs="Times New Roman"/>
        </w:rPr>
        <w:t xml:space="preserve">hyba że zachodzą okoliczności, </w:t>
      </w:r>
      <w:r w:rsidRPr="00DA4DE1">
        <w:rPr>
          <w:rFonts w:ascii="Times New Roman" w:hAnsi="Times New Roman" w:cs="Times New Roman"/>
        </w:rPr>
        <w:t xml:space="preserve">o których mowa w art. 455 PZP lub zawarte w treści niniejszej Umowy. </w:t>
      </w:r>
    </w:p>
    <w:p w14:paraId="5D00880C" w14:textId="77777777" w:rsidR="00DA4DE1" w:rsidRPr="00DA4DE1" w:rsidRDefault="00DA4DE1" w:rsidP="009F5649">
      <w:pPr>
        <w:numPr>
          <w:ilvl w:val="0"/>
          <w:numId w:val="183"/>
        </w:numPr>
        <w:pBdr>
          <w:top w:val="nil"/>
          <w:left w:val="nil"/>
          <w:bottom w:val="nil"/>
          <w:right w:val="nil"/>
          <w:between w:val="nil"/>
          <w:bar w:val="nil"/>
        </w:pBdr>
        <w:suppressAutoHyphens/>
        <w:spacing w:after="0" w:line="276" w:lineRule="auto"/>
        <w:ind w:left="426" w:hanging="426"/>
        <w:jc w:val="both"/>
        <w:rPr>
          <w:rFonts w:ascii="Times New Roman" w:hAnsi="Times New Roman" w:cs="Times New Roman"/>
        </w:rPr>
      </w:pPr>
      <w:r w:rsidRPr="00DA4DE1">
        <w:rPr>
          <w:rFonts w:ascii="Times New Roman" w:hAnsi="Times New Roman" w:cs="Times New Roman"/>
        </w:rPr>
        <w:t>Strony dopuszczają możliwość zmian Umowy w następujących przypadkach:</w:t>
      </w:r>
    </w:p>
    <w:p w14:paraId="78700BA6" w14:textId="77777777" w:rsidR="00DA4DE1" w:rsidRPr="00DA4DE1" w:rsidRDefault="00DA4DE1" w:rsidP="009F5649">
      <w:pPr>
        <w:numPr>
          <w:ilvl w:val="1"/>
          <w:numId w:val="183"/>
        </w:numPr>
        <w:pBdr>
          <w:top w:val="nil"/>
          <w:left w:val="nil"/>
          <w:bottom w:val="nil"/>
          <w:right w:val="nil"/>
          <w:between w:val="nil"/>
          <w:bar w:val="nil"/>
        </w:pBdr>
        <w:suppressAutoHyphens/>
        <w:spacing w:after="0" w:line="276" w:lineRule="auto"/>
        <w:ind w:left="785"/>
        <w:jc w:val="both"/>
        <w:rPr>
          <w:rFonts w:ascii="Times New Roman" w:hAnsi="Times New Roman" w:cs="Times New Roman"/>
        </w:rPr>
      </w:pPr>
      <w:r w:rsidRPr="00DA4DE1">
        <w:rPr>
          <w:rFonts w:ascii="Times New Roman" w:hAnsi="Times New Roman" w:cs="Times New Roman"/>
        </w:rPr>
        <w:t>zmiana Stron Umowy na zasadach Kodeksu cywilnego,</w:t>
      </w:r>
    </w:p>
    <w:p w14:paraId="7D7BD098" w14:textId="77777777" w:rsidR="00DA4DE1" w:rsidRPr="00DA4DE1" w:rsidRDefault="00DA4DE1" w:rsidP="009F5649">
      <w:pPr>
        <w:numPr>
          <w:ilvl w:val="1"/>
          <w:numId w:val="183"/>
        </w:numPr>
        <w:pBdr>
          <w:top w:val="nil"/>
          <w:left w:val="nil"/>
          <w:bottom w:val="nil"/>
          <w:right w:val="nil"/>
          <w:between w:val="nil"/>
          <w:bar w:val="nil"/>
        </w:pBdr>
        <w:suppressAutoHyphens/>
        <w:spacing w:after="0" w:line="276" w:lineRule="auto"/>
        <w:ind w:left="785"/>
        <w:jc w:val="both"/>
        <w:rPr>
          <w:rFonts w:ascii="Times New Roman" w:hAnsi="Times New Roman" w:cs="Times New Roman"/>
        </w:rPr>
      </w:pPr>
      <w:r w:rsidRPr="00DA4DE1">
        <w:rPr>
          <w:rFonts w:ascii="Times New Roman" w:hAnsi="Times New Roman" w:cs="Times New Roman"/>
        </w:rPr>
        <w:t>zmiana banków lub numerów kont bankowych,</w:t>
      </w:r>
    </w:p>
    <w:p w14:paraId="11FE49A3" w14:textId="77777777" w:rsidR="00DA4DE1" w:rsidRPr="00DA4DE1" w:rsidRDefault="00DA4DE1" w:rsidP="009F5649">
      <w:pPr>
        <w:numPr>
          <w:ilvl w:val="1"/>
          <w:numId w:val="183"/>
        </w:numPr>
        <w:pBdr>
          <w:top w:val="nil"/>
          <w:left w:val="nil"/>
          <w:bottom w:val="nil"/>
          <w:right w:val="nil"/>
          <w:between w:val="nil"/>
          <w:bar w:val="nil"/>
        </w:pBdr>
        <w:suppressAutoHyphens/>
        <w:spacing w:after="0" w:line="276" w:lineRule="auto"/>
        <w:ind w:left="785"/>
        <w:jc w:val="both"/>
        <w:rPr>
          <w:rFonts w:ascii="Times New Roman" w:hAnsi="Times New Roman" w:cs="Times New Roman"/>
        </w:rPr>
      </w:pPr>
      <w:r w:rsidRPr="00DA4DE1">
        <w:rPr>
          <w:rFonts w:ascii="Times New Roman" w:hAnsi="Times New Roman" w:cs="Times New Roman"/>
        </w:rPr>
        <w:t>konieczność wprowadzenia zmian wyniknie z okoliczności obiektywnych, których nie można było przewidzieć w chwili zawarcia Umowy, niezależnych od woli Stron.</w:t>
      </w:r>
    </w:p>
    <w:p w14:paraId="635BB3C6" w14:textId="1D61B6C0" w:rsidR="00DA4DE1" w:rsidRPr="00DA4DE1" w:rsidRDefault="00DA4DE1" w:rsidP="009F5649">
      <w:pPr>
        <w:pStyle w:val="Akapitzlist"/>
        <w:numPr>
          <w:ilvl w:val="0"/>
          <w:numId w:val="183"/>
        </w:numPr>
        <w:spacing w:after="0" w:line="276" w:lineRule="auto"/>
        <w:ind w:left="284" w:hanging="284"/>
        <w:jc w:val="both"/>
        <w:rPr>
          <w:rFonts w:ascii="Times New Roman" w:hAnsi="Times New Roman" w:cs="Times New Roman"/>
        </w:rPr>
      </w:pPr>
      <w:r w:rsidRPr="00DA4DE1">
        <w:rPr>
          <w:rFonts w:ascii="Times New Roman" w:hAnsi="Times New Roman" w:cs="Times New Roman"/>
        </w:rPr>
        <w:t xml:space="preserve">Zamawiający przewiduje również możliwość zmian postanowień zawartej Umowy </w:t>
      </w:r>
      <w:r w:rsidRPr="00DA4DE1">
        <w:rPr>
          <w:rFonts w:ascii="Times New Roman" w:hAnsi="Times New Roman" w:cs="Times New Roman"/>
        </w:rPr>
        <w:br/>
        <w:t xml:space="preserve">w stosunku do treści oferty w przypadku, gdy wystąpią uzasadnione okoliczności powodujące konieczność zmiany zaoferowanego produktu, np.: z powodu wycofania go </w:t>
      </w:r>
      <w:r w:rsidRPr="00DA4DE1">
        <w:rPr>
          <w:rFonts w:ascii="Times New Roman" w:hAnsi="Times New Roman" w:cs="Times New Roman"/>
        </w:rPr>
        <w:br/>
        <w:t>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500CB0A9" w14:textId="77777777" w:rsidR="00DA4DE1" w:rsidRPr="00DA4DE1" w:rsidRDefault="00DA4DE1" w:rsidP="009F5649">
      <w:pPr>
        <w:pStyle w:val="Akapitzlist"/>
        <w:numPr>
          <w:ilvl w:val="0"/>
          <w:numId w:val="183"/>
        </w:numPr>
        <w:spacing w:after="0" w:line="276" w:lineRule="auto"/>
        <w:ind w:left="284" w:hanging="284"/>
        <w:jc w:val="both"/>
        <w:rPr>
          <w:rFonts w:ascii="Times New Roman" w:hAnsi="Times New Roman" w:cs="Times New Roman"/>
        </w:rPr>
      </w:pPr>
      <w:r w:rsidRPr="00DA4DE1">
        <w:rPr>
          <w:rFonts w:ascii="Times New Roman" w:hAnsi="Times New Roman" w:cs="Times New Roman"/>
        </w:rPr>
        <w:t>Umowa jest nieważna w przypadku naruszenia postanowień art. 457 PZP.</w:t>
      </w:r>
    </w:p>
    <w:p w14:paraId="11E2154B" w14:textId="77777777" w:rsidR="00DA4DE1" w:rsidRPr="00DA4DE1" w:rsidRDefault="00DA4DE1" w:rsidP="009F5649">
      <w:pPr>
        <w:pStyle w:val="Akapitzlist"/>
        <w:numPr>
          <w:ilvl w:val="0"/>
          <w:numId w:val="183"/>
        </w:numPr>
        <w:spacing w:after="0" w:line="276" w:lineRule="auto"/>
        <w:ind w:left="284" w:hanging="284"/>
        <w:jc w:val="both"/>
        <w:rPr>
          <w:rFonts w:ascii="Times New Roman" w:hAnsi="Times New Roman" w:cs="Times New Roman"/>
        </w:rPr>
      </w:pPr>
      <w:r w:rsidRPr="00DA4DE1">
        <w:rPr>
          <w:rFonts w:ascii="Times New Roman" w:hAnsi="Times New Roman" w:cs="Times New Roman"/>
        </w:rPr>
        <w:t>W braku odmiennego zastrzeżenia umownego wszelkie zmiany niniejszej Umowy wymagają zachowania formy pisemnego aneksu pod rygorem nieważności.</w:t>
      </w:r>
    </w:p>
    <w:p w14:paraId="2957A62E" w14:textId="77777777" w:rsidR="00DA4DE1" w:rsidRPr="00DA4DE1" w:rsidRDefault="00DA4DE1" w:rsidP="00DA4DE1">
      <w:pPr>
        <w:spacing w:after="0" w:line="276" w:lineRule="auto"/>
        <w:jc w:val="center"/>
        <w:rPr>
          <w:rFonts w:ascii="Times New Roman" w:hAnsi="Times New Roman" w:cs="Times New Roman"/>
          <w:b/>
        </w:rPr>
      </w:pPr>
    </w:p>
    <w:p w14:paraId="228EF493"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11</w:t>
      </w:r>
    </w:p>
    <w:p w14:paraId="61497847" w14:textId="77777777" w:rsidR="00DA4DE1" w:rsidRPr="00DA4DE1" w:rsidRDefault="00DA4DE1" w:rsidP="00DA4DE1">
      <w:pPr>
        <w:spacing w:after="0" w:line="276" w:lineRule="auto"/>
        <w:jc w:val="both"/>
        <w:rPr>
          <w:rFonts w:ascii="Times New Roman" w:hAnsi="Times New Roman" w:cs="Times New Roman"/>
        </w:rPr>
      </w:pPr>
      <w:r w:rsidRPr="00DA4DE1">
        <w:rPr>
          <w:rFonts w:ascii="Times New Roman" w:hAnsi="Times New Roman" w:cs="Times New Roman"/>
        </w:rPr>
        <w:t>W czasie wykonywania niniejszej Umowy oraz w okresie gwarancji (rękojmi), Wykonawca jest zobowiązany do pisemnego powiadamiania Zamawiającego o:</w:t>
      </w:r>
    </w:p>
    <w:p w14:paraId="5A982391" w14:textId="77777777"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zmianie siedziby Wykonawcy,</w:t>
      </w:r>
    </w:p>
    <w:p w14:paraId="19996179" w14:textId="77777777"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powstaniu po stronie Wykonawcy stanu zagrożenia niewypłacalnością lub stanu niewypłacalności,</w:t>
      </w:r>
    </w:p>
    <w:p w14:paraId="2C3D12BC" w14:textId="77777777"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wszczęciu postępowania układowego,</w:t>
      </w:r>
    </w:p>
    <w:p w14:paraId="3E047D7B" w14:textId="77777777"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ogłoszeniu likwidacji,</w:t>
      </w:r>
    </w:p>
    <w:p w14:paraId="4D4EA097" w14:textId="77777777"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zawieszeniu działalności,</w:t>
      </w:r>
    </w:p>
    <w:p w14:paraId="587E61CB" w14:textId="4FE2E965" w:rsidR="00DA4DE1" w:rsidRPr="00DA4DE1" w:rsidRDefault="00DA4DE1" w:rsidP="009F5649">
      <w:pPr>
        <w:pStyle w:val="Akapitzlist"/>
        <w:numPr>
          <w:ilvl w:val="0"/>
          <w:numId w:val="184"/>
        </w:numPr>
        <w:spacing w:after="0" w:line="276" w:lineRule="auto"/>
        <w:ind w:left="360"/>
        <w:jc w:val="both"/>
        <w:rPr>
          <w:rFonts w:ascii="Times New Roman" w:hAnsi="Times New Roman" w:cs="Times New Roman"/>
        </w:rPr>
      </w:pPr>
      <w:r w:rsidRPr="00DA4DE1">
        <w:rPr>
          <w:rFonts w:ascii="Times New Roman" w:hAnsi="Times New Roman" w:cs="Times New Roman"/>
        </w:rPr>
        <w:t>zmianie w zakresie rejestracji działalności Wykonawcy, w terminie trzech dni od zaistnienia powyższych okoliczności pod rygorem obowiązku zapłaty na rzecz Zamawiającego kary umownej opisanej w § 3 ust. 10 pkt 4 niniejszej Umowy.</w:t>
      </w:r>
    </w:p>
    <w:p w14:paraId="037A9565" w14:textId="77777777" w:rsidR="00DA4DE1" w:rsidRPr="00DA4DE1" w:rsidRDefault="00DA4DE1" w:rsidP="00DA4DE1">
      <w:pPr>
        <w:spacing w:after="0" w:line="276" w:lineRule="auto"/>
        <w:jc w:val="center"/>
        <w:rPr>
          <w:rFonts w:ascii="Times New Roman" w:hAnsi="Times New Roman" w:cs="Times New Roman"/>
          <w:b/>
        </w:rPr>
      </w:pPr>
    </w:p>
    <w:p w14:paraId="10C205B5"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12</w:t>
      </w:r>
    </w:p>
    <w:p w14:paraId="7E61A533" w14:textId="77777777" w:rsidR="00DA4DE1" w:rsidRPr="00DA4DE1" w:rsidRDefault="00DA4DE1" w:rsidP="00DA4DE1">
      <w:pPr>
        <w:spacing w:after="0" w:line="276" w:lineRule="auto"/>
        <w:jc w:val="both"/>
        <w:rPr>
          <w:rFonts w:ascii="Times New Roman" w:hAnsi="Times New Roman" w:cs="Times New Roman"/>
          <w:bCs/>
        </w:rPr>
      </w:pPr>
      <w:r w:rsidRPr="00DA4DE1">
        <w:rPr>
          <w:rFonts w:ascii="Times New Roman" w:hAnsi="Times New Roman" w:cs="Times New Roman"/>
          <w:bCs/>
        </w:rPr>
        <w:t>Odpowiedzialnymi za realizację Umowy są:</w:t>
      </w:r>
    </w:p>
    <w:p w14:paraId="030B9B6E" w14:textId="77777777" w:rsidR="00DA4DE1" w:rsidRPr="00DA4DE1" w:rsidRDefault="00DA4DE1" w:rsidP="009F5649">
      <w:pPr>
        <w:pStyle w:val="Akapitzlist"/>
        <w:numPr>
          <w:ilvl w:val="0"/>
          <w:numId w:val="206"/>
        </w:numPr>
        <w:spacing w:after="0" w:line="276" w:lineRule="auto"/>
        <w:jc w:val="both"/>
        <w:rPr>
          <w:rFonts w:ascii="Times New Roman" w:hAnsi="Times New Roman" w:cs="Times New Roman"/>
          <w:bCs/>
        </w:rPr>
      </w:pPr>
      <w:r w:rsidRPr="00DA4DE1">
        <w:rPr>
          <w:rFonts w:ascii="Times New Roman" w:hAnsi="Times New Roman" w:cs="Times New Roman"/>
          <w:bCs/>
        </w:rPr>
        <w:t>ze strony Zamawiającego: .................................., tel.: ....................., e-mail: ..........................;</w:t>
      </w:r>
    </w:p>
    <w:p w14:paraId="6F566ED9" w14:textId="77777777" w:rsidR="00DA4DE1" w:rsidRPr="00DA4DE1" w:rsidRDefault="00DA4DE1" w:rsidP="009F5649">
      <w:pPr>
        <w:pStyle w:val="Akapitzlist"/>
        <w:numPr>
          <w:ilvl w:val="0"/>
          <w:numId w:val="206"/>
        </w:numPr>
        <w:spacing w:after="0" w:line="276" w:lineRule="auto"/>
        <w:jc w:val="both"/>
        <w:rPr>
          <w:rFonts w:ascii="Times New Roman" w:hAnsi="Times New Roman" w:cs="Times New Roman"/>
          <w:bCs/>
        </w:rPr>
      </w:pPr>
      <w:r w:rsidRPr="00DA4DE1">
        <w:rPr>
          <w:rFonts w:ascii="Times New Roman" w:hAnsi="Times New Roman" w:cs="Times New Roman"/>
          <w:bCs/>
        </w:rPr>
        <w:t>ze strony Wykonawcy: .................................., tel.: ....................., e-mail: ...........................</w:t>
      </w:r>
    </w:p>
    <w:p w14:paraId="61E77B42" w14:textId="77777777" w:rsidR="00DA4DE1" w:rsidRPr="00DA4DE1" w:rsidRDefault="00DA4DE1" w:rsidP="00DA4DE1">
      <w:pPr>
        <w:spacing w:after="0" w:line="276" w:lineRule="auto"/>
        <w:jc w:val="both"/>
        <w:rPr>
          <w:rFonts w:ascii="Times New Roman" w:hAnsi="Times New Roman" w:cs="Times New Roman"/>
          <w:bCs/>
        </w:rPr>
      </w:pPr>
    </w:p>
    <w:p w14:paraId="087090A3" w14:textId="77777777" w:rsidR="00DA4DE1" w:rsidRPr="00DA4DE1" w:rsidRDefault="00DA4DE1" w:rsidP="00DA4DE1">
      <w:pPr>
        <w:spacing w:after="0" w:line="276" w:lineRule="auto"/>
        <w:jc w:val="center"/>
        <w:rPr>
          <w:rFonts w:ascii="Times New Roman" w:hAnsi="Times New Roman" w:cs="Times New Roman"/>
          <w:b/>
        </w:rPr>
      </w:pPr>
      <w:r w:rsidRPr="00DA4DE1">
        <w:rPr>
          <w:rFonts w:ascii="Times New Roman" w:hAnsi="Times New Roman" w:cs="Times New Roman"/>
          <w:b/>
        </w:rPr>
        <w:t>§ 13</w:t>
      </w:r>
    </w:p>
    <w:p w14:paraId="616961C7" w14:textId="77777777" w:rsidR="00DA4DE1" w:rsidRPr="00DA4DE1" w:rsidRDefault="00DA4DE1" w:rsidP="009F5649">
      <w:pPr>
        <w:pStyle w:val="Akapitzlist"/>
        <w:numPr>
          <w:ilvl w:val="0"/>
          <w:numId w:val="196"/>
        </w:numPr>
        <w:pBdr>
          <w:top w:val="nil"/>
          <w:left w:val="nil"/>
          <w:bottom w:val="nil"/>
          <w:right w:val="nil"/>
          <w:between w:val="nil"/>
          <w:bar w:val="nil"/>
        </w:pBdr>
        <w:suppressAutoHyphens/>
        <w:spacing w:after="0" w:line="276" w:lineRule="auto"/>
        <w:ind w:left="426" w:hanging="426"/>
        <w:contextualSpacing w:val="0"/>
        <w:jc w:val="both"/>
        <w:rPr>
          <w:rFonts w:ascii="Times New Roman" w:hAnsi="Times New Roman" w:cs="Times New Roman"/>
        </w:rPr>
      </w:pPr>
      <w:r w:rsidRPr="00DA4DE1">
        <w:rPr>
          <w:rFonts w:ascii="Times New Roman" w:hAnsi="Times New Roman" w:cs="Times New Roman"/>
        </w:rPr>
        <w:t>Umowę sporządzono w trzech jednobrzmiących egzemplarzach – jeden dla Wykonawcy i dwa dla Zamawiającego.</w:t>
      </w:r>
    </w:p>
    <w:p w14:paraId="22D901B6" w14:textId="77777777" w:rsidR="00DA4DE1" w:rsidRPr="00DA4DE1" w:rsidRDefault="00DA4DE1" w:rsidP="009F5649">
      <w:pPr>
        <w:pStyle w:val="Akapitzlist"/>
        <w:numPr>
          <w:ilvl w:val="0"/>
          <w:numId w:val="196"/>
        </w:numPr>
        <w:pBdr>
          <w:top w:val="nil"/>
          <w:left w:val="nil"/>
          <w:bottom w:val="nil"/>
          <w:right w:val="nil"/>
          <w:between w:val="nil"/>
          <w:bar w:val="nil"/>
        </w:pBdr>
        <w:tabs>
          <w:tab w:val="left" w:pos="426"/>
        </w:tabs>
        <w:spacing w:after="0" w:line="276" w:lineRule="auto"/>
        <w:ind w:left="426" w:hanging="426"/>
        <w:contextualSpacing w:val="0"/>
        <w:jc w:val="both"/>
        <w:rPr>
          <w:rFonts w:ascii="Times New Roman" w:hAnsi="Times New Roman" w:cs="Times New Roman"/>
        </w:rPr>
      </w:pPr>
      <w:r w:rsidRPr="00DA4DE1">
        <w:rPr>
          <w:rStyle w:val="BrakA"/>
          <w:rFonts w:ascii="Times New Roman" w:hAnsi="Times New Roman" w:cs="Times New Roman"/>
          <w:lang w:val="pl-PL"/>
        </w:rPr>
        <w:lastRenderedPageBreak/>
        <w:t>W przypadku zmian legislacyjnych przepis</w:t>
      </w:r>
      <w:r w:rsidRPr="00DA4DE1">
        <w:rPr>
          <w:rStyle w:val="Brak"/>
          <w:rFonts w:ascii="Times New Roman" w:hAnsi="Times New Roman" w:cs="Times New Roman"/>
        </w:rPr>
        <w:t>ó</w:t>
      </w:r>
      <w:r w:rsidRPr="00DA4DE1">
        <w:rPr>
          <w:rStyle w:val="BrakA"/>
          <w:rFonts w:ascii="Times New Roman" w:hAnsi="Times New Roman" w:cs="Times New Roman"/>
          <w:lang w:val="pl-PL"/>
        </w:rPr>
        <w:t>w akt</w:t>
      </w:r>
      <w:r w:rsidRPr="00DA4DE1">
        <w:rPr>
          <w:rStyle w:val="Brak"/>
          <w:rFonts w:ascii="Times New Roman" w:hAnsi="Times New Roman" w:cs="Times New Roman"/>
        </w:rPr>
        <w:t>ó</w:t>
      </w:r>
      <w:r w:rsidRPr="00DA4DE1">
        <w:rPr>
          <w:rStyle w:val="BrakA"/>
          <w:rFonts w:ascii="Times New Roman" w:hAnsi="Times New Roman" w:cs="Times New Roman"/>
          <w:lang w:val="pl-PL"/>
        </w:rPr>
        <w:t>w prawnych wyszczeg</w:t>
      </w:r>
      <w:r w:rsidRPr="00DA4DE1">
        <w:rPr>
          <w:rStyle w:val="Brak"/>
          <w:rFonts w:ascii="Times New Roman" w:hAnsi="Times New Roman" w:cs="Times New Roman"/>
        </w:rPr>
        <w:t>ó</w:t>
      </w:r>
      <w:r w:rsidRPr="00DA4DE1">
        <w:rPr>
          <w:rStyle w:val="BrakA"/>
          <w:rFonts w:ascii="Times New Roman" w:hAnsi="Times New Roman" w:cs="Times New Roman"/>
          <w:lang w:val="pl-PL"/>
        </w:rPr>
        <w:t xml:space="preserve">lnionych </w:t>
      </w:r>
      <w:r w:rsidRPr="00DA4DE1">
        <w:rPr>
          <w:rStyle w:val="BrakA"/>
          <w:rFonts w:ascii="Times New Roman" w:hAnsi="Times New Roman" w:cs="Times New Roman"/>
          <w:lang w:val="pl-PL"/>
        </w:rPr>
        <w:br/>
        <w:t xml:space="preserve">w niniejszej Umowie w okresie realizacji Umowy, zastosowanie mieć będą przepisy prawa uwzględniające ww. zmiany. </w:t>
      </w:r>
    </w:p>
    <w:p w14:paraId="7A23649A" w14:textId="77777777" w:rsidR="00DA4DE1" w:rsidRPr="00DA4DE1" w:rsidRDefault="00DA4DE1" w:rsidP="009F5649">
      <w:pPr>
        <w:pStyle w:val="Akapitzlist"/>
        <w:numPr>
          <w:ilvl w:val="0"/>
          <w:numId w:val="196"/>
        </w:numPr>
        <w:pBdr>
          <w:top w:val="nil"/>
          <w:left w:val="nil"/>
          <w:bottom w:val="nil"/>
          <w:right w:val="nil"/>
          <w:between w:val="nil"/>
          <w:bar w:val="nil"/>
        </w:pBdr>
        <w:tabs>
          <w:tab w:val="left" w:pos="426"/>
        </w:tabs>
        <w:spacing w:after="0" w:line="276" w:lineRule="auto"/>
        <w:ind w:left="426" w:hanging="426"/>
        <w:contextualSpacing w:val="0"/>
        <w:jc w:val="both"/>
        <w:rPr>
          <w:rFonts w:ascii="Times New Roman" w:hAnsi="Times New Roman" w:cs="Times New Roman"/>
        </w:rPr>
      </w:pPr>
      <w:r w:rsidRPr="00DA4DE1">
        <w:rPr>
          <w:rStyle w:val="BrakA"/>
          <w:rFonts w:ascii="Times New Roman" w:hAnsi="Times New Roman" w:cs="Times New Roman"/>
          <w:lang w:val="pl-PL"/>
        </w:rPr>
        <w:t>W razie, gdy kt</w:t>
      </w:r>
      <w:r w:rsidRPr="00DA4DE1">
        <w:rPr>
          <w:rStyle w:val="Brak"/>
          <w:rFonts w:ascii="Times New Roman" w:hAnsi="Times New Roman" w:cs="Times New Roman"/>
        </w:rPr>
        <w:t>ó</w:t>
      </w:r>
      <w:r w:rsidRPr="00DA4DE1">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DA4DE1">
        <w:rPr>
          <w:rStyle w:val="Brak"/>
          <w:rFonts w:ascii="Times New Roman" w:hAnsi="Times New Roman" w:cs="Times New Roman"/>
        </w:rPr>
        <w:t>ó</w:t>
      </w:r>
      <w:r w:rsidRPr="00DA4DE1">
        <w:rPr>
          <w:rStyle w:val="BrakA"/>
          <w:rFonts w:ascii="Times New Roman" w:hAnsi="Times New Roman" w:cs="Times New Roman"/>
          <w:lang w:val="pl-PL"/>
        </w:rPr>
        <w:t xml:space="preserve">re możliwie najwierniej oddaje zamierzony cel gospodarczy. </w:t>
      </w:r>
    </w:p>
    <w:p w14:paraId="3AD75EB5" w14:textId="77777777" w:rsidR="00DA4DE1" w:rsidRPr="00DA4DE1" w:rsidRDefault="00DA4DE1" w:rsidP="009F5649">
      <w:pPr>
        <w:pStyle w:val="Akapitzlist"/>
        <w:numPr>
          <w:ilvl w:val="0"/>
          <w:numId w:val="196"/>
        </w:numPr>
        <w:pBdr>
          <w:top w:val="nil"/>
          <w:left w:val="nil"/>
          <w:bottom w:val="nil"/>
          <w:right w:val="nil"/>
          <w:between w:val="nil"/>
          <w:bar w:val="nil"/>
        </w:pBdr>
        <w:tabs>
          <w:tab w:val="left" w:pos="426"/>
        </w:tabs>
        <w:spacing w:after="0" w:line="276" w:lineRule="auto"/>
        <w:ind w:left="426" w:hanging="426"/>
        <w:contextualSpacing w:val="0"/>
        <w:jc w:val="both"/>
        <w:rPr>
          <w:rFonts w:ascii="Times New Roman" w:hAnsi="Times New Roman" w:cs="Times New Roman"/>
        </w:rPr>
      </w:pPr>
      <w:r w:rsidRPr="00DA4DE1">
        <w:rPr>
          <w:rStyle w:val="BrakA"/>
          <w:rFonts w:ascii="Times New Roman" w:hAnsi="Times New Roman" w:cs="Times New Roman"/>
          <w:lang w:val="pl-PL"/>
        </w:rPr>
        <w:t>W przypadku rozbieżności pomiędzy postanowieniami Umowy a treścią załącznik</w:t>
      </w:r>
      <w:r w:rsidRPr="00DA4DE1">
        <w:rPr>
          <w:rStyle w:val="Brak"/>
          <w:rFonts w:ascii="Times New Roman" w:hAnsi="Times New Roman" w:cs="Times New Roman"/>
        </w:rPr>
        <w:t>ó</w:t>
      </w:r>
      <w:r w:rsidRPr="00DA4DE1">
        <w:rPr>
          <w:rStyle w:val="BrakA"/>
          <w:rFonts w:ascii="Times New Roman" w:hAnsi="Times New Roman" w:cs="Times New Roman"/>
          <w:lang w:val="pl-PL"/>
        </w:rPr>
        <w:t xml:space="preserve">w </w:t>
      </w:r>
      <w:r w:rsidRPr="00DA4DE1">
        <w:rPr>
          <w:rStyle w:val="BrakA"/>
          <w:rFonts w:ascii="Times New Roman" w:hAnsi="Times New Roman" w:cs="Times New Roman"/>
          <w:lang w:val="pl-PL"/>
        </w:rPr>
        <w:br/>
        <w:t>do niej, pierwszeństwo zachowują postanowienia Umowy.</w:t>
      </w:r>
    </w:p>
    <w:p w14:paraId="73591BD8" w14:textId="77777777" w:rsidR="00DA4DE1" w:rsidRPr="00DA4DE1" w:rsidRDefault="00DA4DE1" w:rsidP="009F5649">
      <w:pPr>
        <w:pStyle w:val="Akapitzlist"/>
        <w:numPr>
          <w:ilvl w:val="0"/>
          <w:numId w:val="196"/>
        </w:numPr>
        <w:pBdr>
          <w:top w:val="nil"/>
          <w:left w:val="nil"/>
          <w:bottom w:val="nil"/>
          <w:right w:val="nil"/>
          <w:between w:val="nil"/>
          <w:bar w:val="nil"/>
        </w:pBdr>
        <w:tabs>
          <w:tab w:val="left" w:pos="426"/>
        </w:tabs>
        <w:spacing w:after="0" w:line="276" w:lineRule="auto"/>
        <w:ind w:left="426" w:hanging="426"/>
        <w:contextualSpacing w:val="0"/>
        <w:jc w:val="both"/>
        <w:rPr>
          <w:rFonts w:ascii="Times New Roman" w:hAnsi="Times New Roman" w:cs="Times New Roman"/>
        </w:rPr>
      </w:pPr>
      <w:r w:rsidRPr="00DA4DE1">
        <w:rPr>
          <w:rStyle w:val="BrakA"/>
          <w:rFonts w:ascii="Times New Roman" w:hAnsi="Times New Roman" w:cs="Times New Roman"/>
          <w:lang w:val="pl-PL"/>
        </w:rPr>
        <w:t>Spory wynikłe z niniejszej Umowy poddaje się rozstrzygnięciu sądu właściwego dla siedziby Zamawiającego.</w:t>
      </w:r>
    </w:p>
    <w:p w14:paraId="3C8E225B" w14:textId="77777777" w:rsidR="00DA4DE1" w:rsidRPr="00DA4DE1" w:rsidRDefault="00DA4DE1" w:rsidP="009F5649">
      <w:pPr>
        <w:pStyle w:val="Akapitzlist"/>
        <w:numPr>
          <w:ilvl w:val="0"/>
          <w:numId w:val="196"/>
        </w:numPr>
        <w:pBdr>
          <w:top w:val="nil"/>
          <w:left w:val="nil"/>
          <w:bottom w:val="nil"/>
          <w:right w:val="nil"/>
          <w:between w:val="nil"/>
          <w:bar w:val="nil"/>
        </w:pBdr>
        <w:suppressAutoHyphens/>
        <w:spacing w:after="0" w:line="276" w:lineRule="auto"/>
        <w:ind w:left="426" w:hanging="426"/>
        <w:contextualSpacing w:val="0"/>
        <w:jc w:val="both"/>
        <w:rPr>
          <w:rFonts w:ascii="Times New Roman" w:hAnsi="Times New Roman" w:cs="Times New Roman"/>
        </w:rPr>
      </w:pPr>
      <w:r w:rsidRPr="00DA4DE1">
        <w:rPr>
          <w:rFonts w:ascii="Times New Roman" w:hAnsi="Times New Roman" w:cs="Times New Roman"/>
        </w:rPr>
        <w:t>Integralną część Umowy stanowią załączniki do niej:</w:t>
      </w:r>
    </w:p>
    <w:p w14:paraId="33C8E4AF" w14:textId="77777777" w:rsidR="00DA4DE1" w:rsidRPr="00DA4DE1" w:rsidRDefault="00DA4DE1" w:rsidP="009F5649">
      <w:pPr>
        <w:pStyle w:val="Akapitzlist"/>
        <w:numPr>
          <w:ilvl w:val="0"/>
          <w:numId w:val="197"/>
        </w:numPr>
        <w:pBdr>
          <w:top w:val="nil"/>
          <w:left w:val="nil"/>
          <w:bottom w:val="nil"/>
          <w:right w:val="nil"/>
          <w:between w:val="nil"/>
          <w:bar w:val="nil"/>
        </w:pBdr>
        <w:suppressAutoHyphens/>
        <w:spacing w:after="0" w:line="276" w:lineRule="auto"/>
        <w:contextualSpacing w:val="0"/>
        <w:jc w:val="both"/>
        <w:rPr>
          <w:rFonts w:ascii="Times New Roman" w:hAnsi="Times New Roman" w:cs="Times New Roman"/>
        </w:rPr>
      </w:pPr>
      <w:r w:rsidRPr="00DA4DE1">
        <w:rPr>
          <w:rFonts w:ascii="Times New Roman" w:hAnsi="Times New Roman" w:cs="Times New Roman"/>
        </w:rPr>
        <w:t>Załącznik nr 1 - Oferta Wykonawcy z dnia ………………</w:t>
      </w:r>
    </w:p>
    <w:p w14:paraId="3CF9EF6E" w14:textId="77777777" w:rsidR="00DA4DE1" w:rsidRPr="00DA4DE1" w:rsidRDefault="00DA4DE1" w:rsidP="00DA4DE1">
      <w:pPr>
        <w:spacing w:after="0" w:line="276" w:lineRule="auto"/>
        <w:rPr>
          <w:rFonts w:ascii="Times New Roman" w:hAnsi="Times New Roman" w:cs="Times New Roman"/>
        </w:rPr>
      </w:pPr>
    </w:p>
    <w:p w14:paraId="5B633157" w14:textId="77777777" w:rsidR="00DA4DE1" w:rsidRPr="00DA4DE1" w:rsidRDefault="00DA4DE1" w:rsidP="00DA4DE1">
      <w:pPr>
        <w:spacing w:after="0" w:line="276" w:lineRule="auto"/>
        <w:rPr>
          <w:rFonts w:ascii="Times New Roman" w:hAnsi="Times New Roman" w:cs="Times New Roman"/>
        </w:rPr>
      </w:pPr>
    </w:p>
    <w:p w14:paraId="0768C368" w14:textId="77777777" w:rsidR="00DA4DE1" w:rsidRPr="00DA4DE1" w:rsidRDefault="00DA4DE1" w:rsidP="00DA4DE1">
      <w:pPr>
        <w:spacing w:after="0" w:line="276" w:lineRule="auto"/>
        <w:rPr>
          <w:rFonts w:ascii="Times New Roman" w:hAnsi="Times New Roman" w:cs="Times New Roman"/>
        </w:rPr>
      </w:pPr>
    </w:p>
    <w:p w14:paraId="591D165E" w14:textId="77777777" w:rsidR="00DA4DE1" w:rsidRPr="00DA4DE1" w:rsidRDefault="00DA4DE1" w:rsidP="00DA4DE1">
      <w:pPr>
        <w:spacing w:after="0" w:line="276" w:lineRule="auto"/>
        <w:rPr>
          <w:rFonts w:ascii="Times New Roman" w:hAnsi="Times New Roman" w:cs="Times New Roman"/>
          <w:b/>
        </w:rPr>
      </w:pPr>
      <w:r w:rsidRPr="00DA4DE1">
        <w:rPr>
          <w:rFonts w:ascii="Times New Roman" w:hAnsi="Times New Roman" w:cs="Times New Roman"/>
          <w:b/>
        </w:rPr>
        <w:t xml:space="preserve">    Zamawiający </w:t>
      </w:r>
      <w:r w:rsidRPr="00DA4DE1">
        <w:rPr>
          <w:rFonts w:ascii="Times New Roman" w:hAnsi="Times New Roman" w:cs="Times New Roman"/>
          <w:b/>
        </w:rPr>
        <w:tab/>
      </w:r>
      <w:r w:rsidRPr="00DA4DE1">
        <w:rPr>
          <w:rFonts w:ascii="Times New Roman" w:hAnsi="Times New Roman" w:cs="Times New Roman"/>
          <w:b/>
        </w:rPr>
        <w:tab/>
      </w:r>
      <w:r w:rsidRPr="00DA4DE1">
        <w:rPr>
          <w:rFonts w:ascii="Times New Roman" w:hAnsi="Times New Roman" w:cs="Times New Roman"/>
          <w:b/>
        </w:rPr>
        <w:tab/>
      </w:r>
      <w:r w:rsidRPr="00DA4DE1">
        <w:rPr>
          <w:rFonts w:ascii="Times New Roman" w:hAnsi="Times New Roman" w:cs="Times New Roman"/>
          <w:b/>
        </w:rPr>
        <w:tab/>
      </w:r>
      <w:r w:rsidRPr="00DA4DE1">
        <w:rPr>
          <w:rFonts w:ascii="Times New Roman" w:hAnsi="Times New Roman" w:cs="Times New Roman"/>
          <w:b/>
        </w:rPr>
        <w:tab/>
        <w:t xml:space="preserve">  </w:t>
      </w:r>
      <w:r w:rsidRPr="00DA4DE1">
        <w:rPr>
          <w:rFonts w:ascii="Times New Roman" w:hAnsi="Times New Roman" w:cs="Times New Roman"/>
          <w:b/>
        </w:rPr>
        <w:tab/>
      </w:r>
      <w:r w:rsidRPr="00DA4DE1">
        <w:rPr>
          <w:rFonts w:ascii="Times New Roman" w:hAnsi="Times New Roman" w:cs="Times New Roman"/>
          <w:b/>
        </w:rPr>
        <w:tab/>
        <w:t xml:space="preserve">       Wykonawca </w:t>
      </w:r>
    </w:p>
    <w:p w14:paraId="4BEFE6B8" w14:textId="77777777" w:rsidR="00DA4DE1" w:rsidRPr="00DA4DE1" w:rsidRDefault="00DA4DE1" w:rsidP="00DA4DE1">
      <w:pPr>
        <w:spacing w:after="0" w:line="276" w:lineRule="auto"/>
        <w:rPr>
          <w:rFonts w:ascii="Times New Roman" w:hAnsi="Times New Roman" w:cs="Times New Roman"/>
        </w:rPr>
      </w:pPr>
    </w:p>
    <w:p w14:paraId="4D730120" w14:textId="77777777" w:rsidR="00DA4DE1" w:rsidRPr="00DA4DE1" w:rsidRDefault="00DA4DE1" w:rsidP="00DA4DE1">
      <w:pPr>
        <w:spacing w:after="0" w:line="276" w:lineRule="auto"/>
        <w:rPr>
          <w:rFonts w:ascii="Times New Roman" w:hAnsi="Times New Roman" w:cs="Times New Roman"/>
        </w:rPr>
      </w:pPr>
    </w:p>
    <w:p w14:paraId="4FFF1220" w14:textId="77777777" w:rsidR="00DA4DE1" w:rsidRPr="00DA4DE1" w:rsidRDefault="00DA4DE1" w:rsidP="00DA4DE1">
      <w:pPr>
        <w:spacing w:after="0" w:line="276" w:lineRule="auto"/>
        <w:rPr>
          <w:rFonts w:ascii="Times New Roman" w:hAnsi="Times New Roman" w:cs="Times New Roman"/>
        </w:rPr>
      </w:pPr>
      <w:r w:rsidRPr="00DA4DE1">
        <w:rPr>
          <w:rFonts w:ascii="Times New Roman" w:hAnsi="Times New Roman" w:cs="Times New Roman"/>
        </w:rPr>
        <w:t>.................................</w:t>
      </w:r>
      <w:r w:rsidRPr="00DA4DE1">
        <w:rPr>
          <w:rFonts w:ascii="Times New Roman" w:hAnsi="Times New Roman" w:cs="Times New Roman"/>
        </w:rPr>
        <w:tab/>
      </w:r>
      <w:r w:rsidRPr="00DA4DE1">
        <w:rPr>
          <w:rFonts w:ascii="Times New Roman" w:hAnsi="Times New Roman" w:cs="Times New Roman"/>
        </w:rPr>
        <w:tab/>
        <w:t xml:space="preserve">                                                             ...............................</w:t>
      </w:r>
    </w:p>
    <w:p w14:paraId="076725E1" w14:textId="77777777" w:rsidR="00DA4DE1" w:rsidRPr="004133B9" w:rsidRDefault="00DA4DE1" w:rsidP="00DA4DE1">
      <w:pPr>
        <w:spacing w:after="0" w:line="276" w:lineRule="auto"/>
        <w:rPr>
          <w:rFonts w:ascii="Times New Roman" w:hAnsi="Times New Roman" w:cs="Times New Roman"/>
          <w:sz w:val="24"/>
          <w:szCs w:val="24"/>
        </w:rPr>
      </w:pPr>
    </w:p>
    <w:p w14:paraId="1923BD4A" w14:textId="77777777" w:rsidR="00B66060" w:rsidRDefault="00B66060" w:rsidP="005C7EF9">
      <w:pPr>
        <w:spacing w:after="0" w:line="240" w:lineRule="auto"/>
        <w:ind w:left="6373"/>
        <w:jc w:val="right"/>
        <w:rPr>
          <w:rFonts w:ascii="Times New Roman" w:hAnsi="Times New Roman" w:cs="Times New Roman"/>
          <w:b/>
          <w:i/>
          <w:u w:val="single"/>
        </w:rPr>
      </w:pPr>
    </w:p>
    <w:p w14:paraId="19693541" w14:textId="77777777" w:rsidR="001D772A" w:rsidRDefault="001D772A" w:rsidP="005C7EF9">
      <w:pPr>
        <w:spacing w:after="0" w:line="240" w:lineRule="auto"/>
        <w:ind w:left="6373"/>
        <w:jc w:val="right"/>
        <w:rPr>
          <w:rFonts w:ascii="Times New Roman" w:hAnsi="Times New Roman" w:cs="Times New Roman"/>
          <w:b/>
          <w:i/>
          <w:u w:val="single"/>
        </w:rPr>
      </w:pPr>
    </w:p>
    <w:p w14:paraId="742CABF1" w14:textId="77777777" w:rsidR="001D772A" w:rsidRDefault="001D772A" w:rsidP="005C7EF9">
      <w:pPr>
        <w:spacing w:after="0" w:line="240" w:lineRule="auto"/>
        <w:ind w:left="6373"/>
        <w:jc w:val="right"/>
        <w:rPr>
          <w:rFonts w:ascii="Times New Roman" w:hAnsi="Times New Roman" w:cs="Times New Roman"/>
          <w:b/>
          <w:i/>
          <w:u w:val="single"/>
        </w:rPr>
      </w:pPr>
    </w:p>
    <w:p w14:paraId="70CD38A1" w14:textId="77777777" w:rsidR="001D772A" w:rsidRDefault="001D772A" w:rsidP="005C7EF9">
      <w:pPr>
        <w:spacing w:after="0" w:line="240" w:lineRule="auto"/>
        <w:ind w:left="6373"/>
        <w:jc w:val="right"/>
        <w:rPr>
          <w:rFonts w:ascii="Times New Roman" w:hAnsi="Times New Roman" w:cs="Times New Roman"/>
          <w:b/>
          <w:i/>
          <w:u w:val="single"/>
        </w:rPr>
      </w:pPr>
    </w:p>
    <w:p w14:paraId="0C0270E7" w14:textId="77777777" w:rsidR="001D772A" w:rsidRDefault="001D772A" w:rsidP="005C7EF9">
      <w:pPr>
        <w:spacing w:after="0" w:line="240" w:lineRule="auto"/>
        <w:ind w:left="6373"/>
        <w:jc w:val="right"/>
        <w:rPr>
          <w:rFonts w:ascii="Times New Roman" w:hAnsi="Times New Roman" w:cs="Times New Roman"/>
          <w:b/>
          <w:i/>
          <w:u w:val="single"/>
        </w:rPr>
      </w:pPr>
    </w:p>
    <w:p w14:paraId="54B1FD7F" w14:textId="77777777" w:rsidR="001D772A" w:rsidRDefault="001D772A" w:rsidP="005C7EF9">
      <w:pPr>
        <w:spacing w:after="0" w:line="240" w:lineRule="auto"/>
        <w:ind w:left="6373"/>
        <w:jc w:val="right"/>
        <w:rPr>
          <w:rFonts w:ascii="Times New Roman" w:hAnsi="Times New Roman" w:cs="Times New Roman"/>
          <w:b/>
          <w:i/>
          <w:u w:val="single"/>
        </w:rPr>
      </w:pPr>
    </w:p>
    <w:p w14:paraId="4B56D816" w14:textId="77777777" w:rsidR="001D772A" w:rsidRDefault="001D772A" w:rsidP="005C7EF9">
      <w:pPr>
        <w:spacing w:after="0" w:line="240" w:lineRule="auto"/>
        <w:ind w:left="6373"/>
        <w:jc w:val="right"/>
        <w:rPr>
          <w:rFonts w:ascii="Times New Roman" w:hAnsi="Times New Roman" w:cs="Times New Roman"/>
          <w:b/>
          <w:i/>
          <w:u w:val="single"/>
        </w:rPr>
      </w:pPr>
    </w:p>
    <w:p w14:paraId="5DACB3DC" w14:textId="77777777" w:rsidR="001D772A" w:rsidRDefault="001D772A" w:rsidP="005C7EF9">
      <w:pPr>
        <w:spacing w:after="0" w:line="240" w:lineRule="auto"/>
        <w:ind w:left="6373"/>
        <w:jc w:val="right"/>
        <w:rPr>
          <w:rFonts w:ascii="Times New Roman" w:hAnsi="Times New Roman" w:cs="Times New Roman"/>
          <w:b/>
          <w:i/>
          <w:u w:val="single"/>
        </w:rPr>
      </w:pPr>
    </w:p>
    <w:p w14:paraId="457CE007" w14:textId="77777777" w:rsidR="001D772A" w:rsidRDefault="001D772A" w:rsidP="005C7EF9">
      <w:pPr>
        <w:spacing w:after="0" w:line="240" w:lineRule="auto"/>
        <w:ind w:left="6373"/>
        <w:jc w:val="right"/>
        <w:rPr>
          <w:rFonts w:ascii="Times New Roman" w:hAnsi="Times New Roman" w:cs="Times New Roman"/>
          <w:b/>
          <w:i/>
          <w:u w:val="single"/>
        </w:rPr>
      </w:pPr>
    </w:p>
    <w:p w14:paraId="62AB55F7" w14:textId="77777777" w:rsidR="001D772A" w:rsidRDefault="001D772A" w:rsidP="005C7EF9">
      <w:pPr>
        <w:spacing w:after="0" w:line="240" w:lineRule="auto"/>
        <w:ind w:left="6373"/>
        <w:jc w:val="right"/>
        <w:rPr>
          <w:rFonts w:ascii="Times New Roman" w:hAnsi="Times New Roman" w:cs="Times New Roman"/>
          <w:b/>
          <w:i/>
          <w:u w:val="single"/>
        </w:rPr>
      </w:pPr>
    </w:p>
    <w:p w14:paraId="620DD45F" w14:textId="77777777" w:rsidR="001D772A" w:rsidRDefault="001D772A" w:rsidP="005C7EF9">
      <w:pPr>
        <w:spacing w:after="0" w:line="240" w:lineRule="auto"/>
        <w:ind w:left="6373"/>
        <w:jc w:val="right"/>
        <w:rPr>
          <w:rFonts w:ascii="Times New Roman" w:hAnsi="Times New Roman" w:cs="Times New Roman"/>
          <w:b/>
          <w:i/>
          <w:u w:val="single"/>
        </w:rPr>
      </w:pPr>
    </w:p>
    <w:p w14:paraId="47993314" w14:textId="77777777" w:rsidR="001D772A" w:rsidRDefault="001D772A" w:rsidP="005C7EF9">
      <w:pPr>
        <w:spacing w:after="0" w:line="240" w:lineRule="auto"/>
        <w:ind w:left="6373"/>
        <w:jc w:val="right"/>
        <w:rPr>
          <w:rFonts w:ascii="Times New Roman" w:hAnsi="Times New Roman" w:cs="Times New Roman"/>
          <w:b/>
          <w:i/>
          <w:u w:val="single"/>
        </w:rPr>
      </w:pPr>
    </w:p>
    <w:p w14:paraId="5B4955B0" w14:textId="77777777" w:rsidR="001D772A" w:rsidRDefault="001D772A" w:rsidP="005C7EF9">
      <w:pPr>
        <w:spacing w:after="0" w:line="240" w:lineRule="auto"/>
        <w:ind w:left="6373"/>
        <w:jc w:val="right"/>
        <w:rPr>
          <w:rFonts w:ascii="Times New Roman" w:hAnsi="Times New Roman" w:cs="Times New Roman"/>
          <w:b/>
          <w:i/>
          <w:u w:val="single"/>
        </w:rPr>
      </w:pPr>
    </w:p>
    <w:p w14:paraId="27692F75" w14:textId="77777777" w:rsidR="001D772A" w:rsidRDefault="001D772A" w:rsidP="005C7EF9">
      <w:pPr>
        <w:spacing w:after="0" w:line="240" w:lineRule="auto"/>
        <w:ind w:left="6373"/>
        <w:jc w:val="right"/>
        <w:rPr>
          <w:rFonts w:ascii="Times New Roman" w:hAnsi="Times New Roman" w:cs="Times New Roman"/>
          <w:b/>
          <w:i/>
          <w:u w:val="single"/>
        </w:rPr>
      </w:pPr>
    </w:p>
    <w:p w14:paraId="094E7246" w14:textId="77777777" w:rsidR="001D772A" w:rsidRDefault="001D772A" w:rsidP="005C7EF9">
      <w:pPr>
        <w:spacing w:after="0" w:line="240" w:lineRule="auto"/>
        <w:ind w:left="6373"/>
        <w:jc w:val="right"/>
        <w:rPr>
          <w:rFonts w:ascii="Times New Roman" w:hAnsi="Times New Roman" w:cs="Times New Roman"/>
          <w:b/>
          <w:i/>
          <w:u w:val="single"/>
        </w:rPr>
      </w:pPr>
    </w:p>
    <w:p w14:paraId="2182A7F2" w14:textId="77777777" w:rsidR="001D772A" w:rsidRDefault="001D772A" w:rsidP="005C7EF9">
      <w:pPr>
        <w:spacing w:after="0" w:line="240" w:lineRule="auto"/>
        <w:ind w:left="6373"/>
        <w:jc w:val="right"/>
        <w:rPr>
          <w:rFonts w:ascii="Times New Roman" w:hAnsi="Times New Roman" w:cs="Times New Roman"/>
          <w:b/>
          <w:i/>
          <w:u w:val="single"/>
        </w:rPr>
      </w:pPr>
    </w:p>
    <w:p w14:paraId="2C71B174" w14:textId="77777777" w:rsidR="001D772A" w:rsidRDefault="001D772A" w:rsidP="005C7EF9">
      <w:pPr>
        <w:spacing w:after="0" w:line="240" w:lineRule="auto"/>
        <w:ind w:left="6373"/>
        <w:jc w:val="right"/>
        <w:rPr>
          <w:rFonts w:ascii="Times New Roman" w:hAnsi="Times New Roman" w:cs="Times New Roman"/>
          <w:b/>
          <w:i/>
          <w:u w:val="single"/>
        </w:rPr>
      </w:pPr>
    </w:p>
    <w:p w14:paraId="20B16E02" w14:textId="77777777" w:rsidR="001D772A" w:rsidRDefault="001D772A" w:rsidP="005C7EF9">
      <w:pPr>
        <w:spacing w:after="0" w:line="240" w:lineRule="auto"/>
        <w:ind w:left="6373"/>
        <w:jc w:val="right"/>
        <w:rPr>
          <w:rFonts w:ascii="Times New Roman" w:hAnsi="Times New Roman" w:cs="Times New Roman"/>
          <w:b/>
          <w:i/>
          <w:u w:val="single"/>
        </w:rPr>
      </w:pPr>
    </w:p>
    <w:p w14:paraId="51D60569" w14:textId="77777777" w:rsidR="001D772A" w:rsidRDefault="001D772A" w:rsidP="005C7EF9">
      <w:pPr>
        <w:spacing w:after="0" w:line="240" w:lineRule="auto"/>
        <w:ind w:left="6373"/>
        <w:jc w:val="right"/>
        <w:rPr>
          <w:rFonts w:ascii="Times New Roman" w:hAnsi="Times New Roman" w:cs="Times New Roman"/>
          <w:b/>
          <w:i/>
          <w:u w:val="single"/>
        </w:rPr>
      </w:pPr>
    </w:p>
    <w:p w14:paraId="1A9A8050" w14:textId="77777777" w:rsidR="001D772A" w:rsidRDefault="001D772A" w:rsidP="005C7EF9">
      <w:pPr>
        <w:spacing w:after="0" w:line="240" w:lineRule="auto"/>
        <w:ind w:left="6373"/>
        <w:jc w:val="right"/>
        <w:rPr>
          <w:rFonts w:ascii="Times New Roman" w:hAnsi="Times New Roman" w:cs="Times New Roman"/>
          <w:b/>
          <w:i/>
          <w:u w:val="single"/>
        </w:rPr>
      </w:pPr>
    </w:p>
    <w:p w14:paraId="34393782" w14:textId="77777777" w:rsidR="001D772A" w:rsidRDefault="001D772A" w:rsidP="005C7EF9">
      <w:pPr>
        <w:spacing w:after="0" w:line="240" w:lineRule="auto"/>
        <w:ind w:left="6373"/>
        <w:jc w:val="right"/>
        <w:rPr>
          <w:rFonts w:ascii="Times New Roman" w:hAnsi="Times New Roman" w:cs="Times New Roman"/>
          <w:b/>
          <w:i/>
          <w:u w:val="single"/>
        </w:rPr>
      </w:pPr>
    </w:p>
    <w:p w14:paraId="121343C8" w14:textId="77777777" w:rsidR="001D772A" w:rsidRDefault="001D772A" w:rsidP="005C7EF9">
      <w:pPr>
        <w:spacing w:after="0" w:line="240" w:lineRule="auto"/>
        <w:ind w:left="6373"/>
        <w:jc w:val="right"/>
        <w:rPr>
          <w:rFonts w:ascii="Times New Roman" w:hAnsi="Times New Roman" w:cs="Times New Roman"/>
          <w:b/>
          <w:i/>
          <w:u w:val="single"/>
        </w:rPr>
      </w:pPr>
    </w:p>
    <w:p w14:paraId="081C0310" w14:textId="77777777" w:rsidR="001D772A" w:rsidRDefault="001D772A" w:rsidP="005C7EF9">
      <w:pPr>
        <w:spacing w:after="0" w:line="240" w:lineRule="auto"/>
        <w:ind w:left="6373"/>
        <w:jc w:val="right"/>
        <w:rPr>
          <w:rFonts w:ascii="Times New Roman" w:hAnsi="Times New Roman" w:cs="Times New Roman"/>
          <w:b/>
          <w:i/>
          <w:u w:val="single"/>
        </w:rPr>
      </w:pPr>
    </w:p>
    <w:p w14:paraId="35AE2127" w14:textId="77777777" w:rsidR="001D772A" w:rsidRDefault="001D772A" w:rsidP="005C7EF9">
      <w:pPr>
        <w:spacing w:after="0" w:line="240" w:lineRule="auto"/>
        <w:ind w:left="6373"/>
        <w:jc w:val="right"/>
        <w:rPr>
          <w:rFonts w:ascii="Times New Roman" w:hAnsi="Times New Roman" w:cs="Times New Roman"/>
          <w:b/>
          <w:i/>
          <w:u w:val="single"/>
        </w:rPr>
      </w:pPr>
    </w:p>
    <w:p w14:paraId="743AB2AD" w14:textId="77777777" w:rsidR="001D772A" w:rsidRDefault="001D772A" w:rsidP="005C7EF9">
      <w:pPr>
        <w:spacing w:after="0" w:line="240" w:lineRule="auto"/>
        <w:ind w:left="6373"/>
        <w:jc w:val="right"/>
        <w:rPr>
          <w:rFonts w:ascii="Times New Roman" w:hAnsi="Times New Roman" w:cs="Times New Roman"/>
          <w:b/>
          <w:i/>
          <w:u w:val="single"/>
        </w:rPr>
      </w:pPr>
    </w:p>
    <w:p w14:paraId="0AE58B11" w14:textId="77777777" w:rsidR="001D772A" w:rsidRDefault="001D772A" w:rsidP="005C7EF9">
      <w:pPr>
        <w:spacing w:after="0" w:line="240" w:lineRule="auto"/>
        <w:ind w:left="6373"/>
        <w:jc w:val="right"/>
        <w:rPr>
          <w:rFonts w:ascii="Times New Roman" w:hAnsi="Times New Roman" w:cs="Times New Roman"/>
          <w:b/>
          <w:i/>
          <w:u w:val="single"/>
        </w:rPr>
      </w:pPr>
    </w:p>
    <w:p w14:paraId="2314B42A" w14:textId="7386A433" w:rsidR="001D772A" w:rsidRDefault="001D772A" w:rsidP="005C7EF9">
      <w:pPr>
        <w:spacing w:after="0" w:line="240" w:lineRule="auto"/>
        <w:ind w:left="6373"/>
        <w:jc w:val="right"/>
        <w:rPr>
          <w:rFonts w:ascii="Times New Roman" w:hAnsi="Times New Roman" w:cs="Times New Roman"/>
          <w:b/>
          <w:i/>
          <w:u w:val="single"/>
        </w:rPr>
      </w:pPr>
    </w:p>
    <w:p w14:paraId="0F56362F" w14:textId="565ED4E2" w:rsidR="00CB4DC3" w:rsidRDefault="00CB4DC3" w:rsidP="005C7EF9">
      <w:pPr>
        <w:spacing w:after="0" w:line="240" w:lineRule="auto"/>
        <w:ind w:left="6373"/>
        <w:jc w:val="right"/>
        <w:rPr>
          <w:rFonts w:ascii="Times New Roman" w:hAnsi="Times New Roman" w:cs="Times New Roman"/>
          <w:b/>
          <w:i/>
          <w:u w:val="single"/>
        </w:rPr>
      </w:pPr>
    </w:p>
    <w:p w14:paraId="0F19CD2D" w14:textId="3500F873" w:rsidR="00CB4DC3" w:rsidRDefault="00CB4DC3" w:rsidP="005C7EF9">
      <w:pPr>
        <w:spacing w:after="0" w:line="240" w:lineRule="auto"/>
        <w:ind w:left="6373"/>
        <w:jc w:val="right"/>
        <w:rPr>
          <w:rFonts w:ascii="Times New Roman" w:hAnsi="Times New Roman" w:cs="Times New Roman"/>
          <w:b/>
          <w:i/>
          <w:u w:val="single"/>
        </w:rPr>
      </w:pPr>
    </w:p>
    <w:p w14:paraId="014820CF" w14:textId="77777777" w:rsidR="00CB4DC3" w:rsidRDefault="00CB4DC3" w:rsidP="005C7EF9">
      <w:pPr>
        <w:spacing w:after="0" w:line="240" w:lineRule="auto"/>
        <w:ind w:left="6373"/>
        <w:jc w:val="right"/>
        <w:rPr>
          <w:rFonts w:ascii="Times New Roman" w:hAnsi="Times New Roman" w:cs="Times New Roman"/>
          <w:b/>
          <w:i/>
          <w:u w:val="single"/>
        </w:rPr>
      </w:pPr>
    </w:p>
    <w:p w14:paraId="6C507071" w14:textId="77777777" w:rsidR="001D772A" w:rsidRDefault="001D772A" w:rsidP="005C7EF9">
      <w:pPr>
        <w:spacing w:after="0" w:line="240" w:lineRule="auto"/>
        <w:ind w:left="6373"/>
        <w:jc w:val="right"/>
        <w:rPr>
          <w:rFonts w:ascii="Times New Roman" w:hAnsi="Times New Roman" w:cs="Times New Roman"/>
          <w:b/>
          <w:i/>
          <w:u w:val="single"/>
        </w:rPr>
      </w:pPr>
    </w:p>
    <w:p w14:paraId="3B1595A4" w14:textId="77777777" w:rsidR="00D90167" w:rsidRDefault="00D90167"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2BCE70DD" w:rsidR="005C7EF9" w:rsidRPr="00B00B65" w:rsidRDefault="005C7EF9" w:rsidP="00B14C46">
      <w:pPr>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Pr="00B00B65">
        <w:rPr>
          <w:rFonts w:ascii="Times New Roman" w:hAnsi="Times New Roman" w:cs="Times New Roman"/>
          <w:b/>
          <w:i/>
        </w:rPr>
        <w:t>„</w:t>
      </w:r>
      <w:r w:rsidR="009361A0" w:rsidRPr="009361A0">
        <w:rPr>
          <w:rFonts w:ascii="Times New Roman" w:hAnsi="Times New Roman" w:cs="Times New Roman"/>
          <w:b/>
          <w:i/>
        </w:rPr>
        <w:t xml:space="preserve">Dostawa wyposażenia ACTP </w:t>
      </w:r>
      <w:r w:rsidR="00CB4DC3">
        <w:rPr>
          <w:rFonts w:ascii="Times New Roman" w:hAnsi="Times New Roman" w:cs="Times New Roman"/>
          <w:b/>
          <w:i/>
        </w:rPr>
        <w:br/>
      </w:r>
      <w:r w:rsidR="009361A0" w:rsidRPr="009361A0">
        <w:rPr>
          <w:rFonts w:ascii="Times New Roman" w:hAnsi="Times New Roman" w:cs="Times New Roman"/>
          <w:b/>
          <w:i/>
        </w:rPr>
        <w:t xml:space="preserve">z podziałem na części: krzesła i fotele, laboratoryjno-specjalistyczne, socjalno-biurowe, specjalistyczno-warsztatowe, </w:t>
      </w:r>
      <w:proofErr w:type="spellStart"/>
      <w:r w:rsidR="009361A0" w:rsidRPr="009361A0">
        <w:rPr>
          <w:rFonts w:ascii="Times New Roman" w:hAnsi="Times New Roman" w:cs="Times New Roman"/>
          <w:b/>
          <w:i/>
        </w:rPr>
        <w:t>kriokomora</w:t>
      </w:r>
      <w:proofErr w:type="spellEnd"/>
      <w:r w:rsidR="009361A0" w:rsidRPr="009361A0">
        <w:rPr>
          <w:rFonts w:ascii="Times New Roman" w:hAnsi="Times New Roman" w:cs="Times New Roman"/>
          <w:b/>
          <w:i/>
        </w:rPr>
        <w:t xml:space="preserve"> wraz ze zbiornikiem na ciekły azot i instalacją</w:t>
      </w:r>
      <w:r w:rsidR="00552797">
        <w:rPr>
          <w:rFonts w:ascii="Times New Roman" w:hAnsi="Times New Roman" w:cs="Times New Roman"/>
          <w:b/>
          <w:i/>
        </w:rPr>
        <w:t>”</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A250F4">
        <w:rPr>
          <w:rFonts w:ascii="Times New Roman" w:eastAsia="Times New Roman" w:hAnsi="Times New Roman" w:cs="Times New Roman"/>
          <w:b/>
          <w:lang w:eastAsia="pl-PL"/>
        </w:rPr>
        <w:t>AMW-KANC.SZP.2712.</w:t>
      </w:r>
      <w:r w:rsidR="009361A0">
        <w:rPr>
          <w:rFonts w:ascii="Times New Roman" w:eastAsia="Times New Roman" w:hAnsi="Times New Roman" w:cs="Times New Roman"/>
          <w:b/>
          <w:lang w:eastAsia="pl-PL"/>
        </w:rPr>
        <w:t>5</w:t>
      </w:r>
      <w:r w:rsidR="000A3B2E" w:rsidRPr="00DC3BD3">
        <w:rPr>
          <w:rFonts w:ascii="Times New Roman" w:eastAsia="Times New Roman" w:hAnsi="Times New Roman" w:cs="Times New Roman"/>
          <w:b/>
          <w:lang w:eastAsia="pl-PL"/>
        </w:rPr>
        <w:t>.202</w:t>
      </w:r>
      <w:r w:rsidR="009361A0">
        <w:rPr>
          <w:rFonts w:ascii="Times New Roman" w:eastAsia="Times New Roman" w:hAnsi="Times New Roman" w:cs="Times New Roman"/>
          <w:b/>
          <w:lang w:eastAsia="pl-PL"/>
        </w:rPr>
        <w:t>4</w:t>
      </w:r>
      <w:r w:rsidRPr="00B00B65">
        <w:rPr>
          <w:rFonts w:ascii="Times New Roman" w:hAnsi="Times New Roman" w:cs="Times New Roman"/>
        </w:rPr>
        <w:t>, prowadzonego w trybie przetargu nieograniczonego, na podstawie ustawy z dnia 11 września 2019 r. Prawo zamówień publicznych (t. j. Dz. U. z 20</w:t>
      </w:r>
      <w:r w:rsidR="00A250F4">
        <w:rPr>
          <w:rFonts w:ascii="Times New Roman" w:hAnsi="Times New Roman" w:cs="Times New Roman"/>
        </w:rPr>
        <w:t>2</w:t>
      </w:r>
      <w:r w:rsidR="00C95F59">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C95F59">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6F8A9F3F" w14:textId="77777777" w:rsidR="0061104F" w:rsidRPr="00B00B65" w:rsidRDefault="0061104F" w:rsidP="005C7EF9">
      <w:pPr>
        <w:tabs>
          <w:tab w:val="left" w:pos="7980"/>
        </w:tabs>
        <w:rPr>
          <w:rFonts w:ascii="Times New Roman" w:hAnsi="Times New Roman" w:cs="Times New Roman"/>
          <w:b/>
          <w:i/>
          <w:u w:val="single"/>
        </w:rPr>
      </w:pPr>
    </w:p>
    <w:p w14:paraId="74EC135C" w14:textId="772CE7EA" w:rsidR="001E482A" w:rsidRDefault="001E482A" w:rsidP="005C7EF9">
      <w:pPr>
        <w:tabs>
          <w:tab w:val="left" w:pos="7980"/>
        </w:tabs>
        <w:rPr>
          <w:rFonts w:ascii="Times New Roman" w:hAnsi="Times New Roman" w:cs="Times New Roman"/>
          <w:b/>
          <w:i/>
          <w:u w:val="single"/>
        </w:rPr>
      </w:pPr>
    </w:p>
    <w:p w14:paraId="10C9FC10" w14:textId="77777777" w:rsidR="00CB4DC3" w:rsidRPr="00B00B65" w:rsidRDefault="00CB4DC3" w:rsidP="005C7EF9">
      <w:pPr>
        <w:tabs>
          <w:tab w:val="left" w:pos="7980"/>
        </w:tabs>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Oświadczenia wykonawcy/</w:t>
      </w:r>
      <w:r w:rsidRPr="00944097">
        <w:rPr>
          <w:rFonts w:ascii="Times New Roman" w:hAnsi="Times New Roman" w:cs="Times New Roman"/>
        </w:rPr>
        <w:t>wykonawcy wspólnie ubiegającego się o udzielenie zamówienia</w:t>
      </w:r>
      <w:r w:rsidRPr="00B00B65">
        <w:rPr>
          <w:rFonts w:ascii="Times New Roman" w:hAnsi="Times New Roman" w:cs="Times New Roman"/>
          <w:b/>
          <w:u w:val="single"/>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7EED8DA8" w:rsidR="005F4595" w:rsidRPr="00B00B65" w:rsidRDefault="005F4595" w:rsidP="005F4595">
      <w:pPr>
        <w:spacing w:before="240" w:after="0" w:line="360" w:lineRule="auto"/>
        <w:ind w:firstLine="709"/>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w:t>
      </w:r>
      <w:r w:rsidR="00CB4DC3">
        <w:rPr>
          <w:rFonts w:ascii="Times New Roman" w:hAnsi="Times New Roman" w:cs="Times New Roman"/>
          <w:sz w:val="21"/>
          <w:szCs w:val="21"/>
        </w:rPr>
        <w:t xml:space="preserve">ielenie zamówienia publicznego </w:t>
      </w:r>
      <w:r w:rsidRPr="00B00B65">
        <w:rPr>
          <w:rFonts w:ascii="Times New Roman" w:hAnsi="Times New Roman" w:cs="Times New Roman"/>
          <w:sz w:val="21"/>
          <w:szCs w:val="21"/>
        </w:rPr>
        <w:t xml:space="preserve">pn. </w:t>
      </w:r>
      <w:r w:rsidR="009361A0" w:rsidRPr="00CB4DC3">
        <w:rPr>
          <w:rFonts w:ascii="Times New Roman" w:hAnsi="Times New Roman" w:cs="Times New Roman"/>
          <w:b/>
        </w:rPr>
        <w:t xml:space="preserve">Dostawa wyposażenia ACTP z podziałem na części: krzesła i fotele, laboratoryjno-specjalistyczne, socjalno-biurowe, specjalistyczno-warsztatowe, </w:t>
      </w:r>
      <w:proofErr w:type="spellStart"/>
      <w:r w:rsidR="009361A0" w:rsidRPr="00CB4DC3">
        <w:rPr>
          <w:rFonts w:ascii="Times New Roman" w:hAnsi="Times New Roman" w:cs="Times New Roman"/>
          <w:b/>
        </w:rPr>
        <w:t>kriokomora</w:t>
      </w:r>
      <w:proofErr w:type="spellEnd"/>
      <w:r w:rsidR="009361A0" w:rsidRPr="00CB4DC3">
        <w:rPr>
          <w:rFonts w:ascii="Times New Roman" w:hAnsi="Times New Roman" w:cs="Times New Roman"/>
          <w:b/>
        </w:rPr>
        <w:t xml:space="preserve"> wraz ze zbiornikiem na ciekły azot i instalacją</w:t>
      </w:r>
      <w:r w:rsidR="00EC4A24" w:rsidRPr="00CB4DC3">
        <w:rPr>
          <w:rFonts w:ascii="Times New Roman" w:hAnsi="Times New Roman" w:cs="Times New Roman"/>
          <w:b/>
        </w:rPr>
        <w:t>, numer r</w:t>
      </w:r>
      <w:r w:rsidR="00A250F4" w:rsidRPr="00CB4DC3">
        <w:rPr>
          <w:rFonts w:ascii="Times New Roman" w:hAnsi="Times New Roman" w:cs="Times New Roman"/>
          <w:b/>
        </w:rPr>
        <w:t>eferencyjny</w:t>
      </w:r>
      <w:r w:rsidR="00A250F4">
        <w:rPr>
          <w:rFonts w:ascii="Times New Roman" w:hAnsi="Times New Roman" w:cs="Times New Roman"/>
          <w:b/>
          <w:i/>
        </w:rPr>
        <w:t xml:space="preserve">: </w:t>
      </w:r>
      <w:r w:rsidR="00A250F4" w:rsidRPr="00CB4DC3">
        <w:rPr>
          <w:rFonts w:ascii="Times New Roman" w:hAnsi="Times New Roman" w:cs="Times New Roman"/>
          <w:b/>
        </w:rPr>
        <w:t>AMW-KANC.SZP.2712.</w:t>
      </w:r>
      <w:r w:rsidR="009361A0" w:rsidRPr="00CB4DC3">
        <w:rPr>
          <w:rFonts w:ascii="Times New Roman" w:hAnsi="Times New Roman" w:cs="Times New Roman"/>
          <w:b/>
        </w:rPr>
        <w:t>5</w:t>
      </w:r>
      <w:r w:rsidR="00EC4A24" w:rsidRPr="00CB4DC3">
        <w:rPr>
          <w:rFonts w:ascii="Times New Roman" w:hAnsi="Times New Roman" w:cs="Times New Roman"/>
          <w:b/>
        </w:rPr>
        <w:t>.202</w:t>
      </w:r>
      <w:r w:rsidR="009361A0" w:rsidRPr="00CB4DC3">
        <w:rPr>
          <w:rFonts w:ascii="Times New Roman" w:hAnsi="Times New Roman" w:cs="Times New Roman"/>
          <w:b/>
        </w:rPr>
        <w:t>4</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 xml:space="preserve">prowadzonego przez Akademię Marynarki Wojennej </w:t>
      </w:r>
      <w:r w:rsidR="00CB4DC3">
        <w:rPr>
          <w:rFonts w:ascii="Times New Roman" w:hAnsi="Times New Roman" w:cs="Times New Roman"/>
          <w:sz w:val="21"/>
          <w:szCs w:val="21"/>
        </w:rPr>
        <w:br/>
      </w:r>
      <w:r w:rsidRPr="00B00B65">
        <w:rPr>
          <w:rFonts w:ascii="Times New Roman" w:hAnsi="Times New Roman" w:cs="Times New Roman"/>
          <w:sz w:val="21"/>
          <w:szCs w:val="21"/>
        </w:rPr>
        <w:t>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CB4DC3">
      <w:pPr>
        <w:pStyle w:val="Akapitzlist"/>
        <w:numPr>
          <w:ilvl w:val="0"/>
          <w:numId w:val="168"/>
        </w:numPr>
        <w:spacing w:before="120" w:after="0" w:line="360" w:lineRule="auto"/>
        <w:ind w:left="714" w:hanging="357"/>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9A6E13">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3"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3"/>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4" w:name="_Hlk99005462"/>
      <w:r w:rsidRPr="00B00B65">
        <w:rPr>
          <w:rFonts w:ascii="Times New Roman" w:hAnsi="Times New Roman" w:cs="Times New Roman"/>
          <w:i/>
          <w:sz w:val="16"/>
          <w:szCs w:val="16"/>
        </w:rPr>
        <w:t xml:space="preserve">(wskazać </w:t>
      </w:r>
      <w:bookmarkEnd w:id="14"/>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5"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5"/>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6B8B8D1C" w14:textId="77777777" w:rsidR="007859B2"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Default="005F4595" w:rsidP="005F4595">
      <w:pPr>
        <w:spacing w:after="0" w:line="360" w:lineRule="auto"/>
        <w:jc w:val="both"/>
        <w:rPr>
          <w:rFonts w:ascii="Times New Roman" w:hAnsi="Times New Roman" w:cs="Times New Roman"/>
          <w:sz w:val="16"/>
          <w:szCs w:val="16"/>
        </w:rPr>
      </w:pP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p>
    <w:p w14:paraId="0C1AD750" w14:textId="2A7CB9A6"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75F051A5" w14:textId="77777777" w:rsidR="007859B2"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Wskazuję następujące podmiotowe środki dowodowe, które można uzyskać za pomocą bezpłatnych </w:t>
      </w:r>
      <w:r w:rsidR="007859B2">
        <w:rPr>
          <w:rFonts w:ascii="Times New Roman" w:hAnsi="Times New Roman" w:cs="Times New Roman"/>
          <w:sz w:val="21"/>
          <w:szCs w:val="21"/>
        </w:rPr>
        <w:br/>
      </w:r>
      <w:r w:rsidRPr="00B00B65">
        <w:rPr>
          <w:rFonts w:ascii="Times New Roman" w:hAnsi="Times New Roman" w:cs="Times New Roman"/>
          <w:sz w:val="21"/>
          <w:szCs w:val="21"/>
        </w:rPr>
        <w:t>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p>
    <w:p w14:paraId="07AD771E" w14:textId="49827CCD"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03A8E56B" w:rsidR="005F4595" w:rsidRDefault="005F4595" w:rsidP="005F4595">
      <w:pPr>
        <w:spacing w:after="0" w:line="360" w:lineRule="auto"/>
        <w:jc w:val="both"/>
        <w:rPr>
          <w:rFonts w:ascii="Arial" w:hAnsi="Arial" w:cs="Arial"/>
          <w:sz w:val="21"/>
          <w:szCs w:val="21"/>
        </w:rPr>
      </w:pPr>
    </w:p>
    <w:p w14:paraId="0175DFB7" w14:textId="77777777" w:rsidR="007859B2" w:rsidRPr="00B00B65" w:rsidRDefault="007859B2"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48A27E9D"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6" w:name="_Hlk102639179"/>
      <w:r w:rsidR="007859B2">
        <w:rPr>
          <w:rFonts w:ascii="Times New Roman" w:hAnsi="Times New Roman" w:cs="Times New Roman"/>
          <w:i/>
          <w:sz w:val="21"/>
          <w:szCs w:val="21"/>
        </w:rPr>
        <w:t xml:space="preserve">      </w:t>
      </w:r>
      <w:r w:rsidRPr="00B00B65">
        <w:rPr>
          <w:rFonts w:ascii="Times New Roman" w:hAnsi="Times New Roman" w:cs="Times New Roman"/>
          <w:i/>
          <w:sz w:val="16"/>
          <w:szCs w:val="16"/>
        </w:rPr>
        <w:t xml:space="preserve">kwalifikowany podpis elektroniczny </w:t>
      </w:r>
      <w:bookmarkEnd w:id="16"/>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6AF0DF88" w14:textId="24A91FFD" w:rsidR="001B0723" w:rsidRPr="00B00B65" w:rsidRDefault="000B5829" w:rsidP="001B0723">
      <w:pPr>
        <w:suppressAutoHyphens/>
        <w:spacing w:after="200" w:line="360" w:lineRule="auto"/>
        <w:jc w:val="both"/>
        <w:rPr>
          <w:rFonts w:ascii="Times New Roman" w:eastAsia="Calibri" w:hAnsi="Times New Roman" w:cs="Times New Roman"/>
          <w:b/>
          <w:i/>
          <w:u w:val="single"/>
          <w:lang w:eastAsia="zh-CN"/>
        </w:rPr>
      </w:pPr>
      <w:r>
        <w:rPr>
          <w:rFonts w:ascii="Times New Roman" w:hAnsi="Times New Roman" w:cs="Times New Roman"/>
          <w:b/>
          <w:sz w:val="20"/>
          <w:szCs w:val="20"/>
        </w:rPr>
        <w:lastRenderedPageBreak/>
        <w:t>W</w:t>
      </w:r>
      <w:r w:rsidR="001B0723" w:rsidRPr="00B00B65">
        <w:rPr>
          <w:rFonts w:ascii="Times New Roman" w:hAnsi="Times New Roman" w:cs="Times New Roman"/>
          <w:b/>
          <w:sz w:val="20"/>
          <w:szCs w:val="20"/>
        </w:rPr>
        <w:t>ykonawca:</w:t>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w:t>
      </w:r>
      <w:r w:rsidR="007859B2" w:rsidRPr="00B00B65">
        <w:rPr>
          <w:rFonts w:ascii="Times New Roman" w:hAnsi="Times New Roman" w:cs="Times New Roman"/>
        </w:rPr>
        <w:t>chyba, że</w:t>
      </w:r>
      <w:r w:rsidRPr="00B00B65">
        <w:rPr>
          <w:rFonts w:ascii="Times New Roman" w:hAnsi="Times New Roman" w:cs="Times New Roman"/>
        </w:rPr>
        <w:t xml:space="preserve"> ma </w:t>
      </w:r>
      <w:r w:rsidR="007859B2" w:rsidRPr="00B00B65">
        <w:rPr>
          <w:rFonts w:ascii="Times New Roman" w:hAnsi="Times New Roman" w:cs="Times New Roman"/>
        </w:rPr>
        <w:t>zastosowanie, co</w:t>
      </w:r>
      <w:r w:rsidRPr="00B00B65">
        <w:rPr>
          <w:rFonts w:ascii="Times New Roman" w:hAnsi="Times New Roman" w:cs="Times New Roman"/>
        </w:rPr>
        <w:t xml:space="preserve"> najmniej jedno z włączeń, o których mowa w art. 14 ust. 5 RODO.</w:t>
      </w:r>
    </w:p>
    <w:p w14:paraId="3BA8B35D" w14:textId="40EB5790"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Pr>
          <w:rFonts w:ascii="Times New Roman" w:hAnsi="Times New Roman" w:cs="Times New Roman"/>
        </w:rPr>
        <w:br/>
      </w:r>
      <w:r w:rsidRPr="00B00B65">
        <w:rPr>
          <w:rFonts w:ascii="Times New Roman" w:hAnsi="Times New Roman" w:cs="Times New Roman"/>
        </w:rPr>
        <w:t>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2F6EEE06" w:rsidR="00B54354" w:rsidRPr="00B00B65" w:rsidRDefault="00B54354" w:rsidP="00A8352A">
      <w:pPr>
        <w:jc w:val="center"/>
        <w:rPr>
          <w:rFonts w:ascii="Times New Roman" w:hAnsi="Times New Roman" w:cs="Times New Roman"/>
          <w:i/>
          <w:u w:val="single"/>
        </w:rPr>
      </w:pPr>
      <w:r w:rsidRPr="00B00B65">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Default="00B54354" w:rsidP="00740E85">
      <w:pPr>
        <w:spacing w:after="0" w:line="240" w:lineRule="auto"/>
        <w:ind w:firstLine="708"/>
        <w:jc w:val="both"/>
        <w:rPr>
          <w:rFonts w:ascii="Times New Roman" w:hAnsi="Times New Roman" w:cs="Times New Roman"/>
        </w:rPr>
      </w:pPr>
      <w:r w:rsidRPr="007859B2">
        <w:rPr>
          <w:rFonts w:ascii="Times New Roman" w:hAnsi="Times New Roman" w:cs="Times New Roman"/>
          <w:color w:val="000000"/>
        </w:rPr>
        <w:t>Oświadczam, że wypełniłem obowiązki informacyjne przewidziane w art. 13 lub art. 14 RODO</w:t>
      </w:r>
      <w:r w:rsidRPr="007859B2">
        <w:rPr>
          <w:rFonts w:ascii="Times New Roman" w:hAnsi="Times New Roman" w:cs="Times New Roman"/>
          <w:color w:val="000000"/>
          <w:vertAlign w:val="superscript"/>
        </w:rPr>
        <w:t>1)</w:t>
      </w:r>
      <w:r w:rsidRPr="007859B2">
        <w:rPr>
          <w:rFonts w:ascii="Times New Roman" w:hAnsi="Times New Roman" w:cs="Times New Roman"/>
          <w:color w:val="000000"/>
        </w:rPr>
        <w:t xml:space="preserve"> wobec osób fizycznych, </w:t>
      </w:r>
      <w:r w:rsidRPr="007859B2">
        <w:rPr>
          <w:rFonts w:ascii="Times New Roman" w:hAnsi="Times New Roman" w:cs="Times New Roman"/>
        </w:rPr>
        <w:t>od których dane osobowe bezpośrednio lub pośrednio pozyskałem</w:t>
      </w:r>
      <w:r w:rsidR="007859B2" w:rsidRPr="007859B2">
        <w:rPr>
          <w:rFonts w:ascii="Times New Roman" w:hAnsi="Times New Roman" w:cs="Times New Roman"/>
          <w:color w:val="000000"/>
        </w:rPr>
        <w:t xml:space="preserve"> </w:t>
      </w:r>
      <w:r w:rsidR="00A8352A">
        <w:rPr>
          <w:rFonts w:ascii="Times New Roman" w:hAnsi="Times New Roman" w:cs="Times New Roman"/>
          <w:color w:val="000000"/>
        </w:rPr>
        <w:br/>
      </w:r>
      <w:r w:rsidRPr="007859B2">
        <w:rPr>
          <w:rFonts w:ascii="Times New Roman" w:hAnsi="Times New Roman" w:cs="Times New Roman"/>
          <w:color w:val="000000"/>
        </w:rPr>
        <w:t>w celu ubiegania się o udzielenie zamówienia publicznego w niniejszym postępowaniu</w:t>
      </w:r>
      <w:r w:rsidRPr="007859B2">
        <w:rPr>
          <w:rFonts w:ascii="Times New Roman" w:hAnsi="Times New Roman" w:cs="Times New Roman"/>
        </w:rPr>
        <w:t>.*</w:t>
      </w:r>
    </w:p>
    <w:p w14:paraId="438F54B4" w14:textId="77777777" w:rsidR="007859B2" w:rsidRPr="007859B2" w:rsidRDefault="007859B2" w:rsidP="00740E85">
      <w:pPr>
        <w:spacing w:after="0" w:line="240" w:lineRule="auto"/>
        <w:ind w:firstLine="708"/>
        <w:jc w:val="both"/>
        <w:rPr>
          <w:rFonts w:ascii="Times New Roman" w:hAnsi="Times New Roman" w:cs="Times New Roman"/>
        </w:rPr>
      </w:pPr>
    </w:p>
    <w:p w14:paraId="48E0F0A8" w14:textId="59CEC4D3" w:rsidR="001B0723" w:rsidRPr="0061104F" w:rsidRDefault="00B54354" w:rsidP="0061104F">
      <w:pPr>
        <w:spacing w:after="0" w:line="24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95CBFC" w14:textId="77777777" w:rsidR="00A8352A" w:rsidRDefault="00A8352A"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29F61524"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F96DAA">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0B18F6B0" w14:textId="05FAD185" w:rsidR="00864E80" w:rsidRPr="00B00B65" w:rsidRDefault="00864E80" w:rsidP="00B14C4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9361A0">
        <w:rPr>
          <w:rFonts w:ascii="Times New Roman" w:eastAsia="Calibri" w:hAnsi="Times New Roman" w:cs="Times New Roman"/>
          <w:b/>
          <w:lang w:eastAsia="zh-CN"/>
        </w:rPr>
        <w:t>5</w:t>
      </w:r>
      <w:r w:rsidR="00EC4A24" w:rsidRPr="001D4F73">
        <w:rPr>
          <w:rFonts w:ascii="Times New Roman" w:eastAsia="Calibri" w:hAnsi="Times New Roman" w:cs="Times New Roman"/>
          <w:b/>
          <w:lang w:eastAsia="zh-CN"/>
        </w:rPr>
        <w:t>.202</w:t>
      </w:r>
      <w:r w:rsidR="009361A0">
        <w:rPr>
          <w:rFonts w:ascii="Times New Roman" w:eastAsia="Calibri" w:hAnsi="Times New Roman" w:cs="Times New Roman"/>
          <w:b/>
          <w:lang w:eastAsia="zh-CN"/>
        </w:rPr>
        <w:t>4</w:t>
      </w:r>
      <w:r w:rsidRPr="001D4F73">
        <w:rPr>
          <w:rFonts w:ascii="Times New Roman" w:eastAsia="Calibri" w:hAnsi="Times New Roman" w:cs="Times New Roman"/>
          <w:b/>
          <w:lang w:eastAsia="zh-CN"/>
        </w:rPr>
        <w:t>:</w:t>
      </w:r>
      <w:r w:rsidR="000B5829">
        <w:rPr>
          <w:rFonts w:ascii="Times New Roman" w:eastAsia="Calibri" w:hAnsi="Times New Roman" w:cs="Times New Roman"/>
          <w:b/>
          <w:lang w:eastAsia="zh-CN"/>
        </w:rPr>
        <w:t xml:space="preserve"> </w:t>
      </w:r>
      <w:r w:rsidR="00304F38" w:rsidRPr="001D4F73">
        <w:rPr>
          <w:rFonts w:ascii="Times New Roman" w:eastAsia="Calibri" w:hAnsi="Times New Roman" w:cs="Times New Roman"/>
          <w:b/>
          <w:lang w:eastAsia="zh-CN"/>
        </w:rPr>
        <w:t>”</w:t>
      </w:r>
      <w:r w:rsidR="009361A0" w:rsidRPr="009361A0">
        <w:rPr>
          <w:rFonts w:ascii="Times New Roman" w:eastAsia="Calibri" w:hAnsi="Times New Roman" w:cs="Times New Roman"/>
          <w:b/>
          <w:lang w:eastAsia="zh-CN"/>
        </w:rPr>
        <w:t xml:space="preserve">Dostawa wyposażenia ACTP </w:t>
      </w:r>
      <w:r w:rsidR="00A8352A">
        <w:rPr>
          <w:rFonts w:ascii="Times New Roman" w:eastAsia="Calibri" w:hAnsi="Times New Roman" w:cs="Times New Roman"/>
          <w:b/>
          <w:lang w:eastAsia="zh-CN"/>
        </w:rPr>
        <w:br/>
      </w:r>
      <w:r w:rsidR="009361A0" w:rsidRPr="009361A0">
        <w:rPr>
          <w:rFonts w:ascii="Times New Roman" w:eastAsia="Calibri" w:hAnsi="Times New Roman" w:cs="Times New Roman"/>
          <w:b/>
          <w:lang w:eastAsia="zh-CN"/>
        </w:rPr>
        <w:t xml:space="preserve">z podziałem na części: krzesła i fotele, laboratoryjno-specjalistyczne, socjalno-biurowe, specjalistyczno-warsztatowe, </w:t>
      </w:r>
      <w:proofErr w:type="spellStart"/>
      <w:r w:rsidR="009361A0" w:rsidRPr="009361A0">
        <w:rPr>
          <w:rFonts w:ascii="Times New Roman" w:eastAsia="Calibri" w:hAnsi="Times New Roman" w:cs="Times New Roman"/>
          <w:b/>
          <w:lang w:eastAsia="zh-CN"/>
        </w:rPr>
        <w:t>kriokomora</w:t>
      </w:r>
      <w:proofErr w:type="spellEnd"/>
      <w:r w:rsidR="009361A0" w:rsidRPr="009361A0">
        <w:rPr>
          <w:rFonts w:ascii="Times New Roman" w:eastAsia="Calibri" w:hAnsi="Times New Roman" w:cs="Times New Roman"/>
          <w:b/>
          <w:lang w:eastAsia="zh-CN"/>
        </w:rPr>
        <w:t xml:space="preserve"> wraz ze zbiornikiem na ciekły azot i instalacją</w:t>
      </w:r>
      <w:r w:rsidR="00304F38">
        <w:rPr>
          <w:rFonts w:ascii="Times New Roman" w:eastAsia="Calibri" w:hAnsi="Times New Roman" w:cs="Times New Roman"/>
          <w:b/>
          <w:lang w:eastAsia="zh-CN"/>
        </w:rPr>
        <w:t>”</w:t>
      </w:r>
    </w:p>
    <w:p w14:paraId="40F0A2DE" w14:textId="292D1223" w:rsidR="00D82D7F" w:rsidRPr="00B00B65" w:rsidRDefault="00864E80" w:rsidP="00B14C46">
      <w:pPr>
        <w:suppressAutoHyphens/>
        <w:spacing w:after="200" w:line="240" w:lineRule="auto"/>
        <w:jc w:val="both"/>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44097">
        <w:rPr>
          <w:rFonts w:ascii="Times New Roman" w:eastAsia="Calibri" w:hAnsi="Times New Roman" w:cs="Times New Roman"/>
          <w:b/>
          <w:lang w:eastAsia="zh-CN"/>
        </w:rPr>
        <w:t>są</w:t>
      </w:r>
      <w:r w:rsidRPr="00944097">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w:t>
      </w:r>
      <w:r w:rsidR="00B14C46">
        <w:rPr>
          <w:rFonts w:ascii="Times New Roman" w:eastAsia="Calibri" w:hAnsi="Times New Roman" w:cs="Times New Roman"/>
          <w:lang w:eastAsia="zh-CN"/>
        </w:rPr>
        <w:t>.</w:t>
      </w:r>
      <w:r w:rsidRPr="00B00B65">
        <w:rPr>
          <w:rFonts w:ascii="Times New Roman" w:eastAsia="Calibri" w:hAnsi="Times New Roman" w:cs="Times New Roman"/>
          <w:lang w:eastAsia="zh-CN"/>
        </w:rPr>
        <w:t xml:space="preserve"> </w:t>
      </w:r>
    </w:p>
    <w:p w14:paraId="6AA4E77A" w14:textId="77777777" w:rsidR="00D82D7F" w:rsidRPr="00B00B65" w:rsidRDefault="00D82D7F" w:rsidP="000F5594">
      <w:pPr>
        <w:suppressAutoHyphens/>
        <w:spacing w:after="200" w:line="360" w:lineRule="auto"/>
        <w:jc w:val="both"/>
        <w:rPr>
          <w:b/>
          <w:bCs/>
        </w:rPr>
      </w:pPr>
    </w:p>
    <w:p w14:paraId="47B50DE7" w14:textId="77777777" w:rsidR="000B5829" w:rsidRDefault="000B5829" w:rsidP="00CB7F36">
      <w:pPr>
        <w:ind w:left="6372"/>
        <w:jc w:val="right"/>
        <w:rPr>
          <w:rFonts w:ascii="Times New Roman" w:hAnsi="Times New Roman" w:cs="Times New Roman"/>
          <w:b/>
          <w:i/>
          <w:u w:val="single"/>
        </w:rPr>
      </w:pPr>
    </w:p>
    <w:p w14:paraId="07E321DA" w14:textId="77777777" w:rsidR="000B5829" w:rsidRDefault="000B5829" w:rsidP="00CB7F36">
      <w:pPr>
        <w:ind w:left="6372"/>
        <w:jc w:val="right"/>
        <w:rPr>
          <w:rFonts w:ascii="Times New Roman" w:hAnsi="Times New Roman" w:cs="Times New Roman"/>
          <w:b/>
          <w:i/>
          <w:u w:val="single"/>
        </w:rPr>
      </w:pPr>
    </w:p>
    <w:p w14:paraId="2F964DE3" w14:textId="77777777" w:rsidR="000B5829" w:rsidRDefault="000B5829" w:rsidP="00CB7F36">
      <w:pPr>
        <w:ind w:left="6372"/>
        <w:jc w:val="right"/>
        <w:rPr>
          <w:rFonts w:ascii="Times New Roman" w:hAnsi="Times New Roman" w:cs="Times New Roman"/>
          <w:b/>
          <w:i/>
          <w:u w:val="single"/>
        </w:rPr>
      </w:pPr>
    </w:p>
    <w:p w14:paraId="3436BEF4" w14:textId="77777777" w:rsidR="000B5829" w:rsidRDefault="000B5829" w:rsidP="00CB7F36">
      <w:pPr>
        <w:ind w:left="6372"/>
        <w:jc w:val="right"/>
        <w:rPr>
          <w:rFonts w:ascii="Times New Roman" w:hAnsi="Times New Roman" w:cs="Times New Roman"/>
          <w:b/>
          <w:i/>
          <w:u w:val="single"/>
        </w:rPr>
      </w:pPr>
    </w:p>
    <w:p w14:paraId="3348670A" w14:textId="77777777" w:rsidR="000B5829" w:rsidRDefault="000B5829" w:rsidP="00CB7F36">
      <w:pPr>
        <w:ind w:left="6372"/>
        <w:jc w:val="right"/>
        <w:rPr>
          <w:rFonts w:ascii="Times New Roman" w:hAnsi="Times New Roman" w:cs="Times New Roman"/>
          <w:b/>
          <w:i/>
          <w:u w:val="single"/>
        </w:rPr>
      </w:pPr>
    </w:p>
    <w:p w14:paraId="7BA5C0A6" w14:textId="77777777" w:rsidR="000B5829" w:rsidRDefault="000B5829" w:rsidP="00CB7F36">
      <w:pPr>
        <w:ind w:left="6372"/>
        <w:jc w:val="right"/>
        <w:rPr>
          <w:rFonts w:ascii="Times New Roman" w:hAnsi="Times New Roman" w:cs="Times New Roman"/>
          <w:b/>
          <w:i/>
          <w:u w:val="single"/>
        </w:rPr>
      </w:pPr>
    </w:p>
    <w:p w14:paraId="20DC8E3A" w14:textId="77777777" w:rsidR="000B5829" w:rsidRDefault="000B5829" w:rsidP="00CB7F36">
      <w:pPr>
        <w:ind w:left="6372"/>
        <w:jc w:val="right"/>
        <w:rPr>
          <w:rFonts w:ascii="Times New Roman" w:hAnsi="Times New Roman" w:cs="Times New Roman"/>
          <w:b/>
          <w:i/>
          <w:u w:val="single"/>
        </w:rPr>
      </w:pPr>
    </w:p>
    <w:p w14:paraId="48490C87" w14:textId="77777777" w:rsidR="000B5829" w:rsidRDefault="000B5829" w:rsidP="00CB7F36">
      <w:pPr>
        <w:ind w:left="6372"/>
        <w:jc w:val="right"/>
        <w:rPr>
          <w:rFonts w:ascii="Times New Roman" w:hAnsi="Times New Roman" w:cs="Times New Roman"/>
          <w:b/>
          <w:i/>
          <w:u w:val="single"/>
        </w:rPr>
      </w:pPr>
    </w:p>
    <w:p w14:paraId="35727F7E" w14:textId="77777777" w:rsidR="000B5829" w:rsidRDefault="000B5829" w:rsidP="00CB7F36">
      <w:pPr>
        <w:ind w:left="6372"/>
        <w:jc w:val="right"/>
        <w:rPr>
          <w:rFonts w:ascii="Times New Roman" w:hAnsi="Times New Roman" w:cs="Times New Roman"/>
          <w:b/>
          <w:i/>
          <w:u w:val="single"/>
        </w:rPr>
      </w:pPr>
    </w:p>
    <w:p w14:paraId="0491E68F" w14:textId="77777777" w:rsidR="000B5829" w:rsidRDefault="000B5829" w:rsidP="00CB7F36">
      <w:pPr>
        <w:ind w:left="6372"/>
        <w:jc w:val="right"/>
        <w:rPr>
          <w:rFonts w:ascii="Times New Roman" w:hAnsi="Times New Roman" w:cs="Times New Roman"/>
          <w:b/>
          <w:i/>
          <w:u w:val="single"/>
        </w:rPr>
      </w:pPr>
    </w:p>
    <w:p w14:paraId="6C46B0FF" w14:textId="77777777" w:rsidR="000B5829" w:rsidRDefault="000B5829" w:rsidP="00CB7F36">
      <w:pPr>
        <w:ind w:left="6372"/>
        <w:jc w:val="right"/>
        <w:rPr>
          <w:rFonts w:ascii="Times New Roman" w:hAnsi="Times New Roman" w:cs="Times New Roman"/>
          <w:b/>
          <w:i/>
          <w:u w:val="single"/>
        </w:rPr>
      </w:pPr>
    </w:p>
    <w:p w14:paraId="6F01178D" w14:textId="77777777" w:rsidR="000B5829" w:rsidRDefault="000B5829" w:rsidP="00CB7F36">
      <w:pPr>
        <w:ind w:left="6372"/>
        <w:jc w:val="right"/>
        <w:rPr>
          <w:rFonts w:ascii="Times New Roman" w:hAnsi="Times New Roman" w:cs="Times New Roman"/>
          <w:b/>
          <w:i/>
          <w:u w:val="single"/>
        </w:rPr>
      </w:pPr>
    </w:p>
    <w:p w14:paraId="17F1723D" w14:textId="77777777" w:rsidR="000B5829" w:rsidRDefault="000B5829" w:rsidP="00CB7F36">
      <w:pPr>
        <w:ind w:left="6372"/>
        <w:jc w:val="right"/>
        <w:rPr>
          <w:rFonts w:ascii="Times New Roman" w:hAnsi="Times New Roman" w:cs="Times New Roman"/>
          <w:b/>
          <w:i/>
          <w:u w:val="single"/>
        </w:rPr>
      </w:pPr>
    </w:p>
    <w:p w14:paraId="24B844EF" w14:textId="77777777" w:rsidR="000B5829" w:rsidRDefault="000B5829" w:rsidP="00CB7F36">
      <w:pPr>
        <w:ind w:left="6372"/>
        <w:jc w:val="right"/>
        <w:rPr>
          <w:rFonts w:ascii="Times New Roman" w:hAnsi="Times New Roman" w:cs="Times New Roman"/>
          <w:b/>
          <w:i/>
          <w:u w:val="single"/>
        </w:rPr>
      </w:pPr>
    </w:p>
    <w:p w14:paraId="4C395632" w14:textId="77777777" w:rsidR="000B5829" w:rsidRDefault="000B5829" w:rsidP="00CB7F36">
      <w:pPr>
        <w:ind w:left="6372"/>
        <w:jc w:val="right"/>
        <w:rPr>
          <w:rFonts w:ascii="Times New Roman" w:hAnsi="Times New Roman" w:cs="Times New Roman"/>
          <w:b/>
          <w:i/>
          <w:u w:val="single"/>
        </w:rPr>
      </w:pPr>
    </w:p>
    <w:p w14:paraId="5B72227C" w14:textId="74FE502A" w:rsidR="00CB7F36" w:rsidRPr="00CB7F36" w:rsidRDefault="00CB7F36" w:rsidP="00CB7F36">
      <w:pPr>
        <w:ind w:left="6372"/>
        <w:jc w:val="right"/>
        <w:rPr>
          <w:rFonts w:ascii="Times New Roman" w:hAnsi="Times New Roman" w:cs="Times New Roman"/>
          <w:b/>
          <w:i/>
          <w:u w:val="single"/>
        </w:rPr>
      </w:pPr>
      <w:r w:rsidRPr="00CB7F36">
        <w:rPr>
          <w:rFonts w:ascii="Times New Roman" w:hAnsi="Times New Roman" w:cs="Times New Roman"/>
          <w:b/>
          <w:i/>
          <w:u w:val="single"/>
        </w:rPr>
        <w:lastRenderedPageBreak/>
        <w:t xml:space="preserve">ZAŁĄCZNIK NR </w:t>
      </w:r>
      <w:r w:rsidR="00F96DAA">
        <w:rPr>
          <w:rFonts w:ascii="Times New Roman" w:hAnsi="Times New Roman" w:cs="Times New Roman"/>
          <w:b/>
          <w:i/>
          <w:u w:val="single"/>
        </w:rPr>
        <w:t>8</w:t>
      </w:r>
    </w:p>
    <w:p w14:paraId="44A1D77F"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FD504EC"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A2A86C8"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7" w:name="_Hlk103191335"/>
      <w:r w:rsidRPr="00CB7F36">
        <w:rPr>
          <w:rFonts w:ascii="Times New Roman" w:eastAsia="Times New Roman" w:hAnsi="Times New Roman" w:cs="Times New Roman"/>
          <w:b/>
          <w:lang w:eastAsia="pl-PL"/>
        </w:rPr>
        <w:t xml:space="preserve">OŚWIADCZENIE WYKONAWCÓW </w:t>
      </w:r>
    </w:p>
    <w:p w14:paraId="4C819793"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CB7F36">
        <w:rPr>
          <w:rFonts w:ascii="Times New Roman" w:eastAsia="Times New Roman" w:hAnsi="Times New Roman" w:cs="Times New Roman"/>
          <w:b/>
          <w:lang w:eastAsia="pl-PL"/>
        </w:rPr>
        <w:t xml:space="preserve">WSPÓLNIE UBIEGAJĄCYCH SIĘ O ZAMÓWIENIE </w:t>
      </w:r>
    </w:p>
    <w:p w14:paraId="22A0B20E"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CB7F36">
        <w:rPr>
          <w:rFonts w:ascii="Times New Roman" w:eastAsia="Times New Roman" w:hAnsi="Times New Roman" w:cs="Times New Roman"/>
          <w:b/>
          <w:lang w:eastAsia="pl-PL"/>
        </w:rPr>
        <w:t>(o którym mowa w art. 117 ust. 4 ustawy)</w:t>
      </w:r>
    </w:p>
    <w:bookmarkEnd w:id="17"/>
    <w:p w14:paraId="09DB79CA" w14:textId="77777777" w:rsidR="00CB7F36" w:rsidRPr="00CB7F36" w:rsidRDefault="00CB7F36" w:rsidP="00CB7F36">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43DBDE6C"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Oświadczenia wykonawców wspólnie ubiegających się o udzielenie zamówienia </w:t>
      </w:r>
    </w:p>
    <w:p w14:paraId="64F0BD3C"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PODMIOTY W IMIENIU KTÓRYCH SKŁADANE JEST OŚWIADCZENIE: </w:t>
      </w:r>
    </w:p>
    <w:p w14:paraId="02988523"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0383721"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77A7B54B"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(pełna nazwa/firma, adres, w zależności od podmiotu: NIP/PESEL, KRS/CEIDG) </w:t>
      </w:r>
    </w:p>
    <w:p w14:paraId="77E2F9F3"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99BDB48"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4B384AAC"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(pełna nazwa/firma, adres, w zależności od podmiotu: NIP/PESEL, KRS/CEIDG) reprezentowane przez:</w:t>
      </w:r>
    </w:p>
    <w:p w14:paraId="49958971"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8C68F8B"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447D72A8"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(imię, nazwisko, stanowisko/podstawa do reprezentacji)</w:t>
      </w:r>
    </w:p>
    <w:p w14:paraId="1BA4627D" w14:textId="29C1359A" w:rsidR="00CB7F36" w:rsidRPr="00CB7F36" w:rsidRDefault="00CB7F36" w:rsidP="00CB7F36">
      <w:pPr>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C95F59">
        <w:rPr>
          <w:rFonts w:ascii="Times New Roman" w:eastAsia="Times New Roman" w:hAnsi="Times New Roman" w:cs="Times New Roman"/>
          <w:lang w:eastAsia="pl-PL"/>
        </w:rPr>
        <w:t>3</w:t>
      </w:r>
      <w:r w:rsidRPr="00CB7F36">
        <w:rPr>
          <w:rFonts w:ascii="Times New Roman" w:eastAsia="Times New Roman" w:hAnsi="Times New Roman" w:cs="Times New Roman"/>
          <w:lang w:eastAsia="pl-PL"/>
        </w:rPr>
        <w:t xml:space="preserve"> r., poz. 1</w:t>
      </w:r>
      <w:r w:rsidR="00C95F59">
        <w:rPr>
          <w:rFonts w:ascii="Times New Roman" w:eastAsia="Times New Roman" w:hAnsi="Times New Roman" w:cs="Times New Roman"/>
          <w:lang w:eastAsia="pl-PL"/>
        </w:rPr>
        <w:t>605</w:t>
      </w:r>
      <w:r w:rsidRPr="00CB7F36">
        <w:rPr>
          <w:rFonts w:ascii="Times New Roman" w:eastAsia="Times New Roman" w:hAnsi="Times New Roman" w:cs="Times New Roman"/>
          <w:lang w:eastAsia="pl-PL"/>
        </w:rPr>
        <w:t xml:space="preserve"> z </w:t>
      </w:r>
      <w:proofErr w:type="spellStart"/>
      <w:r w:rsidRPr="00CB7F36">
        <w:rPr>
          <w:rFonts w:ascii="Times New Roman" w:eastAsia="Times New Roman" w:hAnsi="Times New Roman" w:cs="Times New Roman"/>
          <w:lang w:eastAsia="pl-PL"/>
        </w:rPr>
        <w:t>późn</w:t>
      </w:r>
      <w:proofErr w:type="spellEnd"/>
      <w:r w:rsidRPr="00CB7F36">
        <w:rPr>
          <w:rFonts w:ascii="Times New Roman" w:eastAsia="Times New Roman" w:hAnsi="Times New Roman" w:cs="Times New Roman"/>
          <w:lang w:eastAsia="pl-PL"/>
        </w:rPr>
        <w:t xml:space="preserve">. zm.) - dalej: ustawa </w:t>
      </w:r>
      <w:proofErr w:type="spellStart"/>
      <w:r w:rsidRPr="00CB7F36">
        <w:rPr>
          <w:rFonts w:ascii="Times New Roman" w:eastAsia="Times New Roman" w:hAnsi="Times New Roman" w:cs="Times New Roman"/>
          <w:lang w:eastAsia="pl-PL"/>
        </w:rPr>
        <w:t>Pzp</w:t>
      </w:r>
      <w:proofErr w:type="spellEnd"/>
      <w:r w:rsidRPr="00CB7F36">
        <w:rPr>
          <w:rFonts w:ascii="Times New Roman" w:eastAsia="Times New Roman" w:hAnsi="Times New Roman" w:cs="Times New Roman"/>
          <w:lang w:eastAsia="pl-PL"/>
        </w:rPr>
        <w:t xml:space="preserve"> Na potrzeby postępowania o udzielenie zamówienia publicznego którego przedmiotem jest: </w:t>
      </w:r>
      <w:r w:rsidRPr="00CB7F36">
        <w:rPr>
          <w:rFonts w:ascii="Times New Roman" w:eastAsia="Times New Roman" w:hAnsi="Times New Roman" w:cs="Times New Roman"/>
          <w:b/>
          <w:lang w:eastAsia="pl-PL"/>
        </w:rPr>
        <w:t>„</w:t>
      </w:r>
      <w:r w:rsidR="009361A0" w:rsidRPr="009361A0">
        <w:rPr>
          <w:rFonts w:ascii="Times New Roman" w:eastAsia="Calibri" w:hAnsi="Times New Roman" w:cs="Times New Roman"/>
          <w:b/>
        </w:rPr>
        <w:t xml:space="preserve">Dostawa wyposażenia ACTP z podziałem na części: krzesła i fotele, laboratoryjno-specjalistyczne, socjalno-biurowe, specjalistyczno-warsztatowe, </w:t>
      </w:r>
      <w:proofErr w:type="spellStart"/>
      <w:r w:rsidR="009361A0" w:rsidRPr="009361A0">
        <w:rPr>
          <w:rFonts w:ascii="Times New Roman" w:eastAsia="Calibri" w:hAnsi="Times New Roman" w:cs="Times New Roman"/>
          <w:b/>
        </w:rPr>
        <w:t>kriokomora</w:t>
      </w:r>
      <w:proofErr w:type="spellEnd"/>
      <w:r w:rsidR="009361A0" w:rsidRPr="009361A0">
        <w:rPr>
          <w:rFonts w:ascii="Times New Roman" w:eastAsia="Calibri" w:hAnsi="Times New Roman" w:cs="Times New Roman"/>
          <w:b/>
        </w:rPr>
        <w:t xml:space="preserve"> wraz ze zbiornikiem na ciekły azot i instalacją</w:t>
      </w:r>
      <w:r w:rsidRPr="00CB7F36">
        <w:rPr>
          <w:rFonts w:ascii="Times New Roman" w:eastAsia="Times New Roman" w:hAnsi="Times New Roman" w:cs="Times New Roman"/>
          <w:b/>
          <w:lang w:eastAsia="pl-PL"/>
        </w:rPr>
        <w:t>”</w:t>
      </w:r>
      <w:r w:rsidRPr="00CB7F36">
        <w:rPr>
          <w:rFonts w:ascii="Times New Roman" w:eastAsia="Times New Roman" w:hAnsi="Times New Roman" w:cs="Times New Roman"/>
          <w:lang w:eastAsia="pl-PL"/>
        </w:rPr>
        <w:t xml:space="preserve">: </w:t>
      </w:r>
      <w:r w:rsidRPr="001D4F73">
        <w:rPr>
          <w:rFonts w:ascii="Times New Roman" w:eastAsia="Calibri" w:hAnsi="Times New Roman" w:cs="Times New Roman"/>
          <w:b/>
          <w:lang w:eastAsia="zh-CN"/>
        </w:rPr>
        <w:t>AMW-KANC.SZP.2712.</w:t>
      </w:r>
      <w:r w:rsidR="009361A0">
        <w:rPr>
          <w:rFonts w:ascii="Times New Roman" w:eastAsia="Calibri" w:hAnsi="Times New Roman" w:cs="Times New Roman"/>
          <w:b/>
          <w:lang w:eastAsia="zh-CN"/>
        </w:rPr>
        <w:t>5</w:t>
      </w:r>
      <w:r w:rsidRPr="001D4F73">
        <w:rPr>
          <w:rFonts w:ascii="Times New Roman" w:eastAsia="Calibri" w:hAnsi="Times New Roman" w:cs="Times New Roman"/>
          <w:b/>
          <w:lang w:eastAsia="zh-CN"/>
        </w:rPr>
        <w:t>.202</w:t>
      </w:r>
      <w:r w:rsidR="009361A0">
        <w:rPr>
          <w:rFonts w:ascii="Times New Roman" w:eastAsia="Calibri" w:hAnsi="Times New Roman" w:cs="Times New Roman"/>
          <w:b/>
          <w:lang w:eastAsia="zh-CN"/>
        </w:rPr>
        <w:t>4</w:t>
      </w:r>
      <w:r w:rsidRPr="00CB7F36">
        <w:rPr>
          <w:rFonts w:ascii="Times New Roman" w:eastAsia="Times New Roman" w:hAnsi="Times New Roman" w:cs="Times New Roman"/>
          <w:lang w:eastAsia="pl-PL"/>
        </w:rPr>
        <w:t xml:space="preserve">, prowadzonego </w:t>
      </w:r>
      <w:r w:rsidR="00A8352A">
        <w:rPr>
          <w:rFonts w:ascii="Times New Roman" w:eastAsia="Times New Roman" w:hAnsi="Times New Roman" w:cs="Times New Roman"/>
          <w:lang w:eastAsia="pl-PL"/>
        </w:rPr>
        <w:br/>
      </w:r>
      <w:r w:rsidRPr="00CB7F36">
        <w:rPr>
          <w:rFonts w:ascii="Times New Roman" w:eastAsia="Times New Roman" w:hAnsi="Times New Roman" w:cs="Times New Roman"/>
          <w:lang w:eastAsia="pl-PL"/>
        </w:rPr>
        <w:t xml:space="preserve">w trybie </w:t>
      </w:r>
      <w:r w:rsidR="00552797" w:rsidRPr="00B00B65">
        <w:rPr>
          <w:rFonts w:ascii="Times New Roman" w:hAnsi="Times New Roman" w:cs="Times New Roman"/>
        </w:rPr>
        <w:t>przetargu nieograniczonego</w:t>
      </w:r>
      <w:r w:rsidRPr="00CB7F36">
        <w:rPr>
          <w:rFonts w:ascii="Times New Roman" w:eastAsia="Times New Roman" w:hAnsi="Times New Roman" w:cs="Times New Roman"/>
          <w:lang w:eastAsia="pl-PL"/>
        </w:rPr>
        <w:t xml:space="preserve"> działając jako pełnomocnik podmiotów, w imieniu których składane jest oświadczenie oświadczam, że:</w:t>
      </w:r>
    </w:p>
    <w:p w14:paraId="0C630585"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Wykonawca: </w:t>
      </w:r>
    </w:p>
    <w:p w14:paraId="4DD763F5"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B228106"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 </w:t>
      </w:r>
    </w:p>
    <w:p w14:paraId="55BCA6E9"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Wykona następujący zakres świadczenia wynikającego z umowy o zamówienie publiczne:</w:t>
      </w:r>
    </w:p>
    <w:p w14:paraId="415C096B"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2E2205F"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38008F77"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88C8F7E"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Wykonawca: …………………………………………………..…..………… </w:t>
      </w:r>
    </w:p>
    <w:p w14:paraId="1369954A"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490FA6B"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Wykona następujący zakres świadczenia wynikającego z umowy o zamówienie publiczne:</w:t>
      </w:r>
    </w:p>
    <w:p w14:paraId="58E3C019"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w:t>
      </w:r>
    </w:p>
    <w:p w14:paraId="344D6822"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8A0AD28" w14:textId="77777777" w:rsidR="00CB7F36" w:rsidRPr="00CB7F36" w:rsidRDefault="00CB7F36" w:rsidP="00CB7F36">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CB7F36">
        <w:rPr>
          <w:rFonts w:ascii="Times New Roman" w:eastAsia="Times New Roman" w:hAnsi="Times New Roman" w:cs="Times New Roman"/>
          <w:lang w:eastAsia="pl-PL"/>
        </w:rPr>
        <w:t xml:space="preserve">Oświadczam, że wszystkie informacje podane w powyższych oświadczeniach są aktualne </w:t>
      </w:r>
      <w:r w:rsidRPr="00CB7F36">
        <w:rPr>
          <w:rFonts w:ascii="Times New Roman" w:eastAsia="Times New Roman" w:hAnsi="Times New Roman" w:cs="Times New Roman"/>
          <w:lang w:eastAsia="pl-PL"/>
        </w:rPr>
        <w:br/>
        <w:t>i zgodne z prawdą.</w:t>
      </w:r>
    </w:p>
    <w:p w14:paraId="671F91F9" w14:textId="77777777" w:rsidR="00CB7F36" w:rsidRPr="00CB7F36" w:rsidRDefault="00CB7F36" w:rsidP="00CB7F36">
      <w:pPr>
        <w:ind w:left="567"/>
        <w:jc w:val="both"/>
        <w:rPr>
          <w:rFonts w:ascii="Times New Roman" w:hAnsi="Times New Roman" w:cs="Times New Roman"/>
          <w:b/>
          <w:i/>
          <w:u w:val="single"/>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47D4CAE4" w14:textId="77777777" w:rsidR="00433B65" w:rsidRPr="00B00B65" w:rsidRDefault="00433B65" w:rsidP="00433B65">
      <w:pPr>
        <w:ind w:left="6372"/>
        <w:jc w:val="right"/>
        <w:rPr>
          <w:rFonts w:ascii="Times New Roman" w:hAnsi="Times New Roman" w:cs="Times New Roman"/>
          <w:b/>
          <w:i/>
          <w:u w:val="single"/>
        </w:rPr>
      </w:pPr>
    </w:p>
    <w:p w14:paraId="289BB724" w14:textId="77777777" w:rsidR="00B14C46" w:rsidRDefault="00B14C46" w:rsidP="00433B65">
      <w:pPr>
        <w:suppressAutoHyphens/>
        <w:spacing w:after="200" w:line="360" w:lineRule="auto"/>
        <w:ind w:left="5664" w:firstLine="708"/>
        <w:jc w:val="both"/>
        <w:rPr>
          <w:rFonts w:ascii="Times New Roman" w:eastAsia="Calibri" w:hAnsi="Times New Roman" w:cs="Times New Roman"/>
          <w:b/>
          <w:i/>
          <w:u w:val="single"/>
          <w:lang w:eastAsia="zh-CN"/>
        </w:rPr>
      </w:pPr>
    </w:p>
    <w:p w14:paraId="02D8F24B" w14:textId="77777777" w:rsidR="00B14C46" w:rsidRDefault="00B14C46" w:rsidP="00433B65">
      <w:pPr>
        <w:suppressAutoHyphens/>
        <w:spacing w:after="200" w:line="360" w:lineRule="auto"/>
        <w:ind w:left="5664" w:firstLine="708"/>
        <w:jc w:val="both"/>
        <w:rPr>
          <w:rFonts w:ascii="Times New Roman" w:eastAsia="Calibri" w:hAnsi="Times New Roman" w:cs="Times New Roman"/>
          <w:b/>
          <w:i/>
          <w:u w:val="single"/>
          <w:lang w:eastAsia="zh-CN"/>
        </w:rPr>
      </w:pPr>
    </w:p>
    <w:p w14:paraId="6B26F90B" w14:textId="77777777" w:rsidR="00230653" w:rsidRDefault="00433B65" w:rsidP="00A8352A">
      <w:pPr>
        <w:suppressAutoHyphens/>
        <w:spacing w:after="0" w:line="360" w:lineRule="auto"/>
        <w:ind w:left="5664" w:firstLine="709"/>
        <w:jc w:val="both"/>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Pr>
          <w:rFonts w:ascii="Times New Roman" w:eastAsia="Calibri" w:hAnsi="Times New Roman" w:cs="Times New Roman"/>
          <w:b/>
          <w:i/>
          <w:u w:val="single"/>
          <w:lang w:eastAsia="zh-CN"/>
        </w:rPr>
        <w:t>9</w:t>
      </w:r>
    </w:p>
    <w:p w14:paraId="6EBE20B4" w14:textId="60710703" w:rsidR="00230653" w:rsidRPr="00230653" w:rsidRDefault="00230653" w:rsidP="00A8352A">
      <w:pPr>
        <w:suppressAutoHyphens/>
        <w:spacing w:after="0" w:line="360" w:lineRule="auto"/>
        <w:ind w:left="5664" w:firstLine="709"/>
        <w:jc w:val="both"/>
        <w:rPr>
          <w:rFonts w:ascii="Times New Roman" w:eastAsia="Calibri" w:hAnsi="Times New Roman" w:cs="Times New Roman"/>
          <w:bCs/>
          <w:iCs/>
          <w:lang w:eastAsia="zh-CN"/>
        </w:rPr>
      </w:pPr>
      <w:r w:rsidRPr="00230653">
        <w:rPr>
          <w:rFonts w:ascii="Times New Roman" w:eastAsia="Calibri" w:hAnsi="Times New Roman" w:cs="Times New Roman"/>
          <w:bCs/>
          <w:iCs/>
          <w:lang w:eastAsia="zh-CN"/>
        </w:rPr>
        <w:t>(dotyczy wszystkich części)</w:t>
      </w:r>
    </w:p>
    <w:p w14:paraId="2B01C00E" w14:textId="77777777" w:rsidR="00433B65" w:rsidRPr="00B00B65" w:rsidRDefault="00433B65" w:rsidP="00433B65">
      <w:pPr>
        <w:ind w:left="6372"/>
        <w:jc w:val="right"/>
        <w:rPr>
          <w:rFonts w:ascii="Times New Roman" w:hAnsi="Times New Roman" w:cs="Times New Roman"/>
          <w:b/>
          <w:i/>
          <w:u w:val="single"/>
        </w:rPr>
      </w:pPr>
    </w:p>
    <w:p w14:paraId="7D31945A" w14:textId="77777777" w:rsidR="00433B65" w:rsidRPr="00B00B65" w:rsidRDefault="00433B65" w:rsidP="00433B65">
      <w:pPr>
        <w:ind w:left="6372"/>
        <w:jc w:val="right"/>
        <w:rPr>
          <w:rFonts w:ascii="Times New Roman" w:hAnsi="Times New Roman" w:cs="Times New Roman"/>
          <w:b/>
          <w:i/>
          <w:u w:val="single"/>
        </w:rPr>
      </w:pPr>
    </w:p>
    <w:p w14:paraId="72153488" w14:textId="77777777" w:rsidR="00433B65" w:rsidRPr="00B00B65" w:rsidRDefault="00433B65" w:rsidP="00433B65">
      <w:pPr>
        <w:ind w:left="6372"/>
        <w:jc w:val="right"/>
        <w:rPr>
          <w:rFonts w:ascii="Times New Roman" w:hAnsi="Times New Roman" w:cs="Times New Roman"/>
          <w:b/>
          <w:i/>
          <w:u w:val="single"/>
        </w:rPr>
      </w:pPr>
    </w:p>
    <w:p w14:paraId="328D3EB7" w14:textId="77777777" w:rsidR="00433B65" w:rsidRPr="00433B65" w:rsidRDefault="00433B65" w:rsidP="00433B65">
      <w:pPr>
        <w:tabs>
          <w:tab w:val="left" w:pos="540"/>
          <w:tab w:val="left" w:pos="3260"/>
          <w:tab w:val="center" w:pos="4819"/>
          <w:tab w:val="left" w:pos="6083"/>
        </w:tabs>
        <w:spacing w:before="120" w:line="360" w:lineRule="auto"/>
        <w:jc w:val="center"/>
        <w:rPr>
          <w:rFonts w:ascii="Times New Roman" w:eastAsia="Times New Roman" w:hAnsi="Times New Roman" w:cs="Times New Roman"/>
          <w:b/>
          <w:bCs/>
          <w:lang w:eastAsia="pl-PL"/>
        </w:rPr>
      </w:pPr>
      <w:r w:rsidRPr="00433B65">
        <w:rPr>
          <w:rFonts w:ascii="Times New Roman" w:hAnsi="Times New Roman" w:cs="Times New Roman"/>
          <w:b/>
        </w:rPr>
        <w:t>WYKAZ DOSTAW</w:t>
      </w:r>
    </w:p>
    <w:p w14:paraId="6FABCF50" w14:textId="6F4F4B65" w:rsidR="00433B65" w:rsidRPr="00433B65" w:rsidRDefault="00433B65" w:rsidP="00433B65">
      <w:pPr>
        <w:tabs>
          <w:tab w:val="num" w:pos="2937"/>
        </w:tabs>
        <w:spacing w:after="0" w:line="240" w:lineRule="auto"/>
        <w:jc w:val="both"/>
        <w:rPr>
          <w:rFonts w:ascii="Times New Roman" w:eastAsia="Times New Roman" w:hAnsi="Times New Roman" w:cs="Times New Roman"/>
          <w:lang w:eastAsia="pl-PL"/>
        </w:rPr>
      </w:pPr>
      <w:r w:rsidRPr="00433B65">
        <w:rPr>
          <w:rFonts w:ascii="Times New Roman" w:eastAsia="Times New Roman" w:hAnsi="Times New Roman" w:cs="Times New Roman"/>
          <w:lang w:eastAsia="pl-PL"/>
        </w:rPr>
        <w:t xml:space="preserve">Składając ofertę w postępowaniu </w:t>
      </w:r>
      <w:r>
        <w:rPr>
          <w:rFonts w:ascii="Times New Roman" w:hAnsi="Times New Roman" w:cs="Times New Roman"/>
          <w:b/>
        </w:rPr>
        <w:t>dostaw</w:t>
      </w:r>
      <w:r w:rsidRPr="00433B65">
        <w:rPr>
          <w:rFonts w:ascii="Times New Roman" w:hAnsi="Times New Roman" w:cs="Times New Roman"/>
          <w:b/>
        </w:rPr>
        <w:t xml:space="preserve"> </w:t>
      </w:r>
      <w:r w:rsidRPr="00433B65">
        <w:rPr>
          <w:rFonts w:ascii="Times New Roman" w:hAnsi="Times New Roman" w:cs="Times New Roman"/>
        </w:rPr>
        <w:t>(AMW-KANC.SZP.2712.</w:t>
      </w:r>
      <w:r>
        <w:rPr>
          <w:rFonts w:ascii="Times New Roman" w:hAnsi="Times New Roman" w:cs="Times New Roman"/>
        </w:rPr>
        <w:t>5</w:t>
      </w:r>
      <w:r w:rsidRPr="00433B65">
        <w:rPr>
          <w:rFonts w:ascii="Times New Roman" w:hAnsi="Times New Roman" w:cs="Times New Roman"/>
        </w:rPr>
        <w:t>.202</w:t>
      </w:r>
      <w:r>
        <w:rPr>
          <w:rFonts w:ascii="Times New Roman" w:hAnsi="Times New Roman" w:cs="Times New Roman"/>
        </w:rPr>
        <w:t>4</w:t>
      </w:r>
      <w:r w:rsidRPr="00433B65">
        <w:rPr>
          <w:rFonts w:ascii="Times New Roman" w:hAnsi="Times New Roman" w:cs="Times New Roman"/>
        </w:rPr>
        <w:t>)</w:t>
      </w:r>
      <w:r w:rsidRPr="00433B65">
        <w:rPr>
          <w:rFonts w:ascii="Times New Roman" w:eastAsia="Times New Roman" w:hAnsi="Times New Roman" w:cs="Times New Roman"/>
          <w:lang w:eastAsia="pl-PL"/>
        </w:rPr>
        <w:t xml:space="preserve"> oświadczam, że spełniam warunki udziału w postępowaniu określone przez Zamawiającego w SWZ i </w:t>
      </w:r>
      <w:r w:rsidRPr="00433B65">
        <w:rPr>
          <w:rFonts w:ascii="Times New Roman" w:hAnsi="Times New Roman" w:cs="Times New Roman"/>
        </w:rPr>
        <w:t xml:space="preserve">posiadam </w:t>
      </w:r>
      <w:r w:rsidR="00A8352A" w:rsidRPr="00433B65">
        <w:rPr>
          <w:rFonts w:ascii="Times New Roman" w:hAnsi="Times New Roman" w:cs="Times New Roman"/>
        </w:rPr>
        <w:t>doświadczenie</w:t>
      </w:r>
      <w:r w:rsidR="00A8352A">
        <w:rPr>
          <w:rFonts w:ascii="Times New Roman" w:hAnsi="Times New Roman" w:cs="Times New Roman"/>
        </w:rPr>
        <w:t xml:space="preserve"> </w:t>
      </w:r>
      <w:r w:rsidR="00A8352A">
        <w:rPr>
          <w:rFonts w:ascii="Times New Roman" w:hAnsi="Times New Roman" w:cs="Times New Roman"/>
        </w:rPr>
        <w:br/>
        <w:t>w</w:t>
      </w:r>
      <w:r w:rsidRPr="00433B65">
        <w:rPr>
          <w:rFonts w:ascii="Times New Roman" w:hAnsi="Times New Roman" w:cs="Times New Roman"/>
        </w:rPr>
        <w:t xml:space="preserve"> dostawie</w:t>
      </w:r>
      <w:r w:rsidRPr="00433B65">
        <w:rPr>
          <w:rFonts w:ascii="Times New Roman" w:eastAsia="Times New Roman" w:hAnsi="Times New Roman" w:cs="Times New Roman"/>
          <w:lang w:eastAsia="pl-PL"/>
        </w:rPr>
        <w:t>:</w:t>
      </w:r>
    </w:p>
    <w:p w14:paraId="2D3D324A" w14:textId="77777777" w:rsidR="00433B65" w:rsidRPr="00433B65" w:rsidRDefault="00433B65" w:rsidP="00433B65">
      <w:pPr>
        <w:jc w:val="both"/>
        <w:rPr>
          <w:rFonts w:ascii="Times New Roman" w:hAnsi="Times New Roman" w:cs="Times New Roman"/>
        </w:rPr>
      </w:pPr>
    </w:p>
    <w:p w14:paraId="1FBF0F09" w14:textId="77777777" w:rsidR="00433B65" w:rsidRPr="00433B65" w:rsidRDefault="00433B65" w:rsidP="00433B65">
      <w:pPr>
        <w:spacing w:before="120" w:after="120" w:line="240" w:lineRule="auto"/>
        <w:jc w:val="center"/>
        <w:rPr>
          <w:rFonts w:ascii="Times New Roman" w:eastAsia="Times New Roman" w:hAnsi="Times New Roman" w:cs="Times New Roman"/>
          <w:b/>
          <w:lang w:eastAsia="pl-PL"/>
        </w:rPr>
      </w:pPr>
      <w:r w:rsidRPr="00433B65">
        <w:rPr>
          <w:rFonts w:ascii="Times New Roman" w:eastAsia="Times New Roman" w:hAnsi="Times New Roman" w:cs="Times New Roman"/>
          <w:b/>
          <w:lang w:eastAsia="pl-PL"/>
        </w:rPr>
        <w:t>WYKAZ NABYTEGO DOŚWIADCZENIA</w:t>
      </w:r>
    </w:p>
    <w:p w14:paraId="7FB0910D" w14:textId="77777777" w:rsidR="00433B65" w:rsidRPr="00433B65" w:rsidRDefault="00433B65" w:rsidP="00433B65">
      <w:pPr>
        <w:spacing w:before="120" w:after="120" w:line="240" w:lineRule="auto"/>
        <w:jc w:val="center"/>
        <w:rPr>
          <w:rFonts w:ascii="Times New Roman" w:eastAsia="Times New Roman" w:hAnsi="Times New Roman" w:cs="Times New Roman"/>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433B65" w:rsidRPr="00433B65" w14:paraId="3472CCD1" w14:textId="77777777" w:rsidTr="00D90167">
        <w:trPr>
          <w:trHeight w:val="1102"/>
          <w:jc w:val="center"/>
        </w:trPr>
        <w:tc>
          <w:tcPr>
            <w:tcW w:w="704" w:type="dxa"/>
            <w:shd w:val="clear" w:color="auto" w:fill="D9D9D9"/>
            <w:vAlign w:val="center"/>
          </w:tcPr>
          <w:p w14:paraId="33B9962F" w14:textId="77777777" w:rsidR="00433B65" w:rsidRPr="00433B65" w:rsidRDefault="00433B65" w:rsidP="00D90167">
            <w:pPr>
              <w:widowControl w:val="0"/>
              <w:spacing w:after="0"/>
              <w:ind w:left="786"/>
              <w:jc w:val="both"/>
              <w:rPr>
                <w:rFonts w:ascii="Times New Roman" w:eastAsia="Times New Roman" w:hAnsi="Times New Roman" w:cs="Times New Roman"/>
                <w:b/>
                <w:lang w:eastAsia="pl-PL"/>
              </w:rPr>
            </w:pPr>
          </w:p>
          <w:p w14:paraId="71C369A7" w14:textId="77777777" w:rsidR="00433B65" w:rsidRPr="00433B65" w:rsidRDefault="00433B65" w:rsidP="00D90167">
            <w:pPr>
              <w:widowControl w:val="0"/>
              <w:spacing w:after="240"/>
              <w:jc w:val="center"/>
              <w:rPr>
                <w:rFonts w:ascii="Times New Roman" w:eastAsia="Times New Roman" w:hAnsi="Times New Roman" w:cs="Times New Roman"/>
                <w:b/>
                <w:lang w:eastAsia="pl-PL"/>
              </w:rPr>
            </w:pPr>
            <w:r w:rsidRPr="00433B65">
              <w:rPr>
                <w:rFonts w:ascii="Times New Roman" w:eastAsia="Times New Roman" w:hAnsi="Times New Roman" w:cs="Times New Roman"/>
                <w:b/>
                <w:lang w:eastAsia="pl-PL"/>
              </w:rPr>
              <w:t>L. p.</w:t>
            </w:r>
          </w:p>
        </w:tc>
        <w:tc>
          <w:tcPr>
            <w:tcW w:w="1985" w:type="dxa"/>
            <w:shd w:val="clear" w:color="auto" w:fill="D9D9D9"/>
            <w:vAlign w:val="center"/>
          </w:tcPr>
          <w:p w14:paraId="70B9310A" w14:textId="77777777" w:rsidR="00433B65" w:rsidRPr="00433B65" w:rsidRDefault="00433B65" w:rsidP="00D90167">
            <w:pPr>
              <w:widowControl w:val="0"/>
              <w:spacing w:after="0"/>
              <w:jc w:val="center"/>
              <w:rPr>
                <w:rFonts w:ascii="Times New Roman" w:eastAsia="Times New Roman" w:hAnsi="Times New Roman" w:cs="Times New Roman"/>
                <w:b/>
                <w:lang w:eastAsia="pl-PL"/>
              </w:rPr>
            </w:pPr>
            <w:r w:rsidRPr="00433B65">
              <w:rPr>
                <w:rFonts w:ascii="Times New Roman" w:eastAsia="Times New Roman" w:hAnsi="Times New Roman" w:cs="Times New Roman"/>
                <w:b/>
                <w:lang w:eastAsia="pl-PL"/>
              </w:rPr>
              <w:t xml:space="preserve">Data dostaw </w:t>
            </w:r>
          </w:p>
        </w:tc>
        <w:tc>
          <w:tcPr>
            <w:tcW w:w="1985" w:type="dxa"/>
            <w:shd w:val="clear" w:color="auto" w:fill="D9D9D9"/>
            <w:vAlign w:val="center"/>
          </w:tcPr>
          <w:p w14:paraId="0B9B32C3" w14:textId="77777777" w:rsidR="00433B65" w:rsidRPr="00433B65" w:rsidRDefault="00433B65" w:rsidP="00D90167">
            <w:pPr>
              <w:widowControl w:val="0"/>
              <w:spacing w:after="0"/>
              <w:jc w:val="center"/>
              <w:rPr>
                <w:rFonts w:ascii="Times New Roman" w:eastAsia="Times New Roman" w:hAnsi="Times New Roman" w:cs="Times New Roman"/>
                <w:b/>
                <w:lang w:eastAsia="pl-PL"/>
              </w:rPr>
            </w:pPr>
            <w:r w:rsidRPr="00433B65">
              <w:rPr>
                <w:rFonts w:ascii="Times New Roman" w:eastAsia="Times New Roman" w:hAnsi="Times New Roman" w:cs="Times New Roman"/>
                <w:b/>
                <w:lang w:eastAsia="pl-PL"/>
              </w:rPr>
              <w:t xml:space="preserve">Nazwa instytucji oraz miejsce dostawy </w:t>
            </w:r>
          </w:p>
        </w:tc>
        <w:tc>
          <w:tcPr>
            <w:tcW w:w="2552" w:type="dxa"/>
            <w:shd w:val="clear" w:color="auto" w:fill="D9D9D9"/>
            <w:vAlign w:val="center"/>
          </w:tcPr>
          <w:p w14:paraId="5BF72C7E" w14:textId="77777777" w:rsidR="00433B65" w:rsidRPr="00433B65" w:rsidRDefault="00433B65" w:rsidP="00D90167">
            <w:pPr>
              <w:widowControl w:val="0"/>
              <w:spacing w:after="0"/>
              <w:jc w:val="center"/>
              <w:rPr>
                <w:rFonts w:ascii="Times New Roman" w:eastAsia="Times New Roman" w:hAnsi="Times New Roman" w:cs="Times New Roman"/>
                <w:b/>
                <w:lang w:eastAsia="pl-PL"/>
              </w:rPr>
            </w:pPr>
            <w:r w:rsidRPr="00433B65">
              <w:rPr>
                <w:rFonts w:ascii="Times New Roman" w:eastAsia="Times New Roman" w:hAnsi="Times New Roman" w:cs="Times New Roman"/>
                <w:b/>
                <w:lang w:eastAsia="pl-PL"/>
              </w:rPr>
              <w:t xml:space="preserve">Kwota na jaką wykonano dostawę   </w:t>
            </w:r>
          </w:p>
        </w:tc>
      </w:tr>
      <w:tr w:rsidR="00433B65" w:rsidRPr="00433B65" w14:paraId="5D2933E0" w14:textId="77777777" w:rsidTr="00D90167">
        <w:trPr>
          <w:trHeight w:val="436"/>
          <w:jc w:val="center"/>
        </w:trPr>
        <w:tc>
          <w:tcPr>
            <w:tcW w:w="704" w:type="dxa"/>
          </w:tcPr>
          <w:p w14:paraId="33284F1C" w14:textId="77777777" w:rsidR="00433B65" w:rsidRPr="00433B65" w:rsidRDefault="00433B65" w:rsidP="00D90167">
            <w:pPr>
              <w:spacing w:before="120" w:after="120" w:line="240" w:lineRule="auto"/>
              <w:jc w:val="center"/>
              <w:rPr>
                <w:rFonts w:ascii="Times New Roman" w:eastAsia="Times New Roman" w:hAnsi="Times New Roman" w:cs="Times New Roman"/>
                <w:lang w:eastAsia="pl-PL"/>
              </w:rPr>
            </w:pPr>
            <w:r w:rsidRPr="00433B65">
              <w:rPr>
                <w:rFonts w:ascii="Times New Roman" w:eastAsia="Times New Roman" w:hAnsi="Times New Roman" w:cs="Times New Roman"/>
                <w:lang w:eastAsia="pl-PL"/>
              </w:rPr>
              <w:t>1.</w:t>
            </w:r>
          </w:p>
        </w:tc>
        <w:tc>
          <w:tcPr>
            <w:tcW w:w="1985" w:type="dxa"/>
          </w:tcPr>
          <w:p w14:paraId="2C6FAF34" w14:textId="77777777" w:rsidR="00433B65" w:rsidRPr="00433B65" w:rsidRDefault="00433B65" w:rsidP="00D90167">
            <w:pPr>
              <w:spacing w:before="120" w:after="120" w:line="240" w:lineRule="auto"/>
              <w:jc w:val="center"/>
              <w:rPr>
                <w:rFonts w:ascii="Times New Roman" w:eastAsia="Times New Roman" w:hAnsi="Times New Roman" w:cs="Times New Roman"/>
                <w:lang w:eastAsia="pl-PL"/>
              </w:rPr>
            </w:pPr>
          </w:p>
        </w:tc>
        <w:tc>
          <w:tcPr>
            <w:tcW w:w="1985" w:type="dxa"/>
            <w:shd w:val="clear" w:color="auto" w:fill="auto"/>
          </w:tcPr>
          <w:p w14:paraId="53A1230C" w14:textId="77777777" w:rsidR="00433B65" w:rsidRPr="00433B65" w:rsidRDefault="00433B65" w:rsidP="00D90167">
            <w:pPr>
              <w:spacing w:before="120" w:after="120" w:line="240" w:lineRule="auto"/>
              <w:jc w:val="center"/>
              <w:rPr>
                <w:rFonts w:ascii="Times New Roman" w:eastAsia="Times New Roman" w:hAnsi="Times New Roman" w:cs="Times New Roman"/>
                <w:lang w:eastAsia="pl-PL"/>
              </w:rPr>
            </w:pPr>
          </w:p>
        </w:tc>
        <w:tc>
          <w:tcPr>
            <w:tcW w:w="2552" w:type="dxa"/>
          </w:tcPr>
          <w:p w14:paraId="67CA764C" w14:textId="77777777" w:rsidR="00433B65" w:rsidRPr="00433B65" w:rsidRDefault="00433B65" w:rsidP="00D90167">
            <w:pPr>
              <w:spacing w:before="120" w:after="120" w:line="240" w:lineRule="auto"/>
              <w:jc w:val="both"/>
              <w:rPr>
                <w:rFonts w:ascii="Times New Roman" w:eastAsia="Times New Roman" w:hAnsi="Times New Roman" w:cs="Times New Roman"/>
                <w:lang w:eastAsia="pl-PL"/>
              </w:rPr>
            </w:pPr>
          </w:p>
        </w:tc>
      </w:tr>
      <w:tr w:rsidR="00433B65" w:rsidRPr="00433B65" w14:paraId="59FBC5C9" w14:textId="77777777" w:rsidTr="00D90167">
        <w:trPr>
          <w:trHeight w:val="488"/>
          <w:jc w:val="center"/>
        </w:trPr>
        <w:tc>
          <w:tcPr>
            <w:tcW w:w="704" w:type="dxa"/>
          </w:tcPr>
          <w:p w14:paraId="10B7F24B" w14:textId="77777777" w:rsidR="00433B65" w:rsidRPr="00433B65" w:rsidRDefault="00433B65" w:rsidP="00D90167">
            <w:pPr>
              <w:spacing w:before="120" w:after="120" w:line="240" w:lineRule="auto"/>
              <w:jc w:val="center"/>
              <w:rPr>
                <w:rFonts w:ascii="Times New Roman" w:eastAsia="Times New Roman" w:hAnsi="Times New Roman" w:cs="Times New Roman"/>
                <w:lang w:eastAsia="pl-PL"/>
              </w:rPr>
            </w:pPr>
            <w:r w:rsidRPr="00433B65">
              <w:rPr>
                <w:rFonts w:ascii="Times New Roman" w:eastAsia="Times New Roman" w:hAnsi="Times New Roman" w:cs="Times New Roman"/>
                <w:lang w:eastAsia="pl-PL"/>
              </w:rPr>
              <w:t>2.</w:t>
            </w:r>
          </w:p>
        </w:tc>
        <w:tc>
          <w:tcPr>
            <w:tcW w:w="1985" w:type="dxa"/>
          </w:tcPr>
          <w:p w14:paraId="7BD6D985" w14:textId="77777777" w:rsidR="00433B65" w:rsidRPr="00433B65" w:rsidRDefault="00433B65" w:rsidP="00D90167">
            <w:pPr>
              <w:spacing w:before="120" w:after="120" w:line="240" w:lineRule="auto"/>
              <w:jc w:val="both"/>
              <w:rPr>
                <w:rFonts w:ascii="Times New Roman" w:eastAsia="Times New Roman" w:hAnsi="Times New Roman" w:cs="Times New Roman"/>
                <w:lang w:eastAsia="pl-PL"/>
              </w:rPr>
            </w:pPr>
          </w:p>
        </w:tc>
        <w:tc>
          <w:tcPr>
            <w:tcW w:w="1985" w:type="dxa"/>
            <w:shd w:val="clear" w:color="auto" w:fill="auto"/>
          </w:tcPr>
          <w:p w14:paraId="7C63BEF2" w14:textId="77777777" w:rsidR="00433B65" w:rsidRPr="00433B65" w:rsidRDefault="00433B65" w:rsidP="00D90167">
            <w:pPr>
              <w:spacing w:before="120" w:after="120" w:line="240" w:lineRule="auto"/>
              <w:jc w:val="both"/>
              <w:rPr>
                <w:rFonts w:ascii="Times New Roman" w:eastAsia="Times New Roman" w:hAnsi="Times New Roman" w:cs="Times New Roman"/>
                <w:lang w:eastAsia="pl-PL"/>
              </w:rPr>
            </w:pPr>
          </w:p>
        </w:tc>
        <w:tc>
          <w:tcPr>
            <w:tcW w:w="2552" w:type="dxa"/>
          </w:tcPr>
          <w:p w14:paraId="19A13F08" w14:textId="77777777" w:rsidR="00433B65" w:rsidRPr="00433B65" w:rsidRDefault="00433B65" w:rsidP="00D90167">
            <w:pPr>
              <w:spacing w:before="120" w:after="120" w:line="240" w:lineRule="auto"/>
              <w:jc w:val="both"/>
              <w:rPr>
                <w:rFonts w:ascii="Times New Roman" w:eastAsia="Times New Roman" w:hAnsi="Times New Roman" w:cs="Times New Roman"/>
                <w:lang w:eastAsia="pl-PL"/>
              </w:rPr>
            </w:pPr>
          </w:p>
        </w:tc>
      </w:tr>
    </w:tbl>
    <w:p w14:paraId="2ADF8C7C" w14:textId="77777777" w:rsidR="00433B65" w:rsidRPr="00B00B65" w:rsidRDefault="00433B65" w:rsidP="00433B65">
      <w:pPr>
        <w:ind w:left="6372"/>
        <w:jc w:val="right"/>
        <w:rPr>
          <w:rFonts w:ascii="Times New Roman" w:hAnsi="Times New Roman" w:cs="Times New Roman"/>
          <w:b/>
          <w:i/>
          <w:u w:val="single"/>
        </w:rPr>
      </w:pPr>
    </w:p>
    <w:p w14:paraId="5D1D2A11" w14:textId="77777777" w:rsidR="00433B65" w:rsidRPr="00B00B65" w:rsidRDefault="00433B65" w:rsidP="00433B65">
      <w:pPr>
        <w:ind w:left="6372"/>
        <w:jc w:val="right"/>
        <w:rPr>
          <w:rFonts w:ascii="Times New Roman" w:hAnsi="Times New Roman" w:cs="Times New Roman"/>
          <w:b/>
          <w:i/>
          <w:u w:val="single"/>
        </w:rPr>
      </w:pPr>
    </w:p>
    <w:p w14:paraId="42E3B0C8" w14:textId="77777777" w:rsidR="00433B65" w:rsidRPr="00B00B65" w:rsidRDefault="00433B65" w:rsidP="00433B65">
      <w:pPr>
        <w:ind w:left="284"/>
        <w:jc w:val="right"/>
        <w:rPr>
          <w:rFonts w:ascii="Times New Roman" w:hAnsi="Times New Roman" w:cs="Times New Roman"/>
          <w:b/>
          <w:i/>
          <w:u w:val="single"/>
        </w:rPr>
      </w:pPr>
    </w:p>
    <w:p w14:paraId="3401C3FF" w14:textId="77777777" w:rsidR="00433B65" w:rsidRPr="00433B65" w:rsidRDefault="00433B65" w:rsidP="00433B65">
      <w:pPr>
        <w:widowControl w:val="0"/>
        <w:autoSpaceDE w:val="0"/>
        <w:autoSpaceDN w:val="0"/>
        <w:adjustRightInd w:val="0"/>
        <w:ind w:left="-142"/>
        <w:rPr>
          <w:rFonts w:ascii="Times New Roman" w:hAnsi="Times New Roman" w:cs="Times New Roman"/>
          <w:b/>
        </w:rPr>
      </w:pPr>
      <w:r w:rsidRPr="00433B65">
        <w:rPr>
          <w:rFonts w:ascii="Times New Roman" w:hAnsi="Times New Roman" w:cs="Times New Roman"/>
          <w:b/>
        </w:rPr>
        <w:t>UWAGA!!!</w:t>
      </w:r>
    </w:p>
    <w:p w14:paraId="42C8D139" w14:textId="77777777" w:rsidR="00433B65" w:rsidRPr="00433B65" w:rsidRDefault="00433B65" w:rsidP="00433B65">
      <w:pPr>
        <w:ind w:left="-142"/>
        <w:rPr>
          <w:rFonts w:ascii="Times New Roman" w:hAnsi="Times New Roman" w:cs="Times New Roman"/>
          <w:b/>
          <w:i/>
          <w:u w:val="single"/>
        </w:rPr>
      </w:pPr>
      <w:r w:rsidRPr="00433B65">
        <w:rPr>
          <w:rFonts w:ascii="Times New Roman" w:hAnsi="Times New Roman" w:cs="Times New Roman"/>
          <w:bCs/>
        </w:rPr>
        <w:t>W załączeniu dokumenty potwierdzające należyte wykonanie dostawy wyszczególnione w powyższym wykazie</w:t>
      </w:r>
    </w:p>
    <w:p w14:paraId="578D896C" w14:textId="77777777" w:rsidR="008C660C" w:rsidRDefault="008C660C" w:rsidP="000F5594">
      <w:pPr>
        <w:suppressAutoHyphens/>
        <w:spacing w:after="200" w:line="360" w:lineRule="auto"/>
        <w:jc w:val="both"/>
        <w:rPr>
          <w:b/>
          <w:bCs/>
        </w:rPr>
      </w:pPr>
    </w:p>
    <w:p w14:paraId="74858B5F" w14:textId="77777777" w:rsidR="00ED5A4D" w:rsidRDefault="00ED5A4D" w:rsidP="000F5594">
      <w:pPr>
        <w:suppressAutoHyphens/>
        <w:spacing w:after="200" w:line="360" w:lineRule="auto"/>
        <w:jc w:val="both"/>
        <w:rPr>
          <w:b/>
          <w:bCs/>
        </w:rPr>
      </w:pPr>
    </w:p>
    <w:p w14:paraId="4240BBA4" w14:textId="77777777" w:rsidR="00ED5A4D" w:rsidRDefault="00ED5A4D" w:rsidP="000F5594">
      <w:pPr>
        <w:suppressAutoHyphens/>
        <w:spacing w:after="200" w:line="360" w:lineRule="auto"/>
        <w:jc w:val="both"/>
        <w:rPr>
          <w:b/>
          <w:bCs/>
        </w:rPr>
      </w:pPr>
    </w:p>
    <w:p w14:paraId="486B4D6E" w14:textId="77777777" w:rsidR="00ED5A4D" w:rsidRDefault="00ED5A4D" w:rsidP="000F5594">
      <w:pPr>
        <w:suppressAutoHyphens/>
        <w:spacing w:after="200" w:line="360" w:lineRule="auto"/>
        <w:jc w:val="both"/>
        <w:rPr>
          <w:b/>
          <w:bCs/>
        </w:rPr>
      </w:pPr>
    </w:p>
    <w:p w14:paraId="57866068" w14:textId="77777777" w:rsidR="00ED5A4D" w:rsidRDefault="00ED5A4D" w:rsidP="000F5594">
      <w:pPr>
        <w:suppressAutoHyphens/>
        <w:spacing w:after="200" w:line="360" w:lineRule="auto"/>
        <w:jc w:val="both"/>
        <w:rPr>
          <w:b/>
          <w:bCs/>
        </w:rPr>
      </w:pPr>
    </w:p>
    <w:p w14:paraId="592D61C0" w14:textId="77777777" w:rsidR="00ED5A4D" w:rsidRDefault="00ED5A4D" w:rsidP="000F5594">
      <w:pPr>
        <w:suppressAutoHyphens/>
        <w:spacing w:after="200" w:line="360" w:lineRule="auto"/>
        <w:jc w:val="both"/>
        <w:rPr>
          <w:b/>
          <w:bCs/>
        </w:rPr>
      </w:pPr>
    </w:p>
    <w:p w14:paraId="3D0BF923" w14:textId="77777777" w:rsidR="00ED5A4D" w:rsidRDefault="00ED5A4D" w:rsidP="000F5594">
      <w:pPr>
        <w:suppressAutoHyphens/>
        <w:spacing w:after="200" w:line="360" w:lineRule="auto"/>
        <w:jc w:val="both"/>
        <w:rPr>
          <w:b/>
          <w:bCs/>
        </w:rPr>
      </w:pPr>
    </w:p>
    <w:p w14:paraId="0F618D42" w14:textId="77777777" w:rsidR="00ED5A4D" w:rsidRDefault="00ED5A4D" w:rsidP="000F5594">
      <w:pPr>
        <w:suppressAutoHyphens/>
        <w:spacing w:after="200" w:line="360" w:lineRule="auto"/>
        <w:jc w:val="both"/>
        <w:rPr>
          <w:b/>
          <w:bCs/>
        </w:rPr>
      </w:pPr>
    </w:p>
    <w:p w14:paraId="07C82467" w14:textId="3CB96CAE" w:rsidR="00ED5A4D" w:rsidRPr="00874288" w:rsidRDefault="00ED5A4D" w:rsidP="00ED5A4D">
      <w:pPr>
        <w:ind w:left="6372"/>
        <w:jc w:val="right"/>
        <w:rPr>
          <w:rFonts w:ascii="Times New Roman" w:hAnsi="Times New Roman" w:cs="Times New Roman"/>
          <w:b/>
          <w:i/>
          <w:u w:val="single"/>
        </w:rPr>
      </w:pPr>
      <w:r w:rsidRPr="00874288">
        <w:rPr>
          <w:rFonts w:ascii="Times New Roman" w:hAnsi="Times New Roman" w:cs="Times New Roman"/>
          <w:b/>
          <w:i/>
          <w:u w:val="single"/>
        </w:rPr>
        <w:lastRenderedPageBreak/>
        <w:t xml:space="preserve">ZAŁĄCZNIK NR </w:t>
      </w:r>
      <w:r>
        <w:rPr>
          <w:rFonts w:ascii="Times New Roman" w:hAnsi="Times New Roman" w:cs="Times New Roman"/>
          <w:b/>
          <w:i/>
          <w:u w:val="single"/>
        </w:rPr>
        <w:t>10</w:t>
      </w:r>
    </w:p>
    <w:p w14:paraId="24292523" w14:textId="77777777" w:rsidR="00ED5A4D" w:rsidRPr="00874288" w:rsidRDefault="00ED5A4D" w:rsidP="00ED5A4D">
      <w:pPr>
        <w:spacing w:after="0" w:line="240" w:lineRule="auto"/>
        <w:ind w:left="540"/>
        <w:jc w:val="center"/>
        <w:rPr>
          <w:rFonts w:ascii="Times New Roman" w:eastAsia="Times New Roman" w:hAnsi="Times New Roman" w:cs="Times New Roman"/>
          <w:b/>
          <w:iCs/>
          <w:color w:val="000000"/>
          <w:lang w:eastAsia="pl-PL"/>
        </w:rPr>
      </w:pPr>
    </w:p>
    <w:p w14:paraId="59827F83" w14:textId="77777777" w:rsidR="00ED5A4D" w:rsidRPr="00874288" w:rsidRDefault="00ED5A4D" w:rsidP="00ED5A4D">
      <w:pPr>
        <w:spacing w:after="0" w:line="240" w:lineRule="auto"/>
        <w:ind w:left="540"/>
        <w:jc w:val="center"/>
        <w:rPr>
          <w:rFonts w:ascii="Times New Roman" w:eastAsia="Times New Roman" w:hAnsi="Times New Roman" w:cs="Times New Roman"/>
          <w:b/>
          <w:iCs/>
          <w:color w:val="000000"/>
          <w:lang w:eastAsia="pl-PL"/>
        </w:rPr>
      </w:pPr>
      <w:r w:rsidRPr="00874288">
        <w:rPr>
          <w:rFonts w:ascii="Times New Roman" w:eastAsia="Times New Roman" w:hAnsi="Times New Roman" w:cs="Times New Roman"/>
          <w:b/>
          <w:iCs/>
          <w:color w:val="000000"/>
          <w:lang w:eastAsia="pl-PL"/>
        </w:rPr>
        <w:t>OŚWIADCZENIE</w:t>
      </w:r>
    </w:p>
    <w:p w14:paraId="7E62AF95" w14:textId="77777777" w:rsidR="00ED5A4D" w:rsidRPr="00874288" w:rsidRDefault="00ED5A4D" w:rsidP="00ED5A4D">
      <w:pPr>
        <w:spacing w:after="0" w:line="240" w:lineRule="auto"/>
        <w:ind w:left="539"/>
        <w:jc w:val="both"/>
        <w:rPr>
          <w:rFonts w:ascii="Times New Roman" w:eastAsia="Times New Roman" w:hAnsi="Times New Roman" w:cs="Times New Roman"/>
          <w:i/>
          <w:sz w:val="20"/>
          <w:szCs w:val="20"/>
          <w:lang w:eastAsia="pl-PL"/>
        </w:rPr>
      </w:pPr>
    </w:p>
    <w:p w14:paraId="2AF6F605" w14:textId="77777777" w:rsidR="00ED5A4D" w:rsidRPr="00874288" w:rsidRDefault="00ED5A4D" w:rsidP="00ED5A4D">
      <w:pPr>
        <w:spacing w:after="0" w:line="240" w:lineRule="auto"/>
        <w:jc w:val="both"/>
        <w:rPr>
          <w:rFonts w:ascii="Times New Roman" w:eastAsia="Times New Roman" w:hAnsi="Times New Roman" w:cs="Times New Roman"/>
          <w:b/>
          <w:bCs/>
          <w:i/>
          <w:iCs/>
          <w:lang w:eastAsia="pl-PL"/>
        </w:rPr>
      </w:pPr>
      <w:r w:rsidRPr="00874288">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ED5A4D" w:rsidRPr="00874288" w14:paraId="2D7CF9E5" w14:textId="77777777" w:rsidTr="00ED5A4D">
        <w:trPr>
          <w:trHeight w:val="426"/>
        </w:trPr>
        <w:tc>
          <w:tcPr>
            <w:tcW w:w="1276" w:type="dxa"/>
            <w:vAlign w:val="bottom"/>
          </w:tcPr>
          <w:p w14:paraId="5F48E047" w14:textId="77777777" w:rsidR="00ED5A4D" w:rsidRPr="00874288" w:rsidRDefault="00ED5A4D" w:rsidP="00ED5A4D">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Nazwa </w:t>
            </w:r>
          </w:p>
        </w:tc>
        <w:tc>
          <w:tcPr>
            <w:tcW w:w="7011" w:type="dxa"/>
            <w:vAlign w:val="bottom"/>
          </w:tcPr>
          <w:p w14:paraId="09D0E20E" w14:textId="77777777" w:rsidR="00ED5A4D" w:rsidRPr="00874288" w:rsidRDefault="00ED5A4D" w:rsidP="00ED5A4D">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874288">
              <w:rPr>
                <w:rFonts w:ascii="Times New Roman" w:eastAsia="Times New Roman" w:hAnsi="Times New Roman" w:cs="Times New Roman"/>
                <w:spacing w:val="40"/>
                <w:lang w:eastAsia="pl-PL"/>
              </w:rPr>
              <w:t>......................................................................</w:t>
            </w:r>
          </w:p>
        </w:tc>
      </w:tr>
      <w:tr w:rsidR="00ED5A4D" w:rsidRPr="00874288" w14:paraId="695710B9" w14:textId="77777777" w:rsidTr="00ED5A4D">
        <w:trPr>
          <w:trHeight w:val="427"/>
        </w:trPr>
        <w:tc>
          <w:tcPr>
            <w:tcW w:w="1276" w:type="dxa"/>
            <w:vAlign w:val="bottom"/>
          </w:tcPr>
          <w:p w14:paraId="2E8B929F" w14:textId="77777777" w:rsidR="00ED5A4D" w:rsidRPr="00874288" w:rsidRDefault="00ED5A4D" w:rsidP="00ED5A4D">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Adres </w:t>
            </w:r>
          </w:p>
        </w:tc>
        <w:tc>
          <w:tcPr>
            <w:tcW w:w="7011" w:type="dxa"/>
            <w:vAlign w:val="bottom"/>
          </w:tcPr>
          <w:p w14:paraId="3B849BBA" w14:textId="77777777" w:rsidR="00ED5A4D" w:rsidRPr="00874288" w:rsidRDefault="00ED5A4D" w:rsidP="00ED5A4D">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spacing w:val="40"/>
                <w:lang w:eastAsia="pl-PL"/>
              </w:rPr>
              <w:t>......................................................................</w:t>
            </w:r>
          </w:p>
        </w:tc>
      </w:tr>
    </w:tbl>
    <w:p w14:paraId="4C298776" w14:textId="77777777" w:rsidR="00ED5A4D" w:rsidRPr="00874288" w:rsidRDefault="00ED5A4D" w:rsidP="00ED5A4D">
      <w:pPr>
        <w:spacing w:before="60" w:after="0" w:line="360" w:lineRule="auto"/>
        <w:ind w:left="284"/>
        <w:jc w:val="both"/>
        <w:rPr>
          <w:rFonts w:ascii="Times New Roman" w:eastAsia="Times New Roman" w:hAnsi="Times New Roman" w:cs="Times New Roman"/>
          <w:lang w:eastAsia="pl-PL"/>
        </w:rPr>
      </w:pPr>
    </w:p>
    <w:p w14:paraId="703E962D" w14:textId="77777777" w:rsidR="00ED5A4D" w:rsidRPr="00874288" w:rsidRDefault="00ED5A4D" w:rsidP="00ED5A4D">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Ja (My) niżej podpisany (ni)</w:t>
      </w:r>
    </w:p>
    <w:p w14:paraId="2C143429"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E21CD75"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1D3BCB3"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2FAE58A" w14:textId="77777777" w:rsidR="00ED5A4D" w:rsidRPr="00874288" w:rsidRDefault="00ED5A4D" w:rsidP="00ED5A4D">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działając w imieniu i na rzecz : ……………………………………………………………………………………………………………………………………………………………………………………………………</w:t>
      </w:r>
    </w:p>
    <w:p w14:paraId="6E448FAF"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7492163" w14:textId="77777777" w:rsidR="00ED5A4D" w:rsidRPr="00874288" w:rsidRDefault="00ED5A4D" w:rsidP="00ED5A4D">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874288">
        <w:rPr>
          <w:rFonts w:ascii="Times New Roman" w:eastAsia="Times New Roman" w:hAnsi="Times New Roman" w:cs="Times New Roman"/>
          <w:lang w:eastAsia="pl-PL"/>
        </w:rPr>
        <w:t>oświadczam(y), że w postępowaniu na:</w:t>
      </w:r>
    </w:p>
    <w:p w14:paraId="2B92CAA0" w14:textId="5049A11C" w:rsidR="00ED5A4D" w:rsidRPr="00874288" w:rsidRDefault="00ED5A4D" w:rsidP="00ED5A4D">
      <w:pPr>
        <w:suppressAutoHyphens/>
        <w:spacing w:after="200" w:line="240" w:lineRule="auto"/>
        <w:jc w:val="both"/>
        <w:rPr>
          <w:rFonts w:ascii="Times New Roman" w:eastAsia="Times New Roman" w:hAnsi="Times New Roman" w:cs="Times New Roman"/>
          <w:b/>
          <w:bCs/>
          <w:i/>
          <w:lang w:eastAsia="pl-PL"/>
        </w:rPr>
      </w:pPr>
      <w:r w:rsidRPr="00ED5A4D">
        <w:rPr>
          <w:rFonts w:ascii="Times New Roman" w:eastAsia="Times New Roman" w:hAnsi="Times New Roman" w:cs="Times New Roman"/>
          <w:b/>
          <w:lang w:eastAsia="pl-PL"/>
        </w:rPr>
        <w:t xml:space="preserve">Dostawa wyposażenia ACTP z podziałem na części: krzesła i fotele, laboratoryjno-specjalistyczne, socjalno-biurowe, specjalistyczno-warsztatowe, </w:t>
      </w:r>
      <w:proofErr w:type="spellStart"/>
      <w:r w:rsidRPr="00ED5A4D">
        <w:rPr>
          <w:rFonts w:ascii="Times New Roman" w:eastAsia="Times New Roman" w:hAnsi="Times New Roman" w:cs="Times New Roman"/>
          <w:b/>
          <w:lang w:eastAsia="pl-PL"/>
        </w:rPr>
        <w:t>kriokomora</w:t>
      </w:r>
      <w:proofErr w:type="spellEnd"/>
      <w:r w:rsidRPr="00ED5A4D">
        <w:rPr>
          <w:rFonts w:ascii="Times New Roman" w:eastAsia="Times New Roman" w:hAnsi="Times New Roman" w:cs="Times New Roman"/>
          <w:b/>
          <w:lang w:eastAsia="pl-PL"/>
        </w:rPr>
        <w:t xml:space="preserve"> wraz ze zbiornikiem na ciekły azot i instalacją</w:t>
      </w:r>
      <w:r w:rsidRPr="00874288">
        <w:rPr>
          <w:rFonts w:ascii="Times New Roman" w:eastAsia="Calibri" w:hAnsi="Times New Roman" w:cs="Times New Roman"/>
          <w:b/>
          <w:lang w:eastAsia="zh-CN"/>
        </w:rPr>
        <w:t xml:space="preserve"> numer referencyjny: </w:t>
      </w:r>
      <w:r>
        <w:rPr>
          <w:rFonts w:ascii="Times New Roman" w:eastAsia="Calibri" w:hAnsi="Times New Roman" w:cs="Times New Roman"/>
          <w:b/>
          <w:lang w:eastAsia="zh-CN"/>
        </w:rPr>
        <w:t>AMW-KANC.SZP.2712.5</w:t>
      </w:r>
      <w:r w:rsidRPr="00874288">
        <w:rPr>
          <w:rFonts w:ascii="Times New Roman" w:eastAsia="Calibri" w:hAnsi="Times New Roman" w:cs="Times New Roman"/>
          <w:b/>
          <w:lang w:eastAsia="zh-CN"/>
        </w:rPr>
        <w:t>.202</w:t>
      </w:r>
      <w:r>
        <w:rPr>
          <w:rFonts w:ascii="Times New Roman" w:eastAsia="Calibri" w:hAnsi="Times New Roman" w:cs="Times New Roman"/>
          <w:b/>
          <w:lang w:eastAsia="zh-CN"/>
        </w:rPr>
        <w:t>4</w:t>
      </w:r>
    </w:p>
    <w:p w14:paraId="39743909" w14:textId="77777777" w:rsidR="00ED5A4D" w:rsidRPr="00874288" w:rsidRDefault="00ED5A4D" w:rsidP="00ED5A4D">
      <w:pPr>
        <w:tabs>
          <w:tab w:val="center" w:pos="4536"/>
          <w:tab w:val="right" w:pos="9072"/>
        </w:tabs>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b/>
          <w:iCs/>
          <w:lang w:eastAsia="pl-PL"/>
        </w:rPr>
        <w:tab/>
      </w:r>
      <w:r w:rsidRPr="00874288">
        <w:rPr>
          <w:rFonts w:ascii="Times New Roman" w:eastAsia="Times New Roman" w:hAnsi="Times New Roman" w:cs="Times New Roman"/>
          <w:lang w:eastAsia="pl-PL"/>
        </w:rPr>
        <w:tab/>
        <w:t xml:space="preserve">                             </w:t>
      </w:r>
    </w:p>
    <w:p w14:paraId="3ABCF11A" w14:textId="77777777" w:rsidR="00ED5A4D" w:rsidRPr="00874288" w:rsidRDefault="00ED5A4D" w:rsidP="00ED5A4D">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zobowiązuję (zobowiązujemy) się udostępnić swoje zasoby Wykonawcy:</w:t>
      </w:r>
    </w:p>
    <w:p w14:paraId="7D7A3C52"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56919BD"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3C0D3C8E"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874288">
        <w:rPr>
          <w:rFonts w:ascii="Times New Roman" w:eastAsia="Times New Roman" w:hAnsi="Times New Roman" w:cs="Times New Roman"/>
          <w:i/>
          <w:sz w:val="20"/>
          <w:szCs w:val="20"/>
          <w:lang w:eastAsia="pl-PL"/>
        </w:rPr>
        <w:t>(pełna nazwa Wykonawcy i adres/siedziba Wykonawcy)</w:t>
      </w:r>
    </w:p>
    <w:p w14:paraId="62D8E5B5"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5F12D97" w14:textId="77777777" w:rsidR="00ED5A4D" w:rsidRPr="00874288" w:rsidRDefault="00ED5A4D" w:rsidP="00ED5A4D">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006ED5B9" w14:textId="77777777" w:rsidR="00ED5A4D" w:rsidRPr="00874288" w:rsidRDefault="00ED5A4D" w:rsidP="00ED5A4D">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709C1D8" w14:textId="77777777" w:rsidR="00ED5A4D" w:rsidRPr="00874288" w:rsidRDefault="00ED5A4D" w:rsidP="00ED5A4D">
      <w:pPr>
        <w:widowControl w:val="0"/>
        <w:numPr>
          <w:ilvl w:val="0"/>
          <w:numId w:val="210"/>
        </w:numPr>
        <w:tabs>
          <w:tab w:val="clear" w:pos="1260"/>
        </w:tabs>
        <w:suppressAutoHyphens/>
        <w:autoSpaceDE w:val="0"/>
        <w:autoSpaceDN w:val="0"/>
        <w:adjustRightInd w:val="0"/>
        <w:spacing w:after="0" w:line="240" w:lineRule="auto"/>
        <w:ind w:left="567" w:hanging="567"/>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zakres moich zasobów dostępnych Wykonawcy:</w:t>
      </w:r>
    </w:p>
    <w:p w14:paraId="0C5E58AF"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A7CEF05" w14:textId="77777777" w:rsidR="00ED5A4D" w:rsidRPr="00874288" w:rsidRDefault="00ED5A4D" w:rsidP="00ED5A4D">
      <w:pPr>
        <w:widowControl w:val="0"/>
        <w:numPr>
          <w:ilvl w:val="0"/>
          <w:numId w:val="210"/>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sposób wykorzystania moich zasobów przez Wykonawcę przy wykonywaniu zamówienia:</w:t>
      </w:r>
    </w:p>
    <w:p w14:paraId="45EA4432"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747008A"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EC87D3" w14:textId="77777777" w:rsidR="00ED5A4D" w:rsidRPr="00874288" w:rsidRDefault="00ED5A4D" w:rsidP="00ED5A4D">
      <w:pPr>
        <w:widowControl w:val="0"/>
        <w:numPr>
          <w:ilvl w:val="0"/>
          <w:numId w:val="210"/>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charakteru stosunku, jaki będzie mnie łączył z Wykonawcą:</w:t>
      </w:r>
    </w:p>
    <w:p w14:paraId="52236D63"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34285099"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A8CB10" w14:textId="77777777" w:rsidR="00ED5A4D" w:rsidRPr="00874288" w:rsidRDefault="00ED5A4D" w:rsidP="00ED5A4D">
      <w:pPr>
        <w:widowControl w:val="0"/>
        <w:numPr>
          <w:ilvl w:val="0"/>
          <w:numId w:val="210"/>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zakres i okres mojego udziału przy wykonywaniu zamówienia:</w:t>
      </w:r>
    </w:p>
    <w:p w14:paraId="2B82D13F" w14:textId="77777777" w:rsidR="00ED5A4D" w:rsidRPr="00874288" w:rsidRDefault="00ED5A4D" w:rsidP="00ED5A4D">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6C9A1F40" w14:textId="77777777" w:rsidR="00ED5A4D" w:rsidRPr="00874288" w:rsidRDefault="00ED5A4D" w:rsidP="00ED5A4D">
      <w:pPr>
        <w:rPr>
          <w:rFonts w:ascii="Times New Roman" w:hAnsi="Times New Roman" w:cs="Times New Roman"/>
          <w:b/>
          <w:i/>
          <w:u w:val="single"/>
        </w:rPr>
      </w:pPr>
      <w:r w:rsidRPr="00874288">
        <w:rPr>
          <w:rFonts w:ascii="Times New Roman" w:hAnsi="Times New Roman" w:cs="Times New Roman"/>
          <w:b/>
          <w:i/>
          <w:u w:val="single"/>
        </w:rPr>
        <w:t>UWAGA:</w:t>
      </w:r>
    </w:p>
    <w:p w14:paraId="6FADD1FC" w14:textId="77777777" w:rsidR="00ED5A4D" w:rsidRPr="00874288" w:rsidRDefault="00ED5A4D" w:rsidP="00ED5A4D">
      <w:pPr>
        <w:rPr>
          <w:rFonts w:ascii="Times New Roman" w:hAnsi="Times New Roman" w:cs="Times New Roman"/>
          <w:b/>
          <w:i/>
          <w:u w:val="single"/>
        </w:rPr>
      </w:pPr>
      <w:r w:rsidRPr="00874288">
        <w:rPr>
          <w:rFonts w:ascii="Times New Roman" w:hAnsi="Times New Roman" w:cs="Times New Roman"/>
          <w:b/>
          <w:i/>
          <w:u w:val="single"/>
        </w:rPr>
        <w:t>Pisemne zobowiązanie podmiotu udostępniającego musi być podpisane podpisem kwalifikowanym przez ten podmiot.</w:t>
      </w:r>
    </w:p>
    <w:p w14:paraId="18C6DFCE" w14:textId="77777777" w:rsidR="00ED5A4D" w:rsidRPr="00B00B65" w:rsidRDefault="00ED5A4D" w:rsidP="000F5594">
      <w:pPr>
        <w:suppressAutoHyphens/>
        <w:spacing w:after="200" w:line="360" w:lineRule="auto"/>
        <w:jc w:val="both"/>
        <w:rPr>
          <w:b/>
          <w:bCs/>
        </w:rPr>
      </w:pPr>
    </w:p>
    <w:sectPr w:rsidR="00ED5A4D" w:rsidRPr="00B00B65"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ED5A4D" w:rsidRDefault="00ED5A4D" w:rsidP="00CF6A41">
      <w:pPr>
        <w:spacing w:after="0" w:line="240" w:lineRule="auto"/>
      </w:pPr>
      <w:r>
        <w:separator/>
      </w:r>
    </w:p>
  </w:endnote>
  <w:endnote w:type="continuationSeparator" w:id="0">
    <w:p w14:paraId="4E7FCD61" w14:textId="77777777" w:rsidR="00ED5A4D" w:rsidRDefault="00ED5A4D"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3496CD08" w:rsidR="00ED5A4D" w:rsidRDefault="00ED5A4D">
        <w:pPr>
          <w:pStyle w:val="Stopka"/>
          <w:jc w:val="center"/>
        </w:pPr>
        <w:r>
          <w:fldChar w:fldCharType="begin"/>
        </w:r>
        <w:r>
          <w:instrText>PAGE   \* MERGEFORMAT</w:instrText>
        </w:r>
        <w:r>
          <w:fldChar w:fldCharType="separate"/>
        </w:r>
        <w:r w:rsidR="00E85AD9">
          <w:rPr>
            <w:noProof/>
          </w:rPr>
          <w:t>25</w:t>
        </w:r>
        <w:r>
          <w:fldChar w:fldCharType="end"/>
        </w:r>
      </w:p>
    </w:sdtContent>
  </w:sdt>
  <w:p w14:paraId="7CC93BD2" w14:textId="77777777" w:rsidR="00ED5A4D" w:rsidRDefault="00ED5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ED5A4D" w:rsidRDefault="00ED5A4D" w:rsidP="00CF6A41">
      <w:pPr>
        <w:spacing w:after="0" w:line="240" w:lineRule="auto"/>
      </w:pPr>
      <w:r>
        <w:separator/>
      </w:r>
    </w:p>
  </w:footnote>
  <w:footnote w:type="continuationSeparator" w:id="0">
    <w:p w14:paraId="489E2AE0" w14:textId="77777777" w:rsidR="00ED5A4D" w:rsidRDefault="00ED5A4D" w:rsidP="00CF6A41">
      <w:pPr>
        <w:spacing w:after="0" w:line="240" w:lineRule="auto"/>
      </w:pPr>
      <w:r>
        <w:continuationSeparator/>
      </w:r>
    </w:p>
  </w:footnote>
  <w:footnote w:id="1">
    <w:p w14:paraId="278CFCCE" w14:textId="77777777" w:rsidR="00ED5A4D" w:rsidRDefault="00ED5A4D"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ED5A4D" w:rsidRDefault="00ED5A4D"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ED5A4D" w:rsidRPr="00393791" w:rsidRDefault="00ED5A4D"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ED5A4D" w:rsidRPr="00B208CF" w:rsidRDefault="00ED5A4D"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ED5A4D" w:rsidRPr="00B208CF" w:rsidRDefault="00ED5A4D" w:rsidP="009A6E13">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ED5A4D" w:rsidRPr="00B208CF" w:rsidRDefault="00ED5A4D" w:rsidP="009A6E13">
      <w:pPr>
        <w:pStyle w:val="Tekstprzypisudolnego"/>
        <w:numPr>
          <w:ilvl w:val="0"/>
          <w:numId w:val="167"/>
        </w:numPr>
        <w:suppressAutoHyphens w:val="0"/>
        <w:spacing w:after="0" w:line="240" w:lineRule="auto"/>
        <w:rPr>
          <w:rFonts w:ascii="Arial" w:hAnsi="Arial" w:cs="Arial"/>
          <w:sz w:val="12"/>
          <w:szCs w:val="12"/>
        </w:rPr>
      </w:pPr>
      <w:bookmarkStart w:id="12"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2"/>
    </w:p>
    <w:p w14:paraId="0EF67296" w14:textId="77777777" w:rsidR="00ED5A4D" w:rsidRPr="00B208CF" w:rsidRDefault="00ED5A4D" w:rsidP="009A6E13">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ED5A4D" w:rsidRPr="00B208CF" w:rsidRDefault="00ED5A4D"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ED5A4D" w:rsidRPr="00B208CF" w:rsidRDefault="00ED5A4D"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ED5A4D" w:rsidRPr="00B208CF" w:rsidRDefault="00ED5A4D"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ED5A4D" w:rsidRPr="00B208CF" w:rsidRDefault="00ED5A4D"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ED5A4D" w:rsidRPr="00B208CF" w:rsidRDefault="00ED5A4D"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ED5A4D" w:rsidRPr="00E62A1E" w:rsidRDefault="00ED5A4D"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2F2B8845" w:rsidR="00ED5A4D" w:rsidRPr="003D730D" w:rsidRDefault="00ED5A4D"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AMW-KANC.SZP.2712.5</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C74E89"/>
    <w:multiLevelType w:val="hybridMultilevel"/>
    <w:tmpl w:val="0206135A"/>
    <w:lvl w:ilvl="0" w:tplc="AC5A9F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20230"/>
    <w:multiLevelType w:val="hybridMultilevel"/>
    <w:tmpl w:val="6B32CEE2"/>
    <w:lvl w:ilvl="0" w:tplc="5194F4B2">
      <w:start w:val="1"/>
      <w:numFmt w:val="lowerLetter"/>
      <w:lvlText w:val="%1)"/>
      <w:lvlJc w:val="left"/>
      <w:pPr>
        <w:ind w:left="1211"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8D72671"/>
    <w:multiLevelType w:val="hybridMultilevel"/>
    <w:tmpl w:val="CFD82414"/>
    <w:lvl w:ilvl="0" w:tplc="04150019">
      <w:start w:val="1"/>
      <w:numFmt w:val="lowerLetter"/>
      <w:lvlText w:val="%1."/>
      <w:lvlJc w:val="left"/>
      <w:pPr>
        <w:ind w:left="1211"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5C70A85"/>
    <w:multiLevelType w:val="hybridMultilevel"/>
    <w:tmpl w:val="8202E9BE"/>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64"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72" w15:restartNumberingAfterBreak="0">
    <w:nsid w:val="298A4C6F"/>
    <w:multiLevelType w:val="hybridMultilevel"/>
    <w:tmpl w:val="1D56E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9"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1"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9E54577"/>
    <w:multiLevelType w:val="hybridMultilevel"/>
    <w:tmpl w:val="D604146C"/>
    <w:lvl w:ilvl="0" w:tplc="BD32D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6130324"/>
    <w:multiLevelType w:val="hybridMultilevel"/>
    <w:tmpl w:val="7706C7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4E23015"/>
    <w:multiLevelType w:val="hybridMultilevel"/>
    <w:tmpl w:val="4E6E4D88"/>
    <w:lvl w:ilvl="0" w:tplc="D01E9936">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5E693852"/>
    <w:multiLevelType w:val="hybridMultilevel"/>
    <w:tmpl w:val="289C6EDC"/>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1"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3"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5"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8"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84D788F"/>
    <w:multiLevelType w:val="hybridMultilevel"/>
    <w:tmpl w:val="E2FEC24C"/>
    <w:lvl w:ilvl="0" w:tplc="E13EC230">
      <w:start w:val="1"/>
      <w:numFmt w:val="lowerLetter"/>
      <w:lvlText w:val="%1."/>
      <w:lvlJc w:val="left"/>
      <w:pPr>
        <w:ind w:left="1211"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7" w15:restartNumberingAfterBreak="0">
    <w:nsid w:val="79CA005E"/>
    <w:multiLevelType w:val="hybridMultilevel"/>
    <w:tmpl w:val="456EF5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4"/>
  </w:num>
  <w:num w:numId="3">
    <w:abstractNumId w:val="177"/>
  </w:num>
  <w:num w:numId="4">
    <w:abstractNumId w:val="159"/>
  </w:num>
  <w:num w:numId="5">
    <w:abstractNumId w:val="23"/>
  </w:num>
  <w:num w:numId="6">
    <w:abstractNumId w:val="206"/>
  </w:num>
  <w:num w:numId="7">
    <w:abstractNumId w:val="106"/>
  </w:num>
  <w:num w:numId="8">
    <w:abstractNumId w:val="11"/>
  </w:num>
  <w:num w:numId="9">
    <w:abstractNumId w:val="20"/>
  </w:num>
  <w:num w:numId="10">
    <w:abstractNumId w:val="190"/>
  </w:num>
  <w:num w:numId="11">
    <w:abstractNumId w:val="88"/>
  </w:num>
  <w:num w:numId="12">
    <w:abstractNumId w:val="131"/>
  </w:num>
  <w:num w:numId="13">
    <w:abstractNumId w:val="77"/>
  </w:num>
  <w:num w:numId="14">
    <w:abstractNumId w:val="38"/>
  </w:num>
  <w:num w:numId="15">
    <w:abstractNumId w:val="101"/>
  </w:num>
  <w:num w:numId="16">
    <w:abstractNumId w:val="76"/>
  </w:num>
  <w:num w:numId="17">
    <w:abstractNumId w:val="41"/>
  </w:num>
  <w:num w:numId="18">
    <w:abstractNumId w:val="55"/>
  </w:num>
  <w:num w:numId="19">
    <w:abstractNumId w:val="90"/>
  </w:num>
  <w:num w:numId="20">
    <w:abstractNumId w:val="176"/>
  </w:num>
  <w:num w:numId="21">
    <w:abstractNumId w:val="87"/>
  </w:num>
  <w:num w:numId="22">
    <w:abstractNumId w:val="144"/>
  </w:num>
  <w:num w:numId="23">
    <w:abstractNumId w:val="138"/>
  </w:num>
  <w:num w:numId="24">
    <w:abstractNumId w:val="132"/>
  </w:num>
  <w:num w:numId="25">
    <w:abstractNumId w:val="180"/>
  </w:num>
  <w:num w:numId="26">
    <w:abstractNumId w:val="158"/>
  </w:num>
  <w:num w:numId="27">
    <w:abstractNumId w:val="79"/>
  </w:num>
  <w:num w:numId="28">
    <w:abstractNumId w:val="13"/>
  </w:num>
  <w:num w:numId="29">
    <w:abstractNumId w:val="124"/>
  </w:num>
  <w:num w:numId="30">
    <w:abstractNumId w:val="62"/>
  </w:num>
  <w:num w:numId="31">
    <w:abstractNumId w:val="160"/>
  </w:num>
  <w:num w:numId="32">
    <w:abstractNumId w:val="135"/>
  </w:num>
  <w:num w:numId="33">
    <w:abstractNumId w:val="126"/>
  </w:num>
  <w:num w:numId="34">
    <w:abstractNumId w:val="112"/>
  </w:num>
  <w:num w:numId="35">
    <w:abstractNumId w:val="142"/>
  </w:num>
  <w:num w:numId="36">
    <w:abstractNumId w:val="203"/>
  </w:num>
  <w:num w:numId="37">
    <w:abstractNumId w:val="175"/>
  </w:num>
  <w:num w:numId="38">
    <w:abstractNumId w:val="208"/>
  </w:num>
  <w:num w:numId="39">
    <w:abstractNumId w:val="186"/>
  </w:num>
  <w:num w:numId="40">
    <w:abstractNumId w:val="211"/>
  </w:num>
  <w:num w:numId="41">
    <w:abstractNumId w:val="163"/>
  </w:num>
  <w:num w:numId="42">
    <w:abstractNumId w:val="35"/>
  </w:num>
  <w:num w:numId="43">
    <w:abstractNumId w:val="118"/>
  </w:num>
  <w:num w:numId="44">
    <w:abstractNumId w:val="57"/>
  </w:num>
  <w:num w:numId="45">
    <w:abstractNumId w:val="191"/>
  </w:num>
  <w:num w:numId="46">
    <w:abstractNumId w:val="122"/>
  </w:num>
  <w:num w:numId="47">
    <w:abstractNumId w:val="83"/>
  </w:num>
  <w:num w:numId="48">
    <w:abstractNumId w:val="32"/>
  </w:num>
  <w:num w:numId="49">
    <w:abstractNumId w:val="148"/>
  </w:num>
  <w:num w:numId="50">
    <w:abstractNumId w:val="97"/>
  </w:num>
  <w:num w:numId="51">
    <w:abstractNumId w:val="123"/>
  </w:num>
  <w:num w:numId="52">
    <w:abstractNumId w:val="139"/>
  </w:num>
  <w:num w:numId="53">
    <w:abstractNumId w:val="49"/>
  </w:num>
  <w:num w:numId="54">
    <w:abstractNumId w:val="201"/>
  </w:num>
  <w:num w:numId="55">
    <w:abstractNumId w:val="56"/>
  </w:num>
  <w:num w:numId="56">
    <w:abstractNumId w:val="64"/>
  </w:num>
  <w:num w:numId="57">
    <w:abstractNumId w:val="182"/>
  </w:num>
  <w:num w:numId="58">
    <w:abstractNumId w:val="53"/>
  </w:num>
  <w:num w:numId="59">
    <w:abstractNumId w:val="27"/>
  </w:num>
  <w:num w:numId="60">
    <w:abstractNumId w:val="92"/>
  </w:num>
  <w:num w:numId="61">
    <w:abstractNumId w:val="60"/>
  </w:num>
  <w:num w:numId="62">
    <w:abstractNumId w:val="68"/>
  </w:num>
  <w:num w:numId="63">
    <w:abstractNumId w:val="149"/>
  </w:num>
  <w:num w:numId="64">
    <w:abstractNumId w:val="187"/>
  </w:num>
  <w:num w:numId="65">
    <w:abstractNumId w:val="169"/>
  </w:num>
  <w:num w:numId="66">
    <w:abstractNumId w:val="47"/>
  </w:num>
  <w:num w:numId="67">
    <w:abstractNumId w:val="54"/>
  </w:num>
  <w:num w:numId="68">
    <w:abstractNumId w:val="145"/>
  </w:num>
  <w:num w:numId="69">
    <w:abstractNumId w:val="152"/>
  </w:num>
  <w:num w:numId="70">
    <w:abstractNumId w:val="59"/>
  </w:num>
  <w:num w:numId="71">
    <w:abstractNumId w:val="45"/>
  </w:num>
  <w:num w:numId="72">
    <w:abstractNumId w:val="78"/>
  </w:num>
  <w:num w:numId="73">
    <w:abstractNumId w:val="82"/>
  </w:num>
  <w:num w:numId="74">
    <w:abstractNumId w:val="125"/>
  </w:num>
  <w:num w:numId="75">
    <w:abstractNumId w:val="214"/>
  </w:num>
  <w:num w:numId="76">
    <w:abstractNumId w:val="108"/>
  </w:num>
  <w:num w:numId="77">
    <w:abstractNumId w:val="86"/>
  </w:num>
  <w:num w:numId="78">
    <w:abstractNumId w:val="21"/>
  </w:num>
  <w:num w:numId="79">
    <w:abstractNumId w:val="66"/>
  </w:num>
  <w:num w:numId="80">
    <w:abstractNumId w:val="109"/>
  </w:num>
  <w:num w:numId="81">
    <w:abstractNumId w:val="48"/>
  </w:num>
  <w:num w:numId="82">
    <w:abstractNumId w:val="147"/>
  </w:num>
  <w:num w:numId="83">
    <w:abstractNumId w:val="119"/>
  </w:num>
  <w:num w:numId="84">
    <w:abstractNumId w:val="44"/>
  </w:num>
  <w:num w:numId="85">
    <w:abstractNumId w:val="140"/>
  </w:num>
  <w:num w:numId="86">
    <w:abstractNumId w:val="37"/>
  </w:num>
  <w:num w:numId="87">
    <w:abstractNumId w:val="161"/>
  </w:num>
  <w:num w:numId="88">
    <w:abstractNumId w:val="103"/>
  </w:num>
  <w:num w:numId="89">
    <w:abstractNumId w:val="85"/>
  </w:num>
  <w:num w:numId="90">
    <w:abstractNumId w:val="102"/>
  </w:num>
  <w:num w:numId="91">
    <w:abstractNumId w:val="42"/>
  </w:num>
  <w:num w:numId="92">
    <w:abstractNumId w:val="105"/>
  </w:num>
  <w:num w:numId="93">
    <w:abstractNumId w:val="153"/>
  </w:num>
  <w:num w:numId="94">
    <w:abstractNumId w:val="210"/>
  </w:num>
  <w:num w:numId="95">
    <w:abstractNumId w:val="196"/>
  </w:num>
  <w:num w:numId="96">
    <w:abstractNumId w:val="51"/>
  </w:num>
  <w:num w:numId="97">
    <w:abstractNumId w:val="121"/>
  </w:num>
  <w:num w:numId="98">
    <w:abstractNumId w:val="165"/>
  </w:num>
  <w:num w:numId="99">
    <w:abstractNumId w:val="84"/>
  </w:num>
  <w:num w:numId="100">
    <w:abstractNumId w:val="205"/>
  </w:num>
  <w:num w:numId="101">
    <w:abstractNumId w:val="155"/>
  </w:num>
  <w:num w:numId="102">
    <w:abstractNumId w:val="52"/>
  </w:num>
  <w:num w:numId="103">
    <w:abstractNumId w:val="110"/>
  </w:num>
  <w:num w:numId="104">
    <w:abstractNumId w:val="25"/>
  </w:num>
  <w:num w:numId="105">
    <w:abstractNumId w:val="137"/>
  </w:num>
  <w:num w:numId="106">
    <w:abstractNumId w:val="168"/>
  </w:num>
  <w:num w:numId="107">
    <w:abstractNumId w:val="185"/>
  </w:num>
  <w:num w:numId="108">
    <w:abstractNumId w:val="212"/>
  </w:num>
  <w:num w:numId="109">
    <w:abstractNumId w:val="46"/>
  </w:num>
  <w:num w:numId="110">
    <w:abstractNumId w:val="33"/>
  </w:num>
  <w:num w:numId="111">
    <w:abstractNumId w:val="171"/>
  </w:num>
  <w:num w:numId="112">
    <w:abstractNumId w:val="100"/>
  </w:num>
  <w:num w:numId="113">
    <w:abstractNumId w:val="154"/>
  </w:num>
  <w:num w:numId="114">
    <w:abstractNumId w:val="162"/>
  </w:num>
  <w:num w:numId="115">
    <w:abstractNumId w:val="164"/>
  </w:num>
  <w:num w:numId="116">
    <w:abstractNumId w:val="29"/>
  </w:num>
  <w:num w:numId="117">
    <w:abstractNumId w:val="117"/>
  </w:num>
  <w:num w:numId="118">
    <w:abstractNumId w:val="167"/>
  </w:num>
  <w:num w:numId="119">
    <w:abstractNumId w:val="172"/>
  </w:num>
  <w:num w:numId="120">
    <w:abstractNumId w:val="70"/>
  </w:num>
  <w:num w:numId="121">
    <w:abstractNumId w:val="157"/>
  </w:num>
  <w:num w:numId="122">
    <w:abstractNumId w:val="73"/>
  </w:num>
  <w:num w:numId="123">
    <w:abstractNumId w:val="22"/>
  </w:num>
  <w:num w:numId="124">
    <w:abstractNumId w:val="17"/>
  </w:num>
  <w:num w:numId="125">
    <w:abstractNumId w:val="65"/>
  </w:num>
  <w:num w:numId="126">
    <w:abstractNumId w:val="128"/>
  </w:num>
  <w:num w:numId="127">
    <w:abstractNumId w:val="61"/>
  </w:num>
  <w:num w:numId="128">
    <w:abstractNumId w:val="197"/>
  </w:num>
  <w:num w:numId="129">
    <w:abstractNumId w:val="133"/>
  </w:num>
  <w:num w:numId="130">
    <w:abstractNumId w:val="141"/>
  </w:num>
  <w:num w:numId="131">
    <w:abstractNumId w:val="194"/>
  </w:num>
  <w:num w:numId="132">
    <w:abstractNumId w:val="209"/>
  </w:num>
  <w:num w:numId="133">
    <w:abstractNumId w:val="113"/>
  </w:num>
  <w:num w:numId="134">
    <w:abstractNumId w:val="30"/>
  </w:num>
  <w:num w:numId="135">
    <w:abstractNumId w:val="179"/>
  </w:num>
  <w:num w:numId="136">
    <w:abstractNumId w:val="93"/>
  </w:num>
  <w:num w:numId="137">
    <w:abstractNumId w:val="74"/>
  </w:num>
  <w:num w:numId="138">
    <w:abstractNumId w:val="136"/>
  </w:num>
  <w:num w:numId="139">
    <w:abstractNumId w:val="202"/>
  </w:num>
  <w:num w:numId="140">
    <w:abstractNumId w:val="40"/>
  </w:num>
  <w:num w:numId="141">
    <w:abstractNumId w:val="31"/>
  </w:num>
  <w:num w:numId="142">
    <w:abstractNumId w:val="151"/>
  </w:num>
  <w:num w:numId="143">
    <w:abstractNumId w:val="69"/>
  </w:num>
  <w:num w:numId="144">
    <w:abstractNumId w:val="195"/>
  </w:num>
  <w:num w:numId="145">
    <w:abstractNumId w:val="215"/>
  </w:num>
  <w:num w:numId="146">
    <w:abstractNumId w:val="111"/>
  </w:num>
  <w:num w:numId="147">
    <w:abstractNumId w:val="189"/>
  </w:num>
  <w:num w:numId="148">
    <w:abstractNumId w:val="200"/>
  </w:num>
  <w:num w:numId="149">
    <w:abstractNumId w:val="143"/>
  </w:num>
  <w:num w:numId="150">
    <w:abstractNumId w:val="96"/>
  </w:num>
  <w:num w:numId="151">
    <w:abstractNumId w:val="81"/>
  </w:num>
  <w:num w:numId="152">
    <w:abstractNumId w:val="12"/>
  </w:num>
  <w:num w:numId="153">
    <w:abstractNumId w:val="174"/>
  </w:num>
  <w:num w:numId="154">
    <w:abstractNumId w:val="198"/>
  </w:num>
  <w:num w:numId="155">
    <w:abstractNumId w:val="150"/>
  </w:num>
  <w:num w:numId="156">
    <w:abstractNumId w:val="16"/>
  </w:num>
  <w:num w:numId="157">
    <w:abstractNumId w:val="116"/>
  </w:num>
  <w:num w:numId="158">
    <w:abstractNumId w:val="115"/>
  </w:num>
  <w:num w:numId="159">
    <w:abstractNumId w:val="127"/>
  </w:num>
  <w:num w:numId="160">
    <w:abstractNumId w:val="58"/>
  </w:num>
  <w:num w:numId="161">
    <w:abstractNumId w:val="188"/>
  </w:num>
  <w:num w:numId="162">
    <w:abstractNumId w:val="91"/>
  </w:num>
  <w:num w:numId="163">
    <w:abstractNumId w:val="43"/>
  </w:num>
  <w:num w:numId="164">
    <w:abstractNumId w:val="181"/>
  </w:num>
  <w:num w:numId="165">
    <w:abstractNumId w:val="99"/>
  </w:num>
  <w:num w:numId="166">
    <w:abstractNumId w:val="178"/>
  </w:num>
  <w:num w:numId="167">
    <w:abstractNumId w:val="193"/>
  </w:num>
  <w:num w:numId="168">
    <w:abstractNumId w:val="156"/>
  </w:num>
  <w:num w:numId="169">
    <w:abstractNumId w:val="184"/>
  </w:num>
  <w:num w:numId="170">
    <w:abstractNumId w:val="15"/>
  </w:num>
  <w:num w:numId="171">
    <w:abstractNumId w:val="89"/>
  </w:num>
  <w:num w:numId="172">
    <w:abstractNumId w:val="34"/>
  </w:num>
  <w:num w:numId="173">
    <w:abstractNumId w:val="50"/>
  </w:num>
  <w:num w:numId="174">
    <w:abstractNumId w:val="134"/>
  </w:num>
  <w:num w:numId="175">
    <w:abstractNumId w:val="130"/>
  </w:num>
  <w:num w:numId="176">
    <w:abstractNumId w:val="94"/>
  </w:num>
  <w:num w:numId="177">
    <w:abstractNumId w:val="173"/>
  </w:num>
  <w:num w:numId="178">
    <w:abstractNumId w:val="107"/>
  </w:num>
  <w:num w:numId="179">
    <w:abstractNumId w:val="166"/>
  </w:num>
  <w:num w:numId="180">
    <w:abstractNumId w:val="75"/>
  </w:num>
  <w:num w:numId="181">
    <w:abstractNumId w:val="36"/>
  </w:num>
  <w:num w:numId="182">
    <w:abstractNumId w:val="207"/>
  </w:num>
  <w:num w:numId="183">
    <w:abstractNumId w:val="146"/>
  </w:num>
  <w:num w:numId="184">
    <w:abstractNumId w:val="114"/>
  </w:num>
  <w:num w:numId="185">
    <w:abstractNumId w:val="71"/>
  </w:num>
  <w:num w:numId="186">
    <w:abstractNumId w:val="63"/>
  </w:num>
  <w:num w:numId="187">
    <w:abstractNumId w:val="5"/>
  </w:num>
  <w:num w:numId="188">
    <w:abstractNumId w:val="3"/>
  </w:num>
  <w:num w:numId="189">
    <w:abstractNumId w:val="2"/>
  </w:num>
  <w:num w:numId="190">
    <w:abstractNumId w:val="4"/>
  </w:num>
  <w:num w:numId="191">
    <w:abstractNumId w:val="1"/>
  </w:num>
  <w:num w:numId="192">
    <w:abstractNumId w:val="0"/>
  </w:num>
  <w:num w:numId="193">
    <w:abstractNumId w:val="19"/>
  </w:num>
  <w:num w:numId="194">
    <w:abstractNumId w:val="98"/>
  </w:num>
  <w:num w:numId="195">
    <w:abstractNumId w:val="80"/>
  </w:num>
  <w:num w:numId="196">
    <w:abstractNumId w:val="67"/>
  </w:num>
  <w:num w:numId="197">
    <w:abstractNumId w:val="199"/>
  </w:num>
  <w:num w:numId="198">
    <w:abstractNumId w:val="192"/>
  </w:num>
  <w:num w:numId="199">
    <w:abstractNumId w:val="10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abstractNumId w:val="39"/>
  </w:num>
  <w:num w:numId="201">
    <w:abstractNumId w:val="183"/>
  </w:num>
  <w:num w:numId="202">
    <w:abstractNumId w:val="26"/>
  </w:num>
  <w:num w:numId="203">
    <w:abstractNumId w:val="213"/>
  </w:num>
  <w:num w:numId="204">
    <w:abstractNumId w:val="18"/>
  </w:num>
  <w:num w:numId="205">
    <w:abstractNumId w:val="95"/>
  </w:num>
  <w:num w:numId="206">
    <w:abstractNumId w:val="72"/>
  </w:num>
  <w:num w:numId="207">
    <w:abstractNumId w:val="120"/>
  </w:num>
  <w:num w:numId="208">
    <w:abstractNumId w:val="28"/>
  </w:num>
  <w:num w:numId="209">
    <w:abstractNumId w:val="204"/>
  </w:num>
  <w:num w:numId="210">
    <w:abstractNumId w:val="170"/>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45C"/>
    <w:rsid w:val="00092B2A"/>
    <w:rsid w:val="00092EE4"/>
    <w:rsid w:val="000958C2"/>
    <w:rsid w:val="000A3B2E"/>
    <w:rsid w:val="000A4D64"/>
    <w:rsid w:val="000A4EA8"/>
    <w:rsid w:val="000A6975"/>
    <w:rsid w:val="000B5829"/>
    <w:rsid w:val="000C04A9"/>
    <w:rsid w:val="000C0A17"/>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7584"/>
    <w:rsid w:val="00110678"/>
    <w:rsid w:val="00111287"/>
    <w:rsid w:val="00111821"/>
    <w:rsid w:val="00111848"/>
    <w:rsid w:val="0011371D"/>
    <w:rsid w:val="001237F0"/>
    <w:rsid w:val="00123A62"/>
    <w:rsid w:val="0012622C"/>
    <w:rsid w:val="0013105B"/>
    <w:rsid w:val="001314E8"/>
    <w:rsid w:val="00134731"/>
    <w:rsid w:val="00135337"/>
    <w:rsid w:val="00142DA3"/>
    <w:rsid w:val="00144252"/>
    <w:rsid w:val="00154187"/>
    <w:rsid w:val="00154DF9"/>
    <w:rsid w:val="00167202"/>
    <w:rsid w:val="001859F7"/>
    <w:rsid w:val="00185FE8"/>
    <w:rsid w:val="0018618B"/>
    <w:rsid w:val="00190618"/>
    <w:rsid w:val="00193273"/>
    <w:rsid w:val="0019389B"/>
    <w:rsid w:val="00197FE7"/>
    <w:rsid w:val="001A0533"/>
    <w:rsid w:val="001B0286"/>
    <w:rsid w:val="001B0723"/>
    <w:rsid w:val="001B40FC"/>
    <w:rsid w:val="001C27D9"/>
    <w:rsid w:val="001C579F"/>
    <w:rsid w:val="001C7AA4"/>
    <w:rsid w:val="001D116B"/>
    <w:rsid w:val="001D4F73"/>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60BD"/>
    <w:rsid w:val="00230653"/>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D93"/>
    <w:rsid w:val="0028473C"/>
    <w:rsid w:val="002912BB"/>
    <w:rsid w:val="00292539"/>
    <w:rsid w:val="002A2F2C"/>
    <w:rsid w:val="002A4855"/>
    <w:rsid w:val="002A534D"/>
    <w:rsid w:val="002A56AF"/>
    <w:rsid w:val="002A67AA"/>
    <w:rsid w:val="002A785C"/>
    <w:rsid w:val="002B18CD"/>
    <w:rsid w:val="002B2BC2"/>
    <w:rsid w:val="002B3CBF"/>
    <w:rsid w:val="002B3D41"/>
    <w:rsid w:val="002B4C35"/>
    <w:rsid w:val="002B7407"/>
    <w:rsid w:val="002B7DCF"/>
    <w:rsid w:val="002C1C91"/>
    <w:rsid w:val="002C26FE"/>
    <w:rsid w:val="002D56D7"/>
    <w:rsid w:val="002D7578"/>
    <w:rsid w:val="002E4662"/>
    <w:rsid w:val="002E60EB"/>
    <w:rsid w:val="002E766E"/>
    <w:rsid w:val="002F40F9"/>
    <w:rsid w:val="002F76AD"/>
    <w:rsid w:val="002F7A6C"/>
    <w:rsid w:val="002F7BA5"/>
    <w:rsid w:val="00301B6E"/>
    <w:rsid w:val="00304F38"/>
    <w:rsid w:val="00307F55"/>
    <w:rsid w:val="003115B5"/>
    <w:rsid w:val="0031268E"/>
    <w:rsid w:val="00312793"/>
    <w:rsid w:val="00315A06"/>
    <w:rsid w:val="00325DB6"/>
    <w:rsid w:val="003314AC"/>
    <w:rsid w:val="00337962"/>
    <w:rsid w:val="00342440"/>
    <w:rsid w:val="003431C2"/>
    <w:rsid w:val="00343D9A"/>
    <w:rsid w:val="00344CFD"/>
    <w:rsid w:val="00347EE9"/>
    <w:rsid w:val="00351902"/>
    <w:rsid w:val="003529BA"/>
    <w:rsid w:val="00363641"/>
    <w:rsid w:val="00365BE1"/>
    <w:rsid w:val="00367229"/>
    <w:rsid w:val="00374996"/>
    <w:rsid w:val="0038264B"/>
    <w:rsid w:val="0038474F"/>
    <w:rsid w:val="00392B98"/>
    <w:rsid w:val="00393E4A"/>
    <w:rsid w:val="0039690D"/>
    <w:rsid w:val="003A0436"/>
    <w:rsid w:val="003A408D"/>
    <w:rsid w:val="003A6180"/>
    <w:rsid w:val="003A63BE"/>
    <w:rsid w:val="003B624C"/>
    <w:rsid w:val="003B68ED"/>
    <w:rsid w:val="003B7586"/>
    <w:rsid w:val="003C164B"/>
    <w:rsid w:val="003C3BCD"/>
    <w:rsid w:val="003C4614"/>
    <w:rsid w:val="003D145C"/>
    <w:rsid w:val="003D3E91"/>
    <w:rsid w:val="003D4F17"/>
    <w:rsid w:val="003D730D"/>
    <w:rsid w:val="003E0484"/>
    <w:rsid w:val="003E1F8E"/>
    <w:rsid w:val="003E580F"/>
    <w:rsid w:val="003F0A68"/>
    <w:rsid w:val="003F1A05"/>
    <w:rsid w:val="00401428"/>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41EF"/>
    <w:rsid w:val="004B6235"/>
    <w:rsid w:val="004B7553"/>
    <w:rsid w:val="004C25FC"/>
    <w:rsid w:val="004C3432"/>
    <w:rsid w:val="004C3D3C"/>
    <w:rsid w:val="004C3D6B"/>
    <w:rsid w:val="004C45E3"/>
    <w:rsid w:val="004D1254"/>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4189C"/>
    <w:rsid w:val="00541B82"/>
    <w:rsid w:val="00542D7B"/>
    <w:rsid w:val="00544878"/>
    <w:rsid w:val="00550C78"/>
    <w:rsid w:val="00552797"/>
    <w:rsid w:val="005529A7"/>
    <w:rsid w:val="00552B59"/>
    <w:rsid w:val="00556059"/>
    <w:rsid w:val="005561BC"/>
    <w:rsid w:val="0056071C"/>
    <w:rsid w:val="00561B47"/>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317"/>
    <w:rsid w:val="0069068A"/>
    <w:rsid w:val="00693A26"/>
    <w:rsid w:val="00693EC0"/>
    <w:rsid w:val="006A1FA6"/>
    <w:rsid w:val="006A6537"/>
    <w:rsid w:val="006B2729"/>
    <w:rsid w:val="006B629E"/>
    <w:rsid w:val="006B66F2"/>
    <w:rsid w:val="006B78B1"/>
    <w:rsid w:val="006C0750"/>
    <w:rsid w:val="006C12B1"/>
    <w:rsid w:val="006C2A67"/>
    <w:rsid w:val="006C5C1C"/>
    <w:rsid w:val="006D0C34"/>
    <w:rsid w:val="006D4A87"/>
    <w:rsid w:val="006D4EEC"/>
    <w:rsid w:val="006D605D"/>
    <w:rsid w:val="006D7474"/>
    <w:rsid w:val="006E1CE3"/>
    <w:rsid w:val="006F4936"/>
    <w:rsid w:val="006F5118"/>
    <w:rsid w:val="006F5CF2"/>
    <w:rsid w:val="00700435"/>
    <w:rsid w:val="007013F1"/>
    <w:rsid w:val="00707082"/>
    <w:rsid w:val="00727DE3"/>
    <w:rsid w:val="0073320E"/>
    <w:rsid w:val="00734B0A"/>
    <w:rsid w:val="00735402"/>
    <w:rsid w:val="00740294"/>
    <w:rsid w:val="00740E85"/>
    <w:rsid w:val="007476E7"/>
    <w:rsid w:val="00750D99"/>
    <w:rsid w:val="00751BFD"/>
    <w:rsid w:val="00755034"/>
    <w:rsid w:val="00765A7D"/>
    <w:rsid w:val="00765EA0"/>
    <w:rsid w:val="007675D9"/>
    <w:rsid w:val="00770802"/>
    <w:rsid w:val="007718AA"/>
    <w:rsid w:val="007727C2"/>
    <w:rsid w:val="007756CB"/>
    <w:rsid w:val="00781461"/>
    <w:rsid w:val="00782299"/>
    <w:rsid w:val="007859B2"/>
    <w:rsid w:val="00790F00"/>
    <w:rsid w:val="0079358D"/>
    <w:rsid w:val="007A004B"/>
    <w:rsid w:val="007A0941"/>
    <w:rsid w:val="007A1451"/>
    <w:rsid w:val="007A6835"/>
    <w:rsid w:val="007A69CE"/>
    <w:rsid w:val="007A6EEB"/>
    <w:rsid w:val="007B4A9C"/>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5441"/>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8090F"/>
    <w:rsid w:val="009832C7"/>
    <w:rsid w:val="0099287C"/>
    <w:rsid w:val="0099383A"/>
    <w:rsid w:val="009955EE"/>
    <w:rsid w:val="009A1273"/>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29B6"/>
    <w:rsid w:val="00A14778"/>
    <w:rsid w:val="00A250F4"/>
    <w:rsid w:val="00A26A4A"/>
    <w:rsid w:val="00A26D4C"/>
    <w:rsid w:val="00A30861"/>
    <w:rsid w:val="00A3230D"/>
    <w:rsid w:val="00A32C2E"/>
    <w:rsid w:val="00A360DC"/>
    <w:rsid w:val="00A4065C"/>
    <w:rsid w:val="00A40DD4"/>
    <w:rsid w:val="00A42C27"/>
    <w:rsid w:val="00A45D24"/>
    <w:rsid w:val="00A53967"/>
    <w:rsid w:val="00A57B5B"/>
    <w:rsid w:val="00A60A6C"/>
    <w:rsid w:val="00A61845"/>
    <w:rsid w:val="00A62C97"/>
    <w:rsid w:val="00A64272"/>
    <w:rsid w:val="00A65D57"/>
    <w:rsid w:val="00A663F8"/>
    <w:rsid w:val="00A7169F"/>
    <w:rsid w:val="00A73222"/>
    <w:rsid w:val="00A73297"/>
    <w:rsid w:val="00A7336E"/>
    <w:rsid w:val="00A76AE7"/>
    <w:rsid w:val="00A80ABF"/>
    <w:rsid w:val="00A81BE4"/>
    <w:rsid w:val="00A81D8C"/>
    <w:rsid w:val="00A8352A"/>
    <w:rsid w:val="00A8710B"/>
    <w:rsid w:val="00A922C1"/>
    <w:rsid w:val="00A969C9"/>
    <w:rsid w:val="00A97010"/>
    <w:rsid w:val="00AA17E1"/>
    <w:rsid w:val="00AA193F"/>
    <w:rsid w:val="00AA4911"/>
    <w:rsid w:val="00AA69EC"/>
    <w:rsid w:val="00AA6B85"/>
    <w:rsid w:val="00AB128D"/>
    <w:rsid w:val="00AB63D4"/>
    <w:rsid w:val="00AB783F"/>
    <w:rsid w:val="00AD251A"/>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3189C"/>
    <w:rsid w:val="00B31E87"/>
    <w:rsid w:val="00B32BD8"/>
    <w:rsid w:val="00B33ED0"/>
    <w:rsid w:val="00B36DEB"/>
    <w:rsid w:val="00B51258"/>
    <w:rsid w:val="00B520B8"/>
    <w:rsid w:val="00B52CA8"/>
    <w:rsid w:val="00B54354"/>
    <w:rsid w:val="00B57957"/>
    <w:rsid w:val="00B65DEE"/>
    <w:rsid w:val="00B66060"/>
    <w:rsid w:val="00B679FA"/>
    <w:rsid w:val="00B70160"/>
    <w:rsid w:val="00B73A0B"/>
    <w:rsid w:val="00B74F79"/>
    <w:rsid w:val="00B76400"/>
    <w:rsid w:val="00B83915"/>
    <w:rsid w:val="00B83EF1"/>
    <w:rsid w:val="00B8474F"/>
    <w:rsid w:val="00B86EC8"/>
    <w:rsid w:val="00B90F03"/>
    <w:rsid w:val="00B91EA7"/>
    <w:rsid w:val="00B92584"/>
    <w:rsid w:val="00B928B5"/>
    <w:rsid w:val="00B92F41"/>
    <w:rsid w:val="00B9744B"/>
    <w:rsid w:val="00BA0579"/>
    <w:rsid w:val="00BA2AD7"/>
    <w:rsid w:val="00BA2DA5"/>
    <w:rsid w:val="00BA4844"/>
    <w:rsid w:val="00BC1EEC"/>
    <w:rsid w:val="00BC4966"/>
    <w:rsid w:val="00BC63FA"/>
    <w:rsid w:val="00BD4713"/>
    <w:rsid w:val="00BE3AA4"/>
    <w:rsid w:val="00BE505B"/>
    <w:rsid w:val="00BF5A87"/>
    <w:rsid w:val="00C00FE1"/>
    <w:rsid w:val="00C03D46"/>
    <w:rsid w:val="00C05BD8"/>
    <w:rsid w:val="00C06719"/>
    <w:rsid w:val="00C10656"/>
    <w:rsid w:val="00C14A20"/>
    <w:rsid w:val="00C151D8"/>
    <w:rsid w:val="00C16993"/>
    <w:rsid w:val="00C26702"/>
    <w:rsid w:val="00C45B94"/>
    <w:rsid w:val="00C50499"/>
    <w:rsid w:val="00C559CF"/>
    <w:rsid w:val="00C56D7F"/>
    <w:rsid w:val="00C57A2A"/>
    <w:rsid w:val="00C61131"/>
    <w:rsid w:val="00C65F6D"/>
    <w:rsid w:val="00C67076"/>
    <w:rsid w:val="00C702B3"/>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684A"/>
    <w:rsid w:val="00CB4DC3"/>
    <w:rsid w:val="00CB7F36"/>
    <w:rsid w:val="00CC1543"/>
    <w:rsid w:val="00CC691D"/>
    <w:rsid w:val="00CC7235"/>
    <w:rsid w:val="00CD038C"/>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CDD"/>
    <w:rsid w:val="00D21DA5"/>
    <w:rsid w:val="00D23CA3"/>
    <w:rsid w:val="00D265F7"/>
    <w:rsid w:val="00D2725D"/>
    <w:rsid w:val="00D272EC"/>
    <w:rsid w:val="00D326DA"/>
    <w:rsid w:val="00D33A65"/>
    <w:rsid w:val="00D3470E"/>
    <w:rsid w:val="00D35BC4"/>
    <w:rsid w:val="00D375D0"/>
    <w:rsid w:val="00D37BE1"/>
    <w:rsid w:val="00D4120B"/>
    <w:rsid w:val="00D437A8"/>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5229"/>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5F76"/>
    <w:rsid w:val="00EA0485"/>
    <w:rsid w:val="00EA3D9C"/>
    <w:rsid w:val="00EA437D"/>
    <w:rsid w:val="00EA57B7"/>
    <w:rsid w:val="00EB4D43"/>
    <w:rsid w:val="00EC01FC"/>
    <w:rsid w:val="00EC10A7"/>
    <w:rsid w:val="00EC4A24"/>
    <w:rsid w:val="00EC5F53"/>
    <w:rsid w:val="00EC7092"/>
    <w:rsid w:val="00ED004F"/>
    <w:rsid w:val="00ED1BA6"/>
    <w:rsid w:val="00ED46B5"/>
    <w:rsid w:val="00ED5A4D"/>
    <w:rsid w:val="00ED687C"/>
    <w:rsid w:val="00ED6EF0"/>
    <w:rsid w:val="00EE09A5"/>
    <w:rsid w:val="00EE26B9"/>
    <w:rsid w:val="00EE2F3B"/>
    <w:rsid w:val="00EE34AE"/>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205CB"/>
    <w:rsid w:val="00F22BA1"/>
    <w:rsid w:val="00F25798"/>
    <w:rsid w:val="00F31727"/>
    <w:rsid w:val="00F35839"/>
    <w:rsid w:val="00F446CB"/>
    <w:rsid w:val="00F50E3D"/>
    <w:rsid w:val="00F53A61"/>
    <w:rsid w:val="00F549C9"/>
    <w:rsid w:val="00F57680"/>
    <w:rsid w:val="00F65301"/>
    <w:rsid w:val="00F656F2"/>
    <w:rsid w:val="00F65E5A"/>
    <w:rsid w:val="00F66475"/>
    <w:rsid w:val="00F7389D"/>
    <w:rsid w:val="00F7484D"/>
    <w:rsid w:val="00F7670C"/>
    <w:rsid w:val="00F77CDA"/>
    <w:rsid w:val="00F908B4"/>
    <w:rsid w:val="00F9570D"/>
    <w:rsid w:val="00F96DAA"/>
    <w:rsid w:val="00FA5A68"/>
    <w:rsid w:val="00FB2733"/>
    <w:rsid w:val="00FB3AE4"/>
    <w:rsid w:val="00FB7099"/>
    <w:rsid w:val="00FD0B1C"/>
    <w:rsid w:val="00FD0F46"/>
    <w:rsid w:val="00FD3371"/>
    <w:rsid w:val="00FD5B2D"/>
    <w:rsid w:val="00FE06FC"/>
    <w:rsid w:val="00FE132A"/>
    <w:rsid w:val="00FE25D1"/>
    <w:rsid w:val="00FE6B3D"/>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87"/>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8"/>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9"/>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90"/>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92"/>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91"/>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F97E-8123-4DA8-80EE-30A27293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71</Pages>
  <Words>22207</Words>
  <Characters>133243</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Łaszczewska-Adamczak Beata</cp:lastModifiedBy>
  <cp:revision>28</cp:revision>
  <cp:lastPrinted>2024-02-08T10:23:00Z</cp:lastPrinted>
  <dcterms:created xsi:type="dcterms:W3CDTF">2024-01-31T13:31:00Z</dcterms:created>
  <dcterms:modified xsi:type="dcterms:W3CDTF">2024-02-08T10:24:00Z</dcterms:modified>
</cp:coreProperties>
</file>