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A9C" w14:textId="77777777" w:rsidR="00AE275F" w:rsidRPr="004B277C" w:rsidRDefault="00AE275F" w:rsidP="00AE275F">
      <w:pPr>
        <w:jc w:val="right"/>
        <w:rPr>
          <w:rFonts w:ascii="Tahoma" w:hAnsi="Tahoma" w:cs="Tahoma"/>
          <w:b/>
          <w:sz w:val="20"/>
          <w:szCs w:val="20"/>
        </w:rPr>
      </w:pPr>
    </w:p>
    <w:p w14:paraId="4DE33A15" w14:textId="4E103F3E" w:rsidR="00AE275F" w:rsidRPr="004B277C" w:rsidRDefault="00AE275F" w:rsidP="00AE275F">
      <w:pPr>
        <w:pStyle w:val="Tytu"/>
        <w:tabs>
          <w:tab w:val="num" w:pos="0"/>
        </w:tabs>
        <w:spacing w:line="360" w:lineRule="auto"/>
        <w:ind w:left="-142" w:firstLine="142"/>
        <w:rPr>
          <w:rFonts w:ascii="Tahoma" w:hAnsi="Tahoma" w:cs="Tahoma"/>
          <w:sz w:val="20"/>
          <w:szCs w:val="20"/>
        </w:rPr>
      </w:pPr>
      <w:r w:rsidRPr="004B277C">
        <w:rPr>
          <w:rFonts w:ascii="Tahoma" w:hAnsi="Tahoma" w:cs="Tahoma"/>
          <w:sz w:val="20"/>
          <w:szCs w:val="20"/>
        </w:rPr>
        <w:t xml:space="preserve">UMOWA Nr </w:t>
      </w:r>
      <w:r w:rsidR="008C0C87" w:rsidRPr="004B277C">
        <w:rPr>
          <w:rFonts w:ascii="Tahoma" w:hAnsi="Tahoma" w:cs="Tahoma"/>
          <w:sz w:val="20"/>
          <w:szCs w:val="20"/>
        </w:rPr>
        <w:t>1</w:t>
      </w:r>
      <w:r w:rsidR="00A30C63" w:rsidRPr="004B277C">
        <w:rPr>
          <w:rFonts w:ascii="Tahoma" w:hAnsi="Tahoma" w:cs="Tahoma"/>
          <w:sz w:val="20"/>
          <w:szCs w:val="20"/>
        </w:rPr>
        <w:t>/</w:t>
      </w:r>
      <w:r w:rsidR="00F614A5" w:rsidRPr="004B277C">
        <w:rPr>
          <w:rFonts w:ascii="Tahoma" w:hAnsi="Tahoma" w:cs="Tahoma"/>
          <w:sz w:val="20"/>
          <w:szCs w:val="20"/>
        </w:rPr>
        <w:t xml:space="preserve">         /</w:t>
      </w:r>
      <w:r w:rsidR="00A30C63" w:rsidRPr="004B277C">
        <w:rPr>
          <w:rFonts w:ascii="Tahoma" w:hAnsi="Tahoma" w:cs="Tahoma"/>
          <w:sz w:val="20"/>
          <w:szCs w:val="20"/>
        </w:rPr>
        <w:t>DTE/20</w:t>
      </w:r>
      <w:r w:rsidR="007C64B2" w:rsidRPr="004B277C">
        <w:rPr>
          <w:rFonts w:ascii="Tahoma" w:hAnsi="Tahoma" w:cs="Tahoma"/>
          <w:sz w:val="20"/>
          <w:szCs w:val="20"/>
        </w:rPr>
        <w:t>2</w:t>
      </w:r>
      <w:r w:rsidR="008C0C87" w:rsidRPr="004B277C">
        <w:rPr>
          <w:rFonts w:ascii="Tahoma" w:hAnsi="Tahoma" w:cs="Tahoma"/>
          <w:sz w:val="20"/>
          <w:szCs w:val="20"/>
        </w:rPr>
        <w:t>2</w:t>
      </w:r>
    </w:p>
    <w:p w14:paraId="2138264D" w14:textId="079F76FE" w:rsidR="00AE275F" w:rsidRPr="004B277C" w:rsidRDefault="00AE275F" w:rsidP="00AE275F">
      <w:pPr>
        <w:pStyle w:val="Tytu"/>
        <w:tabs>
          <w:tab w:val="num" w:pos="0"/>
        </w:tabs>
        <w:spacing w:line="360" w:lineRule="auto"/>
        <w:rPr>
          <w:rFonts w:ascii="Tahoma" w:hAnsi="Tahoma" w:cs="Tahoma"/>
          <w:snapToGrid w:val="0"/>
          <w:sz w:val="20"/>
          <w:szCs w:val="20"/>
        </w:rPr>
      </w:pPr>
      <w:r w:rsidRPr="004B277C">
        <w:rPr>
          <w:rFonts w:ascii="Tahoma" w:hAnsi="Tahoma" w:cs="Tahoma"/>
          <w:snapToGrid w:val="0"/>
          <w:sz w:val="20"/>
          <w:szCs w:val="20"/>
        </w:rPr>
        <w:t>zawart</w:t>
      </w:r>
      <w:r w:rsidR="00A30C63" w:rsidRPr="004B277C">
        <w:rPr>
          <w:rFonts w:ascii="Tahoma" w:hAnsi="Tahoma" w:cs="Tahoma"/>
          <w:snapToGrid w:val="0"/>
          <w:sz w:val="20"/>
          <w:szCs w:val="20"/>
        </w:rPr>
        <w:t>a w dniu: ..................20</w:t>
      </w:r>
      <w:r w:rsidR="007C64B2" w:rsidRPr="004B277C">
        <w:rPr>
          <w:rFonts w:ascii="Tahoma" w:hAnsi="Tahoma" w:cs="Tahoma"/>
          <w:snapToGrid w:val="0"/>
          <w:sz w:val="20"/>
          <w:szCs w:val="20"/>
        </w:rPr>
        <w:t>2</w:t>
      </w:r>
      <w:r w:rsidR="008C0C87" w:rsidRPr="004B277C">
        <w:rPr>
          <w:rFonts w:ascii="Tahoma" w:hAnsi="Tahoma" w:cs="Tahoma"/>
          <w:snapToGrid w:val="0"/>
          <w:sz w:val="20"/>
          <w:szCs w:val="20"/>
        </w:rPr>
        <w:t>2</w:t>
      </w:r>
      <w:r w:rsidRPr="004B277C">
        <w:rPr>
          <w:rFonts w:ascii="Tahoma" w:hAnsi="Tahoma" w:cs="Tahoma"/>
          <w:snapToGrid w:val="0"/>
          <w:sz w:val="20"/>
          <w:szCs w:val="20"/>
        </w:rPr>
        <w:t xml:space="preserve"> r.</w:t>
      </w:r>
    </w:p>
    <w:p w14:paraId="02221651" w14:textId="77777777" w:rsidR="00AE275F" w:rsidRPr="004B277C" w:rsidRDefault="00AE275F" w:rsidP="00AE275F">
      <w:pPr>
        <w:pStyle w:val="Tytu"/>
        <w:tabs>
          <w:tab w:val="num" w:pos="0"/>
        </w:tabs>
        <w:spacing w:line="360" w:lineRule="auto"/>
        <w:rPr>
          <w:rFonts w:ascii="Tahoma" w:hAnsi="Tahoma" w:cs="Tahoma"/>
          <w:snapToGrid w:val="0"/>
          <w:sz w:val="20"/>
          <w:szCs w:val="20"/>
        </w:rPr>
      </w:pPr>
    </w:p>
    <w:p w14:paraId="70BED9B2" w14:textId="77777777" w:rsidR="00AE275F" w:rsidRPr="004B277C" w:rsidRDefault="00AE275F" w:rsidP="00AE275F">
      <w:pPr>
        <w:tabs>
          <w:tab w:val="left" w:pos="9072"/>
        </w:tabs>
        <w:jc w:val="both"/>
        <w:rPr>
          <w:rFonts w:ascii="Tahoma" w:hAnsi="Tahoma" w:cs="Tahoma"/>
          <w:sz w:val="20"/>
          <w:szCs w:val="20"/>
        </w:rPr>
      </w:pPr>
      <w:r w:rsidRPr="004B277C">
        <w:rPr>
          <w:rFonts w:ascii="Tahoma" w:hAnsi="Tahoma" w:cs="Tahoma"/>
          <w:sz w:val="20"/>
          <w:szCs w:val="20"/>
        </w:rPr>
        <w:t xml:space="preserve">pomiędzy: </w:t>
      </w:r>
    </w:p>
    <w:p w14:paraId="64B26B50" w14:textId="77777777" w:rsidR="00AE275F" w:rsidRPr="004B277C" w:rsidRDefault="00AE275F" w:rsidP="00AE275F">
      <w:pPr>
        <w:rPr>
          <w:rFonts w:ascii="Tahoma" w:hAnsi="Tahoma" w:cs="Tahoma"/>
          <w:sz w:val="20"/>
          <w:szCs w:val="20"/>
        </w:rPr>
      </w:pPr>
      <w:r w:rsidRPr="004B277C">
        <w:rPr>
          <w:rFonts w:ascii="Tahoma" w:hAnsi="Tahoma" w:cs="Tahoma"/>
          <w:sz w:val="20"/>
          <w:szCs w:val="20"/>
        </w:rPr>
        <w:t>Powiatowym Szpitalem im. Władysława Biegańskiego w Iławie, ul. Gen. Wł. Andersa 3, 14-200 Iława</w:t>
      </w:r>
    </w:p>
    <w:p w14:paraId="2BCBD154" w14:textId="77777777" w:rsidR="00AE275F" w:rsidRPr="004B277C" w:rsidRDefault="00AE275F" w:rsidP="00AE275F">
      <w:pPr>
        <w:rPr>
          <w:rFonts w:ascii="Tahoma" w:hAnsi="Tahoma" w:cs="Tahoma"/>
          <w:sz w:val="20"/>
          <w:szCs w:val="20"/>
        </w:rPr>
      </w:pPr>
      <w:r w:rsidRPr="004B277C">
        <w:rPr>
          <w:rFonts w:ascii="Tahoma" w:hAnsi="Tahoma" w:cs="Tahoma"/>
          <w:sz w:val="20"/>
          <w:szCs w:val="20"/>
        </w:rPr>
        <w:t>Regon 510879196, NIP 744-14-84-344,</w:t>
      </w:r>
    </w:p>
    <w:p w14:paraId="452A4142" w14:textId="77777777" w:rsidR="00AE275F" w:rsidRPr="004B277C" w:rsidRDefault="00AE275F" w:rsidP="00AE275F">
      <w:pPr>
        <w:rPr>
          <w:rFonts w:ascii="Tahoma" w:hAnsi="Tahoma" w:cs="Tahoma"/>
          <w:sz w:val="20"/>
          <w:szCs w:val="20"/>
        </w:rPr>
      </w:pPr>
      <w:r w:rsidRPr="004B277C">
        <w:rPr>
          <w:rFonts w:ascii="Tahoma" w:hAnsi="Tahoma" w:cs="Tahoma"/>
          <w:sz w:val="20"/>
          <w:szCs w:val="20"/>
        </w:rPr>
        <w:t>reprezentowanym przez:</w:t>
      </w:r>
    </w:p>
    <w:p w14:paraId="01164E3B" w14:textId="77777777" w:rsidR="00AE275F" w:rsidRPr="004B277C" w:rsidRDefault="00AE275F" w:rsidP="00AE275F">
      <w:pPr>
        <w:rPr>
          <w:rFonts w:ascii="Tahoma" w:hAnsi="Tahoma" w:cs="Tahoma"/>
          <w:sz w:val="20"/>
          <w:szCs w:val="20"/>
        </w:rPr>
      </w:pPr>
      <w:r w:rsidRPr="004B277C">
        <w:rPr>
          <w:rFonts w:ascii="Tahoma" w:hAnsi="Tahoma" w:cs="Tahoma"/>
          <w:sz w:val="20"/>
          <w:szCs w:val="20"/>
        </w:rPr>
        <w:t xml:space="preserve">Iwonę </w:t>
      </w:r>
      <w:proofErr w:type="spellStart"/>
      <w:r w:rsidRPr="004B277C">
        <w:rPr>
          <w:rFonts w:ascii="Tahoma" w:hAnsi="Tahoma" w:cs="Tahoma"/>
          <w:sz w:val="20"/>
          <w:szCs w:val="20"/>
        </w:rPr>
        <w:t>Orkiszewską</w:t>
      </w:r>
      <w:proofErr w:type="spellEnd"/>
      <w:r w:rsidRPr="004B277C">
        <w:rPr>
          <w:rFonts w:ascii="Tahoma" w:hAnsi="Tahoma" w:cs="Tahoma"/>
          <w:sz w:val="20"/>
          <w:szCs w:val="20"/>
        </w:rPr>
        <w:t xml:space="preserve"> - Dyrektora,</w:t>
      </w:r>
    </w:p>
    <w:p w14:paraId="4FC3EB53" w14:textId="77777777" w:rsidR="00AE275F" w:rsidRPr="004B277C" w:rsidRDefault="00AE275F" w:rsidP="00AE275F">
      <w:pPr>
        <w:rPr>
          <w:rFonts w:ascii="Tahoma" w:hAnsi="Tahoma" w:cs="Tahoma"/>
          <w:sz w:val="20"/>
          <w:szCs w:val="20"/>
        </w:rPr>
      </w:pPr>
      <w:r w:rsidRPr="004B277C">
        <w:rPr>
          <w:rFonts w:ascii="Tahoma" w:hAnsi="Tahoma" w:cs="Tahoma"/>
          <w:sz w:val="20"/>
          <w:szCs w:val="20"/>
        </w:rPr>
        <w:t>przy kontrasygnacie Anny Pietruszewskiej – Głównego Księgowego</w:t>
      </w:r>
    </w:p>
    <w:p w14:paraId="2A27AA58" w14:textId="77777777" w:rsidR="00AE275F" w:rsidRPr="004B277C" w:rsidRDefault="00AE275F" w:rsidP="00AE275F">
      <w:pPr>
        <w:rPr>
          <w:rFonts w:ascii="Tahoma" w:hAnsi="Tahoma" w:cs="Tahoma"/>
          <w:sz w:val="20"/>
          <w:szCs w:val="20"/>
        </w:rPr>
      </w:pPr>
      <w:r w:rsidRPr="004B277C">
        <w:rPr>
          <w:rFonts w:ascii="Tahoma" w:hAnsi="Tahoma" w:cs="Tahoma"/>
          <w:sz w:val="20"/>
          <w:szCs w:val="20"/>
        </w:rPr>
        <w:t>zwanym w dalszej części umowy Zamawiającym,</w:t>
      </w:r>
    </w:p>
    <w:p w14:paraId="4EBEB315" w14:textId="77777777" w:rsidR="00AE275F" w:rsidRPr="004B277C" w:rsidRDefault="00AE275F" w:rsidP="00AE275F">
      <w:pPr>
        <w:rPr>
          <w:rFonts w:ascii="Tahoma" w:hAnsi="Tahoma" w:cs="Tahoma"/>
          <w:sz w:val="20"/>
          <w:szCs w:val="20"/>
        </w:rPr>
      </w:pPr>
      <w:r w:rsidRPr="004B277C">
        <w:rPr>
          <w:rFonts w:ascii="Tahoma" w:hAnsi="Tahoma" w:cs="Tahoma"/>
          <w:sz w:val="20"/>
          <w:szCs w:val="20"/>
        </w:rPr>
        <w:t>a .............................................................................</w:t>
      </w:r>
    </w:p>
    <w:p w14:paraId="04E9008D" w14:textId="77777777" w:rsidR="00AE275F" w:rsidRPr="004B277C" w:rsidRDefault="00AE275F" w:rsidP="00AE275F">
      <w:pPr>
        <w:rPr>
          <w:rFonts w:ascii="Tahoma" w:hAnsi="Tahoma" w:cs="Tahoma"/>
          <w:sz w:val="20"/>
          <w:szCs w:val="20"/>
        </w:rPr>
      </w:pPr>
      <w:r w:rsidRPr="004B277C">
        <w:rPr>
          <w:rFonts w:ascii="Tahoma" w:hAnsi="Tahoma" w:cs="Tahoma"/>
          <w:sz w:val="20"/>
          <w:szCs w:val="20"/>
        </w:rPr>
        <w:t>reprezentowanym przez .............................................................................</w:t>
      </w:r>
    </w:p>
    <w:p w14:paraId="79C6E57B" w14:textId="77777777" w:rsidR="00AE275F" w:rsidRPr="004B277C" w:rsidRDefault="00AE275F" w:rsidP="00AE275F">
      <w:pPr>
        <w:rPr>
          <w:rFonts w:ascii="Tahoma" w:hAnsi="Tahoma" w:cs="Tahoma"/>
          <w:sz w:val="20"/>
          <w:szCs w:val="20"/>
        </w:rPr>
      </w:pPr>
      <w:r w:rsidRPr="004B277C">
        <w:rPr>
          <w:rFonts w:ascii="Tahoma" w:hAnsi="Tahoma" w:cs="Tahoma"/>
          <w:sz w:val="20"/>
          <w:szCs w:val="20"/>
        </w:rPr>
        <w:t>zwanym w dalszej części umowy Wykonawcą</w:t>
      </w:r>
    </w:p>
    <w:p w14:paraId="5E5E8BBB" w14:textId="77777777" w:rsidR="00AE275F" w:rsidRPr="004B277C" w:rsidRDefault="00AE275F" w:rsidP="00AE275F">
      <w:pPr>
        <w:jc w:val="both"/>
        <w:rPr>
          <w:rFonts w:ascii="Tahoma" w:hAnsi="Tahoma" w:cs="Tahoma"/>
          <w:bCs/>
          <w:sz w:val="20"/>
          <w:szCs w:val="20"/>
        </w:rPr>
      </w:pPr>
    </w:p>
    <w:p w14:paraId="6C235C13"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Postanowienia ogólne.</w:t>
      </w:r>
    </w:p>
    <w:p w14:paraId="23902842" w14:textId="77777777" w:rsidR="00AE275F" w:rsidRPr="004B277C" w:rsidRDefault="00AE275F" w:rsidP="00AE275F">
      <w:pPr>
        <w:jc w:val="center"/>
        <w:rPr>
          <w:rFonts w:ascii="Tahoma" w:hAnsi="Tahoma" w:cs="Tahoma"/>
          <w:sz w:val="20"/>
          <w:szCs w:val="20"/>
        </w:rPr>
      </w:pPr>
      <w:r w:rsidRPr="004B277C">
        <w:rPr>
          <w:rFonts w:ascii="Tahoma" w:hAnsi="Tahoma" w:cs="Tahoma"/>
          <w:sz w:val="20"/>
          <w:szCs w:val="20"/>
        </w:rPr>
        <w:t>§ 1</w:t>
      </w:r>
    </w:p>
    <w:p w14:paraId="6C65406B" w14:textId="3885A202" w:rsidR="00AE275F" w:rsidRPr="004B277C" w:rsidRDefault="00AE275F" w:rsidP="00AE275F">
      <w:pPr>
        <w:jc w:val="both"/>
        <w:rPr>
          <w:rFonts w:ascii="Tahoma" w:hAnsi="Tahoma" w:cs="Tahoma"/>
          <w:sz w:val="20"/>
          <w:szCs w:val="20"/>
        </w:rPr>
      </w:pPr>
      <w:r w:rsidRPr="004B277C">
        <w:rPr>
          <w:rFonts w:ascii="Tahoma" w:hAnsi="Tahoma" w:cs="Tahoma"/>
          <w:sz w:val="20"/>
          <w:szCs w:val="20"/>
        </w:rPr>
        <w:t>Umowa została zawarta w wyniku przeprowadzenia postępowania o udzielenie zamówienia publicznego w trybie przetargu nieograniczonego, zgodnie z ustawą z dnia 29 stycznia 2004 r. Prawo zamówień publicznych, zwaną dalej ustawą (tj. tekst jednolity: Dz. U. z 20</w:t>
      </w:r>
      <w:r w:rsidR="008C0C87" w:rsidRPr="004B277C">
        <w:rPr>
          <w:rFonts w:ascii="Tahoma" w:hAnsi="Tahoma" w:cs="Tahoma"/>
          <w:sz w:val="20"/>
          <w:szCs w:val="20"/>
        </w:rPr>
        <w:t>21</w:t>
      </w:r>
      <w:r w:rsidRPr="004B277C">
        <w:rPr>
          <w:rFonts w:ascii="Tahoma" w:hAnsi="Tahoma" w:cs="Tahoma"/>
          <w:sz w:val="20"/>
          <w:szCs w:val="20"/>
        </w:rPr>
        <w:t xml:space="preserve">r. poz. </w:t>
      </w:r>
      <w:r w:rsidR="008C0C87" w:rsidRPr="004B277C">
        <w:rPr>
          <w:rFonts w:ascii="Tahoma" w:hAnsi="Tahoma" w:cs="Tahoma"/>
          <w:sz w:val="20"/>
          <w:szCs w:val="20"/>
        </w:rPr>
        <w:t>1129)</w:t>
      </w:r>
      <w:r w:rsidRPr="004B277C">
        <w:rPr>
          <w:rFonts w:ascii="Tahoma" w:hAnsi="Tahoma" w:cs="Tahoma"/>
          <w:sz w:val="20"/>
          <w:szCs w:val="20"/>
        </w:rPr>
        <w:t>.</w:t>
      </w:r>
    </w:p>
    <w:p w14:paraId="03653DEA" w14:textId="77777777" w:rsidR="00AE275F" w:rsidRPr="004B277C" w:rsidRDefault="00AE275F" w:rsidP="00AE275F">
      <w:pPr>
        <w:rPr>
          <w:rFonts w:ascii="Tahoma" w:hAnsi="Tahoma" w:cs="Tahoma"/>
          <w:sz w:val="20"/>
          <w:szCs w:val="20"/>
        </w:rPr>
      </w:pPr>
    </w:p>
    <w:p w14:paraId="5E04E2FE"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Przedmiot umowy.</w:t>
      </w:r>
    </w:p>
    <w:p w14:paraId="7C8511D2" w14:textId="77777777" w:rsidR="00AE275F" w:rsidRPr="004B277C" w:rsidRDefault="00AE275F" w:rsidP="00AE275F">
      <w:pPr>
        <w:jc w:val="center"/>
        <w:rPr>
          <w:rFonts w:ascii="Tahoma" w:hAnsi="Tahoma" w:cs="Tahoma"/>
          <w:sz w:val="20"/>
          <w:szCs w:val="20"/>
        </w:rPr>
      </w:pPr>
      <w:r w:rsidRPr="004B277C">
        <w:rPr>
          <w:rFonts w:ascii="Tahoma" w:hAnsi="Tahoma" w:cs="Tahoma"/>
          <w:sz w:val="20"/>
          <w:szCs w:val="20"/>
        </w:rPr>
        <w:t>§ 2</w:t>
      </w:r>
    </w:p>
    <w:p w14:paraId="5876656A" w14:textId="77777777" w:rsidR="00502FCD" w:rsidRPr="004B277C" w:rsidRDefault="00502FCD" w:rsidP="00502FCD">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1.</w:t>
      </w:r>
      <w:r w:rsidRPr="004B277C">
        <w:rPr>
          <w:rFonts w:ascii="Tahoma" w:eastAsia="SimSun" w:hAnsi="Tahoma" w:cs="Tahoma"/>
          <w:color w:val="000000"/>
          <w:sz w:val="20"/>
          <w:szCs w:val="20"/>
        </w:rPr>
        <w:tab/>
        <w:t>Przedmiotem umowy jest sprzedaż i dostawa przez Wykonawcę na rzecz Zamawiającego …..</w:t>
      </w:r>
    </w:p>
    <w:p w14:paraId="511D7E0E" w14:textId="77777777" w:rsidR="00502FCD" w:rsidRPr="004B277C" w:rsidRDefault="00502FCD" w:rsidP="00502FCD">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2.</w:t>
      </w:r>
      <w:r w:rsidRPr="004B277C">
        <w:rPr>
          <w:rFonts w:ascii="Tahoma" w:eastAsia="SimSun" w:hAnsi="Tahoma" w:cs="Tahoma"/>
          <w:color w:val="000000"/>
          <w:sz w:val="20"/>
          <w:szCs w:val="20"/>
        </w:rPr>
        <w:tab/>
        <w:t xml:space="preserve">Szczegółową specyfikację przedmiotu umowy określa załącznik nr 1 do umowy, który stanowi  kopia formularza cenowego z oferty Wykonawcy. Zamawiający zastrzega sobie prawo do zmniejszenia rzeczywistych ilości zamawianych towarów w stosunku do szacunkowej ilości potrzeb zawartej w załączniku do umowy, co spowoduje zmniejszenie wartości niniejszej umowy. </w:t>
      </w:r>
    </w:p>
    <w:p w14:paraId="7379C429" w14:textId="65B68066" w:rsidR="00502FCD" w:rsidRPr="004B277C" w:rsidRDefault="00502FCD" w:rsidP="00502FCD">
      <w:pPr>
        <w:ind w:right="50"/>
        <w:jc w:val="both"/>
        <w:rPr>
          <w:rFonts w:ascii="Tahoma" w:eastAsia="SimSun" w:hAnsi="Tahoma" w:cs="Tahoma"/>
          <w:i/>
          <w:color w:val="000000"/>
          <w:sz w:val="20"/>
          <w:szCs w:val="20"/>
        </w:rPr>
      </w:pPr>
      <w:r w:rsidRPr="004B277C">
        <w:rPr>
          <w:rFonts w:ascii="Tahoma" w:eastAsia="SimSun" w:hAnsi="Tahoma" w:cs="Tahoma"/>
          <w:i/>
          <w:color w:val="000000"/>
          <w:sz w:val="20"/>
          <w:szCs w:val="20"/>
        </w:rPr>
        <w:t>3.</w:t>
      </w:r>
      <w:r w:rsidRPr="004B277C">
        <w:rPr>
          <w:rFonts w:ascii="Tahoma" w:eastAsia="SimSun" w:hAnsi="Tahoma" w:cs="Tahoma"/>
          <w:i/>
          <w:color w:val="000000"/>
          <w:sz w:val="20"/>
          <w:szCs w:val="20"/>
        </w:rPr>
        <w:tab/>
        <w:t xml:space="preserve">Strony uzgadniają, że w zakres przedmiotu niniejszej umowy wchodzi ponadto: </w:t>
      </w:r>
    </w:p>
    <w:p w14:paraId="676D93F8" w14:textId="7B499E11"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3.1. Wykonawca wypożyczy na czas trwania umowy instrumentarium niezbędne do zaimplantowania.</w:t>
      </w:r>
    </w:p>
    <w:p w14:paraId="71D287DA" w14:textId="47A2FD7C"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3.2. Wykonawca wypożyczy na czas trwania umowy zestaw narzędzi do małoinwazyjnej techniki operacyjnej</w:t>
      </w:r>
    </w:p>
    <w:p w14:paraId="34B2B294" w14:textId="76565525"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3.3.   Wykonawca wypożyczy na czas trwania umowy wiertarkę akumulatorową do implantacji.</w:t>
      </w:r>
    </w:p>
    <w:p w14:paraId="46799F52" w14:textId="3F2294E6"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3.4.   Wykonawca zapewni nieodpłatny serwis instrumentarium przez okres trwania umowy.</w:t>
      </w:r>
    </w:p>
    <w:p w14:paraId="42E1F889" w14:textId="05D3BFD8"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3.5.   Wykonawca utworzy depozyt u odbiorcy elementów składowych endoprotez w ilości: 2 typoszeregi (pełen zakres rozmiarów wymaganych przez Zamawiającego każdego elementu przedmiotu zamówienia).</w:t>
      </w:r>
    </w:p>
    <w:p w14:paraId="72088140" w14:textId="11912E27"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3.6.  Wykonawca bezpłatnie naprawi uszkodzone elementy instrumentarium oraz wymieni zużyte lub uszkodzone elementy instrumentarium w czasie nieprzekraczającym 48 godzin od zgłoszenia oraz uzupełni na podstawie protokołu zużycia elementy endoprotez.</w:t>
      </w:r>
    </w:p>
    <w:p w14:paraId="4B535A27" w14:textId="5AA22F31"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3.7.  Wykonawca dostarczy elementy składowe depozytu oraz użyczone instrumentarium w terminie do 2 tygodni od dnia podpisania umowy.</w:t>
      </w:r>
    </w:p>
    <w:p w14:paraId="57B66534" w14:textId="6B34F1EF"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3.8. Zamawiający wymaga szkolenia personelu w zakresie procedur medycznych i technik operacyjnych związanych z protezoplastyką stawów.</w:t>
      </w:r>
    </w:p>
    <w:p w14:paraId="0B557055" w14:textId="4876F085" w:rsidR="00502FCD" w:rsidRPr="004B277C" w:rsidRDefault="00502FCD" w:rsidP="00502FCD">
      <w:pPr>
        <w:jc w:val="both"/>
        <w:rPr>
          <w:rFonts w:ascii="Tahoma" w:hAnsi="Tahoma" w:cs="Tahoma"/>
          <w:bCs/>
          <w:i/>
          <w:color w:val="000000"/>
          <w:sz w:val="20"/>
          <w:szCs w:val="20"/>
        </w:rPr>
      </w:pPr>
      <w:r w:rsidRPr="004B277C">
        <w:rPr>
          <w:rFonts w:ascii="Tahoma" w:hAnsi="Tahoma" w:cs="Tahoma"/>
          <w:bCs/>
          <w:i/>
          <w:color w:val="000000"/>
          <w:sz w:val="20"/>
          <w:szCs w:val="20"/>
        </w:rPr>
        <w:t>3.9. Koszt wypożyczenia instrumentarium, wiertarki akumulatorowej, serwisu, depozytu, napraw i szkoleń wliczony w cenę endoprotez.</w:t>
      </w:r>
    </w:p>
    <w:p w14:paraId="2568A8E4" w14:textId="77777777" w:rsidR="00502FCD" w:rsidRPr="004B277C" w:rsidRDefault="00502FCD" w:rsidP="00502FCD">
      <w:pPr>
        <w:ind w:right="50"/>
        <w:jc w:val="both"/>
        <w:rPr>
          <w:rFonts w:ascii="Tahoma" w:eastAsia="SimSun" w:hAnsi="Tahoma" w:cs="Tahoma"/>
          <w:i/>
          <w:color w:val="000000"/>
          <w:sz w:val="20"/>
          <w:szCs w:val="20"/>
        </w:rPr>
      </w:pPr>
    </w:p>
    <w:p w14:paraId="40A233EF" w14:textId="77777777" w:rsidR="00AE275F" w:rsidRPr="004B277C" w:rsidRDefault="00AE275F" w:rsidP="00AE275F">
      <w:pPr>
        <w:ind w:left="3540" w:firstLine="708"/>
        <w:rPr>
          <w:rFonts w:ascii="Tahoma" w:hAnsi="Tahoma" w:cs="Tahoma"/>
          <w:b/>
          <w:sz w:val="20"/>
          <w:szCs w:val="20"/>
        </w:rPr>
      </w:pPr>
    </w:p>
    <w:p w14:paraId="29AF32B7" w14:textId="77777777" w:rsidR="00AE275F" w:rsidRPr="004B277C" w:rsidRDefault="00AE275F" w:rsidP="00AE275F">
      <w:pPr>
        <w:jc w:val="center"/>
        <w:rPr>
          <w:rFonts w:ascii="Tahoma" w:hAnsi="Tahoma" w:cs="Tahoma"/>
          <w:sz w:val="20"/>
          <w:szCs w:val="20"/>
        </w:rPr>
      </w:pPr>
      <w:r w:rsidRPr="004B277C">
        <w:rPr>
          <w:rFonts w:ascii="Tahoma" w:hAnsi="Tahoma" w:cs="Tahoma"/>
          <w:b/>
          <w:sz w:val="20"/>
          <w:szCs w:val="20"/>
        </w:rPr>
        <w:t>Cena umowy</w:t>
      </w:r>
      <w:r w:rsidRPr="004B277C">
        <w:rPr>
          <w:rFonts w:ascii="Tahoma" w:hAnsi="Tahoma" w:cs="Tahoma"/>
          <w:sz w:val="20"/>
          <w:szCs w:val="20"/>
        </w:rPr>
        <w:t>.</w:t>
      </w:r>
    </w:p>
    <w:p w14:paraId="4139569F" w14:textId="77777777" w:rsidR="00AE275F" w:rsidRPr="004B277C" w:rsidRDefault="00AE275F" w:rsidP="00AE275F">
      <w:pPr>
        <w:jc w:val="center"/>
        <w:rPr>
          <w:rFonts w:ascii="Tahoma" w:hAnsi="Tahoma" w:cs="Tahoma"/>
          <w:sz w:val="20"/>
          <w:szCs w:val="20"/>
        </w:rPr>
      </w:pPr>
      <w:r w:rsidRPr="004B277C">
        <w:rPr>
          <w:rFonts w:ascii="Tahoma" w:hAnsi="Tahoma" w:cs="Tahoma"/>
          <w:sz w:val="20"/>
          <w:szCs w:val="20"/>
        </w:rPr>
        <w:t>§ 3</w:t>
      </w:r>
    </w:p>
    <w:p w14:paraId="5E717CE4"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1.</w:t>
      </w:r>
      <w:r w:rsidRPr="004B277C">
        <w:rPr>
          <w:rFonts w:ascii="Tahoma" w:eastAsia="SimSun" w:hAnsi="Tahoma" w:cs="Tahoma"/>
          <w:color w:val="000000"/>
          <w:sz w:val="20"/>
          <w:szCs w:val="20"/>
        </w:rPr>
        <w:tab/>
        <w:t>Łączna wartość umowy wynosi  … zł brutto. Wartość powyższą wyliczono na podstawie cen jednostkowych i ilości zgodnie z ofertą Wykonawcy (załącznik nr 1).</w:t>
      </w:r>
    </w:p>
    <w:p w14:paraId="42D1214D" w14:textId="77777777" w:rsidR="00502FCD" w:rsidRPr="004B277C" w:rsidRDefault="00502FCD" w:rsidP="00502FCD">
      <w:pPr>
        <w:ind w:right="50"/>
        <w:jc w:val="both"/>
        <w:rPr>
          <w:rFonts w:ascii="Tahoma" w:eastAsia="SimSun" w:hAnsi="Tahoma" w:cs="Tahoma"/>
          <w:color w:val="000000"/>
          <w:sz w:val="20"/>
          <w:szCs w:val="20"/>
        </w:rPr>
      </w:pPr>
    </w:p>
    <w:p w14:paraId="7E297013" w14:textId="77777777" w:rsidR="00AE275F" w:rsidRPr="004B277C" w:rsidRDefault="00AE275F" w:rsidP="00AE275F">
      <w:pPr>
        <w:rPr>
          <w:rFonts w:ascii="Tahoma" w:hAnsi="Tahoma" w:cs="Tahoma"/>
          <w:b/>
          <w:bCs/>
          <w:sz w:val="20"/>
          <w:szCs w:val="20"/>
        </w:rPr>
      </w:pPr>
    </w:p>
    <w:p w14:paraId="16BD8403" w14:textId="77777777" w:rsidR="00AE275F" w:rsidRPr="004B277C" w:rsidRDefault="00AE275F" w:rsidP="00AE275F">
      <w:pPr>
        <w:tabs>
          <w:tab w:val="left" w:pos="720"/>
        </w:tabs>
        <w:spacing w:line="360" w:lineRule="auto"/>
        <w:ind w:right="50"/>
        <w:jc w:val="center"/>
        <w:rPr>
          <w:rFonts w:ascii="Tahoma" w:eastAsia="SimSun" w:hAnsi="Tahoma" w:cs="Tahoma"/>
          <w:b/>
          <w:sz w:val="20"/>
          <w:szCs w:val="20"/>
        </w:rPr>
      </w:pPr>
      <w:r w:rsidRPr="004B277C">
        <w:rPr>
          <w:rFonts w:ascii="Tahoma" w:eastAsia="SimSun" w:hAnsi="Tahoma" w:cs="Tahoma"/>
          <w:b/>
          <w:sz w:val="20"/>
          <w:szCs w:val="20"/>
        </w:rPr>
        <w:t>Warunki płatności.</w:t>
      </w:r>
    </w:p>
    <w:p w14:paraId="7F7E2B59" w14:textId="77777777" w:rsidR="00AE275F" w:rsidRPr="004B277C" w:rsidRDefault="00AE275F" w:rsidP="00AE275F">
      <w:pPr>
        <w:tabs>
          <w:tab w:val="left" w:pos="720"/>
        </w:tabs>
        <w:spacing w:line="360" w:lineRule="auto"/>
        <w:ind w:right="50"/>
        <w:jc w:val="center"/>
        <w:rPr>
          <w:rFonts w:ascii="Tahoma" w:eastAsia="SimSun" w:hAnsi="Tahoma" w:cs="Tahoma"/>
          <w:sz w:val="20"/>
          <w:szCs w:val="20"/>
        </w:rPr>
      </w:pPr>
      <w:r w:rsidRPr="004B277C">
        <w:rPr>
          <w:rFonts w:ascii="Tahoma" w:eastAsia="SimSun" w:hAnsi="Tahoma" w:cs="Tahoma"/>
          <w:sz w:val="20"/>
          <w:szCs w:val="20"/>
        </w:rPr>
        <w:t>§ 4</w:t>
      </w:r>
    </w:p>
    <w:p w14:paraId="6CF99A3C"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lastRenderedPageBreak/>
        <w:t>1.</w:t>
      </w:r>
      <w:r w:rsidRPr="004B277C">
        <w:rPr>
          <w:rFonts w:ascii="Tahoma" w:eastAsia="SimSun" w:hAnsi="Tahoma" w:cs="Tahoma"/>
          <w:color w:val="000000"/>
          <w:sz w:val="20"/>
          <w:szCs w:val="20"/>
        </w:rPr>
        <w:tab/>
        <w:t xml:space="preserve">Płatność będzie zrealizowana przelewem na rachunek bankowy Wykonawcy w terminie do 30 dni od dnia otrzymania prawidłowo wystawionej faktury VAT. </w:t>
      </w:r>
    </w:p>
    <w:p w14:paraId="3E9EE882" w14:textId="77777777" w:rsidR="00502FCD" w:rsidRPr="004B277C" w:rsidRDefault="00502FCD" w:rsidP="00502FCD">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2.</w:t>
      </w:r>
      <w:r w:rsidRPr="004B277C">
        <w:rPr>
          <w:rFonts w:ascii="Tahoma" w:eastAsia="SimSun" w:hAnsi="Tahoma" w:cs="Tahoma"/>
          <w:color w:val="000000"/>
          <w:sz w:val="20"/>
          <w:szCs w:val="20"/>
        </w:rPr>
        <w:tab/>
      </w:r>
      <w:r w:rsidRPr="004B277C">
        <w:rPr>
          <w:rFonts w:ascii="Tahoma" w:eastAsia="SimSun" w:hAnsi="Tahoma" w:cs="Tahoma"/>
          <w:i/>
          <w:iCs/>
          <w:sz w:val="20"/>
          <w:szCs w:val="20"/>
        </w:rPr>
        <w:t>Zapłata za poszczególne elementy przedmiotu zamówienia (depozytu) nastąpi po ich wykorzystaniu przez Zamawiającego i zgłoszeniu tego faktu Wykonawcy, który na tej podstawie wystawi fakturę VAT. W</w:t>
      </w:r>
      <w:r w:rsidRPr="004B277C">
        <w:rPr>
          <w:rFonts w:ascii="Tahoma" w:hAnsi="Tahoma" w:cs="Tahoma"/>
          <w:bCs/>
          <w:i/>
          <w:iCs/>
          <w:sz w:val="20"/>
          <w:szCs w:val="20"/>
        </w:rPr>
        <w:t xml:space="preserve">łasność towaru przechodzi na Zamawiającego z momentem pobrania towaru z depozytu i jego zaimplantowania </w:t>
      </w:r>
      <w:r w:rsidRPr="004B277C">
        <w:rPr>
          <w:rFonts w:ascii="Tahoma" w:hAnsi="Tahoma" w:cs="Tahoma"/>
          <w:i/>
          <w:iCs/>
          <w:sz w:val="20"/>
          <w:szCs w:val="20"/>
        </w:rPr>
        <w:t>– dot. produktów oddanych w depozyt.</w:t>
      </w:r>
    </w:p>
    <w:p w14:paraId="714A8EAD"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3.</w:t>
      </w:r>
      <w:r w:rsidRPr="004B277C">
        <w:rPr>
          <w:rFonts w:ascii="Tahoma" w:eastAsia="SimSun" w:hAnsi="Tahoma" w:cs="Tahoma"/>
          <w:color w:val="000000"/>
          <w:sz w:val="20"/>
          <w:szCs w:val="20"/>
        </w:rPr>
        <w:tab/>
        <w:t xml:space="preserve">Jako datę zapłaty faktury przyjmuje się datę obciążenia rachunku bankowego Zamawiającego. </w:t>
      </w:r>
    </w:p>
    <w:p w14:paraId="54507FAD" w14:textId="77777777" w:rsidR="00502FCD" w:rsidRPr="004B277C" w:rsidRDefault="00502FCD" w:rsidP="00502FCD">
      <w:pPr>
        <w:ind w:right="50"/>
        <w:jc w:val="both"/>
        <w:rPr>
          <w:rFonts w:ascii="Tahoma" w:eastAsia="SimSun" w:hAnsi="Tahoma" w:cs="Tahoma"/>
          <w:color w:val="000000"/>
          <w:sz w:val="20"/>
          <w:szCs w:val="20"/>
        </w:rPr>
      </w:pPr>
    </w:p>
    <w:p w14:paraId="4EE19C83" w14:textId="77777777" w:rsidR="00AE275F" w:rsidRPr="004B277C" w:rsidRDefault="00AE275F" w:rsidP="00AE275F">
      <w:pPr>
        <w:jc w:val="center"/>
        <w:rPr>
          <w:rFonts w:ascii="Tahoma" w:hAnsi="Tahoma" w:cs="Tahoma"/>
          <w:bCs/>
          <w:sz w:val="20"/>
          <w:szCs w:val="20"/>
        </w:rPr>
      </w:pPr>
    </w:p>
    <w:p w14:paraId="403E34C4"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Realizacja umowy.</w:t>
      </w:r>
    </w:p>
    <w:p w14:paraId="2D7B219D" w14:textId="77777777" w:rsidR="00AE275F" w:rsidRPr="004B277C" w:rsidRDefault="00AE275F" w:rsidP="00AE275F">
      <w:pPr>
        <w:jc w:val="center"/>
        <w:rPr>
          <w:rFonts w:ascii="Tahoma" w:hAnsi="Tahoma" w:cs="Tahoma"/>
          <w:sz w:val="20"/>
          <w:szCs w:val="20"/>
        </w:rPr>
      </w:pPr>
      <w:r w:rsidRPr="004B277C">
        <w:rPr>
          <w:rFonts w:ascii="Tahoma" w:hAnsi="Tahoma" w:cs="Tahoma"/>
          <w:sz w:val="20"/>
          <w:szCs w:val="20"/>
        </w:rPr>
        <w:t>§ 5</w:t>
      </w:r>
    </w:p>
    <w:p w14:paraId="7829C435"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1.</w:t>
      </w:r>
      <w:r w:rsidRPr="004B277C">
        <w:rPr>
          <w:rFonts w:ascii="Tahoma" w:eastAsia="SimSun" w:hAnsi="Tahoma" w:cs="Tahoma"/>
          <w:color w:val="000000"/>
          <w:sz w:val="20"/>
          <w:szCs w:val="20"/>
        </w:rPr>
        <w:tab/>
        <w:t>Strony ustalają termin realizacji umowy sukcesywnie w ciągu 12 miesięcy</w:t>
      </w:r>
      <w:r w:rsidRPr="004B277C">
        <w:rPr>
          <w:rFonts w:ascii="Tahoma" w:eastAsia="SimSun" w:hAnsi="Tahoma" w:cs="Tahoma"/>
          <w:i/>
          <w:color w:val="000000"/>
          <w:sz w:val="20"/>
          <w:szCs w:val="20"/>
        </w:rPr>
        <w:t xml:space="preserve"> </w:t>
      </w:r>
      <w:r w:rsidRPr="004B277C">
        <w:rPr>
          <w:rFonts w:ascii="Tahoma" w:eastAsia="SimSun" w:hAnsi="Tahoma" w:cs="Tahoma"/>
          <w:color w:val="000000"/>
          <w:sz w:val="20"/>
          <w:szCs w:val="20"/>
        </w:rPr>
        <w:t>od dnia podpisania umowy.</w:t>
      </w:r>
    </w:p>
    <w:p w14:paraId="7559284D"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2.</w:t>
      </w:r>
      <w:r w:rsidRPr="004B277C">
        <w:rPr>
          <w:rFonts w:ascii="Tahoma" w:eastAsia="SimSun" w:hAnsi="Tahoma" w:cs="Tahoma"/>
          <w:color w:val="000000"/>
          <w:sz w:val="20"/>
          <w:szCs w:val="20"/>
        </w:rPr>
        <w:tab/>
        <w:t>Termin realizacji poszczególnej partii dostawy rozumie się jako datę podpisania dokumentu dostawy przez bezpośredniego odbiorcę ……… Powiatowego Szpitala w Iławie.</w:t>
      </w:r>
    </w:p>
    <w:p w14:paraId="786C0655" w14:textId="27AE89F2" w:rsidR="00502FCD" w:rsidRPr="004B277C" w:rsidRDefault="00502FCD" w:rsidP="00502FCD">
      <w:pPr>
        <w:tabs>
          <w:tab w:val="left" w:pos="284"/>
        </w:tabs>
        <w:ind w:right="50"/>
        <w:jc w:val="both"/>
        <w:rPr>
          <w:rFonts w:ascii="Tahoma" w:eastAsia="SimSun" w:hAnsi="Tahoma" w:cs="Tahoma"/>
          <w:i/>
          <w:color w:val="000000"/>
          <w:sz w:val="20"/>
          <w:szCs w:val="20"/>
        </w:rPr>
      </w:pPr>
      <w:r w:rsidRPr="004B277C">
        <w:rPr>
          <w:rFonts w:ascii="Tahoma" w:eastAsia="SimSun" w:hAnsi="Tahoma" w:cs="Tahoma"/>
          <w:color w:val="000000"/>
          <w:sz w:val="20"/>
          <w:szCs w:val="20"/>
        </w:rPr>
        <w:t>3.</w:t>
      </w:r>
      <w:r w:rsidRPr="004B277C">
        <w:rPr>
          <w:rFonts w:ascii="Tahoma" w:eastAsia="SimSun" w:hAnsi="Tahoma" w:cs="Tahoma"/>
          <w:color w:val="000000"/>
          <w:sz w:val="20"/>
          <w:szCs w:val="20"/>
        </w:rPr>
        <w:tab/>
        <w:t>Wykonawca zobowiązany jest</w:t>
      </w:r>
      <w:r w:rsidRPr="004B277C">
        <w:rPr>
          <w:rFonts w:ascii="Tahoma" w:eastAsia="SimSun" w:hAnsi="Tahoma" w:cs="Tahoma"/>
          <w:i/>
          <w:color w:val="000000"/>
          <w:sz w:val="20"/>
          <w:szCs w:val="20"/>
        </w:rPr>
        <w:t xml:space="preserve"> do </w:t>
      </w:r>
      <w:r w:rsidR="004B277C" w:rsidRPr="004B277C">
        <w:rPr>
          <w:rFonts w:ascii="Tahoma" w:eastAsia="SimSun" w:hAnsi="Tahoma" w:cs="Tahoma"/>
          <w:i/>
          <w:color w:val="000000"/>
          <w:sz w:val="20"/>
          <w:szCs w:val="20"/>
        </w:rPr>
        <w:t xml:space="preserve">(dla zad 1,2,5) </w:t>
      </w:r>
      <w:r w:rsidRPr="004B277C">
        <w:rPr>
          <w:rFonts w:ascii="Tahoma" w:eastAsia="SimSun" w:hAnsi="Tahoma" w:cs="Tahoma"/>
          <w:i/>
          <w:color w:val="000000"/>
          <w:sz w:val="20"/>
          <w:szCs w:val="20"/>
        </w:rPr>
        <w:t xml:space="preserve">uzupełnienia depozytu w ciągu </w:t>
      </w:r>
      <w:r w:rsidR="004B277C" w:rsidRPr="004B277C">
        <w:rPr>
          <w:rFonts w:ascii="Tahoma" w:eastAsia="SimSun" w:hAnsi="Tahoma" w:cs="Tahoma"/>
          <w:i/>
          <w:color w:val="000000"/>
          <w:sz w:val="20"/>
          <w:szCs w:val="20"/>
        </w:rPr>
        <w:t>……………………</w:t>
      </w:r>
      <w:r w:rsidRPr="004B277C">
        <w:rPr>
          <w:rFonts w:ascii="Tahoma" w:eastAsia="SimSun" w:hAnsi="Tahoma" w:cs="Tahoma"/>
          <w:i/>
          <w:color w:val="000000"/>
          <w:sz w:val="20"/>
          <w:szCs w:val="20"/>
        </w:rPr>
        <w:t xml:space="preserve"> godzin od otrzymania protokołu zużycia. </w:t>
      </w:r>
      <w:r w:rsidR="004B277C" w:rsidRPr="004B277C">
        <w:rPr>
          <w:rFonts w:ascii="Tahoma" w:eastAsia="SimSun" w:hAnsi="Tahoma" w:cs="Tahoma"/>
          <w:i/>
          <w:color w:val="000000"/>
          <w:sz w:val="20"/>
          <w:szCs w:val="20"/>
        </w:rPr>
        <w:t>Dostarczenia zamówienia cząstkowego w ciągu ………………………… (dla zadania 4 i 3)</w:t>
      </w:r>
    </w:p>
    <w:p w14:paraId="633BEE87"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4.</w:t>
      </w:r>
      <w:r w:rsidRPr="004B277C">
        <w:rPr>
          <w:rFonts w:ascii="Tahoma" w:eastAsia="SimSun" w:hAnsi="Tahoma" w:cs="Tahoma"/>
          <w:color w:val="000000"/>
          <w:sz w:val="20"/>
          <w:szCs w:val="20"/>
        </w:rPr>
        <w:tab/>
        <w:t>W dniu dostawy przedmiotu umowy, Wykonawca przedstawi bezpośredniemu odbiorcy dokument dostawy.</w:t>
      </w:r>
    </w:p>
    <w:p w14:paraId="0D3A906E"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5.</w:t>
      </w:r>
      <w:r w:rsidRPr="004B277C">
        <w:rPr>
          <w:rFonts w:ascii="Tahoma" w:eastAsia="SimSun" w:hAnsi="Tahoma" w:cs="Tahoma"/>
          <w:color w:val="000000"/>
          <w:sz w:val="20"/>
          <w:szCs w:val="20"/>
        </w:rPr>
        <w:tab/>
        <w:t>Osobą upoważnioną do składania zamówień w imieniu Zamawiającego jest ……………………………………….</w:t>
      </w:r>
    </w:p>
    <w:p w14:paraId="1AC38835" w14:textId="77777777" w:rsidR="00502FCD" w:rsidRPr="004B277C" w:rsidRDefault="00502FCD" w:rsidP="00502FCD">
      <w:pPr>
        <w:ind w:right="50"/>
        <w:jc w:val="both"/>
        <w:rPr>
          <w:rFonts w:ascii="Tahoma" w:eastAsia="SimSun" w:hAnsi="Tahoma" w:cs="Tahoma"/>
          <w:color w:val="000000"/>
          <w:sz w:val="20"/>
          <w:szCs w:val="20"/>
        </w:rPr>
      </w:pPr>
    </w:p>
    <w:p w14:paraId="3E3C289E" w14:textId="77777777" w:rsidR="00AE275F" w:rsidRPr="004B277C" w:rsidRDefault="00AE275F" w:rsidP="00AE275F">
      <w:pPr>
        <w:ind w:left="66"/>
        <w:jc w:val="both"/>
        <w:rPr>
          <w:rFonts w:ascii="Tahoma" w:hAnsi="Tahoma" w:cs="Tahoma"/>
          <w:sz w:val="20"/>
          <w:szCs w:val="20"/>
        </w:rPr>
      </w:pPr>
    </w:p>
    <w:p w14:paraId="24EF1203" w14:textId="77777777" w:rsidR="00AE275F" w:rsidRPr="004B277C" w:rsidRDefault="00AE275F" w:rsidP="00AE275F">
      <w:pPr>
        <w:ind w:firstLine="4"/>
        <w:jc w:val="center"/>
        <w:rPr>
          <w:rFonts w:ascii="Tahoma" w:hAnsi="Tahoma" w:cs="Tahoma"/>
          <w:b/>
          <w:bCs/>
          <w:sz w:val="20"/>
          <w:szCs w:val="20"/>
        </w:rPr>
      </w:pPr>
      <w:r w:rsidRPr="004B277C">
        <w:rPr>
          <w:rFonts w:ascii="Tahoma" w:hAnsi="Tahoma" w:cs="Tahoma"/>
          <w:b/>
          <w:bCs/>
          <w:sz w:val="20"/>
          <w:szCs w:val="20"/>
        </w:rPr>
        <w:t>Gwarancja.</w:t>
      </w:r>
    </w:p>
    <w:p w14:paraId="0292C40D" w14:textId="77777777" w:rsidR="00AE275F" w:rsidRPr="004B277C" w:rsidRDefault="00AE275F" w:rsidP="00AE275F">
      <w:pPr>
        <w:jc w:val="center"/>
        <w:rPr>
          <w:rFonts w:ascii="Tahoma" w:hAnsi="Tahoma" w:cs="Tahoma"/>
          <w:bCs/>
          <w:sz w:val="20"/>
          <w:szCs w:val="20"/>
        </w:rPr>
      </w:pPr>
      <w:r w:rsidRPr="004B277C">
        <w:rPr>
          <w:rFonts w:ascii="Tahoma" w:hAnsi="Tahoma" w:cs="Tahoma"/>
          <w:bCs/>
          <w:sz w:val="20"/>
          <w:szCs w:val="20"/>
        </w:rPr>
        <w:t>§ 6</w:t>
      </w:r>
    </w:p>
    <w:p w14:paraId="1D383A2E" w14:textId="36CC564E"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1.</w:t>
      </w:r>
      <w:r w:rsidRPr="004B277C">
        <w:rPr>
          <w:rFonts w:ascii="Tahoma" w:eastAsia="SimSun" w:hAnsi="Tahoma" w:cs="Tahoma"/>
          <w:color w:val="000000"/>
          <w:sz w:val="20"/>
          <w:szCs w:val="20"/>
        </w:rPr>
        <w:tab/>
        <w:t>Wykonawca gwarantuje, że dostarczone towary są zgodne ze złożoną ofertą, o odpowiednich parametrach jakościowych.</w:t>
      </w:r>
    </w:p>
    <w:p w14:paraId="111CA6D1"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2.</w:t>
      </w:r>
      <w:r w:rsidRPr="004B277C">
        <w:rPr>
          <w:rFonts w:ascii="Tahoma" w:eastAsia="SimSun" w:hAnsi="Tahoma" w:cs="Tahoma"/>
          <w:color w:val="000000"/>
          <w:sz w:val="20"/>
          <w:szCs w:val="20"/>
        </w:rPr>
        <w:tab/>
        <w:t>Dostarczone towary wyprodukowane zostały lub zostaną z zastosowaniem właściwych dla danego asortymentu norm EN lub PN.</w:t>
      </w:r>
    </w:p>
    <w:p w14:paraId="13386AEF" w14:textId="77777777" w:rsidR="00502FCD" w:rsidRPr="004B277C" w:rsidRDefault="00502FCD" w:rsidP="00502FCD">
      <w:pPr>
        <w:tabs>
          <w:tab w:val="left" w:pos="284"/>
        </w:tabs>
        <w:ind w:right="50"/>
        <w:jc w:val="both"/>
        <w:rPr>
          <w:rFonts w:ascii="Tahoma" w:eastAsia="SimSun" w:hAnsi="Tahoma" w:cs="Tahoma"/>
          <w:color w:val="000000"/>
          <w:sz w:val="20"/>
          <w:szCs w:val="20"/>
        </w:rPr>
      </w:pPr>
      <w:r w:rsidRPr="004B277C">
        <w:rPr>
          <w:rFonts w:ascii="Tahoma" w:eastAsia="SimSun" w:hAnsi="Tahoma" w:cs="Tahoma"/>
          <w:color w:val="000000"/>
          <w:sz w:val="20"/>
          <w:szCs w:val="20"/>
        </w:rPr>
        <w:t>3.</w:t>
      </w:r>
      <w:r w:rsidRPr="004B277C">
        <w:rPr>
          <w:rFonts w:ascii="Tahoma" w:eastAsia="SimSun" w:hAnsi="Tahoma" w:cs="Tahoma"/>
          <w:color w:val="000000"/>
          <w:sz w:val="20"/>
          <w:szCs w:val="20"/>
        </w:rPr>
        <w:tab/>
        <w:t>W razie stwierdzenia dostawy towaru o złej jakości, Wykonawca zobowiązuje się do wymiany towaru na taki sam, ale o dobrej jakości w ciągu maksymalnie 48 godzin od zgłoszenia reklamacji.</w:t>
      </w:r>
    </w:p>
    <w:p w14:paraId="766AFF7A" w14:textId="77777777" w:rsidR="00502FCD" w:rsidRPr="004B277C" w:rsidRDefault="00502FCD" w:rsidP="00502FCD">
      <w:pPr>
        <w:spacing w:line="276" w:lineRule="auto"/>
        <w:jc w:val="both"/>
        <w:rPr>
          <w:rFonts w:ascii="Tahoma" w:hAnsi="Tahoma" w:cs="Tahoma"/>
          <w:bCs/>
          <w:sz w:val="20"/>
          <w:szCs w:val="20"/>
        </w:rPr>
      </w:pPr>
      <w:r w:rsidRPr="004B277C">
        <w:rPr>
          <w:rFonts w:ascii="Tahoma" w:hAnsi="Tahoma" w:cs="Tahoma"/>
          <w:bCs/>
          <w:sz w:val="20"/>
          <w:szCs w:val="20"/>
        </w:rPr>
        <w:t xml:space="preserve">4. Serwis narzędzi w autoryzowanym przez Producenta narzędzi serwisie. </w:t>
      </w:r>
    </w:p>
    <w:p w14:paraId="01D7F56B" w14:textId="77777777" w:rsidR="00502FCD" w:rsidRPr="004B277C" w:rsidRDefault="00502FCD" w:rsidP="00502FCD">
      <w:pPr>
        <w:spacing w:line="276" w:lineRule="auto"/>
        <w:jc w:val="both"/>
        <w:rPr>
          <w:rFonts w:ascii="Tahoma" w:hAnsi="Tahoma" w:cs="Tahoma"/>
          <w:bCs/>
          <w:sz w:val="20"/>
          <w:szCs w:val="20"/>
        </w:rPr>
      </w:pPr>
      <w:r w:rsidRPr="004B277C">
        <w:rPr>
          <w:rFonts w:ascii="Tahoma" w:hAnsi="Tahoma" w:cs="Tahoma"/>
          <w:bCs/>
          <w:sz w:val="20"/>
          <w:szCs w:val="20"/>
        </w:rPr>
        <w:t>5. Ewentualna naprawa w serwisie autoryzowanym</w:t>
      </w:r>
    </w:p>
    <w:p w14:paraId="54EEB45B" w14:textId="5817BB83" w:rsidR="00502FCD" w:rsidRPr="004B277C" w:rsidRDefault="00502FCD" w:rsidP="00502FCD">
      <w:pPr>
        <w:spacing w:line="276" w:lineRule="auto"/>
        <w:rPr>
          <w:rFonts w:ascii="Tahoma" w:hAnsi="Tahoma" w:cs="Tahoma"/>
          <w:bCs/>
          <w:sz w:val="20"/>
          <w:szCs w:val="20"/>
        </w:rPr>
      </w:pPr>
      <w:r w:rsidRPr="004B277C">
        <w:rPr>
          <w:rFonts w:ascii="Tahoma" w:hAnsi="Tahoma" w:cs="Tahoma"/>
          <w:bCs/>
          <w:sz w:val="20"/>
          <w:szCs w:val="20"/>
        </w:rPr>
        <w:t>6.Na czas naprawy narzędzi w okresie gwarancji Wykonawca dostarczy zastępcze narzędzia do Szpitala.</w:t>
      </w:r>
    </w:p>
    <w:p w14:paraId="21816DE1" w14:textId="77777777" w:rsidR="00502FCD" w:rsidRPr="004B277C" w:rsidRDefault="00502FCD" w:rsidP="00502FCD">
      <w:pPr>
        <w:spacing w:line="276" w:lineRule="auto"/>
        <w:rPr>
          <w:rFonts w:ascii="Tahoma" w:hAnsi="Tahoma" w:cs="Tahoma"/>
          <w:bCs/>
          <w:sz w:val="20"/>
          <w:szCs w:val="20"/>
        </w:rPr>
      </w:pPr>
    </w:p>
    <w:p w14:paraId="12AED75B"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Kary umowne i odsetki.</w:t>
      </w:r>
    </w:p>
    <w:p w14:paraId="58886CE3" w14:textId="77777777" w:rsidR="00AE275F" w:rsidRPr="004B277C" w:rsidRDefault="00AE275F" w:rsidP="00AE275F">
      <w:pPr>
        <w:ind w:firstLine="4"/>
        <w:jc w:val="center"/>
        <w:rPr>
          <w:rFonts w:ascii="Tahoma" w:hAnsi="Tahoma" w:cs="Tahoma"/>
          <w:bCs/>
          <w:sz w:val="20"/>
          <w:szCs w:val="20"/>
        </w:rPr>
      </w:pPr>
      <w:r w:rsidRPr="004B277C">
        <w:rPr>
          <w:rFonts w:ascii="Tahoma" w:hAnsi="Tahoma" w:cs="Tahoma"/>
          <w:bCs/>
          <w:sz w:val="20"/>
          <w:szCs w:val="20"/>
        </w:rPr>
        <w:t>§ 7</w:t>
      </w:r>
    </w:p>
    <w:p w14:paraId="04C62E77" w14:textId="02CA9F37" w:rsidR="00AE275F" w:rsidRPr="004B277C"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Tahoma" w:hAnsi="Tahoma" w:cs="Tahoma"/>
          <w:sz w:val="20"/>
          <w:szCs w:val="20"/>
        </w:rPr>
      </w:pPr>
      <w:r w:rsidRPr="004B277C">
        <w:rPr>
          <w:rFonts w:ascii="Tahoma" w:hAnsi="Tahoma" w:cs="Tahoma"/>
          <w:sz w:val="20"/>
          <w:szCs w:val="20"/>
        </w:rPr>
        <w:t>W przypadku rozwiązania umowy z przyczyn leżących po stronie Wykonawcy, Zamawiający ma prawo żądać od Wykonawcy kary umownej w wysokości 10% wartości brutto umowy.</w:t>
      </w:r>
      <w:r w:rsidR="00B30E77" w:rsidRPr="004B277C">
        <w:rPr>
          <w:rFonts w:ascii="Tahoma" w:hAnsi="Tahoma" w:cs="Tahoma"/>
          <w:sz w:val="20"/>
          <w:szCs w:val="20"/>
        </w:rPr>
        <w:t xml:space="preserve"> Przed odstąpieniem od umowy Zamawiający wezwie Wykonawcę do usunięcia naruszenia pod rygorem odstąpienia od  umowy, wyznaczając mu dodatkowy, 14 dniowy termin.</w:t>
      </w:r>
    </w:p>
    <w:p w14:paraId="41F13138" w14:textId="0BE81C88" w:rsidR="00AE275F" w:rsidRPr="004B277C"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Tahoma" w:hAnsi="Tahoma" w:cs="Tahoma"/>
          <w:sz w:val="20"/>
          <w:szCs w:val="20"/>
        </w:rPr>
      </w:pPr>
      <w:r w:rsidRPr="004B277C">
        <w:rPr>
          <w:rFonts w:ascii="Tahoma" w:hAnsi="Tahoma" w:cs="Tahoma"/>
          <w:sz w:val="20"/>
          <w:szCs w:val="20"/>
        </w:rPr>
        <w:t xml:space="preserve">Za każdy dzień </w:t>
      </w:r>
      <w:r w:rsidR="00B30E77" w:rsidRPr="004B277C">
        <w:rPr>
          <w:rFonts w:ascii="Tahoma" w:hAnsi="Tahoma" w:cs="Tahoma"/>
          <w:sz w:val="20"/>
          <w:szCs w:val="20"/>
        </w:rPr>
        <w:t>zwłoki</w:t>
      </w:r>
      <w:r w:rsidRPr="004B277C">
        <w:rPr>
          <w:rFonts w:ascii="Tahoma" w:hAnsi="Tahoma" w:cs="Tahoma"/>
          <w:sz w:val="20"/>
          <w:szCs w:val="20"/>
        </w:rPr>
        <w:t xml:space="preserve"> w realizacji przedmiotu umowy Zamawiającemu przysługuje prawo do żądania od Wykonawcy kary umownej w wysokości</w:t>
      </w:r>
      <w:r w:rsidR="00F614A5" w:rsidRPr="004B277C">
        <w:rPr>
          <w:rFonts w:ascii="Tahoma" w:hAnsi="Tahoma" w:cs="Tahoma"/>
          <w:sz w:val="20"/>
          <w:szCs w:val="20"/>
        </w:rPr>
        <w:t xml:space="preserve"> </w:t>
      </w:r>
      <w:r w:rsidR="00B30E77" w:rsidRPr="004B277C">
        <w:rPr>
          <w:rFonts w:ascii="Tahoma" w:hAnsi="Tahoma" w:cs="Tahoma"/>
          <w:sz w:val="20"/>
          <w:szCs w:val="20"/>
        </w:rPr>
        <w:t xml:space="preserve">2% </w:t>
      </w:r>
      <w:r w:rsidRPr="004B277C">
        <w:rPr>
          <w:rFonts w:ascii="Tahoma" w:hAnsi="Tahoma" w:cs="Tahoma"/>
          <w:sz w:val="20"/>
          <w:szCs w:val="20"/>
        </w:rPr>
        <w:t>wartości brutto umowy.</w:t>
      </w:r>
    </w:p>
    <w:p w14:paraId="5CFA0EB4" w14:textId="77777777" w:rsidR="00AE275F" w:rsidRPr="004B277C"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Tahoma" w:hAnsi="Tahoma" w:cs="Tahoma"/>
          <w:sz w:val="20"/>
          <w:szCs w:val="20"/>
        </w:rPr>
      </w:pPr>
      <w:r w:rsidRPr="004B277C">
        <w:rPr>
          <w:rFonts w:ascii="Tahoma" w:hAnsi="Tahoma" w:cs="Tahoma"/>
          <w:sz w:val="20"/>
          <w:szCs w:val="20"/>
        </w:rPr>
        <w:t>W przypadku nie uregulowania przez Zamawiającego płatności w terminie określonym w § 4 ust. 1, Wykonawcy przysługuje prawo naliczania odsetek w wysokości ustawowej, od wartości nieopłaconych faktur.</w:t>
      </w:r>
    </w:p>
    <w:p w14:paraId="0012F5AC" w14:textId="239C9E23" w:rsidR="00AE275F" w:rsidRPr="004B277C" w:rsidRDefault="00B30E77" w:rsidP="00AE275F">
      <w:pPr>
        <w:widowControl w:val="0"/>
        <w:numPr>
          <w:ilvl w:val="0"/>
          <w:numId w:val="21"/>
        </w:numPr>
        <w:tabs>
          <w:tab w:val="clear" w:pos="0"/>
          <w:tab w:val="num" w:pos="426"/>
        </w:tabs>
        <w:autoSpaceDE w:val="0"/>
        <w:autoSpaceDN w:val="0"/>
        <w:adjustRightInd w:val="0"/>
        <w:spacing w:line="276" w:lineRule="auto"/>
        <w:ind w:left="426" w:hanging="426"/>
        <w:jc w:val="both"/>
        <w:rPr>
          <w:rFonts w:ascii="Tahoma" w:hAnsi="Tahoma" w:cs="Tahoma"/>
          <w:bCs/>
          <w:sz w:val="20"/>
          <w:szCs w:val="20"/>
        </w:rPr>
      </w:pPr>
      <w:r w:rsidRPr="004B277C">
        <w:rPr>
          <w:rFonts w:ascii="Tahoma" w:hAnsi="Tahoma" w:cs="Tahoma"/>
          <w:bCs/>
          <w:sz w:val="20"/>
          <w:szCs w:val="20"/>
        </w:rPr>
        <w:t>Za niewykonanie lub nienależyte wykonanie Umowy Wykonawca zapłaci Zamawiającemu 5% wartości brutto danego pakietu, za każdy istotny przypadek niewykonania lub nienależytego wykonania Umowy, przy czym przed naliczeniem kary umownej Zamawiający wezwie Wykonawcę do należytego wykonania Umowy lub usunięcia skutków nienależytego wykonania Umowy wyznaczając mu min. 7 dniowy termin.</w:t>
      </w:r>
    </w:p>
    <w:p w14:paraId="726778A2" w14:textId="38D550F0" w:rsidR="00AE275F" w:rsidRPr="004B277C" w:rsidRDefault="00AE275F" w:rsidP="00AE275F">
      <w:pPr>
        <w:widowControl w:val="0"/>
        <w:numPr>
          <w:ilvl w:val="0"/>
          <w:numId w:val="21"/>
        </w:numPr>
        <w:tabs>
          <w:tab w:val="clear" w:pos="0"/>
          <w:tab w:val="num" w:pos="426"/>
        </w:tabs>
        <w:autoSpaceDE w:val="0"/>
        <w:autoSpaceDN w:val="0"/>
        <w:adjustRightInd w:val="0"/>
        <w:spacing w:line="276" w:lineRule="auto"/>
        <w:ind w:left="426" w:hanging="426"/>
        <w:jc w:val="both"/>
        <w:rPr>
          <w:rFonts w:ascii="Tahoma" w:hAnsi="Tahoma" w:cs="Tahoma"/>
          <w:bCs/>
          <w:sz w:val="20"/>
          <w:szCs w:val="20"/>
        </w:rPr>
      </w:pPr>
      <w:r w:rsidRPr="004B277C">
        <w:rPr>
          <w:rFonts w:ascii="Tahoma" w:hAnsi="Tahoma" w:cs="Tahoma"/>
          <w:bCs/>
          <w:sz w:val="20"/>
          <w:szCs w:val="20"/>
        </w:rPr>
        <w:t>Zamawiający może dochodzić od Wykonawcy odszkodowania przewyższającego wysokość należnych kar umownych na zasadach ogólnych określonych w przepisach Kodeksu cywilneg</w:t>
      </w:r>
      <w:r w:rsidR="003D654C" w:rsidRPr="004B277C">
        <w:rPr>
          <w:rFonts w:ascii="Tahoma" w:hAnsi="Tahoma" w:cs="Tahoma"/>
          <w:bCs/>
          <w:sz w:val="20"/>
          <w:szCs w:val="20"/>
        </w:rPr>
        <w:t xml:space="preserve">o, </w:t>
      </w:r>
      <w:r w:rsidR="003D654C" w:rsidRPr="004B277C">
        <w:rPr>
          <w:rFonts w:ascii="Tahoma" w:hAnsi="Tahoma" w:cs="Tahoma"/>
          <w:iCs/>
          <w:color w:val="222222"/>
          <w:sz w:val="20"/>
          <w:szCs w:val="20"/>
        </w:rPr>
        <w:lastRenderedPageBreak/>
        <w:t>nie więcej jednak niż 10 % wartości umowy brutto</w:t>
      </w:r>
      <w:r w:rsidRPr="004B277C">
        <w:rPr>
          <w:rFonts w:ascii="Tahoma" w:hAnsi="Tahoma" w:cs="Tahoma"/>
          <w:bCs/>
          <w:iCs/>
          <w:sz w:val="20"/>
          <w:szCs w:val="20"/>
        </w:rPr>
        <w:t>.</w:t>
      </w:r>
    </w:p>
    <w:p w14:paraId="6A8ED170" w14:textId="2988EE90" w:rsidR="00502FCD" w:rsidRPr="004B277C" w:rsidRDefault="00502FCD" w:rsidP="00502FCD">
      <w:pPr>
        <w:widowControl w:val="0"/>
        <w:autoSpaceDE w:val="0"/>
        <w:autoSpaceDN w:val="0"/>
        <w:adjustRightInd w:val="0"/>
        <w:spacing w:line="276" w:lineRule="auto"/>
        <w:jc w:val="both"/>
        <w:rPr>
          <w:rFonts w:ascii="Tahoma" w:hAnsi="Tahoma" w:cs="Tahoma"/>
          <w:bCs/>
          <w:iCs/>
          <w:sz w:val="20"/>
          <w:szCs w:val="20"/>
        </w:rPr>
      </w:pPr>
    </w:p>
    <w:p w14:paraId="0534D9AA" w14:textId="578F0FF2" w:rsidR="00502FCD" w:rsidRPr="004B277C" w:rsidRDefault="00502FCD" w:rsidP="00502FCD">
      <w:pPr>
        <w:widowControl w:val="0"/>
        <w:autoSpaceDE w:val="0"/>
        <w:autoSpaceDN w:val="0"/>
        <w:adjustRightInd w:val="0"/>
        <w:spacing w:line="276" w:lineRule="auto"/>
        <w:jc w:val="both"/>
        <w:rPr>
          <w:rFonts w:ascii="Tahoma" w:hAnsi="Tahoma" w:cs="Tahoma"/>
          <w:bCs/>
          <w:iCs/>
          <w:sz w:val="20"/>
          <w:szCs w:val="20"/>
        </w:rPr>
      </w:pPr>
    </w:p>
    <w:p w14:paraId="266391CE" w14:textId="77777777" w:rsidR="00502FCD" w:rsidRPr="004B277C" w:rsidRDefault="00502FCD" w:rsidP="00502FCD">
      <w:pPr>
        <w:widowControl w:val="0"/>
        <w:autoSpaceDE w:val="0"/>
        <w:autoSpaceDN w:val="0"/>
        <w:adjustRightInd w:val="0"/>
        <w:spacing w:line="276" w:lineRule="auto"/>
        <w:jc w:val="both"/>
        <w:rPr>
          <w:rFonts w:ascii="Tahoma" w:hAnsi="Tahoma" w:cs="Tahoma"/>
          <w:bCs/>
          <w:sz w:val="20"/>
          <w:szCs w:val="20"/>
        </w:rPr>
      </w:pPr>
    </w:p>
    <w:p w14:paraId="068BE50E" w14:textId="77777777" w:rsidR="00AE275F" w:rsidRPr="004B277C" w:rsidRDefault="00AE275F" w:rsidP="00AE275F">
      <w:pPr>
        <w:jc w:val="both"/>
        <w:rPr>
          <w:rFonts w:ascii="Tahoma" w:hAnsi="Tahoma" w:cs="Tahoma"/>
          <w:bCs/>
          <w:sz w:val="20"/>
          <w:szCs w:val="20"/>
        </w:rPr>
      </w:pPr>
    </w:p>
    <w:p w14:paraId="3FDEF120"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Zmiana umowy.</w:t>
      </w:r>
    </w:p>
    <w:p w14:paraId="66D52473" w14:textId="77777777" w:rsidR="00AE275F" w:rsidRPr="004B277C" w:rsidRDefault="00AE275F" w:rsidP="00AE275F">
      <w:pPr>
        <w:jc w:val="center"/>
        <w:rPr>
          <w:rFonts w:ascii="Tahoma" w:hAnsi="Tahoma" w:cs="Tahoma"/>
          <w:bCs/>
          <w:sz w:val="20"/>
          <w:szCs w:val="20"/>
        </w:rPr>
      </w:pPr>
      <w:r w:rsidRPr="004B277C">
        <w:rPr>
          <w:rFonts w:ascii="Tahoma" w:hAnsi="Tahoma" w:cs="Tahoma"/>
          <w:bCs/>
          <w:sz w:val="20"/>
          <w:szCs w:val="20"/>
        </w:rPr>
        <w:t>§ 8</w:t>
      </w:r>
    </w:p>
    <w:p w14:paraId="19E44917" w14:textId="77777777" w:rsidR="00AE275F" w:rsidRPr="004B277C" w:rsidRDefault="00AE275F" w:rsidP="00AE275F">
      <w:pPr>
        <w:pStyle w:val="Akapitzlist"/>
        <w:spacing w:line="276" w:lineRule="auto"/>
        <w:ind w:left="0"/>
        <w:jc w:val="both"/>
        <w:rPr>
          <w:rFonts w:ascii="Tahoma" w:hAnsi="Tahoma" w:cs="Tahoma"/>
          <w:bCs/>
          <w:sz w:val="20"/>
          <w:szCs w:val="20"/>
        </w:rPr>
      </w:pPr>
      <w:r w:rsidRPr="004B277C">
        <w:rPr>
          <w:rFonts w:ascii="Tahoma" w:hAnsi="Tahoma" w:cs="Tahoma"/>
          <w:bCs/>
          <w:sz w:val="20"/>
          <w:szCs w:val="20"/>
        </w:rPr>
        <w:t xml:space="preserve">1.Strony dopuszczają zmiany treści umowy czasowe lub trwałe w trakcie jej obowiązywania, </w:t>
      </w:r>
      <w:r w:rsidRPr="004B277C">
        <w:rPr>
          <w:rFonts w:ascii="Tahoma" w:hAnsi="Tahoma" w:cs="Tahoma"/>
          <w:bCs/>
          <w:sz w:val="20"/>
          <w:szCs w:val="20"/>
        </w:rPr>
        <w:br/>
        <w:t>w przypadku gdy:</w:t>
      </w:r>
    </w:p>
    <w:p w14:paraId="65D4ADC0"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zmiana dotyczy nieistotnych postanowień zawartej umowy;</w:t>
      </w:r>
    </w:p>
    <w:p w14:paraId="2B1A9A02"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podczas realizacji umowy wystąpią nieprzewidywalne zdarzenia lub okoliczności, jak w szczególności klęski żywiołowe, strajki, zamieszki, konflikty zbrojne, które uniemożliwiają zrealizowanie przedmiotu zamówienia w sposób, w zakresie i w terminie przewidzianym w ofercie;</w:t>
      </w:r>
    </w:p>
    <w:p w14:paraId="369310D9"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w wyniku istotnej zmiany stosunków spełnianie świadczenia byłoby połączone z nadmiernymi trudnościami lub groziłoby, co najmniej jednej ze stron znaczną stratą, a czego strony nie mogły przewidzieć przy zawarciu umowy – w przypadku istotnej zmiany stosunków takiej jak znaczny wzrost cen surowców, nośników energii, itp.</w:t>
      </w:r>
    </w:p>
    <w:p w14:paraId="42FA31AB"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zmiana dotyczy obniżenia cen jednostkowych poszczególnych elementów przedmiotu zamówienia - w przypadku promocji, ogólnej obniżki cen na dany asortyment itp.;</w:t>
      </w:r>
    </w:p>
    <w:p w14:paraId="135048FC"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dotyczy zmian koniecznych ze względu na zmianę powszechnie obowiązujących przepisów prawa, w szczególności stawek podatku VAT, stawek celnych - w przypadku zaistnienia takich zmian. W przypadku zmiany podatku VAT cena brutto pozostaje bez zmian zmianie ulega cena netto;</w:t>
      </w:r>
    </w:p>
    <w:p w14:paraId="0A0CB98D" w14:textId="77777777" w:rsidR="00AE275F" w:rsidRPr="004B277C" w:rsidRDefault="00AE275F" w:rsidP="00AE275F">
      <w:pPr>
        <w:pStyle w:val="Akapitzlist"/>
        <w:widowControl w:val="0"/>
        <w:numPr>
          <w:ilvl w:val="1"/>
          <w:numId w:val="33"/>
        </w:numPr>
        <w:autoSpaceDE w:val="0"/>
        <w:autoSpaceDN w:val="0"/>
        <w:adjustRightInd w:val="0"/>
        <w:spacing w:line="276" w:lineRule="auto"/>
        <w:jc w:val="both"/>
        <w:rPr>
          <w:rFonts w:ascii="Tahoma" w:hAnsi="Tahoma" w:cs="Tahoma"/>
          <w:bCs/>
          <w:sz w:val="20"/>
          <w:szCs w:val="20"/>
        </w:rPr>
      </w:pPr>
      <w:r w:rsidRPr="004B277C">
        <w:rPr>
          <w:rFonts w:ascii="Tahoma" w:hAnsi="Tahoma" w:cs="Tahoma"/>
          <w:bCs/>
          <w:sz w:val="20"/>
          <w:szCs w:val="20"/>
        </w:rPr>
        <w:t>konieczność wprowadzenia zmiany wynika z okoliczności, których nie można było przewidzieć w ogłoszeniu o zamówieniu lub specyfikacji istotnych warunków zamówienia.</w:t>
      </w:r>
    </w:p>
    <w:p w14:paraId="25370D12" w14:textId="77777777" w:rsidR="00AE275F" w:rsidRPr="004B277C" w:rsidRDefault="00AE275F" w:rsidP="00AE275F">
      <w:pPr>
        <w:pStyle w:val="Akapitzlist"/>
        <w:widowControl w:val="0"/>
        <w:numPr>
          <w:ilvl w:val="0"/>
          <w:numId w:val="34"/>
        </w:numPr>
        <w:autoSpaceDE w:val="0"/>
        <w:autoSpaceDN w:val="0"/>
        <w:adjustRightInd w:val="0"/>
        <w:spacing w:line="276" w:lineRule="auto"/>
        <w:ind w:left="426"/>
        <w:jc w:val="both"/>
        <w:rPr>
          <w:rFonts w:ascii="Tahoma" w:hAnsi="Tahoma" w:cs="Tahoma"/>
          <w:bCs/>
          <w:sz w:val="20"/>
          <w:szCs w:val="20"/>
        </w:rPr>
      </w:pPr>
      <w:r w:rsidRPr="004B277C">
        <w:rPr>
          <w:rFonts w:ascii="Tahoma" w:hAnsi="Tahoma" w:cs="Tahoma"/>
          <w:bCs/>
          <w:sz w:val="20"/>
          <w:szCs w:val="20"/>
        </w:rPr>
        <w:t xml:space="preserve">Wprowadzenie zmian określonych w ust. 1 wymaga uzasadnienia konieczności zmiany </w:t>
      </w:r>
      <w:r w:rsidRPr="004B277C">
        <w:rPr>
          <w:rFonts w:ascii="Tahoma" w:hAnsi="Tahoma" w:cs="Tahoma"/>
          <w:bCs/>
          <w:sz w:val="20"/>
          <w:szCs w:val="20"/>
        </w:rPr>
        <w:br/>
        <w:t>i porozumienia stron oraz sporządzenia aneksu do umowy.</w:t>
      </w:r>
    </w:p>
    <w:p w14:paraId="4BFD43E1" w14:textId="77777777" w:rsidR="00AE275F" w:rsidRPr="004B277C" w:rsidRDefault="00AE275F" w:rsidP="00AE275F">
      <w:pPr>
        <w:rPr>
          <w:rFonts w:ascii="Tahoma" w:hAnsi="Tahoma" w:cs="Tahoma"/>
          <w:b/>
          <w:bCs/>
          <w:sz w:val="20"/>
          <w:szCs w:val="20"/>
        </w:rPr>
      </w:pPr>
    </w:p>
    <w:p w14:paraId="4E21EE7F" w14:textId="77777777" w:rsidR="00AE275F" w:rsidRPr="004B277C" w:rsidRDefault="00AE275F" w:rsidP="00AE275F">
      <w:pPr>
        <w:jc w:val="center"/>
        <w:rPr>
          <w:rFonts w:ascii="Tahoma" w:hAnsi="Tahoma" w:cs="Tahoma"/>
          <w:b/>
          <w:bCs/>
          <w:sz w:val="20"/>
          <w:szCs w:val="20"/>
        </w:rPr>
      </w:pPr>
      <w:r w:rsidRPr="004B277C">
        <w:rPr>
          <w:rFonts w:ascii="Tahoma" w:hAnsi="Tahoma" w:cs="Tahoma"/>
          <w:b/>
          <w:bCs/>
          <w:sz w:val="20"/>
          <w:szCs w:val="20"/>
        </w:rPr>
        <w:t>Postanowienia końcowe.</w:t>
      </w:r>
    </w:p>
    <w:p w14:paraId="06C75D39" w14:textId="77777777" w:rsidR="00AE275F" w:rsidRPr="004B277C" w:rsidRDefault="00AE275F" w:rsidP="00AE275F">
      <w:pPr>
        <w:jc w:val="center"/>
        <w:rPr>
          <w:rFonts w:ascii="Tahoma" w:hAnsi="Tahoma" w:cs="Tahoma"/>
          <w:bCs/>
          <w:sz w:val="20"/>
          <w:szCs w:val="20"/>
        </w:rPr>
      </w:pPr>
      <w:r w:rsidRPr="004B277C">
        <w:rPr>
          <w:rFonts w:ascii="Tahoma" w:hAnsi="Tahoma" w:cs="Tahoma"/>
          <w:bCs/>
          <w:sz w:val="20"/>
          <w:szCs w:val="20"/>
        </w:rPr>
        <w:t>§ 9</w:t>
      </w:r>
    </w:p>
    <w:p w14:paraId="753FB3D4"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1.</w:t>
      </w:r>
      <w:r w:rsidRPr="004B277C">
        <w:rPr>
          <w:rFonts w:ascii="Tahoma" w:eastAsia="SimSun" w:hAnsi="Tahoma" w:cs="Tahoma"/>
          <w:color w:val="000000"/>
          <w:sz w:val="20"/>
          <w:szCs w:val="20"/>
        </w:rPr>
        <w:tab/>
        <w:t>Strony mają prawo do wypowiedzenia umowy z zachowaniem jednomiesięcznego  okresu wypowiedzenia.</w:t>
      </w:r>
    </w:p>
    <w:p w14:paraId="27E2BD3C"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2.</w:t>
      </w:r>
      <w:r w:rsidRPr="004B277C">
        <w:rPr>
          <w:rFonts w:ascii="Tahoma" w:eastAsia="SimSun" w:hAnsi="Tahoma" w:cs="Tahoma"/>
          <w:color w:val="000000"/>
          <w:sz w:val="20"/>
          <w:szCs w:val="20"/>
        </w:rPr>
        <w:tab/>
        <w:t xml:space="preserve">W przypadku niezrealizowania (przekroczenie umówionych terminów o więcej niż 4 dni </w:t>
      </w:r>
      <w:r w:rsidRPr="004B277C">
        <w:rPr>
          <w:rFonts w:ascii="Tahoma" w:eastAsia="SimSun" w:hAnsi="Tahoma" w:cs="Tahoma"/>
          <w:color w:val="000000"/>
          <w:sz w:val="20"/>
          <w:szCs w:val="20"/>
        </w:rPr>
        <w:br/>
        <w:t xml:space="preserve">w przypadku więcej niż dwóch zamówień częściowych) lub nienależytego wywiązywania się </w:t>
      </w:r>
      <w:r w:rsidRPr="004B277C">
        <w:rPr>
          <w:rFonts w:ascii="Tahoma" w:eastAsia="SimSun" w:hAnsi="Tahoma" w:cs="Tahoma"/>
          <w:color w:val="000000"/>
          <w:sz w:val="20"/>
          <w:szCs w:val="20"/>
        </w:rPr>
        <w:br/>
        <w:t>z postanowień umowy przez Wykonawcę, Zamawiający ma prawo odstąpić od umowy.</w:t>
      </w:r>
    </w:p>
    <w:p w14:paraId="40826BF5"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3.</w:t>
      </w:r>
      <w:r w:rsidRPr="004B277C">
        <w:rPr>
          <w:rFonts w:ascii="Tahoma" w:eastAsia="SimSun" w:hAnsi="Tahoma" w:cs="Tahoma"/>
          <w:color w:val="000000"/>
          <w:sz w:val="20"/>
          <w:szCs w:val="20"/>
        </w:rPr>
        <w:tab/>
        <w:t>Strony umowy mogą dochodzić odszkodowań przewyższających kary umowne na zasadach określonych w Kodeksie Cywilnym.</w:t>
      </w:r>
    </w:p>
    <w:p w14:paraId="66746294"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4.</w:t>
      </w:r>
      <w:r w:rsidRPr="004B277C">
        <w:rPr>
          <w:rFonts w:ascii="Tahoma" w:eastAsia="SimSun" w:hAnsi="Tahoma" w:cs="Tahoma"/>
          <w:color w:val="000000"/>
          <w:sz w:val="20"/>
          <w:szCs w:val="20"/>
        </w:rPr>
        <w:tab/>
        <w:t xml:space="preserve">W sprawach nie uregulowanych niniejszą umową, zastosowanie będą miały przepisy Kodeksu Cywilnego oraz właściwe przepisy ustawy z dnia 29 stycznia 2004r. Prawo zamówień publicznych (tekst jednolity: </w:t>
      </w:r>
      <w:r w:rsidRPr="004B277C">
        <w:rPr>
          <w:rFonts w:ascii="Tahoma" w:eastAsia="TimesNewRomanPSMT" w:hAnsi="Tahoma" w:cs="Tahoma"/>
          <w:color w:val="000000"/>
          <w:sz w:val="20"/>
          <w:szCs w:val="20"/>
        </w:rPr>
        <w:t>Dz. U. z 2018 r. poz.1986</w:t>
      </w:r>
      <w:r w:rsidRPr="004B277C">
        <w:rPr>
          <w:rFonts w:ascii="Tahoma" w:eastAsia="SimSun" w:hAnsi="Tahoma" w:cs="Tahoma"/>
          <w:color w:val="000000"/>
          <w:sz w:val="20"/>
          <w:szCs w:val="20"/>
        </w:rPr>
        <w:t>).</w:t>
      </w:r>
    </w:p>
    <w:p w14:paraId="19F6BA09"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5.</w:t>
      </w:r>
      <w:r w:rsidRPr="004B277C">
        <w:rPr>
          <w:rFonts w:ascii="Tahoma" w:eastAsia="SimSun" w:hAnsi="Tahoma" w:cs="Tahoma"/>
          <w:color w:val="000000"/>
          <w:sz w:val="20"/>
          <w:szCs w:val="20"/>
        </w:rPr>
        <w:tab/>
        <w:t>Zmiany umowy wymagają formy pisemnej pod rygorem nieważności.</w:t>
      </w:r>
    </w:p>
    <w:p w14:paraId="294B9ED2"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6.</w:t>
      </w:r>
      <w:r w:rsidRPr="004B277C">
        <w:rPr>
          <w:rFonts w:ascii="Tahoma" w:eastAsia="SimSun" w:hAnsi="Tahoma" w:cs="Tahoma"/>
          <w:color w:val="000000"/>
          <w:sz w:val="20"/>
          <w:szCs w:val="20"/>
        </w:rPr>
        <w:tab/>
        <w:t>Umowa niniejsza obowiązuje od dnia podpisania do dnia wykonania ostatniej partii dostawy, nie dłużej jednak niż przez okres 12 miesięcy od dnia jej zawarcia.</w:t>
      </w:r>
    </w:p>
    <w:p w14:paraId="5518B6EE"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7.</w:t>
      </w:r>
      <w:r w:rsidRPr="004B277C">
        <w:rPr>
          <w:rFonts w:ascii="Tahoma" w:eastAsia="SimSun" w:hAnsi="Tahoma" w:cs="Tahoma"/>
          <w:color w:val="000000"/>
          <w:sz w:val="20"/>
          <w:szCs w:val="20"/>
        </w:rPr>
        <w:tab/>
        <w:t xml:space="preserve">Spory mogące powstać między stronami w związku z realizacją niniejszej umowy rozstrzyga sąd właściwy dla siedziby Zamawiającego. </w:t>
      </w:r>
    </w:p>
    <w:p w14:paraId="302E9DBB" w14:textId="77777777" w:rsidR="00857F0E" w:rsidRPr="004B277C" w:rsidRDefault="00857F0E" w:rsidP="00857F0E">
      <w:pPr>
        <w:ind w:right="50"/>
        <w:jc w:val="both"/>
        <w:rPr>
          <w:rFonts w:ascii="Tahoma" w:eastAsia="SimSun" w:hAnsi="Tahoma" w:cs="Tahoma"/>
          <w:color w:val="000000"/>
          <w:sz w:val="20"/>
          <w:szCs w:val="20"/>
        </w:rPr>
      </w:pPr>
      <w:r w:rsidRPr="004B277C">
        <w:rPr>
          <w:rFonts w:ascii="Tahoma" w:eastAsia="SimSun" w:hAnsi="Tahoma" w:cs="Tahoma"/>
          <w:color w:val="000000"/>
          <w:sz w:val="20"/>
          <w:szCs w:val="20"/>
        </w:rPr>
        <w:t>8.</w:t>
      </w:r>
      <w:r w:rsidRPr="004B277C">
        <w:rPr>
          <w:rFonts w:ascii="Tahoma" w:eastAsia="SimSun" w:hAnsi="Tahoma" w:cs="Tahoma"/>
          <w:color w:val="000000"/>
          <w:sz w:val="20"/>
          <w:szCs w:val="20"/>
        </w:rPr>
        <w:tab/>
        <w:t>Umowę sporządzono w trzech jednobrzmiących egzemplarzach w tym jeden egzemplarz dla Wykonawcy i dwa egzemplarze dla Zamawiającego.</w:t>
      </w:r>
    </w:p>
    <w:p w14:paraId="61CF1CCD" w14:textId="77777777" w:rsidR="00AE275F" w:rsidRPr="004B277C" w:rsidRDefault="00AE275F" w:rsidP="00AE275F">
      <w:pPr>
        <w:jc w:val="center"/>
        <w:rPr>
          <w:rFonts w:ascii="Tahoma" w:hAnsi="Tahoma" w:cs="Tahoma"/>
          <w:bCs/>
          <w:sz w:val="20"/>
          <w:szCs w:val="20"/>
        </w:rPr>
      </w:pPr>
    </w:p>
    <w:p w14:paraId="6190CD85" w14:textId="77777777" w:rsidR="00AE275F" w:rsidRPr="004B277C" w:rsidRDefault="00AE275F" w:rsidP="00AE275F">
      <w:pPr>
        <w:rPr>
          <w:rFonts w:ascii="Tahoma" w:hAnsi="Tahoma" w:cs="Tahoma"/>
          <w:bCs/>
          <w:sz w:val="20"/>
          <w:szCs w:val="20"/>
        </w:rPr>
      </w:pPr>
    </w:p>
    <w:p w14:paraId="0B295A7C" w14:textId="77777777" w:rsidR="00AE275F" w:rsidRPr="004B277C" w:rsidRDefault="00AE275F" w:rsidP="00AE275F">
      <w:pPr>
        <w:jc w:val="center"/>
        <w:rPr>
          <w:rFonts w:ascii="Tahoma" w:hAnsi="Tahoma" w:cs="Tahoma"/>
          <w:bCs/>
          <w:sz w:val="20"/>
          <w:szCs w:val="20"/>
        </w:rPr>
      </w:pPr>
      <w:r w:rsidRPr="004B277C">
        <w:rPr>
          <w:rFonts w:ascii="Tahoma" w:hAnsi="Tahoma" w:cs="Tahoma"/>
          <w:bCs/>
          <w:sz w:val="20"/>
          <w:szCs w:val="20"/>
        </w:rPr>
        <w:tab/>
      </w:r>
      <w:r w:rsidRPr="004B277C">
        <w:rPr>
          <w:rFonts w:ascii="Tahoma" w:hAnsi="Tahoma" w:cs="Tahoma"/>
          <w:bCs/>
          <w:sz w:val="20"/>
          <w:szCs w:val="20"/>
        </w:rPr>
        <w:tab/>
        <w:t>Wykonawca:                                                                 Zamawiający:</w:t>
      </w:r>
      <w:r w:rsidRPr="004B277C">
        <w:rPr>
          <w:rFonts w:ascii="Tahoma" w:hAnsi="Tahoma" w:cs="Tahoma"/>
          <w:sz w:val="20"/>
          <w:szCs w:val="20"/>
        </w:rPr>
        <w:tab/>
      </w:r>
    </w:p>
    <w:p w14:paraId="4C81017E" w14:textId="77777777" w:rsidR="00F678B0" w:rsidRPr="004B277C" w:rsidRDefault="00F678B0" w:rsidP="00AE275F">
      <w:pPr>
        <w:rPr>
          <w:rFonts w:ascii="Tahoma" w:hAnsi="Tahoma" w:cs="Tahoma"/>
          <w:sz w:val="20"/>
          <w:szCs w:val="20"/>
        </w:rPr>
      </w:pPr>
    </w:p>
    <w:sectPr w:rsidR="00F678B0" w:rsidRPr="004B277C" w:rsidSect="00934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995D" w14:textId="77777777" w:rsidR="00AB0DAE" w:rsidRDefault="00AB0DAE" w:rsidP="006E71FE">
      <w:r>
        <w:separator/>
      </w:r>
    </w:p>
  </w:endnote>
  <w:endnote w:type="continuationSeparator" w:id="0">
    <w:p w14:paraId="6B85E63F" w14:textId="77777777" w:rsidR="00AB0DAE" w:rsidRDefault="00AB0DAE" w:rsidP="006E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0C54" w14:textId="77777777" w:rsidR="00AB0DAE" w:rsidRDefault="00AB0DAE" w:rsidP="006E71FE">
      <w:r>
        <w:separator/>
      </w:r>
    </w:p>
  </w:footnote>
  <w:footnote w:type="continuationSeparator" w:id="0">
    <w:p w14:paraId="0F95F314" w14:textId="77777777" w:rsidR="00AB0DAE" w:rsidRDefault="00AB0DAE" w:rsidP="006E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lowerLetter"/>
      <w:lvlText w:val="%1."/>
      <w:lvlJc w:val="left"/>
      <w:pPr>
        <w:tabs>
          <w:tab w:val="num" w:pos="1070"/>
        </w:tabs>
        <w:ind w:left="284" w:firstLine="0"/>
      </w:pPr>
    </w:lvl>
  </w:abstractNum>
  <w:abstractNum w:abstractNumId="1" w15:restartNumberingAfterBreak="0">
    <w:nsid w:val="0000000B"/>
    <w:multiLevelType w:val="multilevel"/>
    <w:tmpl w:val="FEA23A5A"/>
    <w:name w:val="WW8Num11"/>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C"/>
    <w:multiLevelType w:val="singleLevel"/>
    <w:tmpl w:val="437AEB90"/>
    <w:name w:val="WW8Num12"/>
    <w:lvl w:ilvl="0">
      <w:start w:val="1"/>
      <w:numFmt w:val="decimal"/>
      <w:lvlText w:val="%1."/>
      <w:lvlJc w:val="left"/>
      <w:pPr>
        <w:tabs>
          <w:tab w:val="num" w:pos="0"/>
        </w:tabs>
      </w:pPr>
      <w:rPr>
        <w:rFonts w:ascii="Calibri" w:eastAsia="SimSun" w:hAnsi="Calibri" w:cs="Times New Roman" w:hint="default"/>
      </w:rPr>
    </w:lvl>
  </w:abstractNum>
  <w:abstractNum w:abstractNumId="3" w15:restartNumberingAfterBreak="0">
    <w:nsid w:val="00000013"/>
    <w:multiLevelType w:val="singleLevel"/>
    <w:tmpl w:val="53460A74"/>
    <w:name w:val="WW8Num19"/>
    <w:lvl w:ilvl="0">
      <w:start w:val="1"/>
      <w:numFmt w:val="decimal"/>
      <w:lvlText w:val="%1."/>
      <w:lvlJc w:val="left"/>
      <w:pPr>
        <w:tabs>
          <w:tab w:val="num" w:pos="1070"/>
        </w:tabs>
        <w:ind w:left="1070" w:hanging="360"/>
      </w:pPr>
      <w:rPr>
        <w:rFonts w:cs="Times New Roman"/>
        <w:b w:val="0"/>
      </w:rPr>
    </w:lvl>
  </w:abstractNum>
  <w:abstractNum w:abstractNumId="4" w15:restartNumberingAfterBreak="0">
    <w:nsid w:val="02A0700C"/>
    <w:multiLevelType w:val="multilevel"/>
    <w:tmpl w:val="A91C05C2"/>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3045666"/>
    <w:multiLevelType w:val="hybridMultilevel"/>
    <w:tmpl w:val="3FC248EE"/>
    <w:lvl w:ilvl="0" w:tplc="0415000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2931B2"/>
    <w:multiLevelType w:val="hybridMultilevel"/>
    <w:tmpl w:val="5B8ECF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B844DE"/>
    <w:multiLevelType w:val="hybridMultilevel"/>
    <w:tmpl w:val="6566875C"/>
    <w:name w:val="RTF_Num 222"/>
    <w:lvl w:ilvl="0" w:tplc="3AB4657E">
      <w:start w:val="1"/>
      <w:numFmt w:val="decimal"/>
      <w:lvlText w:val="%1."/>
      <w:lvlJc w:val="left"/>
      <w:pPr>
        <w:tabs>
          <w:tab w:val="num" w:pos="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83D3519"/>
    <w:multiLevelType w:val="hybridMultilevel"/>
    <w:tmpl w:val="28AA567A"/>
    <w:lvl w:ilvl="0" w:tplc="D7C2BFAE">
      <w:start w:val="1"/>
      <w:numFmt w:val="decimal"/>
      <w:lvlText w:val="%1)"/>
      <w:lvlJc w:val="left"/>
      <w:pPr>
        <w:ind w:left="426" w:hanging="360"/>
      </w:pPr>
      <w:rPr>
        <w:rFonts w:cs="Times New Roman" w:hint="default"/>
      </w:rPr>
    </w:lvl>
    <w:lvl w:ilvl="1" w:tplc="04150011">
      <w:start w:val="1"/>
      <w:numFmt w:val="decimal"/>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9" w15:restartNumberingAfterBreak="0">
    <w:nsid w:val="0B237683"/>
    <w:multiLevelType w:val="hybridMultilevel"/>
    <w:tmpl w:val="974CD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7E2B97"/>
    <w:multiLevelType w:val="hybridMultilevel"/>
    <w:tmpl w:val="F9AA8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184744"/>
    <w:multiLevelType w:val="hybridMultilevel"/>
    <w:tmpl w:val="9394FBB4"/>
    <w:lvl w:ilvl="0" w:tplc="4FFA909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3167C"/>
    <w:multiLevelType w:val="multilevel"/>
    <w:tmpl w:val="B532B8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4052E4D"/>
    <w:multiLevelType w:val="multilevel"/>
    <w:tmpl w:val="D7046E04"/>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0E036A"/>
    <w:multiLevelType w:val="hybridMultilevel"/>
    <w:tmpl w:val="5F187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5533E2"/>
    <w:multiLevelType w:val="hybridMultilevel"/>
    <w:tmpl w:val="2348D750"/>
    <w:lvl w:ilvl="0" w:tplc="CBD4073C">
      <w:start w:val="1"/>
      <w:numFmt w:val="decimal"/>
      <w:lvlText w:val="%1."/>
      <w:lvlJc w:val="left"/>
      <w:pPr>
        <w:tabs>
          <w:tab w:val="num" w:pos="-66"/>
        </w:tabs>
        <w:ind w:left="-66" w:hanging="360"/>
      </w:pPr>
      <w:rPr>
        <w:rFonts w:cs="Times New Roman" w:hint="default"/>
      </w:rPr>
    </w:lvl>
    <w:lvl w:ilvl="1" w:tplc="04150019">
      <w:start w:val="1"/>
      <w:numFmt w:val="lowerLetter"/>
      <w:lvlText w:val="%2."/>
      <w:lvlJc w:val="left"/>
      <w:pPr>
        <w:tabs>
          <w:tab w:val="num" w:pos="654"/>
        </w:tabs>
        <w:ind w:left="654" w:hanging="360"/>
      </w:pPr>
      <w:rPr>
        <w:rFonts w:cs="Times New Roman"/>
      </w:rPr>
    </w:lvl>
    <w:lvl w:ilvl="2" w:tplc="0415001B">
      <w:start w:val="1"/>
      <w:numFmt w:val="lowerRoman"/>
      <w:lvlText w:val="%3."/>
      <w:lvlJc w:val="right"/>
      <w:pPr>
        <w:tabs>
          <w:tab w:val="num" w:pos="1374"/>
        </w:tabs>
        <w:ind w:left="1374" w:hanging="180"/>
      </w:pPr>
      <w:rPr>
        <w:rFonts w:cs="Times New Roman"/>
      </w:rPr>
    </w:lvl>
    <w:lvl w:ilvl="3" w:tplc="0415000F">
      <w:start w:val="1"/>
      <w:numFmt w:val="decimal"/>
      <w:lvlText w:val="%4."/>
      <w:lvlJc w:val="left"/>
      <w:pPr>
        <w:tabs>
          <w:tab w:val="num" w:pos="2094"/>
        </w:tabs>
        <w:ind w:left="2094" w:hanging="360"/>
      </w:pPr>
      <w:rPr>
        <w:rFonts w:cs="Times New Roman"/>
      </w:rPr>
    </w:lvl>
    <w:lvl w:ilvl="4" w:tplc="04150019">
      <w:start w:val="1"/>
      <w:numFmt w:val="lowerLetter"/>
      <w:lvlText w:val="%5."/>
      <w:lvlJc w:val="left"/>
      <w:pPr>
        <w:tabs>
          <w:tab w:val="num" w:pos="2814"/>
        </w:tabs>
        <w:ind w:left="2814" w:hanging="360"/>
      </w:pPr>
      <w:rPr>
        <w:rFonts w:cs="Times New Roman"/>
      </w:rPr>
    </w:lvl>
    <w:lvl w:ilvl="5" w:tplc="0415001B">
      <w:start w:val="1"/>
      <w:numFmt w:val="lowerRoman"/>
      <w:lvlText w:val="%6."/>
      <w:lvlJc w:val="right"/>
      <w:pPr>
        <w:tabs>
          <w:tab w:val="num" w:pos="3534"/>
        </w:tabs>
        <w:ind w:left="3534" w:hanging="180"/>
      </w:pPr>
      <w:rPr>
        <w:rFonts w:cs="Times New Roman"/>
      </w:rPr>
    </w:lvl>
    <w:lvl w:ilvl="6" w:tplc="0415000F">
      <w:start w:val="1"/>
      <w:numFmt w:val="decimal"/>
      <w:lvlText w:val="%7."/>
      <w:lvlJc w:val="left"/>
      <w:pPr>
        <w:tabs>
          <w:tab w:val="num" w:pos="4254"/>
        </w:tabs>
        <w:ind w:left="4254" w:hanging="360"/>
      </w:pPr>
      <w:rPr>
        <w:rFonts w:cs="Times New Roman"/>
      </w:rPr>
    </w:lvl>
    <w:lvl w:ilvl="7" w:tplc="04150019">
      <w:start w:val="1"/>
      <w:numFmt w:val="lowerLetter"/>
      <w:lvlText w:val="%8."/>
      <w:lvlJc w:val="left"/>
      <w:pPr>
        <w:tabs>
          <w:tab w:val="num" w:pos="4974"/>
        </w:tabs>
        <w:ind w:left="4974" w:hanging="360"/>
      </w:pPr>
      <w:rPr>
        <w:rFonts w:cs="Times New Roman"/>
      </w:rPr>
    </w:lvl>
    <w:lvl w:ilvl="8" w:tplc="0415001B">
      <w:start w:val="1"/>
      <w:numFmt w:val="lowerRoman"/>
      <w:lvlText w:val="%9."/>
      <w:lvlJc w:val="right"/>
      <w:pPr>
        <w:tabs>
          <w:tab w:val="num" w:pos="5694"/>
        </w:tabs>
        <w:ind w:left="5694" w:hanging="180"/>
      </w:pPr>
      <w:rPr>
        <w:rFonts w:cs="Times New Roman"/>
      </w:rPr>
    </w:lvl>
  </w:abstractNum>
  <w:abstractNum w:abstractNumId="16" w15:restartNumberingAfterBreak="0">
    <w:nsid w:val="2104500C"/>
    <w:multiLevelType w:val="multilevel"/>
    <w:tmpl w:val="353A7C4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19472D7"/>
    <w:multiLevelType w:val="hybridMultilevel"/>
    <w:tmpl w:val="36803F04"/>
    <w:lvl w:ilvl="0" w:tplc="284E9B6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F20857"/>
    <w:multiLevelType w:val="multilevel"/>
    <w:tmpl w:val="44386898"/>
    <w:lvl w:ilvl="0">
      <w:start w:val="1"/>
      <w:numFmt w:val="decimal"/>
      <w:lvlText w:val="%1."/>
      <w:lvlJc w:val="left"/>
      <w:rPr>
        <w:rFonts w:cs="Times New Roman"/>
      </w:rPr>
    </w:lvl>
    <w:lvl w:ilvl="1">
      <w:start w:val="3"/>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43373D9"/>
    <w:multiLevelType w:val="multilevel"/>
    <w:tmpl w:val="DD022306"/>
    <w:lvl w:ilvl="0">
      <w:start w:val="1"/>
      <w:numFmt w:val="decimal"/>
      <w:lvlText w:val="%1."/>
      <w:lvlJc w:val="left"/>
      <w:pPr>
        <w:tabs>
          <w:tab w:val="num" w:pos="360"/>
        </w:tabs>
        <w:ind w:left="360" w:hanging="360"/>
      </w:pPr>
      <w:rPr>
        <w:rFonts w:ascii="Tahoma" w:eastAsia="Times New Roman" w:hAnsi="Tahoma" w:cs="Tahoma"/>
        <w:b w:val="0"/>
        <w:i w:val="0"/>
      </w:rPr>
    </w:lvl>
    <w:lvl w:ilvl="1">
      <w:start w:val="1"/>
      <w:numFmt w:val="decimal"/>
      <w:lvlText w:val="%2."/>
      <w:lvlJc w:val="left"/>
      <w:pPr>
        <w:tabs>
          <w:tab w:val="num" w:pos="720"/>
        </w:tabs>
        <w:ind w:left="720" w:hanging="360"/>
      </w:pPr>
      <w:rPr>
        <w:rFonts w:ascii="Tahoma" w:hAnsi="Tahoma" w:cs="Tahoma" w:hint="default"/>
        <w:b w:val="0"/>
        <w:bCs w:val="0"/>
        <w:i w:val="0"/>
        <w:iCs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436690D"/>
    <w:multiLevelType w:val="hybridMultilevel"/>
    <w:tmpl w:val="712E824A"/>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0227FD"/>
    <w:multiLevelType w:val="hybridMultilevel"/>
    <w:tmpl w:val="906AC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BF32DC"/>
    <w:multiLevelType w:val="hybridMultilevel"/>
    <w:tmpl w:val="B2586326"/>
    <w:name w:val="RTF_Num 22222"/>
    <w:lvl w:ilvl="0" w:tplc="9076A332">
      <w:start w:val="1"/>
      <w:numFmt w:val="decimal"/>
      <w:lvlText w:val="%1."/>
      <w:lvlJc w:val="left"/>
      <w:pPr>
        <w:tabs>
          <w:tab w:val="num" w:pos="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C5A0FF7"/>
    <w:multiLevelType w:val="multilevel"/>
    <w:tmpl w:val="5EFEB9C6"/>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1B6DD4"/>
    <w:multiLevelType w:val="hybridMultilevel"/>
    <w:tmpl w:val="524EF2AA"/>
    <w:lvl w:ilvl="0" w:tplc="20ACAB1A">
      <w:start w:val="2"/>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C5A6AE2"/>
    <w:multiLevelType w:val="hybridMultilevel"/>
    <w:tmpl w:val="74127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8D7797"/>
    <w:multiLevelType w:val="multilevel"/>
    <w:tmpl w:val="2DFC8BDC"/>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hint="default"/>
        <w:i w:val="0"/>
      </w:rPr>
    </w:lvl>
    <w:lvl w:ilvl="3">
      <w:start w:val="1"/>
      <w:numFmt w:val="decimal"/>
      <w:lvlText w:val="%4."/>
      <w:lvlJc w:val="left"/>
      <w:pPr>
        <w:tabs>
          <w:tab w:val="num" w:pos="1800"/>
        </w:tabs>
        <w:ind w:left="1800" w:hanging="360"/>
      </w:pPr>
      <w:rPr>
        <w:rFonts w:ascii="Tahoma" w:hAnsi="Tahoma" w:cs="Tahoma" w:hint="default"/>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7" w15:restartNumberingAfterBreak="0">
    <w:nsid w:val="52670589"/>
    <w:multiLevelType w:val="hybridMultilevel"/>
    <w:tmpl w:val="9EEA13B8"/>
    <w:lvl w:ilvl="0" w:tplc="FBF20D2E">
      <w:start w:val="1"/>
      <w:numFmt w:val="decimal"/>
      <w:lvlText w:val="%1."/>
      <w:lvlJc w:val="left"/>
      <w:pPr>
        <w:ind w:left="360" w:hanging="360"/>
      </w:pPr>
      <w:rPr>
        <w:color w:val="000000" w:themeColor="text1"/>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9C5FB1"/>
    <w:multiLevelType w:val="hybridMultilevel"/>
    <w:tmpl w:val="A7BC59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120CB"/>
    <w:multiLevelType w:val="hybridMultilevel"/>
    <w:tmpl w:val="62E44E58"/>
    <w:lvl w:ilvl="0" w:tplc="622A3CC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6322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79165A"/>
    <w:multiLevelType w:val="multilevel"/>
    <w:tmpl w:val="2C6A6CB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5C4626E"/>
    <w:multiLevelType w:val="hybridMultilevel"/>
    <w:tmpl w:val="02AAB2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C7644D"/>
    <w:multiLevelType w:val="hybridMultilevel"/>
    <w:tmpl w:val="F3E40B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94A3E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B5235"/>
    <w:multiLevelType w:val="hybridMultilevel"/>
    <w:tmpl w:val="3FC248EE"/>
    <w:lvl w:ilvl="0" w:tplc="0415000F">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10226A"/>
    <w:multiLevelType w:val="hybridMultilevel"/>
    <w:tmpl w:val="CCFED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32"/>
  </w:num>
  <w:num w:numId="3">
    <w:abstractNumId w:val="34"/>
  </w:num>
  <w:num w:numId="4">
    <w:abstractNumId w:val="33"/>
  </w:num>
  <w:num w:numId="5">
    <w:abstractNumId w:val="21"/>
  </w:num>
  <w:num w:numId="6">
    <w:abstractNumId w:val="9"/>
  </w:num>
  <w:num w:numId="7">
    <w:abstractNumId w:val="28"/>
  </w:num>
  <w:num w:numId="8">
    <w:abstractNumId w:val="6"/>
  </w:num>
  <w:num w:numId="9">
    <w:abstractNumId w:val="27"/>
  </w:num>
  <w:num w:numId="10">
    <w:abstractNumId w:val="20"/>
  </w:num>
  <w:num w:numId="11">
    <w:abstractNumId w:val="10"/>
  </w:num>
  <w:num w:numId="12">
    <w:abstractNumId w:val="14"/>
  </w:num>
  <w:num w:numId="13">
    <w:abstractNumId w:val="11"/>
  </w:num>
  <w:num w:numId="14">
    <w:abstractNumId w:val="23"/>
  </w:num>
  <w:num w:numId="15">
    <w:abstractNumId w:val="31"/>
  </w:num>
  <w:num w:numId="16">
    <w:abstractNumId w:val="12"/>
  </w:num>
  <w:num w:numId="17">
    <w:abstractNumId w:val="13"/>
  </w:num>
  <w:num w:numId="18">
    <w:abstractNumId w:val="4"/>
  </w:num>
  <w:num w:numId="19">
    <w:abstractNumId w:val="16"/>
  </w:num>
  <w:num w:numId="20">
    <w:abstractNumId w:val="7"/>
  </w:num>
  <w:num w:numId="21">
    <w:abstractNumId w:val="22"/>
  </w:num>
  <w:num w:numId="22">
    <w:abstractNumId w:val="15"/>
  </w:num>
  <w:num w:numId="23">
    <w:abstractNumId w:val="2"/>
  </w:num>
  <w:num w:numId="24">
    <w:abstractNumId w:val="3"/>
  </w:num>
  <w:num w:numId="25">
    <w:abstractNumId w:val="1"/>
  </w:num>
  <w:num w:numId="26">
    <w:abstractNumId w:val="0"/>
  </w:num>
  <w:num w:numId="27">
    <w:abstractNumId w:val="30"/>
  </w:num>
  <w:num w:numId="28">
    <w:abstractNumId w:val="17"/>
  </w:num>
  <w:num w:numId="29">
    <w:abstractNumId w:val="29"/>
  </w:num>
  <w:num w:numId="30">
    <w:abstractNumId w:val="19"/>
  </w:num>
  <w:num w:numId="31">
    <w:abstractNumId w:val="35"/>
  </w:num>
  <w:num w:numId="32">
    <w:abstractNumId w:val="26"/>
  </w:num>
  <w:num w:numId="33">
    <w:abstractNumId w:val="8"/>
  </w:num>
  <w:num w:numId="34">
    <w:abstractNumId w:val="24"/>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1FE"/>
    <w:rsid w:val="00001A79"/>
    <w:rsid w:val="00001DEE"/>
    <w:rsid w:val="0005264E"/>
    <w:rsid w:val="00052A80"/>
    <w:rsid w:val="000832B6"/>
    <w:rsid w:val="000A123E"/>
    <w:rsid w:val="000D1903"/>
    <w:rsid w:val="000F71D1"/>
    <w:rsid w:val="001002A0"/>
    <w:rsid w:val="0011067D"/>
    <w:rsid w:val="00111721"/>
    <w:rsid w:val="001536E8"/>
    <w:rsid w:val="00195872"/>
    <w:rsid w:val="001B65CC"/>
    <w:rsid w:val="001E2FC6"/>
    <w:rsid w:val="00254712"/>
    <w:rsid w:val="00277A35"/>
    <w:rsid w:val="00285B62"/>
    <w:rsid w:val="002948C9"/>
    <w:rsid w:val="002E308F"/>
    <w:rsid w:val="002E795D"/>
    <w:rsid w:val="00305FF8"/>
    <w:rsid w:val="003258AB"/>
    <w:rsid w:val="003476E6"/>
    <w:rsid w:val="0035367A"/>
    <w:rsid w:val="0039274D"/>
    <w:rsid w:val="00393246"/>
    <w:rsid w:val="00394577"/>
    <w:rsid w:val="003A505E"/>
    <w:rsid w:val="003B7450"/>
    <w:rsid w:val="003C7751"/>
    <w:rsid w:val="003D2658"/>
    <w:rsid w:val="003D654C"/>
    <w:rsid w:val="00405DB9"/>
    <w:rsid w:val="00410044"/>
    <w:rsid w:val="0042077C"/>
    <w:rsid w:val="00491DDC"/>
    <w:rsid w:val="004A2951"/>
    <w:rsid w:val="004B277C"/>
    <w:rsid w:val="004D009D"/>
    <w:rsid w:val="004D1FBA"/>
    <w:rsid w:val="004E378D"/>
    <w:rsid w:val="004E7C70"/>
    <w:rsid w:val="004F2C43"/>
    <w:rsid w:val="00502FCD"/>
    <w:rsid w:val="00541F37"/>
    <w:rsid w:val="00595B11"/>
    <w:rsid w:val="00597E01"/>
    <w:rsid w:val="005D7FD8"/>
    <w:rsid w:val="00654659"/>
    <w:rsid w:val="00686AF3"/>
    <w:rsid w:val="006A789A"/>
    <w:rsid w:val="006B1AE4"/>
    <w:rsid w:val="006B62B8"/>
    <w:rsid w:val="006C4EDE"/>
    <w:rsid w:val="006E4F34"/>
    <w:rsid w:val="006E71FE"/>
    <w:rsid w:val="0072214F"/>
    <w:rsid w:val="00763217"/>
    <w:rsid w:val="00773AD8"/>
    <w:rsid w:val="007A374D"/>
    <w:rsid w:val="007C64B2"/>
    <w:rsid w:val="0080218C"/>
    <w:rsid w:val="00821509"/>
    <w:rsid w:val="00851D26"/>
    <w:rsid w:val="00853FD1"/>
    <w:rsid w:val="00857F0E"/>
    <w:rsid w:val="00873D75"/>
    <w:rsid w:val="008B6162"/>
    <w:rsid w:val="008C0C87"/>
    <w:rsid w:val="008E4DBD"/>
    <w:rsid w:val="009224E5"/>
    <w:rsid w:val="009250A2"/>
    <w:rsid w:val="009342BB"/>
    <w:rsid w:val="00967232"/>
    <w:rsid w:val="00967697"/>
    <w:rsid w:val="00967AA5"/>
    <w:rsid w:val="009A43AE"/>
    <w:rsid w:val="009B6383"/>
    <w:rsid w:val="009C1F6B"/>
    <w:rsid w:val="009E5939"/>
    <w:rsid w:val="00A30C63"/>
    <w:rsid w:val="00A36B94"/>
    <w:rsid w:val="00A378A0"/>
    <w:rsid w:val="00A518AC"/>
    <w:rsid w:val="00A55FD0"/>
    <w:rsid w:val="00A57E35"/>
    <w:rsid w:val="00AB0DAE"/>
    <w:rsid w:val="00AD49A5"/>
    <w:rsid w:val="00AE275F"/>
    <w:rsid w:val="00B30E77"/>
    <w:rsid w:val="00B44B81"/>
    <w:rsid w:val="00B96158"/>
    <w:rsid w:val="00BB3F13"/>
    <w:rsid w:val="00BD35FE"/>
    <w:rsid w:val="00BE2881"/>
    <w:rsid w:val="00C10859"/>
    <w:rsid w:val="00C10C0C"/>
    <w:rsid w:val="00C322DE"/>
    <w:rsid w:val="00C52111"/>
    <w:rsid w:val="00C96739"/>
    <w:rsid w:val="00CB5DB9"/>
    <w:rsid w:val="00CD29CF"/>
    <w:rsid w:val="00D349BD"/>
    <w:rsid w:val="00D3798A"/>
    <w:rsid w:val="00D75EC2"/>
    <w:rsid w:val="00D964F9"/>
    <w:rsid w:val="00DA25FE"/>
    <w:rsid w:val="00DD7F52"/>
    <w:rsid w:val="00DE08F2"/>
    <w:rsid w:val="00DE3B8F"/>
    <w:rsid w:val="00E04745"/>
    <w:rsid w:val="00E375B6"/>
    <w:rsid w:val="00E52735"/>
    <w:rsid w:val="00EB3C7B"/>
    <w:rsid w:val="00ED0B0D"/>
    <w:rsid w:val="00F12035"/>
    <w:rsid w:val="00F16C28"/>
    <w:rsid w:val="00F34EF2"/>
    <w:rsid w:val="00F614A5"/>
    <w:rsid w:val="00F678B0"/>
    <w:rsid w:val="00F97193"/>
    <w:rsid w:val="00FB555C"/>
    <w:rsid w:val="00FD4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DE35B2"/>
  <w15:docId w15:val="{20B227F1-7F0C-4B04-B03C-592DEE2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7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1FE"/>
    <w:pPr>
      <w:tabs>
        <w:tab w:val="center" w:pos="4536"/>
        <w:tab w:val="right" w:pos="9072"/>
      </w:tabs>
    </w:pPr>
  </w:style>
  <w:style w:type="character" w:customStyle="1" w:styleId="NagwekZnak">
    <w:name w:val="Nagłówek Znak"/>
    <w:basedOn w:val="Domylnaczcionkaakapitu"/>
    <w:link w:val="Nagwek"/>
    <w:uiPriority w:val="99"/>
    <w:rsid w:val="006E71FE"/>
  </w:style>
  <w:style w:type="paragraph" w:styleId="Stopka">
    <w:name w:val="footer"/>
    <w:basedOn w:val="Normalny"/>
    <w:link w:val="StopkaZnak"/>
    <w:uiPriority w:val="99"/>
    <w:unhideWhenUsed/>
    <w:rsid w:val="006E71FE"/>
    <w:pPr>
      <w:tabs>
        <w:tab w:val="center" w:pos="4536"/>
        <w:tab w:val="right" w:pos="9072"/>
      </w:tabs>
    </w:pPr>
  </w:style>
  <w:style w:type="character" w:customStyle="1" w:styleId="StopkaZnak">
    <w:name w:val="Stopka Znak"/>
    <w:basedOn w:val="Domylnaczcionkaakapitu"/>
    <w:link w:val="Stopka"/>
    <w:uiPriority w:val="99"/>
    <w:rsid w:val="006E71FE"/>
  </w:style>
  <w:style w:type="paragraph" w:styleId="Akapitzlist">
    <w:name w:val="List Paragraph"/>
    <w:basedOn w:val="Normalny"/>
    <w:uiPriority w:val="99"/>
    <w:qFormat/>
    <w:rsid w:val="00491DDC"/>
    <w:pPr>
      <w:ind w:left="720"/>
      <w:contextualSpacing/>
    </w:pPr>
  </w:style>
  <w:style w:type="paragraph" w:styleId="Tekstpodstawowy">
    <w:name w:val="Body Text"/>
    <w:basedOn w:val="Normalny"/>
    <w:link w:val="TekstpodstawowyZnak"/>
    <w:uiPriority w:val="99"/>
    <w:rsid w:val="008B6162"/>
    <w:pPr>
      <w:widowControl w:val="0"/>
      <w:autoSpaceDE w:val="0"/>
      <w:autoSpaceDN w:val="0"/>
      <w:adjustRightInd w:val="0"/>
      <w:spacing w:after="120"/>
    </w:pPr>
    <w:rPr>
      <w:rFonts w:ascii="Tahoma" w:hAnsi="Tahoma" w:cs="Tahoma"/>
    </w:rPr>
  </w:style>
  <w:style w:type="character" w:customStyle="1" w:styleId="TekstpodstawowyZnak">
    <w:name w:val="Tekst podstawowy Znak"/>
    <w:basedOn w:val="Domylnaczcionkaakapitu"/>
    <w:link w:val="Tekstpodstawowy"/>
    <w:uiPriority w:val="99"/>
    <w:rsid w:val="008B6162"/>
    <w:rPr>
      <w:rFonts w:ascii="Tahoma" w:eastAsia="Times New Roman" w:hAnsi="Tahoma" w:cs="Tahoma"/>
      <w:sz w:val="24"/>
      <w:szCs w:val="24"/>
      <w:lang w:eastAsia="pl-PL"/>
    </w:rPr>
  </w:style>
  <w:style w:type="paragraph" w:styleId="HTML-wstpniesformatowany">
    <w:name w:val="HTML Preformatted"/>
    <w:basedOn w:val="Normalny"/>
    <w:link w:val="HTML-wstpniesformatowanyZnak"/>
    <w:uiPriority w:val="99"/>
    <w:unhideWhenUsed/>
    <w:rsid w:val="008B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B6162"/>
    <w:rPr>
      <w:rFonts w:ascii="Courier New" w:eastAsia="Times New Roman" w:hAnsi="Courier New" w:cs="Courier New"/>
      <w:sz w:val="20"/>
      <w:szCs w:val="20"/>
      <w:lang w:eastAsia="pl-PL"/>
    </w:rPr>
  </w:style>
  <w:style w:type="paragraph" w:styleId="NormalnyWeb">
    <w:name w:val="Normal (Web)"/>
    <w:basedOn w:val="Normalny"/>
    <w:uiPriority w:val="99"/>
    <w:unhideWhenUsed/>
    <w:rsid w:val="00654659"/>
    <w:pPr>
      <w:spacing w:before="100" w:beforeAutospacing="1" w:after="119"/>
    </w:pPr>
  </w:style>
  <w:style w:type="paragraph" w:styleId="Tekstpodstawowywcity">
    <w:name w:val="Body Text Indent"/>
    <w:basedOn w:val="Normalny"/>
    <w:link w:val="TekstpodstawowywcityZnak"/>
    <w:uiPriority w:val="99"/>
    <w:semiHidden/>
    <w:unhideWhenUsed/>
    <w:rsid w:val="0072214F"/>
    <w:pPr>
      <w:spacing w:after="120"/>
      <w:ind w:left="283"/>
    </w:pPr>
  </w:style>
  <w:style w:type="character" w:customStyle="1" w:styleId="TekstpodstawowywcityZnak">
    <w:name w:val="Tekst podstawowy wcięty Znak"/>
    <w:basedOn w:val="Domylnaczcionkaakapitu"/>
    <w:link w:val="Tekstpodstawowywcity"/>
    <w:uiPriority w:val="99"/>
    <w:semiHidden/>
    <w:rsid w:val="0072214F"/>
  </w:style>
  <w:style w:type="paragraph" w:styleId="Tytu">
    <w:name w:val="Title"/>
    <w:basedOn w:val="Normalny"/>
    <w:link w:val="TytuZnak"/>
    <w:uiPriority w:val="10"/>
    <w:qFormat/>
    <w:rsid w:val="00AE275F"/>
    <w:pPr>
      <w:jc w:val="center"/>
    </w:pPr>
    <w:rPr>
      <w:rFonts w:ascii="Arial" w:hAnsi="Arial" w:cs="Arial"/>
      <w:b/>
      <w:bCs/>
    </w:rPr>
  </w:style>
  <w:style w:type="character" w:customStyle="1" w:styleId="TytuZnak">
    <w:name w:val="Tytuł Znak"/>
    <w:basedOn w:val="Domylnaczcionkaakapitu"/>
    <w:link w:val="Tytu"/>
    <w:uiPriority w:val="10"/>
    <w:rsid w:val="00AE275F"/>
    <w:rPr>
      <w:rFonts w:ascii="Arial" w:eastAsia="Times New Roman" w:hAnsi="Arial"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8328">
      <w:bodyDiv w:val="1"/>
      <w:marLeft w:val="0"/>
      <w:marRight w:val="0"/>
      <w:marTop w:val="0"/>
      <w:marBottom w:val="0"/>
      <w:divBdr>
        <w:top w:val="none" w:sz="0" w:space="0" w:color="auto"/>
        <w:left w:val="none" w:sz="0" w:space="0" w:color="auto"/>
        <w:bottom w:val="none" w:sz="0" w:space="0" w:color="auto"/>
        <w:right w:val="none" w:sz="0" w:space="0" w:color="auto"/>
      </w:divBdr>
    </w:div>
    <w:div w:id="706835405">
      <w:bodyDiv w:val="1"/>
      <w:marLeft w:val="0"/>
      <w:marRight w:val="0"/>
      <w:marTop w:val="0"/>
      <w:marBottom w:val="0"/>
      <w:divBdr>
        <w:top w:val="none" w:sz="0" w:space="0" w:color="auto"/>
        <w:left w:val="none" w:sz="0" w:space="0" w:color="auto"/>
        <w:bottom w:val="none" w:sz="0" w:space="0" w:color="auto"/>
        <w:right w:val="none" w:sz="0" w:space="0" w:color="auto"/>
      </w:divBdr>
    </w:div>
    <w:div w:id="801994030">
      <w:bodyDiv w:val="1"/>
      <w:marLeft w:val="0"/>
      <w:marRight w:val="0"/>
      <w:marTop w:val="0"/>
      <w:marBottom w:val="0"/>
      <w:divBdr>
        <w:top w:val="none" w:sz="0" w:space="0" w:color="auto"/>
        <w:left w:val="none" w:sz="0" w:space="0" w:color="auto"/>
        <w:bottom w:val="none" w:sz="0" w:space="0" w:color="auto"/>
        <w:right w:val="none" w:sz="0" w:space="0" w:color="auto"/>
      </w:divBdr>
    </w:div>
    <w:div w:id="1086539723">
      <w:bodyDiv w:val="1"/>
      <w:marLeft w:val="0"/>
      <w:marRight w:val="0"/>
      <w:marTop w:val="0"/>
      <w:marBottom w:val="0"/>
      <w:divBdr>
        <w:top w:val="none" w:sz="0" w:space="0" w:color="auto"/>
        <w:left w:val="none" w:sz="0" w:space="0" w:color="auto"/>
        <w:bottom w:val="none" w:sz="0" w:space="0" w:color="auto"/>
        <w:right w:val="none" w:sz="0" w:space="0" w:color="auto"/>
      </w:divBdr>
    </w:div>
    <w:div w:id="1460805039">
      <w:bodyDiv w:val="1"/>
      <w:marLeft w:val="0"/>
      <w:marRight w:val="0"/>
      <w:marTop w:val="0"/>
      <w:marBottom w:val="0"/>
      <w:divBdr>
        <w:top w:val="none" w:sz="0" w:space="0" w:color="auto"/>
        <w:left w:val="none" w:sz="0" w:space="0" w:color="auto"/>
        <w:bottom w:val="none" w:sz="0" w:space="0" w:color="auto"/>
        <w:right w:val="none" w:sz="0" w:space="0" w:color="auto"/>
      </w:divBdr>
    </w:div>
    <w:div w:id="1469739047">
      <w:bodyDiv w:val="1"/>
      <w:marLeft w:val="0"/>
      <w:marRight w:val="0"/>
      <w:marTop w:val="0"/>
      <w:marBottom w:val="0"/>
      <w:divBdr>
        <w:top w:val="none" w:sz="0" w:space="0" w:color="auto"/>
        <w:left w:val="none" w:sz="0" w:space="0" w:color="auto"/>
        <w:bottom w:val="none" w:sz="0" w:space="0" w:color="auto"/>
        <w:right w:val="none" w:sz="0" w:space="0" w:color="auto"/>
      </w:divBdr>
    </w:div>
    <w:div w:id="1527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1273</Words>
  <Characters>7643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szpital</cp:lastModifiedBy>
  <cp:revision>52</cp:revision>
  <dcterms:created xsi:type="dcterms:W3CDTF">2016-10-14T06:32:00Z</dcterms:created>
  <dcterms:modified xsi:type="dcterms:W3CDTF">2022-01-12T12:19:00Z</dcterms:modified>
</cp:coreProperties>
</file>