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94562" w14:textId="77777777" w:rsidR="00DA0F3E" w:rsidRPr="00DA0F3E" w:rsidRDefault="00DA0F3E" w:rsidP="00DA0F3E">
      <w:pPr>
        <w:spacing w:after="60" w:line="360" w:lineRule="auto"/>
        <w:jc w:val="right"/>
        <w:rPr>
          <w:rFonts w:ascii="Arial" w:hAnsi="Arial" w:cs="Arial"/>
          <w:sz w:val="22"/>
          <w:szCs w:val="22"/>
        </w:rPr>
      </w:pPr>
      <w:r w:rsidRPr="00DA0F3E">
        <w:rPr>
          <w:rFonts w:ascii="Arial" w:hAnsi="Arial" w:cs="Arial"/>
          <w:sz w:val="22"/>
          <w:szCs w:val="22"/>
        </w:rPr>
        <w:t>Lublin, 22.10.2024 r.</w:t>
      </w:r>
    </w:p>
    <w:p w14:paraId="1E67A575" w14:textId="77777777" w:rsidR="00DA0F3E" w:rsidRPr="00DA0F3E" w:rsidRDefault="00DA0F3E" w:rsidP="00DA0F3E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DA0F3E">
        <w:rPr>
          <w:rFonts w:ascii="Arial" w:hAnsi="Arial" w:cs="Arial"/>
          <w:sz w:val="22"/>
          <w:szCs w:val="22"/>
        </w:rPr>
        <w:t xml:space="preserve">Znak sprawy: </w:t>
      </w:r>
      <w:r w:rsidRPr="00DA0F3E">
        <w:rPr>
          <w:rFonts w:ascii="Arial" w:eastAsiaTheme="majorEastAsia" w:hAnsi="Arial" w:cs="Arial"/>
          <w:sz w:val="22"/>
          <w:szCs w:val="22"/>
        </w:rPr>
        <w:t>ZP.262.24.2024.MSD</w:t>
      </w:r>
    </w:p>
    <w:p w14:paraId="09433FB7" w14:textId="77777777" w:rsidR="00DA0F3E" w:rsidRPr="00DA0F3E" w:rsidRDefault="00DA0F3E" w:rsidP="00DA0F3E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73F00A85" w14:textId="77777777" w:rsidR="00DA0F3E" w:rsidRPr="00DA0F3E" w:rsidRDefault="00DA0F3E" w:rsidP="00DA0F3E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5AD0959D" w14:textId="77777777" w:rsidR="00DA0F3E" w:rsidRPr="00DA0F3E" w:rsidRDefault="00DA0F3E" w:rsidP="00DA0F3E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0F088746" w14:textId="2164240D" w:rsidR="00DA0F3E" w:rsidRPr="00DA0F3E" w:rsidRDefault="00DA0F3E" w:rsidP="00DA0F3E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DA0F3E">
        <w:rPr>
          <w:rFonts w:ascii="Arial" w:hAnsi="Arial" w:cs="Arial"/>
          <w:sz w:val="22"/>
          <w:szCs w:val="22"/>
        </w:rPr>
        <w:t>Dotyczy postępowania prowadzonego w trybie podstawowym, na podstawie art. 275 pkt 1 ustawy Prawo zamówień publicznych (Dz. U. z 2024 r. , poz. 1320) pn. Dostawa narzędzi pracy dla doradców zawodowych niezbędnych do świadczenia poradnictwa indywidualne i grupowego wraz z opakowaniem</w:t>
      </w:r>
      <w:r>
        <w:rPr>
          <w:rFonts w:ascii="Arial" w:hAnsi="Arial" w:cs="Arial"/>
          <w:sz w:val="22"/>
          <w:szCs w:val="22"/>
        </w:rPr>
        <w:t>.</w:t>
      </w:r>
    </w:p>
    <w:p w14:paraId="553A36BC" w14:textId="0D68B2F2" w:rsidR="00DA0F3E" w:rsidRPr="00DA0F3E" w:rsidRDefault="00DA0F3E" w:rsidP="00DA0F3E">
      <w:pPr>
        <w:spacing w:after="6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3E">
        <w:rPr>
          <w:rFonts w:ascii="Arial" w:hAnsi="Arial" w:cs="Arial"/>
          <w:b/>
          <w:bCs/>
          <w:sz w:val="22"/>
          <w:szCs w:val="22"/>
        </w:rPr>
        <w:t>Zmiana treści SWZ / IPU</w:t>
      </w:r>
    </w:p>
    <w:p w14:paraId="3552ADE1" w14:textId="079D002C" w:rsidR="00DA0F3E" w:rsidRPr="00DA0F3E" w:rsidRDefault="00DA0F3E" w:rsidP="00DA0F3E">
      <w:pPr>
        <w:tabs>
          <w:tab w:val="left" w:pos="426"/>
        </w:tabs>
        <w:spacing w:after="60"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DA0F3E">
        <w:rPr>
          <w:rFonts w:ascii="Arial" w:hAnsi="Arial" w:cs="Arial"/>
          <w:sz w:val="22"/>
          <w:szCs w:val="22"/>
        </w:rPr>
        <w:t xml:space="preserve">Działając na podstawie art. 286 ust. 1 ustawy PZP, Zamawiający – </w:t>
      </w:r>
      <w:r w:rsidRPr="00DA0F3E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  <w:r>
        <w:rPr>
          <w:rFonts w:ascii="Arial" w:hAnsi="Arial" w:cs="Arial"/>
          <w:sz w:val="22"/>
          <w:szCs w:val="22"/>
        </w:rPr>
        <w:t xml:space="preserve">, </w:t>
      </w:r>
      <w:r w:rsidRPr="00DA0F3E">
        <w:rPr>
          <w:rFonts w:ascii="Arial" w:eastAsia="Calibri" w:hAnsi="Arial" w:cs="Arial"/>
          <w:sz w:val="22"/>
          <w:szCs w:val="22"/>
        </w:rPr>
        <w:t xml:space="preserve">ul. Obywatelska 4, 20-092 Lublin, </w:t>
      </w:r>
      <w:r w:rsidRPr="00DA0F3E">
        <w:rPr>
          <w:rFonts w:ascii="Arial" w:hAnsi="Arial" w:cs="Arial"/>
          <w:sz w:val="22"/>
          <w:szCs w:val="22"/>
        </w:rPr>
        <w:t>wprowadza następującą zmianę</w:t>
      </w:r>
      <w:r>
        <w:rPr>
          <w:rFonts w:ascii="Arial" w:hAnsi="Arial" w:cs="Arial"/>
          <w:sz w:val="22"/>
          <w:szCs w:val="22"/>
        </w:rPr>
        <w:t xml:space="preserve"> </w:t>
      </w:r>
      <w:r w:rsidRPr="00DA0F3E">
        <w:rPr>
          <w:rFonts w:ascii="Arial" w:hAnsi="Arial" w:cs="Arial"/>
          <w:sz w:val="22"/>
          <w:szCs w:val="22"/>
        </w:rPr>
        <w:t>w treści SWZ:</w:t>
      </w:r>
    </w:p>
    <w:p w14:paraId="3FE55393" w14:textId="58F69AAA" w:rsidR="00DA0F3E" w:rsidRPr="00DA0F3E" w:rsidRDefault="00DA0F3E" w:rsidP="00DA0F3E">
      <w:pPr>
        <w:pStyle w:val="formularztekst"/>
        <w:spacing w:line="360" w:lineRule="auto"/>
        <w:jc w:val="both"/>
        <w:rPr>
          <w:rFonts w:ascii="Arial" w:eastAsia="Calibri" w:hAnsi="Arial" w:cs="Arial"/>
          <w:color w:val="000000"/>
          <w:kern w:val="2"/>
          <w14:ligatures w14:val="standardContextual"/>
        </w:rPr>
      </w:pPr>
      <w:r w:rsidRPr="00DA0F3E">
        <w:rPr>
          <w:rFonts w:ascii="Arial" w:eastAsia="Calibri" w:hAnsi="Arial" w:cs="Arial"/>
          <w:color w:val="000000"/>
          <w:kern w:val="2"/>
          <w14:ligatures w14:val="standardContextual"/>
        </w:rPr>
        <w:t>Wykreśleniu ulega ust. 3 § 11 Istotnych Postanowień Umowy stanowiących Załącznik nr 5 do SWZ, który brzmiał:</w:t>
      </w:r>
    </w:p>
    <w:p w14:paraId="433414C8" w14:textId="77777777" w:rsidR="00DA0F3E" w:rsidRPr="00DA0F3E" w:rsidRDefault="00DA0F3E" w:rsidP="00DA0F3E">
      <w:pPr>
        <w:pStyle w:val="Standard"/>
        <w:widowControl/>
        <w:tabs>
          <w:tab w:val="left" w:pos="568"/>
        </w:tabs>
        <w:autoSpaceDN w:val="0"/>
        <w:spacing w:line="360" w:lineRule="auto"/>
        <w:jc w:val="both"/>
        <w:textAlignment w:val="auto"/>
        <w:rPr>
          <w:rFonts w:ascii="Arial" w:eastAsiaTheme="minorHAnsi" w:hAnsi="Arial" w:cs="Arial"/>
          <w:i/>
          <w:iCs/>
          <w:kern w:val="0"/>
          <w:sz w:val="22"/>
          <w:szCs w:val="22"/>
          <w:lang w:eastAsia="en-US"/>
        </w:rPr>
      </w:pPr>
      <w:r w:rsidRPr="00DA0F3E">
        <w:rPr>
          <w:rFonts w:ascii="Arial" w:eastAsiaTheme="minorHAnsi" w:hAnsi="Arial" w:cs="Arial"/>
          <w:i/>
          <w:iCs/>
          <w:kern w:val="0"/>
          <w:sz w:val="22"/>
          <w:szCs w:val="22"/>
          <w:lang w:eastAsia="en-US"/>
        </w:rPr>
        <w:t>W przypadku skierowania do realizacji przedmiotu umowy podwykonawcy (dalszego podwykonawcy), o którym mowa w Artykule 5k Rozporządzenia Rady (UE) NR 833/2014 z dnia 31 lipca 2014 r. dotyczące środków ograniczających w związku z działaniami Rosji destabilizującymi sytuację na Ukrainie Wykonawca zobowiązuje się do natychmiastowej zmiany podwykonawcy lub samodzielnej realizacji przedmiotu umowy pod rygorem odstąpienia przez Zamawiającego od umowy z winy Wykonawcy.</w:t>
      </w:r>
    </w:p>
    <w:p w14:paraId="639C564E" w14:textId="77777777" w:rsidR="00DA0F3E" w:rsidRDefault="00DA0F3E" w:rsidP="00DA0F3E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71D73E4D" w14:textId="77777777" w:rsidR="00A91CB2" w:rsidRPr="00AF1C9C" w:rsidRDefault="00A91CB2" w:rsidP="00A91CB2">
      <w:pPr>
        <w:spacing w:after="60" w:line="264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AF1C9C">
        <w:rPr>
          <w:rFonts w:ascii="Arial" w:hAnsi="Arial" w:cs="Arial"/>
          <w:sz w:val="22"/>
          <w:szCs w:val="22"/>
        </w:rPr>
        <w:t>Dyrektor</w:t>
      </w:r>
    </w:p>
    <w:p w14:paraId="697DF3C6" w14:textId="77777777" w:rsidR="00A91CB2" w:rsidRPr="00AF1C9C" w:rsidRDefault="00A91CB2" w:rsidP="00A91CB2">
      <w:pPr>
        <w:spacing w:after="60" w:line="264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AF1C9C">
        <w:rPr>
          <w:rFonts w:ascii="Arial" w:hAnsi="Arial" w:cs="Arial"/>
          <w:sz w:val="22"/>
          <w:szCs w:val="22"/>
        </w:rPr>
        <w:t>Wojewódzkiego Urzędu Pracy w Lublinie</w:t>
      </w:r>
    </w:p>
    <w:p w14:paraId="1FFDF109" w14:textId="77777777" w:rsidR="00A91CB2" w:rsidRPr="00AF1C9C" w:rsidRDefault="00A91CB2" w:rsidP="00A91CB2">
      <w:pPr>
        <w:spacing w:after="60" w:line="264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AF1C9C">
        <w:rPr>
          <w:rFonts w:ascii="Arial" w:hAnsi="Arial" w:cs="Arial"/>
          <w:sz w:val="22"/>
          <w:szCs w:val="22"/>
        </w:rPr>
        <w:t>Tomasz Pitucha</w:t>
      </w:r>
    </w:p>
    <w:p w14:paraId="13C7C4D8" w14:textId="77777777" w:rsidR="00A91CB2" w:rsidRPr="00DA0F3E" w:rsidRDefault="00A91CB2" w:rsidP="00DA0F3E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7FA7D6EF" w14:textId="77777777" w:rsidR="00DA0F3E" w:rsidRPr="00DA0F3E" w:rsidRDefault="00DA0F3E" w:rsidP="00DA0F3E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64ED7E8A" w14:textId="77777777" w:rsidR="00DA0F3E" w:rsidRPr="00DA0F3E" w:rsidRDefault="00DA0F3E" w:rsidP="00DA0F3E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061C6DBF" w14:textId="77777777" w:rsidR="00DA0F3E" w:rsidRDefault="00DA0F3E" w:rsidP="00DA0F3E">
      <w:pPr>
        <w:spacing w:after="60" w:line="264" w:lineRule="auto"/>
        <w:rPr>
          <w:rFonts w:ascii="Arial" w:hAnsi="Arial" w:cs="Arial"/>
          <w:sz w:val="22"/>
          <w:szCs w:val="22"/>
        </w:rPr>
      </w:pPr>
    </w:p>
    <w:p w14:paraId="0BAAE44C" w14:textId="77777777" w:rsidR="00DA0F3E" w:rsidRPr="00AF1C9C" w:rsidRDefault="00DA0F3E" w:rsidP="00DA0F3E">
      <w:pPr>
        <w:spacing w:after="60" w:line="264" w:lineRule="auto"/>
        <w:rPr>
          <w:rFonts w:ascii="Arial" w:hAnsi="Arial" w:cs="Arial"/>
          <w:sz w:val="22"/>
          <w:szCs w:val="22"/>
        </w:rPr>
      </w:pPr>
    </w:p>
    <w:p w14:paraId="5C7F6E6E" w14:textId="77777777" w:rsidR="00F302B7" w:rsidRDefault="00F302B7"/>
    <w:sectPr w:rsidR="00F302B7" w:rsidSect="00DA0F3E">
      <w:footerReference w:type="default" r:id="rId10"/>
      <w:headerReference w:type="first" r:id="rId11"/>
      <w:pgSz w:w="11906" w:h="16838"/>
      <w:pgMar w:top="1134" w:right="1134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00EBA" w14:textId="77777777" w:rsidR="0054036C" w:rsidRDefault="0054036C" w:rsidP="00DA0F3E">
      <w:pPr>
        <w:spacing w:after="0" w:line="240" w:lineRule="auto"/>
      </w:pPr>
      <w:r>
        <w:separator/>
      </w:r>
    </w:p>
  </w:endnote>
  <w:endnote w:type="continuationSeparator" w:id="0">
    <w:p w14:paraId="25B1C1CC" w14:textId="77777777" w:rsidR="0054036C" w:rsidRDefault="0054036C" w:rsidP="00DA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604FC05" w14:textId="77777777" w:rsidR="006D4326" w:rsidRPr="006704E5" w:rsidRDefault="00A91CB2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3843D" w14:textId="77777777" w:rsidR="0054036C" w:rsidRDefault="0054036C" w:rsidP="00DA0F3E">
      <w:pPr>
        <w:spacing w:after="0" w:line="240" w:lineRule="auto"/>
      </w:pPr>
      <w:r>
        <w:separator/>
      </w:r>
    </w:p>
  </w:footnote>
  <w:footnote w:type="continuationSeparator" w:id="0">
    <w:p w14:paraId="185615DB" w14:textId="77777777" w:rsidR="0054036C" w:rsidRDefault="0054036C" w:rsidP="00DA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DA71" w14:textId="77777777" w:rsidR="006D4326" w:rsidRDefault="00A91CB2" w:rsidP="00C01058">
    <w:pP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4761903F" wp14:editId="04E793FC">
          <wp:extent cx="5762625" cy="428625"/>
          <wp:effectExtent l="0" t="0" r="9525" b="9525"/>
          <wp:docPr id="1742313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AF16ED" w14:textId="77777777" w:rsidR="006D4326" w:rsidRDefault="006D43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52979"/>
    <w:multiLevelType w:val="multilevel"/>
    <w:tmpl w:val="9C304354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16713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3E"/>
    <w:rsid w:val="001E799F"/>
    <w:rsid w:val="0041487D"/>
    <w:rsid w:val="004F656D"/>
    <w:rsid w:val="0054036C"/>
    <w:rsid w:val="006D4326"/>
    <w:rsid w:val="00A54CED"/>
    <w:rsid w:val="00A91CB2"/>
    <w:rsid w:val="00DA0F3E"/>
    <w:rsid w:val="00F3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C236"/>
  <w15:chartTrackingRefBased/>
  <w15:docId w15:val="{82B4D1D5-A993-4370-942C-76E112F7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F3E"/>
  </w:style>
  <w:style w:type="paragraph" w:styleId="Nagwek1">
    <w:name w:val="heading 1"/>
    <w:basedOn w:val="Normalny"/>
    <w:next w:val="Normalny"/>
    <w:link w:val="Nagwek1Znak"/>
    <w:uiPriority w:val="9"/>
    <w:qFormat/>
    <w:rsid w:val="00DA0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F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F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F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F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F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F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0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F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F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0F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F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F3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A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F3E"/>
  </w:style>
  <w:style w:type="paragraph" w:styleId="Stopka">
    <w:name w:val="footer"/>
    <w:basedOn w:val="Normalny"/>
    <w:link w:val="StopkaZnak"/>
    <w:uiPriority w:val="99"/>
    <w:unhideWhenUsed/>
    <w:rsid w:val="00DA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F3E"/>
  </w:style>
  <w:style w:type="paragraph" w:customStyle="1" w:styleId="formularztekst">
    <w:name w:val="formularztekst"/>
    <w:basedOn w:val="Normalny"/>
    <w:qFormat/>
    <w:rsid w:val="00DA0F3E"/>
    <w:pPr>
      <w:spacing w:before="120" w:after="0" w:line="240" w:lineRule="auto"/>
    </w:pPr>
    <w:rPr>
      <w:rFonts w:ascii="Times New Roman" w:hAnsi="Times New Roman"/>
      <w:color w:val="BF4E14" w:themeColor="accent2" w:themeShade="BF"/>
      <w:kern w:val="0"/>
      <w:sz w:val="22"/>
      <w:szCs w:val="22"/>
      <w14:ligatures w14:val="none"/>
    </w:rPr>
  </w:style>
  <w:style w:type="paragraph" w:customStyle="1" w:styleId="Standard">
    <w:name w:val="Standard"/>
    <w:qFormat/>
    <w:rsid w:val="00DA0F3E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3720E-2018-4436-BDD4-9558A849F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2DFA8-8D4F-422B-9EB9-3E570A875C25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3.xml><?xml version="1.0" encoding="utf-8"?>
<ds:datastoreItem xmlns:ds="http://schemas.openxmlformats.org/officeDocument/2006/customXml" ds:itemID="{591E74B7-8398-420F-8C79-B75F7CF2B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Sołdatow-Trzewik</dc:creator>
  <cp:keywords/>
  <dc:description/>
  <cp:lastModifiedBy>Monika Sołdatow-Trzewik</cp:lastModifiedBy>
  <cp:revision>3</cp:revision>
  <dcterms:created xsi:type="dcterms:W3CDTF">2024-10-22T09:48:00Z</dcterms:created>
  <dcterms:modified xsi:type="dcterms:W3CDTF">2024-10-22T13:06:00Z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