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FB26" w14:textId="6BEAA86E" w:rsidR="00172E6A" w:rsidRPr="0064561D" w:rsidRDefault="00172E6A" w:rsidP="00172E6A">
      <w:pPr>
        <w:spacing w:after="0" w:line="240" w:lineRule="auto"/>
        <w:jc w:val="center"/>
        <w:rPr>
          <w:rFonts w:ascii="Arial" w:hAnsi="Arial" w:cs="Arial"/>
          <w:b/>
          <w:sz w:val="20"/>
          <w:szCs w:val="20"/>
        </w:rPr>
      </w:pPr>
      <w:r w:rsidRPr="0064561D">
        <w:rPr>
          <w:rFonts w:ascii="Arial" w:hAnsi="Arial" w:cs="Arial"/>
          <w:b/>
          <w:sz w:val="20"/>
          <w:szCs w:val="20"/>
        </w:rPr>
        <w:t>UMOWA Nr</w:t>
      </w:r>
      <w:r w:rsidRPr="0064561D">
        <w:rPr>
          <w:rFonts w:ascii="Arial" w:hAnsi="Arial" w:cs="Arial"/>
          <w:b/>
          <w:color w:val="FF0000"/>
          <w:sz w:val="20"/>
          <w:szCs w:val="20"/>
        </w:rPr>
        <w:t xml:space="preserve"> </w:t>
      </w:r>
      <w:r w:rsidR="00975348">
        <w:rPr>
          <w:rFonts w:ascii="Arial" w:hAnsi="Arial" w:cs="Arial"/>
          <w:b/>
          <w:sz w:val="20"/>
          <w:szCs w:val="20"/>
        </w:rPr>
        <w:t>XXXX</w:t>
      </w:r>
      <w:r w:rsidRPr="0064561D">
        <w:rPr>
          <w:rFonts w:ascii="Arial" w:hAnsi="Arial" w:cs="Arial"/>
          <w:b/>
          <w:sz w:val="20"/>
          <w:szCs w:val="20"/>
        </w:rPr>
        <w:t>/20</w:t>
      </w:r>
      <w:r w:rsidR="00E61A74">
        <w:rPr>
          <w:rFonts w:ascii="Arial" w:hAnsi="Arial" w:cs="Arial"/>
          <w:b/>
          <w:sz w:val="20"/>
          <w:szCs w:val="20"/>
        </w:rPr>
        <w:t>2</w:t>
      </w:r>
      <w:r w:rsidR="000B5F6D">
        <w:rPr>
          <w:rFonts w:ascii="Arial" w:hAnsi="Arial" w:cs="Arial"/>
          <w:b/>
          <w:sz w:val="20"/>
          <w:szCs w:val="20"/>
        </w:rPr>
        <w:t>4</w:t>
      </w:r>
    </w:p>
    <w:p w14:paraId="0DC6A059" w14:textId="77777777" w:rsidR="00172E6A" w:rsidRPr="0064561D" w:rsidRDefault="00172E6A" w:rsidP="00172E6A">
      <w:pPr>
        <w:autoSpaceDE w:val="0"/>
        <w:autoSpaceDN w:val="0"/>
        <w:adjustRightInd w:val="0"/>
        <w:spacing w:after="0" w:line="240" w:lineRule="auto"/>
        <w:jc w:val="both"/>
        <w:rPr>
          <w:rFonts w:ascii="Arial" w:hAnsi="Arial" w:cs="Arial"/>
          <w:b/>
          <w:bCs/>
          <w:sz w:val="20"/>
          <w:szCs w:val="20"/>
        </w:rPr>
      </w:pPr>
    </w:p>
    <w:p w14:paraId="18022B02" w14:textId="724B332D" w:rsidR="00172E6A" w:rsidRPr="0064561D" w:rsidRDefault="00172E6A" w:rsidP="00172E6A">
      <w:pPr>
        <w:autoSpaceDE w:val="0"/>
        <w:autoSpaceDN w:val="0"/>
        <w:adjustRightInd w:val="0"/>
        <w:spacing w:after="0" w:line="240" w:lineRule="auto"/>
        <w:jc w:val="both"/>
        <w:rPr>
          <w:rFonts w:ascii="Arial" w:hAnsi="Arial" w:cs="Arial"/>
          <w:sz w:val="20"/>
          <w:szCs w:val="20"/>
        </w:rPr>
      </w:pPr>
      <w:r w:rsidRPr="0064561D">
        <w:rPr>
          <w:rFonts w:ascii="Arial" w:hAnsi="Arial" w:cs="Arial"/>
          <w:sz w:val="20"/>
          <w:szCs w:val="20"/>
        </w:rPr>
        <w:t xml:space="preserve">w dniu </w:t>
      </w:r>
      <w:r w:rsidR="00975348">
        <w:rPr>
          <w:rFonts w:ascii="Arial" w:hAnsi="Arial" w:cs="Arial"/>
          <w:b/>
          <w:sz w:val="20"/>
          <w:szCs w:val="20"/>
        </w:rPr>
        <w:t>XX</w:t>
      </w:r>
      <w:r w:rsidRPr="0064561D">
        <w:rPr>
          <w:rFonts w:ascii="Arial" w:hAnsi="Arial" w:cs="Arial"/>
          <w:b/>
          <w:sz w:val="20"/>
          <w:szCs w:val="20"/>
        </w:rPr>
        <w:t>.</w:t>
      </w:r>
      <w:r w:rsidR="00975348">
        <w:rPr>
          <w:rFonts w:ascii="Arial" w:hAnsi="Arial" w:cs="Arial"/>
          <w:b/>
          <w:sz w:val="20"/>
          <w:szCs w:val="20"/>
        </w:rPr>
        <w:t>XX</w:t>
      </w:r>
      <w:r w:rsidRPr="0064561D">
        <w:rPr>
          <w:rFonts w:ascii="Arial" w:hAnsi="Arial" w:cs="Arial"/>
          <w:b/>
          <w:sz w:val="20"/>
          <w:szCs w:val="20"/>
        </w:rPr>
        <w:t>.20</w:t>
      </w:r>
      <w:r w:rsidR="00E61A74">
        <w:rPr>
          <w:rFonts w:ascii="Arial" w:hAnsi="Arial" w:cs="Arial"/>
          <w:b/>
          <w:sz w:val="20"/>
          <w:szCs w:val="20"/>
        </w:rPr>
        <w:t>2</w:t>
      </w:r>
      <w:r w:rsidR="000B5F6D">
        <w:rPr>
          <w:rFonts w:ascii="Arial" w:hAnsi="Arial" w:cs="Arial"/>
          <w:b/>
          <w:sz w:val="20"/>
          <w:szCs w:val="20"/>
        </w:rPr>
        <w:t>4</w:t>
      </w:r>
      <w:r w:rsidR="00D828AA">
        <w:rPr>
          <w:rFonts w:ascii="Arial" w:hAnsi="Arial" w:cs="Arial"/>
          <w:b/>
          <w:sz w:val="20"/>
          <w:szCs w:val="20"/>
        </w:rPr>
        <w:t xml:space="preserve"> </w:t>
      </w:r>
      <w:r w:rsidRPr="0064561D">
        <w:rPr>
          <w:rFonts w:ascii="Arial" w:hAnsi="Arial" w:cs="Arial"/>
          <w:b/>
          <w:sz w:val="20"/>
          <w:szCs w:val="20"/>
        </w:rPr>
        <w:t>r.</w:t>
      </w:r>
      <w:r w:rsidRPr="0064561D">
        <w:rPr>
          <w:rFonts w:ascii="Arial" w:hAnsi="Arial" w:cs="Arial"/>
          <w:sz w:val="20"/>
          <w:szCs w:val="20"/>
        </w:rPr>
        <w:t xml:space="preserve"> roku pomiędzy: </w:t>
      </w:r>
    </w:p>
    <w:p w14:paraId="2638B9CE" w14:textId="77777777" w:rsidR="00172E6A" w:rsidRPr="0064561D" w:rsidRDefault="00172E6A" w:rsidP="00172E6A">
      <w:pPr>
        <w:spacing w:after="0" w:line="240" w:lineRule="auto"/>
        <w:jc w:val="both"/>
        <w:rPr>
          <w:rFonts w:ascii="Arial" w:hAnsi="Arial" w:cs="Arial"/>
          <w:sz w:val="20"/>
          <w:szCs w:val="20"/>
        </w:rPr>
      </w:pPr>
      <w:r w:rsidRPr="0064561D">
        <w:rPr>
          <w:rFonts w:ascii="Arial" w:hAnsi="Arial" w:cs="Arial"/>
          <w:b/>
          <w:bCs/>
          <w:sz w:val="20"/>
          <w:szCs w:val="20"/>
        </w:rPr>
        <w:t>Zakładem Utylizacyjnym Spółka z o.o.</w:t>
      </w:r>
      <w:r w:rsidRPr="0064561D">
        <w:rPr>
          <w:rFonts w:ascii="Arial" w:hAnsi="Arial" w:cs="Arial"/>
          <w:sz w:val="20"/>
          <w:szCs w:val="20"/>
        </w:rPr>
        <w:t xml:space="preserve"> z siedzibą w Gdańsku 80-180, przy ul. Jabłoniowej 55, wpisanym do rejestru przedsiębiorców prowadzonego przez Sąd Rejonowy w Gdańsku VII Wydział Gospodarczy Krajowego Rejestru Sądowego pod numerem KRS 0000052057, kapitał zakładowy zapłacony w całości 12.092.000,00</w:t>
      </w:r>
      <w:r>
        <w:rPr>
          <w:rFonts w:ascii="Arial" w:hAnsi="Arial" w:cs="Arial"/>
          <w:sz w:val="20"/>
          <w:szCs w:val="20"/>
        </w:rPr>
        <w:t>,</w:t>
      </w:r>
      <w:r w:rsidRPr="0064561D">
        <w:rPr>
          <w:rFonts w:ascii="Arial" w:hAnsi="Arial" w:cs="Arial"/>
          <w:sz w:val="20"/>
          <w:szCs w:val="20"/>
        </w:rPr>
        <w:t xml:space="preserve"> NIP 583-000-20-19, reprezentowanym przez: </w:t>
      </w:r>
    </w:p>
    <w:p w14:paraId="5ABA742C" w14:textId="77777777" w:rsidR="000B5F6D" w:rsidRDefault="000B5F6D" w:rsidP="00172E6A">
      <w:pPr>
        <w:numPr>
          <w:ilvl w:val="0"/>
          <w:numId w:val="17"/>
        </w:numPr>
        <w:spacing w:after="0" w:line="240" w:lineRule="auto"/>
        <w:ind w:left="360"/>
        <w:jc w:val="both"/>
        <w:rPr>
          <w:rFonts w:ascii="Arial" w:hAnsi="Arial" w:cs="Arial"/>
          <w:sz w:val="20"/>
          <w:szCs w:val="20"/>
        </w:rPr>
      </w:pPr>
      <w:r>
        <w:rPr>
          <w:rFonts w:ascii="Arial" w:hAnsi="Arial" w:cs="Arial"/>
          <w:sz w:val="20"/>
          <w:szCs w:val="20"/>
        </w:rPr>
        <w:t>Sławomir Kiszkurno</w:t>
      </w:r>
      <w:r w:rsidR="00172E6A" w:rsidRPr="0064561D">
        <w:rPr>
          <w:rFonts w:ascii="Arial" w:hAnsi="Arial" w:cs="Arial"/>
          <w:sz w:val="20"/>
          <w:szCs w:val="20"/>
        </w:rPr>
        <w:t xml:space="preserve"> – Prezesa Zarządu,</w:t>
      </w:r>
    </w:p>
    <w:p w14:paraId="693CD1A6" w14:textId="1B7DC177" w:rsidR="00172E6A" w:rsidRPr="0064561D" w:rsidRDefault="000B5F6D" w:rsidP="00172E6A">
      <w:pPr>
        <w:numPr>
          <w:ilvl w:val="0"/>
          <w:numId w:val="17"/>
        </w:numPr>
        <w:spacing w:after="0" w:line="240" w:lineRule="auto"/>
        <w:ind w:left="360"/>
        <w:jc w:val="both"/>
        <w:rPr>
          <w:rFonts w:ascii="Arial" w:hAnsi="Arial" w:cs="Arial"/>
          <w:sz w:val="20"/>
          <w:szCs w:val="20"/>
        </w:rPr>
      </w:pPr>
      <w:r>
        <w:rPr>
          <w:rFonts w:ascii="Arial" w:hAnsi="Arial" w:cs="Arial"/>
          <w:sz w:val="20"/>
          <w:szCs w:val="20"/>
        </w:rPr>
        <w:t>Sebastian Kozłowski – Wiceprezes Zarządu,</w:t>
      </w:r>
      <w:r w:rsidR="00172E6A" w:rsidRPr="0064561D">
        <w:rPr>
          <w:rFonts w:ascii="Arial" w:hAnsi="Arial" w:cs="Arial"/>
          <w:sz w:val="20"/>
          <w:szCs w:val="20"/>
        </w:rPr>
        <w:t xml:space="preserve"> </w:t>
      </w:r>
    </w:p>
    <w:p w14:paraId="0C582F9A" w14:textId="77777777" w:rsidR="00172E6A" w:rsidRDefault="00172E6A" w:rsidP="00172E6A">
      <w:pPr>
        <w:spacing w:after="0" w:line="240" w:lineRule="auto"/>
        <w:jc w:val="both"/>
        <w:rPr>
          <w:rFonts w:ascii="Arial" w:hAnsi="Arial" w:cs="Arial"/>
          <w:sz w:val="20"/>
          <w:szCs w:val="20"/>
        </w:rPr>
      </w:pPr>
      <w:r w:rsidRPr="0064561D">
        <w:rPr>
          <w:rFonts w:ascii="Arial" w:hAnsi="Arial" w:cs="Arial"/>
          <w:sz w:val="20"/>
          <w:szCs w:val="20"/>
        </w:rPr>
        <w:t xml:space="preserve">zwanym dalej </w:t>
      </w:r>
      <w:r w:rsidRPr="0064561D">
        <w:rPr>
          <w:rFonts w:ascii="Arial" w:hAnsi="Arial" w:cs="Arial"/>
          <w:b/>
          <w:sz w:val="20"/>
          <w:szCs w:val="20"/>
        </w:rPr>
        <w:t>„</w:t>
      </w:r>
      <w:r w:rsidRPr="0064561D">
        <w:rPr>
          <w:rFonts w:ascii="Arial" w:hAnsi="Arial" w:cs="Arial"/>
          <w:b/>
          <w:bCs/>
          <w:sz w:val="20"/>
          <w:szCs w:val="20"/>
        </w:rPr>
        <w:t>Zamawiającym</w:t>
      </w:r>
      <w:r w:rsidRPr="0064561D">
        <w:rPr>
          <w:rFonts w:ascii="Arial" w:hAnsi="Arial" w:cs="Arial"/>
          <w:b/>
          <w:sz w:val="20"/>
          <w:szCs w:val="20"/>
        </w:rPr>
        <w:t>”</w:t>
      </w:r>
      <w:r w:rsidRPr="0064561D">
        <w:rPr>
          <w:rFonts w:ascii="Arial" w:hAnsi="Arial" w:cs="Arial"/>
          <w:sz w:val="20"/>
          <w:szCs w:val="20"/>
        </w:rPr>
        <w:t>,</w:t>
      </w:r>
    </w:p>
    <w:p w14:paraId="2E26DC25" w14:textId="77777777" w:rsidR="00172E6A" w:rsidRDefault="00172E6A" w:rsidP="00172E6A">
      <w:pPr>
        <w:spacing w:after="0" w:line="240" w:lineRule="auto"/>
        <w:jc w:val="both"/>
        <w:rPr>
          <w:rFonts w:ascii="Arial" w:hAnsi="Arial" w:cs="Arial"/>
          <w:sz w:val="20"/>
          <w:szCs w:val="20"/>
        </w:rPr>
      </w:pPr>
    </w:p>
    <w:p w14:paraId="23D84FEF" w14:textId="77777777" w:rsidR="00172E6A" w:rsidRPr="004A414E" w:rsidRDefault="00172E6A" w:rsidP="00172E6A">
      <w:pPr>
        <w:spacing w:after="0" w:line="240" w:lineRule="auto"/>
        <w:jc w:val="both"/>
        <w:rPr>
          <w:rFonts w:ascii="Arial" w:hAnsi="Arial" w:cs="Arial"/>
          <w:sz w:val="20"/>
          <w:szCs w:val="20"/>
        </w:rPr>
      </w:pPr>
      <w:r w:rsidRPr="004A414E">
        <w:rPr>
          <w:rFonts w:ascii="Arial" w:hAnsi="Arial" w:cs="Arial"/>
          <w:sz w:val="20"/>
          <w:szCs w:val="20"/>
        </w:rPr>
        <w:t>a</w:t>
      </w:r>
    </w:p>
    <w:p w14:paraId="3C7F4B28" w14:textId="77777777" w:rsidR="00172E6A" w:rsidRPr="004A414E" w:rsidRDefault="00172E6A" w:rsidP="00172E6A">
      <w:pPr>
        <w:spacing w:after="0" w:line="240" w:lineRule="auto"/>
        <w:jc w:val="both"/>
        <w:rPr>
          <w:rFonts w:ascii="Arial" w:hAnsi="Arial" w:cs="Arial"/>
          <w:sz w:val="20"/>
          <w:szCs w:val="20"/>
        </w:rPr>
      </w:pPr>
      <w:r w:rsidRPr="004A414E">
        <w:rPr>
          <w:rFonts w:ascii="Arial" w:hAnsi="Arial" w:cs="Arial"/>
          <w:sz w:val="20"/>
          <w:szCs w:val="20"/>
        </w:rPr>
        <w:t>imię i nazwisko ………………. zamieszkały ………….. ul. ………………, legitymujący się dowodem osobistym …………….nr ………… seria ……………. wydanym przez …………ważnym do dnia ………….., prowadzącym działalność gospodarczą pod nazwą ………. na podstawie wpisu do ewidencji działalności gospodarczej prowadzonej przez…………… pod numerem …………..…………, numer NIP …………., REGON ……………..,PESEL ……………….. reprezentowanym przez: …………….. (zgodnie z zapisem w ewidencji działalności gospodarczej)</w:t>
      </w:r>
    </w:p>
    <w:p w14:paraId="7A73145F" w14:textId="77777777" w:rsidR="00172E6A" w:rsidRDefault="00172E6A" w:rsidP="00172E6A">
      <w:pPr>
        <w:spacing w:after="0" w:line="240" w:lineRule="auto"/>
        <w:jc w:val="both"/>
        <w:rPr>
          <w:rFonts w:ascii="Arial" w:hAnsi="Arial" w:cs="Arial"/>
          <w:sz w:val="20"/>
          <w:szCs w:val="20"/>
        </w:rPr>
      </w:pPr>
    </w:p>
    <w:p w14:paraId="2BE16E5C" w14:textId="77777777" w:rsidR="00172E6A" w:rsidRPr="004A414E" w:rsidRDefault="00172E6A" w:rsidP="00172E6A">
      <w:pPr>
        <w:spacing w:after="0" w:line="240" w:lineRule="auto"/>
        <w:jc w:val="both"/>
        <w:rPr>
          <w:rFonts w:ascii="Arial" w:hAnsi="Arial" w:cs="Arial"/>
          <w:sz w:val="20"/>
          <w:szCs w:val="20"/>
        </w:rPr>
      </w:pPr>
      <w:r w:rsidRPr="004A414E">
        <w:rPr>
          <w:rFonts w:ascii="Arial" w:hAnsi="Arial" w:cs="Arial"/>
          <w:sz w:val="20"/>
          <w:szCs w:val="20"/>
        </w:rPr>
        <w:t>lub</w:t>
      </w:r>
    </w:p>
    <w:p w14:paraId="02537DFE" w14:textId="77777777" w:rsidR="00172E6A" w:rsidRPr="004A414E" w:rsidRDefault="00172E6A" w:rsidP="00172E6A">
      <w:pPr>
        <w:spacing w:after="0" w:line="240" w:lineRule="auto"/>
        <w:jc w:val="both"/>
        <w:rPr>
          <w:rFonts w:ascii="Arial" w:hAnsi="Arial" w:cs="Arial"/>
          <w:sz w:val="20"/>
          <w:szCs w:val="20"/>
        </w:rPr>
      </w:pPr>
      <w:r w:rsidRPr="004A414E">
        <w:rPr>
          <w:rFonts w:ascii="Arial" w:hAnsi="Arial" w:cs="Arial"/>
          <w:sz w:val="20"/>
          <w:szCs w:val="20"/>
        </w:rPr>
        <w:t>………………………………………………….. z siedzibą w …………………….., przy ul. …………….., wpisanym do rejestru przedsiębiorców prowadzonym  przez ………………………… pod numerem KRS ……………….., kapitał zakładowy ………………….. NIP ………………. REGON ……………………….</w:t>
      </w:r>
    </w:p>
    <w:p w14:paraId="58152016" w14:textId="77777777" w:rsidR="00172E6A" w:rsidRPr="004A414E" w:rsidRDefault="00172E6A" w:rsidP="00172E6A">
      <w:pPr>
        <w:spacing w:after="0" w:line="240" w:lineRule="auto"/>
        <w:jc w:val="both"/>
        <w:rPr>
          <w:rFonts w:ascii="Arial" w:hAnsi="Arial" w:cs="Arial"/>
          <w:sz w:val="20"/>
          <w:szCs w:val="20"/>
        </w:rPr>
      </w:pPr>
      <w:r w:rsidRPr="004A414E">
        <w:rPr>
          <w:rFonts w:ascii="Arial" w:hAnsi="Arial" w:cs="Arial"/>
          <w:sz w:val="20"/>
          <w:szCs w:val="20"/>
        </w:rPr>
        <w:t>reprezentowanym przez:</w:t>
      </w:r>
    </w:p>
    <w:p w14:paraId="3D7CC948" w14:textId="77777777" w:rsidR="00172E6A" w:rsidRPr="004A414E" w:rsidRDefault="00172E6A" w:rsidP="00172E6A">
      <w:pPr>
        <w:spacing w:after="0" w:line="240" w:lineRule="auto"/>
        <w:jc w:val="both"/>
        <w:rPr>
          <w:rFonts w:ascii="Arial" w:hAnsi="Arial" w:cs="Arial"/>
          <w:sz w:val="20"/>
          <w:szCs w:val="20"/>
        </w:rPr>
      </w:pPr>
      <w:r w:rsidRPr="004A414E">
        <w:rPr>
          <w:rFonts w:ascii="Arial" w:hAnsi="Arial" w:cs="Arial"/>
          <w:sz w:val="20"/>
          <w:szCs w:val="20"/>
        </w:rPr>
        <w:t>…………………….(zgodnie z KRS)</w:t>
      </w:r>
    </w:p>
    <w:p w14:paraId="77429F1A" w14:textId="77777777" w:rsidR="00172E6A" w:rsidRPr="004A414E" w:rsidRDefault="00172E6A" w:rsidP="00172E6A">
      <w:pPr>
        <w:spacing w:after="0" w:line="240" w:lineRule="auto"/>
        <w:jc w:val="both"/>
        <w:rPr>
          <w:rFonts w:ascii="Arial" w:hAnsi="Arial" w:cs="Arial"/>
          <w:sz w:val="20"/>
          <w:szCs w:val="20"/>
        </w:rPr>
      </w:pPr>
      <w:r w:rsidRPr="004A414E">
        <w:rPr>
          <w:rFonts w:ascii="Arial" w:hAnsi="Arial" w:cs="Arial"/>
          <w:sz w:val="20"/>
          <w:szCs w:val="20"/>
        </w:rPr>
        <w:t>zwanym dalej „Wykonawcą”</w:t>
      </w:r>
    </w:p>
    <w:p w14:paraId="51DEA161" w14:textId="77777777" w:rsidR="00172E6A" w:rsidRDefault="00172E6A" w:rsidP="00172E6A">
      <w:pPr>
        <w:widowControl w:val="0"/>
        <w:tabs>
          <w:tab w:val="left" w:pos="9781"/>
          <w:tab w:val="left" w:pos="10490"/>
        </w:tabs>
        <w:spacing w:after="0" w:line="240" w:lineRule="auto"/>
        <w:ind w:right="13"/>
        <w:jc w:val="both"/>
        <w:rPr>
          <w:rFonts w:ascii="Arial" w:hAnsi="Arial" w:cs="Arial"/>
          <w:sz w:val="20"/>
          <w:szCs w:val="20"/>
        </w:rPr>
      </w:pPr>
    </w:p>
    <w:p w14:paraId="64E1E6AB" w14:textId="0F17AF83" w:rsidR="00C105C7" w:rsidRPr="00603857" w:rsidRDefault="00172E6A" w:rsidP="00172E6A">
      <w:pPr>
        <w:widowControl w:val="0"/>
        <w:tabs>
          <w:tab w:val="left" w:pos="9781"/>
          <w:tab w:val="left" w:pos="10490"/>
        </w:tabs>
        <w:spacing w:after="0" w:line="240" w:lineRule="auto"/>
        <w:ind w:right="13"/>
        <w:jc w:val="both"/>
        <w:rPr>
          <w:rFonts w:ascii="Arial" w:hAnsi="Arial" w:cs="Arial"/>
          <w:sz w:val="24"/>
        </w:rPr>
      </w:pPr>
      <w:r w:rsidRPr="00794AE0">
        <w:rPr>
          <w:rFonts w:ascii="Arial" w:hAnsi="Arial" w:cs="Arial"/>
          <w:sz w:val="20"/>
          <w:szCs w:val="20"/>
        </w:rPr>
        <w:t>została</w:t>
      </w:r>
      <w:r w:rsidRPr="004A414E">
        <w:rPr>
          <w:rFonts w:ascii="Arial" w:hAnsi="Arial" w:cs="Arial"/>
          <w:sz w:val="20"/>
          <w:szCs w:val="20"/>
        </w:rPr>
        <w:t xml:space="preserve"> zawarta umowa o następującej treści:</w:t>
      </w:r>
    </w:p>
    <w:p w14:paraId="495B258E" w14:textId="77777777" w:rsidR="00324945" w:rsidRDefault="00324945" w:rsidP="00172E6A">
      <w:pPr>
        <w:numPr>
          <w:ilvl w:val="1"/>
          <w:numId w:val="0"/>
        </w:numPr>
        <w:tabs>
          <w:tab w:val="num" w:pos="0"/>
        </w:tabs>
        <w:spacing w:after="0" w:line="240" w:lineRule="auto"/>
        <w:jc w:val="center"/>
        <w:rPr>
          <w:rFonts w:ascii="Arial" w:hAnsi="Arial" w:cs="Arial"/>
          <w:b/>
        </w:rPr>
      </w:pPr>
    </w:p>
    <w:p w14:paraId="48BCA6F5" w14:textId="77777777" w:rsidR="00C105C7" w:rsidRPr="004729F8" w:rsidRDefault="00C105C7" w:rsidP="00172E6A">
      <w:pPr>
        <w:numPr>
          <w:ilvl w:val="1"/>
          <w:numId w:val="0"/>
        </w:numPr>
        <w:tabs>
          <w:tab w:val="num" w:pos="0"/>
        </w:tabs>
        <w:spacing w:after="0" w:line="240" w:lineRule="auto"/>
        <w:jc w:val="center"/>
        <w:rPr>
          <w:rFonts w:ascii="Arial" w:hAnsi="Arial" w:cs="Arial"/>
          <w:b/>
          <w:sz w:val="20"/>
        </w:rPr>
      </w:pPr>
      <w:r w:rsidRPr="004729F8">
        <w:rPr>
          <w:rFonts w:ascii="Arial" w:hAnsi="Arial" w:cs="Arial"/>
          <w:b/>
          <w:sz w:val="20"/>
        </w:rPr>
        <w:t>I. PRZEDMIOT UMOWY</w:t>
      </w:r>
    </w:p>
    <w:p w14:paraId="085DCDD7" w14:textId="77777777" w:rsidR="00C105C7" w:rsidRPr="004729F8" w:rsidRDefault="00324945" w:rsidP="00172E6A">
      <w:pPr>
        <w:tabs>
          <w:tab w:val="left" w:pos="0"/>
        </w:tabs>
        <w:adjustRightInd w:val="0"/>
        <w:spacing w:after="0" w:line="240" w:lineRule="auto"/>
        <w:jc w:val="center"/>
        <w:rPr>
          <w:rFonts w:ascii="Arial" w:hAnsi="Arial" w:cs="Arial"/>
          <w:b/>
          <w:sz w:val="20"/>
        </w:rPr>
      </w:pPr>
      <w:r w:rsidRPr="004729F8">
        <w:rPr>
          <w:rFonts w:ascii="Arial" w:hAnsi="Arial" w:cs="Arial"/>
          <w:b/>
          <w:sz w:val="20"/>
        </w:rPr>
        <w:t>§</w:t>
      </w:r>
      <w:r w:rsidR="00C105C7" w:rsidRPr="004729F8">
        <w:rPr>
          <w:rFonts w:ascii="Arial" w:hAnsi="Arial" w:cs="Arial"/>
          <w:b/>
          <w:sz w:val="20"/>
        </w:rPr>
        <w:t>1</w:t>
      </w:r>
    </w:p>
    <w:p w14:paraId="11AE5380" w14:textId="77777777" w:rsidR="00C105C7" w:rsidRPr="00603857" w:rsidRDefault="00C105C7" w:rsidP="00172E6A">
      <w:pPr>
        <w:tabs>
          <w:tab w:val="left" w:pos="540"/>
        </w:tabs>
        <w:adjustRightInd w:val="0"/>
        <w:spacing w:after="0" w:line="240" w:lineRule="auto"/>
        <w:jc w:val="both"/>
        <w:rPr>
          <w:rFonts w:ascii="Arial" w:hAnsi="Arial" w:cs="Arial"/>
          <w:sz w:val="20"/>
        </w:rPr>
      </w:pPr>
      <w:r w:rsidRPr="00603857">
        <w:rPr>
          <w:rFonts w:ascii="Arial" w:hAnsi="Arial" w:cs="Arial"/>
          <w:sz w:val="20"/>
        </w:rPr>
        <w:t>Zamawiający powierza, a Wykonawca przyjmuje do wykonania – w zakresie i na</w:t>
      </w:r>
      <w:r w:rsidR="00D0441B" w:rsidRPr="00603857">
        <w:rPr>
          <w:rFonts w:ascii="Arial" w:hAnsi="Arial" w:cs="Arial"/>
          <w:sz w:val="20"/>
        </w:rPr>
        <w:t xml:space="preserve"> warunkach określonych w umowie</w:t>
      </w:r>
      <w:r w:rsidRPr="00603857">
        <w:rPr>
          <w:rFonts w:ascii="Arial" w:hAnsi="Arial" w:cs="Arial"/>
          <w:sz w:val="20"/>
        </w:rPr>
        <w:t xml:space="preserve"> oraz w</w:t>
      </w:r>
      <w:r w:rsidR="00D0441B" w:rsidRPr="00603857">
        <w:rPr>
          <w:rFonts w:ascii="Arial" w:hAnsi="Arial" w:cs="Arial"/>
          <w:sz w:val="20"/>
        </w:rPr>
        <w:t xml:space="preserve"> Ofercie Wykonawcy z dnia ………..</w:t>
      </w:r>
      <w:r w:rsidRPr="00603857">
        <w:rPr>
          <w:rFonts w:ascii="Arial" w:hAnsi="Arial" w:cs="Arial"/>
          <w:sz w:val="20"/>
        </w:rPr>
        <w:t xml:space="preserve"> stanowiąc</w:t>
      </w:r>
      <w:r w:rsidR="00D0441B" w:rsidRPr="00603857">
        <w:rPr>
          <w:rFonts w:ascii="Arial" w:hAnsi="Arial" w:cs="Arial"/>
          <w:sz w:val="20"/>
        </w:rPr>
        <w:t>ej</w:t>
      </w:r>
      <w:r w:rsidRPr="00603857">
        <w:rPr>
          <w:rFonts w:ascii="Arial" w:hAnsi="Arial" w:cs="Arial"/>
          <w:sz w:val="20"/>
        </w:rPr>
        <w:t xml:space="preserve"> </w:t>
      </w:r>
      <w:r w:rsidR="00324945" w:rsidRPr="00603857">
        <w:rPr>
          <w:rFonts w:ascii="Arial" w:hAnsi="Arial" w:cs="Arial"/>
          <w:sz w:val="20"/>
        </w:rPr>
        <w:t xml:space="preserve">załączniki nr 1 </w:t>
      </w:r>
      <w:r w:rsidRPr="00603857">
        <w:rPr>
          <w:rFonts w:ascii="Arial" w:hAnsi="Arial" w:cs="Arial"/>
          <w:sz w:val="20"/>
        </w:rPr>
        <w:t>do niniejszej umowy, w terminie opisanym w §3, zamówienie pn. „Pomiary i ocena osiadania powierzchni składowiska, ocena stateczności skarp składowiska odpadów oraz pomiar geodezyjny na terenie Zakładu”, na które składają się:</w:t>
      </w:r>
    </w:p>
    <w:p w14:paraId="67C61749" w14:textId="4DB6A8BF" w:rsidR="00324945" w:rsidRPr="00603857" w:rsidRDefault="00C105C7" w:rsidP="00172E6A">
      <w:pPr>
        <w:pStyle w:val="Akapitzlist"/>
        <w:numPr>
          <w:ilvl w:val="0"/>
          <w:numId w:val="19"/>
        </w:numPr>
        <w:tabs>
          <w:tab w:val="left" w:pos="426"/>
        </w:tabs>
        <w:adjustRightInd w:val="0"/>
        <w:spacing w:after="0" w:line="240" w:lineRule="auto"/>
        <w:ind w:left="426" w:hanging="426"/>
        <w:jc w:val="both"/>
        <w:rPr>
          <w:rFonts w:ascii="Arial" w:hAnsi="Arial" w:cs="Arial"/>
          <w:sz w:val="20"/>
        </w:rPr>
      </w:pPr>
      <w:r w:rsidRPr="00603857">
        <w:rPr>
          <w:rFonts w:ascii="Arial" w:hAnsi="Arial" w:cs="Arial"/>
          <w:sz w:val="20"/>
        </w:rPr>
        <w:t>pomiary sytuacyjno-wysokościowe na sektorach 800/1</w:t>
      </w:r>
      <w:r w:rsidR="00E61A74">
        <w:rPr>
          <w:rFonts w:ascii="Arial" w:hAnsi="Arial" w:cs="Arial"/>
          <w:sz w:val="20"/>
        </w:rPr>
        <w:t>,</w:t>
      </w:r>
      <w:r w:rsidRPr="00603857">
        <w:rPr>
          <w:rFonts w:ascii="Arial" w:hAnsi="Arial" w:cs="Arial"/>
          <w:sz w:val="20"/>
        </w:rPr>
        <w:t xml:space="preserve"> 800/2</w:t>
      </w:r>
      <w:r w:rsidR="00E61A74">
        <w:rPr>
          <w:rFonts w:ascii="Arial" w:hAnsi="Arial" w:cs="Arial"/>
          <w:sz w:val="20"/>
        </w:rPr>
        <w:t xml:space="preserve"> i</w:t>
      </w:r>
      <w:r w:rsidR="0029132C">
        <w:rPr>
          <w:rFonts w:ascii="Arial" w:hAnsi="Arial" w:cs="Arial"/>
          <w:sz w:val="20"/>
        </w:rPr>
        <w:t xml:space="preserve"> </w:t>
      </w:r>
      <w:r w:rsidR="00E61A74">
        <w:rPr>
          <w:rFonts w:ascii="Arial" w:hAnsi="Arial" w:cs="Arial"/>
          <w:sz w:val="20"/>
        </w:rPr>
        <w:t>800/3</w:t>
      </w:r>
      <w:r w:rsidRPr="00603857">
        <w:rPr>
          <w:rFonts w:ascii="Arial" w:hAnsi="Arial" w:cs="Arial"/>
          <w:sz w:val="20"/>
        </w:rPr>
        <w:t xml:space="preserve"> składowiska zlokalizowanych na terenie prowadzonego przez Zamawiającego zakładu zagospodarowania odpadów w Gdańsku przy ul. Jabłoniowej 55</w:t>
      </w:r>
    </w:p>
    <w:p w14:paraId="357837CB" w14:textId="77777777" w:rsidR="00324945" w:rsidRPr="00603857" w:rsidRDefault="00C105C7" w:rsidP="00172E6A">
      <w:pPr>
        <w:pStyle w:val="Akapitzlist"/>
        <w:numPr>
          <w:ilvl w:val="0"/>
          <w:numId w:val="19"/>
        </w:numPr>
        <w:tabs>
          <w:tab w:val="left" w:pos="426"/>
        </w:tabs>
        <w:adjustRightInd w:val="0"/>
        <w:spacing w:after="0" w:line="240" w:lineRule="auto"/>
        <w:ind w:left="426" w:hanging="426"/>
        <w:jc w:val="both"/>
        <w:rPr>
          <w:rFonts w:ascii="Arial" w:hAnsi="Arial" w:cs="Arial"/>
          <w:sz w:val="20"/>
        </w:rPr>
      </w:pPr>
      <w:r w:rsidRPr="00603857">
        <w:rPr>
          <w:rFonts w:ascii="Arial" w:hAnsi="Arial" w:cs="Arial"/>
          <w:sz w:val="20"/>
        </w:rPr>
        <w:t>raport przedstawiający osiadanie powierzchni składowiska oraz zawierający ocenę stateczności skarp składowiska wraz z wnioskami końcowymi z przeprowadzonych prac,</w:t>
      </w:r>
    </w:p>
    <w:p w14:paraId="60012C47" w14:textId="178F5041" w:rsidR="00324945" w:rsidRPr="00603857" w:rsidRDefault="00C105C7" w:rsidP="00172E6A">
      <w:pPr>
        <w:pStyle w:val="Akapitzlist"/>
        <w:numPr>
          <w:ilvl w:val="0"/>
          <w:numId w:val="19"/>
        </w:numPr>
        <w:tabs>
          <w:tab w:val="left" w:pos="426"/>
        </w:tabs>
        <w:adjustRightInd w:val="0"/>
        <w:spacing w:after="0" w:line="240" w:lineRule="auto"/>
        <w:ind w:left="426" w:hanging="426"/>
        <w:jc w:val="both"/>
        <w:rPr>
          <w:rFonts w:ascii="Arial" w:hAnsi="Arial" w:cs="Arial"/>
          <w:sz w:val="20"/>
        </w:rPr>
      </w:pPr>
      <w:r w:rsidRPr="00603857">
        <w:rPr>
          <w:rFonts w:ascii="Arial" w:hAnsi="Arial" w:cs="Arial"/>
          <w:sz w:val="20"/>
        </w:rPr>
        <w:t xml:space="preserve">wytyczne dla prawidłowej eksploatacji sektora </w:t>
      </w:r>
      <w:r w:rsidR="00E61A74">
        <w:rPr>
          <w:rFonts w:ascii="Arial" w:hAnsi="Arial" w:cs="Arial"/>
          <w:sz w:val="20"/>
        </w:rPr>
        <w:t>80</w:t>
      </w:r>
      <w:r w:rsidR="00936C88">
        <w:rPr>
          <w:rFonts w:ascii="Arial" w:hAnsi="Arial" w:cs="Arial"/>
          <w:sz w:val="20"/>
        </w:rPr>
        <w:t>0</w:t>
      </w:r>
      <w:r w:rsidR="00E61A74">
        <w:rPr>
          <w:rFonts w:ascii="Arial" w:hAnsi="Arial" w:cs="Arial"/>
          <w:sz w:val="20"/>
        </w:rPr>
        <w:t>/3</w:t>
      </w:r>
      <w:r w:rsidRPr="00603857">
        <w:rPr>
          <w:rFonts w:ascii="Arial" w:hAnsi="Arial" w:cs="Arial"/>
          <w:sz w:val="20"/>
        </w:rPr>
        <w:t xml:space="preserve"> oraz rekultywacji sektora </w:t>
      </w:r>
      <w:r w:rsidR="00975348">
        <w:rPr>
          <w:rFonts w:ascii="Arial" w:hAnsi="Arial" w:cs="Arial"/>
          <w:sz w:val="20"/>
        </w:rPr>
        <w:t xml:space="preserve">800/1 i </w:t>
      </w:r>
      <w:r w:rsidRPr="00603857">
        <w:rPr>
          <w:rFonts w:ascii="Arial" w:hAnsi="Arial" w:cs="Arial"/>
          <w:sz w:val="20"/>
        </w:rPr>
        <w:t>800/2 w okresie przyszłym opracowane w oparciu o analizę osiadania powierzchni składowiska oraz oceny stateczności skarp.</w:t>
      </w:r>
    </w:p>
    <w:p w14:paraId="280C8F37" w14:textId="77777777" w:rsidR="00C105C7" w:rsidRPr="00603857" w:rsidRDefault="00C105C7" w:rsidP="00172E6A">
      <w:pPr>
        <w:pStyle w:val="Akapitzlist"/>
        <w:numPr>
          <w:ilvl w:val="0"/>
          <w:numId w:val="19"/>
        </w:numPr>
        <w:tabs>
          <w:tab w:val="left" w:pos="426"/>
        </w:tabs>
        <w:adjustRightInd w:val="0"/>
        <w:spacing w:after="0" w:line="240" w:lineRule="auto"/>
        <w:ind w:left="426" w:hanging="426"/>
        <w:jc w:val="both"/>
        <w:rPr>
          <w:rFonts w:ascii="Arial" w:hAnsi="Arial" w:cs="Arial"/>
          <w:sz w:val="20"/>
        </w:rPr>
      </w:pPr>
      <w:r w:rsidRPr="00603857">
        <w:rPr>
          <w:rFonts w:ascii="Arial" w:hAnsi="Arial" w:cs="Arial"/>
          <w:sz w:val="20"/>
        </w:rPr>
        <w:t>pomiar geodezyjny kwater na terenie składowiska z wizualizacją przestrzenną i wyliczoną pojemnością wykorzystaną.</w:t>
      </w:r>
    </w:p>
    <w:p w14:paraId="04DEE848" w14:textId="77777777" w:rsidR="00C105C7" w:rsidRPr="00603857" w:rsidRDefault="00C105C7" w:rsidP="00172E6A">
      <w:pPr>
        <w:tabs>
          <w:tab w:val="left" w:pos="540"/>
        </w:tabs>
        <w:adjustRightInd w:val="0"/>
        <w:spacing w:after="0" w:line="240" w:lineRule="auto"/>
        <w:jc w:val="both"/>
        <w:rPr>
          <w:rFonts w:ascii="Arial" w:hAnsi="Arial" w:cs="Arial"/>
          <w:sz w:val="20"/>
        </w:rPr>
      </w:pPr>
      <w:r w:rsidRPr="00603857">
        <w:rPr>
          <w:rFonts w:ascii="Arial" w:hAnsi="Arial" w:cs="Arial"/>
          <w:sz w:val="20"/>
        </w:rPr>
        <w:t>[Zwane dalej w treści umowy „przedmiotem umowy”]</w:t>
      </w:r>
    </w:p>
    <w:p w14:paraId="7681C794" w14:textId="77777777" w:rsidR="00C105C7" w:rsidRPr="009118A2" w:rsidRDefault="00324945" w:rsidP="00172E6A">
      <w:pPr>
        <w:tabs>
          <w:tab w:val="left" w:pos="0"/>
        </w:tabs>
        <w:adjustRightInd w:val="0"/>
        <w:spacing w:after="0" w:line="240" w:lineRule="auto"/>
        <w:jc w:val="center"/>
        <w:rPr>
          <w:rFonts w:ascii="Arial" w:hAnsi="Arial" w:cs="Arial"/>
          <w:b/>
          <w:sz w:val="20"/>
        </w:rPr>
      </w:pPr>
      <w:r w:rsidRPr="009118A2">
        <w:rPr>
          <w:rFonts w:ascii="Arial" w:hAnsi="Arial" w:cs="Arial"/>
          <w:b/>
          <w:sz w:val="20"/>
        </w:rPr>
        <w:t xml:space="preserve">II. </w:t>
      </w:r>
      <w:r w:rsidR="00C105C7" w:rsidRPr="009118A2">
        <w:rPr>
          <w:rFonts w:ascii="Arial" w:hAnsi="Arial" w:cs="Arial"/>
          <w:b/>
          <w:sz w:val="20"/>
        </w:rPr>
        <w:t>SZCZEGÓŁOWY ZAKRES OBOWIĄZKÓW</w:t>
      </w:r>
    </w:p>
    <w:p w14:paraId="6BD26629" w14:textId="77777777" w:rsidR="00C105C7" w:rsidRPr="009118A2" w:rsidRDefault="00324945" w:rsidP="00172E6A">
      <w:pPr>
        <w:tabs>
          <w:tab w:val="left" w:pos="0"/>
        </w:tabs>
        <w:adjustRightInd w:val="0"/>
        <w:spacing w:after="0" w:line="240" w:lineRule="auto"/>
        <w:jc w:val="center"/>
        <w:rPr>
          <w:rFonts w:ascii="Arial" w:hAnsi="Arial" w:cs="Arial"/>
          <w:b/>
          <w:sz w:val="20"/>
        </w:rPr>
      </w:pPr>
      <w:r w:rsidRPr="009118A2">
        <w:rPr>
          <w:rFonts w:ascii="Arial" w:hAnsi="Arial" w:cs="Arial"/>
          <w:b/>
          <w:sz w:val="20"/>
        </w:rPr>
        <w:t>§</w:t>
      </w:r>
      <w:r w:rsidR="00C105C7" w:rsidRPr="009118A2">
        <w:rPr>
          <w:rFonts w:ascii="Arial" w:hAnsi="Arial" w:cs="Arial"/>
          <w:b/>
          <w:sz w:val="20"/>
        </w:rPr>
        <w:t>2</w:t>
      </w:r>
    </w:p>
    <w:p w14:paraId="01A6143B" w14:textId="77777777" w:rsidR="00C105C7" w:rsidRPr="009118A2" w:rsidRDefault="00C105C7" w:rsidP="00172E6A">
      <w:pPr>
        <w:tabs>
          <w:tab w:val="left" w:pos="540"/>
        </w:tabs>
        <w:adjustRightInd w:val="0"/>
        <w:spacing w:after="0" w:line="240" w:lineRule="auto"/>
        <w:jc w:val="both"/>
        <w:rPr>
          <w:rFonts w:ascii="Arial" w:hAnsi="Arial" w:cs="Arial"/>
          <w:sz w:val="20"/>
        </w:rPr>
      </w:pPr>
      <w:r w:rsidRPr="009118A2">
        <w:rPr>
          <w:rFonts w:ascii="Arial" w:hAnsi="Arial" w:cs="Arial"/>
          <w:sz w:val="20"/>
        </w:rPr>
        <w:t>Wykonawca realizując przedmiot umowy jest zobowiązany do wykonania następujących działań:</w:t>
      </w:r>
    </w:p>
    <w:p w14:paraId="5B62CD1C" w14:textId="5745F184" w:rsidR="00C105C7" w:rsidRPr="009118A2" w:rsidRDefault="00936C88" w:rsidP="00172E6A">
      <w:pPr>
        <w:numPr>
          <w:ilvl w:val="0"/>
          <w:numId w:val="9"/>
        </w:numPr>
        <w:spacing w:after="0" w:line="240" w:lineRule="auto"/>
        <w:ind w:left="426" w:hanging="426"/>
        <w:jc w:val="both"/>
        <w:rPr>
          <w:rFonts w:ascii="Arial" w:hAnsi="Arial" w:cs="Arial"/>
          <w:sz w:val="20"/>
        </w:rPr>
      </w:pPr>
      <w:r w:rsidRPr="00936C88">
        <w:rPr>
          <w:rFonts w:ascii="Arial" w:hAnsi="Arial" w:cs="Arial"/>
          <w:sz w:val="20"/>
        </w:rPr>
        <w:t>Wykonania pomiarów sytuacyjno-wysokościowych sektora 800/2 kwatery składowej rekultywowanej przez Zamawiającego o powierzchni 12,22 ha i położonej na działkach oznaczonych geodezyjnie numerami,  numer  210, 211,  242/2 z naniesieniem współrzędnych wszystkich obiektów (po obrysie), wykonanych metodą wykorzystania techniki GPS, w siatce o średniej gęstości punktów pomiarowych wynoszącej 1 punkt na 4 metry kwadratowe.</w:t>
      </w:r>
    </w:p>
    <w:p w14:paraId="7863956B" w14:textId="6D5CF449" w:rsidR="00C105C7" w:rsidRPr="009118A2" w:rsidRDefault="00936C88" w:rsidP="00172E6A">
      <w:pPr>
        <w:numPr>
          <w:ilvl w:val="0"/>
          <w:numId w:val="9"/>
        </w:numPr>
        <w:spacing w:after="0" w:line="240" w:lineRule="auto"/>
        <w:ind w:left="426" w:hanging="426"/>
        <w:jc w:val="both"/>
        <w:rPr>
          <w:rFonts w:ascii="Arial" w:hAnsi="Arial" w:cs="Arial"/>
          <w:sz w:val="20"/>
        </w:rPr>
      </w:pPr>
      <w:r w:rsidRPr="00936C88">
        <w:rPr>
          <w:rFonts w:ascii="Arial" w:hAnsi="Arial" w:cs="Arial"/>
          <w:sz w:val="20"/>
        </w:rPr>
        <w:t>Wykonania pomiarów sytuacyjno-wysokościowych sektora 800/1 kwatery składowej eksploatowanej przez Zamawiającego o powierzchni 12,23 ha i położonej na działkach oznaczonych geodezyjnie numerami 210, 211, 242/2, 245, 246, 248, 249, z naniesieniem współrzędnych wszystkich obiektów (po obrysie), wykonanych metodą wykorzystania techniki GPS, w siatce o średniej gęstości punktów pomiarowych wynoszącej 1 punkt na 4 metry kwadratowe.</w:t>
      </w:r>
    </w:p>
    <w:p w14:paraId="6C5FA96E" w14:textId="77777777" w:rsidR="00E61A74" w:rsidRPr="009118A2" w:rsidRDefault="00E61A74" w:rsidP="0029132C">
      <w:pPr>
        <w:pStyle w:val="Akapitzlist"/>
        <w:numPr>
          <w:ilvl w:val="0"/>
          <w:numId w:val="9"/>
        </w:numPr>
        <w:spacing w:after="0" w:line="240" w:lineRule="auto"/>
        <w:ind w:left="426" w:hanging="426"/>
        <w:jc w:val="both"/>
        <w:rPr>
          <w:rFonts w:ascii="Arial" w:eastAsia="Calibri" w:hAnsi="Arial" w:cs="Arial"/>
          <w:sz w:val="20"/>
          <w:szCs w:val="20"/>
        </w:rPr>
      </w:pPr>
      <w:r w:rsidRPr="009118A2">
        <w:rPr>
          <w:rFonts w:ascii="Arial" w:eastAsia="Calibri" w:hAnsi="Arial" w:cs="Arial"/>
          <w:sz w:val="20"/>
          <w:szCs w:val="20"/>
        </w:rPr>
        <w:t xml:space="preserve">Wykonania pomiarów sytuacyjno-wysokościowych nowej kwatery składowej 800/3 eksploatowanej przez Zamawiającego o powierzchni 7,22 ha u podstawy, a 5,96 ha w koronie i położonej na działkach oznaczonych geodezyjnie numerami 242/2, 245, 246, 249, 250 z naniesieniem współrzędnych wszystkich </w:t>
      </w:r>
      <w:r w:rsidRPr="009118A2">
        <w:rPr>
          <w:rFonts w:ascii="Arial" w:eastAsia="Calibri" w:hAnsi="Arial" w:cs="Arial"/>
          <w:sz w:val="20"/>
          <w:szCs w:val="20"/>
        </w:rPr>
        <w:lastRenderedPageBreak/>
        <w:t>obiektów (po obrysie), wykonanych metodą wykorzystania techniki GPS, w siatce o średniej gęstości punktów pomiarowych wynoszącej 1 punkt na 4 metry kwadratowe.</w:t>
      </w:r>
    </w:p>
    <w:p w14:paraId="795C95A5" w14:textId="77777777"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Zainstalowanie stałych punktów monitoringowych - reperów w ilości do 30 (trzydziestu) sztuk na sektorze kwater składowych według zapotrzebowania dla wykonania profili skarp.</w:t>
      </w:r>
    </w:p>
    <w:p w14:paraId="6FE5D213" w14:textId="77777777"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Wykonanie odwiertów geotechnicznych w badanych zboczach - wyznaczenie linii profili stateczności.</w:t>
      </w:r>
    </w:p>
    <w:p w14:paraId="5EB91BE9" w14:textId="0A1E89FC"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Pomiar wilgotności prób gruntu.</w:t>
      </w:r>
    </w:p>
    <w:p w14:paraId="22F9E8BE" w14:textId="77777777" w:rsidR="0029132C" w:rsidRPr="009118A2" w:rsidRDefault="0029132C" w:rsidP="0029132C">
      <w:pPr>
        <w:pStyle w:val="Akapitzlist"/>
        <w:numPr>
          <w:ilvl w:val="0"/>
          <w:numId w:val="9"/>
        </w:numPr>
        <w:spacing w:after="0"/>
        <w:ind w:left="426" w:hanging="426"/>
        <w:rPr>
          <w:rFonts w:ascii="Arial" w:hAnsi="Arial" w:cs="Arial"/>
          <w:sz w:val="20"/>
        </w:rPr>
      </w:pPr>
      <w:r w:rsidRPr="009118A2">
        <w:rPr>
          <w:rFonts w:ascii="Arial" w:hAnsi="Arial" w:cs="Arial"/>
          <w:sz w:val="20"/>
        </w:rPr>
        <w:t>Pomiar frakcji granulometrycznej próbek gruntu</w:t>
      </w:r>
    </w:p>
    <w:p w14:paraId="7E70A0F8" w14:textId="77777777"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Pomiar statyczny metodą GPS współrzędnych i rzędnych punktów reperowych.</w:t>
      </w:r>
    </w:p>
    <w:p w14:paraId="41DC3671" w14:textId="77777777"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Pomiar punktów terenowych metodą GPS wzdłuż linii profili stateczności zboczy.</w:t>
      </w:r>
    </w:p>
    <w:p w14:paraId="382159B4" w14:textId="237B6188"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Wykonanie obliczeń stateczności dla każdego wyznaczonego profilu</w:t>
      </w:r>
      <w:r w:rsidR="0029132C" w:rsidRPr="009118A2">
        <w:t xml:space="preserve"> </w:t>
      </w:r>
      <w:r w:rsidR="0029132C" w:rsidRPr="009118A2">
        <w:rPr>
          <w:rFonts w:ascii="Arial" w:hAnsi="Arial" w:cs="Arial"/>
          <w:sz w:val="20"/>
        </w:rPr>
        <w:t xml:space="preserve">za pomocą metody </w:t>
      </w:r>
      <w:proofErr w:type="spellStart"/>
      <w:r w:rsidR="0029132C" w:rsidRPr="009118A2">
        <w:rPr>
          <w:rFonts w:ascii="Arial" w:hAnsi="Arial" w:cs="Arial"/>
          <w:sz w:val="20"/>
        </w:rPr>
        <w:t>Felleniusa</w:t>
      </w:r>
      <w:proofErr w:type="spellEnd"/>
      <w:r w:rsidR="0029132C" w:rsidRPr="009118A2">
        <w:rPr>
          <w:rFonts w:ascii="Arial" w:hAnsi="Arial" w:cs="Arial"/>
          <w:sz w:val="20"/>
        </w:rPr>
        <w:t>.</w:t>
      </w:r>
    </w:p>
    <w:p w14:paraId="727B2142" w14:textId="70069039" w:rsidR="00C105C7" w:rsidRPr="009118A2" w:rsidRDefault="00936C88" w:rsidP="00172E6A">
      <w:pPr>
        <w:numPr>
          <w:ilvl w:val="0"/>
          <w:numId w:val="9"/>
        </w:numPr>
        <w:spacing w:after="0" w:line="240" w:lineRule="auto"/>
        <w:ind w:left="426" w:hanging="426"/>
        <w:jc w:val="both"/>
        <w:rPr>
          <w:rFonts w:ascii="Arial" w:hAnsi="Arial" w:cs="Arial"/>
          <w:sz w:val="20"/>
        </w:rPr>
      </w:pPr>
      <w:r w:rsidRPr="00936C88">
        <w:rPr>
          <w:rFonts w:ascii="Arial" w:hAnsi="Arial" w:cs="Arial"/>
          <w:sz w:val="20"/>
        </w:rPr>
        <w:t>Wykonania mapy hipsometrycznej, mapy warstwicowej oraz mapy zawierającej ilustrującej zmiany powierzchni składowiska w czasie (porównanie uzyskanych wyników pomiarów z pomiarami z lat poprzednich). Mapy sporządzone będą co najmniej w skali 1:2000.</w:t>
      </w:r>
    </w:p>
    <w:p w14:paraId="78B7DD21" w14:textId="77777777"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Pomiar geodezyjny kwater na terenie składowiska z wizualizacją przestrzenną i wyliczoną pojemnością wykorzystaną.</w:t>
      </w:r>
    </w:p>
    <w:p w14:paraId="40AB3A71" w14:textId="77777777" w:rsidR="00C105C7" w:rsidRPr="009118A2" w:rsidRDefault="00C105C7" w:rsidP="00172E6A">
      <w:pPr>
        <w:numPr>
          <w:ilvl w:val="0"/>
          <w:numId w:val="9"/>
        </w:numPr>
        <w:spacing w:after="0" w:line="240" w:lineRule="auto"/>
        <w:ind w:left="426" w:hanging="426"/>
        <w:jc w:val="both"/>
        <w:rPr>
          <w:rFonts w:ascii="Arial" w:hAnsi="Arial" w:cs="Arial"/>
          <w:sz w:val="20"/>
        </w:rPr>
      </w:pPr>
      <w:r w:rsidRPr="009118A2">
        <w:rPr>
          <w:rFonts w:ascii="Arial" w:hAnsi="Arial" w:cs="Arial"/>
          <w:sz w:val="20"/>
        </w:rPr>
        <w:t>Przedstawienie wykonanych prac w postaci raportu na temat osiadania powierzchni składowiska oraz oceny stateczności skarp składowiska, który w szczególności musi zawierać:</w:t>
      </w:r>
    </w:p>
    <w:p w14:paraId="03EDD9D8" w14:textId="77777777" w:rsidR="00C105C7" w:rsidRPr="009118A2" w:rsidRDefault="00C105C7" w:rsidP="00172E6A">
      <w:pPr>
        <w:numPr>
          <w:ilvl w:val="1"/>
          <w:numId w:val="9"/>
        </w:numPr>
        <w:spacing w:after="0" w:line="240" w:lineRule="auto"/>
        <w:ind w:left="709" w:hanging="283"/>
        <w:jc w:val="both"/>
        <w:rPr>
          <w:rFonts w:ascii="Arial" w:hAnsi="Arial" w:cs="Arial"/>
          <w:sz w:val="20"/>
        </w:rPr>
      </w:pPr>
      <w:r w:rsidRPr="009118A2">
        <w:rPr>
          <w:rFonts w:ascii="Arial" w:hAnsi="Arial" w:cs="Arial"/>
          <w:sz w:val="20"/>
        </w:rPr>
        <w:t>program i zakres badań,</w:t>
      </w:r>
    </w:p>
    <w:p w14:paraId="56CAF04F" w14:textId="77777777" w:rsidR="00C105C7" w:rsidRPr="00603857" w:rsidRDefault="00C105C7" w:rsidP="00172E6A">
      <w:pPr>
        <w:numPr>
          <w:ilvl w:val="1"/>
          <w:numId w:val="9"/>
        </w:numPr>
        <w:spacing w:after="0" w:line="240" w:lineRule="auto"/>
        <w:ind w:left="709" w:hanging="283"/>
        <w:jc w:val="both"/>
        <w:rPr>
          <w:rFonts w:ascii="Arial" w:hAnsi="Arial" w:cs="Arial"/>
          <w:sz w:val="20"/>
        </w:rPr>
      </w:pPr>
      <w:r w:rsidRPr="00603857">
        <w:rPr>
          <w:rFonts w:ascii="Arial" w:hAnsi="Arial" w:cs="Arial"/>
          <w:sz w:val="20"/>
        </w:rPr>
        <w:t xml:space="preserve">analizę kontrolnych pomiarów geodezyjnych sytuacyjno-wysokościowych, wykonanych metodą wykorzystania techniki GPS </w:t>
      </w:r>
      <w:r w:rsidR="00FC3938" w:rsidRPr="00603857">
        <w:rPr>
          <w:rFonts w:ascii="Arial" w:eastAsia="Calibri" w:hAnsi="Arial" w:cs="Arial"/>
          <w:sz w:val="20"/>
        </w:rPr>
        <w:t>w siatce o średniej gęstości punktów pomiarowych wynoszącej 1 punkt na 4 metry kwadratowe</w:t>
      </w:r>
      <w:r w:rsidRPr="00603857">
        <w:rPr>
          <w:rFonts w:ascii="Arial" w:hAnsi="Arial" w:cs="Arial"/>
          <w:sz w:val="20"/>
        </w:rPr>
        <w:t>,</w:t>
      </w:r>
    </w:p>
    <w:p w14:paraId="4271F36C" w14:textId="77777777" w:rsidR="00C105C7" w:rsidRPr="00603857" w:rsidRDefault="00C105C7" w:rsidP="00172E6A">
      <w:pPr>
        <w:numPr>
          <w:ilvl w:val="1"/>
          <w:numId w:val="9"/>
        </w:numPr>
        <w:spacing w:after="0" w:line="240" w:lineRule="auto"/>
        <w:ind w:left="709" w:hanging="283"/>
        <w:jc w:val="both"/>
        <w:rPr>
          <w:rFonts w:ascii="Arial" w:hAnsi="Arial" w:cs="Arial"/>
          <w:sz w:val="20"/>
        </w:rPr>
      </w:pPr>
      <w:r w:rsidRPr="00603857">
        <w:rPr>
          <w:rFonts w:ascii="Arial" w:hAnsi="Arial" w:cs="Arial"/>
          <w:sz w:val="20"/>
        </w:rPr>
        <w:t>obliczenia sprawdzające stateczność skarp składowiska dla kontrolnych przekrojów obliczeniowych,</w:t>
      </w:r>
    </w:p>
    <w:p w14:paraId="28943F37" w14:textId="77777777" w:rsidR="00C105C7" w:rsidRPr="00603857" w:rsidRDefault="00C105C7" w:rsidP="00172E6A">
      <w:pPr>
        <w:numPr>
          <w:ilvl w:val="1"/>
          <w:numId w:val="9"/>
        </w:numPr>
        <w:spacing w:after="0" w:line="240" w:lineRule="auto"/>
        <w:ind w:left="709" w:hanging="283"/>
        <w:jc w:val="both"/>
        <w:rPr>
          <w:rFonts w:ascii="Arial" w:hAnsi="Arial" w:cs="Arial"/>
          <w:sz w:val="20"/>
        </w:rPr>
      </w:pPr>
      <w:r w:rsidRPr="00603857">
        <w:rPr>
          <w:rFonts w:ascii="Arial" w:hAnsi="Arial" w:cs="Arial"/>
          <w:sz w:val="20"/>
        </w:rPr>
        <w:t>ocenę osiadania powierzchni składowiska oraz stateczność skarp określona metodami geotechnicznymi,</w:t>
      </w:r>
    </w:p>
    <w:p w14:paraId="5A49F7AC" w14:textId="77777777" w:rsidR="00C105C7" w:rsidRPr="00603857" w:rsidRDefault="00C105C7" w:rsidP="00172E6A">
      <w:pPr>
        <w:numPr>
          <w:ilvl w:val="1"/>
          <w:numId w:val="9"/>
        </w:numPr>
        <w:spacing w:after="0" w:line="240" w:lineRule="auto"/>
        <w:ind w:left="709" w:hanging="283"/>
        <w:jc w:val="both"/>
        <w:rPr>
          <w:rFonts w:ascii="Arial" w:hAnsi="Arial" w:cs="Arial"/>
          <w:sz w:val="20"/>
        </w:rPr>
      </w:pPr>
      <w:r w:rsidRPr="00603857">
        <w:rPr>
          <w:rFonts w:ascii="Arial" w:hAnsi="Arial" w:cs="Arial"/>
          <w:sz w:val="20"/>
        </w:rPr>
        <w:t>przedstawienie Zamawiającemu wniosków końcowych z przeprowadzonych pomiarów zawierających wytyczne dla prawidłowej eksploatacji w okresie przyszłym w oparciu o analizę osiadania powierzchni składowiska oraz oceny stateczności skarp.</w:t>
      </w:r>
    </w:p>
    <w:p w14:paraId="62AF6164" w14:textId="77777777" w:rsidR="00C105C7" w:rsidRPr="00603857" w:rsidRDefault="00C105C7" w:rsidP="00172E6A">
      <w:pPr>
        <w:numPr>
          <w:ilvl w:val="0"/>
          <w:numId w:val="9"/>
        </w:numPr>
        <w:spacing w:after="0" w:line="240" w:lineRule="auto"/>
        <w:ind w:left="426" w:hanging="426"/>
        <w:jc w:val="both"/>
        <w:rPr>
          <w:rFonts w:ascii="Arial" w:hAnsi="Arial" w:cs="Arial"/>
          <w:sz w:val="20"/>
        </w:rPr>
      </w:pPr>
      <w:r w:rsidRPr="00603857">
        <w:rPr>
          <w:rFonts w:ascii="Arial" w:hAnsi="Arial" w:cs="Arial"/>
          <w:sz w:val="20"/>
        </w:rPr>
        <w:t>Przeprowadzenie wizji lokalnej terenu zakładu utylizacyjnego Zamawiającego;</w:t>
      </w:r>
    </w:p>
    <w:p w14:paraId="7D382658" w14:textId="77777777" w:rsidR="00C105C7" w:rsidRPr="00603857" w:rsidRDefault="00C105C7" w:rsidP="00172E6A">
      <w:pPr>
        <w:numPr>
          <w:ilvl w:val="0"/>
          <w:numId w:val="9"/>
        </w:numPr>
        <w:spacing w:after="0" w:line="240" w:lineRule="auto"/>
        <w:ind w:left="426" w:hanging="426"/>
        <w:jc w:val="both"/>
        <w:rPr>
          <w:rFonts w:ascii="Arial" w:hAnsi="Arial" w:cs="Arial"/>
          <w:sz w:val="20"/>
        </w:rPr>
      </w:pPr>
      <w:r w:rsidRPr="00603857">
        <w:rPr>
          <w:rFonts w:ascii="Arial" w:hAnsi="Arial" w:cs="Arial"/>
          <w:sz w:val="20"/>
        </w:rPr>
        <w:t>Konsultowanie na bieżąco z Zamawiającym postępowania w zakresie wykonywanego przedmiotu umowy.</w:t>
      </w:r>
    </w:p>
    <w:p w14:paraId="6E24092F" w14:textId="77777777" w:rsidR="00C105C7" w:rsidRPr="004729F8" w:rsidRDefault="00324945" w:rsidP="00172E6A">
      <w:pPr>
        <w:tabs>
          <w:tab w:val="left" w:pos="0"/>
        </w:tabs>
        <w:adjustRightInd w:val="0"/>
        <w:spacing w:after="0" w:line="240" w:lineRule="auto"/>
        <w:jc w:val="center"/>
        <w:rPr>
          <w:rFonts w:ascii="Arial" w:hAnsi="Arial" w:cs="Arial"/>
          <w:b/>
          <w:sz w:val="20"/>
        </w:rPr>
      </w:pPr>
      <w:r w:rsidRPr="004729F8">
        <w:rPr>
          <w:rFonts w:ascii="Arial" w:hAnsi="Arial" w:cs="Arial"/>
          <w:b/>
          <w:sz w:val="20"/>
        </w:rPr>
        <w:t xml:space="preserve">III. </w:t>
      </w:r>
      <w:r w:rsidR="00C105C7" w:rsidRPr="004729F8">
        <w:rPr>
          <w:rFonts w:ascii="Arial" w:hAnsi="Arial" w:cs="Arial"/>
          <w:b/>
          <w:sz w:val="20"/>
        </w:rPr>
        <w:t>TERMINY UMOWNE</w:t>
      </w:r>
    </w:p>
    <w:p w14:paraId="77813CCB" w14:textId="77777777" w:rsidR="00C105C7" w:rsidRPr="004729F8" w:rsidRDefault="00E5070C" w:rsidP="00172E6A">
      <w:pPr>
        <w:tabs>
          <w:tab w:val="left" w:pos="0"/>
        </w:tabs>
        <w:adjustRightInd w:val="0"/>
        <w:spacing w:after="0" w:line="240" w:lineRule="auto"/>
        <w:jc w:val="center"/>
        <w:rPr>
          <w:rFonts w:ascii="Arial" w:hAnsi="Arial" w:cs="Arial"/>
          <w:b/>
          <w:sz w:val="20"/>
        </w:rPr>
      </w:pPr>
      <w:r w:rsidRPr="004729F8">
        <w:rPr>
          <w:rFonts w:ascii="Arial" w:hAnsi="Arial" w:cs="Arial"/>
          <w:b/>
          <w:sz w:val="20"/>
        </w:rPr>
        <w:t>§</w:t>
      </w:r>
      <w:r w:rsidR="00C105C7" w:rsidRPr="004729F8">
        <w:rPr>
          <w:rFonts w:ascii="Arial" w:hAnsi="Arial" w:cs="Arial"/>
          <w:b/>
          <w:sz w:val="20"/>
        </w:rPr>
        <w:t>3</w:t>
      </w:r>
    </w:p>
    <w:p w14:paraId="3406272A" w14:textId="22FED90B" w:rsidR="00C105C7" w:rsidRPr="00603857" w:rsidRDefault="00C105C7" w:rsidP="00172E6A">
      <w:pPr>
        <w:numPr>
          <w:ilvl w:val="0"/>
          <w:numId w:val="10"/>
        </w:numPr>
        <w:tabs>
          <w:tab w:val="left" w:pos="426"/>
        </w:tabs>
        <w:adjustRightInd w:val="0"/>
        <w:spacing w:after="0" w:line="240" w:lineRule="auto"/>
        <w:ind w:left="426" w:hanging="426"/>
        <w:jc w:val="both"/>
        <w:rPr>
          <w:rFonts w:ascii="Arial" w:hAnsi="Arial" w:cs="Arial"/>
          <w:sz w:val="20"/>
        </w:rPr>
      </w:pPr>
      <w:r w:rsidRPr="00603857">
        <w:rPr>
          <w:rFonts w:ascii="Arial" w:hAnsi="Arial" w:cs="Arial"/>
          <w:sz w:val="20"/>
        </w:rPr>
        <w:t>Umowa obejmuje wykonanie pomiarów w roku kalendarzowym, w którym została podpisana</w:t>
      </w:r>
      <w:r w:rsidR="0017213C">
        <w:rPr>
          <w:rFonts w:ascii="Arial" w:hAnsi="Arial" w:cs="Arial"/>
          <w:sz w:val="20"/>
        </w:rPr>
        <w:t xml:space="preserve"> tj. do końca 20</w:t>
      </w:r>
      <w:r w:rsidR="00E61A74">
        <w:rPr>
          <w:rFonts w:ascii="Arial" w:hAnsi="Arial" w:cs="Arial"/>
          <w:sz w:val="20"/>
        </w:rPr>
        <w:t>2</w:t>
      </w:r>
      <w:r w:rsidR="000B5F6D">
        <w:rPr>
          <w:rFonts w:ascii="Arial" w:hAnsi="Arial" w:cs="Arial"/>
          <w:sz w:val="20"/>
        </w:rPr>
        <w:t>4</w:t>
      </w:r>
      <w:r w:rsidR="00971108">
        <w:rPr>
          <w:rFonts w:ascii="Arial" w:hAnsi="Arial" w:cs="Arial"/>
          <w:sz w:val="20"/>
        </w:rPr>
        <w:t xml:space="preserve"> </w:t>
      </w:r>
      <w:r w:rsidR="0017213C">
        <w:rPr>
          <w:rFonts w:ascii="Arial" w:hAnsi="Arial" w:cs="Arial"/>
          <w:sz w:val="20"/>
        </w:rPr>
        <w:t>r</w:t>
      </w:r>
      <w:r w:rsidR="00971108">
        <w:rPr>
          <w:rFonts w:ascii="Arial" w:hAnsi="Arial" w:cs="Arial"/>
          <w:sz w:val="20"/>
        </w:rPr>
        <w:t>oku</w:t>
      </w:r>
      <w:r w:rsidR="00324945" w:rsidRPr="00603857">
        <w:rPr>
          <w:rFonts w:ascii="Arial" w:hAnsi="Arial" w:cs="Arial"/>
          <w:sz w:val="20"/>
        </w:rPr>
        <w:t>.</w:t>
      </w:r>
    </w:p>
    <w:p w14:paraId="6B1953FE" w14:textId="1AFAA58D" w:rsidR="00C105C7" w:rsidRPr="00603857" w:rsidRDefault="00C105C7" w:rsidP="00172E6A">
      <w:pPr>
        <w:numPr>
          <w:ilvl w:val="0"/>
          <w:numId w:val="10"/>
        </w:numPr>
        <w:tabs>
          <w:tab w:val="left" w:pos="426"/>
        </w:tabs>
        <w:adjustRightInd w:val="0"/>
        <w:spacing w:after="0" w:line="240" w:lineRule="auto"/>
        <w:ind w:left="426" w:hanging="426"/>
        <w:jc w:val="both"/>
        <w:rPr>
          <w:rFonts w:ascii="Arial" w:hAnsi="Arial" w:cs="Arial"/>
          <w:sz w:val="20"/>
        </w:rPr>
      </w:pPr>
      <w:r w:rsidRPr="00603857">
        <w:rPr>
          <w:rFonts w:ascii="Arial" w:hAnsi="Arial" w:cs="Arial"/>
          <w:sz w:val="20"/>
        </w:rPr>
        <w:t>W okresie wymienionym w ust. 1 Wykonawca wykona pomiary nie później niż do ostatniego dnia roboczego grudnia</w:t>
      </w:r>
      <w:r w:rsidR="0029132C">
        <w:rPr>
          <w:rFonts w:ascii="Arial" w:hAnsi="Arial" w:cs="Arial"/>
          <w:sz w:val="20"/>
        </w:rPr>
        <w:t xml:space="preserve"> 202</w:t>
      </w:r>
      <w:r w:rsidR="000B5F6D">
        <w:rPr>
          <w:rFonts w:ascii="Arial" w:hAnsi="Arial" w:cs="Arial"/>
          <w:sz w:val="20"/>
        </w:rPr>
        <w:t>4</w:t>
      </w:r>
      <w:r w:rsidR="00971108">
        <w:rPr>
          <w:rFonts w:ascii="Arial" w:hAnsi="Arial" w:cs="Arial"/>
          <w:sz w:val="20"/>
        </w:rPr>
        <w:t xml:space="preserve"> </w:t>
      </w:r>
      <w:r w:rsidR="0029132C">
        <w:rPr>
          <w:rFonts w:ascii="Arial" w:hAnsi="Arial" w:cs="Arial"/>
          <w:sz w:val="20"/>
        </w:rPr>
        <w:t>r</w:t>
      </w:r>
      <w:r w:rsidR="00971108">
        <w:rPr>
          <w:rFonts w:ascii="Arial" w:hAnsi="Arial" w:cs="Arial"/>
          <w:sz w:val="20"/>
        </w:rPr>
        <w:t>oku</w:t>
      </w:r>
      <w:r w:rsidR="00324945" w:rsidRPr="00603857">
        <w:rPr>
          <w:rFonts w:ascii="Arial" w:hAnsi="Arial" w:cs="Arial"/>
          <w:sz w:val="20"/>
        </w:rPr>
        <w:t>.</w:t>
      </w:r>
    </w:p>
    <w:p w14:paraId="45B81A07" w14:textId="77777777" w:rsidR="00C105C7" w:rsidRPr="00603857" w:rsidRDefault="00C105C7" w:rsidP="00172E6A">
      <w:pPr>
        <w:numPr>
          <w:ilvl w:val="0"/>
          <w:numId w:val="10"/>
        </w:numPr>
        <w:tabs>
          <w:tab w:val="left" w:pos="426"/>
        </w:tabs>
        <w:adjustRightInd w:val="0"/>
        <w:spacing w:after="0" w:line="240" w:lineRule="auto"/>
        <w:ind w:left="426" w:hanging="426"/>
        <w:jc w:val="both"/>
        <w:rPr>
          <w:rFonts w:ascii="Arial" w:hAnsi="Arial" w:cs="Arial"/>
          <w:sz w:val="20"/>
        </w:rPr>
      </w:pPr>
      <w:r w:rsidRPr="00603857">
        <w:rPr>
          <w:rFonts w:ascii="Arial" w:hAnsi="Arial" w:cs="Arial"/>
          <w:sz w:val="20"/>
        </w:rPr>
        <w:t>Raport z wyników pomiarów prac zostanie przekazany Zamawiającemu nie później niż do końca stycznia następnego roku kalendarzowego po podpisaniu umowy</w:t>
      </w:r>
      <w:r w:rsidR="00324945" w:rsidRPr="00603857">
        <w:rPr>
          <w:rFonts w:ascii="Arial" w:hAnsi="Arial" w:cs="Arial"/>
          <w:sz w:val="20"/>
        </w:rPr>
        <w:t>.</w:t>
      </w:r>
    </w:p>
    <w:p w14:paraId="42CB67F8" w14:textId="77777777" w:rsidR="00C105C7" w:rsidRPr="004729F8" w:rsidRDefault="00C105C7" w:rsidP="00172E6A">
      <w:pPr>
        <w:tabs>
          <w:tab w:val="left" w:pos="0"/>
        </w:tabs>
        <w:adjustRightInd w:val="0"/>
        <w:spacing w:after="0" w:line="240" w:lineRule="auto"/>
        <w:jc w:val="center"/>
        <w:rPr>
          <w:rFonts w:ascii="Arial" w:hAnsi="Arial" w:cs="Arial"/>
          <w:b/>
          <w:sz w:val="20"/>
        </w:rPr>
      </w:pPr>
      <w:r w:rsidRPr="004729F8">
        <w:rPr>
          <w:rFonts w:ascii="Arial" w:hAnsi="Arial" w:cs="Arial"/>
          <w:b/>
          <w:sz w:val="20"/>
        </w:rPr>
        <w:t>IV. OBOWIĄZKI I PRAWA WYKONAWCY</w:t>
      </w:r>
    </w:p>
    <w:p w14:paraId="10605E60" w14:textId="77777777" w:rsidR="00C105C7" w:rsidRPr="004729F8" w:rsidRDefault="00324945" w:rsidP="00172E6A">
      <w:pPr>
        <w:tabs>
          <w:tab w:val="left" w:pos="0"/>
        </w:tabs>
        <w:adjustRightInd w:val="0"/>
        <w:spacing w:after="0" w:line="240" w:lineRule="auto"/>
        <w:jc w:val="center"/>
        <w:rPr>
          <w:rFonts w:ascii="Arial" w:hAnsi="Arial" w:cs="Arial"/>
          <w:b/>
          <w:sz w:val="20"/>
        </w:rPr>
      </w:pPr>
      <w:r w:rsidRPr="004729F8">
        <w:rPr>
          <w:rFonts w:ascii="Arial" w:hAnsi="Arial" w:cs="Arial"/>
          <w:b/>
          <w:sz w:val="20"/>
        </w:rPr>
        <w:t>§</w:t>
      </w:r>
      <w:r w:rsidR="00C105C7" w:rsidRPr="004729F8">
        <w:rPr>
          <w:rFonts w:ascii="Arial" w:hAnsi="Arial" w:cs="Arial"/>
          <w:b/>
          <w:sz w:val="20"/>
        </w:rPr>
        <w:t>4</w:t>
      </w:r>
    </w:p>
    <w:p w14:paraId="5C115513" w14:textId="77777777" w:rsidR="00C105C7" w:rsidRPr="00603857" w:rsidRDefault="00C105C7" w:rsidP="00172E6A">
      <w:pPr>
        <w:tabs>
          <w:tab w:val="center" w:pos="5016"/>
          <w:tab w:val="right" w:pos="9552"/>
        </w:tabs>
        <w:spacing w:after="0" w:line="240" w:lineRule="auto"/>
        <w:ind w:left="426" w:hanging="426"/>
        <w:jc w:val="both"/>
        <w:rPr>
          <w:rFonts w:ascii="Arial" w:hAnsi="Arial" w:cs="Arial"/>
          <w:sz w:val="20"/>
        </w:rPr>
      </w:pPr>
      <w:r w:rsidRPr="00B10A10">
        <w:rPr>
          <w:rFonts w:ascii="Arial" w:hAnsi="Arial" w:cs="Arial"/>
        </w:rPr>
        <w:t xml:space="preserve">1. </w:t>
      </w:r>
      <w:r w:rsidRPr="00603857">
        <w:rPr>
          <w:rFonts w:ascii="Arial" w:hAnsi="Arial" w:cs="Arial"/>
          <w:sz w:val="20"/>
        </w:rPr>
        <w:t>Wykonawca w czasie trwania umowy zobowiązuje się w szczególności do:</w:t>
      </w:r>
    </w:p>
    <w:p w14:paraId="1FF9AFB1" w14:textId="77777777" w:rsidR="00C105C7" w:rsidRPr="00603857" w:rsidRDefault="00C105C7" w:rsidP="00172E6A">
      <w:pPr>
        <w:numPr>
          <w:ilvl w:val="0"/>
          <w:numId w:val="3"/>
        </w:numPr>
        <w:tabs>
          <w:tab w:val="clear" w:pos="1080"/>
          <w:tab w:val="num" w:pos="851"/>
        </w:tabs>
        <w:spacing w:after="0" w:line="240" w:lineRule="auto"/>
        <w:ind w:left="851" w:hanging="425"/>
        <w:jc w:val="both"/>
        <w:rPr>
          <w:rFonts w:ascii="Arial" w:hAnsi="Arial" w:cs="Arial"/>
          <w:sz w:val="20"/>
        </w:rPr>
      </w:pPr>
      <w:r w:rsidRPr="00603857">
        <w:rPr>
          <w:rFonts w:ascii="Arial" w:hAnsi="Arial" w:cs="Arial"/>
          <w:sz w:val="20"/>
        </w:rPr>
        <w:t>Terminowego wykonania przedmiotu umowy.</w:t>
      </w:r>
    </w:p>
    <w:p w14:paraId="48D5E175" w14:textId="77777777" w:rsidR="00C105C7" w:rsidRPr="00603857" w:rsidRDefault="00C105C7" w:rsidP="00172E6A">
      <w:pPr>
        <w:numPr>
          <w:ilvl w:val="0"/>
          <w:numId w:val="3"/>
        </w:numPr>
        <w:tabs>
          <w:tab w:val="clear" w:pos="1080"/>
          <w:tab w:val="num" w:pos="360"/>
          <w:tab w:val="num" w:pos="851"/>
        </w:tabs>
        <w:spacing w:after="0" w:line="240" w:lineRule="auto"/>
        <w:ind w:left="851" w:hanging="425"/>
        <w:jc w:val="both"/>
        <w:rPr>
          <w:rFonts w:ascii="Arial" w:hAnsi="Arial" w:cs="Arial"/>
          <w:sz w:val="20"/>
        </w:rPr>
      </w:pPr>
      <w:r w:rsidRPr="00603857">
        <w:rPr>
          <w:rFonts w:ascii="Arial" w:hAnsi="Arial" w:cs="Arial"/>
          <w:sz w:val="20"/>
        </w:rPr>
        <w:t>Zrealizowania przedmiotu umowy za cenę określoną w Ofercie Wykonawcy stanowiącej załącznik nr 1 do niniejszej umowy.</w:t>
      </w:r>
    </w:p>
    <w:p w14:paraId="50371C45" w14:textId="77777777" w:rsidR="00C105C7" w:rsidRPr="00603857" w:rsidRDefault="00C105C7" w:rsidP="00172E6A">
      <w:pPr>
        <w:numPr>
          <w:ilvl w:val="0"/>
          <w:numId w:val="3"/>
        </w:numPr>
        <w:tabs>
          <w:tab w:val="clear" w:pos="1080"/>
          <w:tab w:val="num" w:pos="360"/>
          <w:tab w:val="num" w:pos="851"/>
        </w:tabs>
        <w:spacing w:after="0" w:line="240" w:lineRule="auto"/>
        <w:ind w:left="851" w:hanging="425"/>
        <w:jc w:val="both"/>
        <w:rPr>
          <w:rFonts w:ascii="Arial" w:hAnsi="Arial" w:cs="Arial"/>
          <w:sz w:val="20"/>
        </w:rPr>
      </w:pPr>
      <w:r w:rsidRPr="00603857">
        <w:rPr>
          <w:rFonts w:ascii="Arial" w:hAnsi="Arial" w:cs="Arial"/>
          <w:sz w:val="20"/>
        </w:rPr>
        <w:t>Wykonania przedmiotu umowy wraz z kierowaniem jego realizacją tylko przez osoby posiadające odpowiednie kwalifikacje.</w:t>
      </w:r>
    </w:p>
    <w:p w14:paraId="6D4469F1" w14:textId="77777777" w:rsidR="00C105C7" w:rsidRPr="00603857" w:rsidRDefault="00C105C7" w:rsidP="00172E6A">
      <w:pPr>
        <w:numPr>
          <w:ilvl w:val="0"/>
          <w:numId w:val="3"/>
        </w:numPr>
        <w:tabs>
          <w:tab w:val="clear" w:pos="1080"/>
          <w:tab w:val="num" w:pos="360"/>
          <w:tab w:val="num" w:pos="851"/>
        </w:tabs>
        <w:spacing w:after="0" w:line="240" w:lineRule="auto"/>
        <w:ind w:left="851" w:hanging="425"/>
        <w:jc w:val="both"/>
        <w:rPr>
          <w:rFonts w:ascii="Arial" w:hAnsi="Arial" w:cs="Arial"/>
          <w:sz w:val="20"/>
        </w:rPr>
      </w:pPr>
      <w:r w:rsidRPr="00603857">
        <w:rPr>
          <w:rFonts w:ascii="Arial" w:hAnsi="Arial" w:cs="Arial"/>
          <w:sz w:val="20"/>
        </w:rPr>
        <w:t>Zagęszczenia – po uprzednim uzgodnieniu z Zamawiającym – siatki pomiarów w miejscach, w których ukształtowanie terenu będzie tego wymagało.</w:t>
      </w:r>
    </w:p>
    <w:p w14:paraId="74A12B73" w14:textId="06942B2F" w:rsidR="00C105C7" w:rsidRPr="00603857" w:rsidRDefault="00C105C7" w:rsidP="00172E6A">
      <w:pPr>
        <w:numPr>
          <w:ilvl w:val="0"/>
          <w:numId w:val="3"/>
        </w:numPr>
        <w:tabs>
          <w:tab w:val="clear" w:pos="1080"/>
          <w:tab w:val="num" w:pos="360"/>
          <w:tab w:val="num" w:pos="851"/>
        </w:tabs>
        <w:spacing w:after="0" w:line="240" w:lineRule="auto"/>
        <w:ind w:left="851" w:hanging="425"/>
        <w:jc w:val="both"/>
        <w:rPr>
          <w:rFonts w:ascii="Arial" w:hAnsi="Arial" w:cs="Arial"/>
          <w:sz w:val="20"/>
        </w:rPr>
      </w:pPr>
      <w:r w:rsidRPr="00603857">
        <w:rPr>
          <w:rFonts w:ascii="Arial" w:hAnsi="Arial" w:cs="Arial"/>
          <w:sz w:val="20"/>
        </w:rPr>
        <w:t xml:space="preserve">Przestrzegania przepisów BHP, p.poż. oraz regulaminów obowiązujących w zakładzie utylizacyjnym prowadzonym przez Zamawiającego, udostępnionych na wniosek Wykonawcy w Dziale </w:t>
      </w:r>
      <w:r w:rsidR="00971108">
        <w:rPr>
          <w:rFonts w:ascii="Arial" w:hAnsi="Arial" w:cs="Arial"/>
          <w:sz w:val="20"/>
        </w:rPr>
        <w:t>Gospodarki Odpadami</w:t>
      </w:r>
      <w:r w:rsidRPr="00603857">
        <w:rPr>
          <w:rFonts w:ascii="Arial" w:hAnsi="Arial" w:cs="Arial"/>
          <w:sz w:val="20"/>
        </w:rPr>
        <w:t>.</w:t>
      </w:r>
    </w:p>
    <w:p w14:paraId="660CC001" w14:textId="77777777" w:rsidR="00C105C7" w:rsidRPr="00603857" w:rsidRDefault="00C105C7" w:rsidP="00172E6A">
      <w:pPr>
        <w:numPr>
          <w:ilvl w:val="0"/>
          <w:numId w:val="3"/>
        </w:numPr>
        <w:tabs>
          <w:tab w:val="clear" w:pos="1080"/>
          <w:tab w:val="num" w:pos="360"/>
          <w:tab w:val="num" w:pos="851"/>
        </w:tabs>
        <w:spacing w:after="0" w:line="240" w:lineRule="auto"/>
        <w:ind w:left="851" w:hanging="425"/>
        <w:jc w:val="both"/>
        <w:rPr>
          <w:rFonts w:ascii="Arial" w:hAnsi="Arial" w:cs="Arial"/>
          <w:sz w:val="20"/>
        </w:rPr>
      </w:pPr>
      <w:r w:rsidRPr="00603857">
        <w:rPr>
          <w:rFonts w:ascii="Arial" w:hAnsi="Arial" w:cs="Arial"/>
          <w:sz w:val="20"/>
        </w:rPr>
        <w:t>Powiadamiania Zamawiającego z wyprzedzeniem co najmniej 3-dniowym o dokładnym terminie wykonywania czynności opisanych w §2 pkt od 1 do 8.</w:t>
      </w:r>
    </w:p>
    <w:p w14:paraId="122ECF7E" w14:textId="77777777" w:rsidR="00C105C7" w:rsidRPr="00603857" w:rsidRDefault="00C105C7" w:rsidP="00172E6A">
      <w:pPr>
        <w:numPr>
          <w:ilvl w:val="0"/>
          <w:numId w:val="3"/>
        </w:numPr>
        <w:tabs>
          <w:tab w:val="clear" w:pos="1080"/>
          <w:tab w:val="num" w:pos="360"/>
          <w:tab w:val="num" w:pos="851"/>
        </w:tabs>
        <w:spacing w:after="0" w:line="240" w:lineRule="auto"/>
        <w:ind w:left="851" w:hanging="425"/>
        <w:jc w:val="both"/>
        <w:rPr>
          <w:rFonts w:ascii="Arial" w:hAnsi="Arial" w:cs="Arial"/>
          <w:sz w:val="20"/>
        </w:rPr>
      </w:pPr>
      <w:r w:rsidRPr="00603857">
        <w:rPr>
          <w:rFonts w:ascii="Arial" w:hAnsi="Arial" w:cs="Arial"/>
          <w:sz w:val="20"/>
        </w:rPr>
        <w:t>Zgłoszenia pisemnie gotowości do odbioru raportu opisanego w §2 pkt 10 z wyprzedzeniem opisanym w § 7 ust. 2 i z uwzględnieniem terminów opisanych w §3 ust.3.</w:t>
      </w:r>
    </w:p>
    <w:p w14:paraId="28DAC22F" w14:textId="77777777" w:rsidR="00C105C7" w:rsidRPr="00603857" w:rsidRDefault="00C105C7" w:rsidP="00172E6A">
      <w:pPr>
        <w:numPr>
          <w:ilvl w:val="0"/>
          <w:numId w:val="3"/>
        </w:numPr>
        <w:tabs>
          <w:tab w:val="clear" w:pos="1080"/>
          <w:tab w:val="num" w:pos="851"/>
        </w:tabs>
        <w:spacing w:after="0" w:line="240" w:lineRule="auto"/>
        <w:ind w:left="851" w:hanging="425"/>
        <w:jc w:val="both"/>
        <w:rPr>
          <w:rFonts w:ascii="Arial" w:hAnsi="Arial" w:cs="Arial"/>
          <w:sz w:val="20"/>
        </w:rPr>
      </w:pPr>
      <w:r w:rsidRPr="00603857">
        <w:rPr>
          <w:rFonts w:ascii="Arial" w:hAnsi="Arial" w:cs="Arial"/>
          <w:sz w:val="20"/>
        </w:rPr>
        <w:t>Wystawienia faktury zgodnie z postanowieniami umowy.</w:t>
      </w:r>
    </w:p>
    <w:p w14:paraId="6B583B65" w14:textId="77777777" w:rsidR="00C105C7" w:rsidRPr="00603857" w:rsidRDefault="00C105C7" w:rsidP="00172E6A">
      <w:pPr>
        <w:numPr>
          <w:ilvl w:val="0"/>
          <w:numId w:val="3"/>
        </w:numPr>
        <w:tabs>
          <w:tab w:val="clear" w:pos="1080"/>
          <w:tab w:val="num" w:pos="851"/>
        </w:tabs>
        <w:spacing w:after="0" w:line="240" w:lineRule="auto"/>
        <w:ind w:left="851" w:hanging="425"/>
        <w:jc w:val="both"/>
        <w:rPr>
          <w:rFonts w:ascii="Arial" w:hAnsi="Arial" w:cs="Arial"/>
          <w:sz w:val="20"/>
        </w:rPr>
      </w:pPr>
      <w:r w:rsidRPr="00603857">
        <w:rPr>
          <w:rFonts w:ascii="Arial" w:hAnsi="Arial" w:cs="Arial"/>
          <w:sz w:val="20"/>
        </w:rPr>
        <w:t>Zachowania w poufności wszelkich informacji jakie uzyskał w związku z zawarciem, wykonywaniem umowy – także po jej wykonaniu, rozwiązaniu lub wygaśnięciu.</w:t>
      </w:r>
    </w:p>
    <w:p w14:paraId="32EB85FB" w14:textId="77777777" w:rsidR="00C105C7" w:rsidRPr="00603857" w:rsidRDefault="00C105C7" w:rsidP="00172E6A">
      <w:pPr>
        <w:spacing w:after="0" w:line="240" w:lineRule="auto"/>
        <w:ind w:left="426" w:hanging="284"/>
        <w:jc w:val="both"/>
        <w:rPr>
          <w:rFonts w:ascii="Arial" w:hAnsi="Arial" w:cs="Arial"/>
          <w:sz w:val="20"/>
        </w:rPr>
      </w:pPr>
      <w:r w:rsidRPr="00603857">
        <w:rPr>
          <w:rFonts w:ascii="Arial" w:hAnsi="Arial" w:cs="Arial"/>
          <w:sz w:val="20"/>
        </w:rPr>
        <w:t>2. Wykonawca odpowiada za szkody na osobach i mieniu powstałe w trakcie realizacji umowy, na zasadach wynikających z Kodeksu cywilnego,</w:t>
      </w:r>
    </w:p>
    <w:p w14:paraId="107FC46E" w14:textId="77777777" w:rsidR="00C105C7" w:rsidRPr="00603857" w:rsidRDefault="00C105C7" w:rsidP="00172E6A">
      <w:pPr>
        <w:spacing w:after="0" w:line="240" w:lineRule="auto"/>
        <w:ind w:left="426" w:hanging="284"/>
        <w:jc w:val="both"/>
        <w:rPr>
          <w:rFonts w:ascii="Arial" w:hAnsi="Arial" w:cs="Arial"/>
          <w:sz w:val="20"/>
        </w:rPr>
      </w:pPr>
      <w:r w:rsidRPr="00603857">
        <w:rPr>
          <w:rFonts w:ascii="Arial" w:hAnsi="Arial" w:cs="Arial"/>
          <w:sz w:val="20"/>
        </w:rPr>
        <w:t xml:space="preserve">3. Wykonawca zobowiązuje się do wykonania przedmiotu umowy z należytą starannością jakiej można oczekiwać i wymagać od podmiotu profesjonalnie świadczącego usługi </w:t>
      </w:r>
      <w:r w:rsidR="00C0344F">
        <w:rPr>
          <w:rFonts w:ascii="Arial" w:hAnsi="Arial" w:cs="Arial"/>
          <w:sz w:val="20"/>
        </w:rPr>
        <w:t xml:space="preserve">w </w:t>
      </w:r>
      <w:r w:rsidRPr="00603857">
        <w:rPr>
          <w:rFonts w:ascii="Arial" w:hAnsi="Arial" w:cs="Arial"/>
          <w:sz w:val="20"/>
        </w:rPr>
        <w:t xml:space="preserve">obrocie zgodnie z zasadami </w:t>
      </w:r>
      <w:r w:rsidRPr="00603857">
        <w:rPr>
          <w:rFonts w:ascii="Arial" w:hAnsi="Arial" w:cs="Arial"/>
          <w:sz w:val="20"/>
        </w:rPr>
        <w:lastRenderedPageBreak/>
        <w:t>wiedzy technicznej, obowiązującymi normami oraz przepisami prawa i zapewnienia, aby przedmiot umowy był wykonywany przez osoby posiadające odpowiednie kwalifikacje i spełniające wymagania określone stosownymi przepisami.</w:t>
      </w:r>
    </w:p>
    <w:p w14:paraId="109F6610" w14:textId="77777777" w:rsidR="00C105C7" w:rsidRPr="00603857" w:rsidRDefault="00C105C7" w:rsidP="00172E6A">
      <w:pPr>
        <w:spacing w:after="0" w:line="240" w:lineRule="auto"/>
        <w:ind w:left="426" w:hanging="284"/>
        <w:jc w:val="both"/>
        <w:rPr>
          <w:rFonts w:ascii="Arial" w:hAnsi="Arial" w:cs="Arial"/>
          <w:sz w:val="20"/>
        </w:rPr>
      </w:pPr>
      <w:r w:rsidRPr="00603857">
        <w:rPr>
          <w:rFonts w:ascii="Arial" w:hAnsi="Arial" w:cs="Arial"/>
          <w:sz w:val="20"/>
        </w:rPr>
        <w:t xml:space="preserve">4. Ze względu na fakt, iż na terenie wykonywania umowy odbywa się bieżąca eksploatacja związaną z przyjmowaniem odpadów, a Wykonawca będzie </w:t>
      </w:r>
      <w:proofErr w:type="spellStart"/>
      <w:r w:rsidRPr="00603857">
        <w:rPr>
          <w:rFonts w:ascii="Arial" w:hAnsi="Arial" w:cs="Arial"/>
          <w:sz w:val="20"/>
        </w:rPr>
        <w:t>współkorzystał</w:t>
      </w:r>
      <w:proofErr w:type="spellEnd"/>
      <w:r w:rsidRPr="00603857">
        <w:rPr>
          <w:rFonts w:ascii="Arial" w:hAnsi="Arial" w:cs="Arial"/>
          <w:sz w:val="20"/>
        </w:rPr>
        <w:t xml:space="preserve"> z terenu wykonywania umowy oraz dostarczającymi odpady do zakładu, Wykonawca zachowa wykonując umowę szczególną ostrożność i podporządkuje się zaleceniom przedstawiciela Zamawiającego jak i kierownika budowy. Ponadto Wykonawca będzie stosował się do zaleceń ochrony zakładu Zamawiającego.</w:t>
      </w:r>
    </w:p>
    <w:p w14:paraId="4E1B2CD5" w14:textId="77777777" w:rsidR="00C105C7" w:rsidRPr="004729F8" w:rsidRDefault="00C105C7" w:rsidP="00172E6A">
      <w:pPr>
        <w:spacing w:after="0" w:line="240" w:lineRule="auto"/>
        <w:jc w:val="center"/>
        <w:rPr>
          <w:rFonts w:ascii="Arial" w:hAnsi="Arial" w:cs="Arial"/>
          <w:b/>
          <w:sz w:val="20"/>
        </w:rPr>
      </w:pPr>
      <w:r w:rsidRPr="004729F8">
        <w:rPr>
          <w:rFonts w:ascii="Arial" w:hAnsi="Arial" w:cs="Arial"/>
          <w:b/>
          <w:sz w:val="20"/>
        </w:rPr>
        <w:t>V. OBOWIĄZKI I PRAWA ZAMAWIAJACEGO</w:t>
      </w:r>
    </w:p>
    <w:p w14:paraId="0393C9FD" w14:textId="77777777" w:rsidR="00C105C7" w:rsidRPr="004729F8" w:rsidRDefault="00E5070C" w:rsidP="00172E6A">
      <w:pPr>
        <w:tabs>
          <w:tab w:val="left" w:pos="0"/>
        </w:tabs>
        <w:adjustRightInd w:val="0"/>
        <w:spacing w:after="0" w:line="240" w:lineRule="auto"/>
        <w:jc w:val="center"/>
        <w:rPr>
          <w:rFonts w:ascii="Arial" w:hAnsi="Arial" w:cs="Arial"/>
          <w:sz w:val="20"/>
        </w:rPr>
      </w:pPr>
      <w:r w:rsidRPr="004729F8">
        <w:rPr>
          <w:rFonts w:ascii="Arial" w:hAnsi="Arial" w:cs="Arial"/>
          <w:b/>
          <w:sz w:val="20"/>
        </w:rPr>
        <w:t>§</w:t>
      </w:r>
      <w:r w:rsidR="00C105C7" w:rsidRPr="004729F8">
        <w:rPr>
          <w:rFonts w:ascii="Arial" w:hAnsi="Arial" w:cs="Arial"/>
          <w:b/>
          <w:sz w:val="20"/>
        </w:rPr>
        <w:t>5</w:t>
      </w:r>
    </w:p>
    <w:p w14:paraId="57B8A3E2" w14:textId="77777777" w:rsidR="00C105C7" w:rsidRPr="00603857" w:rsidRDefault="00C105C7" w:rsidP="00172E6A">
      <w:pPr>
        <w:numPr>
          <w:ilvl w:val="0"/>
          <w:numId w:val="4"/>
        </w:numPr>
        <w:tabs>
          <w:tab w:val="clear" w:pos="720"/>
          <w:tab w:val="num" w:pos="426"/>
        </w:tabs>
        <w:adjustRightInd w:val="0"/>
        <w:spacing w:before="120" w:after="0" w:line="240" w:lineRule="auto"/>
        <w:ind w:left="426" w:hanging="426"/>
        <w:contextualSpacing/>
        <w:jc w:val="both"/>
        <w:rPr>
          <w:rFonts w:ascii="Arial" w:hAnsi="Arial" w:cs="Arial"/>
          <w:sz w:val="20"/>
        </w:rPr>
      </w:pPr>
      <w:r w:rsidRPr="00603857">
        <w:rPr>
          <w:rFonts w:ascii="Arial" w:hAnsi="Arial" w:cs="Arial"/>
          <w:sz w:val="20"/>
        </w:rPr>
        <w:t>Zamawiający w czasie trwania umowy zobowiązuje się do:</w:t>
      </w:r>
    </w:p>
    <w:p w14:paraId="6173FF0C" w14:textId="77777777" w:rsidR="00C105C7" w:rsidRPr="00603857" w:rsidRDefault="00C105C7" w:rsidP="00172E6A">
      <w:pPr>
        <w:numPr>
          <w:ilvl w:val="1"/>
          <w:numId w:val="4"/>
        </w:numPr>
        <w:tabs>
          <w:tab w:val="clear" w:pos="360"/>
          <w:tab w:val="left" w:pos="851"/>
        </w:tabs>
        <w:autoSpaceDE w:val="0"/>
        <w:autoSpaceDN w:val="0"/>
        <w:adjustRightInd w:val="0"/>
        <w:spacing w:after="0" w:line="240" w:lineRule="auto"/>
        <w:ind w:left="851" w:hanging="425"/>
        <w:jc w:val="both"/>
        <w:rPr>
          <w:rFonts w:ascii="Arial" w:hAnsi="Arial" w:cs="Arial"/>
          <w:sz w:val="20"/>
        </w:rPr>
      </w:pPr>
      <w:r w:rsidRPr="00603857">
        <w:rPr>
          <w:rFonts w:ascii="Arial" w:hAnsi="Arial" w:cs="Arial"/>
          <w:sz w:val="20"/>
        </w:rPr>
        <w:t>Współdziałania z Wykonawcą na jego wniosek w sprawach związanych z wykonaniem umowy.</w:t>
      </w:r>
    </w:p>
    <w:p w14:paraId="3A0C696B" w14:textId="77777777" w:rsidR="00C105C7" w:rsidRPr="00603857" w:rsidRDefault="00C105C7" w:rsidP="00172E6A">
      <w:pPr>
        <w:numPr>
          <w:ilvl w:val="1"/>
          <w:numId w:val="4"/>
        </w:numPr>
        <w:tabs>
          <w:tab w:val="clear" w:pos="360"/>
          <w:tab w:val="num" w:pos="426"/>
          <w:tab w:val="left" w:pos="851"/>
          <w:tab w:val="left" w:pos="1260"/>
        </w:tabs>
        <w:autoSpaceDE w:val="0"/>
        <w:autoSpaceDN w:val="0"/>
        <w:adjustRightInd w:val="0"/>
        <w:spacing w:after="0" w:line="240" w:lineRule="auto"/>
        <w:ind w:left="851" w:hanging="425"/>
        <w:jc w:val="both"/>
        <w:rPr>
          <w:rFonts w:ascii="Arial" w:hAnsi="Arial" w:cs="Arial"/>
          <w:sz w:val="20"/>
        </w:rPr>
      </w:pPr>
      <w:r w:rsidRPr="00603857">
        <w:rPr>
          <w:rFonts w:ascii="Arial" w:hAnsi="Arial" w:cs="Arial"/>
          <w:sz w:val="20"/>
        </w:rPr>
        <w:t>Udostępnienia Wykonawcy terenu w celu wykonania prac objętych umową, z zastrzeżeniem, iż na terenie tym odbywa się bieżąca eksploatacja i prowadzone są roboty budowlane modernizacji zakładu skutkujące koniecznością współkorzystania przez Wykonawcę z terenu wykonywania umowy z podmiotami wykonującymi roboty budowlane oraz dostarczającymi odpady do zakładu.</w:t>
      </w:r>
    </w:p>
    <w:p w14:paraId="09350398" w14:textId="77777777" w:rsidR="00C105C7" w:rsidRPr="00603857" w:rsidRDefault="00C105C7" w:rsidP="00172E6A">
      <w:pPr>
        <w:numPr>
          <w:ilvl w:val="1"/>
          <w:numId w:val="4"/>
        </w:numPr>
        <w:tabs>
          <w:tab w:val="clear" w:pos="360"/>
          <w:tab w:val="left" w:pos="851"/>
        </w:tabs>
        <w:autoSpaceDE w:val="0"/>
        <w:autoSpaceDN w:val="0"/>
        <w:adjustRightInd w:val="0"/>
        <w:spacing w:after="0" w:line="240" w:lineRule="auto"/>
        <w:ind w:left="851" w:hanging="425"/>
        <w:jc w:val="both"/>
        <w:rPr>
          <w:rFonts w:ascii="Arial" w:hAnsi="Arial" w:cs="Arial"/>
          <w:sz w:val="20"/>
        </w:rPr>
      </w:pPr>
      <w:r w:rsidRPr="00603857">
        <w:rPr>
          <w:rFonts w:ascii="Arial" w:hAnsi="Arial" w:cs="Arial"/>
          <w:sz w:val="20"/>
        </w:rPr>
        <w:t xml:space="preserve">Przeprowadzenia odbioru przedmiotu umowy </w:t>
      </w:r>
      <w:r w:rsidR="00E5070C" w:rsidRPr="00603857">
        <w:rPr>
          <w:rFonts w:ascii="Arial" w:hAnsi="Arial" w:cs="Arial"/>
          <w:sz w:val="20"/>
        </w:rPr>
        <w:t>według zasad określonych w §</w:t>
      </w:r>
      <w:r w:rsidRPr="00603857">
        <w:rPr>
          <w:rFonts w:ascii="Arial" w:hAnsi="Arial" w:cs="Arial"/>
          <w:sz w:val="20"/>
        </w:rPr>
        <w:t>7.</w:t>
      </w:r>
    </w:p>
    <w:p w14:paraId="51D789E7" w14:textId="77777777" w:rsidR="00C105C7" w:rsidRPr="00603857" w:rsidRDefault="00C105C7" w:rsidP="00172E6A">
      <w:pPr>
        <w:numPr>
          <w:ilvl w:val="1"/>
          <w:numId w:val="4"/>
        </w:numPr>
        <w:tabs>
          <w:tab w:val="clear" w:pos="360"/>
          <w:tab w:val="left" w:pos="851"/>
          <w:tab w:val="left" w:pos="1260"/>
        </w:tabs>
        <w:autoSpaceDE w:val="0"/>
        <w:autoSpaceDN w:val="0"/>
        <w:adjustRightInd w:val="0"/>
        <w:spacing w:after="0" w:line="240" w:lineRule="auto"/>
        <w:ind w:left="851" w:hanging="425"/>
        <w:jc w:val="both"/>
        <w:rPr>
          <w:rFonts w:ascii="Arial" w:hAnsi="Arial" w:cs="Arial"/>
          <w:sz w:val="20"/>
        </w:rPr>
      </w:pPr>
      <w:r w:rsidRPr="00603857">
        <w:rPr>
          <w:rFonts w:ascii="Arial" w:hAnsi="Arial" w:cs="Arial"/>
          <w:sz w:val="20"/>
        </w:rPr>
        <w:t>Dokonania zapłaty za należyte wykonanie przedmiotu umowy.</w:t>
      </w:r>
    </w:p>
    <w:p w14:paraId="54D238C9" w14:textId="77777777" w:rsidR="00C105C7" w:rsidRPr="00603857" w:rsidRDefault="00C105C7" w:rsidP="00172E6A">
      <w:pPr>
        <w:numPr>
          <w:ilvl w:val="1"/>
          <w:numId w:val="4"/>
        </w:numPr>
        <w:tabs>
          <w:tab w:val="clear" w:pos="360"/>
          <w:tab w:val="left" w:pos="851"/>
          <w:tab w:val="left" w:pos="1260"/>
        </w:tabs>
        <w:autoSpaceDE w:val="0"/>
        <w:autoSpaceDN w:val="0"/>
        <w:adjustRightInd w:val="0"/>
        <w:spacing w:after="0" w:line="240" w:lineRule="auto"/>
        <w:ind w:left="851" w:hanging="425"/>
        <w:jc w:val="both"/>
        <w:rPr>
          <w:rFonts w:ascii="Arial" w:hAnsi="Arial" w:cs="Arial"/>
          <w:sz w:val="20"/>
        </w:rPr>
      </w:pPr>
      <w:r w:rsidRPr="00603857">
        <w:rPr>
          <w:rFonts w:ascii="Arial" w:hAnsi="Arial" w:cs="Arial"/>
          <w:sz w:val="20"/>
        </w:rPr>
        <w:t xml:space="preserve">Udostępnienia Wykonawcy – w swoim biurze – dokumentów i innych materiałów będących w jego posiadaniu i niezbędnych do wykonania przedmiotu umowy, o wydanie których wystąpi Wykonawca na piśmie, w terminie 2 dni roboczych [poniedziałek – piątek z wyłączeniem świąt], licząc od dnia następującego po otrzymaniu pisma. </w:t>
      </w:r>
    </w:p>
    <w:p w14:paraId="1FD95701" w14:textId="77777777" w:rsidR="00C105C7" w:rsidRPr="00B10A10" w:rsidRDefault="00C105C7" w:rsidP="00172E6A">
      <w:pPr>
        <w:numPr>
          <w:ilvl w:val="0"/>
          <w:numId w:val="4"/>
        </w:numPr>
        <w:tabs>
          <w:tab w:val="clear" w:pos="720"/>
          <w:tab w:val="num" w:pos="426"/>
        </w:tabs>
        <w:spacing w:after="0" w:line="240" w:lineRule="auto"/>
        <w:ind w:left="426" w:hanging="426"/>
        <w:contextualSpacing/>
        <w:jc w:val="both"/>
        <w:rPr>
          <w:rFonts w:ascii="Arial" w:hAnsi="Arial" w:cs="Arial"/>
        </w:rPr>
      </w:pPr>
      <w:r w:rsidRPr="00603857">
        <w:rPr>
          <w:rFonts w:ascii="Arial" w:hAnsi="Arial" w:cs="Arial"/>
          <w:sz w:val="20"/>
        </w:rPr>
        <w:t>Zamawiający zastrzega sobie prawo niewykorzystania umowy w pełnym zakresie z tego tytułu Wykonawcy nie przysługuje ani roszczenie o wykonanie umowy w całości ani roszczenie o wypłatę pełnej kwoty ceny o której mowa w §8 ust. 1 niniejszej umowy, ani roszczenie odszkodowawcze, których niniejszym się zrzeka.</w:t>
      </w:r>
    </w:p>
    <w:p w14:paraId="6FEB8EFD" w14:textId="77777777" w:rsidR="00C105C7" w:rsidRPr="004729F8" w:rsidRDefault="00C105C7" w:rsidP="00172E6A">
      <w:pPr>
        <w:tabs>
          <w:tab w:val="center" w:pos="5976"/>
          <w:tab w:val="right" w:pos="10512"/>
        </w:tabs>
        <w:spacing w:after="0" w:line="240" w:lineRule="auto"/>
        <w:jc w:val="center"/>
        <w:rPr>
          <w:rFonts w:ascii="Arial" w:hAnsi="Arial" w:cs="Arial"/>
          <w:b/>
          <w:sz w:val="20"/>
        </w:rPr>
      </w:pPr>
      <w:r w:rsidRPr="004729F8">
        <w:rPr>
          <w:rFonts w:ascii="Arial" w:hAnsi="Arial" w:cs="Arial"/>
          <w:b/>
          <w:sz w:val="20"/>
        </w:rPr>
        <w:t>VI. WYKONYWANIE POMIARÓW</w:t>
      </w:r>
    </w:p>
    <w:p w14:paraId="3AD960A5" w14:textId="77777777" w:rsidR="00C105C7" w:rsidRPr="004729F8" w:rsidRDefault="00E5070C" w:rsidP="00172E6A">
      <w:pPr>
        <w:tabs>
          <w:tab w:val="center" w:pos="5976"/>
          <w:tab w:val="right" w:pos="10512"/>
        </w:tabs>
        <w:spacing w:after="0" w:line="240" w:lineRule="auto"/>
        <w:jc w:val="center"/>
        <w:rPr>
          <w:rFonts w:ascii="Arial" w:hAnsi="Arial" w:cs="Arial"/>
          <w:b/>
          <w:sz w:val="20"/>
        </w:rPr>
      </w:pPr>
      <w:r w:rsidRPr="004729F8">
        <w:rPr>
          <w:rFonts w:ascii="Arial" w:hAnsi="Arial" w:cs="Arial"/>
          <w:b/>
          <w:sz w:val="20"/>
        </w:rPr>
        <w:t>§</w:t>
      </w:r>
      <w:r w:rsidR="00C105C7" w:rsidRPr="004729F8">
        <w:rPr>
          <w:rFonts w:ascii="Arial" w:hAnsi="Arial" w:cs="Arial"/>
          <w:b/>
          <w:sz w:val="20"/>
        </w:rPr>
        <w:t>6</w:t>
      </w:r>
    </w:p>
    <w:p w14:paraId="405D6099" w14:textId="77777777" w:rsidR="00C105C7" w:rsidRPr="00603857" w:rsidRDefault="00C105C7" w:rsidP="00172E6A">
      <w:pPr>
        <w:tabs>
          <w:tab w:val="center" w:pos="0"/>
          <w:tab w:val="right" w:pos="10512"/>
        </w:tabs>
        <w:spacing w:after="0" w:line="240" w:lineRule="auto"/>
        <w:jc w:val="both"/>
        <w:rPr>
          <w:rFonts w:ascii="Arial" w:hAnsi="Arial" w:cs="Arial"/>
          <w:sz w:val="20"/>
        </w:rPr>
      </w:pPr>
      <w:r w:rsidRPr="00603857">
        <w:rPr>
          <w:rFonts w:ascii="Arial" w:hAnsi="Arial" w:cs="Arial"/>
          <w:sz w:val="20"/>
        </w:rPr>
        <w:t>Wykonywanie pomiarów odbywać się będzie w obecności przedstawicie</w:t>
      </w:r>
      <w:r w:rsidR="00603857" w:rsidRPr="00603857">
        <w:rPr>
          <w:rFonts w:ascii="Arial" w:hAnsi="Arial" w:cs="Arial"/>
          <w:sz w:val="20"/>
        </w:rPr>
        <w:t>la Zamawiającego wskazanego w §</w:t>
      </w:r>
      <w:r w:rsidRPr="00603857">
        <w:rPr>
          <w:rFonts w:ascii="Arial" w:hAnsi="Arial" w:cs="Arial"/>
          <w:sz w:val="20"/>
        </w:rPr>
        <w:t>10 ust. 2.</w:t>
      </w:r>
    </w:p>
    <w:p w14:paraId="594FB26F" w14:textId="77777777" w:rsidR="00C105C7" w:rsidRPr="004729F8" w:rsidRDefault="00C105C7" w:rsidP="00172E6A">
      <w:pPr>
        <w:tabs>
          <w:tab w:val="center" w:pos="5976"/>
          <w:tab w:val="right" w:pos="10512"/>
        </w:tabs>
        <w:spacing w:after="0" w:line="240" w:lineRule="auto"/>
        <w:jc w:val="center"/>
        <w:rPr>
          <w:rFonts w:ascii="Arial" w:hAnsi="Arial" w:cs="Arial"/>
          <w:b/>
          <w:sz w:val="20"/>
        </w:rPr>
      </w:pPr>
      <w:r w:rsidRPr="004729F8">
        <w:rPr>
          <w:rFonts w:ascii="Arial" w:hAnsi="Arial" w:cs="Arial"/>
          <w:b/>
          <w:sz w:val="20"/>
        </w:rPr>
        <w:t>VII. ODBIÓR PRZEDMIOTU UMOWY</w:t>
      </w:r>
    </w:p>
    <w:p w14:paraId="617D38E5" w14:textId="77777777" w:rsidR="00C105C7" w:rsidRPr="004729F8" w:rsidRDefault="00E5070C" w:rsidP="00172E6A">
      <w:pPr>
        <w:tabs>
          <w:tab w:val="center" w:pos="5976"/>
          <w:tab w:val="right" w:pos="10512"/>
        </w:tabs>
        <w:spacing w:after="0" w:line="240" w:lineRule="auto"/>
        <w:contextualSpacing/>
        <w:jc w:val="center"/>
        <w:rPr>
          <w:rFonts w:ascii="Arial" w:hAnsi="Arial" w:cs="Arial"/>
          <w:b/>
          <w:sz w:val="20"/>
        </w:rPr>
      </w:pPr>
      <w:r w:rsidRPr="004729F8">
        <w:rPr>
          <w:rFonts w:ascii="Arial" w:hAnsi="Arial" w:cs="Arial"/>
          <w:b/>
          <w:sz w:val="20"/>
        </w:rPr>
        <w:t>§</w:t>
      </w:r>
      <w:r w:rsidR="00C105C7" w:rsidRPr="004729F8">
        <w:rPr>
          <w:rFonts w:ascii="Arial" w:hAnsi="Arial" w:cs="Arial"/>
          <w:b/>
          <w:sz w:val="20"/>
        </w:rPr>
        <w:t>7</w:t>
      </w:r>
    </w:p>
    <w:p w14:paraId="1BFC8A9A"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Miejscem wykonania pomiarów oraz odbioru raportu składającego się na przedmiot umowy jest prowadzony przez Zamawiającego zakład unieszkodliwiania odpadów w Gdańsku, ul. Jabłoniowa 55.</w:t>
      </w:r>
    </w:p>
    <w:p w14:paraId="425DEE84"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Wykonawca zgłosi Zamawiającemu w formie pisemnej gotowość do odbioru przedmiotu umowy z co najmniej 7-dniowym wyprzedzeniem.</w:t>
      </w:r>
    </w:p>
    <w:p w14:paraId="28941D1D"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Razem z wnioskiem o dokonanie odbioru przedmiotu umowy Wykonawca przekaże Zamawiającemu raport opisany w §1 i zawierający elementy treści opisane w §2 pkt 10.</w:t>
      </w:r>
    </w:p>
    <w:p w14:paraId="552DAF3C"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 xml:space="preserve">Raport wykonany w ramach realizacji przedmiotu Wykonawca wykona i dostarczy Zamawiającemu w czterech egzemplarzach w formie pisemnej. Ponadto, Wykonawca przekaże Zamawiającemu na nośniku elektronicznym typu CD/DVD - jeden egzemplarz raportu, przy czym dokumenty winny być utrwalone w formatach: tekstowe w formacie </w:t>
      </w:r>
      <w:proofErr w:type="spellStart"/>
      <w:r w:rsidRPr="00603857">
        <w:rPr>
          <w:rFonts w:ascii="Arial" w:hAnsi="Arial" w:cs="Arial"/>
          <w:sz w:val="20"/>
        </w:rPr>
        <w:t>doc</w:t>
      </w:r>
      <w:proofErr w:type="spellEnd"/>
      <w:r w:rsidRPr="00603857">
        <w:rPr>
          <w:rFonts w:ascii="Arial" w:hAnsi="Arial" w:cs="Arial"/>
          <w:sz w:val="20"/>
        </w:rPr>
        <w:t>, arkusze kalkulacyjne w formacie xls, mapy, rysunki w formacie pdf.</w:t>
      </w:r>
    </w:p>
    <w:p w14:paraId="54A8787F"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Zamawiający przystąpi do odbioru przedmiotu umowy nie później niż w ciągu 7 dni roboczych [poniedziałek – piątek z wyłączeniem dni ustawowo wolnych od pracy], licząc od dnia otrzymania pisemnego zgłoszenia gotowości do odbioru, opisanego w ust. 2 w sposób zgodny z jego postanowieniami oraz postanowieniem ust.3 i 4.</w:t>
      </w:r>
    </w:p>
    <w:p w14:paraId="5E2388F6"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Z czynności odbioru Strony spisują protokół odbioru, który uważa się za dokonany, jeżeli podpisany zostani</w:t>
      </w:r>
      <w:r w:rsidR="00E5070C" w:rsidRPr="00603857">
        <w:rPr>
          <w:rFonts w:ascii="Arial" w:hAnsi="Arial" w:cs="Arial"/>
          <w:sz w:val="20"/>
        </w:rPr>
        <w:t>e przez Zamawiającego bez uwag.</w:t>
      </w:r>
    </w:p>
    <w:p w14:paraId="144A23A1"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Jeżeli w trakcie odbioru zostaną stwierdzone wady, dające się usunąć, Zamawiający może odmówić odbioru, wyznaczając w protokole z czynności odbioru termin do ich usunięcia.</w:t>
      </w:r>
    </w:p>
    <w:p w14:paraId="7B459E4B"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sz w:val="20"/>
        </w:rPr>
      </w:pPr>
      <w:r w:rsidRPr="00603857">
        <w:rPr>
          <w:rFonts w:ascii="Arial" w:hAnsi="Arial" w:cs="Arial"/>
          <w:sz w:val="20"/>
        </w:rPr>
        <w:t>Po usunięciu przez Wykonawcę na własny koszt wad, Wykonawca zgłasza Zamawiającemu fakt ich usunięcia a Zamawiający po potwierdzeniu prawidłowego wykonania dokonuje odbioru przedmiotu umowy. W takim przypadku zastosowanie znajdują postanowienia ust.2-8.</w:t>
      </w:r>
    </w:p>
    <w:p w14:paraId="38D69609" w14:textId="77777777" w:rsidR="00E5070C"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bCs/>
          <w:sz w:val="20"/>
        </w:rPr>
      </w:pPr>
      <w:r w:rsidRPr="00603857">
        <w:rPr>
          <w:rFonts w:ascii="Arial" w:hAnsi="Arial" w:cs="Arial"/>
          <w:sz w:val="20"/>
        </w:rPr>
        <w:t>W przypadku stwierdzenia podczas odbioru wad nie nadających się do usunięcia, Zama</w:t>
      </w:r>
      <w:r w:rsidR="00E5070C" w:rsidRPr="00603857">
        <w:rPr>
          <w:rFonts w:ascii="Arial" w:hAnsi="Arial" w:cs="Arial"/>
          <w:sz w:val="20"/>
        </w:rPr>
        <w:t>wiający może odstąpić od umowy.</w:t>
      </w:r>
    </w:p>
    <w:p w14:paraId="1B46BB9A" w14:textId="77777777" w:rsidR="00C105C7" w:rsidRPr="00603857" w:rsidRDefault="00C105C7" w:rsidP="00172E6A">
      <w:pPr>
        <w:numPr>
          <w:ilvl w:val="0"/>
          <w:numId w:val="11"/>
        </w:numPr>
        <w:tabs>
          <w:tab w:val="center" w:pos="426"/>
          <w:tab w:val="right" w:pos="10512"/>
        </w:tabs>
        <w:spacing w:after="0" w:line="240" w:lineRule="auto"/>
        <w:ind w:left="426" w:hanging="426"/>
        <w:jc w:val="both"/>
        <w:rPr>
          <w:rFonts w:ascii="Arial" w:hAnsi="Arial" w:cs="Arial"/>
          <w:bCs/>
          <w:sz w:val="20"/>
        </w:rPr>
      </w:pPr>
      <w:r w:rsidRPr="00603857">
        <w:rPr>
          <w:rFonts w:ascii="Arial" w:hAnsi="Arial" w:cs="Arial"/>
          <w:bCs/>
          <w:sz w:val="20"/>
        </w:rPr>
        <w:t>Umowę uważa się wykonaną a Wykonawca jest rozliczony z jej wykonania w dniu podpisania protokołu odbioru przez przedstawicie</w:t>
      </w:r>
      <w:r w:rsidR="00E5070C" w:rsidRPr="00603857">
        <w:rPr>
          <w:rFonts w:ascii="Arial" w:hAnsi="Arial" w:cs="Arial"/>
          <w:bCs/>
          <w:sz w:val="20"/>
        </w:rPr>
        <w:t>la Zamawiającego wskazanego w §</w:t>
      </w:r>
      <w:r w:rsidRPr="00603857">
        <w:rPr>
          <w:rFonts w:ascii="Arial" w:hAnsi="Arial" w:cs="Arial"/>
          <w:bCs/>
          <w:sz w:val="20"/>
        </w:rPr>
        <w:t xml:space="preserve">10 ust </w:t>
      </w:r>
      <w:r w:rsidR="00E5070C" w:rsidRPr="00603857">
        <w:rPr>
          <w:rFonts w:ascii="Arial" w:hAnsi="Arial" w:cs="Arial"/>
          <w:bCs/>
          <w:sz w:val="20"/>
        </w:rPr>
        <w:t>2 w sposób opisany w §7 ust.6.</w:t>
      </w:r>
    </w:p>
    <w:p w14:paraId="0397BEBE" w14:textId="77777777" w:rsidR="00C105C7" w:rsidRPr="004729F8" w:rsidRDefault="00C105C7" w:rsidP="00172E6A">
      <w:pPr>
        <w:tabs>
          <w:tab w:val="left" w:pos="0"/>
          <w:tab w:val="right" w:pos="10512"/>
        </w:tabs>
        <w:spacing w:after="0" w:line="240" w:lineRule="auto"/>
        <w:jc w:val="center"/>
        <w:rPr>
          <w:rFonts w:ascii="Arial" w:hAnsi="Arial" w:cs="Arial"/>
          <w:b/>
          <w:bCs/>
          <w:sz w:val="20"/>
        </w:rPr>
      </w:pPr>
      <w:r w:rsidRPr="004729F8">
        <w:rPr>
          <w:rFonts w:ascii="Arial" w:hAnsi="Arial" w:cs="Arial"/>
          <w:b/>
          <w:bCs/>
          <w:sz w:val="20"/>
        </w:rPr>
        <w:t>VIII. CENA</w:t>
      </w:r>
    </w:p>
    <w:p w14:paraId="6F7D308C" w14:textId="77777777" w:rsidR="00C105C7" w:rsidRPr="004729F8" w:rsidRDefault="00E5070C" w:rsidP="00172E6A">
      <w:pPr>
        <w:tabs>
          <w:tab w:val="left" w:pos="0"/>
          <w:tab w:val="right" w:pos="10512"/>
        </w:tabs>
        <w:spacing w:after="0" w:line="240" w:lineRule="auto"/>
        <w:jc w:val="center"/>
        <w:rPr>
          <w:rFonts w:ascii="Arial" w:hAnsi="Arial" w:cs="Arial"/>
          <w:b/>
          <w:bCs/>
          <w:color w:val="000000"/>
          <w:sz w:val="20"/>
        </w:rPr>
      </w:pPr>
      <w:r w:rsidRPr="004729F8">
        <w:rPr>
          <w:rFonts w:ascii="Arial" w:hAnsi="Arial" w:cs="Arial"/>
          <w:b/>
          <w:bCs/>
          <w:color w:val="000000"/>
          <w:sz w:val="20"/>
        </w:rPr>
        <w:t>§8</w:t>
      </w:r>
    </w:p>
    <w:p w14:paraId="30BC6D89" w14:textId="77777777" w:rsidR="00E5070C" w:rsidRPr="00603857" w:rsidRDefault="00C105C7" w:rsidP="00172E6A">
      <w:pPr>
        <w:numPr>
          <w:ilvl w:val="0"/>
          <w:numId w:val="12"/>
        </w:numPr>
        <w:tabs>
          <w:tab w:val="clear" w:pos="1260"/>
          <w:tab w:val="num" w:pos="426"/>
          <w:tab w:val="right" w:pos="10512"/>
        </w:tabs>
        <w:spacing w:after="0" w:line="240" w:lineRule="auto"/>
        <w:ind w:left="426" w:hanging="426"/>
        <w:jc w:val="both"/>
        <w:rPr>
          <w:rFonts w:ascii="Arial" w:hAnsi="Arial" w:cs="Arial"/>
          <w:bCs/>
          <w:sz w:val="20"/>
        </w:rPr>
      </w:pPr>
      <w:r w:rsidRPr="00603857">
        <w:rPr>
          <w:rFonts w:ascii="Arial" w:hAnsi="Arial" w:cs="Arial"/>
          <w:bCs/>
          <w:sz w:val="20"/>
        </w:rPr>
        <w:t>Zgodnie ze złożoną przez Wykonawcę ofertą z dnia……………………, stanowiącą załącznik nr 1 do niniejszej umowy, cena za należyte wykonanie przedmiotu umowy należna Wykon</w:t>
      </w:r>
      <w:r w:rsidR="00E5070C" w:rsidRPr="00603857">
        <w:rPr>
          <w:rFonts w:ascii="Arial" w:hAnsi="Arial" w:cs="Arial"/>
          <w:bCs/>
          <w:sz w:val="20"/>
        </w:rPr>
        <w:t>awcy wynosi: brutto……………………………</w:t>
      </w:r>
      <w:r w:rsidRPr="00603857">
        <w:rPr>
          <w:rFonts w:ascii="Arial" w:hAnsi="Arial" w:cs="Arial"/>
          <w:bCs/>
          <w:sz w:val="20"/>
        </w:rPr>
        <w:t xml:space="preserve"> (słownie:         </w:t>
      </w:r>
      <w:r w:rsidR="00E5070C" w:rsidRPr="00603857">
        <w:rPr>
          <w:rFonts w:ascii="Arial" w:hAnsi="Arial" w:cs="Arial"/>
          <w:bCs/>
          <w:sz w:val="20"/>
        </w:rPr>
        <w:t xml:space="preserve">                       ).</w:t>
      </w:r>
    </w:p>
    <w:p w14:paraId="47C2F237" w14:textId="77777777" w:rsidR="00E5070C" w:rsidRPr="00603857" w:rsidRDefault="00C105C7" w:rsidP="00172E6A">
      <w:pPr>
        <w:numPr>
          <w:ilvl w:val="0"/>
          <w:numId w:val="12"/>
        </w:numPr>
        <w:tabs>
          <w:tab w:val="clear" w:pos="1260"/>
          <w:tab w:val="num" w:pos="426"/>
          <w:tab w:val="right" w:pos="10512"/>
        </w:tabs>
        <w:spacing w:after="0" w:line="240" w:lineRule="auto"/>
        <w:ind w:left="426" w:hanging="426"/>
        <w:jc w:val="both"/>
        <w:rPr>
          <w:rFonts w:ascii="Arial" w:hAnsi="Arial" w:cs="Arial"/>
          <w:bCs/>
          <w:sz w:val="20"/>
        </w:rPr>
      </w:pPr>
      <w:r w:rsidRPr="00603857">
        <w:rPr>
          <w:rFonts w:ascii="Arial" w:hAnsi="Arial" w:cs="Arial"/>
          <w:bCs/>
          <w:sz w:val="20"/>
        </w:rPr>
        <w:lastRenderedPageBreak/>
        <w:t>Cena opisana w ust. 1 (wartość brutto) jest ceną ryczałtową i obejmuje wszystkie koszty związane z prawidłową realizacją całości umowy oraz warunkami stawianymi przez Zamawiającego i opisanymi w umowie.</w:t>
      </w:r>
    </w:p>
    <w:p w14:paraId="1CD312D5" w14:textId="77777777" w:rsidR="00C105C7" w:rsidRPr="00603857" w:rsidRDefault="00C105C7" w:rsidP="00172E6A">
      <w:pPr>
        <w:numPr>
          <w:ilvl w:val="0"/>
          <w:numId w:val="12"/>
        </w:numPr>
        <w:tabs>
          <w:tab w:val="clear" w:pos="1260"/>
          <w:tab w:val="num" w:pos="426"/>
          <w:tab w:val="right" w:pos="10512"/>
        </w:tabs>
        <w:spacing w:after="0" w:line="240" w:lineRule="auto"/>
        <w:ind w:left="426" w:hanging="426"/>
        <w:jc w:val="both"/>
        <w:rPr>
          <w:rFonts w:ascii="Arial" w:hAnsi="Arial" w:cs="Arial"/>
          <w:bCs/>
          <w:sz w:val="20"/>
        </w:rPr>
      </w:pPr>
      <w:r w:rsidRPr="00603857">
        <w:rPr>
          <w:rFonts w:ascii="Arial" w:hAnsi="Arial" w:cs="Arial"/>
          <w:bCs/>
          <w:sz w:val="20"/>
        </w:rPr>
        <w:t>Cena przysługuje za wykonanie całości przedmiotu umowy w sposób wolny od wad, wykonanego w pełni, w ustalonym terminie, zgodnie z postanowieniami umowy; obowiązującymi przepisami prawa, zasadami współczesnej wiedzy technicznej.</w:t>
      </w:r>
    </w:p>
    <w:p w14:paraId="6886299A" w14:textId="77777777" w:rsidR="00C105C7" w:rsidRPr="00603857" w:rsidRDefault="00C105C7" w:rsidP="00172E6A">
      <w:pPr>
        <w:numPr>
          <w:ilvl w:val="0"/>
          <w:numId w:val="12"/>
        </w:numPr>
        <w:tabs>
          <w:tab w:val="clear" w:pos="1260"/>
          <w:tab w:val="num" w:pos="426"/>
          <w:tab w:val="right" w:pos="10512"/>
        </w:tabs>
        <w:spacing w:after="0" w:line="240" w:lineRule="auto"/>
        <w:ind w:left="426" w:hanging="426"/>
        <w:jc w:val="both"/>
        <w:rPr>
          <w:rFonts w:ascii="Arial" w:hAnsi="Arial" w:cs="Arial"/>
          <w:bCs/>
          <w:sz w:val="20"/>
        </w:rPr>
      </w:pPr>
      <w:r w:rsidRPr="00603857">
        <w:rPr>
          <w:rFonts w:ascii="Arial" w:hAnsi="Arial" w:cs="Arial"/>
          <w:bCs/>
          <w:sz w:val="20"/>
        </w:rPr>
        <w:t xml:space="preserve">Wartość ceny netto nie ulegnie zmianie, za </w:t>
      </w:r>
      <w:r w:rsidR="00E5070C" w:rsidRPr="00603857">
        <w:rPr>
          <w:rFonts w:ascii="Arial" w:hAnsi="Arial" w:cs="Arial"/>
          <w:bCs/>
          <w:sz w:val="20"/>
        </w:rPr>
        <w:t>wyjątkiem sytuacji opisanej w §</w:t>
      </w:r>
      <w:r w:rsidRPr="00603857">
        <w:rPr>
          <w:rFonts w:ascii="Arial" w:hAnsi="Arial" w:cs="Arial"/>
          <w:bCs/>
          <w:sz w:val="20"/>
        </w:rPr>
        <w:t>9 ust. 3.</w:t>
      </w:r>
    </w:p>
    <w:p w14:paraId="047972BC" w14:textId="77777777" w:rsidR="00C105C7" w:rsidRPr="004729F8" w:rsidRDefault="00E5070C" w:rsidP="00172E6A">
      <w:pPr>
        <w:tabs>
          <w:tab w:val="left" w:pos="0"/>
          <w:tab w:val="right" w:pos="10512"/>
        </w:tabs>
        <w:spacing w:after="0" w:line="240" w:lineRule="auto"/>
        <w:jc w:val="center"/>
        <w:rPr>
          <w:rFonts w:ascii="Arial" w:hAnsi="Arial" w:cs="Arial"/>
          <w:b/>
          <w:bCs/>
          <w:sz w:val="20"/>
        </w:rPr>
      </w:pPr>
      <w:r w:rsidRPr="004729F8">
        <w:rPr>
          <w:rFonts w:ascii="Arial" w:hAnsi="Arial" w:cs="Arial"/>
          <w:b/>
          <w:bCs/>
          <w:sz w:val="20"/>
        </w:rPr>
        <w:t>IX.</w:t>
      </w:r>
      <w:r w:rsidR="00C105C7" w:rsidRPr="004729F8">
        <w:rPr>
          <w:rFonts w:ascii="Arial" w:hAnsi="Arial" w:cs="Arial"/>
          <w:b/>
          <w:bCs/>
          <w:sz w:val="20"/>
        </w:rPr>
        <w:t xml:space="preserve"> WARUNKI PŁATNOŚCI</w:t>
      </w:r>
    </w:p>
    <w:p w14:paraId="423341FB" w14:textId="77777777" w:rsidR="00C105C7" w:rsidRPr="004729F8" w:rsidRDefault="00C105C7" w:rsidP="00172E6A">
      <w:pPr>
        <w:tabs>
          <w:tab w:val="left" w:pos="0"/>
          <w:tab w:val="right" w:pos="10512"/>
        </w:tabs>
        <w:spacing w:after="0" w:line="240" w:lineRule="auto"/>
        <w:jc w:val="center"/>
        <w:rPr>
          <w:rFonts w:ascii="Arial" w:hAnsi="Arial" w:cs="Arial"/>
          <w:b/>
          <w:bCs/>
          <w:color w:val="000000"/>
          <w:sz w:val="20"/>
        </w:rPr>
      </w:pPr>
      <w:r w:rsidRPr="004729F8">
        <w:rPr>
          <w:rFonts w:ascii="Arial" w:hAnsi="Arial" w:cs="Arial"/>
          <w:b/>
          <w:bCs/>
          <w:color w:val="000000"/>
          <w:sz w:val="20"/>
        </w:rPr>
        <w:t>§9</w:t>
      </w:r>
    </w:p>
    <w:p w14:paraId="4377100D" w14:textId="1C3DC1EC" w:rsidR="00C105C7" w:rsidRPr="004729F8" w:rsidRDefault="00C105C7" w:rsidP="00172E6A">
      <w:pPr>
        <w:numPr>
          <w:ilvl w:val="0"/>
          <w:numId w:val="7"/>
        </w:numPr>
        <w:tabs>
          <w:tab w:val="left" w:pos="426"/>
          <w:tab w:val="right" w:pos="10512"/>
        </w:tabs>
        <w:spacing w:after="0" w:line="240" w:lineRule="auto"/>
        <w:ind w:left="426" w:hanging="437"/>
        <w:jc w:val="both"/>
        <w:rPr>
          <w:rFonts w:ascii="Arial" w:hAnsi="Arial" w:cs="Arial"/>
          <w:bCs/>
          <w:color w:val="000000"/>
          <w:sz w:val="20"/>
        </w:rPr>
      </w:pPr>
      <w:r w:rsidRPr="004729F8">
        <w:rPr>
          <w:rFonts w:ascii="Arial" w:hAnsi="Arial" w:cs="Arial"/>
          <w:bCs/>
          <w:color w:val="000000"/>
          <w:sz w:val="20"/>
        </w:rPr>
        <w:t xml:space="preserve">Zapłata nastąpi jednorazowo w terminie </w:t>
      </w:r>
      <w:r w:rsidR="000B5F6D">
        <w:rPr>
          <w:rFonts w:ascii="Arial" w:hAnsi="Arial" w:cs="Arial"/>
          <w:bCs/>
          <w:color w:val="000000"/>
          <w:sz w:val="20"/>
        </w:rPr>
        <w:t>21</w:t>
      </w:r>
      <w:r w:rsidRPr="004729F8">
        <w:rPr>
          <w:rFonts w:ascii="Arial" w:hAnsi="Arial" w:cs="Arial"/>
          <w:bCs/>
          <w:color w:val="000000"/>
          <w:sz w:val="20"/>
        </w:rPr>
        <w:t xml:space="preserve"> dni od otrzymania przez Zamawiającego prawidłowo wystawionej faktury, na rachunek bankowy Wykon</w:t>
      </w:r>
      <w:r w:rsidR="00E5070C" w:rsidRPr="004729F8">
        <w:rPr>
          <w:rFonts w:ascii="Arial" w:hAnsi="Arial" w:cs="Arial"/>
          <w:bCs/>
          <w:color w:val="000000"/>
          <w:sz w:val="20"/>
        </w:rPr>
        <w:t>awcy wskazany w treści faktury.</w:t>
      </w:r>
    </w:p>
    <w:p w14:paraId="49AFA2B5" w14:textId="77777777" w:rsidR="00C105C7" w:rsidRPr="004729F8" w:rsidRDefault="00C105C7" w:rsidP="00172E6A">
      <w:pPr>
        <w:numPr>
          <w:ilvl w:val="0"/>
          <w:numId w:val="7"/>
        </w:numPr>
        <w:tabs>
          <w:tab w:val="left" w:pos="426"/>
          <w:tab w:val="right" w:pos="10512"/>
        </w:tabs>
        <w:spacing w:after="0" w:line="240" w:lineRule="auto"/>
        <w:ind w:left="426" w:hanging="437"/>
        <w:jc w:val="both"/>
        <w:rPr>
          <w:rFonts w:ascii="Arial" w:hAnsi="Arial" w:cs="Arial"/>
          <w:bCs/>
          <w:color w:val="000000"/>
          <w:sz w:val="20"/>
        </w:rPr>
      </w:pPr>
      <w:r w:rsidRPr="004729F8">
        <w:rPr>
          <w:rFonts w:ascii="Arial" w:hAnsi="Arial" w:cs="Arial"/>
          <w:bCs/>
          <w:color w:val="000000"/>
          <w:sz w:val="20"/>
        </w:rPr>
        <w:t>Wykonawca upoważniony jest do wystawiania faktury, jedynie po dokonaniu odbioru przedm</w:t>
      </w:r>
      <w:r w:rsidR="00E5070C" w:rsidRPr="004729F8">
        <w:rPr>
          <w:rFonts w:ascii="Arial" w:hAnsi="Arial" w:cs="Arial"/>
          <w:bCs/>
          <w:color w:val="000000"/>
          <w:sz w:val="20"/>
        </w:rPr>
        <w:t>iotu umowy w sposób opisany w §</w:t>
      </w:r>
      <w:r w:rsidRPr="004729F8">
        <w:rPr>
          <w:rFonts w:ascii="Arial" w:hAnsi="Arial" w:cs="Arial"/>
          <w:bCs/>
          <w:color w:val="000000"/>
          <w:sz w:val="20"/>
        </w:rPr>
        <w:t>7 ust. 6.</w:t>
      </w:r>
    </w:p>
    <w:p w14:paraId="7201C760" w14:textId="77777777" w:rsidR="00C105C7" w:rsidRPr="004729F8" w:rsidRDefault="00C105C7" w:rsidP="00172E6A">
      <w:pPr>
        <w:numPr>
          <w:ilvl w:val="0"/>
          <w:numId w:val="7"/>
        </w:numPr>
        <w:tabs>
          <w:tab w:val="left" w:pos="426"/>
          <w:tab w:val="right" w:pos="10512"/>
        </w:tabs>
        <w:spacing w:after="0" w:line="240" w:lineRule="auto"/>
        <w:ind w:left="426" w:hanging="437"/>
        <w:jc w:val="both"/>
        <w:rPr>
          <w:rFonts w:ascii="Arial" w:hAnsi="Arial" w:cs="Arial"/>
          <w:bCs/>
          <w:color w:val="000000"/>
          <w:sz w:val="20"/>
        </w:rPr>
      </w:pPr>
      <w:r w:rsidRPr="004729F8">
        <w:rPr>
          <w:rFonts w:ascii="Arial" w:hAnsi="Arial" w:cs="Arial"/>
          <w:bCs/>
          <w:color w:val="000000"/>
          <w:sz w:val="20"/>
        </w:rPr>
        <w:t xml:space="preserve">W </w:t>
      </w:r>
      <w:r w:rsidRPr="004729F8">
        <w:rPr>
          <w:rFonts w:ascii="Arial" w:hAnsi="Arial" w:cs="Arial"/>
          <w:bCs/>
          <w:sz w:val="20"/>
        </w:rPr>
        <w:t>przypadku niezamontowania wszy</w:t>
      </w:r>
      <w:r w:rsidR="00FC6995" w:rsidRPr="004729F8">
        <w:rPr>
          <w:rFonts w:ascii="Arial" w:hAnsi="Arial" w:cs="Arial"/>
          <w:bCs/>
          <w:sz w:val="20"/>
        </w:rPr>
        <w:t>stkich reperów wymienionych w §</w:t>
      </w:r>
      <w:r w:rsidRPr="004729F8">
        <w:rPr>
          <w:rFonts w:ascii="Arial" w:hAnsi="Arial" w:cs="Arial"/>
          <w:bCs/>
          <w:sz w:val="20"/>
        </w:rPr>
        <w:t>2 podpunkt 3 z</w:t>
      </w:r>
      <w:r w:rsidRPr="004729F8">
        <w:rPr>
          <w:rFonts w:ascii="Arial" w:hAnsi="Arial" w:cs="Arial"/>
          <w:bCs/>
          <w:color w:val="000000"/>
          <w:sz w:val="20"/>
        </w:rPr>
        <w:t xml:space="preserve"> przyczyn, z których nie można było przewidzieć w momencie podpisywania umowy</w:t>
      </w:r>
      <w:r w:rsidR="00FC6995" w:rsidRPr="004729F8">
        <w:rPr>
          <w:rFonts w:ascii="Arial" w:hAnsi="Arial" w:cs="Arial"/>
          <w:bCs/>
          <w:color w:val="000000"/>
          <w:sz w:val="20"/>
        </w:rPr>
        <w:t>, cena netto, o której mowa w §</w:t>
      </w:r>
      <w:r w:rsidRPr="004729F8">
        <w:rPr>
          <w:rFonts w:ascii="Arial" w:hAnsi="Arial" w:cs="Arial"/>
          <w:bCs/>
          <w:color w:val="000000"/>
          <w:sz w:val="20"/>
        </w:rPr>
        <w:t xml:space="preserve">8 ust. 1, zostanie pomniejszona odpowiednio o wartość prac, obliczoną zgodnie z cenami jednostkowymi podanymi przez Wykonawcę w jego ofercie - </w:t>
      </w:r>
      <w:r w:rsidRPr="004729F8">
        <w:rPr>
          <w:rFonts w:ascii="Arial" w:hAnsi="Arial" w:cs="Arial"/>
          <w:bCs/>
          <w:sz w:val="20"/>
        </w:rPr>
        <w:t xml:space="preserve">Załączniku nr </w:t>
      </w:r>
      <w:r w:rsidR="00FC6995" w:rsidRPr="004729F8">
        <w:rPr>
          <w:rFonts w:ascii="Arial" w:hAnsi="Arial" w:cs="Arial"/>
          <w:bCs/>
          <w:sz w:val="20"/>
        </w:rPr>
        <w:t>1</w:t>
      </w:r>
      <w:r w:rsidRPr="004729F8">
        <w:rPr>
          <w:rFonts w:ascii="Arial" w:hAnsi="Arial" w:cs="Arial"/>
          <w:bCs/>
          <w:color w:val="000000"/>
          <w:sz w:val="20"/>
        </w:rPr>
        <w:t xml:space="preserve"> do umowy.</w:t>
      </w:r>
    </w:p>
    <w:p w14:paraId="494AB4F8" w14:textId="77777777" w:rsidR="00C105C7" w:rsidRPr="004729F8" w:rsidRDefault="00C105C7" w:rsidP="00172E6A">
      <w:pPr>
        <w:numPr>
          <w:ilvl w:val="0"/>
          <w:numId w:val="7"/>
        </w:numPr>
        <w:tabs>
          <w:tab w:val="left" w:pos="426"/>
          <w:tab w:val="right" w:pos="10512"/>
        </w:tabs>
        <w:spacing w:after="0" w:line="240" w:lineRule="auto"/>
        <w:ind w:left="426" w:hanging="437"/>
        <w:jc w:val="both"/>
        <w:rPr>
          <w:rFonts w:ascii="Arial" w:hAnsi="Arial" w:cs="Arial"/>
          <w:bCs/>
          <w:color w:val="000000"/>
          <w:sz w:val="20"/>
        </w:rPr>
      </w:pPr>
      <w:r w:rsidRPr="004729F8">
        <w:rPr>
          <w:rFonts w:ascii="Arial" w:hAnsi="Arial" w:cs="Arial"/>
          <w:bCs/>
          <w:color w:val="000000"/>
          <w:sz w:val="20"/>
        </w:rPr>
        <w:t>W treści faktury Wykonawca zobowiązany jest umieścić numer niniejszej umowy i wsk</w:t>
      </w:r>
      <w:r w:rsidR="00FC6995" w:rsidRPr="004729F8">
        <w:rPr>
          <w:rFonts w:ascii="Arial" w:hAnsi="Arial" w:cs="Arial"/>
          <w:bCs/>
          <w:color w:val="000000"/>
          <w:sz w:val="20"/>
        </w:rPr>
        <w:t>azać datę odbioru opisanego w §</w:t>
      </w:r>
      <w:r w:rsidRPr="004729F8">
        <w:rPr>
          <w:rFonts w:ascii="Arial" w:hAnsi="Arial" w:cs="Arial"/>
          <w:bCs/>
          <w:color w:val="000000"/>
          <w:sz w:val="20"/>
        </w:rPr>
        <w:t>7 ust. 6.</w:t>
      </w:r>
    </w:p>
    <w:p w14:paraId="520D7B1D" w14:textId="77777777" w:rsidR="00C105C7" w:rsidRPr="004729F8" w:rsidRDefault="00C105C7" w:rsidP="00172E6A">
      <w:pPr>
        <w:numPr>
          <w:ilvl w:val="0"/>
          <w:numId w:val="7"/>
        </w:numPr>
        <w:tabs>
          <w:tab w:val="left" w:pos="426"/>
          <w:tab w:val="right" w:pos="10512"/>
        </w:tabs>
        <w:spacing w:after="0" w:line="240" w:lineRule="auto"/>
        <w:ind w:left="426" w:hanging="437"/>
        <w:jc w:val="both"/>
        <w:rPr>
          <w:rFonts w:ascii="Arial" w:hAnsi="Arial" w:cs="Arial"/>
          <w:bCs/>
          <w:color w:val="000000"/>
          <w:sz w:val="20"/>
        </w:rPr>
      </w:pPr>
      <w:r w:rsidRPr="004729F8">
        <w:rPr>
          <w:rFonts w:ascii="Arial" w:hAnsi="Arial" w:cs="Arial"/>
          <w:bCs/>
          <w:color w:val="000000"/>
          <w:sz w:val="20"/>
        </w:rPr>
        <w:t>Strony oświadczają, że są podatnikami podatku od towarów i usług i w związku z tym zostały im nadane numery identyfikacji podatkowej:</w:t>
      </w:r>
    </w:p>
    <w:p w14:paraId="6A38EC63" w14:textId="77777777" w:rsidR="00C105C7" w:rsidRPr="004729F8" w:rsidRDefault="00C105C7" w:rsidP="00172E6A">
      <w:pPr>
        <w:numPr>
          <w:ilvl w:val="0"/>
          <w:numId w:val="6"/>
        </w:numPr>
        <w:tabs>
          <w:tab w:val="clear" w:pos="1260"/>
          <w:tab w:val="num" w:pos="851"/>
          <w:tab w:val="right" w:pos="10512"/>
        </w:tabs>
        <w:spacing w:after="0" w:line="240" w:lineRule="auto"/>
        <w:ind w:left="851" w:hanging="425"/>
        <w:jc w:val="both"/>
        <w:rPr>
          <w:rFonts w:ascii="Arial" w:hAnsi="Arial" w:cs="Arial"/>
          <w:bCs/>
          <w:color w:val="000000"/>
          <w:sz w:val="20"/>
        </w:rPr>
      </w:pPr>
      <w:r w:rsidRPr="004729F8">
        <w:rPr>
          <w:rFonts w:ascii="Arial" w:hAnsi="Arial" w:cs="Arial"/>
          <w:bCs/>
          <w:color w:val="000000"/>
          <w:sz w:val="20"/>
        </w:rPr>
        <w:t>Zamawiającemu: 583-000-20-19</w:t>
      </w:r>
    </w:p>
    <w:p w14:paraId="24D17E8A" w14:textId="77777777" w:rsidR="00C105C7" w:rsidRPr="00B10A10" w:rsidRDefault="00C105C7" w:rsidP="00172E6A">
      <w:pPr>
        <w:numPr>
          <w:ilvl w:val="0"/>
          <w:numId w:val="6"/>
        </w:numPr>
        <w:tabs>
          <w:tab w:val="clear" w:pos="1260"/>
          <w:tab w:val="num" w:pos="851"/>
          <w:tab w:val="right" w:pos="10512"/>
        </w:tabs>
        <w:spacing w:after="0" w:line="240" w:lineRule="auto"/>
        <w:ind w:left="851" w:hanging="425"/>
        <w:jc w:val="both"/>
        <w:rPr>
          <w:rFonts w:ascii="Arial" w:hAnsi="Arial" w:cs="Arial"/>
          <w:bCs/>
          <w:color w:val="000000"/>
        </w:rPr>
      </w:pPr>
      <w:r w:rsidRPr="004729F8">
        <w:rPr>
          <w:rFonts w:ascii="Arial" w:hAnsi="Arial" w:cs="Arial"/>
          <w:bCs/>
          <w:color w:val="000000"/>
          <w:sz w:val="20"/>
        </w:rPr>
        <w:t>Wykonawcy: ………………</w:t>
      </w:r>
    </w:p>
    <w:p w14:paraId="13F02F2E" w14:textId="77777777" w:rsidR="00C105C7" w:rsidRPr="004729F8" w:rsidRDefault="00C105C7" w:rsidP="00172E6A">
      <w:pPr>
        <w:keepNext/>
        <w:overflowPunct w:val="0"/>
        <w:autoSpaceDE w:val="0"/>
        <w:autoSpaceDN w:val="0"/>
        <w:adjustRightInd w:val="0"/>
        <w:spacing w:after="0" w:line="240" w:lineRule="auto"/>
        <w:jc w:val="center"/>
        <w:textAlignment w:val="baseline"/>
        <w:outlineLvl w:val="1"/>
        <w:rPr>
          <w:rFonts w:ascii="Arial" w:hAnsi="Arial" w:cs="Arial"/>
          <w:bCs/>
          <w:color w:val="000000"/>
          <w:sz w:val="20"/>
        </w:rPr>
      </w:pPr>
      <w:r w:rsidRPr="00B10A10">
        <w:rPr>
          <w:rFonts w:ascii="Arial" w:hAnsi="Arial" w:cs="Arial"/>
          <w:b/>
          <w:bCs/>
          <w:color w:val="000000"/>
        </w:rPr>
        <w:t>X</w:t>
      </w:r>
      <w:r w:rsidRPr="004729F8">
        <w:rPr>
          <w:rFonts w:ascii="Arial" w:hAnsi="Arial" w:cs="Arial"/>
          <w:b/>
          <w:bCs/>
          <w:color w:val="000000"/>
          <w:sz w:val="20"/>
        </w:rPr>
        <w:t>. PRZEDSTAWICIELE STRON</w:t>
      </w:r>
    </w:p>
    <w:p w14:paraId="004EB049" w14:textId="77777777" w:rsidR="00C105C7" w:rsidRPr="004729F8" w:rsidRDefault="00C105C7" w:rsidP="00172E6A">
      <w:pPr>
        <w:autoSpaceDE w:val="0"/>
        <w:autoSpaceDN w:val="0"/>
        <w:adjustRightInd w:val="0"/>
        <w:spacing w:after="0" w:line="240" w:lineRule="auto"/>
        <w:jc w:val="center"/>
        <w:rPr>
          <w:rFonts w:ascii="Arial" w:hAnsi="Arial" w:cs="Arial"/>
          <w:b/>
          <w:bCs/>
          <w:color w:val="000000"/>
          <w:sz w:val="20"/>
        </w:rPr>
      </w:pPr>
      <w:r w:rsidRPr="004729F8">
        <w:rPr>
          <w:rFonts w:ascii="Arial" w:hAnsi="Arial" w:cs="Arial"/>
          <w:b/>
          <w:bCs/>
          <w:color w:val="000000"/>
          <w:sz w:val="20"/>
        </w:rPr>
        <w:t>§10</w:t>
      </w:r>
    </w:p>
    <w:p w14:paraId="65CD9950" w14:textId="77777777" w:rsidR="00C105C7" w:rsidRPr="004729F8" w:rsidRDefault="00C105C7" w:rsidP="00172E6A">
      <w:pPr>
        <w:numPr>
          <w:ilvl w:val="0"/>
          <w:numId w:val="13"/>
        </w:numPr>
        <w:tabs>
          <w:tab w:val="clear" w:pos="360"/>
          <w:tab w:val="num" w:pos="426"/>
        </w:tabs>
        <w:autoSpaceDE w:val="0"/>
        <w:autoSpaceDN w:val="0"/>
        <w:adjustRightInd w:val="0"/>
        <w:spacing w:after="0" w:line="240" w:lineRule="auto"/>
        <w:ind w:left="426" w:right="-108" w:hanging="426"/>
        <w:jc w:val="both"/>
        <w:rPr>
          <w:rFonts w:ascii="Arial" w:hAnsi="Arial" w:cs="Arial"/>
          <w:color w:val="000000"/>
          <w:sz w:val="20"/>
        </w:rPr>
      </w:pPr>
      <w:r w:rsidRPr="004729F8">
        <w:rPr>
          <w:rFonts w:ascii="Arial" w:hAnsi="Arial" w:cs="Arial"/>
          <w:color w:val="000000"/>
          <w:sz w:val="20"/>
        </w:rPr>
        <w:t xml:space="preserve">Osobą wyznaczoną ze strony Wykonawcy jako jej przedstawiciel w trakcie wykonania umowy jest: ……………… – </w:t>
      </w:r>
      <w:proofErr w:type="spellStart"/>
      <w:r w:rsidRPr="004729F8">
        <w:rPr>
          <w:rFonts w:ascii="Arial" w:hAnsi="Arial" w:cs="Arial"/>
          <w:color w:val="000000"/>
          <w:sz w:val="20"/>
        </w:rPr>
        <w:t>tel</w:t>
      </w:r>
      <w:proofErr w:type="spellEnd"/>
      <w:r w:rsidRPr="004729F8">
        <w:rPr>
          <w:rFonts w:ascii="Arial" w:hAnsi="Arial" w:cs="Arial"/>
          <w:color w:val="000000"/>
          <w:sz w:val="20"/>
        </w:rPr>
        <w:t>……………………………, on także reprezentuje go na terenie zakładu utylizacyjnego w czasie wykonywanych pomiarów.</w:t>
      </w:r>
    </w:p>
    <w:p w14:paraId="1B7F8621" w14:textId="77777777" w:rsidR="00C105C7" w:rsidRPr="004729F8" w:rsidRDefault="00C105C7" w:rsidP="00172E6A">
      <w:pPr>
        <w:numPr>
          <w:ilvl w:val="0"/>
          <w:numId w:val="13"/>
        </w:numPr>
        <w:tabs>
          <w:tab w:val="clear" w:pos="360"/>
          <w:tab w:val="num" w:pos="426"/>
        </w:tabs>
        <w:autoSpaceDE w:val="0"/>
        <w:autoSpaceDN w:val="0"/>
        <w:adjustRightInd w:val="0"/>
        <w:spacing w:after="0" w:line="240" w:lineRule="auto"/>
        <w:ind w:left="426" w:right="-108" w:hanging="426"/>
        <w:jc w:val="both"/>
        <w:rPr>
          <w:rFonts w:ascii="Arial" w:hAnsi="Arial" w:cs="Arial"/>
          <w:color w:val="000000"/>
          <w:sz w:val="20"/>
        </w:rPr>
      </w:pPr>
      <w:r w:rsidRPr="004729F8">
        <w:rPr>
          <w:rFonts w:ascii="Arial" w:hAnsi="Arial" w:cs="Arial"/>
          <w:color w:val="000000"/>
          <w:sz w:val="20"/>
        </w:rPr>
        <w:t>Osobą wyznaczoną ze strony Zamawiającego jako jej przedstawiciel w trakcie wykonania umowy jest: ………………. - tel. ……………………….</w:t>
      </w:r>
    </w:p>
    <w:p w14:paraId="06496FB7" w14:textId="77777777" w:rsidR="00C105C7" w:rsidRPr="004729F8" w:rsidRDefault="00C105C7" w:rsidP="00172E6A">
      <w:pPr>
        <w:numPr>
          <w:ilvl w:val="0"/>
          <w:numId w:val="13"/>
        </w:numPr>
        <w:tabs>
          <w:tab w:val="clear" w:pos="360"/>
          <w:tab w:val="num" w:pos="426"/>
        </w:tabs>
        <w:autoSpaceDE w:val="0"/>
        <w:autoSpaceDN w:val="0"/>
        <w:adjustRightInd w:val="0"/>
        <w:spacing w:after="0" w:line="240" w:lineRule="auto"/>
        <w:ind w:left="426" w:right="-108" w:hanging="426"/>
        <w:jc w:val="both"/>
        <w:rPr>
          <w:rFonts w:ascii="Arial" w:hAnsi="Arial" w:cs="Arial"/>
          <w:color w:val="000000"/>
          <w:sz w:val="20"/>
        </w:rPr>
      </w:pPr>
      <w:r w:rsidRPr="004729F8">
        <w:rPr>
          <w:rFonts w:ascii="Arial" w:hAnsi="Arial" w:cs="Arial"/>
          <w:color w:val="000000"/>
          <w:sz w:val="20"/>
        </w:rPr>
        <w:t>Zmiana lub zastępstwo osób, o których mowa w ust. 1, 2:</w:t>
      </w:r>
    </w:p>
    <w:p w14:paraId="4A4F7D25" w14:textId="77777777" w:rsidR="00C105C7" w:rsidRPr="004729F8" w:rsidRDefault="00C105C7" w:rsidP="00172E6A">
      <w:pPr>
        <w:numPr>
          <w:ilvl w:val="0"/>
          <w:numId w:val="14"/>
        </w:numPr>
        <w:tabs>
          <w:tab w:val="clear" w:pos="1005"/>
          <w:tab w:val="num" w:pos="851"/>
        </w:tabs>
        <w:autoSpaceDE w:val="0"/>
        <w:autoSpaceDN w:val="0"/>
        <w:adjustRightInd w:val="0"/>
        <w:spacing w:after="0" w:line="240" w:lineRule="auto"/>
        <w:ind w:left="851" w:right="-108" w:hanging="425"/>
        <w:jc w:val="both"/>
        <w:rPr>
          <w:rFonts w:ascii="Arial" w:hAnsi="Arial" w:cs="Arial"/>
          <w:color w:val="000000"/>
          <w:sz w:val="20"/>
        </w:rPr>
      </w:pPr>
      <w:r w:rsidRPr="004729F8">
        <w:rPr>
          <w:rFonts w:ascii="Arial" w:hAnsi="Arial" w:cs="Arial"/>
          <w:color w:val="000000"/>
          <w:sz w:val="20"/>
        </w:rPr>
        <w:t>nie wymaga zmiany umowy,</w:t>
      </w:r>
    </w:p>
    <w:p w14:paraId="6680E116" w14:textId="77777777" w:rsidR="00C105C7" w:rsidRPr="004729F8" w:rsidRDefault="00C105C7" w:rsidP="00172E6A">
      <w:pPr>
        <w:numPr>
          <w:ilvl w:val="0"/>
          <w:numId w:val="14"/>
        </w:numPr>
        <w:tabs>
          <w:tab w:val="clear" w:pos="1005"/>
          <w:tab w:val="num" w:pos="851"/>
        </w:tabs>
        <w:autoSpaceDE w:val="0"/>
        <w:autoSpaceDN w:val="0"/>
        <w:adjustRightInd w:val="0"/>
        <w:spacing w:after="0" w:line="240" w:lineRule="auto"/>
        <w:ind w:left="851" w:right="-108" w:hanging="425"/>
        <w:jc w:val="both"/>
        <w:rPr>
          <w:rFonts w:ascii="Arial" w:hAnsi="Arial" w:cs="Arial"/>
          <w:color w:val="000000"/>
          <w:sz w:val="20"/>
        </w:rPr>
      </w:pPr>
      <w:r w:rsidRPr="004729F8">
        <w:rPr>
          <w:rFonts w:ascii="Arial" w:hAnsi="Arial" w:cs="Arial"/>
          <w:color w:val="000000"/>
          <w:sz w:val="20"/>
        </w:rPr>
        <w:t xml:space="preserve">dokonywana jest w drodze pisemnego powiadomienia. </w:t>
      </w:r>
    </w:p>
    <w:p w14:paraId="7947F15D" w14:textId="08454D29" w:rsidR="00C105C7" w:rsidRPr="00B10A10" w:rsidRDefault="00C105C7" w:rsidP="00172E6A">
      <w:pPr>
        <w:numPr>
          <w:ilvl w:val="0"/>
          <w:numId w:val="14"/>
        </w:numPr>
        <w:tabs>
          <w:tab w:val="clear" w:pos="1005"/>
          <w:tab w:val="num" w:pos="851"/>
        </w:tabs>
        <w:autoSpaceDE w:val="0"/>
        <w:autoSpaceDN w:val="0"/>
        <w:adjustRightInd w:val="0"/>
        <w:spacing w:after="0" w:line="240" w:lineRule="auto"/>
        <w:ind w:left="851" w:right="-108" w:hanging="425"/>
        <w:jc w:val="both"/>
        <w:rPr>
          <w:rFonts w:ascii="Arial" w:hAnsi="Arial" w:cs="Arial"/>
          <w:color w:val="000000"/>
        </w:rPr>
      </w:pPr>
      <w:r w:rsidRPr="004729F8">
        <w:rPr>
          <w:rFonts w:ascii="Arial" w:hAnsi="Arial" w:cs="Arial"/>
          <w:color w:val="000000"/>
          <w:sz w:val="20"/>
        </w:rPr>
        <w:t xml:space="preserve">osoby te nie są uprawnione do dokonywania </w:t>
      </w:r>
      <w:r w:rsidR="000B5F6D">
        <w:rPr>
          <w:rFonts w:ascii="Arial" w:hAnsi="Arial" w:cs="Arial"/>
          <w:color w:val="000000"/>
          <w:sz w:val="20"/>
        </w:rPr>
        <w:t>z</w:t>
      </w:r>
      <w:r w:rsidRPr="004729F8">
        <w:rPr>
          <w:rFonts w:ascii="Arial" w:hAnsi="Arial" w:cs="Arial"/>
          <w:color w:val="000000"/>
          <w:sz w:val="20"/>
        </w:rPr>
        <w:t>mian umowy.</w:t>
      </w:r>
    </w:p>
    <w:p w14:paraId="58037DF6" w14:textId="77777777" w:rsidR="00C105C7" w:rsidRPr="004729F8" w:rsidRDefault="00C105C7" w:rsidP="00172E6A">
      <w:pPr>
        <w:keepNext/>
        <w:overflowPunct w:val="0"/>
        <w:autoSpaceDE w:val="0"/>
        <w:autoSpaceDN w:val="0"/>
        <w:adjustRightInd w:val="0"/>
        <w:spacing w:after="0" w:line="240" w:lineRule="auto"/>
        <w:jc w:val="center"/>
        <w:textAlignment w:val="baseline"/>
        <w:outlineLvl w:val="1"/>
        <w:rPr>
          <w:rFonts w:ascii="Arial" w:hAnsi="Arial" w:cs="Arial"/>
          <w:bCs/>
          <w:color w:val="000000"/>
          <w:sz w:val="20"/>
        </w:rPr>
      </w:pPr>
      <w:r w:rsidRPr="004729F8">
        <w:rPr>
          <w:rFonts w:ascii="Arial" w:hAnsi="Arial" w:cs="Arial"/>
          <w:b/>
          <w:bCs/>
          <w:color w:val="000000"/>
          <w:sz w:val="20"/>
        </w:rPr>
        <w:t>XI. POWIADOMIENIA</w:t>
      </w:r>
    </w:p>
    <w:p w14:paraId="190425E7" w14:textId="77777777" w:rsidR="00C105C7" w:rsidRPr="004729F8" w:rsidRDefault="00FC6995" w:rsidP="00172E6A">
      <w:pPr>
        <w:autoSpaceDE w:val="0"/>
        <w:autoSpaceDN w:val="0"/>
        <w:adjustRightInd w:val="0"/>
        <w:spacing w:after="0" w:line="240" w:lineRule="auto"/>
        <w:jc w:val="center"/>
        <w:rPr>
          <w:rFonts w:ascii="Arial" w:hAnsi="Arial" w:cs="Arial"/>
          <w:b/>
          <w:bCs/>
          <w:color w:val="000000"/>
          <w:sz w:val="20"/>
        </w:rPr>
      </w:pPr>
      <w:r w:rsidRPr="004729F8">
        <w:rPr>
          <w:rFonts w:ascii="Arial" w:hAnsi="Arial" w:cs="Arial"/>
          <w:b/>
          <w:bCs/>
          <w:color w:val="000000"/>
          <w:sz w:val="20"/>
        </w:rPr>
        <w:t>§</w:t>
      </w:r>
      <w:r w:rsidR="00C105C7" w:rsidRPr="004729F8">
        <w:rPr>
          <w:rFonts w:ascii="Arial" w:hAnsi="Arial" w:cs="Arial"/>
          <w:b/>
          <w:bCs/>
          <w:color w:val="000000"/>
          <w:sz w:val="20"/>
        </w:rPr>
        <w:t>11</w:t>
      </w:r>
    </w:p>
    <w:p w14:paraId="4F2ED919" w14:textId="77777777" w:rsidR="00C105C7" w:rsidRPr="004729F8" w:rsidRDefault="00C105C7" w:rsidP="00172E6A">
      <w:pPr>
        <w:numPr>
          <w:ilvl w:val="0"/>
          <w:numId w:val="2"/>
        </w:numPr>
        <w:tabs>
          <w:tab w:val="num" w:pos="360"/>
        </w:tabs>
        <w:spacing w:after="0" w:line="240" w:lineRule="auto"/>
        <w:ind w:left="360"/>
        <w:jc w:val="both"/>
        <w:rPr>
          <w:rFonts w:ascii="Arial" w:hAnsi="Arial" w:cs="Arial"/>
          <w:color w:val="000000"/>
          <w:sz w:val="20"/>
        </w:rPr>
      </w:pPr>
      <w:r w:rsidRPr="004729F8">
        <w:rPr>
          <w:rFonts w:ascii="Arial" w:hAnsi="Arial" w:cs="Arial"/>
          <w:bCs/>
          <w:iCs/>
          <w:color w:val="000000"/>
          <w:sz w:val="20"/>
        </w:rPr>
        <w:t>Wszelkie zawiadomienia, wezwania sporządzane będą w języku polskim i wysyłane będą pocztą, faksem lub pocztą elektroniczną na następujące adresy:</w:t>
      </w:r>
    </w:p>
    <w:p w14:paraId="534B672D" w14:textId="77777777" w:rsidR="00C105C7" w:rsidRPr="004729F8" w:rsidRDefault="00C105C7" w:rsidP="00172E6A">
      <w:pPr>
        <w:pStyle w:val="Akapitzlist"/>
        <w:numPr>
          <w:ilvl w:val="1"/>
          <w:numId w:val="25"/>
        </w:numPr>
        <w:spacing w:after="0" w:line="240" w:lineRule="auto"/>
        <w:ind w:left="709" w:hanging="283"/>
        <w:jc w:val="both"/>
        <w:rPr>
          <w:rFonts w:ascii="Arial" w:hAnsi="Arial" w:cs="Arial"/>
          <w:color w:val="000000"/>
          <w:sz w:val="20"/>
        </w:rPr>
      </w:pPr>
      <w:r w:rsidRPr="004729F8">
        <w:rPr>
          <w:rFonts w:ascii="Arial" w:hAnsi="Arial" w:cs="Arial"/>
          <w:bCs/>
          <w:iCs/>
          <w:color w:val="000000"/>
          <w:sz w:val="20"/>
        </w:rPr>
        <w:t>dla Zamawiającego:</w:t>
      </w:r>
    </w:p>
    <w:p w14:paraId="0EC2140D" w14:textId="77777777" w:rsidR="00C105C7" w:rsidRPr="004729F8" w:rsidRDefault="00C105C7" w:rsidP="00172E6A">
      <w:pPr>
        <w:spacing w:after="0" w:line="240" w:lineRule="auto"/>
        <w:ind w:left="426"/>
        <w:jc w:val="both"/>
        <w:rPr>
          <w:rFonts w:ascii="Arial" w:hAnsi="Arial" w:cs="Arial"/>
          <w:color w:val="000000"/>
          <w:sz w:val="20"/>
        </w:rPr>
      </w:pPr>
      <w:r w:rsidRPr="004729F8">
        <w:rPr>
          <w:rFonts w:ascii="Arial" w:hAnsi="Arial" w:cs="Arial"/>
          <w:bCs/>
          <w:iCs/>
          <w:color w:val="000000"/>
          <w:sz w:val="20"/>
        </w:rPr>
        <w:t xml:space="preserve">Zakład Utylizacyjny Sp. z o.o. </w:t>
      </w:r>
    </w:p>
    <w:p w14:paraId="4687DD03" w14:textId="77777777" w:rsidR="00C105C7" w:rsidRPr="004729F8" w:rsidRDefault="00C105C7" w:rsidP="00172E6A">
      <w:pPr>
        <w:spacing w:after="0" w:line="240" w:lineRule="auto"/>
        <w:ind w:left="426"/>
        <w:jc w:val="both"/>
        <w:rPr>
          <w:rFonts w:ascii="Arial" w:hAnsi="Arial" w:cs="Arial"/>
          <w:color w:val="000000"/>
          <w:sz w:val="20"/>
        </w:rPr>
      </w:pPr>
      <w:r w:rsidRPr="004729F8">
        <w:rPr>
          <w:rFonts w:ascii="Arial" w:hAnsi="Arial" w:cs="Arial"/>
          <w:bCs/>
          <w:iCs/>
          <w:color w:val="000000"/>
          <w:sz w:val="20"/>
        </w:rPr>
        <w:t>80-180 Gdańsk</w:t>
      </w:r>
    </w:p>
    <w:p w14:paraId="65368EF5" w14:textId="77777777" w:rsidR="00C105C7" w:rsidRPr="004729F8" w:rsidRDefault="00C105C7" w:rsidP="00172E6A">
      <w:pPr>
        <w:spacing w:after="0" w:line="240" w:lineRule="auto"/>
        <w:ind w:left="426"/>
        <w:jc w:val="both"/>
        <w:rPr>
          <w:rFonts w:ascii="Arial" w:hAnsi="Arial" w:cs="Arial"/>
          <w:color w:val="000000"/>
          <w:sz w:val="20"/>
        </w:rPr>
      </w:pPr>
      <w:r w:rsidRPr="004729F8">
        <w:rPr>
          <w:rFonts w:ascii="Arial" w:hAnsi="Arial" w:cs="Arial"/>
          <w:bCs/>
          <w:iCs/>
          <w:color w:val="000000"/>
          <w:sz w:val="20"/>
        </w:rPr>
        <w:t>ul. Jabłoniowa 55</w:t>
      </w:r>
    </w:p>
    <w:p w14:paraId="79174928" w14:textId="77777777" w:rsidR="00C105C7" w:rsidRPr="004729F8" w:rsidRDefault="00C105C7" w:rsidP="00172E6A">
      <w:pPr>
        <w:spacing w:after="0" w:line="240" w:lineRule="auto"/>
        <w:ind w:left="426"/>
        <w:jc w:val="both"/>
        <w:rPr>
          <w:rFonts w:ascii="Arial" w:hAnsi="Arial" w:cs="Arial"/>
          <w:color w:val="000000"/>
          <w:sz w:val="20"/>
        </w:rPr>
      </w:pPr>
      <w:r w:rsidRPr="004729F8">
        <w:rPr>
          <w:rFonts w:ascii="Arial" w:hAnsi="Arial" w:cs="Arial"/>
          <w:bCs/>
          <w:iCs/>
          <w:color w:val="000000"/>
          <w:sz w:val="20"/>
        </w:rPr>
        <w:t>Tel. 58 326-01-00</w:t>
      </w:r>
    </w:p>
    <w:p w14:paraId="0D5E82EA" w14:textId="77777777" w:rsidR="00C105C7" w:rsidRPr="004729F8" w:rsidRDefault="00C105C7" w:rsidP="00172E6A">
      <w:pPr>
        <w:spacing w:after="0" w:line="240" w:lineRule="auto"/>
        <w:ind w:left="426"/>
        <w:jc w:val="both"/>
        <w:rPr>
          <w:rFonts w:ascii="Arial" w:hAnsi="Arial" w:cs="Arial"/>
          <w:color w:val="000000"/>
          <w:sz w:val="20"/>
        </w:rPr>
      </w:pPr>
      <w:r w:rsidRPr="004729F8">
        <w:rPr>
          <w:rFonts w:ascii="Arial" w:hAnsi="Arial" w:cs="Arial"/>
          <w:bCs/>
          <w:iCs/>
          <w:color w:val="000000"/>
          <w:sz w:val="20"/>
        </w:rPr>
        <w:t xml:space="preserve">Fax. 58 322-15-76 </w:t>
      </w:r>
    </w:p>
    <w:p w14:paraId="7DD0F663" w14:textId="77777777" w:rsidR="00C105C7" w:rsidRPr="004729F8" w:rsidRDefault="00C105C7" w:rsidP="00172E6A">
      <w:pPr>
        <w:spacing w:after="0" w:line="240" w:lineRule="auto"/>
        <w:ind w:left="426"/>
        <w:jc w:val="both"/>
        <w:rPr>
          <w:rFonts w:ascii="Arial" w:hAnsi="Arial" w:cs="Arial"/>
          <w:color w:val="000000"/>
          <w:sz w:val="20"/>
          <w:lang w:val="de-DE"/>
        </w:rPr>
      </w:pPr>
      <w:proofErr w:type="spellStart"/>
      <w:r w:rsidRPr="004729F8">
        <w:rPr>
          <w:rFonts w:ascii="Arial" w:hAnsi="Arial" w:cs="Arial"/>
          <w:bCs/>
          <w:iCs/>
          <w:color w:val="000000"/>
          <w:sz w:val="20"/>
          <w:lang w:val="de-DE"/>
        </w:rPr>
        <w:t>e-mail</w:t>
      </w:r>
      <w:proofErr w:type="spellEnd"/>
      <w:r w:rsidRPr="004729F8">
        <w:rPr>
          <w:rFonts w:ascii="Arial" w:hAnsi="Arial" w:cs="Arial"/>
          <w:bCs/>
          <w:iCs/>
          <w:color w:val="000000"/>
          <w:sz w:val="20"/>
          <w:lang w:val="de-DE"/>
        </w:rPr>
        <w:t xml:space="preserve">. </w:t>
      </w:r>
      <w:hyperlink r:id="rId7" w:history="1">
        <w:r w:rsidRPr="004729F8">
          <w:rPr>
            <w:rFonts w:ascii="Arial" w:hAnsi="Arial" w:cs="Arial"/>
            <w:bCs/>
            <w:iCs/>
            <w:color w:val="000000"/>
            <w:sz w:val="20"/>
            <w:u w:val="single"/>
            <w:lang w:val="de-DE"/>
          </w:rPr>
          <w:t>zut@zut.com.pl</w:t>
        </w:r>
      </w:hyperlink>
    </w:p>
    <w:p w14:paraId="54893AAF" w14:textId="77777777" w:rsidR="00C105C7" w:rsidRPr="004729F8" w:rsidRDefault="00C105C7" w:rsidP="00172E6A">
      <w:pPr>
        <w:numPr>
          <w:ilvl w:val="0"/>
          <w:numId w:val="5"/>
        </w:numPr>
        <w:tabs>
          <w:tab w:val="clear" w:pos="1336"/>
          <w:tab w:val="num" w:pos="709"/>
        </w:tabs>
        <w:autoSpaceDE w:val="0"/>
        <w:autoSpaceDN w:val="0"/>
        <w:adjustRightInd w:val="0"/>
        <w:spacing w:after="0" w:line="240" w:lineRule="auto"/>
        <w:ind w:left="709" w:hanging="283"/>
        <w:jc w:val="both"/>
        <w:rPr>
          <w:rFonts w:ascii="Arial" w:hAnsi="Arial" w:cs="Arial"/>
          <w:color w:val="000000"/>
          <w:sz w:val="20"/>
        </w:rPr>
      </w:pPr>
      <w:r w:rsidRPr="004729F8">
        <w:rPr>
          <w:rFonts w:ascii="Arial" w:hAnsi="Arial" w:cs="Arial"/>
          <w:color w:val="000000"/>
          <w:sz w:val="20"/>
        </w:rPr>
        <w:t>dla Wykonawcy:</w:t>
      </w:r>
    </w:p>
    <w:p w14:paraId="2F9D3C31" w14:textId="77777777" w:rsidR="00C105C7" w:rsidRPr="004729F8" w:rsidRDefault="00D9370D" w:rsidP="00172E6A">
      <w:pPr>
        <w:spacing w:after="0" w:line="240" w:lineRule="auto"/>
        <w:ind w:left="426"/>
        <w:jc w:val="both"/>
        <w:rPr>
          <w:rFonts w:ascii="Arial" w:hAnsi="Arial" w:cs="Arial"/>
          <w:sz w:val="20"/>
        </w:rPr>
      </w:pPr>
      <w:r w:rsidRPr="004729F8">
        <w:rPr>
          <w:rFonts w:ascii="Arial" w:hAnsi="Arial" w:cs="Arial"/>
          <w:bCs/>
          <w:iCs/>
          <w:sz w:val="20"/>
        </w:rPr>
        <w:t>………………………</w:t>
      </w:r>
    </w:p>
    <w:p w14:paraId="42770450" w14:textId="77777777" w:rsidR="00C105C7" w:rsidRPr="004729F8" w:rsidRDefault="00C105C7" w:rsidP="00172E6A">
      <w:pPr>
        <w:numPr>
          <w:ilvl w:val="0"/>
          <w:numId w:val="1"/>
        </w:numPr>
        <w:tabs>
          <w:tab w:val="clear" w:pos="1336"/>
          <w:tab w:val="num" w:pos="426"/>
        </w:tabs>
        <w:spacing w:after="0" w:line="240" w:lineRule="auto"/>
        <w:ind w:left="426" w:hanging="426"/>
        <w:jc w:val="both"/>
        <w:rPr>
          <w:rFonts w:ascii="Arial" w:hAnsi="Arial" w:cs="Arial"/>
          <w:color w:val="000000"/>
          <w:sz w:val="20"/>
        </w:rPr>
      </w:pPr>
      <w:r w:rsidRPr="004729F8">
        <w:rPr>
          <w:rFonts w:ascii="Arial" w:hAnsi="Arial" w:cs="Arial"/>
          <w:bCs/>
          <w:iCs/>
          <w:color w:val="000000"/>
          <w:sz w:val="20"/>
        </w:rPr>
        <w:t>Doręczenie jest skuteczne, jeżeli zostało dokonane na adres i numery wskazane powyżej.</w:t>
      </w:r>
    </w:p>
    <w:p w14:paraId="6AED4069" w14:textId="77777777" w:rsidR="00C105C7" w:rsidRPr="00B10A10" w:rsidRDefault="00C105C7" w:rsidP="00172E6A">
      <w:pPr>
        <w:numPr>
          <w:ilvl w:val="0"/>
          <w:numId w:val="1"/>
        </w:numPr>
        <w:tabs>
          <w:tab w:val="clear" w:pos="1336"/>
          <w:tab w:val="num" w:pos="426"/>
        </w:tabs>
        <w:spacing w:after="0" w:line="240" w:lineRule="auto"/>
        <w:ind w:left="426" w:hanging="426"/>
        <w:jc w:val="both"/>
        <w:rPr>
          <w:rFonts w:ascii="Arial" w:hAnsi="Arial" w:cs="Arial"/>
          <w:color w:val="000000"/>
        </w:rPr>
      </w:pPr>
      <w:r w:rsidRPr="004729F8">
        <w:rPr>
          <w:rFonts w:ascii="Arial" w:hAnsi="Arial" w:cs="Arial"/>
          <w:bCs/>
          <w:iCs/>
          <w:color w:val="000000"/>
          <w:sz w:val="20"/>
        </w:rPr>
        <w:t xml:space="preserve">Strony zobowiązane są do </w:t>
      </w:r>
      <w:r w:rsidRPr="004729F8">
        <w:rPr>
          <w:rFonts w:ascii="Arial" w:hAnsi="Arial" w:cs="Arial"/>
          <w:bCs/>
          <w:iCs/>
          <w:color w:val="000000"/>
          <w:sz w:val="20"/>
          <w:szCs w:val="20"/>
        </w:rPr>
        <w:t>powiadomienia się o zmianach adresu i numerów, o których mowa w ust.1, a nie wykonanie tego obowiązku powoduje, że doręczenia dokonane na adresy i numery podane w ust.1, są skuteczne.</w:t>
      </w:r>
    </w:p>
    <w:p w14:paraId="2ACCE3B2" w14:textId="77777777" w:rsidR="00C105C7" w:rsidRPr="004729F8" w:rsidRDefault="00C105C7" w:rsidP="00172E6A">
      <w:pPr>
        <w:keepNext/>
        <w:overflowPunct w:val="0"/>
        <w:autoSpaceDE w:val="0"/>
        <w:autoSpaceDN w:val="0"/>
        <w:adjustRightInd w:val="0"/>
        <w:spacing w:after="0" w:line="240" w:lineRule="auto"/>
        <w:jc w:val="center"/>
        <w:textAlignment w:val="baseline"/>
        <w:outlineLvl w:val="1"/>
        <w:rPr>
          <w:rFonts w:ascii="Arial" w:hAnsi="Arial" w:cs="Arial"/>
          <w:bCs/>
          <w:color w:val="000000"/>
          <w:sz w:val="20"/>
        </w:rPr>
      </w:pPr>
      <w:r w:rsidRPr="004729F8">
        <w:rPr>
          <w:rFonts w:ascii="Arial" w:hAnsi="Arial" w:cs="Arial"/>
          <w:b/>
          <w:bCs/>
          <w:color w:val="000000"/>
          <w:sz w:val="20"/>
        </w:rPr>
        <w:t>XII. KARY UMOWNE</w:t>
      </w:r>
    </w:p>
    <w:p w14:paraId="1147FEB5" w14:textId="77777777" w:rsidR="00C105C7" w:rsidRPr="004729F8" w:rsidRDefault="00FC6995" w:rsidP="00172E6A">
      <w:pPr>
        <w:autoSpaceDE w:val="0"/>
        <w:autoSpaceDN w:val="0"/>
        <w:adjustRightInd w:val="0"/>
        <w:spacing w:after="0" w:line="240" w:lineRule="auto"/>
        <w:jc w:val="center"/>
        <w:rPr>
          <w:rFonts w:ascii="Arial" w:hAnsi="Arial" w:cs="Arial"/>
          <w:b/>
          <w:bCs/>
          <w:color w:val="000000"/>
          <w:sz w:val="20"/>
        </w:rPr>
      </w:pPr>
      <w:r w:rsidRPr="004729F8">
        <w:rPr>
          <w:rFonts w:ascii="Arial" w:hAnsi="Arial" w:cs="Arial"/>
          <w:b/>
          <w:bCs/>
          <w:color w:val="000000"/>
          <w:sz w:val="20"/>
        </w:rPr>
        <w:t>§</w:t>
      </w:r>
      <w:r w:rsidR="00C105C7" w:rsidRPr="004729F8">
        <w:rPr>
          <w:rFonts w:ascii="Arial" w:hAnsi="Arial" w:cs="Arial"/>
          <w:b/>
          <w:bCs/>
          <w:color w:val="000000"/>
          <w:sz w:val="20"/>
        </w:rPr>
        <w:t>12</w:t>
      </w:r>
    </w:p>
    <w:p w14:paraId="12030D78" w14:textId="77777777" w:rsidR="00C105C7" w:rsidRPr="004729F8" w:rsidRDefault="00C105C7" w:rsidP="00172E6A">
      <w:pPr>
        <w:pStyle w:val="Akapitzlist"/>
        <w:numPr>
          <w:ilvl w:val="0"/>
          <w:numId w:val="24"/>
        </w:numPr>
        <w:autoSpaceDE w:val="0"/>
        <w:autoSpaceDN w:val="0"/>
        <w:adjustRightInd w:val="0"/>
        <w:spacing w:after="0" w:line="240" w:lineRule="auto"/>
        <w:ind w:left="426" w:hanging="426"/>
        <w:jc w:val="both"/>
        <w:rPr>
          <w:rFonts w:ascii="Arial" w:hAnsi="Arial" w:cs="Arial"/>
          <w:bCs/>
          <w:color w:val="000000"/>
          <w:sz w:val="20"/>
        </w:rPr>
      </w:pPr>
      <w:r w:rsidRPr="004729F8">
        <w:rPr>
          <w:rFonts w:ascii="Arial" w:hAnsi="Arial" w:cs="Arial"/>
          <w:bCs/>
          <w:color w:val="000000"/>
          <w:sz w:val="20"/>
        </w:rPr>
        <w:t>Zamawiający uprawniony jest do naliczenia kar umownych w następujących sytuacjach i w wysokości:</w:t>
      </w:r>
    </w:p>
    <w:p w14:paraId="1A28726A" w14:textId="77777777" w:rsidR="00C105C7" w:rsidRPr="004729F8" w:rsidRDefault="00FC6995" w:rsidP="00172E6A">
      <w:pPr>
        <w:numPr>
          <w:ilvl w:val="0"/>
          <w:numId w:val="15"/>
        </w:numPr>
        <w:tabs>
          <w:tab w:val="clear" w:pos="540"/>
          <w:tab w:val="num" w:pos="851"/>
        </w:tabs>
        <w:autoSpaceDE w:val="0"/>
        <w:autoSpaceDN w:val="0"/>
        <w:adjustRightInd w:val="0"/>
        <w:spacing w:after="0" w:line="240" w:lineRule="auto"/>
        <w:ind w:left="851" w:hanging="425"/>
        <w:jc w:val="both"/>
        <w:rPr>
          <w:rFonts w:ascii="Arial" w:hAnsi="Arial" w:cs="Arial"/>
          <w:bCs/>
          <w:color w:val="000000"/>
          <w:sz w:val="20"/>
        </w:rPr>
      </w:pPr>
      <w:r w:rsidRPr="004729F8">
        <w:rPr>
          <w:rFonts w:ascii="Arial" w:hAnsi="Arial" w:cs="Arial"/>
          <w:bCs/>
          <w:color w:val="000000"/>
          <w:sz w:val="20"/>
        </w:rPr>
        <w:t>0,1</w:t>
      </w:r>
      <w:r w:rsidR="00C105C7" w:rsidRPr="004729F8">
        <w:rPr>
          <w:rFonts w:ascii="Arial" w:hAnsi="Arial" w:cs="Arial"/>
          <w:bCs/>
          <w:color w:val="000000"/>
          <w:sz w:val="20"/>
        </w:rPr>
        <w:t xml:space="preserve">% ceny brutto, o której mowa w </w:t>
      </w:r>
      <w:r w:rsidRPr="004729F8">
        <w:rPr>
          <w:rFonts w:ascii="Arial" w:hAnsi="Arial" w:cs="Arial"/>
          <w:sz w:val="20"/>
        </w:rPr>
        <w:t>§</w:t>
      </w:r>
      <w:r w:rsidR="00C105C7" w:rsidRPr="004729F8">
        <w:rPr>
          <w:rFonts w:ascii="Arial" w:hAnsi="Arial" w:cs="Arial"/>
          <w:sz w:val="20"/>
        </w:rPr>
        <w:t>8 ust 1, za każdy dzień zwłoki w wykonaniu przedmiotu umowy.</w:t>
      </w:r>
    </w:p>
    <w:p w14:paraId="1CB9FA5E" w14:textId="77777777" w:rsidR="00C105C7" w:rsidRPr="004729F8" w:rsidRDefault="00FC6995" w:rsidP="00172E6A">
      <w:pPr>
        <w:numPr>
          <w:ilvl w:val="0"/>
          <w:numId w:val="15"/>
        </w:numPr>
        <w:tabs>
          <w:tab w:val="clear" w:pos="540"/>
          <w:tab w:val="num" w:pos="851"/>
        </w:tabs>
        <w:autoSpaceDE w:val="0"/>
        <w:autoSpaceDN w:val="0"/>
        <w:adjustRightInd w:val="0"/>
        <w:spacing w:after="0" w:line="240" w:lineRule="auto"/>
        <w:ind w:left="851" w:hanging="425"/>
        <w:jc w:val="both"/>
        <w:rPr>
          <w:rFonts w:ascii="Arial" w:hAnsi="Arial" w:cs="Arial"/>
          <w:bCs/>
          <w:color w:val="000000"/>
          <w:sz w:val="20"/>
        </w:rPr>
      </w:pPr>
      <w:r w:rsidRPr="004729F8">
        <w:rPr>
          <w:rFonts w:ascii="Arial" w:hAnsi="Arial" w:cs="Arial"/>
          <w:sz w:val="20"/>
        </w:rPr>
        <w:t>0,1% ceny brutto</w:t>
      </w:r>
      <w:r w:rsidR="00C105C7" w:rsidRPr="004729F8">
        <w:rPr>
          <w:rFonts w:ascii="Arial" w:hAnsi="Arial" w:cs="Arial"/>
          <w:sz w:val="20"/>
        </w:rPr>
        <w:t xml:space="preserve">, o której </w:t>
      </w:r>
      <w:r w:rsidRPr="004729F8">
        <w:rPr>
          <w:rFonts w:ascii="Arial" w:hAnsi="Arial" w:cs="Arial"/>
          <w:sz w:val="20"/>
        </w:rPr>
        <w:t>mowa w §</w:t>
      </w:r>
      <w:r w:rsidR="00C105C7" w:rsidRPr="004729F8">
        <w:rPr>
          <w:rFonts w:ascii="Arial" w:hAnsi="Arial" w:cs="Arial"/>
          <w:sz w:val="20"/>
        </w:rPr>
        <w:t>8 ust 1, za każdy dzień zwłoki w usunięciu wad stwierdzonych przy odbiorze przedmiotu umowy/jego części,</w:t>
      </w:r>
    </w:p>
    <w:p w14:paraId="25C6A1EC" w14:textId="77777777" w:rsidR="00C105C7" w:rsidRPr="004729F8" w:rsidRDefault="00C105C7" w:rsidP="00172E6A">
      <w:pPr>
        <w:numPr>
          <w:ilvl w:val="0"/>
          <w:numId w:val="15"/>
        </w:numPr>
        <w:tabs>
          <w:tab w:val="clear" w:pos="540"/>
          <w:tab w:val="num" w:pos="851"/>
          <w:tab w:val="num" w:pos="900"/>
        </w:tabs>
        <w:autoSpaceDE w:val="0"/>
        <w:autoSpaceDN w:val="0"/>
        <w:adjustRightInd w:val="0"/>
        <w:spacing w:after="0" w:line="240" w:lineRule="auto"/>
        <w:ind w:left="851" w:hanging="425"/>
        <w:jc w:val="both"/>
        <w:rPr>
          <w:rFonts w:ascii="Arial" w:hAnsi="Arial" w:cs="Arial"/>
          <w:bCs/>
          <w:color w:val="000000"/>
          <w:sz w:val="20"/>
        </w:rPr>
      </w:pPr>
      <w:r w:rsidRPr="004729F8">
        <w:rPr>
          <w:rFonts w:ascii="Arial" w:hAnsi="Arial" w:cs="Arial"/>
          <w:sz w:val="20"/>
        </w:rPr>
        <w:t>10%</w:t>
      </w:r>
      <w:r w:rsidR="00FC6995" w:rsidRPr="004729F8">
        <w:rPr>
          <w:rFonts w:ascii="Arial" w:hAnsi="Arial" w:cs="Arial"/>
          <w:sz w:val="20"/>
        </w:rPr>
        <w:t xml:space="preserve"> ceny brutto, o której mowa w §</w:t>
      </w:r>
      <w:r w:rsidRPr="004729F8">
        <w:rPr>
          <w:rFonts w:ascii="Arial" w:hAnsi="Arial" w:cs="Arial"/>
          <w:sz w:val="20"/>
        </w:rPr>
        <w:t>8 ust 1, w przypadku odstąpienia przez Zamawiającego od umowy z przyczyn leżących po stronie Wykonawcy.</w:t>
      </w:r>
    </w:p>
    <w:p w14:paraId="503E8FEF" w14:textId="77777777" w:rsidR="00C105C7" w:rsidRPr="00D9370D" w:rsidRDefault="00C105C7" w:rsidP="00172E6A">
      <w:pPr>
        <w:pStyle w:val="Akapitzlist"/>
        <w:numPr>
          <w:ilvl w:val="0"/>
          <w:numId w:val="24"/>
        </w:numPr>
        <w:autoSpaceDE w:val="0"/>
        <w:autoSpaceDN w:val="0"/>
        <w:adjustRightInd w:val="0"/>
        <w:spacing w:after="0" w:line="240" w:lineRule="auto"/>
        <w:ind w:left="426" w:hanging="426"/>
        <w:jc w:val="both"/>
        <w:rPr>
          <w:rFonts w:ascii="Arial" w:hAnsi="Arial" w:cs="Arial"/>
          <w:bCs/>
          <w:color w:val="000000"/>
        </w:rPr>
      </w:pPr>
      <w:r w:rsidRPr="004729F8">
        <w:rPr>
          <w:rFonts w:ascii="Arial" w:hAnsi="Arial" w:cs="Arial"/>
          <w:bCs/>
          <w:color w:val="000000"/>
          <w:sz w:val="20"/>
        </w:rPr>
        <w:t>Zapłata kar umownych, określonych w ust.1, nie wyłącza możliwości dochodzenia na zasadach ogólnych odszkodowania przewyższającego wartość zastrzeżonych kar, jeżeli wysokość zastrzeżonych kar umownych nie pokrywa poniesionej szkody.</w:t>
      </w:r>
    </w:p>
    <w:p w14:paraId="50DD6751" w14:textId="77777777" w:rsidR="00C105C7" w:rsidRPr="004729F8" w:rsidRDefault="00C105C7" w:rsidP="00172E6A">
      <w:pPr>
        <w:keepNext/>
        <w:overflowPunct w:val="0"/>
        <w:autoSpaceDE w:val="0"/>
        <w:autoSpaceDN w:val="0"/>
        <w:adjustRightInd w:val="0"/>
        <w:spacing w:after="0" w:line="240" w:lineRule="auto"/>
        <w:jc w:val="center"/>
        <w:textAlignment w:val="baseline"/>
        <w:outlineLvl w:val="1"/>
        <w:rPr>
          <w:rFonts w:ascii="Arial" w:hAnsi="Arial" w:cs="Arial"/>
          <w:bCs/>
          <w:color w:val="000000"/>
          <w:sz w:val="20"/>
        </w:rPr>
      </w:pPr>
      <w:r w:rsidRPr="004729F8">
        <w:rPr>
          <w:rFonts w:ascii="Arial" w:hAnsi="Arial" w:cs="Arial"/>
          <w:b/>
          <w:bCs/>
          <w:color w:val="000000"/>
          <w:sz w:val="20"/>
        </w:rPr>
        <w:lastRenderedPageBreak/>
        <w:t>XIII. ODSTĄPIENIE OD UMOWY</w:t>
      </w:r>
    </w:p>
    <w:p w14:paraId="58D17C45" w14:textId="77777777" w:rsidR="00C105C7" w:rsidRPr="004729F8" w:rsidRDefault="00603857" w:rsidP="00172E6A">
      <w:pPr>
        <w:autoSpaceDE w:val="0"/>
        <w:autoSpaceDN w:val="0"/>
        <w:adjustRightInd w:val="0"/>
        <w:spacing w:after="0" w:line="240" w:lineRule="auto"/>
        <w:jc w:val="center"/>
        <w:rPr>
          <w:rFonts w:ascii="Arial" w:hAnsi="Arial" w:cs="Arial"/>
          <w:b/>
          <w:bCs/>
          <w:color w:val="000000"/>
          <w:sz w:val="20"/>
        </w:rPr>
      </w:pPr>
      <w:r w:rsidRPr="004729F8">
        <w:rPr>
          <w:rFonts w:ascii="Arial" w:hAnsi="Arial" w:cs="Arial"/>
          <w:b/>
          <w:bCs/>
          <w:color w:val="000000"/>
          <w:sz w:val="20"/>
        </w:rPr>
        <w:t>§</w:t>
      </w:r>
      <w:r w:rsidR="00C105C7" w:rsidRPr="004729F8">
        <w:rPr>
          <w:rFonts w:ascii="Arial" w:hAnsi="Arial" w:cs="Arial"/>
          <w:b/>
          <w:bCs/>
          <w:color w:val="000000"/>
          <w:sz w:val="20"/>
        </w:rPr>
        <w:t>13</w:t>
      </w:r>
    </w:p>
    <w:p w14:paraId="779947D8" w14:textId="77777777" w:rsidR="00C105C7" w:rsidRPr="004729F8" w:rsidRDefault="00C105C7" w:rsidP="00172E6A">
      <w:pPr>
        <w:pStyle w:val="Akapitzlist"/>
        <w:numPr>
          <w:ilvl w:val="3"/>
          <w:numId w:val="13"/>
        </w:numPr>
        <w:tabs>
          <w:tab w:val="clear" w:pos="1620"/>
          <w:tab w:val="num" w:pos="426"/>
        </w:tabs>
        <w:spacing w:after="0" w:line="240" w:lineRule="auto"/>
        <w:ind w:left="426" w:hanging="426"/>
        <w:jc w:val="both"/>
        <w:rPr>
          <w:rFonts w:ascii="Arial" w:hAnsi="Arial" w:cs="Arial"/>
          <w:sz w:val="20"/>
        </w:rPr>
      </w:pPr>
      <w:r w:rsidRPr="004729F8">
        <w:rPr>
          <w:rFonts w:ascii="Arial" w:hAnsi="Arial" w:cs="Arial"/>
          <w:caps/>
          <w:sz w:val="20"/>
        </w:rPr>
        <w:t>Z</w:t>
      </w:r>
      <w:r w:rsidRPr="004729F8">
        <w:rPr>
          <w:rFonts w:ascii="Arial" w:hAnsi="Arial" w:cs="Arial"/>
          <w:sz w:val="20"/>
        </w:rPr>
        <w:t>amawiający ma prawo odstąpić od umowy w sytuacji opisanej w kodeksie cywilnym dla umowy o dzieło jak również w przypadku naruszenia któregokolwiek ze zobowiązań umownych opisanych w §2 w terminie 20 dni od daty, w której Zamawiający dowiedział się o niewykonaniu lub nienależytym wykonaniu tego zobowiązania.</w:t>
      </w:r>
    </w:p>
    <w:p w14:paraId="4E660F12" w14:textId="77777777" w:rsidR="00D9370D" w:rsidRPr="004729F8" w:rsidRDefault="00C105C7" w:rsidP="00172E6A">
      <w:pPr>
        <w:pStyle w:val="Akapitzlist"/>
        <w:numPr>
          <w:ilvl w:val="3"/>
          <w:numId w:val="13"/>
        </w:numPr>
        <w:tabs>
          <w:tab w:val="clear" w:pos="1620"/>
          <w:tab w:val="num" w:pos="426"/>
        </w:tabs>
        <w:spacing w:after="0" w:line="240" w:lineRule="auto"/>
        <w:ind w:left="426" w:hanging="426"/>
        <w:jc w:val="both"/>
        <w:rPr>
          <w:rFonts w:ascii="Arial" w:hAnsi="Arial" w:cs="Arial"/>
          <w:sz w:val="20"/>
        </w:rPr>
      </w:pPr>
      <w:r w:rsidRPr="004729F8">
        <w:rPr>
          <w:rFonts w:ascii="Arial" w:hAnsi="Arial" w:cs="Arial"/>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C5D0B11" w14:textId="77777777" w:rsidR="00C105C7" w:rsidRPr="004729F8" w:rsidRDefault="00C105C7" w:rsidP="00172E6A">
      <w:pPr>
        <w:pStyle w:val="Akapitzlist"/>
        <w:numPr>
          <w:ilvl w:val="3"/>
          <w:numId w:val="13"/>
        </w:numPr>
        <w:tabs>
          <w:tab w:val="clear" w:pos="1620"/>
          <w:tab w:val="num" w:pos="426"/>
        </w:tabs>
        <w:spacing w:after="0" w:line="240" w:lineRule="auto"/>
        <w:ind w:left="426" w:hanging="426"/>
        <w:jc w:val="both"/>
        <w:rPr>
          <w:rFonts w:ascii="Arial" w:hAnsi="Arial" w:cs="Arial"/>
          <w:sz w:val="20"/>
        </w:rPr>
      </w:pPr>
      <w:r w:rsidRPr="004729F8">
        <w:rPr>
          <w:rFonts w:ascii="Arial" w:hAnsi="Arial" w:cs="Arial"/>
          <w:sz w:val="20"/>
        </w:rPr>
        <w:t>W przypadku, o którym mowa w ust. 2, Wykonawca może żądać wyłącznie wynagrodzenia należnego z tytułu wykonania części umowy.</w:t>
      </w:r>
    </w:p>
    <w:p w14:paraId="587E69BC" w14:textId="77777777" w:rsidR="00C105C7" w:rsidRPr="004729F8" w:rsidRDefault="00C105C7" w:rsidP="00172E6A">
      <w:pPr>
        <w:autoSpaceDE w:val="0"/>
        <w:autoSpaceDN w:val="0"/>
        <w:adjustRightInd w:val="0"/>
        <w:spacing w:after="0" w:line="240" w:lineRule="auto"/>
        <w:jc w:val="center"/>
        <w:rPr>
          <w:rFonts w:ascii="Arial" w:hAnsi="Arial" w:cs="Arial"/>
          <w:b/>
          <w:bCs/>
          <w:sz w:val="20"/>
        </w:rPr>
      </w:pPr>
      <w:r w:rsidRPr="004729F8">
        <w:rPr>
          <w:rFonts w:ascii="Arial" w:hAnsi="Arial" w:cs="Arial"/>
          <w:b/>
          <w:bCs/>
          <w:sz w:val="20"/>
        </w:rPr>
        <w:t xml:space="preserve">XIV. </w:t>
      </w:r>
      <w:r w:rsidRPr="004729F8">
        <w:rPr>
          <w:rFonts w:ascii="Arial" w:hAnsi="Arial" w:cs="Arial"/>
          <w:b/>
          <w:bCs/>
          <w:caps/>
          <w:sz w:val="20"/>
        </w:rPr>
        <w:t>Prawo do informacji publicznej</w:t>
      </w:r>
    </w:p>
    <w:p w14:paraId="04AB33FB" w14:textId="77777777" w:rsidR="00C105C7" w:rsidRPr="004729F8" w:rsidRDefault="00603857" w:rsidP="00172E6A">
      <w:pPr>
        <w:spacing w:after="0" w:line="240" w:lineRule="auto"/>
        <w:jc w:val="center"/>
        <w:outlineLvl w:val="0"/>
        <w:rPr>
          <w:rFonts w:ascii="Arial" w:eastAsia="Calibri" w:hAnsi="Arial" w:cs="Arial"/>
          <w:b/>
          <w:kern w:val="36"/>
          <w:sz w:val="20"/>
        </w:rPr>
      </w:pPr>
      <w:r w:rsidRPr="004729F8">
        <w:rPr>
          <w:rFonts w:ascii="Arial" w:eastAsia="Calibri" w:hAnsi="Arial" w:cs="Arial"/>
          <w:b/>
          <w:kern w:val="36"/>
          <w:sz w:val="20"/>
        </w:rPr>
        <w:t>§</w:t>
      </w:r>
      <w:r w:rsidR="00C105C7" w:rsidRPr="004729F8">
        <w:rPr>
          <w:rFonts w:ascii="Arial" w:eastAsia="Calibri" w:hAnsi="Arial" w:cs="Arial"/>
          <w:b/>
          <w:kern w:val="36"/>
          <w:sz w:val="20"/>
        </w:rPr>
        <w:t>14</w:t>
      </w:r>
    </w:p>
    <w:p w14:paraId="36F5E021" w14:textId="54487B6B" w:rsidR="005E0B7C" w:rsidRPr="00794AE0" w:rsidRDefault="005E0B7C" w:rsidP="00971108">
      <w:pPr>
        <w:spacing w:after="0" w:line="240" w:lineRule="auto"/>
        <w:ind w:left="284" w:hanging="284"/>
        <w:jc w:val="both"/>
        <w:rPr>
          <w:rFonts w:ascii="Arial" w:hAnsi="Arial" w:cs="Arial"/>
          <w:sz w:val="20"/>
          <w:szCs w:val="20"/>
        </w:rPr>
      </w:pPr>
      <w:r w:rsidRPr="00794AE0">
        <w:rPr>
          <w:rFonts w:ascii="Arial" w:hAnsi="Arial" w:cs="Arial"/>
          <w:sz w:val="20"/>
          <w:szCs w:val="20"/>
        </w:rPr>
        <w:t>1. Treść oraz wykonanie niniejszej umowy podlega przepisom ustawy z dnia 6 września 2001</w:t>
      </w:r>
      <w:r w:rsidR="00247F49" w:rsidRPr="00794AE0">
        <w:rPr>
          <w:rFonts w:ascii="Arial" w:hAnsi="Arial" w:cs="Arial"/>
          <w:sz w:val="20"/>
          <w:szCs w:val="20"/>
        </w:rPr>
        <w:t xml:space="preserve"> </w:t>
      </w:r>
      <w:r w:rsidRPr="00794AE0">
        <w:rPr>
          <w:rFonts w:ascii="Arial" w:hAnsi="Arial" w:cs="Arial"/>
          <w:sz w:val="20"/>
          <w:szCs w:val="20"/>
        </w:rPr>
        <w:t>r. o dostępie do informacji publicznej (</w:t>
      </w:r>
      <w:proofErr w:type="spellStart"/>
      <w:r w:rsidR="00247F49" w:rsidRPr="00794AE0">
        <w:rPr>
          <w:rFonts w:ascii="Arial" w:hAnsi="Arial" w:cs="Arial"/>
          <w:sz w:val="20"/>
          <w:szCs w:val="20"/>
        </w:rPr>
        <w:t>t.j</w:t>
      </w:r>
      <w:proofErr w:type="spellEnd"/>
      <w:r w:rsidR="00247F49" w:rsidRPr="00794AE0">
        <w:rPr>
          <w:rFonts w:ascii="Arial" w:hAnsi="Arial" w:cs="Arial"/>
          <w:sz w:val="20"/>
          <w:szCs w:val="20"/>
        </w:rPr>
        <w:t xml:space="preserve">. </w:t>
      </w:r>
      <w:r w:rsidRPr="00794AE0">
        <w:rPr>
          <w:rFonts w:ascii="Arial" w:hAnsi="Arial" w:cs="Arial"/>
          <w:sz w:val="20"/>
          <w:szCs w:val="20"/>
        </w:rPr>
        <w:t>Dz. U. z 20</w:t>
      </w:r>
      <w:r w:rsidR="00247F49" w:rsidRPr="00794AE0">
        <w:rPr>
          <w:rFonts w:ascii="Arial" w:hAnsi="Arial" w:cs="Arial"/>
          <w:sz w:val="20"/>
          <w:szCs w:val="20"/>
        </w:rPr>
        <w:t>2</w:t>
      </w:r>
      <w:r w:rsidR="00971108" w:rsidRPr="00794AE0">
        <w:rPr>
          <w:rFonts w:ascii="Arial" w:hAnsi="Arial" w:cs="Arial"/>
          <w:sz w:val="20"/>
          <w:szCs w:val="20"/>
        </w:rPr>
        <w:t>2</w:t>
      </w:r>
      <w:r w:rsidR="00E11914" w:rsidRPr="00794AE0">
        <w:rPr>
          <w:rFonts w:ascii="Arial" w:hAnsi="Arial" w:cs="Arial"/>
          <w:sz w:val="20"/>
          <w:szCs w:val="20"/>
        </w:rPr>
        <w:t xml:space="preserve"> r.</w:t>
      </w:r>
      <w:r w:rsidRPr="00794AE0">
        <w:rPr>
          <w:rFonts w:ascii="Arial" w:hAnsi="Arial" w:cs="Arial"/>
          <w:sz w:val="20"/>
          <w:szCs w:val="20"/>
        </w:rPr>
        <w:t xml:space="preserve"> poz. </w:t>
      </w:r>
      <w:r w:rsidR="00971108" w:rsidRPr="00794AE0">
        <w:rPr>
          <w:rFonts w:ascii="Arial" w:hAnsi="Arial" w:cs="Arial"/>
          <w:sz w:val="20"/>
          <w:szCs w:val="20"/>
        </w:rPr>
        <w:t>902</w:t>
      </w:r>
      <w:r w:rsidR="000B5F6D">
        <w:rPr>
          <w:rFonts w:ascii="Arial" w:hAnsi="Arial" w:cs="Arial"/>
          <w:sz w:val="20"/>
          <w:szCs w:val="20"/>
        </w:rPr>
        <w:t xml:space="preserve"> ze zmianami</w:t>
      </w:r>
      <w:r w:rsidRPr="00794AE0">
        <w:rPr>
          <w:rFonts w:ascii="Arial" w:hAnsi="Arial" w:cs="Arial"/>
          <w:sz w:val="20"/>
          <w:szCs w:val="20"/>
        </w:rPr>
        <w:t xml:space="preserve">) oraz ustawy z dnia </w:t>
      </w:r>
      <w:r w:rsidR="00971108" w:rsidRPr="00794AE0">
        <w:rPr>
          <w:rFonts w:ascii="Arial" w:hAnsi="Arial" w:cs="Arial"/>
          <w:sz w:val="20"/>
          <w:szCs w:val="20"/>
        </w:rPr>
        <w:t>11</w:t>
      </w:r>
      <w:r w:rsidRPr="00794AE0">
        <w:rPr>
          <w:rFonts w:ascii="Arial" w:hAnsi="Arial" w:cs="Arial"/>
          <w:sz w:val="20"/>
          <w:szCs w:val="20"/>
        </w:rPr>
        <w:t xml:space="preserve"> </w:t>
      </w:r>
      <w:r w:rsidR="00971108" w:rsidRPr="00794AE0">
        <w:rPr>
          <w:rFonts w:ascii="Arial" w:hAnsi="Arial" w:cs="Arial"/>
          <w:sz w:val="20"/>
          <w:szCs w:val="20"/>
        </w:rPr>
        <w:t>sierpnia</w:t>
      </w:r>
      <w:r w:rsidRPr="00794AE0">
        <w:rPr>
          <w:rFonts w:ascii="Arial" w:hAnsi="Arial" w:cs="Arial"/>
          <w:sz w:val="20"/>
          <w:szCs w:val="20"/>
        </w:rPr>
        <w:t xml:space="preserve"> 20</w:t>
      </w:r>
      <w:r w:rsidR="00971108" w:rsidRPr="00794AE0">
        <w:rPr>
          <w:rFonts w:ascii="Arial" w:hAnsi="Arial" w:cs="Arial"/>
          <w:sz w:val="20"/>
          <w:szCs w:val="20"/>
        </w:rPr>
        <w:t>21</w:t>
      </w:r>
      <w:r w:rsidRPr="00794AE0">
        <w:rPr>
          <w:rFonts w:ascii="Arial" w:hAnsi="Arial" w:cs="Arial"/>
          <w:sz w:val="20"/>
          <w:szCs w:val="20"/>
        </w:rPr>
        <w:t xml:space="preserve"> r</w:t>
      </w:r>
      <w:r w:rsidR="00971108" w:rsidRPr="00794AE0">
        <w:rPr>
          <w:rFonts w:ascii="Arial" w:hAnsi="Arial" w:cs="Arial"/>
          <w:sz w:val="20"/>
          <w:szCs w:val="20"/>
        </w:rPr>
        <w:t>oku</w:t>
      </w:r>
      <w:r w:rsidRPr="00794AE0">
        <w:rPr>
          <w:rFonts w:ascii="Arial" w:hAnsi="Arial" w:cs="Arial"/>
          <w:sz w:val="20"/>
          <w:szCs w:val="20"/>
        </w:rPr>
        <w:t xml:space="preserve"> </w:t>
      </w:r>
      <w:r w:rsidR="00971108" w:rsidRPr="00794AE0">
        <w:rPr>
          <w:rFonts w:ascii="Arial" w:hAnsi="Arial" w:cs="Arial"/>
          <w:sz w:val="20"/>
          <w:szCs w:val="20"/>
        </w:rPr>
        <w:t xml:space="preserve">o otwartych danych i ponownym wykorzystywaniu informacji sektora publicznego </w:t>
      </w:r>
      <w:r w:rsidRPr="00794AE0">
        <w:rPr>
          <w:rFonts w:ascii="Arial" w:hAnsi="Arial" w:cs="Arial"/>
          <w:sz w:val="20"/>
          <w:szCs w:val="20"/>
        </w:rPr>
        <w:t>(</w:t>
      </w:r>
      <w:proofErr w:type="spellStart"/>
      <w:r w:rsidR="00247F49" w:rsidRPr="00794AE0">
        <w:rPr>
          <w:rFonts w:ascii="Arial" w:hAnsi="Arial" w:cs="Arial"/>
          <w:sz w:val="20"/>
          <w:szCs w:val="20"/>
        </w:rPr>
        <w:t>t.j</w:t>
      </w:r>
      <w:proofErr w:type="spellEnd"/>
      <w:r w:rsidR="00247F49" w:rsidRPr="00794AE0">
        <w:rPr>
          <w:rFonts w:ascii="Arial" w:hAnsi="Arial" w:cs="Arial"/>
          <w:sz w:val="20"/>
          <w:szCs w:val="20"/>
        </w:rPr>
        <w:t xml:space="preserve">. </w:t>
      </w:r>
      <w:r w:rsidR="00E11914" w:rsidRPr="00794AE0">
        <w:rPr>
          <w:rFonts w:ascii="Arial" w:hAnsi="Arial" w:cs="Arial"/>
          <w:sz w:val="20"/>
          <w:szCs w:val="20"/>
        </w:rPr>
        <w:t>Dz. U. 2023</w:t>
      </w:r>
      <w:r w:rsidR="000C5E7B" w:rsidRPr="00794AE0">
        <w:rPr>
          <w:rFonts w:ascii="Arial" w:hAnsi="Arial" w:cs="Arial"/>
          <w:sz w:val="20"/>
          <w:szCs w:val="20"/>
        </w:rPr>
        <w:t xml:space="preserve"> r.</w:t>
      </w:r>
      <w:r w:rsidR="00E11914" w:rsidRPr="00794AE0">
        <w:rPr>
          <w:rFonts w:ascii="Arial" w:hAnsi="Arial" w:cs="Arial"/>
          <w:sz w:val="20"/>
          <w:szCs w:val="20"/>
        </w:rPr>
        <w:t xml:space="preserve"> poz. 1524</w:t>
      </w:r>
      <w:r w:rsidR="000B5F6D">
        <w:rPr>
          <w:rFonts w:ascii="Arial" w:hAnsi="Arial" w:cs="Arial"/>
          <w:sz w:val="20"/>
          <w:szCs w:val="20"/>
        </w:rPr>
        <w:t xml:space="preserve"> ze zmianami</w:t>
      </w:r>
      <w:r w:rsidRPr="00794AE0">
        <w:rPr>
          <w:rFonts w:ascii="Arial" w:hAnsi="Arial" w:cs="Arial"/>
          <w:sz w:val="20"/>
          <w:szCs w:val="20"/>
        </w:rPr>
        <w:t>) oraz ustawy z dnia 16 kwietnia 1993</w:t>
      </w:r>
      <w:r w:rsidR="00247F49" w:rsidRPr="00794AE0">
        <w:rPr>
          <w:rFonts w:ascii="Arial" w:hAnsi="Arial" w:cs="Arial"/>
          <w:sz w:val="20"/>
          <w:szCs w:val="20"/>
        </w:rPr>
        <w:t xml:space="preserve"> </w:t>
      </w:r>
      <w:r w:rsidRPr="00794AE0">
        <w:rPr>
          <w:rFonts w:ascii="Arial" w:hAnsi="Arial" w:cs="Arial"/>
          <w:sz w:val="20"/>
          <w:szCs w:val="20"/>
        </w:rPr>
        <w:t>r. o zwalczaniu nieuczciwej konkurencji (</w:t>
      </w:r>
      <w:proofErr w:type="spellStart"/>
      <w:r w:rsidR="00247F49" w:rsidRPr="00794AE0">
        <w:rPr>
          <w:rFonts w:ascii="Arial" w:hAnsi="Arial" w:cs="Arial"/>
          <w:sz w:val="20"/>
          <w:szCs w:val="20"/>
        </w:rPr>
        <w:t>t.j</w:t>
      </w:r>
      <w:proofErr w:type="spellEnd"/>
      <w:r w:rsidR="00247F49" w:rsidRPr="00794AE0">
        <w:rPr>
          <w:rFonts w:ascii="Arial" w:hAnsi="Arial" w:cs="Arial"/>
          <w:sz w:val="20"/>
          <w:szCs w:val="20"/>
        </w:rPr>
        <w:t xml:space="preserve">. </w:t>
      </w:r>
      <w:r w:rsidRPr="00794AE0">
        <w:rPr>
          <w:rFonts w:ascii="Arial" w:hAnsi="Arial" w:cs="Arial"/>
          <w:sz w:val="20"/>
          <w:szCs w:val="20"/>
        </w:rPr>
        <w:t>Dz. U. z 20</w:t>
      </w:r>
      <w:r w:rsidR="00247F49" w:rsidRPr="00794AE0">
        <w:rPr>
          <w:rFonts w:ascii="Arial" w:hAnsi="Arial" w:cs="Arial"/>
          <w:sz w:val="20"/>
          <w:szCs w:val="20"/>
        </w:rPr>
        <w:t>2</w:t>
      </w:r>
      <w:r w:rsidR="00971108" w:rsidRPr="00794AE0">
        <w:rPr>
          <w:rFonts w:ascii="Arial" w:hAnsi="Arial" w:cs="Arial"/>
          <w:sz w:val="20"/>
          <w:szCs w:val="20"/>
        </w:rPr>
        <w:t>2</w:t>
      </w:r>
      <w:r w:rsidR="00247F49" w:rsidRPr="00794AE0">
        <w:rPr>
          <w:rFonts w:ascii="Arial" w:hAnsi="Arial" w:cs="Arial"/>
          <w:sz w:val="20"/>
          <w:szCs w:val="20"/>
        </w:rPr>
        <w:t xml:space="preserve"> </w:t>
      </w:r>
      <w:r w:rsidRPr="00794AE0">
        <w:rPr>
          <w:rFonts w:ascii="Arial" w:hAnsi="Arial" w:cs="Arial"/>
          <w:sz w:val="20"/>
          <w:szCs w:val="20"/>
        </w:rPr>
        <w:t>r</w:t>
      </w:r>
      <w:r w:rsidR="000C5E7B" w:rsidRPr="00794AE0">
        <w:rPr>
          <w:rFonts w:ascii="Arial" w:hAnsi="Arial" w:cs="Arial"/>
          <w:sz w:val="20"/>
          <w:szCs w:val="20"/>
        </w:rPr>
        <w:t>.</w:t>
      </w:r>
      <w:r w:rsidRPr="00794AE0">
        <w:rPr>
          <w:rFonts w:ascii="Arial" w:hAnsi="Arial" w:cs="Arial"/>
          <w:sz w:val="20"/>
          <w:szCs w:val="20"/>
        </w:rPr>
        <w:t xml:space="preserve"> poz. </w:t>
      </w:r>
      <w:r w:rsidR="00971108" w:rsidRPr="00794AE0">
        <w:rPr>
          <w:rFonts w:ascii="Arial" w:hAnsi="Arial" w:cs="Arial"/>
          <w:sz w:val="20"/>
          <w:szCs w:val="20"/>
        </w:rPr>
        <w:t>1233</w:t>
      </w:r>
      <w:r w:rsidR="000B5F6D">
        <w:rPr>
          <w:rFonts w:ascii="Arial" w:hAnsi="Arial" w:cs="Arial"/>
          <w:sz w:val="20"/>
          <w:szCs w:val="20"/>
        </w:rPr>
        <w:t xml:space="preserve"> ze zmianami</w:t>
      </w:r>
      <w:r w:rsidRPr="00794AE0">
        <w:rPr>
          <w:rFonts w:ascii="Arial" w:hAnsi="Arial" w:cs="Arial"/>
          <w:sz w:val="20"/>
          <w:szCs w:val="20"/>
        </w:rPr>
        <w:t>).</w:t>
      </w:r>
    </w:p>
    <w:p w14:paraId="11A41175" w14:textId="77777777" w:rsidR="005E0B7C" w:rsidRPr="00794AE0" w:rsidRDefault="005E0B7C" w:rsidP="005E0B7C">
      <w:pPr>
        <w:spacing w:after="0" w:line="240" w:lineRule="auto"/>
        <w:ind w:left="284" w:hanging="284"/>
        <w:jc w:val="both"/>
        <w:rPr>
          <w:rFonts w:ascii="Arial" w:hAnsi="Arial" w:cs="Arial"/>
          <w:sz w:val="20"/>
          <w:szCs w:val="20"/>
        </w:rPr>
      </w:pPr>
      <w:r w:rsidRPr="00794AE0">
        <w:rPr>
          <w:rFonts w:ascii="Arial" w:hAnsi="Arial" w:cs="Arial"/>
          <w:sz w:val="20"/>
          <w:szCs w:val="20"/>
        </w:rPr>
        <w:t>2. Wykonawca oświadcza, że wszelkie dane finansowe i inne wynikające z realizacji przedmiotu niniejszej umowy traktuje jako tajemnicę przedsiębiorstwa.</w:t>
      </w:r>
    </w:p>
    <w:p w14:paraId="5E3E6335" w14:textId="624FE425" w:rsidR="005E0B7C" w:rsidRPr="00794AE0" w:rsidRDefault="005E0B7C" w:rsidP="005E0B7C">
      <w:pPr>
        <w:spacing w:after="0" w:line="240" w:lineRule="auto"/>
        <w:ind w:left="284" w:hanging="284"/>
        <w:jc w:val="both"/>
        <w:rPr>
          <w:rFonts w:ascii="Arial" w:hAnsi="Arial" w:cs="Arial"/>
          <w:sz w:val="20"/>
          <w:szCs w:val="20"/>
        </w:rPr>
      </w:pPr>
      <w:r w:rsidRPr="00794AE0">
        <w:rPr>
          <w:rFonts w:ascii="Arial" w:hAnsi="Arial" w:cs="Arial"/>
          <w:sz w:val="20"/>
          <w:szCs w:val="20"/>
        </w:rPr>
        <w:t>3. W przypadku nakazania Zamawiającemu przez uprawniony organ ujawnienia informacji określonych w ust. 2 powyżej, Zamawiający nie będzie ponosił odpowiedzialności z tego tytułu, a Wykonawca zrzeka się wszelkich roszczeń.</w:t>
      </w:r>
    </w:p>
    <w:p w14:paraId="1A70E0D1" w14:textId="3745A33C" w:rsidR="00603857" w:rsidRPr="005E0B7C" w:rsidRDefault="005E0B7C" w:rsidP="005E0B7C">
      <w:pPr>
        <w:spacing w:after="0" w:line="240" w:lineRule="auto"/>
        <w:ind w:left="284" w:hanging="284"/>
        <w:jc w:val="both"/>
        <w:rPr>
          <w:rFonts w:ascii="Arial" w:eastAsia="Times New Roman" w:hAnsi="Arial" w:cs="Arial"/>
          <w:color w:val="000000"/>
          <w:sz w:val="20"/>
          <w:szCs w:val="20"/>
          <w:lang w:eastAsia="pl-PL"/>
        </w:rPr>
      </w:pPr>
      <w:r w:rsidRPr="00794AE0">
        <w:rPr>
          <w:rFonts w:ascii="Arial" w:eastAsia="Times New Roman" w:hAnsi="Arial" w:cs="Arial"/>
          <w:sz w:val="20"/>
          <w:szCs w:val="20"/>
          <w:lang w:eastAsia="pl-PL"/>
        </w:rPr>
        <w:t xml:space="preserve">4. Wykonawca zobowiązuje się do zachowania w tajemnicy wszelkich informacji dotyczących Zamawiającego, lub jego klientów bądź kontrahentów, których ujawnienie mogłoby narazić Zamawiającego na szkodę, o których Wykonawca dowie się w związku lub przy okazji realizacji niniejszego zamówienia  a w szczególności wszelkich informacji o charakterze technicznym, technologicznym, prawnym, handlowym lub organizacyjnym, jak również informacji odnoszących się do strategii, personelu, spraw finansowych lub przyszłych planów, perspektyw, lub innych informacji posiadających wartość gospodarczą stanowiącą tajemnice przedsiębiorstwa w rozumieniu przede wszystkim Ustawy o zwalczaniu nieuczciwej konkurencji </w:t>
      </w:r>
      <w:r w:rsidR="00247F49" w:rsidRPr="00794AE0">
        <w:rPr>
          <w:rFonts w:ascii="Arial" w:eastAsia="Times New Roman" w:hAnsi="Arial" w:cs="Arial"/>
          <w:sz w:val="20"/>
          <w:szCs w:val="20"/>
          <w:lang w:eastAsia="pl-PL"/>
        </w:rPr>
        <w:t>(</w:t>
      </w:r>
      <w:proofErr w:type="spellStart"/>
      <w:r w:rsidR="00247F49" w:rsidRPr="00794AE0">
        <w:rPr>
          <w:rFonts w:ascii="Arial" w:eastAsia="Times New Roman" w:hAnsi="Arial" w:cs="Arial"/>
          <w:sz w:val="20"/>
          <w:szCs w:val="20"/>
          <w:lang w:eastAsia="pl-PL"/>
        </w:rPr>
        <w:t>t.j</w:t>
      </w:r>
      <w:proofErr w:type="spellEnd"/>
      <w:r w:rsidR="00247F49" w:rsidRPr="00794AE0">
        <w:rPr>
          <w:rFonts w:ascii="Arial" w:eastAsia="Times New Roman" w:hAnsi="Arial" w:cs="Arial"/>
          <w:sz w:val="20"/>
          <w:szCs w:val="20"/>
          <w:lang w:eastAsia="pl-PL"/>
        </w:rPr>
        <w:t>. Dz. U. z 2</w:t>
      </w:r>
      <w:r w:rsidR="00E11914" w:rsidRPr="00794AE0">
        <w:rPr>
          <w:rFonts w:ascii="Arial" w:eastAsia="Times New Roman" w:hAnsi="Arial" w:cs="Arial"/>
          <w:sz w:val="20"/>
          <w:szCs w:val="20"/>
          <w:lang w:eastAsia="pl-PL"/>
        </w:rPr>
        <w:t>022 r. poz. 1233</w:t>
      </w:r>
      <w:r w:rsidR="00E163F2">
        <w:rPr>
          <w:rFonts w:ascii="Arial" w:eastAsia="Times New Roman" w:hAnsi="Arial" w:cs="Arial"/>
          <w:sz w:val="20"/>
          <w:szCs w:val="20"/>
          <w:lang w:eastAsia="pl-PL"/>
        </w:rPr>
        <w:t xml:space="preserve"> ze zmianami</w:t>
      </w:r>
      <w:r w:rsidR="00E11914" w:rsidRPr="00794AE0">
        <w:rPr>
          <w:rFonts w:ascii="Arial" w:eastAsia="Times New Roman" w:hAnsi="Arial" w:cs="Arial"/>
          <w:sz w:val="20"/>
          <w:szCs w:val="20"/>
          <w:lang w:eastAsia="pl-PL"/>
        </w:rPr>
        <w:t>)</w:t>
      </w:r>
      <w:r w:rsidRPr="00794AE0">
        <w:rPr>
          <w:rFonts w:ascii="Arial" w:eastAsia="Times New Roman" w:hAnsi="Arial" w:cs="Arial"/>
          <w:sz w:val="20"/>
          <w:szCs w:val="20"/>
          <w:lang w:eastAsia="pl-PL"/>
        </w:rPr>
        <w:t>.</w:t>
      </w:r>
    </w:p>
    <w:p w14:paraId="776D6F5D" w14:textId="77777777" w:rsidR="00C105C7" w:rsidRPr="004729F8" w:rsidRDefault="00C105C7" w:rsidP="00172E6A">
      <w:pPr>
        <w:widowControl w:val="0"/>
        <w:autoSpaceDE w:val="0"/>
        <w:autoSpaceDN w:val="0"/>
        <w:adjustRightInd w:val="0"/>
        <w:spacing w:after="0" w:line="240" w:lineRule="auto"/>
        <w:jc w:val="center"/>
        <w:rPr>
          <w:rFonts w:ascii="Arial" w:eastAsia="Times New Roman" w:hAnsi="Arial" w:cs="Arial"/>
          <w:color w:val="000000"/>
          <w:sz w:val="20"/>
          <w:lang w:eastAsia="pl-PL"/>
        </w:rPr>
      </w:pPr>
      <w:r w:rsidRPr="004729F8">
        <w:rPr>
          <w:rFonts w:ascii="Arial" w:hAnsi="Arial" w:cs="Arial"/>
          <w:b/>
          <w:bCs/>
          <w:color w:val="000000"/>
          <w:sz w:val="20"/>
        </w:rPr>
        <w:t>XV. POSTANOWIENIA KOŃCOWE</w:t>
      </w:r>
    </w:p>
    <w:p w14:paraId="3C5640E4" w14:textId="77777777" w:rsidR="00C105C7" w:rsidRPr="004729F8" w:rsidRDefault="00C105C7" w:rsidP="00172E6A">
      <w:pPr>
        <w:autoSpaceDE w:val="0"/>
        <w:autoSpaceDN w:val="0"/>
        <w:adjustRightInd w:val="0"/>
        <w:spacing w:after="0" w:line="240" w:lineRule="auto"/>
        <w:jc w:val="center"/>
        <w:rPr>
          <w:rFonts w:ascii="Arial" w:hAnsi="Arial" w:cs="Arial"/>
          <w:b/>
          <w:bCs/>
          <w:color w:val="000000"/>
          <w:sz w:val="20"/>
        </w:rPr>
      </w:pPr>
      <w:bookmarkStart w:id="0" w:name="_Hlk52367611"/>
      <w:r w:rsidRPr="004729F8">
        <w:rPr>
          <w:rFonts w:ascii="Arial" w:hAnsi="Arial" w:cs="Arial"/>
          <w:b/>
          <w:bCs/>
          <w:color w:val="000000"/>
          <w:sz w:val="20"/>
        </w:rPr>
        <w:t>§15</w:t>
      </w:r>
    </w:p>
    <w:bookmarkEnd w:id="0"/>
    <w:p w14:paraId="54043947" w14:textId="1A646783" w:rsidR="00C105C7" w:rsidRPr="00794AE0" w:rsidRDefault="00C105C7" w:rsidP="00172E6A">
      <w:pPr>
        <w:numPr>
          <w:ilvl w:val="0"/>
          <w:numId w:val="8"/>
        </w:numPr>
        <w:tabs>
          <w:tab w:val="clear" w:pos="720"/>
          <w:tab w:val="num" w:pos="426"/>
        </w:tabs>
        <w:autoSpaceDE w:val="0"/>
        <w:autoSpaceDN w:val="0"/>
        <w:adjustRightInd w:val="0"/>
        <w:spacing w:after="0" w:line="240" w:lineRule="auto"/>
        <w:ind w:left="426" w:hanging="426"/>
        <w:jc w:val="both"/>
        <w:rPr>
          <w:rFonts w:ascii="Arial" w:hAnsi="Arial" w:cs="Arial"/>
          <w:sz w:val="20"/>
        </w:rPr>
      </w:pPr>
      <w:r w:rsidRPr="00794AE0">
        <w:rPr>
          <w:rFonts w:ascii="Arial" w:hAnsi="Arial" w:cs="Arial"/>
          <w:sz w:val="20"/>
        </w:rPr>
        <w:t>Umowę zawarto na czas od</w:t>
      </w:r>
      <w:r w:rsidR="00971108" w:rsidRPr="00794AE0">
        <w:rPr>
          <w:rFonts w:ascii="Arial" w:hAnsi="Arial" w:cs="Arial"/>
          <w:sz w:val="20"/>
        </w:rPr>
        <w:t xml:space="preserve"> XX.</w:t>
      </w:r>
      <w:r w:rsidR="004A2C77" w:rsidRPr="00794AE0">
        <w:rPr>
          <w:rFonts w:ascii="Arial" w:hAnsi="Arial" w:cs="Arial"/>
          <w:sz w:val="20"/>
        </w:rPr>
        <w:t>.</w:t>
      </w:r>
      <w:r w:rsidR="00971108" w:rsidRPr="00794AE0">
        <w:rPr>
          <w:rFonts w:ascii="Arial" w:hAnsi="Arial" w:cs="Arial"/>
          <w:sz w:val="20"/>
        </w:rPr>
        <w:t>XX</w:t>
      </w:r>
      <w:r w:rsidRPr="00794AE0">
        <w:rPr>
          <w:rFonts w:ascii="Arial" w:hAnsi="Arial" w:cs="Arial"/>
          <w:sz w:val="20"/>
        </w:rPr>
        <w:t>.20</w:t>
      </w:r>
      <w:r w:rsidR="00E61A74" w:rsidRPr="00794AE0">
        <w:rPr>
          <w:rFonts w:ascii="Arial" w:hAnsi="Arial" w:cs="Arial"/>
          <w:sz w:val="20"/>
        </w:rPr>
        <w:t>2</w:t>
      </w:r>
      <w:r w:rsidR="00D828AA" w:rsidRPr="00794AE0">
        <w:rPr>
          <w:rFonts w:ascii="Arial" w:hAnsi="Arial" w:cs="Arial"/>
          <w:sz w:val="20"/>
        </w:rPr>
        <w:t>3</w:t>
      </w:r>
      <w:r w:rsidR="00247F49" w:rsidRPr="00794AE0">
        <w:rPr>
          <w:rFonts w:ascii="Arial" w:hAnsi="Arial" w:cs="Arial"/>
          <w:sz w:val="20"/>
        </w:rPr>
        <w:t xml:space="preserve"> </w:t>
      </w:r>
      <w:r w:rsidRPr="00794AE0">
        <w:rPr>
          <w:rFonts w:ascii="Arial" w:hAnsi="Arial" w:cs="Arial"/>
          <w:sz w:val="20"/>
        </w:rPr>
        <w:t>r. do 28 lutego 20</w:t>
      </w:r>
      <w:r w:rsidR="004B2C72" w:rsidRPr="00794AE0">
        <w:rPr>
          <w:rFonts w:ascii="Arial" w:hAnsi="Arial" w:cs="Arial"/>
          <w:sz w:val="20"/>
        </w:rPr>
        <w:t>2</w:t>
      </w:r>
      <w:r w:rsidR="00E163F2">
        <w:rPr>
          <w:rFonts w:ascii="Arial" w:hAnsi="Arial" w:cs="Arial"/>
          <w:sz w:val="20"/>
        </w:rPr>
        <w:t>5</w:t>
      </w:r>
      <w:r w:rsidR="00971108" w:rsidRPr="00794AE0">
        <w:rPr>
          <w:rFonts w:ascii="Arial" w:hAnsi="Arial" w:cs="Arial"/>
          <w:sz w:val="20"/>
        </w:rPr>
        <w:t xml:space="preserve"> </w:t>
      </w:r>
      <w:r w:rsidRPr="00794AE0">
        <w:rPr>
          <w:rFonts w:ascii="Arial" w:hAnsi="Arial" w:cs="Arial"/>
          <w:sz w:val="20"/>
        </w:rPr>
        <w:t>r</w:t>
      </w:r>
      <w:r w:rsidR="00971108" w:rsidRPr="00794AE0">
        <w:rPr>
          <w:rFonts w:ascii="Arial" w:hAnsi="Arial" w:cs="Arial"/>
          <w:sz w:val="20"/>
        </w:rPr>
        <w:t>oku</w:t>
      </w:r>
    </w:p>
    <w:p w14:paraId="41163973" w14:textId="77777777" w:rsidR="00C105C7" w:rsidRPr="004729F8" w:rsidRDefault="00C105C7" w:rsidP="00172E6A">
      <w:pPr>
        <w:numPr>
          <w:ilvl w:val="0"/>
          <w:numId w:val="8"/>
        </w:numPr>
        <w:tabs>
          <w:tab w:val="clear" w:pos="720"/>
          <w:tab w:val="num" w:pos="426"/>
        </w:tabs>
        <w:autoSpaceDE w:val="0"/>
        <w:autoSpaceDN w:val="0"/>
        <w:adjustRightInd w:val="0"/>
        <w:spacing w:after="0" w:line="240" w:lineRule="auto"/>
        <w:ind w:left="426" w:hanging="426"/>
        <w:jc w:val="both"/>
        <w:rPr>
          <w:rFonts w:ascii="Arial" w:hAnsi="Arial" w:cs="Arial"/>
          <w:color w:val="000000"/>
          <w:sz w:val="20"/>
        </w:rPr>
      </w:pPr>
      <w:r w:rsidRPr="004729F8">
        <w:rPr>
          <w:rFonts w:ascii="Arial" w:hAnsi="Arial" w:cs="Arial"/>
          <w:color w:val="000000"/>
          <w:sz w:val="20"/>
        </w:rPr>
        <w:t>Integralną częścią umowy są:</w:t>
      </w:r>
    </w:p>
    <w:p w14:paraId="0CA6D6C2" w14:textId="77777777" w:rsidR="00C105C7" w:rsidRPr="004729F8" w:rsidRDefault="00C105C7" w:rsidP="00172E6A">
      <w:pPr>
        <w:numPr>
          <w:ilvl w:val="1"/>
          <w:numId w:val="8"/>
        </w:numPr>
        <w:tabs>
          <w:tab w:val="clear" w:pos="1440"/>
          <w:tab w:val="num" w:pos="851"/>
        </w:tabs>
        <w:autoSpaceDE w:val="0"/>
        <w:autoSpaceDN w:val="0"/>
        <w:adjustRightInd w:val="0"/>
        <w:spacing w:after="0" w:line="240" w:lineRule="auto"/>
        <w:ind w:left="851" w:hanging="425"/>
        <w:jc w:val="both"/>
        <w:rPr>
          <w:rFonts w:ascii="Arial" w:hAnsi="Arial" w:cs="Arial"/>
          <w:color w:val="000000"/>
          <w:sz w:val="20"/>
        </w:rPr>
      </w:pPr>
      <w:r w:rsidRPr="004729F8">
        <w:rPr>
          <w:rFonts w:ascii="Arial" w:hAnsi="Arial" w:cs="Arial"/>
          <w:color w:val="000000"/>
          <w:sz w:val="20"/>
        </w:rPr>
        <w:t>Załącznik</w:t>
      </w:r>
      <w:r w:rsidR="00603857" w:rsidRPr="004729F8">
        <w:rPr>
          <w:rFonts w:ascii="Arial" w:hAnsi="Arial" w:cs="Arial"/>
          <w:color w:val="000000"/>
          <w:sz w:val="20"/>
        </w:rPr>
        <w:t xml:space="preserve"> nr 1 - </w:t>
      </w:r>
      <w:r w:rsidRPr="004729F8">
        <w:rPr>
          <w:rFonts w:ascii="Arial" w:hAnsi="Arial" w:cs="Arial"/>
          <w:color w:val="000000"/>
          <w:sz w:val="20"/>
        </w:rPr>
        <w:t>Oferta Wykonawcy z dnia………</w:t>
      </w:r>
    </w:p>
    <w:p w14:paraId="77898C1E" w14:textId="77777777" w:rsidR="00C105C7" w:rsidRPr="004729F8" w:rsidRDefault="00C105C7" w:rsidP="00172E6A">
      <w:pPr>
        <w:numPr>
          <w:ilvl w:val="0"/>
          <w:numId w:val="8"/>
        </w:numPr>
        <w:tabs>
          <w:tab w:val="clear" w:pos="720"/>
          <w:tab w:val="num" w:pos="426"/>
        </w:tabs>
        <w:autoSpaceDE w:val="0"/>
        <w:autoSpaceDN w:val="0"/>
        <w:adjustRightInd w:val="0"/>
        <w:spacing w:after="0" w:line="240" w:lineRule="auto"/>
        <w:ind w:left="426" w:hanging="426"/>
        <w:jc w:val="both"/>
        <w:rPr>
          <w:rFonts w:ascii="Arial" w:hAnsi="Arial" w:cs="Arial"/>
          <w:color w:val="000000"/>
          <w:sz w:val="20"/>
        </w:rPr>
      </w:pPr>
      <w:r w:rsidRPr="004729F8">
        <w:rPr>
          <w:rFonts w:ascii="Arial" w:hAnsi="Arial" w:cs="Arial"/>
          <w:color w:val="000000"/>
          <w:sz w:val="20"/>
        </w:rPr>
        <w:t>W sprawach nie unormowanych niniejszą umową mają zastosowanie przepisy Kodeksu Cywiln</w:t>
      </w:r>
      <w:r w:rsidR="00D9370D" w:rsidRPr="004729F8">
        <w:rPr>
          <w:rFonts w:ascii="Arial" w:hAnsi="Arial" w:cs="Arial"/>
          <w:color w:val="000000"/>
          <w:sz w:val="20"/>
        </w:rPr>
        <w:t>ego oraz prawa geodezyjnego i kartograficznego.</w:t>
      </w:r>
    </w:p>
    <w:p w14:paraId="72D14B37" w14:textId="77777777" w:rsidR="00C105C7" w:rsidRPr="004729F8" w:rsidRDefault="00C105C7" w:rsidP="00172E6A">
      <w:pPr>
        <w:numPr>
          <w:ilvl w:val="0"/>
          <w:numId w:val="8"/>
        </w:numPr>
        <w:tabs>
          <w:tab w:val="clear" w:pos="720"/>
          <w:tab w:val="num" w:pos="426"/>
        </w:tabs>
        <w:autoSpaceDE w:val="0"/>
        <w:autoSpaceDN w:val="0"/>
        <w:adjustRightInd w:val="0"/>
        <w:spacing w:after="0" w:line="240" w:lineRule="auto"/>
        <w:ind w:left="426" w:hanging="426"/>
        <w:jc w:val="both"/>
        <w:rPr>
          <w:rFonts w:ascii="Arial" w:hAnsi="Arial" w:cs="Arial"/>
          <w:color w:val="000000"/>
          <w:sz w:val="20"/>
        </w:rPr>
      </w:pPr>
      <w:bookmarkStart w:id="1" w:name="_Hlk503769050"/>
      <w:r w:rsidRPr="004729F8">
        <w:rPr>
          <w:rFonts w:ascii="Arial" w:hAnsi="Arial" w:cs="Arial"/>
          <w:sz w:val="20"/>
        </w:rPr>
        <w:t>Wszystkie zmiany umowy wymagają formy pisemnej pod rygorem nieważności i są one możliwe w zakresie:</w:t>
      </w:r>
    </w:p>
    <w:p w14:paraId="623F619B" w14:textId="77777777" w:rsidR="00C105C7" w:rsidRPr="004729F8" w:rsidRDefault="00C105C7" w:rsidP="00E61A74">
      <w:pPr>
        <w:numPr>
          <w:ilvl w:val="1"/>
          <w:numId w:val="8"/>
        </w:numPr>
        <w:tabs>
          <w:tab w:val="clear" w:pos="1440"/>
          <w:tab w:val="num" w:pos="709"/>
        </w:tabs>
        <w:spacing w:after="0" w:line="240" w:lineRule="auto"/>
        <w:ind w:left="709" w:hanging="283"/>
        <w:jc w:val="both"/>
        <w:rPr>
          <w:rFonts w:ascii="Arial" w:hAnsi="Arial" w:cs="Arial"/>
          <w:b/>
          <w:bCs/>
          <w:sz w:val="20"/>
        </w:rPr>
      </w:pPr>
      <w:r w:rsidRPr="004729F8">
        <w:rPr>
          <w:rFonts w:ascii="Arial" w:hAnsi="Arial" w:cs="Arial"/>
          <w:sz w:val="20"/>
        </w:rPr>
        <w:t>zmiany nazw</w:t>
      </w:r>
      <w:r w:rsidR="00D9370D" w:rsidRPr="004729F8">
        <w:rPr>
          <w:rFonts w:ascii="Arial" w:hAnsi="Arial" w:cs="Arial"/>
          <w:sz w:val="20"/>
        </w:rPr>
        <w:t>y Wykonawcy lub Zamawiającego,</w:t>
      </w:r>
    </w:p>
    <w:p w14:paraId="3490756A" w14:textId="77777777" w:rsidR="00C105C7" w:rsidRPr="004729F8" w:rsidRDefault="00C105C7" w:rsidP="00E61A74">
      <w:pPr>
        <w:numPr>
          <w:ilvl w:val="1"/>
          <w:numId w:val="8"/>
        </w:numPr>
        <w:tabs>
          <w:tab w:val="clear" w:pos="1440"/>
          <w:tab w:val="num" w:pos="709"/>
        </w:tabs>
        <w:spacing w:after="0" w:line="240" w:lineRule="auto"/>
        <w:ind w:left="709" w:hanging="283"/>
        <w:jc w:val="both"/>
        <w:rPr>
          <w:rFonts w:ascii="Arial" w:hAnsi="Arial" w:cs="Arial"/>
          <w:b/>
          <w:bCs/>
          <w:sz w:val="20"/>
        </w:rPr>
      </w:pPr>
      <w:r w:rsidRPr="004729F8">
        <w:rPr>
          <w:rFonts w:ascii="Arial" w:hAnsi="Arial" w:cs="Arial"/>
          <w:sz w:val="20"/>
        </w:rPr>
        <w:t>zmiany stawki podatku VAT w przypadku zmiany przepisów powszechnie obowiązu</w:t>
      </w:r>
      <w:r w:rsidR="00603857" w:rsidRPr="004729F8">
        <w:rPr>
          <w:rFonts w:ascii="Arial" w:hAnsi="Arial" w:cs="Arial"/>
          <w:sz w:val="20"/>
        </w:rPr>
        <w:t>jących w tym zakresie,</w:t>
      </w:r>
      <w:bookmarkEnd w:id="1"/>
    </w:p>
    <w:p w14:paraId="24F531E3" w14:textId="77777777" w:rsidR="00D9370D" w:rsidRPr="004729F8" w:rsidRDefault="00D9370D" w:rsidP="00172E6A">
      <w:pPr>
        <w:numPr>
          <w:ilvl w:val="0"/>
          <w:numId w:val="8"/>
        </w:numPr>
        <w:tabs>
          <w:tab w:val="clear" w:pos="720"/>
          <w:tab w:val="num" w:pos="426"/>
        </w:tabs>
        <w:spacing w:after="0" w:line="240" w:lineRule="auto"/>
        <w:ind w:left="426" w:hanging="426"/>
        <w:jc w:val="both"/>
        <w:rPr>
          <w:rFonts w:ascii="Arial" w:hAnsi="Arial" w:cs="Arial"/>
          <w:sz w:val="20"/>
        </w:rPr>
      </w:pPr>
      <w:r w:rsidRPr="004729F8">
        <w:rPr>
          <w:rFonts w:ascii="Arial" w:hAnsi="Arial" w:cs="Arial"/>
          <w:sz w:val="20"/>
        </w:rPr>
        <w:t>Strony są zobowiązane do niezwłocznego wzajemnego powiadomienia o wszystkich okolicznościach mogących mieć wpływ na wykonanie umowy.</w:t>
      </w:r>
    </w:p>
    <w:p w14:paraId="6D8784CA" w14:textId="77777777" w:rsidR="00D9370D" w:rsidRPr="004729F8" w:rsidRDefault="00D9370D" w:rsidP="00172E6A">
      <w:pPr>
        <w:numPr>
          <w:ilvl w:val="0"/>
          <w:numId w:val="8"/>
        </w:numPr>
        <w:tabs>
          <w:tab w:val="clear" w:pos="720"/>
          <w:tab w:val="num" w:pos="426"/>
        </w:tabs>
        <w:autoSpaceDE w:val="0"/>
        <w:autoSpaceDN w:val="0"/>
        <w:adjustRightInd w:val="0"/>
        <w:spacing w:after="0" w:line="240" w:lineRule="auto"/>
        <w:ind w:left="426" w:hanging="426"/>
        <w:jc w:val="both"/>
        <w:rPr>
          <w:rFonts w:ascii="Arial" w:hAnsi="Arial" w:cs="Arial"/>
          <w:sz w:val="20"/>
        </w:rPr>
      </w:pPr>
      <w:r w:rsidRPr="004729F8">
        <w:rPr>
          <w:rFonts w:ascii="Arial" w:hAnsi="Arial" w:cs="Arial"/>
          <w:sz w:val="20"/>
        </w:rPr>
        <w:t>Ewentualne spory mogące wynikać ze stosunku objętego umową będzie rozpatrywał Sąd właściwy miejscowo dla Zamawiającego.</w:t>
      </w:r>
    </w:p>
    <w:p w14:paraId="02FE237C" w14:textId="7C52CFB3" w:rsidR="00C105C7" w:rsidRDefault="00D9370D" w:rsidP="00172E6A">
      <w:pPr>
        <w:numPr>
          <w:ilvl w:val="0"/>
          <w:numId w:val="8"/>
        </w:numPr>
        <w:tabs>
          <w:tab w:val="clear" w:pos="720"/>
          <w:tab w:val="num" w:pos="426"/>
        </w:tabs>
        <w:autoSpaceDE w:val="0"/>
        <w:autoSpaceDN w:val="0"/>
        <w:adjustRightInd w:val="0"/>
        <w:spacing w:after="0" w:line="240" w:lineRule="auto"/>
        <w:ind w:left="426" w:hanging="426"/>
        <w:jc w:val="both"/>
        <w:rPr>
          <w:rFonts w:ascii="Arial" w:hAnsi="Arial" w:cs="Arial"/>
        </w:rPr>
      </w:pPr>
      <w:r w:rsidRPr="004729F8">
        <w:rPr>
          <w:rFonts w:ascii="Arial" w:hAnsi="Arial" w:cs="Arial"/>
          <w:sz w:val="20"/>
        </w:rPr>
        <w:t xml:space="preserve">Umowę sporządzono w dwóch jednobrzmiących </w:t>
      </w:r>
      <w:r w:rsidRPr="004B2C72">
        <w:rPr>
          <w:rFonts w:ascii="Arial" w:hAnsi="Arial" w:cs="Arial"/>
          <w:sz w:val="20"/>
        </w:rPr>
        <w:t>egzemplarzach, po jednym dla każdej ze stron</w:t>
      </w:r>
      <w:r w:rsidRPr="00D9370D">
        <w:rPr>
          <w:rFonts w:ascii="Arial" w:hAnsi="Arial" w:cs="Arial"/>
        </w:rPr>
        <w:t>.</w:t>
      </w:r>
    </w:p>
    <w:p w14:paraId="0FF705B5" w14:textId="12A2B804" w:rsidR="002F14C8" w:rsidRDefault="002F14C8" w:rsidP="002F14C8">
      <w:pPr>
        <w:autoSpaceDE w:val="0"/>
        <w:autoSpaceDN w:val="0"/>
        <w:adjustRightInd w:val="0"/>
        <w:spacing w:after="0" w:line="240" w:lineRule="auto"/>
        <w:ind w:left="426"/>
        <w:jc w:val="both"/>
        <w:rPr>
          <w:rFonts w:ascii="Arial" w:hAnsi="Arial" w:cs="Arial"/>
        </w:rPr>
      </w:pPr>
    </w:p>
    <w:p w14:paraId="0B9454E0" w14:textId="4C424DF9" w:rsidR="002F14C8" w:rsidRDefault="002F14C8" w:rsidP="002F14C8">
      <w:pPr>
        <w:autoSpaceDE w:val="0"/>
        <w:autoSpaceDN w:val="0"/>
        <w:adjustRightInd w:val="0"/>
        <w:spacing w:after="0" w:line="240" w:lineRule="auto"/>
        <w:jc w:val="center"/>
        <w:rPr>
          <w:rFonts w:ascii="Arial" w:hAnsi="Arial" w:cs="Arial"/>
          <w:b/>
          <w:bCs/>
          <w:color w:val="000000"/>
          <w:sz w:val="20"/>
        </w:rPr>
      </w:pPr>
      <w:r w:rsidRPr="004729F8">
        <w:rPr>
          <w:rFonts w:ascii="Arial" w:hAnsi="Arial" w:cs="Arial"/>
          <w:b/>
          <w:bCs/>
          <w:color w:val="000000"/>
          <w:sz w:val="20"/>
        </w:rPr>
        <w:t>§1</w:t>
      </w:r>
      <w:r>
        <w:rPr>
          <w:rFonts w:ascii="Arial" w:hAnsi="Arial" w:cs="Arial"/>
          <w:b/>
          <w:bCs/>
          <w:color w:val="000000"/>
          <w:sz w:val="20"/>
        </w:rPr>
        <w:t>6</w:t>
      </w:r>
    </w:p>
    <w:p w14:paraId="26B6308F" w14:textId="77777777" w:rsidR="002F14C8" w:rsidRPr="004729F8" w:rsidRDefault="002F14C8" w:rsidP="002F14C8">
      <w:pPr>
        <w:autoSpaceDE w:val="0"/>
        <w:autoSpaceDN w:val="0"/>
        <w:adjustRightInd w:val="0"/>
        <w:spacing w:after="0" w:line="240" w:lineRule="auto"/>
        <w:jc w:val="both"/>
        <w:rPr>
          <w:rFonts w:ascii="Arial" w:hAnsi="Arial" w:cs="Arial"/>
          <w:b/>
          <w:bCs/>
          <w:color w:val="000000"/>
          <w:sz w:val="20"/>
        </w:rPr>
      </w:pPr>
    </w:p>
    <w:p w14:paraId="67C0BF0A" w14:textId="77777777" w:rsidR="002F14C8" w:rsidRPr="002F14C8" w:rsidRDefault="002F14C8" w:rsidP="002F14C8">
      <w:pPr>
        <w:jc w:val="both"/>
        <w:rPr>
          <w:rFonts w:ascii="Arial" w:hAnsi="Arial" w:cs="Arial"/>
          <w:sz w:val="20"/>
          <w:szCs w:val="20"/>
        </w:rPr>
      </w:pPr>
      <w:r w:rsidRPr="002F14C8">
        <w:rPr>
          <w:rFonts w:ascii="Arial" w:hAnsi="Arial" w:cs="Arial"/>
          <w:sz w:val="20"/>
          <w:szCs w:val="20"/>
        </w:rPr>
        <w:t>Zgodnie z art. 13 ust. 1 i ust. 2 ogólnego rozporządzenia o ochronie danych osobowych z dnia 27 kwietnia 2016 r. informujemy, iż:</w:t>
      </w:r>
    </w:p>
    <w:p w14:paraId="686DC696"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 xml:space="preserve">Administratorem danych osobowych jest Zakład Utylizacyjny Sp. z o.o. z siedzibą przy ul. Jabłoniowej 55 w Gdańsku (kod pocztowy: 80-180), tel.: (58) 326 01 00, adres e-mail: </w:t>
      </w:r>
      <w:hyperlink r:id="rId8" w:history="1">
        <w:r w:rsidRPr="002F14C8">
          <w:rPr>
            <w:rFonts w:ascii="Arial" w:hAnsi="Arial" w:cs="Arial"/>
            <w:color w:val="0000FF"/>
            <w:sz w:val="20"/>
            <w:szCs w:val="20"/>
            <w:u w:val="single"/>
          </w:rPr>
          <w:t>zut@zut.com.pl</w:t>
        </w:r>
      </w:hyperlink>
    </w:p>
    <w:p w14:paraId="56684E2B"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 xml:space="preserve">W każdej sprawie dotyczącej przetwarzania danych można skontaktować się z wyznaczonym przez nas inspektorem ochrony danych pod adresem </w:t>
      </w:r>
      <w:hyperlink r:id="rId9" w:history="1">
        <w:r w:rsidRPr="002F14C8">
          <w:rPr>
            <w:rFonts w:ascii="Arial" w:hAnsi="Arial" w:cs="Arial"/>
            <w:color w:val="0000FF"/>
            <w:sz w:val="20"/>
            <w:szCs w:val="20"/>
            <w:u w:val="single"/>
          </w:rPr>
          <w:t>iod@zut.com.pl</w:t>
        </w:r>
      </w:hyperlink>
    </w:p>
    <w:p w14:paraId="7A8BB41D"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Przetwarzamy Twoje dane osobowe ponieważ jest to niezbędne do wykonania umowy o świadczenie usług związanych z gospodarką odpadami. Przepisy prawa wymagają od nas też przetwarzania Twoich danych do celów podatkowych i rachunkowych.</w:t>
      </w:r>
    </w:p>
    <w:p w14:paraId="5C89BD56"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lastRenderedPageBreak/>
        <w:t>Twoje dane będą przetwarzane na podstawie art. 6 ust. 1 pkt b) i c) ogólnego rozporządzenia Parlamentu Europejskiego i Rady (UE) 2016/679 z dnia 27 kwietnia 2016 r. w sprawie ochrony osób fizycznych w związku z przetwarzaniem danych osobowych i w sprawie swobodnego przepływu takich danych oraz uchylenia dyrektywy 95/46/WE (RODO).</w:t>
      </w:r>
    </w:p>
    <w:p w14:paraId="2B316F60"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Dane osobowe będą przechowywane do momentu zakończenia realizacji umowy. Okres przetwarzania danych osobowych może zostać każdorazowo przedłużony o okres przedawnienia roszczeń, jeżeli przetwarzanie danych osobowych będzie niezbędne do dochodzenia ewentualnych roszczeń lub obrony przed takimi roszczeniami.</w:t>
      </w:r>
    </w:p>
    <w:p w14:paraId="228A7544" w14:textId="7CE0A78F"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Nie przekazujemy Twoich danych, nie sprzedajemy ich ani nie wymieniamy się nimi w celach marketingowych. Twoje</w:t>
      </w:r>
      <w:r w:rsidR="0008322C">
        <w:rPr>
          <w:rFonts w:ascii="Arial" w:hAnsi="Arial" w:cs="Arial"/>
          <w:sz w:val="20"/>
          <w:szCs w:val="20"/>
        </w:rPr>
        <w:t xml:space="preserve"> </w:t>
      </w:r>
      <w:r w:rsidRPr="002F14C8">
        <w:rPr>
          <w:rFonts w:ascii="Arial" w:hAnsi="Arial" w:cs="Arial"/>
          <w:sz w:val="20"/>
          <w:szCs w:val="20"/>
        </w:rPr>
        <w:t>dane osobowe mogą być udostępniane innym odbiorcom lub kategoriom odbiorców danych osobowych. Odbiorcami danych osobowych mogą być tylko podmioty uprawnione na podstawie przepisów prawa.</w:t>
      </w:r>
    </w:p>
    <w:p w14:paraId="34C17ECE"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Każdej osobie, w zakresie wynikającym z przepisów prawa, przysługuje prawo do dostępu do swoich danych, ich sprostowania, usunięcia lub ograniczenia przetwarzania, a także prawo sprzeciwu, zażądania zaprzestania przetwarzania i przenoszenia danych.</w:t>
      </w:r>
    </w:p>
    <w:p w14:paraId="7E2A7B26"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Dane udostępnione przez Ciebie nie będą podlegały profilowaniu.</w:t>
      </w:r>
    </w:p>
    <w:p w14:paraId="3EC36A99"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Nie zamierzamy przekazywać danych osobowych do państwa trzeciego lub organizacji międzynarodowej.</w:t>
      </w:r>
    </w:p>
    <w:p w14:paraId="69DD4AEB" w14:textId="77777777" w:rsidR="002F14C8" w:rsidRPr="002F14C8" w:rsidRDefault="002F14C8" w:rsidP="002F14C8">
      <w:pPr>
        <w:numPr>
          <w:ilvl w:val="0"/>
          <w:numId w:val="28"/>
        </w:numPr>
        <w:spacing w:before="100" w:beforeAutospacing="1" w:after="100" w:afterAutospacing="1" w:line="240" w:lineRule="auto"/>
        <w:jc w:val="both"/>
        <w:rPr>
          <w:rFonts w:ascii="Arial" w:hAnsi="Arial" w:cs="Arial"/>
          <w:sz w:val="20"/>
          <w:szCs w:val="20"/>
        </w:rPr>
      </w:pPr>
      <w:r w:rsidRPr="002F14C8">
        <w:rPr>
          <w:rFonts w:ascii="Arial" w:hAnsi="Arial" w:cs="Arial"/>
          <w:sz w:val="20"/>
          <w:szCs w:val="20"/>
        </w:rPr>
        <w:t>Jeśli uważasz, że Zakład Utylizacyjny przetwarza Twoje dane osobowe w niewłaściwy sposób, możesz się z nami skontaktować. Masz też prawo zgłosić skargę do organu nadzorczego - Prezesa Urzędu Ochrony Danych Osobowych.</w:t>
      </w:r>
    </w:p>
    <w:p w14:paraId="077A1AF8" w14:textId="77777777" w:rsidR="002F14C8" w:rsidRDefault="002F14C8" w:rsidP="002F14C8">
      <w:pPr>
        <w:autoSpaceDE w:val="0"/>
        <w:autoSpaceDN w:val="0"/>
        <w:adjustRightInd w:val="0"/>
        <w:spacing w:after="0" w:line="240" w:lineRule="auto"/>
        <w:ind w:left="426"/>
        <w:jc w:val="both"/>
        <w:rPr>
          <w:rFonts w:ascii="Arial" w:hAnsi="Arial" w:cs="Arial"/>
        </w:rPr>
      </w:pPr>
    </w:p>
    <w:p w14:paraId="6AA40750" w14:textId="77777777" w:rsidR="004729F8" w:rsidRPr="004729F8" w:rsidRDefault="004729F8" w:rsidP="00172E6A">
      <w:pPr>
        <w:autoSpaceDE w:val="0"/>
        <w:autoSpaceDN w:val="0"/>
        <w:adjustRightInd w:val="0"/>
        <w:spacing w:after="0" w:line="240" w:lineRule="auto"/>
        <w:jc w:val="both"/>
        <w:rPr>
          <w:rFonts w:ascii="Arial" w:hAnsi="Arial" w:cs="Arial"/>
          <w:sz w:val="20"/>
        </w:rPr>
      </w:pPr>
    </w:p>
    <w:p w14:paraId="31B97BE8" w14:textId="77777777" w:rsidR="004729F8" w:rsidRPr="004729F8" w:rsidRDefault="004729F8" w:rsidP="00172E6A">
      <w:pPr>
        <w:autoSpaceDE w:val="0"/>
        <w:autoSpaceDN w:val="0"/>
        <w:adjustRightInd w:val="0"/>
        <w:spacing w:after="0" w:line="240" w:lineRule="auto"/>
        <w:jc w:val="both"/>
        <w:rPr>
          <w:rFonts w:ascii="Arial" w:hAnsi="Arial" w:cs="Arial"/>
          <w:sz w:val="20"/>
        </w:rPr>
      </w:pPr>
    </w:p>
    <w:p w14:paraId="33D336B8" w14:textId="77777777" w:rsidR="00C105C7" w:rsidRPr="004729F8" w:rsidRDefault="004729F8" w:rsidP="00172E6A">
      <w:pPr>
        <w:keepNext/>
        <w:overflowPunct w:val="0"/>
        <w:autoSpaceDE w:val="0"/>
        <w:autoSpaceDN w:val="0"/>
        <w:adjustRightInd w:val="0"/>
        <w:spacing w:after="0" w:line="240" w:lineRule="auto"/>
        <w:ind w:firstLine="426"/>
        <w:textAlignment w:val="baseline"/>
        <w:outlineLvl w:val="1"/>
        <w:rPr>
          <w:rFonts w:ascii="Arial" w:hAnsi="Arial" w:cs="Arial"/>
          <w:color w:val="000000"/>
          <w:sz w:val="20"/>
        </w:rPr>
      </w:pPr>
      <w:r w:rsidRPr="004729F8">
        <w:rPr>
          <w:rFonts w:ascii="Arial" w:hAnsi="Arial" w:cs="Arial"/>
          <w:b/>
          <w:color w:val="000000"/>
          <w:sz w:val="20"/>
        </w:rPr>
        <w:t>ZAMAWIAJĄCY</w:t>
      </w:r>
      <w:r w:rsidRPr="004729F8">
        <w:rPr>
          <w:rFonts w:ascii="Arial" w:hAnsi="Arial" w:cs="Arial"/>
          <w:b/>
          <w:color w:val="000000"/>
          <w:sz w:val="20"/>
        </w:rPr>
        <w:tab/>
      </w:r>
      <w:r w:rsidRPr="004729F8">
        <w:rPr>
          <w:rFonts w:ascii="Arial" w:hAnsi="Arial" w:cs="Arial"/>
          <w:b/>
          <w:color w:val="000000"/>
          <w:sz w:val="20"/>
        </w:rPr>
        <w:tab/>
      </w:r>
      <w:r w:rsidRPr="004729F8">
        <w:rPr>
          <w:rFonts w:ascii="Arial" w:hAnsi="Arial" w:cs="Arial"/>
          <w:b/>
          <w:color w:val="000000"/>
          <w:sz w:val="20"/>
        </w:rPr>
        <w:tab/>
      </w:r>
      <w:r w:rsidRPr="004729F8">
        <w:rPr>
          <w:rFonts w:ascii="Arial" w:hAnsi="Arial" w:cs="Arial"/>
          <w:b/>
          <w:color w:val="000000"/>
          <w:sz w:val="20"/>
        </w:rPr>
        <w:tab/>
      </w:r>
      <w:r w:rsidRPr="004729F8">
        <w:rPr>
          <w:rFonts w:ascii="Arial" w:hAnsi="Arial" w:cs="Arial"/>
          <w:b/>
          <w:color w:val="000000"/>
          <w:sz w:val="20"/>
        </w:rPr>
        <w:tab/>
      </w:r>
      <w:r w:rsidRPr="004729F8">
        <w:rPr>
          <w:rFonts w:ascii="Arial" w:hAnsi="Arial" w:cs="Arial"/>
          <w:b/>
          <w:color w:val="000000"/>
          <w:sz w:val="20"/>
        </w:rPr>
        <w:tab/>
      </w:r>
      <w:r w:rsidRPr="004729F8">
        <w:rPr>
          <w:rFonts w:ascii="Arial" w:hAnsi="Arial" w:cs="Arial"/>
          <w:b/>
          <w:color w:val="000000"/>
          <w:sz w:val="20"/>
        </w:rPr>
        <w:tab/>
      </w:r>
      <w:r w:rsidR="00C105C7" w:rsidRPr="004729F8">
        <w:rPr>
          <w:rFonts w:ascii="Arial" w:hAnsi="Arial" w:cs="Arial"/>
          <w:b/>
          <w:color w:val="000000"/>
          <w:sz w:val="20"/>
        </w:rPr>
        <w:t>WYKONAWCA</w:t>
      </w:r>
    </w:p>
    <w:p w14:paraId="48E6F69A" w14:textId="77777777" w:rsidR="00C105C7" w:rsidRPr="004729F8" w:rsidRDefault="00C105C7" w:rsidP="00172E6A">
      <w:pPr>
        <w:keepNext/>
        <w:overflowPunct w:val="0"/>
        <w:autoSpaceDE w:val="0"/>
        <w:autoSpaceDN w:val="0"/>
        <w:adjustRightInd w:val="0"/>
        <w:spacing w:after="0" w:line="240" w:lineRule="auto"/>
        <w:textAlignment w:val="baseline"/>
        <w:outlineLvl w:val="1"/>
        <w:rPr>
          <w:rFonts w:ascii="Arial" w:hAnsi="Arial" w:cs="Arial"/>
          <w:b/>
          <w:color w:val="000000"/>
          <w:sz w:val="20"/>
        </w:rPr>
      </w:pPr>
    </w:p>
    <w:p w14:paraId="5F8F4FE7" w14:textId="77777777" w:rsidR="00D9370D" w:rsidRPr="004729F8" w:rsidRDefault="00D9370D" w:rsidP="00172E6A">
      <w:pPr>
        <w:keepNext/>
        <w:overflowPunct w:val="0"/>
        <w:autoSpaceDE w:val="0"/>
        <w:autoSpaceDN w:val="0"/>
        <w:adjustRightInd w:val="0"/>
        <w:spacing w:after="0" w:line="240" w:lineRule="auto"/>
        <w:textAlignment w:val="baseline"/>
        <w:outlineLvl w:val="1"/>
        <w:rPr>
          <w:rFonts w:ascii="Arial" w:hAnsi="Arial" w:cs="Arial"/>
          <w:b/>
          <w:color w:val="000000"/>
          <w:sz w:val="20"/>
        </w:rPr>
      </w:pPr>
    </w:p>
    <w:p w14:paraId="17F94895" w14:textId="77777777" w:rsidR="00C105C7" w:rsidRPr="004729F8" w:rsidRDefault="00C105C7" w:rsidP="00172E6A">
      <w:pPr>
        <w:autoSpaceDE w:val="0"/>
        <w:autoSpaceDN w:val="0"/>
        <w:adjustRightInd w:val="0"/>
        <w:spacing w:after="0" w:line="240" w:lineRule="auto"/>
        <w:rPr>
          <w:rFonts w:ascii="Arial" w:hAnsi="Arial" w:cs="Arial"/>
          <w:color w:val="000000"/>
          <w:sz w:val="20"/>
        </w:rPr>
      </w:pPr>
      <w:r w:rsidRPr="004729F8">
        <w:rPr>
          <w:rFonts w:ascii="Arial" w:hAnsi="Arial" w:cs="Arial"/>
          <w:color w:val="000000"/>
          <w:sz w:val="20"/>
        </w:rPr>
        <w:t>.................................………</w:t>
      </w:r>
      <w:r w:rsidRPr="004729F8">
        <w:rPr>
          <w:rFonts w:ascii="Arial" w:hAnsi="Arial" w:cs="Arial"/>
          <w:color w:val="000000"/>
          <w:sz w:val="20"/>
        </w:rPr>
        <w:tab/>
      </w:r>
      <w:r w:rsidRPr="004729F8">
        <w:rPr>
          <w:rFonts w:ascii="Arial" w:hAnsi="Arial" w:cs="Arial"/>
          <w:color w:val="000000"/>
          <w:sz w:val="20"/>
        </w:rPr>
        <w:tab/>
      </w:r>
      <w:r w:rsidR="00D9370D" w:rsidRPr="004729F8">
        <w:rPr>
          <w:rFonts w:ascii="Arial" w:hAnsi="Arial" w:cs="Arial"/>
          <w:color w:val="000000"/>
          <w:sz w:val="20"/>
        </w:rPr>
        <w:tab/>
      </w:r>
      <w:r w:rsidRPr="004729F8">
        <w:rPr>
          <w:rFonts w:ascii="Arial" w:hAnsi="Arial" w:cs="Arial"/>
          <w:color w:val="000000"/>
          <w:sz w:val="20"/>
        </w:rPr>
        <w:tab/>
      </w:r>
      <w:r w:rsidR="004729F8" w:rsidRPr="004729F8">
        <w:rPr>
          <w:rFonts w:ascii="Arial" w:hAnsi="Arial" w:cs="Arial"/>
          <w:color w:val="000000"/>
          <w:sz w:val="20"/>
        </w:rPr>
        <w:tab/>
      </w:r>
      <w:r w:rsidRPr="004729F8">
        <w:rPr>
          <w:rFonts w:ascii="Arial" w:hAnsi="Arial" w:cs="Arial"/>
          <w:color w:val="000000"/>
          <w:sz w:val="20"/>
        </w:rPr>
        <w:t>...........................………………</w:t>
      </w:r>
    </w:p>
    <w:sectPr w:rsidR="00C105C7" w:rsidRPr="004729F8" w:rsidSect="00C137E0">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D65F7" w14:textId="77777777" w:rsidR="0079130D" w:rsidRDefault="0079130D" w:rsidP="004729F8">
      <w:pPr>
        <w:spacing w:after="0" w:line="240" w:lineRule="auto"/>
      </w:pPr>
      <w:r>
        <w:separator/>
      </w:r>
    </w:p>
  </w:endnote>
  <w:endnote w:type="continuationSeparator" w:id="0">
    <w:p w14:paraId="64FCCC46" w14:textId="77777777" w:rsidR="0079130D" w:rsidRDefault="0079130D" w:rsidP="0047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438107"/>
      <w:docPartObj>
        <w:docPartGallery w:val="Page Numbers (Bottom of Page)"/>
        <w:docPartUnique/>
      </w:docPartObj>
    </w:sdtPr>
    <w:sdtEndPr/>
    <w:sdtContent>
      <w:p w14:paraId="345A21FC" w14:textId="77777777" w:rsidR="004729F8" w:rsidRDefault="004729F8">
        <w:pPr>
          <w:pStyle w:val="Stopka"/>
          <w:jc w:val="right"/>
        </w:pPr>
        <w:r>
          <w:fldChar w:fldCharType="begin"/>
        </w:r>
        <w:r>
          <w:instrText>PAGE   \* MERGEFORMAT</w:instrText>
        </w:r>
        <w:r>
          <w:fldChar w:fldCharType="separate"/>
        </w:r>
        <w:r w:rsidR="0074048B">
          <w:rPr>
            <w:noProof/>
          </w:rPr>
          <w:t>5</w:t>
        </w:r>
        <w:r>
          <w:fldChar w:fldCharType="end"/>
        </w:r>
      </w:p>
    </w:sdtContent>
  </w:sdt>
  <w:p w14:paraId="00D69DD6" w14:textId="77777777" w:rsidR="004729F8" w:rsidRDefault="004729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E71CE" w14:textId="77777777" w:rsidR="0079130D" w:rsidRDefault="0079130D" w:rsidP="004729F8">
      <w:pPr>
        <w:spacing w:after="0" w:line="240" w:lineRule="auto"/>
      </w:pPr>
      <w:r>
        <w:separator/>
      </w:r>
    </w:p>
  </w:footnote>
  <w:footnote w:type="continuationSeparator" w:id="0">
    <w:p w14:paraId="449B8072" w14:textId="77777777" w:rsidR="0079130D" w:rsidRDefault="0079130D" w:rsidP="00472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B16"/>
    <w:multiLevelType w:val="hybridMultilevel"/>
    <w:tmpl w:val="170ECA1E"/>
    <w:lvl w:ilvl="0" w:tplc="0415000F">
      <w:start w:val="1"/>
      <w:numFmt w:val="decimal"/>
      <w:lvlText w:val="%1."/>
      <w:lvlJc w:val="left"/>
      <w:pPr>
        <w:tabs>
          <w:tab w:val="num" w:pos="720"/>
        </w:tabs>
        <w:ind w:left="720" w:hanging="360"/>
      </w:pPr>
    </w:lvl>
    <w:lvl w:ilvl="1" w:tplc="99CA8692">
      <w:start w:val="1"/>
      <w:numFmt w:val="decimal"/>
      <w:lvlText w:val="%2)"/>
      <w:lvlJc w:val="left"/>
      <w:pPr>
        <w:tabs>
          <w:tab w:val="num" w:pos="360"/>
        </w:tabs>
        <w:ind w:left="36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484EB2"/>
    <w:multiLevelType w:val="hybridMultilevel"/>
    <w:tmpl w:val="73C48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601A0"/>
    <w:multiLevelType w:val="hybridMultilevel"/>
    <w:tmpl w:val="FD7C315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6921B34"/>
    <w:multiLevelType w:val="hybridMultilevel"/>
    <w:tmpl w:val="347A99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02DA9"/>
    <w:multiLevelType w:val="hybridMultilevel"/>
    <w:tmpl w:val="EA14C4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40918DB"/>
    <w:multiLevelType w:val="hybridMultilevel"/>
    <w:tmpl w:val="657E1C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473EC"/>
    <w:multiLevelType w:val="hybridMultilevel"/>
    <w:tmpl w:val="CEAAC572"/>
    <w:lvl w:ilvl="0" w:tplc="04150017">
      <w:start w:val="1"/>
      <w:numFmt w:val="lowerLetter"/>
      <w:lvlText w:val="%1)"/>
      <w:lvlJc w:val="left"/>
      <w:pPr>
        <w:tabs>
          <w:tab w:val="num" w:pos="1005"/>
        </w:tabs>
        <w:ind w:left="1005" w:hanging="360"/>
      </w:pPr>
      <w:rPr>
        <w:rFonts w:hint="default"/>
      </w:rPr>
    </w:lvl>
    <w:lvl w:ilvl="1" w:tplc="04150003">
      <w:start w:val="1"/>
      <w:numFmt w:val="bullet"/>
      <w:lvlText w:val="o"/>
      <w:lvlJc w:val="left"/>
      <w:pPr>
        <w:tabs>
          <w:tab w:val="num" w:pos="1725"/>
        </w:tabs>
        <w:ind w:left="1725" w:hanging="360"/>
      </w:pPr>
      <w:rPr>
        <w:rFonts w:ascii="Courier New" w:hAnsi="Courier New" w:cs="Courier New" w:hint="default"/>
      </w:rPr>
    </w:lvl>
    <w:lvl w:ilvl="2" w:tplc="04150005">
      <w:start w:val="1"/>
      <w:numFmt w:val="bullet"/>
      <w:lvlText w:val=""/>
      <w:lvlJc w:val="left"/>
      <w:pPr>
        <w:tabs>
          <w:tab w:val="num" w:pos="2445"/>
        </w:tabs>
        <w:ind w:left="2445" w:hanging="360"/>
      </w:pPr>
      <w:rPr>
        <w:rFonts w:ascii="Wingdings" w:hAnsi="Wingdings" w:cs="Wingdings" w:hint="default"/>
      </w:rPr>
    </w:lvl>
    <w:lvl w:ilvl="3" w:tplc="04150001">
      <w:start w:val="1"/>
      <w:numFmt w:val="bullet"/>
      <w:lvlText w:val=""/>
      <w:lvlJc w:val="left"/>
      <w:pPr>
        <w:tabs>
          <w:tab w:val="num" w:pos="3165"/>
        </w:tabs>
        <w:ind w:left="3165" w:hanging="360"/>
      </w:pPr>
      <w:rPr>
        <w:rFonts w:ascii="Symbol" w:hAnsi="Symbol" w:cs="Symbol" w:hint="default"/>
      </w:rPr>
    </w:lvl>
    <w:lvl w:ilvl="4" w:tplc="04150003">
      <w:start w:val="1"/>
      <w:numFmt w:val="bullet"/>
      <w:lvlText w:val="o"/>
      <w:lvlJc w:val="left"/>
      <w:pPr>
        <w:tabs>
          <w:tab w:val="num" w:pos="3885"/>
        </w:tabs>
        <w:ind w:left="3885" w:hanging="360"/>
      </w:pPr>
      <w:rPr>
        <w:rFonts w:ascii="Courier New" w:hAnsi="Courier New" w:cs="Courier New" w:hint="default"/>
      </w:rPr>
    </w:lvl>
    <w:lvl w:ilvl="5" w:tplc="04150005">
      <w:start w:val="1"/>
      <w:numFmt w:val="bullet"/>
      <w:lvlText w:val=""/>
      <w:lvlJc w:val="left"/>
      <w:pPr>
        <w:tabs>
          <w:tab w:val="num" w:pos="4605"/>
        </w:tabs>
        <w:ind w:left="4605" w:hanging="360"/>
      </w:pPr>
      <w:rPr>
        <w:rFonts w:ascii="Wingdings" w:hAnsi="Wingdings" w:cs="Wingdings" w:hint="default"/>
      </w:rPr>
    </w:lvl>
    <w:lvl w:ilvl="6" w:tplc="04150001">
      <w:start w:val="1"/>
      <w:numFmt w:val="bullet"/>
      <w:lvlText w:val=""/>
      <w:lvlJc w:val="left"/>
      <w:pPr>
        <w:tabs>
          <w:tab w:val="num" w:pos="5325"/>
        </w:tabs>
        <w:ind w:left="5325" w:hanging="360"/>
      </w:pPr>
      <w:rPr>
        <w:rFonts w:ascii="Symbol" w:hAnsi="Symbol" w:cs="Symbol" w:hint="default"/>
      </w:rPr>
    </w:lvl>
    <w:lvl w:ilvl="7" w:tplc="04150003">
      <w:start w:val="1"/>
      <w:numFmt w:val="bullet"/>
      <w:lvlText w:val="o"/>
      <w:lvlJc w:val="left"/>
      <w:pPr>
        <w:tabs>
          <w:tab w:val="num" w:pos="6045"/>
        </w:tabs>
        <w:ind w:left="6045" w:hanging="360"/>
      </w:pPr>
      <w:rPr>
        <w:rFonts w:ascii="Courier New" w:hAnsi="Courier New" w:cs="Courier New" w:hint="default"/>
      </w:rPr>
    </w:lvl>
    <w:lvl w:ilvl="8" w:tplc="04150005">
      <w:start w:val="1"/>
      <w:numFmt w:val="bullet"/>
      <w:lvlText w:val=""/>
      <w:lvlJc w:val="left"/>
      <w:pPr>
        <w:tabs>
          <w:tab w:val="num" w:pos="6765"/>
        </w:tabs>
        <w:ind w:left="6765" w:hanging="360"/>
      </w:pPr>
      <w:rPr>
        <w:rFonts w:ascii="Wingdings" w:hAnsi="Wingdings" w:cs="Wingdings" w:hint="default"/>
      </w:rPr>
    </w:lvl>
  </w:abstractNum>
  <w:abstractNum w:abstractNumId="7" w15:restartNumberingAfterBreak="0">
    <w:nsid w:val="273C6F47"/>
    <w:multiLevelType w:val="hybridMultilevel"/>
    <w:tmpl w:val="4296D544"/>
    <w:lvl w:ilvl="0" w:tplc="0AE07334">
      <w:start w:val="1"/>
      <w:numFmt w:val="decimal"/>
      <w:lvlText w:val="%1."/>
      <w:lvlJc w:val="left"/>
      <w:pPr>
        <w:tabs>
          <w:tab w:val="num" w:pos="600"/>
        </w:tabs>
        <w:ind w:left="600" w:hanging="360"/>
      </w:pPr>
      <w:rPr>
        <w:rFonts w:hint="default"/>
        <w:u w:val="none"/>
      </w:rPr>
    </w:lvl>
    <w:lvl w:ilvl="1" w:tplc="083E910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8E5573"/>
    <w:multiLevelType w:val="hybridMultilevel"/>
    <w:tmpl w:val="ADBC9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C10409"/>
    <w:multiLevelType w:val="hybridMultilevel"/>
    <w:tmpl w:val="C56C4EEA"/>
    <w:lvl w:ilvl="0" w:tplc="268051B2">
      <w:start w:val="1"/>
      <w:numFmt w:val="decimal"/>
      <w:lvlText w:val="%1."/>
      <w:lvlJc w:val="left"/>
      <w:pPr>
        <w:tabs>
          <w:tab w:val="num" w:pos="720"/>
        </w:tabs>
        <w:ind w:left="720" w:hanging="360"/>
      </w:pPr>
    </w:lvl>
    <w:lvl w:ilvl="1" w:tplc="C9D4880C">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2453C9B"/>
    <w:multiLevelType w:val="hybridMultilevel"/>
    <w:tmpl w:val="74E4E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83C50"/>
    <w:multiLevelType w:val="hybridMultilevel"/>
    <w:tmpl w:val="18ACEC5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9505E74"/>
    <w:multiLevelType w:val="hybridMultilevel"/>
    <w:tmpl w:val="67941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311EF"/>
    <w:multiLevelType w:val="hybridMultilevel"/>
    <w:tmpl w:val="1A94E342"/>
    <w:lvl w:ilvl="0" w:tplc="0862DCE4">
      <w:start w:val="2"/>
      <w:numFmt w:val="decimal"/>
      <w:lvlText w:val="%1."/>
      <w:lvlJc w:val="left"/>
      <w:pPr>
        <w:tabs>
          <w:tab w:val="num" w:pos="1336"/>
        </w:tabs>
        <w:ind w:left="1336" w:hanging="360"/>
      </w:pPr>
    </w:lvl>
    <w:lvl w:ilvl="1" w:tplc="04150019">
      <w:start w:val="1"/>
      <w:numFmt w:val="lowerLetter"/>
      <w:lvlText w:val="%2."/>
      <w:lvlJc w:val="left"/>
      <w:pPr>
        <w:tabs>
          <w:tab w:val="num" w:pos="2056"/>
        </w:tabs>
        <w:ind w:left="205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20B6B6E"/>
    <w:multiLevelType w:val="hybridMultilevel"/>
    <w:tmpl w:val="2CA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31600B"/>
    <w:multiLevelType w:val="hybridMultilevel"/>
    <w:tmpl w:val="D464A46A"/>
    <w:lvl w:ilvl="0" w:tplc="F918D2B8">
      <w:start w:val="1"/>
      <w:numFmt w:val="decimal"/>
      <w:lvlText w:val="%1)"/>
      <w:lvlJc w:val="left"/>
      <w:pPr>
        <w:tabs>
          <w:tab w:val="num" w:pos="1260"/>
        </w:tabs>
        <w:ind w:left="12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1D7825"/>
    <w:multiLevelType w:val="hybridMultilevel"/>
    <w:tmpl w:val="34BA1E9C"/>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615"/>
        </w:tabs>
        <w:ind w:left="615" w:hanging="795"/>
      </w:pPr>
    </w:lvl>
    <w:lvl w:ilvl="2" w:tplc="FFFFFFFF">
      <w:start w:val="1"/>
      <w:numFmt w:val="decimal"/>
      <w:lvlText w:val="%3)"/>
      <w:lvlJc w:val="left"/>
      <w:pPr>
        <w:tabs>
          <w:tab w:val="num" w:pos="1515"/>
        </w:tabs>
        <w:ind w:left="1515" w:hanging="795"/>
      </w:pPr>
    </w:lvl>
    <w:lvl w:ilvl="3" w:tplc="FFFFFFFF">
      <w:start w:val="1"/>
      <w:numFmt w:val="decimal"/>
      <w:lvlText w:val="%4."/>
      <w:lvlJc w:val="left"/>
      <w:pPr>
        <w:tabs>
          <w:tab w:val="num" w:pos="1620"/>
        </w:tabs>
        <w:ind w:left="1620" w:hanging="360"/>
      </w:pPr>
    </w:lvl>
    <w:lvl w:ilvl="4" w:tplc="FFFFFFFF">
      <w:start w:val="1"/>
      <w:numFmt w:val="lowerLetter"/>
      <w:lvlText w:val="%5."/>
      <w:lvlJc w:val="left"/>
      <w:pPr>
        <w:tabs>
          <w:tab w:val="num" w:pos="2340"/>
        </w:tabs>
        <w:ind w:left="2340" w:hanging="360"/>
      </w:pPr>
    </w:lvl>
    <w:lvl w:ilvl="5" w:tplc="FFFFFFFF">
      <w:start w:val="1"/>
      <w:numFmt w:val="lowerRoman"/>
      <w:lvlText w:val="%6."/>
      <w:lvlJc w:val="right"/>
      <w:pPr>
        <w:tabs>
          <w:tab w:val="num" w:pos="3060"/>
        </w:tabs>
        <w:ind w:left="3060" w:hanging="180"/>
      </w:pPr>
    </w:lvl>
    <w:lvl w:ilvl="6" w:tplc="FFFFFFFF">
      <w:start w:val="1"/>
      <w:numFmt w:val="decimal"/>
      <w:lvlText w:val="%7."/>
      <w:lvlJc w:val="left"/>
      <w:pPr>
        <w:tabs>
          <w:tab w:val="num" w:pos="3780"/>
        </w:tabs>
        <w:ind w:left="3780" w:hanging="360"/>
      </w:pPr>
    </w:lvl>
    <w:lvl w:ilvl="7" w:tplc="FFFFFFFF">
      <w:start w:val="1"/>
      <w:numFmt w:val="lowerLetter"/>
      <w:lvlText w:val="%8."/>
      <w:lvlJc w:val="left"/>
      <w:pPr>
        <w:tabs>
          <w:tab w:val="num" w:pos="4500"/>
        </w:tabs>
        <w:ind w:left="4500" w:hanging="360"/>
      </w:pPr>
    </w:lvl>
    <w:lvl w:ilvl="8" w:tplc="FFFFFFFF">
      <w:start w:val="1"/>
      <w:numFmt w:val="lowerRoman"/>
      <w:lvlText w:val="%9."/>
      <w:lvlJc w:val="right"/>
      <w:pPr>
        <w:tabs>
          <w:tab w:val="num" w:pos="5220"/>
        </w:tabs>
        <w:ind w:left="5220" w:hanging="180"/>
      </w:pPr>
    </w:lvl>
  </w:abstractNum>
  <w:abstractNum w:abstractNumId="17" w15:restartNumberingAfterBreak="0">
    <w:nsid w:val="4FEB3DA9"/>
    <w:multiLevelType w:val="multilevel"/>
    <w:tmpl w:val="9B06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35313"/>
    <w:multiLevelType w:val="hybridMultilevel"/>
    <w:tmpl w:val="4DF8733E"/>
    <w:lvl w:ilvl="0" w:tplc="82D6E6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21390"/>
    <w:multiLevelType w:val="hybridMultilevel"/>
    <w:tmpl w:val="E02C7292"/>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0" w15:restartNumberingAfterBreak="0">
    <w:nsid w:val="61665E09"/>
    <w:multiLevelType w:val="hybridMultilevel"/>
    <w:tmpl w:val="7E9801CE"/>
    <w:lvl w:ilvl="0" w:tplc="7908898E">
      <w:start w:val="1"/>
      <w:numFmt w:val="decimal"/>
      <w:lvlText w:val="%1."/>
      <w:lvlJc w:val="left"/>
      <w:pPr>
        <w:ind w:left="1065" w:hanging="705"/>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94F3991"/>
    <w:multiLevelType w:val="hybridMultilevel"/>
    <w:tmpl w:val="AA7A9268"/>
    <w:lvl w:ilvl="0" w:tplc="0314734C">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D550E9"/>
    <w:multiLevelType w:val="hybridMultilevel"/>
    <w:tmpl w:val="2DF6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103D1"/>
    <w:multiLevelType w:val="hybridMultilevel"/>
    <w:tmpl w:val="88BC2734"/>
    <w:lvl w:ilvl="0" w:tplc="04150011">
      <w:start w:val="1"/>
      <w:numFmt w:val="decimal"/>
      <w:lvlText w:val="%1)"/>
      <w:lvlJc w:val="left"/>
      <w:pPr>
        <w:tabs>
          <w:tab w:val="num" w:pos="1080"/>
        </w:tabs>
        <w:ind w:left="1080" w:hanging="360"/>
      </w:pPr>
      <w:rPr>
        <w:i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6CD4514B"/>
    <w:multiLevelType w:val="hybridMultilevel"/>
    <w:tmpl w:val="F98655CC"/>
    <w:lvl w:ilvl="0" w:tplc="0314734C">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A41C51"/>
    <w:multiLevelType w:val="hybridMultilevel"/>
    <w:tmpl w:val="EC6EEDF0"/>
    <w:lvl w:ilvl="0" w:tplc="0415000F">
      <w:start w:val="1"/>
      <w:numFmt w:val="decimal"/>
      <w:lvlText w:val="%1."/>
      <w:lvlJc w:val="left"/>
      <w:pPr>
        <w:tabs>
          <w:tab w:val="num" w:pos="1260"/>
        </w:tabs>
        <w:ind w:left="1260" w:hanging="360"/>
      </w:pPr>
      <w:rPr>
        <w:color w:val="auto"/>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6" w15:restartNumberingAfterBreak="0">
    <w:nsid w:val="75E648E2"/>
    <w:multiLevelType w:val="hybridMultilevel"/>
    <w:tmpl w:val="8FF67AC6"/>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7" w15:restartNumberingAfterBreak="0">
    <w:nsid w:val="777A6613"/>
    <w:multiLevelType w:val="hybridMultilevel"/>
    <w:tmpl w:val="AD0C41DC"/>
    <w:lvl w:ilvl="0" w:tplc="75C2F9EE">
      <w:start w:val="2"/>
      <w:numFmt w:val="decimal"/>
      <w:lvlText w:val="%1)"/>
      <w:lvlJc w:val="left"/>
      <w:pPr>
        <w:tabs>
          <w:tab w:val="num" w:pos="1336"/>
        </w:tabs>
        <w:ind w:left="133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159074503">
    <w:abstractNumId w:val="13"/>
  </w:num>
  <w:num w:numId="2" w16cid:durableId="1132282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483171">
    <w:abstractNumId w:val="23"/>
  </w:num>
  <w:num w:numId="4" w16cid:durableId="2062484040">
    <w:abstractNumId w:val="0"/>
  </w:num>
  <w:num w:numId="5" w16cid:durableId="53254559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1925177">
    <w:abstractNumId w:val="15"/>
  </w:num>
  <w:num w:numId="7" w16cid:durableId="1975258347">
    <w:abstractNumId w:val="8"/>
  </w:num>
  <w:num w:numId="8" w16cid:durableId="1984505914">
    <w:abstractNumId w:val="9"/>
  </w:num>
  <w:num w:numId="9" w16cid:durableId="509222886">
    <w:abstractNumId w:val="1"/>
  </w:num>
  <w:num w:numId="10" w16cid:durableId="337394303">
    <w:abstractNumId w:val="14"/>
  </w:num>
  <w:num w:numId="11" w16cid:durableId="2081898301">
    <w:abstractNumId w:val="18"/>
  </w:num>
  <w:num w:numId="12" w16cid:durableId="1839884326">
    <w:abstractNumId w:val="25"/>
  </w:num>
  <w:num w:numId="13" w16cid:durableId="398402699">
    <w:abstractNumId w:val="16"/>
  </w:num>
  <w:num w:numId="14" w16cid:durableId="232859302">
    <w:abstractNumId w:val="6"/>
  </w:num>
  <w:num w:numId="15" w16cid:durableId="1153642063">
    <w:abstractNumId w:val="2"/>
  </w:num>
  <w:num w:numId="16" w16cid:durableId="799305411">
    <w:abstractNumId w:val="20"/>
  </w:num>
  <w:num w:numId="17" w16cid:durableId="517700803">
    <w:abstractNumId w:val="11"/>
  </w:num>
  <w:num w:numId="18" w16cid:durableId="540477051">
    <w:abstractNumId w:val="10"/>
  </w:num>
  <w:num w:numId="19" w16cid:durableId="430048320">
    <w:abstractNumId w:val="21"/>
  </w:num>
  <w:num w:numId="20" w16cid:durableId="1182935459">
    <w:abstractNumId w:val="7"/>
  </w:num>
  <w:num w:numId="21" w16cid:durableId="900672576">
    <w:abstractNumId w:val="24"/>
  </w:num>
  <w:num w:numId="22" w16cid:durableId="1094403144">
    <w:abstractNumId w:val="5"/>
  </w:num>
  <w:num w:numId="23" w16cid:durableId="303395426">
    <w:abstractNumId w:val="26"/>
  </w:num>
  <w:num w:numId="24" w16cid:durableId="1398626990">
    <w:abstractNumId w:val="19"/>
  </w:num>
  <w:num w:numId="25" w16cid:durableId="738334297">
    <w:abstractNumId w:val="3"/>
  </w:num>
  <w:num w:numId="26" w16cid:durableId="1530608679">
    <w:abstractNumId w:val="22"/>
  </w:num>
  <w:num w:numId="27" w16cid:durableId="865022696">
    <w:abstractNumId w:val="12"/>
  </w:num>
  <w:num w:numId="28" w16cid:durableId="1590801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C7"/>
    <w:rsid w:val="00005979"/>
    <w:rsid w:val="000106FE"/>
    <w:rsid w:val="00076B5F"/>
    <w:rsid w:val="0008322C"/>
    <w:rsid w:val="000B5F6D"/>
    <w:rsid w:val="000C5E7B"/>
    <w:rsid w:val="0017213C"/>
    <w:rsid w:val="00172E6A"/>
    <w:rsid w:val="00173327"/>
    <w:rsid w:val="00247F49"/>
    <w:rsid w:val="0029132C"/>
    <w:rsid w:val="002F1317"/>
    <w:rsid w:val="002F14C8"/>
    <w:rsid w:val="00324945"/>
    <w:rsid w:val="003B49F7"/>
    <w:rsid w:val="003C7512"/>
    <w:rsid w:val="00456A94"/>
    <w:rsid w:val="004729F8"/>
    <w:rsid w:val="004A2C77"/>
    <w:rsid w:val="004B2C72"/>
    <w:rsid w:val="005E0B7C"/>
    <w:rsid w:val="00603857"/>
    <w:rsid w:val="00722969"/>
    <w:rsid w:val="0074048B"/>
    <w:rsid w:val="0079130D"/>
    <w:rsid w:val="00794AE0"/>
    <w:rsid w:val="00811475"/>
    <w:rsid w:val="009118A2"/>
    <w:rsid w:val="00930CD3"/>
    <w:rsid w:val="00936C88"/>
    <w:rsid w:val="00971108"/>
    <w:rsid w:val="00975348"/>
    <w:rsid w:val="00A10788"/>
    <w:rsid w:val="00A50CE7"/>
    <w:rsid w:val="00A60EEA"/>
    <w:rsid w:val="00C0344F"/>
    <w:rsid w:val="00C105C7"/>
    <w:rsid w:val="00C137E0"/>
    <w:rsid w:val="00D0441B"/>
    <w:rsid w:val="00D828AA"/>
    <w:rsid w:val="00D9370D"/>
    <w:rsid w:val="00E11914"/>
    <w:rsid w:val="00E163F2"/>
    <w:rsid w:val="00E5070C"/>
    <w:rsid w:val="00E5231E"/>
    <w:rsid w:val="00E61A74"/>
    <w:rsid w:val="00F04A89"/>
    <w:rsid w:val="00FC3938"/>
    <w:rsid w:val="00FC6995"/>
    <w:rsid w:val="00FF2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ADB6"/>
  <w15:chartTrackingRefBased/>
  <w15:docId w15:val="{EEF4CFAC-60E0-46A0-BF7E-3932EFF3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5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4945"/>
    <w:pPr>
      <w:ind w:left="720"/>
      <w:contextualSpacing/>
    </w:pPr>
  </w:style>
  <w:style w:type="paragraph" w:styleId="Nagwek">
    <w:name w:val="header"/>
    <w:basedOn w:val="Normalny"/>
    <w:link w:val="NagwekZnak"/>
    <w:uiPriority w:val="99"/>
    <w:unhideWhenUsed/>
    <w:rsid w:val="00472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29F8"/>
  </w:style>
  <w:style w:type="paragraph" w:styleId="Stopka">
    <w:name w:val="footer"/>
    <w:basedOn w:val="Normalny"/>
    <w:link w:val="StopkaZnak"/>
    <w:uiPriority w:val="99"/>
    <w:unhideWhenUsed/>
    <w:rsid w:val="004729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29F8"/>
  </w:style>
  <w:style w:type="paragraph" w:styleId="Tekstdymka">
    <w:name w:val="Balloon Text"/>
    <w:basedOn w:val="Normalny"/>
    <w:link w:val="TekstdymkaZnak"/>
    <w:uiPriority w:val="99"/>
    <w:semiHidden/>
    <w:unhideWhenUsed/>
    <w:rsid w:val="007404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0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8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t@zut.com.pl" TargetMode="External"/><Relationship Id="rId3" Type="http://schemas.openxmlformats.org/officeDocument/2006/relationships/settings" Target="settings.xml"/><Relationship Id="rId7" Type="http://schemas.openxmlformats.org/officeDocument/2006/relationships/hyperlink" Target="mailto:zut@zut.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ut.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3048</Words>
  <Characters>18290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DII2</dc:creator>
  <cp:keywords/>
  <dc:description/>
  <cp:lastModifiedBy>Łukasz Tandek</cp:lastModifiedBy>
  <cp:revision>2</cp:revision>
  <cp:lastPrinted>2018-01-15T07:44:00Z</cp:lastPrinted>
  <dcterms:created xsi:type="dcterms:W3CDTF">2024-11-12T09:50:00Z</dcterms:created>
  <dcterms:modified xsi:type="dcterms:W3CDTF">2024-11-12T09:50:00Z</dcterms:modified>
</cp:coreProperties>
</file>