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EE4A" w14:textId="77777777" w:rsidR="000B4BE8" w:rsidRPr="00674A9D" w:rsidRDefault="000B4BE8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26071392" w:rsidR="00491D11" w:rsidRPr="00674A9D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674A9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10CC2" w:rsidRPr="00674A9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51</w:t>
      </w:r>
      <w:r w:rsidRPr="00674A9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 w:rsidRPr="00674A9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674A9D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674A9D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10CC2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>30.11</w:t>
      </w:r>
      <w:r w:rsidR="00A16B6E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bookmarkStart w:id="0" w:name="_GoBack"/>
      <w:bookmarkEnd w:id="0"/>
      <w:r w:rsidR="002823B1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2022</w:t>
      </w:r>
      <w:r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674A9D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674A9D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674A9D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674A9D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674A9D" w:rsidRDefault="00491D11" w:rsidP="00005603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14:paraId="42451099" w14:textId="589B2AD7" w:rsidR="002823B1" w:rsidRPr="00674A9D" w:rsidRDefault="00491D11" w:rsidP="00005603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dotyczy: </w:t>
      </w:r>
      <w:r w:rsidR="002961EC"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zmiany treści SWZ</w:t>
      </w:r>
      <w:r w:rsidR="00A42500"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postępowaniu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zamówienie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publiczne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trybie</w:t>
      </w:r>
      <w:r w:rsidRPr="00674A9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podstawowym </w:t>
      </w:r>
      <w:r w:rsidR="00D4180D" w:rsidRPr="00674A9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823B1" w:rsidRPr="00674A9D">
        <w:rPr>
          <w:rFonts w:cstheme="minorHAnsi"/>
          <w:b/>
          <w:sz w:val="24"/>
          <w:szCs w:val="24"/>
        </w:rPr>
        <w:t xml:space="preserve">na </w:t>
      </w:r>
      <w:r w:rsidR="009F1657" w:rsidRPr="00674A9D">
        <w:rPr>
          <w:rFonts w:cstheme="minorHAnsi"/>
          <w:b/>
          <w:sz w:val="24"/>
          <w:szCs w:val="24"/>
        </w:rPr>
        <w:t>świadczenie usług transportu osób niepełnosprawnych dla Miasta Gorlice.</w:t>
      </w:r>
    </w:p>
    <w:p w14:paraId="19B4D0D7" w14:textId="774C3974" w:rsidR="00491D11" w:rsidRPr="00674A9D" w:rsidRDefault="00491D11" w:rsidP="002823B1">
      <w:pPr>
        <w:suppressAutoHyphens/>
        <w:spacing w:after="0" w:line="240" w:lineRule="auto"/>
        <w:ind w:left="992" w:hanging="992"/>
        <w:jc w:val="both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6C1FFA21" w14:textId="51D3744B" w:rsidR="00040816" w:rsidRPr="00674A9D" w:rsidRDefault="009F1657" w:rsidP="009F1657">
      <w:pPr>
        <w:pStyle w:val="Akapitzlist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  <w:r w:rsidRPr="00674A9D">
        <w:rPr>
          <w:rFonts w:eastAsia="Times New Roman" w:cstheme="minorHAnsi"/>
          <w:bCs/>
          <w:kern w:val="1"/>
          <w:sz w:val="24"/>
          <w:szCs w:val="24"/>
          <w:lang w:eastAsia="pl-PL"/>
        </w:rPr>
        <w:t>Zamawiający dokonuje zmiany treści SWZ w przedmiotowym postępowaniu w zakresie określenia warunków udziału w postępowaniu, kryteriów oceny ofert oraz opisu przedmiotu zamówienia dla każdej z 4 części zamówienia.</w:t>
      </w:r>
    </w:p>
    <w:p w14:paraId="0CA649C0" w14:textId="3CDD2DE7" w:rsidR="009F1657" w:rsidRPr="00674A9D" w:rsidRDefault="009F1657" w:rsidP="009F1657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u w:val="single"/>
          <w:lang w:eastAsia="pl-PL"/>
        </w:rPr>
      </w:pPr>
      <w:r w:rsidRPr="00674A9D">
        <w:rPr>
          <w:rFonts w:eastAsia="Times New Roman" w:cstheme="minorHAnsi"/>
          <w:bCs/>
          <w:kern w:val="1"/>
          <w:sz w:val="24"/>
          <w:szCs w:val="24"/>
          <w:u w:val="single"/>
          <w:lang w:eastAsia="pl-PL"/>
        </w:rPr>
        <w:t>W związku z powyższym ulega zmianie w całości postanowienie ust. 9.3 SWZ na następujące:</w:t>
      </w:r>
    </w:p>
    <w:p w14:paraId="4962F652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4D0324C4" w14:textId="67B82D44" w:rsidR="009F1657" w:rsidRPr="00674A9D" w:rsidRDefault="009F1657" w:rsidP="009F165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9.3. O udzielenie zmówienia mogą ubiegać się wykonawcy, którzy </w:t>
      </w:r>
      <w:r w:rsidRPr="00674A9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spełniają warunki udziału w postępowaniu określone w art. 112 ust. 2 ustawy </w:t>
      </w:r>
      <w:proofErr w:type="spellStart"/>
      <w:r w:rsidRPr="00674A9D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674A9D">
        <w:rPr>
          <w:rFonts w:ascii="Arial" w:eastAsia="Times New Roman" w:hAnsi="Arial" w:cs="Arial"/>
          <w:b/>
          <w:sz w:val="20"/>
          <w:szCs w:val="20"/>
          <w:lang w:eastAsia="zh-CN"/>
        </w:rPr>
        <w:t>, dotyczące dla każdej z Części zamówienia:</w:t>
      </w:r>
    </w:p>
    <w:p w14:paraId="1FAD7F31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 - </w:t>
      </w:r>
    </w:p>
    <w:p w14:paraId="5DF54D72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26A8F5AB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Cs/>
          <w:sz w:val="20"/>
          <w:szCs w:val="20"/>
          <w:lang w:eastAsia="zh-CN"/>
        </w:rPr>
        <w:t>Określenie warunków udziału w postępowaniu:</w:t>
      </w:r>
    </w:p>
    <w:p w14:paraId="3AE56023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A5EF57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4A9D">
        <w:rPr>
          <w:rFonts w:ascii="Arial" w:hAnsi="Arial" w:cs="Arial"/>
          <w:b/>
          <w:sz w:val="20"/>
          <w:szCs w:val="20"/>
          <w:u w:val="single"/>
        </w:rPr>
        <w:t>9.3.1. Posiadanie uprawnień do prowadzenia określonej działalności gospodarczej lub zawodowej, o ile wynika to z odrębnych przepisów</w:t>
      </w:r>
    </w:p>
    <w:p w14:paraId="54DBA12A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08C2A9D1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1) Zamawiający wymaga udowodnienia </w:t>
      </w:r>
      <w:r w:rsidRPr="00674A9D">
        <w:rPr>
          <w:rFonts w:ascii="Arial" w:hAnsi="Arial" w:cs="Arial"/>
          <w:sz w:val="20"/>
          <w:szCs w:val="20"/>
          <w:u w:val="single"/>
        </w:rPr>
        <w:t xml:space="preserve">posiadania </w:t>
      </w:r>
      <w:r w:rsidRPr="00674A9D">
        <w:rPr>
          <w:rFonts w:ascii="Arial" w:hAnsi="Arial" w:cs="Arial"/>
          <w:bCs/>
          <w:sz w:val="20"/>
          <w:szCs w:val="20"/>
          <w:u w:val="single"/>
        </w:rPr>
        <w:t>aktualnego zezwolenia/licencji na wykonywanie zawodu przewoźnika drogowego</w:t>
      </w:r>
      <w:r w:rsidRPr="00674A9D">
        <w:rPr>
          <w:rFonts w:ascii="Arial" w:hAnsi="Arial" w:cs="Arial"/>
          <w:bCs/>
          <w:sz w:val="20"/>
          <w:szCs w:val="20"/>
        </w:rPr>
        <w:t xml:space="preserve"> w zakresie przewozu osób zgodnie z obowiązującymi przepisami prawa – Ustawy z dnia 6 września 2001r. o transporcie drogowym.</w:t>
      </w:r>
    </w:p>
    <w:p w14:paraId="2EF97D6F" w14:textId="77777777" w:rsidR="009F1657" w:rsidRPr="00674A9D" w:rsidRDefault="009F1657" w:rsidP="009F165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44DE23E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74A9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9.3.2. Zdolność techniczna lub zawodowa </w:t>
      </w:r>
    </w:p>
    <w:p w14:paraId="2AED32FA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68C95B1D" w14:textId="77777777" w:rsidR="009F1657" w:rsidRPr="00674A9D" w:rsidRDefault="009F1657" w:rsidP="009F1657">
      <w:pPr>
        <w:spacing w:after="5" w:line="267" w:lineRule="auto"/>
        <w:ind w:left="993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Zamawiający w tym zakresie określa następujące </w:t>
      </w:r>
      <w:r w:rsidRPr="00674A9D">
        <w:rPr>
          <w:rFonts w:ascii="Arial" w:hAnsi="Arial" w:cs="Arial"/>
          <w:sz w:val="20"/>
          <w:szCs w:val="20"/>
          <w:u w:val="single"/>
        </w:rPr>
        <w:t>minimalne warunki udziału</w:t>
      </w:r>
      <w:r w:rsidRPr="00674A9D">
        <w:rPr>
          <w:rFonts w:ascii="Arial" w:hAnsi="Arial" w:cs="Arial"/>
          <w:sz w:val="20"/>
          <w:szCs w:val="20"/>
        </w:rPr>
        <w:t xml:space="preserve"> w postępowaniu w zakresie tej części : </w:t>
      </w:r>
    </w:p>
    <w:p w14:paraId="0FB94D84" w14:textId="77777777" w:rsidR="009F1657" w:rsidRPr="00674A9D" w:rsidRDefault="009F1657" w:rsidP="009F1657">
      <w:pPr>
        <w:spacing w:after="5" w:line="267" w:lineRule="auto"/>
        <w:ind w:left="244" w:right="222"/>
        <w:jc w:val="both"/>
        <w:rPr>
          <w:rFonts w:ascii="Arial" w:hAnsi="Arial" w:cs="Arial"/>
          <w:sz w:val="20"/>
          <w:szCs w:val="20"/>
        </w:rPr>
      </w:pPr>
    </w:p>
    <w:p w14:paraId="52DF7C98" w14:textId="77777777" w:rsidR="009F1657" w:rsidRPr="00674A9D" w:rsidRDefault="009F1657" w:rsidP="009F1657">
      <w:pPr>
        <w:spacing w:after="5" w:line="267" w:lineRule="auto"/>
        <w:ind w:left="1134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2) wykonawca, w okresie ostatnich 3 lat przed upływem terminu składania ofert, a jeżeli okres prowadzenia działalności jest krótszy-w tym okresie, wykonał należycie lub wykonuje minimum jedno zamówienie polegające na świadczeniu usług przewozu osób niepełnosprawnych przez okres obejmujący co najmniej 10 miesięcy (dopuszcza się okres roku szkolnego - umowy zawarte z różnicą do 10 dni od dat początku i końca roku szkolnego uznawane są za pełny okres roku szkolnego).</w:t>
      </w:r>
    </w:p>
    <w:p w14:paraId="62BBC389" w14:textId="77777777" w:rsidR="009F1657" w:rsidRPr="00674A9D" w:rsidRDefault="009F1657" w:rsidP="009F1657">
      <w:pPr>
        <w:spacing w:after="5" w:line="267" w:lineRule="auto"/>
        <w:ind w:left="1134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3) wykonawca winien dysponować w czasie realizacji zamówienia co najmniej jednym kierowcą spełniającym warunki określone w ustawie z dnia 6 września 2001r. o transporcie drogowym (</w:t>
      </w:r>
      <w:proofErr w:type="spellStart"/>
      <w:r w:rsidRPr="00674A9D">
        <w:rPr>
          <w:rFonts w:ascii="Arial" w:hAnsi="Arial" w:cs="Arial"/>
          <w:sz w:val="20"/>
          <w:szCs w:val="20"/>
        </w:rPr>
        <w:t>t.j</w:t>
      </w:r>
      <w:proofErr w:type="spellEnd"/>
      <w:r w:rsidRPr="00674A9D">
        <w:rPr>
          <w:rFonts w:ascii="Arial" w:hAnsi="Arial" w:cs="Arial"/>
          <w:sz w:val="20"/>
          <w:szCs w:val="20"/>
        </w:rPr>
        <w:t>. Dz. U. z 2019r. poz. 2140),oraz:</w:t>
      </w:r>
    </w:p>
    <w:p w14:paraId="58494352" w14:textId="77777777" w:rsidR="009F1657" w:rsidRPr="00674A9D" w:rsidRDefault="009F1657" w:rsidP="009F1657">
      <w:pPr>
        <w:pStyle w:val="Akapitzlist"/>
        <w:numPr>
          <w:ilvl w:val="2"/>
          <w:numId w:val="28"/>
        </w:numPr>
        <w:spacing w:after="5" w:line="267" w:lineRule="auto"/>
        <w:ind w:left="1134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posiadającym odpowiednie uprawnienie do kierowania pojazdem samochodowym, określone w ustawie z dnia 5 stycznia 2011 r. o kierujących pojazdami (</w:t>
      </w:r>
      <w:proofErr w:type="spellStart"/>
      <w:r w:rsidRPr="00674A9D">
        <w:rPr>
          <w:rFonts w:ascii="Arial" w:hAnsi="Arial" w:cs="Arial"/>
          <w:sz w:val="20"/>
          <w:szCs w:val="20"/>
        </w:rPr>
        <w:t>t.j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. Dz. U. z 2019r. poz. 341) </w:t>
      </w:r>
    </w:p>
    <w:p w14:paraId="0DA897DA" w14:textId="77777777" w:rsidR="009F1657" w:rsidRPr="00674A9D" w:rsidRDefault="009F1657" w:rsidP="009F1657">
      <w:pPr>
        <w:pStyle w:val="Akapitzlist"/>
        <w:numPr>
          <w:ilvl w:val="2"/>
          <w:numId w:val="28"/>
        </w:numPr>
        <w:spacing w:after="5" w:line="267" w:lineRule="auto"/>
        <w:ind w:left="1134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posiadającym zaświadczenie o niekaralności; </w:t>
      </w:r>
    </w:p>
    <w:p w14:paraId="17D651BA" w14:textId="77777777" w:rsidR="009F1657" w:rsidRPr="00674A9D" w:rsidRDefault="009F1657" w:rsidP="009F1657">
      <w:pPr>
        <w:pStyle w:val="Akapitzlist"/>
        <w:numPr>
          <w:ilvl w:val="2"/>
          <w:numId w:val="28"/>
        </w:numPr>
        <w:spacing w:after="5" w:line="267" w:lineRule="auto"/>
        <w:ind w:left="1134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pełnoletnim,</w:t>
      </w:r>
    </w:p>
    <w:p w14:paraId="140A03A5" w14:textId="77777777" w:rsidR="009F1657" w:rsidRPr="00674A9D" w:rsidRDefault="009F1657" w:rsidP="009F1657">
      <w:pPr>
        <w:pStyle w:val="Akapitzlist"/>
        <w:numPr>
          <w:ilvl w:val="2"/>
          <w:numId w:val="28"/>
        </w:numPr>
        <w:spacing w:after="5" w:line="267" w:lineRule="auto"/>
        <w:ind w:left="1134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sprawnym fizycznie,</w:t>
      </w:r>
    </w:p>
    <w:p w14:paraId="5F3A97D2" w14:textId="77777777" w:rsidR="009F1657" w:rsidRPr="00674A9D" w:rsidRDefault="009F1657" w:rsidP="009F165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15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posiadającym aktualne przeszkolenia BHP i p.poż., </w:t>
      </w:r>
    </w:p>
    <w:p w14:paraId="65DF4D0C" w14:textId="77777777" w:rsidR="009F1657" w:rsidRPr="00674A9D" w:rsidRDefault="009F1657" w:rsidP="009F1657">
      <w:pPr>
        <w:pStyle w:val="Akapitzlist"/>
        <w:numPr>
          <w:ilvl w:val="0"/>
          <w:numId w:val="27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15"/>
        <w:ind w:left="993" w:firstLine="0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wykonawca winien dysponować w czasie realizacji zamówienia co najmniej jednym opiekunem </w:t>
      </w:r>
      <w:r w:rsidRPr="00674A9D">
        <w:rPr>
          <w:rFonts w:ascii="Arial" w:eastAsia="Calibri" w:hAnsi="Arial" w:cs="Arial"/>
          <w:sz w:val="20"/>
          <w:szCs w:val="20"/>
        </w:rPr>
        <w:t>posiadającym co najmniej 10 miesięcy doświadczenia polegającego na opiece nad osobami niepełnosprawnymi</w:t>
      </w:r>
      <w:r w:rsidRPr="00674A9D">
        <w:rPr>
          <w:rFonts w:ascii="Arial" w:hAnsi="Arial" w:cs="Arial"/>
          <w:sz w:val="20"/>
          <w:szCs w:val="20"/>
        </w:rPr>
        <w:t>, spełniającym wymagania :</w:t>
      </w:r>
    </w:p>
    <w:p w14:paraId="429BA591" w14:textId="77777777" w:rsidR="009F1657" w:rsidRPr="00674A9D" w:rsidRDefault="009F1657" w:rsidP="009F1657">
      <w:pPr>
        <w:autoSpaceDE w:val="0"/>
        <w:autoSpaceDN w:val="0"/>
        <w:adjustRightInd w:val="0"/>
        <w:spacing w:after="15" w:line="240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osoba pełnoletnia, </w:t>
      </w:r>
    </w:p>
    <w:p w14:paraId="682B8E34" w14:textId="77777777" w:rsidR="009F1657" w:rsidRPr="00674A9D" w:rsidRDefault="009F1657" w:rsidP="009F1657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5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sprawna fizycznie, </w:t>
      </w:r>
    </w:p>
    <w:p w14:paraId="69FB5B9F" w14:textId="77777777" w:rsidR="009F1657" w:rsidRPr="00674A9D" w:rsidRDefault="009F1657" w:rsidP="009F1657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5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posiadająca umiejętność wykonywania podstawowych czynności pielęgnacyjno-opiekuńczych w pojeździe, </w:t>
      </w:r>
    </w:p>
    <w:p w14:paraId="6AF6D0D4" w14:textId="77777777" w:rsidR="009F1657" w:rsidRPr="00674A9D" w:rsidRDefault="009F1657" w:rsidP="009F1657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5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lastRenderedPageBreak/>
        <w:t xml:space="preserve">posiadająca aktualne przeszkolenie w zakresie udzielania pierwszej pomocy przedmedycznej,  </w:t>
      </w:r>
    </w:p>
    <w:p w14:paraId="19B64EB4" w14:textId="77777777" w:rsidR="009F1657" w:rsidRPr="00674A9D" w:rsidRDefault="009F1657" w:rsidP="009F1657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5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posiadająca aktualne przeszkolenia BHP i p.poż., </w:t>
      </w:r>
    </w:p>
    <w:p w14:paraId="01F60245" w14:textId="77777777" w:rsidR="009F1657" w:rsidRPr="00674A9D" w:rsidRDefault="009F1657" w:rsidP="009F1657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5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posiadająca aktualne zaświadczenie o niekaralności. </w:t>
      </w:r>
    </w:p>
    <w:p w14:paraId="55C1D15B" w14:textId="77777777" w:rsidR="009F1657" w:rsidRPr="00674A9D" w:rsidRDefault="009F1657" w:rsidP="009F1657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5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posiadająca aktualne </w:t>
      </w:r>
      <w:r w:rsidRPr="00674A9D">
        <w:rPr>
          <w:rFonts w:ascii="Arial" w:hAnsi="Arial" w:cs="Arial"/>
          <w:sz w:val="20"/>
          <w:szCs w:val="20"/>
        </w:rPr>
        <w:t>zaświadczenie o niekaralności z zakresu danych o skazaniu za przestępstwa na tle seksualnym,</w:t>
      </w:r>
    </w:p>
    <w:p w14:paraId="0789640F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276"/>
        <w:jc w:val="both"/>
        <w:rPr>
          <w:rFonts w:ascii="Arial" w:eastAsia="Calibri" w:hAnsi="Arial" w:cs="Arial"/>
          <w:sz w:val="20"/>
          <w:szCs w:val="20"/>
        </w:rPr>
      </w:pPr>
    </w:p>
    <w:p w14:paraId="3CD04F51" w14:textId="77777777" w:rsidR="009F1657" w:rsidRPr="00674A9D" w:rsidRDefault="009F1657" w:rsidP="009F1657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                  Zamawiający nie dopuszcza wskazania tej samej osoby w roli kierowcy i opiekuna. </w:t>
      </w:r>
    </w:p>
    <w:p w14:paraId="1E7FB54A" w14:textId="77777777" w:rsidR="009F1657" w:rsidRPr="00674A9D" w:rsidRDefault="009F1657" w:rsidP="009F1657">
      <w:pPr>
        <w:pStyle w:val="Akapitzlist"/>
        <w:numPr>
          <w:ilvl w:val="0"/>
          <w:numId w:val="27"/>
        </w:numPr>
        <w:tabs>
          <w:tab w:val="clear" w:pos="720"/>
          <w:tab w:val="num" w:pos="993"/>
        </w:tabs>
        <w:spacing w:before="240" w:after="0" w:line="240" w:lineRule="auto"/>
        <w:ind w:left="993" w:firstLine="0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wykonawca winien dysponować co najmniej jednym pojazdem, służącym do przewozu osób, spełniającymi następujące wymogi:</w:t>
      </w:r>
    </w:p>
    <w:p w14:paraId="245A89B6" w14:textId="77777777" w:rsidR="009F1657" w:rsidRPr="00674A9D" w:rsidRDefault="009F1657" w:rsidP="009F1657">
      <w:pPr>
        <w:pStyle w:val="Akapitzlist"/>
        <w:numPr>
          <w:ilvl w:val="0"/>
          <w:numId w:val="29"/>
        </w:numPr>
        <w:spacing w:after="0" w:line="240" w:lineRule="auto"/>
        <w:ind w:left="1560" w:right="221"/>
        <w:jc w:val="both"/>
        <w:rPr>
          <w:rFonts w:ascii="Arial" w:hAnsi="Arial" w:cs="Arial"/>
          <w:sz w:val="20"/>
          <w:szCs w:val="20"/>
        </w:rPr>
      </w:pPr>
      <w:bookmarkStart w:id="1" w:name="_Hlk120099630"/>
      <w:r w:rsidRPr="00674A9D">
        <w:rPr>
          <w:rFonts w:ascii="Arial" w:hAnsi="Arial" w:cs="Arial"/>
          <w:sz w:val="20"/>
          <w:szCs w:val="20"/>
        </w:rPr>
        <w:t xml:space="preserve">pojazd, sprawny technicznie, który posiada aktualne badania techniczne dopuszczające pojazd do ruchu drogowego oraz obowiązkowe ubezpieczenia komunikacyjne OC i NNW, przystosowany do przewozu dzieci w liczbie minimum 24 osób (SOSW w Szymbarku) </w:t>
      </w:r>
    </w:p>
    <w:p w14:paraId="4061DCF0" w14:textId="77777777" w:rsidR="009F1657" w:rsidRPr="00674A9D" w:rsidRDefault="009F1657" w:rsidP="009F1657">
      <w:pPr>
        <w:pStyle w:val="Akapitzlist"/>
        <w:numPr>
          <w:ilvl w:val="0"/>
          <w:numId w:val="29"/>
        </w:numPr>
        <w:spacing w:after="0" w:line="240" w:lineRule="auto"/>
        <w:ind w:left="1560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Pojazd będzie spełniał warunki określone w :  </w:t>
      </w:r>
    </w:p>
    <w:p w14:paraId="0565CA84" w14:textId="77777777" w:rsidR="009F1657" w:rsidRPr="00674A9D" w:rsidRDefault="009F1657" w:rsidP="009F1657">
      <w:pPr>
        <w:pStyle w:val="Akapitzlist"/>
        <w:spacing w:after="0" w:line="240" w:lineRule="auto"/>
        <w:ind w:left="1560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22 Rozporządzeniu Ministra Infrastruktury z dnia 31 grudnia 2002 r. w sprawie warunków technicznych pojazdów oraz zakresu ich niezbędnego wyposażenia (tj. Dz. U. z 2016r. poz.2022,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>. zm.);</w:t>
      </w:r>
    </w:p>
    <w:p w14:paraId="2D16EFF0" w14:textId="77777777" w:rsidR="009F1657" w:rsidRPr="00674A9D" w:rsidRDefault="009F1657" w:rsidP="009F1657">
      <w:pPr>
        <w:pStyle w:val="Akapitzlist"/>
        <w:spacing w:after="0" w:line="240" w:lineRule="auto"/>
        <w:ind w:left="1560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36 Rozporządzeniu Ministra Infrastruktury i Budownictwa z dnia 11 grudnia 2017 r. w sprawie rejestracji i oznaczania pojazdów oraz wymagań dla tablic rejestracyjnych (tj. </w:t>
      </w:r>
      <w:r w:rsidRPr="00674A9D">
        <w:rPr>
          <w:rFonts w:ascii="Arial" w:hAnsi="Arial" w:cs="Arial"/>
          <w:sz w:val="20"/>
          <w:szCs w:val="20"/>
          <w:shd w:val="clear" w:color="auto" w:fill="FFFFFF"/>
        </w:rPr>
        <w:t>Dz. U. poz. 2355 oraz z 2018 r. poz. 893</w:t>
      </w:r>
      <w:r w:rsidRPr="00674A9D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74A9D">
        <w:rPr>
          <w:rFonts w:ascii="Arial" w:hAnsi="Arial" w:cs="Arial"/>
          <w:sz w:val="20"/>
          <w:szCs w:val="20"/>
        </w:rPr>
        <w:t>zm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). </w:t>
      </w:r>
    </w:p>
    <w:p w14:paraId="63FF96B0" w14:textId="77777777" w:rsidR="009F1657" w:rsidRPr="00674A9D" w:rsidRDefault="009F1657" w:rsidP="009F1657">
      <w:pPr>
        <w:pStyle w:val="Akapitzlist"/>
        <w:numPr>
          <w:ilvl w:val="0"/>
          <w:numId w:val="29"/>
        </w:numPr>
        <w:spacing w:before="240" w:after="0" w:line="240" w:lineRule="auto"/>
        <w:ind w:left="1560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Winien być oznakowany zgodnie z art. 57 ust. 1 ustawy Prawo o ruchu drogowym (Dz. U. z 2021 r., poz. 450, 463). </w:t>
      </w:r>
      <w:bookmarkEnd w:id="1"/>
    </w:p>
    <w:p w14:paraId="5F44C93C" w14:textId="77777777" w:rsidR="009F1657" w:rsidRPr="00674A9D" w:rsidRDefault="009F1657" w:rsidP="009F1657">
      <w:pPr>
        <w:spacing w:before="240" w:after="0" w:line="240" w:lineRule="auto"/>
        <w:ind w:left="1134" w:right="221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Dla realizacji tej części zamówienia zamawiający nie wymaga dysponowania pojazdem przystosowanym konstrukcyjnie do przewozu osób niepełnosprawnych</w:t>
      </w:r>
    </w:p>
    <w:p w14:paraId="6CE8E0D4" w14:textId="77777777" w:rsidR="009F1657" w:rsidRPr="00674A9D" w:rsidRDefault="009F1657" w:rsidP="009F1657">
      <w:pPr>
        <w:spacing w:before="240" w:after="0" w:line="240" w:lineRule="auto"/>
        <w:ind w:left="1134" w:right="221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Zamawiający nie dopuszcza wskazania tego samego pojazdu do realizacji więcej niż 1 części Zamówienia</w:t>
      </w:r>
    </w:p>
    <w:p w14:paraId="3D0623A5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2F9249E2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II - </w:t>
      </w:r>
    </w:p>
    <w:p w14:paraId="1A292DE2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38D1F538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Cs/>
          <w:sz w:val="20"/>
          <w:szCs w:val="20"/>
          <w:lang w:eastAsia="zh-CN"/>
        </w:rPr>
        <w:t>Określenie warunków udziału w postępowaniu:</w:t>
      </w:r>
    </w:p>
    <w:p w14:paraId="69B92F12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004FBB8E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4A9D">
        <w:rPr>
          <w:rFonts w:ascii="Arial" w:hAnsi="Arial" w:cs="Arial"/>
          <w:b/>
          <w:sz w:val="20"/>
          <w:szCs w:val="20"/>
          <w:u w:val="single"/>
        </w:rPr>
        <w:t>9.3.1. Posiadanie uprawnień do prowadzenia określonej działalności gospodarczej lub zawodowej, o ile wynika to z odrębnych przepisów</w:t>
      </w:r>
    </w:p>
    <w:p w14:paraId="0DDAED49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22CDD3ED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1) Zamawiający wymaga udowodnienia </w:t>
      </w:r>
      <w:r w:rsidRPr="00674A9D">
        <w:rPr>
          <w:rFonts w:ascii="Arial" w:hAnsi="Arial" w:cs="Arial"/>
          <w:sz w:val="20"/>
          <w:szCs w:val="20"/>
          <w:u w:val="single"/>
        </w:rPr>
        <w:t xml:space="preserve">posiadania </w:t>
      </w:r>
      <w:r w:rsidRPr="00674A9D">
        <w:rPr>
          <w:rFonts w:ascii="Arial" w:hAnsi="Arial" w:cs="Arial"/>
          <w:bCs/>
          <w:sz w:val="20"/>
          <w:szCs w:val="20"/>
          <w:u w:val="single"/>
        </w:rPr>
        <w:t>aktualnego zezwolenia/licencji na wykonywanie zawodu przewoźnika drogowego</w:t>
      </w:r>
      <w:r w:rsidRPr="00674A9D">
        <w:rPr>
          <w:rFonts w:ascii="Arial" w:hAnsi="Arial" w:cs="Arial"/>
          <w:bCs/>
          <w:sz w:val="20"/>
          <w:szCs w:val="20"/>
        </w:rPr>
        <w:t xml:space="preserve"> w zakresie przewozu osób zgodnie z obowiązującymi przepisami prawa – Ustawy z dnia 6 września 2001r. o transporcie drogowym.</w:t>
      </w:r>
    </w:p>
    <w:p w14:paraId="4D47FB1A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D78F5DA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74A9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9.3.2. Zdolność techniczna lub zawodowa </w:t>
      </w:r>
    </w:p>
    <w:p w14:paraId="047C8B22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38F25026" w14:textId="77777777" w:rsidR="009F1657" w:rsidRPr="00674A9D" w:rsidRDefault="009F1657" w:rsidP="009F1657">
      <w:pPr>
        <w:spacing w:after="5" w:line="267" w:lineRule="auto"/>
        <w:ind w:left="993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Zamawiający w tym zakresie określa następujące </w:t>
      </w:r>
      <w:r w:rsidRPr="00674A9D">
        <w:rPr>
          <w:rFonts w:ascii="Arial" w:hAnsi="Arial" w:cs="Arial"/>
          <w:sz w:val="20"/>
          <w:szCs w:val="20"/>
          <w:u w:val="single"/>
        </w:rPr>
        <w:t>minimalne warunki udziału</w:t>
      </w:r>
      <w:r w:rsidRPr="00674A9D">
        <w:rPr>
          <w:rFonts w:ascii="Arial" w:hAnsi="Arial" w:cs="Arial"/>
          <w:sz w:val="20"/>
          <w:szCs w:val="20"/>
        </w:rPr>
        <w:t xml:space="preserve"> w postępowaniu w zakresie tej części : </w:t>
      </w:r>
    </w:p>
    <w:p w14:paraId="42F98F81" w14:textId="77777777" w:rsidR="009F1657" w:rsidRPr="00674A9D" w:rsidRDefault="009F1657" w:rsidP="009F1657">
      <w:pPr>
        <w:autoSpaceDE w:val="0"/>
        <w:autoSpaceDN w:val="0"/>
        <w:adjustRightInd w:val="0"/>
        <w:spacing w:before="240" w:after="15"/>
        <w:ind w:left="1418" w:hanging="424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2)   wykonawca, w okresie ostatnich 3 lat przed upływem terminu składania ofert, a jeżeli okres prowadzenia działalności jest krótszy-w tym okresie, wykonał należycie lub wykonuje minimum jedno zamówienie polegające na świadczeniu usług przewozu osób niepełnosprawnych przez okres obejmujący co najmniej 10 miesięcy (dopuszcza się okres roku szkolnego - umowy zawarte z różnicą do 10 dni od dat początku i końca roku szkolnego uznawane są za pełny okres roku szkolnego).</w:t>
      </w:r>
    </w:p>
    <w:p w14:paraId="7B032F90" w14:textId="77777777" w:rsidR="009F1657" w:rsidRPr="00674A9D" w:rsidRDefault="009F1657" w:rsidP="009F1657">
      <w:pPr>
        <w:autoSpaceDE w:val="0"/>
        <w:autoSpaceDN w:val="0"/>
        <w:adjustRightInd w:val="0"/>
        <w:spacing w:before="240" w:after="15"/>
        <w:ind w:left="1418" w:hanging="424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3)</w:t>
      </w:r>
      <w:r w:rsidRPr="00674A9D">
        <w:rPr>
          <w:rFonts w:ascii="Arial" w:eastAsia="Calibri" w:hAnsi="Arial" w:cs="Arial"/>
          <w:sz w:val="20"/>
          <w:szCs w:val="20"/>
        </w:rPr>
        <w:tab/>
        <w:t>wykonawca winien dysponować w czasie realizacji zamówienia co najmniej jednym kierowcą spełniającym warunki określone w ustawie z dnia 6 września 2001r. o transporcie drogowym (</w:t>
      </w:r>
      <w:proofErr w:type="spellStart"/>
      <w:r w:rsidRPr="00674A9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74A9D">
        <w:rPr>
          <w:rFonts w:ascii="Arial" w:eastAsia="Calibri" w:hAnsi="Arial" w:cs="Arial"/>
          <w:sz w:val="20"/>
          <w:szCs w:val="20"/>
        </w:rPr>
        <w:t>. Dz. U. z 2019r. poz. 2140),oraz:</w:t>
      </w:r>
    </w:p>
    <w:p w14:paraId="44449023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a)</w:t>
      </w:r>
      <w:r w:rsidRPr="00674A9D">
        <w:rPr>
          <w:rFonts w:ascii="Arial" w:eastAsia="Calibri" w:hAnsi="Arial" w:cs="Arial"/>
          <w:sz w:val="20"/>
          <w:szCs w:val="20"/>
        </w:rPr>
        <w:tab/>
        <w:t>posiadającym odpowiednie uprawnienie do kierowania pojazdem samochodowym, określone w ustawie z dnia 5 stycznia 2011 r. o kierujących pojazdami (</w:t>
      </w:r>
      <w:proofErr w:type="spellStart"/>
      <w:r w:rsidRPr="00674A9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74A9D">
        <w:rPr>
          <w:rFonts w:ascii="Arial" w:eastAsia="Calibri" w:hAnsi="Arial" w:cs="Arial"/>
          <w:sz w:val="20"/>
          <w:szCs w:val="20"/>
        </w:rPr>
        <w:t xml:space="preserve">. Dz. U. z 2019r. poz. 341) </w:t>
      </w:r>
    </w:p>
    <w:p w14:paraId="155A6D0D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b)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posiadającym zaświadczenie o niekaralności; </w:t>
      </w:r>
    </w:p>
    <w:p w14:paraId="4916597F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c)</w:t>
      </w:r>
      <w:r w:rsidRPr="00674A9D">
        <w:rPr>
          <w:rFonts w:ascii="Arial" w:eastAsia="Calibri" w:hAnsi="Arial" w:cs="Arial"/>
          <w:sz w:val="20"/>
          <w:szCs w:val="20"/>
        </w:rPr>
        <w:tab/>
        <w:t>pełnoletnim,</w:t>
      </w:r>
    </w:p>
    <w:p w14:paraId="79744BCD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d)</w:t>
      </w:r>
      <w:r w:rsidRPr="00674A9D">
        <w:rPr>
          <w:rFonts w:ascii="Arial" w:eastAsia="Calibri" w:hAnsi="Arial" w:cs="Arial"/>
          <w:sz w:val="20"/>
          <w:szCs w:val="20"/>
        </w:rPr>
        <w:tab/>
        <w:t>sprawnym fizycznie,</w:t>
      </w:r>
    </w:p>
    <w:p w14:paraId="7D8D0289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e)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posiadającym aktualne przeszkolenia BHP i p.poż., </w:t>
      </w:r>
    </w:p>
    <w:p w14:paraId="25A746C5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</w:p>
    <w:p w14:paraId="1D52B6EE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4)</w:t>
      </w:r>
      <w:r w:rsidRPr="00674A9D">
        <w:rPr>
          <w:rFonts w:ascii="Arial" w:eastAsia="Calibri" w:hAnsi="Arial" w:cs="Arial"/>
          <w:sz w:val="20"/>
          <w:szCs w:val="20"/>
        </w:rPr>
        <w:tab/>
        <w:t>wykonawca winien dysponować w czasie realizacji zamówienia co najmniej jednym opiekunem , posiadającym co najmniej 10 miesięcy doświadczenia polegającego na opiece nad osobami niepełnosprawnymi spełniającym wymagania :</w:t>
      </w:r>
    </w:p>
    <w:p w14:paraId="09408741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a)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osoba pełnoletnia, </w:t>
      </w:r>
    </w:p>
    <w:p w14:paraId="0B918456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b)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sprawna fizycznie, </w:t>
      </w:r>
    </w:p>
    <w:p w14:paraId="688E81CD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c)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umiejętność wykonywania podstawowych czynności pielęgnacyjno-opiekuńczych w pojeździe, </w:t>
      </w:r>
    </w:p>
    <w:p w14:paraId="3E1675E8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d)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aktualne przeszkolenie w zakresie udzielania pierwszej pomocy przedmedycznej,  </w:t>
      </w:r>
    </w:p>
    <w:p w14:paraId="7EB6165A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e)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aktualne przeszkolenia BHP i p.poż., </w:t>
      </w:r>
    </w:p>
    <w:p w14:paraId="2A846911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f)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aktualne zaświadczenie o niekaralności. </w:t>
      </w:r>
    </w:p>
    <w:p w14:paraId="34BF7A15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g)</w:t>
      </w:r>
      <w:r w:rsidRPr="00674A9D">
        <w:rPr>
          <w:rFonts w:ascii="Arial" w:eastAsia="Calibri" w:hAnsi="Arial" w:cs="Arial"/>
          <w:sz w:val="20"/>
          <w:szCs w:val="20"/>
        </w:rPr>
        <w:tab/>
        <w:t>posiadająca aktualne zaświadczenie o niekaralności z zakresu danych o skazaniu za przestępstwa na tle seksualnym,</w:t>
      </w:r>
    </w:p>
    <w:p w14:paraId="30BB475B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Zamawiający nie dopuszcza wskazania tej samej osoby w roli kierowcy i opiekuna. </w:t>
      </w:r>
    </w:p>
    <w:p w14:paraId="1BAD2BBA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Zamawiający nie dopuszcza wskazania tych samych osób dla różnych części zamówienia.</w:t>
      </w:r>
    </w:p>
    <w:p w14:paraId="5D7344DA" w14:textId="77777777" w:rsidR="009F1657" w:rsidRPr="00674A9D" w:rsidRDefault="009F1657" w:rsidP="009F1657">
      <w:pPr>
        <w:pStyle w:val="Akapitzlist"/>
        <w:spacing w:before="240"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5) wykonawca winien dysponować co najmniej jednym pojazdem, służącym do przewozu osób, spełniającymi następujące wymogi:</w:t>
      </w:r>
    </w:p>
    <w:p w14:paraId="2A254792" w14:textId="77777777" w:rsidR="009F1657" w:rsidRPr="00674A9D" w:rsidRDefault="009F1657" w:rsidP="009F1657">
      <w:pPr>
        <w:pStyle w:val="Akapitzlist"/>
        <w:numPr>
          <w:ilvl w:val="0"/>
          <w:numId w:val="30"/>
        </w:numPr>
        <w:spacing w:after="0" w:line="240" w:lineRule="auto"/>
        <w:ind w:left="1134" w:hanging="142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pojazd, sprawny technicznie, który posiada aktualne badania techniczne dopuszczające pojazd do ruchu drogowego oraz obowiązkowe ubezpieczenia komunikacyjne OC i NNW, przystosowany do przewozu dzieci w liczbie minimum 4 osób (SOSW w Kobylance)</w:t>
      </w:r>
    </w:p>
    <w:p w14:paraId="733786D9" w14:textId="77777777" w:rsidR="009F1657" w:rsidRPr="00674A9D" w:rsidRDefault="009F1657" w:rsidP="009F1657">
      <w:pPr>
        <w:pStyle w:val="Akapitzlist"/>
        <w:numPr>
          <w:ilvl w:val="0"/>
          <w:numId w:val="30"/>
        </w:numPr>
        <w:spacing w:after="0" w:line="240" w:lineRule="auto"/>
        <w:ind w:left="1276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Pojazd będzie spełniał warunki określone w :  </w:t>
      </w:r>
    </w:p>
    <w:p w14:paraId="343D38BB" w14:textId="77777777" w:rsidR="009F1657" w:rsidRPr="00674A9D" w:rsidRDefault="009F1657" w:rsidP="009F1657">
      <w:pPr>
        <w:pStyle w:val="Akapitzlist"/>
        <w:spacing w:after="0" w:line="240" w:lineRule="auto"/>
        <w:ind w:left="1276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22 Rozporządzeniu Ministra Infrastruktury z dnia 31 grudnia 2002 r. w sprawie warunków technicznych pojazdów oraz zakresu ich niezbędnego wyposażenia (tj. Dz. U. z 2016r. poz.2022,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>. zm.);</w:t>
      </w:r>
    </w:p>
    <w:p w14:paraId="2BB62830" w14:textId="77777777" w:rsidR="009F1657" w:rsidRPr="00674A9D" w:rsidRDefault="009F1657" w:rsidP="009F1657">
      <w:pPr>
        <w:pStyle w:val="Akapitzlist"/>
        <w:spacing w:after="0" w:line="240" w:lineRule="auto"/>
        <w:ind w:left="1276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36 Rozporządzeniu Ministra Infrastruktury i Budownictwa z dnia 11 grudnia 2017 r. w sprawie rejestracji i oznaczania pojazdów oraz wymagań dla tablic rejestracyjnych (tj. </w:t>
      </w:r>
      <w:r w:rsidRPr="00674A9D">
        <w:rPr>
          <w:rFonts w:ascii="Arial" w:hAnsi="Arial" w:cs="Arial"/>
          <w:sz w:val="20"/>
          <w:szCs w:val="20"/>
          <w:shd w:val="clear" w:color="auto" w:fill="FFFFFF"/>
        </w:rPr>
        <w:t>Dz. U. poz. 2355 oraz z 2018 r. poz. 893</w:t>
      </w:r>
      <w:r w:rsidRPr="00674A9D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74A9D">
        <w:rPr>
          <w:rFonts w:ascii="Arial" w:hAnsi="Arial" w:cs="Arial"/>
          <w:sz w:val="20"/>
          <w:szCs w:val="20"/>
        </w:rPr>
        <w:t>zm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). </w:t>
      </w:r>
    </w:p>
    <w:p w14:paraId="06309381" w14:textId="77777777" w:rsidR="009F1657" w:rsidRPr="00674A9D" w:rsidRDefault="009F1657" w:rsidP="009F1657">
      <w:pPr>
        <w:pStyle w:val="Akapitzlist"/>
        <w:numPr>
          <w:ilvl w:val="0"/>
          <w:numId w:val="30"/>
        </w:numPr>
        <w:spacing w:before="240" w:after="0" w:line="240" w:lineRule="auto"/>
        <w:ind w:left="1276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 xml:space="preserve">Winien być oznakowany zgodnie z art. 57 ust. 1 ustawy Prawo o ruchu drogowym (Dz. U. z 2021 r., poz. 450, 463). </w:t>
      </w:r>
    </w:p>
    <w:p w14:paraId="10977C14" w14:textId="77777777" w:rsidR="009F1657" w:rsidRPr="00674A9D" w:rsidRDefault="009F1657" w:rsidP="009F1657">
      <w:pPr>
        <w:spacing w:before="240" w:after="0" w:line="240" w:lineRule="auto"/>
        <w:ind w:left="851" w:right="221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Dla realizacji tej części zamówienia zamawiający nie wymaga dysponowania pojazdem przystosowanym konstrukcyjnie do przewozu osób niepełnosprawnych.</w:t>
      </w:r>
    </w:p>
    <w:p w14:paraId="1E7FD84B" w14:textId="77777777" w:rsidR="009F1657" w:rsidRPr="00674A9D" w:rsidRDefault="009F1657" w:rsidP="009F1657">
      <w:pPr>
        <w:spacing w:before="240" w:after="0" w:line="240" w:lineRule="auto"/>
        <w:ind w:left="851" w:right="221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Zamawiający nie dopuszcza wskazania tego samego pojazdu do realizacji więcej niż 1 części Zamówienia.</w:t>
      </w:r>
    </w:p>
    <w:p w14:paraId="29998499" w14:textId="77777777" w:rsidR="009F1657" w:rsidRPr="00674A9D" w:rsidRDefault="009F1657" w:rsidP="009F1657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0180A2C6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III - </w:t>
      </w:r>
    </w:p>
    <w:p w14:paraId="3EF13A74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475C5AA5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Cs/>
          <w:sz w:val="20"/>
          <w:szCs w:val="20"/>
          <w:lang w:eastAsia="zh-CN"/>
        </w:rPr>
        <w:t>Określenie warunków udziału w postępowaniu:</w:t>
      </w:r>
    </w:p>
    <w:p w14:paraId="3D0E3D77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6658C9AE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74A9D">
        <w:rPr>
          <w:rFonts w:ascii="Arial" w:hAnsi="Arial" w:cs="Arial"/>
          <w:b/>
          <w:sz w:val="20"/>
          <w:szCs w:val="20"/>
        </w:rPr>
        <w:t>9.3.1. Posiadanie uprawnień do prowadzenia określonej działalności gospodarczej lub zawodowej, o ile wynika to z odrębnych przepisów</w:t>
      </w:r>
    </w:p>
    <w:p w14:paraId="773E150A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23BA1200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1) Zamawiający wymaga udowodnienia </w:t>
      </w:r>
      <w:r w:rsidRPr="00674A9D">
        <w:rPr>
          <w:rFonts w:ascii="Arial" w:hAnsi="Arial" w:cs="Arial"/>
          <w:sz w:val="20"/>
          <w:szCs w:val="20"/>
          <w:u w:val="single"/>
        </w:rPr>
        <w:t xml:space="preserve">posiadania </w:t>
      </w:r>
      <w:r w:rsidRPr="00674A9D">
        <w:rPr>
          <w:rFonts w:ascii="Arial" w:hAnsi="Arial" w:cs="Arial"/>
          <w:bCs/>
          <w:sz w:val="20"/>
          <w:szCs w:val="20"/>
          <w:u w:val="single"/>
        </w:rPr>
        <w:t>aktualnego zezwolenia/licencji na wykonywanie zawodu przewoźnika drogowego</w:t>
      </w:r>
      <w:r w:rsidRPr="00674A9D">
        <w:rPr>
          <w:rFonts w:ascii="Arial" w:hAnsi="Arial" w:cs="Arial"/>
          <w:bCs/>
          <w:sz w:val="20"/>
          <w:szCs w:val="20"/>
        </w:rPr>
        <w:t xml:space="preserve"> w zakresie przewozu osób zgodnie z obowiązującymi przepisami prawa – Ustawy z dnia 6 września 2001r. o transporcie drogowym.</w:t>
      </w:r>
    </w:p>
    <w:p w14:paraId="34515D19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306D4C6B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74A9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9.3.2. Zdolność techniczna lub zawodowa </w:t>
      </w:r>
    </w:p>
    <w:p w14:paraId="6C197185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2724F48D" w14:textId="77777777" w:rsidR="009F1657" w:rsidRPr="00674A9D" w:rsidRDefault="009F1657" w:rsidP="009F1657">
      <w:pPr>
        <w:spacing w:after="5" w:line="267" w:lineRule="auto"/>
        <w:ind w:left="993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Zamawiający w tym zakresie określa następujące </w:t>
      </w:r>
      <w:r w:rsidRPr="00674A9D">
        <w:rPr>
          <w:rFonts w:ascii="Arial" w:hAnsi="Arial" w:cs="Arial"/>
          <w:sz w:val="20"/>
          <w:szCs w:val="20"/>
          <w:u w:val="single"/>
        </w:rPr>
        <w:t>minimalne warunki udziału</w:t>
      </w:r>
      <w:r w:rsidRPr="00674A9D">
        <w:rPr>
          <w:rFonts w:ascii="Arial" w:hAnsi="Arial" w:cs="Arial"/>
          <w:sz w:val="20"/>
          <w:szCs w:val="20"/>
        </w:rPr>
        <w:t xml:space="preserve"> w postępowaniu w zakresie tej części : </w:t>
      </w:r>
    </w:p>
    <w:p w14:paraId="4FC69B2A" w14:textId="77777777" w:rsidR="009F1657" w:rsidRPr="00674A9D" w:rsidRDefault="009F1657" w:rsidP="009F1657">
      <w:pPr>
        <w:autoSpaceDE w:val="0"/>
        <w:autoSpaceDN w:val="0"/>
        <w:adjustRightInd w:val="0"/>
        <w:spacing w:before="240" w:after="15"/>
        <w:ind w:left="1418" w:hanging="424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2)   wykonawca, w okresie ostatnich 3 lat przed upływem terminu składania ofert, a jeżeli okres prowadzenia działalności jest krótszy-w tym okresie, wykonał należycie lub wykonuje minimum jedno zamówienie polegające na świadczeniu usług przewozu osób niepełnosprawnych przez okres obejmujący co najmniej 10 miesięcy (dopuszcza się okres roku szkolnego - umowy zawarte z różnicą do 10 dni od dat początku i końca roku szkolnego uznawane są za pełny okres roku szkolnego).</w:t>
      </w:r>
    </w:p>
    <w:p w14:paraId="113B8136" w14:textId="77777777" w:rsidR="009F1657" w:rsidRPr="00674A9D" w:rsidRDefault="009F1657" w:rsidP="009F1657">
      <w:pPr>
        <w:autoSpaceDE w:val="0"/>
        <w:autoSpaceDN w:val="0"/>
        <w:adjustRightInd w:val="0"/>
        <w:spacing w:before="240" w:after="15"/>
        <w:ind w:left="1418" w:hanging="424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lastRenderedPageBreak/>
        <w:t>3)</w:t>
      </w:r>
      <w:r w:rsidRPr="00674A9D">
        <w:rPr>
          <w:rFonts w:ascii="Arial" w:eastAsia="Calibri" w:hAnsi="Arial" w:cs="Arial"/>
          <w:sz w:val="20"/>
          <w:szCs w:val="20"/>
        </w:rPr>
        <w:tab/>
        <w:t>wykonawca winien dysponować w czasie realizacji zamówienia co najmniej jednym kierowcą spełniającym warunki określone w ustawie z dnia 6 września 2001r. o transporcie drogowym (</w:t>
      </w:r>
      <w:proofErr w:type="spellStart"/>
      <w:r w:rsidRPr="00674A9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74A9D">
        <w:rPr>
          <w:rFonts w:ascii="Arial" w:eastAsia="Calibri" w:hAnsi="Arial" w:cs="Arial"/>
          <w:sz w:val="20"/>
          <w:szCs w:val="20"/>
        </w:rPr>
        <w:t>. Dz. U. z 2019r. poz. 2140),oraz:</w:t>
      </w:r>
    </w:p>
    <w:p w14:paraId="32D8BE1F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a)</w:t>
      </w:r>
      <w:r w:rsidRPr="00674A9D">
        <w:rPr>
          <w:rFonts w:ascii="Arial" w:eastAsia="Calibri" w:hAnsi="Arial" w:cs="Arial"/>
          <w:sz w:val="20"/>
          <w:szCs w:val="20"/>
        </w:rPr>
        <w:tab/>
        <w:t>posiadającym odpowiednie uprawnienie do kierowania pojazdem samochodowym, określone w ustawie z dnia 5 stycznia 2011 r. o kierujących pojazdami (</w:t>
      </w:r>
      <w:proofErr w:type="spellStart"/>
      <w:r w:rsidRPr="00674A9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74A9D">
        <w:rPr>
          <w:rFonts w:ascii="Arial" w:eastAsia="Calibri" w:hAnsi="Arial" w:cs="Arial"/>
          <w:sz w:val="20"/>
          <w:szCs w:val="20"/>
        </w:rPr>
        <w:t xml:space="preserve">. Dz. U. z 2019r. poz. 341) </w:t>
      </w:r>
    </w:p>
    <w:p w14:paraId="40028C5E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b)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posiadającym zaświadczenie o niekaralności; </w:t>
      </w:r>
    </w:p>
    <w:p w14:paraId="3CCFDB93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c)</w:t>
      </w:r>
      <w:r w:rsidRPr="00674A9D">
        <w:rPr>
          <w:rFonts w:ascii="Arial" w:eastAsia="Calibri" w:hAnsi="Arial" w:cs="Arial"/>
          <w:sz w:val="20"/>
          <w:szCs w:val="20"/>
        </w:rPr>
        <w:tab/>
        <w:t>pełnoletnim,</w:t>
      </w:r>
    </w:p>
    <w:p w14:paraId="0D275FB0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d)</w:t>
      </w:r>
      <w:r w:rsidRPr="00674A9D">
        <w:rPr>
          <w:rFonts w:ascii="Arial" w:eastAsia="Calibri" w:hAnsi="Arial" w:cs="Arial"/>
          <w:sz w:val="20"/>
          <w:szCs w:val="20"/>
        </w:rPr>
        <w:tab/>
        <w:t>sprawnym fizycznie,</w:t>
      </w:r>
    </w:p>
    <w:p w14:paraId="3A8E88C7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e)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posiadającym aktualne przeszkolenia BHP i p.poż., </w:t>
      </w:r>
    </w:p>
    <w:p w14:paraId="092209B8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</w:p>
    <w:p w14:paraId="79DB9FFF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4)</w:t>
      </w:r>
      <w:r w:rsidRPr="00674A9D">
        <w:rPr>
          <w:rFonts w:ascii="Arial" w:eastAsia="Calibri" w:hAnsi="Arial" w:cs="Arial"/>
          <w:sz w:val="20"/>
          <w:szCs w:val="20"/>
        </w:rPr>
        <w:tab/>
        <w:t>wykonawca winien dysponować w czasie realizacji zamówienia co najmniej jednym opiekunem , posiadającym co najmniej 10 miesięcy doświadczenia polegającego na opiece nad osobami niepełnosprawnymi spełniającym wymagania :</w:t>
      </w:r>
    </w:p>
    <w:p w14:paraId="7995F6C4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a)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osoba pełnoletnia, </w:t>
      </w:r>
    </w:p>
    <w:p w14:paraId="0928A43C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b)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sprawna fizycznie, </w:t>
      </w:r>
    </w:p>
    <w:p w14:paraId="77313BFA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c)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umiejętność wykonywania podstawowych czynności pielęgnacyjno-opiekuńczych w pojeździe, </w:t>
      </w:r>
    </w:p>
    <w:p w14:paraId="36D6F024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d)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aktualne przeszkolenie w zakresie udzielania pierwszej pomocy przedmedycznej,  </w:t>
      </w:r>
    </w:p>
    <w:p w14:paraId="6EC7548A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e)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aktualne przeszkolenia BHP i p.poż., </w:t>
      </w:r>
    </w:p>
    <w:p w14:paraId="70032C90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f)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posiadająca aktualne zaświadczenie o niekaralności. </w:t>
      </w:r>
    </w:p>
    <w:p w14:paraId="44D18906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1418" w:hanging="425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g)</w:t>
      </w:r>
      <w:r w:rsidRPr="00674A9D">
        <w:rPr>
          <w:rFonts w:ascii="Arial" w:eastAsia="Calibri" w:hAnsi="Arial" w:cs="Arial"/>
          <w:sz w:val="20"/>
          <w:szCs w:val="20"/>
        </w:rPr>
        <w:tab/>
        <w:t>posiadająca aktualne zaświadczenie o niekaralności z zakresu danych o skazaniu za przestępstwa na tle seksualnym,</w:t>
      </w:r>
    </w:p>
    <w:p w14:paraId="358276A2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hAnsi="Arial" w:cs="Arial"/>
          <w:sz w:val="20"/>
          <w:szCs w:val="20"/>
        </w:rPr>
      </w:pPr>
    </w:p>
    <w:p w14:paraId="690DFB51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Zamawiający nie dopuszcza wskazania tej samej osoby w roli kierowcy i opiekuna. </w:t>
      </w:r>
    </w:p>
    <w:p w14:paraId="586F43CB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Zamawiający nie dopuszcza wskazania tych samych osób dla różnych części zamówienia.</w:t>
      </w:r>
    </w:p>
    <w:p w14:paraId="3F8895C4" w14:textId="77777777" w:rsidR="009F1657" w:rsidRPr="00674A9D" w:rsidRDefault="009F1657" w:rsidP="009F1657">
      <w:pPr>
        <w:pStyle w:val="Akapitzlist"/>
        <w:tabs>
          <w:tab w:val="left" w:pos="993"/>
        </w:tabs>
        <w:spacing w:before="240"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5) wykonawca winien dysponować co najmniej jednym pojazdem, przystosowanymi konstrukcyjnie do przewozu osób niepełnosprawnych, spełniającymi następujące wymogi:</w:t>
      </w:r>
    </w:p>
    <w:p w14:paraId="75E663EE" w14:textId="77777777" w:rsidR="009F1657" w:rsidRPr="00674A9D" w:rsidRDefault="009F1657" w:rsidP="009F1657">
      <w:pPr>
        <w:pStyle w:val="Akapitzlist"/>
        <w:tabs>
          <w:tab w:val="left" w:pos="993"/>
        </w:tabs>
        <w:spacing w:before="240"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bCs/>
          <w:sz w:val="20"/>
          <w:szCs w:val="20"/>
        </w:rPr>
        <w:t>a) Pojazd przeznaczony do przewozu osób niepełnosprawnych, sprawny technicznie, który posiada aktualne badania techniczne dopuszczające pojazd do ruchu drogowego oraz obowiązkowe ubezpieczenia komunikacyjne OC i NNW, przystosowany do przewozu dzieci w liczbie minimum 3 osób (DRO Caritas w Gorlicach).</w:t>
      </w:r>
    </w:p>
    <w:p w14:paraId="22949899" w14:textId="77777777" w:rsidR="009F1657" w:rsidRPr="00674A9D" w:rsidRDefault="009F1657" w:rsidP="009F1657">
      <w:pPr>
        <w:pStyle w:val="Akapitzlist"/>
        <w:tabs>
          <w:tab w:val="left" w:pos="993"/>
        </w:tabs>
        <w:spacing w:before="240"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bCs/>
          <w:sz w:val="20"/>
          <w:szCs w:val="20"/>
        </w:rPr>
        <w:t>b) W przypadku części III  przewóz dzieci na wózkach inwalidzkich, pojazd musi być wyposażony w elektryczną windę bądź najazdy, posiadające odpowiednie atesty, stacjonarne montowanie wózków oraz pasy służące do mocowania wózków.</w:t>
      </w:r>
    </w:p>
    <w:p w14:paraId="39AEF83B" w14:textId="77777777" w:rsidR="009F1657" w:rsidRPr="00674A9D" w:rsidRDefault="009F1657" w:rsidP="009F1657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993" w:firstLine="0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Pojazd będzie spełniał warunki określone w :  </w:t>
      </w:r>
    </w:p>
    <w:p w14:paraId="0875B053" w14:textId="77777777" w:rsidR="009F1657" w:rsidRPr="00674A9D" w:rsidRDefault="009F1657" w:rsidP="009F1657">
      <w:pPr>
        <w:pStyle w:val="Akapitzlist"/>
        <w:spacing w:after="0" w:line="240" w:lineRule="auto"/>
        <w:ind w:left="1134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22 Rozporządzeniu Ministra Infrastruktury z dnia 31 grudnia 2002 r. w sprawie warunków technicznych pojazdów oraz zakresu ich niezbędnego wyposażenia (tj. Dz. U. z 2016r. poz.2022,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>. zm.);</w:t>
      </w:r>
    </w:p>
    <w:p w14:paraId="25FA1F2B" w14:textId="77777777" w:rsidR="009F1657" w:rsidRPr="00674A9D" w:rsidRDefault="009F1657" w:rsidP="009F1657">
      <w:pPr>
        <w:pStyle w:val="Akapitzlist"/>
        <w:spacing w:after="0" w:line="240" w:lineRule="auto"/>
        <w:ind w:left="1134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36 Rozporządzeniu Ministra Infrastruktury i Budownictwa z dnia 11 grudnia 2017 r. w sprawie rejestracji i oznaczania pojazdów oraz wymagań dla tablic rejestracyjnych (tj. </w:t>
      </w:r>
      <w:r w:rsidRPr="00674A9D">
        <w:rPr>
          <w:rFonts w:ascii="Arial" w:hAnsi="Arial" w:cs="Arial"/>
          <w:sz w:val="20"/>
          <w:szCs w:val="20"/>
          <w:shd w:val="clear" w:color="auto" w:fill="FFFFFF"/>
        </w:rPr>
        <w:t>Dz. U. poz. 2355 oraz z 2018 r. poz. 893</w:t>
      </w:r>
      <w:r w:rsidRPr="00674A9D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74A9D">
        <w:rPr>
          <w:rFonts w:ascii="Arial" w:hAnsi="Arial" w:cs="Arial"/>
          <w:sz w:val="20"/>
          <w:szCs w:val="20"/>
        </w:rPr>
        <w:t>zm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). </w:t>
      </w:r>
    </w:p>
    <w:p w14:paraId="078A853F" w14:textId="77777777" w:rsidR="009F1657" w:rsidRPr="00674A9D" w:rsidRDefault="009F1657" w:rsidP="009F1657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right="221" w:firstLine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Winien być oznakowany zgodnie z art. 57 ust. 1 oraz art. 58 ust. 1 ustawy Prawo o ruchu drogowym (Dz. U. z 2021 r., poz. 450, 463).</w:t>
      </w:r>
    </w:p>
    <w:p w14:paraId="68268672" w14:textId="77777777" w:rsidR="009F1657" w:rsidRPr="00674A9D" w:rsidRDefault="009F1657" w:rsidP="009F1657">
      <w:pPr>
        <w:tabs>
          <w:tab w:val="left" w:pos="993"/>
        </w:tabs>
        <w:spacing w:after="0" w:line="240" w:lineRule="auto"/>
        <w:ind w:left="993" w:right="221"/>
        <w:contextualSpacing/>
        <w:jc w:val="both"/>
        <w:rPr>
          <w:rFonts w:ascii="Arial" w:hAnsi="Arial" w:cs="Arial"/>
          <w:sz w:val="20"/>
          <w:szCs w:val="20"/>
        </w:rPr>
      </w:pPr>
    </w:p>
    <w:p w14:paraId="2900A4F9" w14:textId="77777777" w:rsidR="009F1657" w:rsidRPr="00674A9D" w:rsidRDefault="009F1657" w:rsidP="009F1657">
      <w:pPr>
        <w:spacing w:before="240" w:after="0" w:line="240" w:lineRule="auto"/>
        <w:ind w:left="851" w:right="221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Zamawiający nie dopuszcza wskazania tego samego pojazdu do realizacji więcej niż 1 części Zamówienia</w:t>
      </w:r>
    </w:p>
    <w:p w14:paraId="18C5AAF8" w14:textId="77777777" w:rsidR="009F1657" w:rsidRPr="00674A9D" w:rsidRDefault="009F1657" w:rsidP="009F1657">
      <w:pPr>
        <w:pStyle w:val="Akapitzlist"/>
        <w:spacing w:after="0" w:line="240" w:lineRule="auto"/>
        <w:ind w:left="1276" w:right="221"/>
        <w:jc w:val="both"/>
        <w:rPr>
          <w:rFonts w:ascii="Arial" w:eastAsia="Calibri" w:hAnsi="Arial" w:cs="Arial"/>
          <w:sz w:val="20"/>
          <w:szCs w:val="20"/>
        </w:rPr>
      </w:pPr>
    </w:p>
    <w:p w14:paraId="723C9CA5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IV - </w:t>
      </w:r>
    </w:p>
    <w:p w14:paraId="1A525AC2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64707ED8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Cs/>
          <w:sz w:val="20"/>
          <w:szCs w:val="20"/>
          <w:lang w:eastAsia="zh-CN"/>
        </w:rPr>
        <w:t>Określenie warunków udziału w postępowaniu:</w:t>
      </w:r>
    </w:p>
    <w:p w14:paraId="4ABF116A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1F0BED65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4A9D">
        <w:rPr>
          <w:rFonts w:ascii="Arial" w:hAnsi="Arial" w:cs="Arial"/>
          <w:b/>
          <w:sz w:val="20"/>
          <w:szCs w:val="20"/>
          <w:u w:val="single"/>
        </w:rPr>
        <w:t>9.3.1. Posiadanie uprawnień do prowadzenia określonej działalności gospodarczej lub zawodowej, o ile wynika to z odrębnych przepisów</w:t>
      </w:r>
    </w:p>
    <w:p w14:paraId="279F0606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1AB6CEDA" w14:textId="77777777" w:rsidR="009F1657" w:rsidRPr="00674A9D" w:rsidRDefault="009F1657" w:rsidP="009F1657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1) Zamawiający wymaga udowodnienia </w:t>
      </w:r>
      <w:r w:rsidRPr="00674A9D">
        <w:rPr>
          <w:rFonts w:ascii="Arial" w:hAnsi="Arial" w:cs="Arial"/>
          <w:sz w:val="20"/>
          <w:szCs w:val="20"/>
          <w:u w:val="single"/>
        </w:rPr>
        <w:t xml:space="preserve">posiadania </w:t>
      </w:r>
      <w:r w:rsidRPr="00674A9D">
        <w:rPr>
          <w:rFonts w:ascii="Arial" w:hAnsi="Arial" w:cs="Arial"/>
          <w:bCs/>
          <w:sz w:val="20"/>
          <w:szCs w:val="20"/>
          <w:u w:val="single"/>
        </w:rPr>
        <w:t>aktualnego zezwolenia/licencji na wykonywanie zawodu przewoźnika drogowego</w:t>
      </w:r>
      <w:r w:rsidRPr="00674A9D">
        <w:rPr>
          <w:rFonts w:ascii="Arial" w:hAnsi="Arial" w:cs="Arial"/>
          <w:bCs/>
          <w:sz w:val="20"/>
          <w:szCs w:val="20"/>
        </w:rPr>
        <w:t xml:space="preserve"> w zakresie przewozu osób zgodnie z obowiązującymi przepisami prawa – Ustawy z dnia 6 września 2001r. o transporcie drogowym.</w:t>
      </w:r>
    </w:p>
    <w:p w14:paraId="722A3D49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97E0D48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74A9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9.3.2. Zdolność techniczna lub zawodowa </w:t>
      </w:r>
    </w:p>
    <w:p w14:paraId="53D0756C" w14:textId="77777777" w:rsidR="009F1657" w:rsidRPr="00674A9D" w:rsidRDefault="009F1657" w:rsidP="009F165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7F358A25" w14:textId="77777777" w:rsidR="009F1657" w:rsidRPr="00674A9D" w:rsidRDefault="009F1657" w:rsidP="009F1657">
      <w:pPr>
        <w:spacing w:after="5" w:line="267" w:lineRule="auto"/>
        <w:ind w:left="993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Zamawiający w tym zakresie określa następujące </w:t>
      </w:r>
      <w:r w:rsidRPr="00674A9D">
        <w:rPr>
          <w:rFonts w:ascii="Arial" w:hAnsi="Arial" w:cs="Arial"/>
          <w:sz w:val="20"/>
          <w:szCs w:val="20"/>
          <w:u w:val="single"/>
        </w:rPr>
        <w:t>minimalne warunki udziału</w:t>
      </w:r>
      <w:r w:rsidRPr="00674A9D">
        <w:rPr>
          <w:rFonts w:ascii="Arial" w:hAnsi="Arial" w:cs="Arial"/>
          <w:sz w:val="20"/>
          <w:szCs w:val="20"/>
        </w:rPr>
        <w:t xml:space="preserve"> w postępowaniu w zakresie tej części : </w:t>
      </w:r>
    </w:p>
    <w:p w14:paraId="4401AC72" w14:textId="77777777" w:rsidR="009F1657" w:rsidRPr="00674A9D" w:rsidRDefault="009F1657" w:rsidP="009F1657">
      <w:pPr>
        <w:autoSpaceDE w:val="0"/>
        <w:autoSpaceDN w:val="0"/>
        <w:adjustRightInd w:val="0"/>
        <w:spacing w:before="240"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2)   wykonawca, w okresie ostatnich 3 lat przed upływem terminu składania ofert, a jeżeli okres prowadzenia działalności jest krótszy-w tym okresie, wykonał należycie lub wykonuje minimum jedno zamówienie polegające na świadczeniu usług przewozu osób niepełnosprawnych przez okres obejmujący co najmniej 10 miesięcy (dopuszcza się okres roku szkolnego - umowy zawarte z różnicą do 10 dni od dat początku i końca roku szkolnego uznawane są za pełny okres roku szkolnego).</w:t>
      </w:r>
    </w:p>
    <w:p w14:paraId="0F4166C3" w14:textId="77777777" w:rsidR="009F1657" w:rsidRPr="00674A9D" w:rsidRDefault="009F1657" w:rsidP="009F1657">
      <w:pPr>
        <w:autoSpaceDE w:val="0"/>
        <w:autoSpaceDN w:val="0"/>
        <w:adjustRightInd w:val="0"/>
        <w:spacing w:before="240"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3)</w:t>
      </w:r>
      <w:r w:rsidRPr="00674A9D">
        <w:rPr>
          <w:rFonts w:ascii="Arial" w:eastAsia="Calibri" w:hAnsi="Arial" w:cs="Arial"/>
          <w:sz w:val="20"/>
          <w:szCs w:val="20"/>
        </w:rPr>
        <w:tab/>
        <w:t>wykonawca winien dysponować w czasie realizacji zamówienia co najmniej jednym kierowcą spełniającym warunki określone w ustawie z dnia 6 września 2001r. o transporcie drogowym (</w:t>
      </w:r>
      <w:proofErr w:type="spellStart"/>
      <w:r w:rsidRPr="00674A9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74A9D">
        <w:rPr>
          <w:rFonts w:ascii="Arial" w:eastAsia="Calibri" w:hAnsi="Arial" w:cs="Arial"/>
          <w:sz w:val="20"/>
          <w:szCs w:val="20"/>
        </w:rPr>
        <w:t>. Dz. U. z 2019r. poz. 2140),oraz:</w:t>
      </w:r>
    </w:p>
    <w:p w14:paraId="5B0FF60B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a)</w:t>
      </w:r>
      <w:r w:rsidRPr="00674A9D">
        <w:rPr>
          <w:rFonts w:ascii="Arial" w:eastAsia="Calibri" w:hAnsi="Arial" w:cs="Arial"/>
          <w:sz w:val="20"/>
          <w:szCs w:val="20"/>
        </w:rPr>
        <w:tab/>
        <w:t>posiadającym odpowiednie uprawnienie do kierowania pojazdem samochodowym, określone w ustawie z dnia 5 stycznia 2011 r. o kierujących pojazdami (</w:t>
      </w:r>
      <w:proofErr w:type="spellStart"/>
      <w:r w:rsidRPr="00674A9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74A9D">
        <w:rPr>
          <w:rFonts w:ascii="Arial" w:eastAsia="Calibri" w:hAnsi="Arial" w:cs="Arial"/>
          <w:sz w:val="20"/>
          <w:szCs w:val="20"/>
        </w:rPr>
        <w:t xml:space="preserve">. Dz. U. z 2019r. poz. 341) </w:t>
      </w:r>
    </w:p>
    <w:p w14:paraId="0E5EEE79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b)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posiadającym zaświadczenie o niekaralności; </w:t>
      </w:r>
    </w:p>
    <w:p w14:paraId="6AEF4FB4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c)</w:t>
      </w:r>
      <w:r w:rsidRPr="00674A9D">
        <w:rPr>
          <w:rFonts w:ascii="Arial" w:eastAsia="Calibri" w:hAnsi="Arial" w:cs="Arial"/>
          <w:sz w:val="20"/>
          <w:szCs w:val="20"/>
        </w:rPr>
        <w:tab/>
        <w:t>pełnoletnim,</w:t>
      </w:r>
    </w:p>
    <w:p w14:paraId="79D18B9F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d)</w:t>
      </w:r>
      <w:r w:rsidRPr="00674A9D">
        <w:rPr>
          <w:rFonts w:ascii="Arial" w:eastAsia="Calibri" w:hAnsi="Arial" w:cs="Arial"/>
          <w:sz w:val="20"/>
          <w:szCs w:val="20"/>
        </w:rPr>
        <w:tab/>
        <w:t>sprawnym fizycznie,</w:t>
      </w:r>
    </w:p>
    <w:p w14:paraId="76E64DDE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e)</w:t>
      </w:r>
      <w:r w:rsidRPr="00674A9D">
        <w:rPr>
          <w:rFonts w:ascii="Arial" w:eastAsia="Calibri" w:hAnsi="Arial" w:cs="Arial"/>
          <w:sz w:val="20"/>
          <w:szCs w:val="20"/>
        </w:rPr>
        <w:tab/>
        <w:t xml:space="preserve">posiadającym aktualne przeszkolenia BHP i p.poż., </w:t>
      </w:r>
    </w:p>
    <w:p w14:paraId="7C462845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2A83CB31" w14:textId="77777777" w:rsidR="009F1657" w:rsidRPr="00674A9D" w:rsidRDefault="009F1657" w:rsidP="009F1657">
      <w:pPr>
        <w:autoSpaceDE w:val="0"/>
        <w:autoSpaceDN w:val="0"/>
        <w:adjustRightInd w:val="0"/>
        <w:spacing w:after="15"/>
        <w:ind w:left="993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Zamawiający nie dopuszcza wskazania tych samych osób dla różnych części zamówienia.</w:t>
      </w:r>
    </w:p>
    <w:p w14:paraId="1D16CE7A" w14:textId="77777777" w:rsidR="009F1657" w:rsidRPr="00674A9D" w:rsidRDefault="009F1657" w:rsidP="009F1657">
      <w:pPr>
        <w:pStyle w:val="Akapitzlist"/>
        <w:tabs>
          <w:tab w:val="left" w:pos="993"/>
        </w:tabs>
        <w:spacing w:before="240"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4)  wykonawca winien dysponować co najmniej jednym pojazdem, przystosowanymi do przewozu osób niepełnosprawnych, spełniającymi następujące wymogi:</w:t>
      </w:r>
    </w:p>
    <w:p w14:paraId="0EFBD03A" w14:textId="77777777" w:rsidR="009F1657" w:rsidRPr="00674A9D" w:rsidRDefault="009F1657" w:rsidP="009F1657">
      <w:pPr>
        <w:pStyle w:val="Akapitzlist"/>
        <w:tabs>
          <w:tab w:val="left" w:pos="993"/>
        </w:tabs>
        <w:spacing w:before="240"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bCs/>
          <w:sz w:val="20"/>
          <w:szCs w:val="20"/>
        </w:rPr>
        <w:t xml:space="preserve">a) Pojazd przeznaczony do przewozu osób niepełnosprawnych, sprawny technicznie, który posiada aktualne badania techniczne dopuszczające pojazd do ruchu drogowego oraz obowiązkowe ubezpieczenia komunikacyjne OC i NNW, </w:t>
      </w:r>
      <w:r w:rsidRPr="00674A9D">
        <w:rPr>
          <w:rFonts w:ascii="Arial" w:hAnsi="Arial" w:cs="Arial"/>
          <w:sz w:val="20"/>
          <w:szCs w:val="20"/>
        </w:rPr>
        <w:t>przystosowany do przewozu osób niepełnosprawnych w liczbie minimum 15 osób (ŚDS w Gorlicach)</w:t>
      </w:r>
    </w:p>
    <w:p w14:paraId="6D6FF37F" w14:textId="77777777" w:rsidR="009F1657" w:rsidRPr="00674A9D" w:rsidRDefault="009F1657" w:rsidP="009F1657">
      <w:pPr>
        <w:pStyle w:val="Akapitzlist"/>
        <w:tabs>
          <w:tab w:val="left" w:pos="993"/>
        </w:tabs>
        <w:spacing w:before="240"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674A9D">
        <w:rPr>
          <w:rFonts w:ascii="Arial" w:hAnsi="Arial" w:cs="Arial"/>
          <w:bCs/>
          <w:sz w:val="20"/>
          <w:szCs w:val="20"/>
        </w:rPr>
        <w:t>b) W przypadku części IV  przewóz dzieci na wózkach inwalidzkich, pojazd musi być wyposażony w elektryczną windę bądź najazdy, posiadające odpowiednie atesty, stacjonarne montowanie wózków oraz pasy służące do mocowania wózków.</w:t>
      </w:r>
    </w:p>
    <w:p w14:paraId="7ADD3257" w14:textId="77777777" w:rsidR="009F1657" w:rsidRPr="00674A9D" w:rsidRDefault="009F1657" w:rsidP="009F1657">
      <w:pPr>
        <w:pStyle w:val="Akapitzlist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Pojazd będzie spełniał warunki określone w :  </w:t>
      </w:r>
    </w:p>
    <w:p w14:paraId="12E12054" w14:textId="77777777" w:rsidR="009F1657" w:rsidRPr="00674A9D" w:rsidRDefault="009F1657" w:rsidP="009F1657">
      <w:pPr>
        <w:pStyle w:val="Akapitzlist"/>
        <w:spacing w:after="0" w:line="240" w:lineRule="auto"/>
        <w:ind w:left="1276" w:right="221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- § 36 Rozporządzeniu Ministra Infrastruktury i Budownictwa z dnia 11 grudnia 2017 r. w sprawie rejestracji i oznaczania pojazdów oraz wymagań dla tablic rejestracyjnych (tj. </w:t>
      </w:r>
      <w:r w:rsidRPr="00674A9D">
        <w:rPr>
          <w:rFonts w:ascii="Arial" w:hAnsi="Arial" w:cs="Arial"/>
          <w:sz w:val="20"/>
          <w:szCs w:val="20"/>
          <w:shd w:val="clear" w:color="auto" w:fill="FFFFFF"/>
        </w:rPr>
        <w:t>Dz. U. poz. 2355 oraz z 2018 r. poz. 893</w:t>
      </w:r>
      <w:r w:rsidRPr="00674A9D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674A9D">
        <w:rPr>
          <w:rFonts w:ascii="Arial" w:hAnsi="Arial" w:cs="Arial"/>
          <w:sz w:val="20"/>
          <w:szCs w:val="20"/>
        </w:rPr>
        <w:t>późn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74A9D">
        <w:rPr>
          <w:rFonts w:ascii="Arial" w:hAnsi="Arial" w:cs="Arial"/>
          <w:sz w:val="20"/>
          <w:szCs w:val="20"/>
        </w:rPr>
        <w:t>zm</w:t>
      </w:r>
      <w:proofErr w:type="spellEnd"/>
      <w:r w:rsidRPr="00674A9D">
        <w:rPr>
          <w:rFonts w:ascii="Arial" w:hAnsi="Arial" w:cs="Arial"/>
          <w:sz w:val="20"/>
          <w:szCs w:val="20"/>
        </w:rPr>
        <w:t xml:space="preserve">). </w:t>
      </w:r>
    </w:p>
    <w:p w14:paraId="61A1FF92" w14:textId="77777777" w:rsidR="009F1657" w:rsidRPr="00674A9D" w:rsidRDefault="009F1657" w:rsidP="009F1657">
      <w:pPr>
        <w:spacing w:after="0" w:line="240" w:lineRule="auto"/>
        <w:ind w:left="993" w:right="221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d) Będzie wyposażony w pasy bezpieczeństwa dla każdego pasażera.</w:t>
      </w:r>
    </w:p>
    <w:p w14:paraId="1ED661B4" w14:textId="52AA96B9" w:rsidR="009F1657" w:rsidRPr="00674A9D" w:rsidRDefault="009F1657" w:rsidP="009F1657">
      <w:pPr>
        <w:spacing w:after="0" w:line="240" w:lineRule="auto"/>
        <w:ind w:left="993" w:right="22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4A9D">
        <w:rPr>
          <w:rFonts w:ascii="Arial" w:eastAsia="Calibri" w:hAnsi="Arial" w:cs="Arial"/>
          <w:sz w:val="20"/>
          <w:szCs w:val="20"/>
        </w:rPr>
        <w:t>e) Winien być oznakowany zgodnie z art. 58 ust. 1 ustawy Prawo o ruchu drogowym (Dz. U. z 2021 r., poz. 450, 463).</w:t>
      </w:r>
      <w:r w:rsidRPr="00674A9D">
        <w:rPr>
          <w:rFonts w:ascii="Arial" w:eastAsia="Calibri" w:hAnsi="Arial" w:cs="Arial"/>
          <w:sz w:val="20"/>
          <w:szCs w:val="20"/>
        </w:rPr>
        <w:t>”</w:t>
      </w:r>
    </w:p>
    <w:p w14:paraId="41010E65" w14:textId="77777777" w:rsidR="009F1657" w:rsidRPr="00674A9D" w:rsidRDefault="009F1657" w:rsidP="009F1657">
      <w:pPr>
        <w:spacing w:after="0" w:line="240" w:lineRule="auto"/>
        <w:ind w:right="221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0920A23" w14:textId="1E9B7538" w:rsidR="009F1657" w:rsidRPr="00674A9D" w:rsidRDefault="009F1657" w:rsidP="009F1657">
      <w:pPr>
        <w:pStyle w:val="Akapitzlist"/>
        <w:spacing w:after="0" w:line="240" w:lineRule="auto"/>
        <w:ind w:left="0" w:right="221"/>
        <w:jc w:val="both"/>
        <w:rPr>
          <w:rFonts w:eastAsia="Calibri" w:cstheme="minorHAnsi"/>
          <w:sz w:val="24"/>
          <w:szCs w:val="24"/>
          <w:u w:val="single"/>
        </w:rPr>
      </w:pPr>
      <w:r w:rsidRPr="00674A9D">
        <w:rPr>
          <w:rFonts w:eastAsia="Calibri" w:cstheme="minorHAnsi"/>
          <w:sz w:val="24"/>
          <w:szCs w:val="24"/>
          <w:u w:val="single"/>
        </w:rPr>
        <w:t xml:space="preserve">2) </w:t>
      </w:r>
      <w:r w:rsidR="0019393E" w:rsidRPr="00674A9D">
        <w:rPr>
          <w:rFonts w:eastAsia="Calibri" w:cstheme="minorHAnsi"/>
          <w:sz w:val="24"/>
          <w:szCs w:val="24"/>
          <w:u w:val="single"/>
        </w:rPr>
        <w:t>Zmianie ulega postanowienie ust. 11 SWZ w całości na postanowienie o treści:</w:t>
      </w:r>
    </w:p>
    <w:p w14:paraId="06DCBDBD" w14:textId="77777777" w:rsidR="0019393E" w:rsidRPr="00674A9D" w:rsidRDefault="0019393E" w:rsidP="0019393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674A9D">
        <w:rPr>
          <w:rFonts w:eastAsia="Calibri" w:cstheme="minorHAnsi"/>
          <w:sz w:val="24"/>
          <w:szCs w:val="24"/>
        </w:rPr>
        <w:t>„</w:t>
      </w:r>
      <w:r w:rsidRPr="00674A9D">
        <w:rPr>
          <w:rFonts w:ascii="Arial" w:eastAsia="Times New Roman" w:hAnsi="Arial" w:cs="Arial"/>
          <w:b/>
          <w:sz w:val="20"/>
          <w:szCs w:val="24"/>
          <w:lang w:eastAsia="zh-CN"/>
        </w:rPr>
        <w:t>11. OPIS KRYTERIÓW OCENY OFERT, WRAZ Z PODANIEM WAG TYCH KRYTERIÓW, I SPOSOBU OCENY OFERT</w:t>
      </w:r>
    </w:p>
    <w:p w14:paraId="5D67B2E1" w14:textId="77777777" w:rsidR="0019393E" w:rsidRPr="00674A9D" w:rsidRDefault="0019393E" w:rsidP="0019393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465CEB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b/>
          <w:sz w:val="20"/>
          <w:szCs w:val="24"/>
          <w:lang w:eastAsia="pl-PL"/>
        </w:rPr>
        <w:t>Ocena</w:t>
      </w:r>
      <w:r w:rsidRPr="00674A9D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sz w:val="20"/>
          <w:szCs w:val="24"/>
          <w:lang w:eastAsia="pl-PL"/>
        </w:rPr>
        <w:t>ofert</w:t>
      </w:r>
    </w:p>
    <w:p w14:paraId="79793A7C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  <w:r w:rsidRPr="00674A9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Dla CZĘŚCI  I, II i III:</w:t>
      </w:r>
    </w:p>
    <w:p w14:paraId="3AC59139" w14:textId="77777777" w:rsidR="0019393E" w:rsidRPr="00674A9D" w:rsidRDefault="0019393E" w:rsidP="0019393E">
      <w:pPr>
        <w:widowControl w:val="0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4860FA05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Przy wyborze oferty w tych częściach zamawiający będzie się kierował następującymi kryteriami i ich wagami: </w:t>
      </w:r>
    </w:p>
    <w:p w14:paraId="4B646224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5CE20" w14:textId="77777777" w:rsidR="0019393E" w:rsidRPr="00674A9D" w:rsidRDefault="0019393E" w:rsidP="0019393E">
      <w:pPr>
        <w:widowControl w:val="0"/>
        <w:numPr>
          <w:ilvl w:val="0"/>
          <w:numId w:val="33"/>
        </w:numPr>
        <w:tabs>
          <w:tab w:val="left" w:pos="708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cena -  60% - sposób oceny: według wzoru,</w:t>
      </w:r>
    </w:p>
    <w:p w14:paraId="109193AB" w14:textId="77777777" w:rsidR="0019393E" w:rsidRPr="00674A9D" w:rsidRDefault="0019393E" w:rsidP="0019393E">
      <w:pPr>
        <w:spacing w:after="5" w:line="267" w:lineRule="auto"/>
        <w:ind w:left="709" w:right="222"/>
        <w:jc w:val="both"/>
        <w:rPr>
          <w:rFonts w:ascii="Arial" w:hAnsi="Arial" w:cs="Arial"/>
          <w:sz w:val="20"/>
          <w:szCs w:val="20"/>
        </w:rPr>
      </w:pPr>
    </w:p>
    <w:p w14:paraId="3BDACC21" w14:textId="77777777" w:rsidR="0019393E" w:rsidRPr="00674A9D" w:rsidRDefault="0019393E" w:rsidP="0019393E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5" w:line="267" w:lineRule="auto"/>
        <w:ind w:left="709" w:right="22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kryterium jakościowe: doświadczenie opiekunów w opiece nad dziećmi niepełnosprawnymi –</w:t>
      </w:r>
      <w:r w:rsidRPr="00674A9D">
        <w:rPr>
          <w:rFonts w:ascii="Arial" w:hAnsi="Arial" w:cs="Arial"/>
          <w:sz w:val="20"/>
          <w:szCs w:val="20"/>
          <w:lang w:eastAsia="pl-PL"/>
        </w:rPr>
        <w:t>30% sposób oceny: według opisu</w:t>
      </w:r>
      <w:r w:rsidRPr="00674A9D">
        <w:rPr>
          <w:rFonts w:ascii="Arial" w:hAnsi="Arial" w:cs="Arial"/>
          <w:sz w:val="20"/>
          <w:szCs w:val="20"/>
        </w:rPr>
        <w:t xml:space="preserve"> </w:t>
      </w:r>
    </w:p>
    <w:p w14:paraId="53D5F2FE" w14:textId="77777777" w:rsidR="0019393E" w:rsidRPr="00674A9D" w:rsidRDefault="0019393E" w:rsidP="0019393E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5" w:line="267" w:lineRule="auto"/>
        <w:ind w:left="709" w:right="22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kryterium jakościowe: komfort przejazdu rozumiany jako wyposażenie pojazdu w klimatyzację - </w:t>
      </w:r>
      <w:r w:rsidRPr="00674A9D">
        <w:rPr>
          <w:rFonts w:ascii="Arial" w:hAnsi="Arial" w:cs="Arial"/>
          <w:sz w:val="20"/>
          <w:szCs w:val="20"/>
          <w:lang w:eastAsia="pl-PL"/>
        </w:rPr>
        <w:t>10% sposób oceny: według opisu</w:t>
      </w:r>
      <w:r w:rsidRPr="00674A9D">
        <w:rPr>
          <w:rFonts w:ascii="Arial" w:hAnsi="Arial" w:cs="Arial"/>
          <w:sz w:val="20"/>
          <w:szCs w:val="20"/>
        </w:rPr>
        <w:t xml:space="preserve"> </w:t>
      </w:r>
    </w:p>
    <w:p w14:paraId="51D7CE6B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6B809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Zamawiający dokona oceny złożonych ofert w oparciu o wyżej przedstawione kryteria i ich wagi.</w:t>
      </w:r>
    </w:p>
    <w:p w14:paraId="059F10F5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Ofertom przyznane zostaną punkty obliczone następująco:</w:t>
      </w:r>
    </w:p>
    <w:p w14:paraId="425A38C2" w14:textId="77777777" w:rsidR="0019393E" w:rsidRPr="00674A9D" w:rsidRDefault="0019393E" w:rsidP="0019393E">
      <w:pPr>
        <w:widowControl w:val="0"/>
        <w:spacing w:after="0" w:line="168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14:paraId="501A9218" w14:textId="77777777" w:rsidR="0019393E" w:rsidRPr="00674A9D" w:rsidRDefault="0019393E" w:rsidP="0019393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A403555" w14:textId="26638793" w:rsidR="0019393E" w:rsidRPr="00674A9D" w:rsidRDefault="0019393E" w:rsidP="0019393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74A9D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            </w:t>
      </w:r>
      <w:r w:rsidRPr="00674A9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74A9D">
        <w:rPr>
          <w:rFonts w:ascii="Arial" w:hAnsi="Arial" w:cs="Arial"/>
          <w:b/>
          <w:sz w:val="20"/>
          <w:szCs w:val="20"/>
          <w:u w:val="single"/>
          <w:lang w:eastAsia="pl-PL"/>
        </w:rPr>
        <w:t>1) Kryterium</w:t>
      </w:r>
      <w:r w:rsidRPr="00674A9D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674A9D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–</w:t>
      </w:r>
      <w:r w:rsidRPr="00674A9D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674A9D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cena </w:t>
      </w:r>
      <w:r w:rsidRPr="00674A9D">
        <w:rPr>
          <w:rFonts w:ascii="Arial" w:hAnsi="Arial" w:cs="Arial"/>
          <w:b/>
          <w:sz w:val="20"/>
          <w:szCs w:val="20"/>
          <w:u w:val="single"/>
        </w:rPr>
        <w:t>- 60%</w:t>
      </w:r>
    </w:p>
    <w:p w14:paraId="2C4AC2F7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14:paraId="4B264357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proofErr w:type="spellStart"/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of.b</w:t>
      </w:r>
      <w:proofErr w:type="spellEnd"/>
      <w:r w:rsidRPr="00674A9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.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100)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60%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=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ilość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punktów,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15F230A2" w14:textId="77777777" w:rsidR="0019393E" w:rsidRPr="00674A9D" w:rsidRDefault="0019393E" w:rsidP="0019393E">
      <w:pPr>
        <w:widowControl w:val="0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406A08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74A9D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n</w:t>
      </w:r>
      <w:proofErr w:type="spellEnd"/>
      <w:r w:rsidRPr="00674A9D">
        <w:rPr>
          <w:rFonts w:ascii="Arial" w:eastAsia="Arial" w:hAnsi="Arial" w:cs="Arial"/>
          <w:sz w:val="20"/>
          <w:szCs w:val="20"/>
          <w:vertAlign w:val="subscript"/>
          <w:lang w:eastAsia="pl-PL"/>
        </w:rPr>
        <w:t xml:space="preserve">          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najniższa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spośród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ofert,</w:t>
      </w:r>
    </w:p>
    <w:p w14:paraId="4D306AB4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74A9D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of.b</w:t>
      </w:r>
      <w:proofErr w:type="spellEnd"/>
      <w:r w:rsidRPr="00674A9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 xml:space="preserve">.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badanej,</w:t>
      </w:r>
    </w:p>
    <w:p w14:paraId="557A6543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100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 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wskaźnik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stały,</w:t>
      </w:r>
    </w:p>
    <w:p w14:paraId="538BAE6E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60%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procentowe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znaczenie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kryterium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ceny.</w:t>
      </w:r>
    </w:p>
    <w:p w14:paraId="30AF8BCD" w14:textId="77777777" w:rsidR="0019393E" w:rsidRPr="00674A9D" w:rsidRDefault="0019393E" w:rsidP="0019393E">
      <w:pPr>
        <w:widowControl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30925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Oferta spełniająca w najwyższym stopniu wymagania określone w kryterium „cena” otrzyma maksymalną ilość 60 punktów (60%). Pozostałym wykonawcom spełniającym wymagania kryterialne przypisana zostanie odpowiednio (proporcjonalnie) mniejsza ilość punktów.</w:t>
      </w:r>
    </w:p>
    <w:p w14:paraId="78D2A9D4" w14:textId="77777777" w:rsidR="0019393E" w:rsidRPr="00674A9D" w:rsidRDefault="0019393E" w:rsidP="0019393E">
      <w:pPr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Pod uwagę przy ocenie będzie brany oferowany zryczałtowany koszt przewozu wszystkich osób na danej trasie w skali tej części zamówienia, wskazany w formularzu ofertowym. </w:t>
      </w:r>
    </w:p>
    <w:p w14:paraId="44CA1E9B" w14:textId="5354D89C" w:rsidR="0019393E" w:rsidRPr="00674A9D" w:rsidRDefault="0019393E" w:rsidP="0019393E">
      <w:pPr>
        <w:pStyle w:val="Akapitzlist"/>
        <w:tabs>
          <w:tab w:val="left" w:pos="708"/>
        </w:tabs>
        <w:suppressAutoHyphens/>
        <w:ind w:left="709" w:right="222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4A9D">
        <w:rPr>
          <w:rFonts w:ascii="Arial" w:hAnsi="Arial" w:cs="Arial"/>
          <w:b/>
          <w:sz w:val="20"/>
          <w:szCs w:val="20"/>
          <w:u w:val="single"/>
        </w:rPr>
        <w:t xml:space="preserve">2) </w:t>
      </w:r>
      <w:r w:rsidRPr="00674A9D">
        <w:rPr>
          <w:rFonts w:ascii="Arial" w:hAnsi="Arial" w:cs="Arial"/>
          <w:b/>
          <w:sz w:val="20"/>
          <w:szCs w:val="20"/>
          <w:u w:val="single"/>
        </w:rPr>
        <w:t>Kryterium - doświadczenie opiekunów w opiece nad dziećmi niepełnosprawnymi –</w:t>
      </w:r>
      <w:r w:rsidRPr="00674A9D">
        <w:rPr>
          <w:rFonts w:ascii="Arial" w:hAnsi="Arial" w:cs="Arial"/>
          <w:b/>
          <w:sz w:val="20"/>
          <w:szCs w:val="20"/>
        </w:rPr>
        <w:t>30%</w:t>
      </w:r>
    </w:p>
    <w:p w14:paraId="1904EC10" w14:textId="77777777" w:rsidR="0019393E" w:rsidRPr="00674A9D" w:rsidRDefault="0019393E" w:rsidP="0019393E">
      <w:pPr>
        <w:pStyle w:val="Akapitzlist"/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Wykonawca wskaże w formularzu oferty osoby które będą pełniły opiekę nad niepełnosprawnymi w czasie realizacji usługi . Zamawiający przyzna punkty w kryterium biorąc pod uwagę najniższą wartość doświadczenia w przypadku wskazania więcej niż 1 osoby. </w:t>
      </w:r>
    </w:p>
    <w:p w14:paraId="6CE0EDCA" w14:textId="77777777" w:rsidR="0019393E" w:rsidRPr="00674A9D" w:rsidRDefault="0019393E" w:rsidP="0019393E">
      <w:pPr>
        <w:pStyle w:val="Akapitzlist"/>
        <w:numPr>
          <w:ilvl w:val="0"/>
          <w:numId w:val="34"/>
        </w:numPr>
        <w:tabs>
          <w:tab w:val="left" w:pos="1134"/>
        </w:tabs>
        <w:suppressAutoHyphens/>
        <w:ind w:left="709" w:right="222" w:firstLine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 wskazanie powyżej 24 miesięcznego doświadczenia opiekuna skierowanego do realizacji zamówienia, oferta otrzyma  30 punktów </w:t>
      </w:r>
    </w:p>
    <w:p w14:paraId="0C0F3F45" w14:textId="77777777" w:rsidR="0019393E" w:rsidRPr="00674A9D" w:rsidRDefault="0019393E" w:rsidP="0019393E">
      <w:pPr>
        <w:pStyle w:val="Akapitzlist"/>
        <w:numPr>
          <w:ilvl w:val="0"/>
          <w:numId w:val="34"/>
        </w:numPr>
        <w:tabs>
          <w:tab w:val="left" w:pos="1134"/>
        </w:tabs>
        <w:suppressAutoHyphens/>
        <w:ind w:left="709" w:right="222" w:firstLine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 wskazanie doświadczenia opiekuna skierowanego do realizacji zamówienia w przedziale od 18 miesięcy 23 miesięcy - oferta otrzyma  20 punktów, </w:t>
      </w:r>
    </w:p>
    <w:p w14:paraId="3FFAE84C" w14:textId="77777777" w:rsidR="0019393E" w:rsidRPr="00674A9D" w:rsidRDefault="0019393E" w:rsidP="0019393E">
      <w:pPr>
        <w:pStyle w:val="Akapitzlist"/>
        <w:numPr>
          <w:ilvl w:val="0"/>
          <w:numId w:val="34"/>
        </w:numPr>
        <w:tabs>
          <w:tab w:val="left" w:pos="1134"/>
        </w:tabs>
        <w:suppressAutoHyphens/>
        <w:ind w:left="709" w:right="222" w:firstLine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za wskazanie doświadczenia opiekuna skierowanego do realizacji zamówienia w przedziale od 11 miesięcy do 17 miesięcy – oferta otrzyma10 punktów</w:t>
      </w:r>
    </w:p>
    <w:p w14:paraId="17AE8839" w14:textId="77777777" w:rsidR="0019393E" w:rsidRPr="00674A9D" w:rsidRDefault="0019393E" w:rsidP="0019393E">
      <w:pPr>
        <w:pStyle w:val="Akapitzlist"/>
        <w:numPr>
          <w:ilvl w:val="0"/>
          <w:numId w:val="34"/>
        </w:numPr>
        <w:tabs>
          <w:tab w:val="left" w:pos="1134"/>
        </w:tabs>
        <w:suppressAutoHyphens/>
        <w:ind w:left="709" w:right="222" w:firstLine="0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za wskazanie minimalnego 10-cio miesięcznego doświadczenia opiekuna skierowanego do realizacji zamówienia - oferta otrzyma 0 punktów, </w:t>
      </w:r>
    </w:p>
    <w:p w14:paraId="065B8920" w14:textId="77777777" w:rsidR="0019393E" w:rsidRPr="00674A9D" w:rsidRDefault="0019393E" w:rsidP="00D10CC2">
      <w:pPr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Potencjał kadrowy podmiotu trzeciego będzie uwzględniony przy ocenie w ramach kryterium tylko wówczas jeżeli osoba udostępniona przez ten podmiot będzie faktycznie pełniła funkcję opiekuna w ramach niniejszego zamówienia. </w:t>
      </w:r>
    </w:p>
    <w:p w14:paraId="00A8465A" w14:textId="77777777" w:rsidR="0019393E" w:rsidRPr="00674A9D" w:rsidRDefault="0019393E" w:rsidP="0019393E">
      <w:pPr>
        <w:ind w:left="709" w:right="222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Doświadczenie opiekuna wskazuje wykonawca w formularzu oferty.  </w:t>
      </w:r>
    </w:p>
    <w:p w14:paraId="529FA73D" w14:textId="77777777" w:rsidR="0019393E" w:rsidRPr="00674A9D" w:rsidRDefault="0019393E" w:rsidP="0019393E">
      <w:pPr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Z uwagi na fakt, iż kwalifikacje opiekuna podlegają ocenie w ramach kryterium oceny ofert, zmiana tej osoby w trakcie realizacji umowy będzie co do zasady niedopuszczalna, z zastrzeżeniem wyjątków wskazanych we wzorze umowy. </w:t>
      </w:r>
    </w:p>
    <w:p w14:paraId="51DFA002" w14:textId="21DB7652" w:rsidR="0019393E" w:rsidRPr="00674A9D" w:rsidRDefault="0019393E" w:rsidP="0019393E">
      <w:pPr>
        <w:pStyle w:val="Akapitzlist"/>
        <w:tabs>
          <w:tab w:val="left" w:pos="708"/>
        </w:tabs>
        <w:suppressAutoHyphens/>
        <w:ind w:left="709" w:right="222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4A9D">
        <w:rPr>
          <w:rFonts w:ascii="Arial" w:hAnsi="Arial" w:cs="Arial"/>
          <w:b/>
          <w:sz w:val="20"/>
          <w:szCs w:val="20"/>
          <w:u w:val="single"/>
        </w:rPr>
        <w:t xml:space="preserve">3) </w:t>
      </w:r>
      <w:r w:rsidRPr="00674A9D">
        <w:rPr>
          <w:rFonts w:ascii="Arial" w:hAnsi="Arial" w:cs="Arial"/>
          <w:b/>
          <w:sz w:val="20"/>
          <w:szCs w:val="20"/>
          <w:u w:val="single"/>
        </w:rPr>
        <w:t>Kryterium - komfort przejazdu rozumiany jako wyposażenie pojazdu w klimatyzację –10 %</w:t>
      </w:r>
    </w:p>
    <w:p w14:paraId="0B0A51A9" w14:textId="77777777" w:rsidR="0019393E" w:rsidRPr="00674A9D" w:rsidRDefault="0019393E" w:rsidP="0019393E">
      <w:pPr>
        <w:pStyle w:val="Akapitzlist"/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Wykonawca wskaże w formularzu oferty czy pojazdy przeznaczone do realizacji zamówienia będą wyposażone w klimatyzację. Jeśli wykonawca wpisze TAK oferta otrzyma  10 punktów, jeśli wskaże „NIE” oferta otrzyma 0 punktów w tym kryterium.</w:t>
      </w:r>
    </w:p>
    <w:p w14:paraId="25EB6736" w14:textId="75D1AAA5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Punkty w powyższych kryteriach zostaną zsumowane.</w:t>
      </w:r>
    </w:p>
    <w:p w14:paraId="72234270" w14:textId="775A219A" w:rsidR="0019393E" w:rsidRPr="00674A9D" w:rsidRDefault="0019393E" w:rsidP="00D10CC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Maksymalna ilość punktów jaką po uwzględnieniu wag może osiągnąć oferta wynosi 100 pkt (100%).</w:t>
      </w:r>
    </w:p>
    <w:p w14:paraId="57C80A8E" w14:textId="77777777" w:rsidR="00D10CC2" w:rsidRPr="00674A9D" w:rsidRDefault="00D10CC2" w:rsidP="00D10CC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B8C4B0" w14:textId="078C85AA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b/>
          <w:sz w:val="20"/>
          <w:szCs w:val="20"/>
          <w:lang w:eastAsia="pl-PL"/>
        </w:rPr>
        <w:t>Dla CZĘŚCI IV:</w:t>
      </w:r>
    </w:p>
    <w:p w14:paraId="445E7379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0B322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Przy wyborze oferty w tej części zamawiający będzie się kierował następującymi kryteriami i ich wagami: </w:t>
      </w:r>
    </w:p>
    <w:p w14:paraId="426518CF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5A7F9" w14:textId="77777777" w:rsidR="0019393E" w:rsidRPr="00674A9D" w:rsidRDefault="0019393E" w:rsidP="0019393E">
      <w:pPr>
        <w:widowControl w:val="0"/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1) cena -  60% - sposób oceny: według wzoru,</w:t>
      </w:r>
    </w:p>
    <w:p w14:paraId="2BB9CF14" w14:textId="77777777" w:rsidR="0019393E" w:rsidRPr="00674A9D" w:rsidRDefault="0019393E" w:rsidP="0019393E">
      <w:pPr>
        <w:widowControl w:val="0"/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674A9D">
        <w:rPr>
          <w:rFonts w:ascii="Arial" w:hAnsi="Arial" w:cs="Arial"/>
          <w:sz w:val="20"/>
          <w:szCs w:val="20"/>
        </w:rPr>
        <w:t xml:space="preserve">kryterium jakościowe: komfort przejazdu rozumiany jako wyposażenie pojazdu w klimatyzację – 40 %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sposób oceny: </w:t>
      </w:r>
      <w:r w:rsidRPr="00674A9D">
        <w:rPr>
          <w:rFonts w:ascii="Arial" w:hAnsi="Arial" w:cs="Arial"/>
          <w:sz w:val="20"/>
          <w:szCs w:val="20"/>
          <w:lang w:eastAsia="pl-PL"/>
        </w:rPr>
        <w:t>według opisu</w:t>
      </w:r>
      <w:r w:rsidRPr="00674A9D">
        <w:rPr>
          <w:rFonts w:ascii="Arial" w:hAnsi="Arial" w:cs="Arial"/>
          <w:sz w:val="20"/>
          <w:szCs w:val="20"/>
        </w:rPr>
        <w:t xml:space="preserve"> </w:t>
      </w:r>
    </w:p>
    <w:p w14:paraId="124A0105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5CC9F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Zamawiający dokona oceny złożonych ofert w oparciu o wyżej przedstawione kryteria i ich wagi.</w:t>
      </w:r>
    </w:p>
    <w:p w14:paraId="2B57C542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7321E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Ofertom przyznane zostaną punkty obliczone następująco:</w:t>
      </w:r>
    </w:p>
    <w:p w14:paraId="1D8A8B22" w14:textId="77777777" w:rsidR="0019393E" w:rsidRPr="00674A9D" w:rsidRDefault="0019393E" w:rsidP="0019393E">
      <w:pPr>
        <w:widowControl w:val="0"/>
        <w:spacing w:after="0" w:line="168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14:paraId="67084FD8" w14:textId="5EBA6D00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74A9D">
        <w:rPr>
          <w:rFonts w:ascii="Arial" w:hAnsi="Arial" w:cs="Arial"/>
          <w:b/>
          <w:sz w:val="20"/>
          <w:szCs w:val="20"/>
          <w:u w:val="single"/>
          <w:lang w:eastAsia="pl-PL"/>
        </w:rPr>
        <w:t>1) Kryterium</w:t>
      </w:r>
      <w:r w:rsidRPr="00674A9D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674A9D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–</w:t>
      </w:r>
      <w:r w:rsidRPr="00674A9D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674A9D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cena </w:t>
      </w:r>
      <w:r w:rsidRPr="00674A9D">
        <w:rPr>
          <w:rFonts w:ascii="Arial" w:hAnsi="Arial" w:cs="Arial"/>
          <w:b/>
          <w:sz w:val="20"/>
          <w:szCs w:val="20"/>
          <w:u w:val="single"/>
        </w:rPr>
        <w:t>- 60%</w:t>
      </w:r>
    </w:p>
    <w:p w14:paraId="44EC1006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14:paraId="2F2F8801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proofErr w:type="spellStart"/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of.b</w:t>
      </w:r>
      <w:proofErr w:type="spellEnd"/>
      <w:r w:rsidRPr="00674A9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.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100)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60%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=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ilość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punktów,</w:t>
      </w:r>
      <w:r w:rsidRPr="00674A9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4D814F53" w14:textId="77777777" w:rsidR="0019393E" w:rsidRPr="00674A9D" w:rsidRDefault="0019393E" w:rsidP="0019393E">
      <w:pPr>
        <w:widowControl w:val="0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CD0F7F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74A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</w:t>
      </w:r>
      <w:r w:rsidRPr="00674A9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n</w:t>
      </w:r>
      <w:proofErr w:type="spellEnd"/>
      <w:r w:rsidRPr="00674A9D">
        <w:rPr>
          <w:rFonts w:ascii="Arial" w:eastAsia="Arial" w:hAnsi="Arial" w:cs="Arial"/>
          <w:sz w:val="20"/>
          <w:szCs w:val="20"/>
          <w:vertAlign w:val="subscript"/>
          <w:lang w:eastAsia="pl-PL"/>
        </w:rPr>
        <w:t xml:space="preserve">          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najniższa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spośród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ofert,</w:t>
      </w:r>
    </w:p>
    <w:p w14:paraId="79D86E00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74A9D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74A9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of.b</w:t>
      </w:r>
      <w:proofErr w:type="spellEnd"/>
      <w:r w:rsidRPr="00674A9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 xml:space="preserve">.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badanej,</w:t>
      </w:r>
    </w:p>
    <w:p w14:paraId="7F00E15E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100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 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wskaźnik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stały,</w:t>
      </w:r>
    </w:p>
    <w:p w14:paraId="5FD2DE97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60%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   -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procentowe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znaczenie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kryterium</w:t>
      </w:r>
      <w:r w:rsidRPr="00674A9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ceny.</w:t>
      </w:r>
    </w:p>
    <w:p w14:paraId="37B2220B" w14:textId="77777777" w:rsidR="0019393E" w:rsidRPr="00674A9D" w:rsidRDefault="0019393E" w:rsidP="0019393E">
      <w:pPr>
        <w:widowControl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D0DC02" w14:textId="77777777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Oferta spełniająca w najwyższym stopniu wymagania określone w kryterium „cena” otrzyma maksymalną ilość 60 punktów (60%). Pozostałym wykonawcom spełniającym wymagania kryterialne przypisana zostanie odpowiednio (proporcjonalnie) mniejsza ilość punktów.</w:t>
      </w:r>
    </w:p>
    <w:p w14:paraId="329514AA" w14:textId="77777777" w:rsidR="0019393E" w:rsidRPr="00674A9D" w:rsidRDefault="0019393E" w:rsidP="0019393E">
      <w:pPr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 xml:space="preserve">Pod uwagę przy ocenie będzie brany oferowany zryczałtowany koszt przewozu wszystkich osób na danej trasie w skali tej części zamówienia, wskazany w formularzu ofertowym. </w:t>
      </w:r>
    </w:p>
    <w:p w14:paraId="1C4692BB" w14:textId="77777777" w:rsidR="0019393E" w:rsidRPr="00674A9D" w:rsidRDefault="0019393E" w:rsidP="0019393E">
      <w:pPr>
        <w:pStyle w:val="Akapitzlist"/>
        <w:tabs>
          <w:tab w:val="left" w:pos="993"/>
          <w:tab w:val="left" w:pos="1134"/>
        </w:tabs>
        <w:ind w:left="709" w:right="22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4A9D">
        <w:rPr>
          <w:rFonts w:ascii="Arial" w:hAnsi="Arial" w:cs="Arial"/>
          <w:b/>
          <w:sz w:val="20"/>
          <w:szCs w:val="20"/>
          <w:u w:val="single"/>
        </w:rPr>
        <w:t>2) Kryterium - komfort przejazdu rozumiany jako wyposażenie pojazdu w klimatyzację – 40 %</w:t>
      </w:r>
    </w:p>
    <w:p w14:paraId="5A77C2A9" w14:textId="77777777" w:rsidR="0019393E" w:rsidRPr="00674A9D" w:rsidRDefault="0019393E" w:rsidP="0019393E">
      <w:pPr>
        <w:pStyle w:val="Akapitzlist"/>
        <w:ind w:left="709" w:right="222"/>
        <w:jc w:val="both"/>
        <w:rPr>
          <w:rFonts w:ascii="Arial" w:hAnsi="Arial" w:cs="Arial"/>
          <w:sz w:val="20"/>
          <w:szCs w:val="20"/>
        </w:rPr>
      </w:pPr>
      <w:r w:rsidRPr="00674A9D">
        <w:rPr>
          <w:rFonts w:ascii="Arial" w:hAnsi="Arial" w:cs="Arial"/>
          <w:sz w:val="20"/>
          <w:szCs w:val="20"/>
        </w:rPr>
        <w:t>Wykonawca wskaże w formularzu oferty czy pojazdy przeznaczone do realizacji zamówienia będą wyposażone w klimatyzację. Jeśli wykonawca wpisze TAK oferta otrzyma 40 punktów, jeśli wskaże „NIE” oferta otrzyma 0 punktów w tym kryterium.</w:t>
      </w:r>
    </w:p>
    <w:p w14:paraId="3F73A61C" w14:textId="30F47C22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Punkty w powyższych kryteriach zostaną zsumowane.</w:t>
      </w:r>
    </w:p>
    <w:p w14:paraId="52B85C68" w14:textId="18D74AF2" w:rsidR="0019393E" w:rsidRPr="00674A9D" w:rsidRDefault="0019393E" w:rsidP="0019393E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>Maksymalna ilość punktów jaką po uwzględnieniu wag może osiągnąć oferta wynosi 100 pkt (100%).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4B7593CF" w14:textId="77777777" w:rsidR="0019393E" w:rsidRPr="00674A9D" w:rsidRDefault="0019393E" w:rsidP="0019393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6C929" w14:textId="4F628EBC" w:rsidR="0019393E" w:rsidRPr="00674A9D" w:rsidRDefault="0019393E" w:rsidP="001939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74A9D">
        <w:rPr>
          <w:rFonts w:eastAsia="Times New Roman" w:cstheme="minorHAnsi"/>
          <w:sz w:val="24"/>
          <w:szCs w:val="24"/>
          <w:lang w:eastAsia="pl-PL"/>
        </w:rPr>
        <w:t>3)     W związku ze zmianami wskazanymi w ust. 1) i 2) zmianie ulegają załączniki nr 1 – 4 do SWZ : „</w:t>
      </w:r>
      <w:r w:rsidRPr="00674A9D">
        <w:rPr>
          <w:rFonts w:cstheme="minorHAnsi"/>
          <w:sz w:val="24"/>
          <w:szCs w:val="24"/>
        </w:rPr>
        <w:t>Opis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przedmiotu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zamówienia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 dla Części I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674A9D">
        <w:rPr>
          <w:rFonts w:cstheme="minorHAnsi"/>
          <w:sz w:val="24"/>
          <w:szCs w:val="24"/>
        </w:rPr>
        <w:t>Opis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przedmiotu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zamówienia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 dla Części II,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74A9D">
        <w:rPr>
          <w:rFonts w:cstheme="minorHAnsi"/>
          <w:sz w:val="24"/>
          <w:szCs w:val="24"/>
        </w:rPr>
        <w:t>Opis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przedmiotu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zamówienia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 dla Części III,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74A9D">
        <w:rPr>
          <w:rFonts w:cstheme="minorHAnsi"/>
          <w:sz w:val="24"/>
          <w:szCs w:val="24"/>
        </w:rPr>
        <w:t>Opis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przedmiotu</w:t>
      </w:r>
      <w:r w:rsidRPr="00674A9D">
        <w:rPr>
          <w:rFonts w:eastAsia="Arial" w:cstheme="minorHAnsi"/>
          <w:sz w:val="24"/>
          <w:szCs w:val="24"/>
        </w:rPr>
        <w:t xml:space="preserve"> </w:t>
      </w:r>
      <w:r w:rsidRPr="00674A9D">
        <w:rPr>
          <w:rFonts w:cstheme="minorHAnsi"/>
          <w:sz w:val="24"/>
          <w:szCs w:val="24"/>
        </w:rPr>
        <w:t>zamówienia</w:t>
      </w:r>
      <w:r w:rsidRPr="00674A9D">
        <w:rPr>
          <w:rFonts w:eastAsia="Times New Roman" w:cstheme="minorHAnsi"/>
          <w:sz w:val="24"/>
          <w:szCs w:val="24"/>
          <w:lang w:eastAsia="zh-CN"/>
        </w:rPr>
        <w:t xml:space="preserve"> dla Części IV” w całości na załączniki nr 1 – 4 do ni</w:t>
      </w:r>
      <w:r w:rsidR="004E0670" w:rsidRPr="00674A9D">
        <w:rPr>
          <w:rFonts w:eastAsia="Times New Roman" w:cstheme="minorHAnsi"/>
          <w:sz w:val="24"/>
          <w:szCs w:val="24"/>
          <w:lang w:eastAsia="zh-CN"/>
        </w:rPr>
        <w:t>ni</w:t>
      </w:r>
      <w:r w:rsidRPr="00674A9D">
        <w:rPr>
          <w:rFonts w:eastAsia="Times New Roman" w:cstheme="minorHAnsi"/>
          <w:sz w:val="24"/>
          <w:szCs w:val="24"/>
          <w:lang w:eastAsia="zh-CN"/>
        </w:rPr>
        <w:t>ejszej modyfikacji</w:t>
      </w:r>
      <w:r w:rsidR="00674A9D" w:rsidRPr="00674A9D">
        <w:rPr>
          <w:rFonts w:eastAsia="Times New Roman" w:cstheme="minorHAnsi"/>
          <w:sz w:val="24"/>
          <w:szCs w:val="24"/>
          <w:lang w:eastAsia="zh-CN"/>
        </w:rPr>
        <w:t>.</w:t>
      </w:r>
    </w:p>
    <w:p w14:paraId="1662E2FC" w14:textId="4FE1BA2F" w:rsidR="0019393E" w:rsidRPr="00674A9D" w:rsidRDefault="0019393E" w:rsidP="0019393E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74E3B2" w14:textId="65601214" w:rsidR="004E0670" w:rsidRPr="00674A9D" w:rsidRDefault="004E0670" w:rsidP="004E0670">
      <w:pPr>
        <w:widowControl w:val="0"/>
        <w:tabs>
          <w:tab w:val="left" w:pos="400"/>
        </w:tabs>
        <w:suppressAutoHyphens/>
        <w:spacing w:after="0" w:line="240" w:lineRule="auto"/>
        <w:ind w:right="-20"/>
        <w:rPr>
          <w:rFonts w:eastAsia="Times New Roman" w:cstheme="minorHAnsi"/>
          <w:sz w:val="24"/>
          <w:szCs w:val="24"/>
          <w:lang w:eastAsia="zh-CN"/>
        </w:rPr>
      </w:pPr>
      <w:r w:rsidRPr="00674A9D">
        <w:rPr>
          <w:rFonts w:eastAsia="Calibri" w:cstheme="minorHAnsi"/>
          <w:sz w:val="24"/>
          <w:szCs w:val="24"/>
        </w:rPr>
        <w:t xml:space="preserve">4) W związku z powyższymi zmianami zmianie ulega zał. nr 13 do SWZ  </w:t>
      </w:r>
      <w:r w:rsidRPr="00674A9D">
        <w:rPr>
          <w:rFonts w:eastAsia="Times New Roman" w:cstheme="minorHAnsi"/>
          <w:sz w:val="24"/>
          <w:szCs w:val="24"/>
          <w:lang w:eastAsia="zh-CN"/>
        </w:rPr>
        <w:t>Formularz „OFERTA”,</w:t>
      </w:r>
    </w:p>
    <w:p w14:paraId="589671E0" w14:textId="5AA76F18" w:rsidR="0019393E" w:rsidRPr="00674A9D" w:rsidRDefault="004E0670" w:rsidP="004E0670">
      <w:pPr>
        <w:pStyle w:val="Akapitzlist"/>
        <w:spacing w:after="0" w:line="240" w:lineRule="auto"/>
        <w:ind w:left="0" w:right="221"/>
        <w:rPr>
          <w:rFonts w:eastAsia="Calibri" w:cstheme="minorHAnsi"/>
          <w:sz w:val="24"/>
          <w:szCs w:val="24"/>
        </w:rPr>
      </w:pPr>
      <w:r w:rsidRPr="00674A9D">
        <w:rPr>
          <w:rFonts w:eastAsia="Calibri" w:cstheme="minorHAnsi"/>
          <w:sz w:val="24"/>
          <w:szCs w:val="24"/>
        </w:rPr>
        <w:t>w całości na formularz stanowiący załącznik nr 5 do niniejszej modyfikacji .</w:t>
      </w:r>
    </w:p>
    <w:p w14:paraId="3821516A" w14:textId="6B2D898F" w:rsidR="009F1657" w:rsidRPr="00674A9D" w:rsidRDefault="009F1657" w:rsidP="009F1657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75F26BF1" w14:textId="2ED37E59" w:rsidR="002961EC" w:rsidRPr="00674A9D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</w:pPr>
      <w:r w:rsidRPr="00674A9D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674A9D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674A9D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674A9D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7023E0CD" w14:textId="77777777" w:rsidR="002961EC" w:rsidRPr="00674A9D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sz w:val="24"/>
          <w:szCs w:val="24"/>
          <w:lang w:eastAsia="pl-PL"/>
        </w:rPr>
      </w:pPr>
      <w:r w:rsidRPr="00674A9D">
        <w:rPr>
          <w:rFonts w:eastAsia="Times New Roman" w:cstheme="minorHAnsi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674A9D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674A9D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Nowe,</w:t>
      </w:r>
      <w:r w:rsidRPr="00674A9D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obowiązujące</w:t>
      </w:r>
      <w:r w:rsidRPr="00674A9D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674A9D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058C8CEE" w14:textId="64A5AE46" w:rsidR="002961EC" w:rsidRPr="00674A9D" w:rsidRDefault="002961EC" w:rsidP="002961EC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Termin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składania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ofert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upływa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dnia:</w:t>
      </w:r>
      <w:r w:rsidR="00D10CC2"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08.12.</w:t>
      </w:r>
      <w:r w:rsidR="00005603" w:rsidRPr="00674A9D">
        <w:rPr>
          <w:rFonts w:eastAsia="Arial" w:cstheme="minorHAnsi"/>
          <w:b/>
          <w:kern w:val="1"/>
          <w:sz w:val="24"/>
          <w:szCs w:val="24"/>
          <w:lang w:eastAsia="pl-PL"/>
        </w:rPr>
        <w:t>2022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r.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godz.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1</w:t>
      </w:r>
      <w:r w:rsidR="00005603"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3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:00</w:t>
      </w:r>
    </w:p>
    <w:p w14:paraId="521C4736" w14:textId="0F7D9D44" w:rsidR="002961EC" w:rsidRPr="00674A9D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Otwarcie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ofert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nastąpi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dnia:</w:t>
      </w:r>
      <w:r w:rsidR="00D10CC2"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08.12.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2022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r.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godz.</w:t>
      </w:r>
      <w:r w:rsidRPr="00674A9D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1</w:t>
      </w:r>
      <w:r w:rsidR="00005603"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3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pl-PL"/>
        </w:rPr>
        <w:t>:30</w:t>
      </w:r>
    </w:p>
    <w:p w14:paraId="21E4B916" w14:textId="77777777" w:rsidR="002961EC" w:rsidRPr="00674A9D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pl-PL"/>
        </w:rPr>
      </w:pPr>
      <w:r w:rsidRPr="00674A9D">
        <w:rPr>
          <w:rFonts w:eastAsia="Times New Roman" w:cstheme="minorHAns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5E9D4BFE" w14:textId="77777777" w:rsidR="002961EC" w:rsidRPr="00674A9D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b/>
          <w:kern w:val="1"/>
          <w:sz w:val="24"/>
          <w:szCs w:val="24"/>
          <w:lang w:eastAsia="zh-CN"/>
        </w:rPr>
      </w:pPr>
      <w:r w:rsidRPr="00674A9D">
        <w:rPr>
          <w:rFonts w:eastAsia="Times New Roman" w:cstheme="minorHAns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4E00D1B7" w:rsidR="002961EC" w:rsidRPr="00674A9D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  <w:r w:rsidRPr="00674A9D">
        <w:rPr>
          <w:rFonts w:eastAsia="Times New Roman" w:cstheme="minorHAns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674A9D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D10CC2" w:rsidRPr="00674A9D">
        <w:rPr>
          <w:rFonts w:eastAsia="Times New Roman" w:cstheme="minorHAnsi"/>
          <w:b/>
          <w:kern w:val="1"/>
          <w:sz w:val="24"/>
          <w:szCs w:val="24"/>
          <w:lang w:eastAsia="zh-CN"/>
        </w:rPr>
        <w:t>06.01.2023</w:t>
      </w:r>
      <w:r w:rsidRPr="00674A9D">
        <w:rPr>
          <w:rFonts w:eastAsia="Times New Roman" w:cstheme="minorHAns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7777777" w:rsidR="002961EC" w:rsidRPr="00674A9D" w:rsidRDefault="002961EC" w:rsidP="002961EC">
      <w:pPr>
        <w:suppressAutoHyphens/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pl-PL"/>
        </w:rPr>
      </w:pPr>
    </w:p>
    <w:p w14:paraId="6ABF619C" w14:textId="555AA60C" w:rsidR="002961EC" w:rsidRPr="00674A9D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pl-PL"/>
        </w:rPr>
      </w:pPr>
      <w:r w:rsidRPr="00674A9D">
        <w:rPr>
          <w:rFonts w:eastAsia="Times New Roman" w:cstheme="minorHAnsi"/>
          <w:iCs/>
          <w:kern w:val="1"/>
          <w:sz w:val="24"/>
          <w:szCs w:val="24"/>
          <w:lang w:eastAsia="pl-PL"/>
        </w:rPr>
        <w:t>Zamawiający informuje jednocześnie o odpowiedniej zmi</w:t>
      </w:r>
      <w:r w:rsidR="00005603" w:rsidRPr="00674A9D">
        <w:rPr>
          <w:rFonts w:eastAsia="Times New Roman" w:cstheme="minorHAnsi"/>
          <w:iCs/>
          <w:kern w:val="1"/>
          <w:sz w:val="24"/>
          <w:szCs w:val="24"/>
          <w:lang w:eastAsia="pl-PL"/>
        </w:rPr>
        <w:t xml:space="preserve">anie ogłoszenia o zamówieniu </w:t>
      </w:r>
      <w:r w:rsidR="002823B1" w:rsidRPr="00674A9D">
        <w:rPr>
          <w:rFonts w:cstheme="minorHAnsi"/>
          <w:sz w:val="24"/>
          <w:szCs w:val="24"/>
        </w:rPr>
        <w:t xml:space="preserve">nr </w:t>
      </w:r>
      <w:r w:rsidR="009562A9" w:rsidRPr="00674A9D">
        <w:rPr>
          <w:rFonts w:cstheme="minorHAnsi"/>
          <w:sz w:val="24"/>
          <w:szCs w:val="24"/>
        </w:rPr>
        <w:t>2022/BZP 00463203/01 z dnia 2022-11-28</w:t>
      </w:r>
    </w:p>
    <w:p w14:paraId="47ACA326" w14:textId="77777777" w:rsidR="00D10CC2" w:rsidRPr="00674A9D" w:rsidRDefault="00D10CC2" w:rsidP="00D10CC2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674A9D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44FBD4DA" w14:textId="77777777" w:rsidR="00D10CC2" w:rsidRPr="00674A9D" w:rsidRDefault="00D10CC2" w:rsidP="00D10CC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674A9D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0C218631" w14:textId="77777777" w:rsidR="00D10CC2" w:rsidRPr="00674A9D" w:rsidRDefault="00D10CC2" w:rsidP="00D10CC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674A9D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7D25B4DA" w14:textId="77777777" w:rsidR="00D10CC2" w:rsidRPr="00674A9D" w:rsidRDefault="00D10CC2" w:rsidP="00D10CC2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981219" w14:textId="77777777" w:rsidR="00D10CC2" w:rsidRPr="00674A9D" w:rsidRDefault="00D10CC2" w:rsidP="00D10CC2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6FB0926" w14:textId="77777777" w:rsidR="00D10CC2" w:rsidRPr="00674A9D" w:rsidRDefault="00D10CC2" w:rsidP="00D10CC2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9AB5E6" w14:textId="77777777" w:rsidR="00D10CC2" w:rsidRPr="00674A9D" w:rsidRDefault="00D10CC2" w:rsidP="00D10CC2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674A9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  ………………………………………………………………….</w:t>
      </w:r>
    </w:p>
    <w:p w14:paraId="5540E9C8" w14:textId="77777777" w:rsidR="00D10CC2" w:rsidRPr="00674A9D" w:rsidRDefault="00D10CC2" w:rsidP="00D10CC2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674A9D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36558475" w14:textId="77777777" w:rsidR="00D10CC2" w:rsidRPr="00674A9D" w:rsidRDefault="00D10CC2" w:rsidP="00D10CC2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C75E70" w14:textId="77777777" w:rsidR="00D10CC2" w:rsidRPr="00674A9D" w:rsidRDefault="00D10CC2" w:rsidP="00D10CC2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7EB1AC" w14:textId="2342D34B" w:rsidR="00D10CC2" w:rsidRPr="00674A9D" w:rsidRDefault="00D10CC2" w:rsidP="00D10CC2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D10CC2" w:rsidRPr="00674A9D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674A9D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Mirosław Łopata - inspektor, Wydział Organizacyjny, Dział Zam</w:t>
      </w:r>
      <w:r w:rsidR="00674A9D" w:rsidRPr="00674A9D">
        <w:rPr>
          <w:rFonts w:ascii="Calibri" w:eastAsia="Times New Roman" w:hAnsi="Calibri" w:cs="Arial"/>
          <w:kern w:val="1"/>
          <w:sz w:val="20"/>
          <w:szCs w:val="20"/>
          <w:lang w:eastAsia="pl-PL"/>
        </w:rPr>
        <w:t>ówień Publicznych, tel. 1835512</w:t>
      </w:r>
      <w:r w:rsidR="00674A9D">
        <w:rPr>
          <w:rFonts w:ascii="Calibri" w:eastAsia="Times New Roman" w:hAnsi="Calibri" w:cs="Arial"/>
          <w:kern w:val="1"/>
          <w:sz w:val="20"/>
          <w:szCs w:val="20"/>
          <w:lang w:eastAsia="pl-PL"/>
        </w:rPr>
        <w:t>5</w:t>
      </w:r>
      <w:r w:rsidR="00A16B6E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54A6C0B8" w14:textId="77777777" w:rsidR="009562A9" w:rsidRPr="00674A9D" w:rsidRDefault="009562A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sectPr w:rsidR="009562A9" w:rsidRPr="00674A9D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12D2" w14:textId="77777777" w:rsidR="000B769A" w:rsidRDefault="000B769A" w:rsidP="00491D11">
      <w:pPr>
        <w:spacing w:after="0" w:line="240" w:lineRule="auto"/>
      </w:pPr>
      <w:r>
        <w:separator/>
      </w:r>
    </w:p>
  </w:endnote>
  <w:endnote w:type="continuationSeparator" w:id="0">
    <w:p w14:paraId="5F2197C0" w14:textId="77777777" w:rsidR="000B769A" w:rsidRDefault="000B769A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BE71" w14:textId="77777777" w:rsidR="00D10CC2" w:rsidRDefault="00D10CC2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DE763" w14:textId="77777777" w:rsidR="00D10CC2" w:rsidRDefault="00D10CC2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9436" w14:textId="77777777" w:rsidR="00D10CC2" w:rsidRDefault="00D10CC2" w:rsidP="00513586">
    <w:pPr>
      <w:pStyle w:val="Stopka"/>
      <w:ind w:left="-720" w:right="360"/>
      <w:jc w:val="center"/>
    </w:pPr>
  </w:p>
  <w:p w14:paraId="06DDB83B" w14:textId="77777777" w:rsidR="00D10CC2" w:rsidRDefault="00D10CC2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02F17665" w14:textId="77777777" w:rsidR="00D10CC2" w:rsidRDefault="00D10CC2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0457B4B2" w14:textId="77777777" w:rsidR="00D10CC2" w:rsidRDefault="00D10CC2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A9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EEB0" w14:textId="77777777" w:rsidR="000B769A" w:rsidRDefault="000B769A" w:rsidP="00491D11">
      <w:pPr>
        <w:spacing w:after="0" w:line="240" w:lineRule="auto"/>
      </w:pPr>
      <w:r>
        <w:separator/>
      </w:r>
    </w:p>
  </w:footnote>
  <w:footnote w:type="continuationSeparator" w:id="0">
    <w:p w14:paraId="04B7C0CC" w14:textId="77777777" w:rsidR="000B769A" w:rsidRDefault="000B769A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8137" w14:textId="77777777" w:rsidR="00D10CC2" w:rsidRDefault="00D10CC2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6BDDD" wp14:editId="0E9EA62F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2387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2FC28" w14:textId="77777777" w:rsidR="00D10CC2" w:rsidRPr="00746040" w:rsidRDefault="00D10CC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6B6E" w:rsidRPr="00A16B6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B6BDDD" id="Prostokąt 2" o:spid="_x0000_s1026" style="position:absolute;left:0;text-align:left;margin-left:546.2pt;margin-top:568.1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5772FC28" w14:textId="77777777" w:rsidR="00D10CC2" w:rsidRPr="00746040" w:rsidRDefault="00D10CC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A16B6E" w:rsidRPr="00A16B6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7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D36719"/>
    <w:multiLevelType w:val="hybridMultilevel"/>
    <w:tmpl w:val="D11E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2BAB"/>
    <w:multiLevelType w:val="hybridMultilevel"/>
    <w:tmpl w:val="1D8E5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7D0518"/>
    <w:multiLevelType w:val="multilevel"/>
    <w:tmpl w:val="F0EC156A"/>
    <w:lvl w:ilvl="0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B02B40"/>
    <w:multiLevelType w:val="hybridMultilevel"/>
    <w:tmpl w:val="BCDCD73A"/>
    <w:lvl w:ilvl="0" w:tplc="CB7848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299A59B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ED46147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EA27CD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C206F11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7748938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B2167D7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281C3A4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6BECD2C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8CA2D08"/>
    <w:multiLevelType w:val="hybridMultilevel"/>
    <w:tmpl w:val="B0E6E15E"/>
    <w:lvl w:ilvl="0" w:tplc="E8BC02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12117CF"/>
    <w:multiLevelType w:val="hybridMultilevel"/>
    <w:tmpl w:val="5508A5A8"/>
    <w:lvl w:ilvl="0" w:tplc="CB8A19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C8092C"/>
    <w:multiLevelType w:val="hybridMultilevel"/>
    <w:tmpl w:val="D56AC370"/>
    <w:lvl w:ilvl="0" w:tplc="0722E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4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161FC"/>
    <w:multiLevelType w:val="multilevel"/>
    <w:tmpl w:val="8FE6E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56F6E"/>
    <w:multiLevelType w:val="hybridMultilevel"/>
    <w:tmpl w:val="99AE56DA"/>
    <w:lvl w:ilvl="0" w:tplc="8BF2360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0545A">
      <w:start w:val="1"/>
      <w:numFmt w:val="decimal"/>
      <w:lvlText w:val="%2)"/>
      <w:lvlJc w:val="left"/>
      <w:pPr>
        <w:ind w:left="142"/>
      </w:pPr>
      <w:rPr>
        <w:b w:val="0"/>
        <w:i w:val="0"/>
        <w:strike w:val="0"/>
        <w:dstrike w:val="0"/>
        <w:color w:val="000000"/>
        <w:sz w:val="20"/>
        <w:szCs w:val="20"/>
        <w:u w:val="single"/>
        <w:bdr w:val="none" w:sz="0" w:space="0" w:color="auto"/>
        <w:shd w:val="clear" w:color="auto" w:fill="auto"/>
        <w:vertAlign w:val="baseline"/>
      </w:rPr>
    </w:lvl>
    <w:lvl w:ilvl="2" w:tplc="25BE56E4">
      <w:start w:val="1"/>
      <w:numFmt w:val="lowerLetter"/>
      <w:lvlText w:val="%3)"/>
      <w:lvlJc w:val="left"/>
      <w:pPr>
        <w:ind w:left="8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C1D96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684D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9BF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D19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4C32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AB20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5C162D"/>
    <w:multiLevelType w:val="hybridMultilevel"/>
    <w:tmpl w:val="BCDCEC2E"/>
    <w:lvl w:ilvl="0" w:tplc="3D9A9C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A003706">
      <w:start w:val="1"/>
      <w:numFmt w:val="lowerLetter"/>
      <w:lvlText w:val="%2)"/>
      <w:lvlJc w:val="left"/>
      <w:pPr>
        <w:ind w:left="221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8DE26F1"/>
    <w:multiLevelType w:val="hybridMultilevel"/>
    <w:tmpl w:val="5E56A742"/>
    <w:lvl w:ilvl="0" w:tplc="25767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16E5B"/>
    <w:multiLevelType w:val="hybridMultilevel"/>
    <w:tmpl w:val="E850C630"/>
    <w:lvl w:ilvl="0" w:tplc="EAC0538C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39" w15:restartNumberingAfterBreak="0">
    <w:nsid w:val="6149090D"/>
    <w:multiLevelType w:val="hybridMultilevel"/>
    <w:tmpl w:val="4252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C81783"/>
    <w:multiLevelType w:val="hybridMultilevel"/>
    <w:tmpl w:val="1348F1B8"/>
    <w:lvl w:ilvl="0" w:tplc="B4CC74CC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43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F3226"/>
    <w:multiLevelType w:val="hybridMultilevel"/>
    <w:tmpl w:val="5E56A742"/>
    <w:lvl w:ilvl="0" w:tplc="25767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7" w15:restartNumberingAfterBreak="0">
    <w:nsid w:val="729A4EA0"/>
    <w:multiLevelType w:val="hybridMultilevel"/>
    <w:tmpl w:val="14FEC8B4"/>
    <w:lvl w:ilvl="0" w:tplc="1D78C7F8">
      <w:start w:val="1"/>
      <w:numFmt w:val="lowerLetter"/>
      <w:lvlText w:val="%1)"/>
      <w:lvlJc w:val="left"/>
      <w:pPr>
        <w:ind w:left="72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8" w15:restartNumberingAfterBreak="0">
    <w:nsid w:val="76200A13"/>
    <w:multiLevelType w:val="multilevel"/>
    <w:tmpl w:val="8C7849E6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49" w15:restartNumberingAfterBreak="0">
    <w:nsid w:val="79F804D2"/>
    <w:multiLevelType w:val="hybridMultilevel"/>
    <w:tmpl w:val="6BA655F6"/>
    <w:lvl w:ilvl="0" w:tplc="F5240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34"/>
  </w:num>
  <w:num w:numId="5">
    <w:abstractNumId w:val="37"/>
  </w:num>
  <w:num w:numId="6">
    <w:abstractNumId w:val="46"/>
  </w:num>
  <w:num w:numId="7">
    <w:abstractNumId w:val="7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2"/>
  </w:num>
  <w:num w:numId="12">
    <w:abstractNumId w:val="45"/>
  </w:num>
  <w:num w:numId="13">
    <w:abstractNumId w:val="24"/>
  </w:num>
  <w:num w:numId="14">
    <w:abstractNumId w:val="30"/>
  </w:num>
  <w:num w:numId="15">
    <w:abstractNumId w:val="5"/>
  </w:num>
  <w:num w:numId="16">
    <w:abstractNumId w:val="31"/>
  </w:num>
  <w:num w:numId="17">
    <w:abstractNumId w:val="17"/>
  </w:num>
  <w:num w:numId="18">
    <w:abstractNumId w:val="43"/>
  </w:num>
  <w:num w:numId="19">
    <w:abstractNumId w:val="26"/>
  </w:num>
  <w:num w:numId="20">
    <w:abstractNumId w:val="40"/>
  </w:num>
  <w:num w:numId="21">
    <w:abstractNumId w:val="8"/>
  </w:num>
  <w:num w:numId="22">
    <w:abstractNumId w:val="3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11"/>
  </w:num>
  <w:num w:numId="31">
    <w:abstractNumId w:val="33"/>
  </w:num>
  <w:num w:numId="32">
    <w:abstractNumId w:val="3"/>
  </w:num>
  <w:num w:numId="33">
    <w:abstractNumId w:val="29"/>
  </w:num>
  <w:num w:numId="34">
    <w:abstractNumId w:val="47"/>
  </w:num>
  <w:num w:numId="35">
    <w:abstractNumId w:val="38"/>
  </w:num>
  <w:num w:numId="36">
    <w:abstractNumId w:val="12"/>
  </w:num>
  <w:num w:numId="37">
    <w:abstractNumId w:val="1"/>
  </w:num>
  <w:num w:numId="38">
    <w:abstractNumId w:val="4"/>
  </w:num>
  <w:num w:numId="39">
    <w:abstractNumId w:val="14"/>
  </w:num>
  <w:num w:numId="40">
    <w:abstractNumId w:val="19"/>
  </w:num>
  <w:num w:numId="41">
    <w:abstractNumId w:val="36"/>
  </w:num>
  <w:num w:numId="42">
    <w:abstractNumId w:val="6"/>
  </w:num>
  <w:num w:numId="43">
    <w:abstractNumId w:val="10"/>
  </w:num>
  <w:num w:numId="44">
    <w:abstractNumId w:val="2"/>
  </w:num>
  <w:num w:numId="45">
    <w:abstractNumId w:val="0"/>
  </w:num>
  <w:num w:numId="46">
    <w:abstractNumId w:val="20"/>
  </w:num>
  <w:num w:numId="47">
    <w:abstractNumId w:val="41"/>
  </w:num>
  <w:num w:numId="48">
    <w:abstractNumId w:val="49"/>
  </w:num>
  <w:num w:numId="49">
    <w:abstractNumId w:val="4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05603"/>
    <w:rsid w:val="00023FC9"/>
    <w:rsid w:val="00040816"/>
    <w:rsid w:val="00055780"/>
    <w:rsid w:val="000908F1"/>
    <w:rsid w:val="00095925"/>
    <w:rsid w:val="000A2D5B"/>
    <w:rsid w:val="000B4BE8"/>
    <w:rsid w:val="000B769A"/>
    <w:rsid w:val="000E7833"/>
    <w:rsid w:val="001139E5"/>
    <w:rsid w:val="00126E58"/>
    <w:rsid w:val="001353C7"/>
    <w:rsid w:val="00141F26"/>
    <w:rsid w:val="00150D3F"/>
    <w:rsid w:val="00161E15"/>
    <w:rsid w:val="00172631"/>
    <w:rsid w:val="0019026F"/>
    <w:rsid w:val="00193169"/>
    <w:rsid w:val="0019393E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23B1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5331A"/>
    <w:rsid w:val="00372A53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4E0670"/>
    <w:rsid w:val="00512570"/>
    <w:rsid w:val="00513586"/>
    <w:rsid w:val="00525AB4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A9D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06574"/>
    <w:rsid w:val="00912FD1"/>
    <w:rsid w:val="009143B3"/>
    <w:rsid w:val="00914F52"/>
    <w:rsid w:val="009175CD"/>
    <w:rsid w:val="009465B1"/>
    <w:rsid w:val="009562A9"/>
    <w:rsid w:val="00984D9C"/>
    <w:rsid w:val="00990C76"/>
    <w:rsid w:val="009C0169"/>
    <w:rsid w:val="009D4C5A"/>
    <w:rsid w:val="009D6187"/>
    <w:rsid w:val="009E3C2F"/>
    <w:rsid w:val="009F1657"/>
    <w:rsid w:val="00A16B6E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0CC2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paragraph" w:styleId="Nagwek2">
    <w:name w:val="heading 2"/>
    <w:basedOn w:val="Normalny"/>
    <w:next w:val="Normalny"/>
    <w:link w:val="Nagwek2Znak"/>
    <w:qFormat/>
    <w:rsid w:val="004E06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906574"/>
  </w:style>
  <w:style w:type="character" w:customStyle="1" w:styleId="Nagwek2Znak">
    <w:name w:val="Nagłówek 2 Znak"/>
    <w:basedOn w:val="Domylnaczcionkaakapitu"/>
    <w:link w:val="Nagwek2"/>
    <w:rsid w:val="004E067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4E06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E0670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562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3</cp:revision>
  <cp:lastPrinted>2022-11-30T13:52:00Z</cp:lastPrinted>
  <dcterms:created xsi:type="dcterms:W3CDTF">2022-11-30T13:28:00Z</dcterms:created>
  <dcterms:modified xsi:type="dcterms:W3CDTF">2022-11-30T13:55:00Z</dcterms:modified>
</cp:coreProperties>
</file>