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E593" w14:textId="0661F398" w:rsidR="007424B5" w:rsidRPr="007424B5" w:rsidRDefault="007424B5" w:rsidP="007424B5">
      <w:pPr>
        <w:jc w:val="center"/>
        <w:rPr>
          <w:b/>
        </w:rPr>
      </w:pPr>
      <w:r w:rsidRPr="007424B5">
        <w:rPr>
          <w:b/>
        </w:rPr>
        <w:t>Mikroskop metalograficzny do obserwacji w jasnym i ciemnym polu w świetle odbitym z kamerą mikroskopow</w:t>
      </w:r>
      <w:r>
        <w:rPr>
          <w:b/>
        </w:rPr>
        <w:t>ą</w:t>
      </w:r>
      <w:r w:rsidRPr="007424B5">
        <w:rPr>
          <w:b/>
        </w:rPr>
        <w:t xml:space="preserve"> wraz z zestawem do polaryzacji do wygaszenia refleksów oraz oprogramowaniem do składania zdjęć w osi Z.</w:t>
      </w:r>
    </w:p>
    <w:p w14:paraId="641AF0AC" w14:textId="77777777" w:rsidR="007424B5" w:rsidRDefault="007424B5" w:rsidP="007424B5"/>
    <w:p w14:paraId="788FE021" w14:textId="77777777" w:rsidR="007424B5" w:rsidRDefault="007424B5" w:rsidP="007424B5">
      <w:r>
        <w:t xml:space="preserve">Parametry mikroskopu - mikroskop metalograficzny: </w:t>
      </w:r>
    </w:p>
    <w:p w14:paraId="42965689" w14:textId="12462913" w:rsidR="007424B5" w:rsidRDefault="007424B5" w:rsidP="007424B5">
      <w:r>
        <w:t>•</w:t>
      </w:r>
      <w:r>
        <w:tab/>
        <w:t xml:space="preserve">nasadka obserwacyjna </w:t>
      </w:r>
      <w:proofErr w:type="spellStart"/>
      <w:r>
        <w:t>Siedentopf</w:t>
      </w:r>
      <w:proofErr w:type="spellEnd"/>
      <w:r w:rsidR="0041624E">
        <w:t xml:space="preserve"> (lub równoważna)</w:t>
      </w:r>
      <w:r>
        <w:t xml:space="preserve">, obrotowa 360°, z regulacją rozstawu </w:t>
      </w:r>
      <w:proofErr w:type="spellStart"/>
      <w:r>
        <w:t>międzyźrenicowego</w:t>
      </w:r>
      <w:proofErr w:type="spellEnd"/>
      <w:r>
        <w:t xml:space="preserve"> 48-75 mm,</w:t>
      </w:r>
    </w:p>
    <w:p w14:paraId="1C82AC0D" w14:textId="77777777" w:rsidR="007424B5" w:rsidRDefault="007424B5" w:rsidP="007424B5">
      <w:r>
        <w:t>•</w:t>
      </w:r>
      <w:r>
        <w:tab/>
        <w:t xml:space="preserve">port do podłączenia kamery ze stałym podziałem wiązki światła (okulary : </w:t>
      </w:r>
      <w:proofErr w:type="spellStart"/>
      <w:r>
        <w:t>fototubus</w:t>
      </w:r>
      <w:proofErr w:type="spellEnd"/>
      <w:r>
        <w:t>) 50:50%,</w:t>
      </w:r>
    </w:p>
    <w:p w14:paraId="5C0F1FE0" w14:textId="77777777" w:rsidR="007424B5" w:rsidRDefault="007424B5" w:rsidP="007424B5">
      <w:r>
        <w:t>•</w:t>
      </w:r>
      <w:r>
        <w:tab/>
        <w:t xml:space="preserve"> tubusy okularowe nachylone pod kątem 25, </w:t>
      </w:r>
    </w:p>
    <w:p w14:paraId="4B46B435" w14:textId="06A08CBD" w:rsidR="007424B5" w:rsidRDefault="007424B5" w:rsidP="007424B5">
      <w:r>
        <w:t>•</w:t>
      </w:r>
      <w:r>
        <w:tab/>
        <w:t xml:space="preserve">okulary </w:t>
      </w:r>
      <w:proofErr w:type="spellStart"/>
      <w:r>
        <w:t>szerokopolowe</w:t>
      </w:r>
      <w:proofErr w:type="spellEnd"/>
      <w:r>
        <w:t xml:space="preserve"> UCWF10X/22 </w:t>
      </w:r>
      <w:r w:rsidR="0041624E">
        <w:t xml:space="preserve">(lub równoważne) </w:t>
      </w:r>
      <w:r>
        <w:t xml:space="preserve">z regulacją dioptrii ±4D, </w:t>
      </w:r>
    </w:p>
    <w:p w14:paraId="727C3B4E" w14:textId="77777777" w:rsidR="007424B5" w:rsidRDefault="007424B5" w:rsidP="007424B5">
      <w:r>
        <w:t>•</w:t>
      </w:r>
      <w:r>
        <w:tab/>
        <w:t xml:space="preserve">oświetlacz episkopowy LED 3W do prowadzenia obserwacji w polu jasnym BF, ciemnym DF oraz ciemnym segmentowym DF ze szczelinami na polaryzator / analizator oraz filtry, </w:t>
      </w:r>
    </w:p>
    <w:p w14:paraId="22FC0850" w14:textId="2D3D5C73" w:rsidR="007424B5" w:rsidRDefault="007424B5" w:rsidP="007424B5">
      <w:r>
        <w:t>•</w:t>
      </w:r>
      <w:r>
        <w:tab/>
        <w:t>rewolwer 5 -gniazdowy, kodowany (</w:t>
      </w:r>
      <w:proofErr w:type="spellStart"/>
      <w:r>
        <w:t>Motic</w:t>
      </w:r>
      <w:proofErr w:type="spellEnd"/>
      <w:r>
        <w:t xml:space="preserve"> </w:t>
      </w:r>
      <w:proofErr w:type="spellStart"/>
      <w:r>
        <w:t>LightTracer</w:t>
      </w:r>
      <w:proofErr w:type="spellEnd"/>
      <w:r w:rsidR="00DA4280">
        <w:t xml:space="preserve"> lub równowa</w:t>
      </w:r>
      <w:r w:rsidR="00667E45">
        <w:t>ż</w:t>
      </w:r>
      <w:r w:rsidR="00DA4280">
        <w:t>ny</w:t>
      </w:r>
      <w:r>
        <w:t xml:space="preserve">), </w:t>
      </w:r>
    </w:p>
    <w:p w14:paraId="39D7AAF9" w14:textId="77777777" w:rsidR="007424B5" w:rsidRDefault="007424B5" w:rsidP="007424B5">
      <w:r>
        <w:t>•</w:t>
      </w:r>
      <w:r>
        <w:tab/>
        <w:t xml:space="preserve">obiektywy BF/DF </w:t>
      </w:r>
      <w:proofErr w:type="spellStart"/>
      <w:r>
        <w:t>planachromatyczne</w:t>
      </w:r>
      <w:proofErr w:type="spellEnd"/>
      <w:r>
        <w:t xml:space="preserve"> 5X/0.13, 10X/0.25, 20X/0.40</w:t>
      </w:r>
    </w:p>
    <w:p w14:paraId="21C6D7FE" w14:textId="77777777" w:rsidR="007424B5" w:rsidRDefault="007424B5" w:rsidP="007424B5">
      <w:r>
        <w:t>•</w:t>
      </w:r>
      <w:r>
        <w:tab/>
        <w:t xml:space="preserve">wysokoaperturowy plan </w:t>
      </w:r>
      <w:proofErr w:type="spellStart"/>
      <w:r>
        <w:t>semi</w:t>
      </w:r>
      <w:proofErr w:type="spellEnd"/>
      <w:r>
        <w:t>-apochromat 50X/0.80,</w:t>
      </w:r>
    </w:p>
    <w:p w14:paraId="6458F454" w14:textId="445C38E8" w:rsidR="007424B5" w:rsidRDefault="007424B5" w:rsidP="007424B5">
      <w:r>
        <w:t>•</w:t>
      </w:r>
      <w:r>
        <w:tab/>
        <w:t xml:space="preserve">stolik przedmiotowy 300x180 mm, przesuwny </w:t>
      </w:r>
      <w:r w:rsidR="00E51777">
        <w:t xml:space="preserve">min </w:t>
      </w:r>
      <w:r>
        <w:t>1</w:t>
      </w:r>
      <w:r w:rsidR="00E51777">
        <w:t>0</w:t>
      </w:r>
      <w:r>
        <w:t>0x100 mm</w:t>
      </w:r>
      <w:r w:rsidR="00E51777">
        <w:t>, max 200x100mm</w:t>
      </w:r>
      <w:r>
        <w:t xml:space="preserve"> (6x4-cale), </w:t>
      </w:r>
    </w:p>
    <w:p w14:paraId="43A2182D" w14:textId="30D92C88" w:rsidR="007424B5" w:rsidRDefault="007424B5" w:rsidP="007424B5">
      <w:r>
        <w:t>•</w:t>
      </w:r>
      <w:r>
        <w:tab/>
        <w:t xml:space="preserve">współosiowe ogniskowanie zgrubne i precyzyjne (skok 2 </w:t>
      </w:r>
      <w:proofErr w:type="spellStart"/>
      <w:r>
        <w:t>um</w:t>
      </w:r>
      <w:proofErr w:type="spellEnd"/>
      <w:r>
        <w:t xml:space="preserve">) w zakresie </w:t>
      </w:r>
      <w:r w:rsidR="00E51777">
        <w:t xml:space="preserve">min </w:t>
      </w:r>
      <w:r>
        <w:t>2</w:t>
      </w:r>
      <w:r w:rsidR="00E51777">
        <w:t>0 max 30</w:t>
      </w:r>
      <w:r>
        <w:t xml:space="preserve"> mm, ze sprzęgłem regulacji makro,</w:t>
      </w:r>
    </w:p>
    <w:p w14:paraId="3C865223" w14:textId="77777777" w:rsidR="007424B5" w:rsidRDefault="007424B5" w:rsidP="007424B5">
      <w:r>
        <w:t>•</w:t>
      </w:r>
      <w:r>
        <w:tab/>
        <w:t xml:space="preserve">port USB do zasilania kamer cyfrowych, </w:t>
      </w:r>
    </w:p>
    <w:p w14:paraId="0809CFC0" w14:textId="72A51A33" w:rsidR="007424B5" w:rsidRDefault="007424B5" w:rsidP="007424B5">
      <w:r>
        <w:t>•</w:t>
      </w:r>
      <w:r>
        <w:tab/>
        <w:t>przewód zasilający</w:t>
      </w:r>
      <w:r w:rsidR="00E51777">
        <w:t xml:space="preserve"> długość min 0,5 m.</w:t>
      </w:r>
      <w:r>
        <w:t xml:space="preserve"> </w:t>
      </w:r>
    </w:p>
    <w:p w14:paraId="7B73B3B7" w14:textId="77777777" w:rsidR="007424B5" w:rsidRDefault="007424B5" w:rsidP="007424B5">
      <w:r>
        <w:t>•</w:t>
      </w:r>
      <w:r>
        <w:tab/>
        <w:t>pokrowiec antystatyczny,</w:t>
      </w:r>
    </w:p>
    <w:p w14:paraId="20C271D0" w14:textId="77777777" w:rsidR="007424B5" w:rsidRDefault="007424B5" w:rsidP="007424B5">
      <w:r>
        <w:t>•</w:t>
      </w:r>
      <w:r>
        <w:tab/>
        <w:t>klucz regulacyjny</w:t>
      </w:r>
    </w:p>
    <w:p w14:paraId="5E94F5A1" w14:textId="77777777" w:rsidR="007424B5" w:rsidRDefault="007424B5" w:rsidP="007424B5"/>
    <w:p w14:paraId="139FFCC1" w14:textId="77777777" w:rsidR="007424B5" w:rsidRDefault="007424B5" w:rsidP="007424B5">
      <w:r>
        <w:t>Parametry kamery mikroskopowej - kamera mikroskopowa wysokiej</w:t>
      </w:r>
    </w:p>
    <w:p w14:paraId="7BB034BA" w14:textId="77777777" w:rsidR="007424B5" w:rsidRDefault="007424B5" w:rsidP="007424B5">
      <w:r>
        <w:t xml:space="preserve">czułości: </w:t>
      </w:r>
    </w:p>
    <w:p w14:paraId="098CB819" w14:textId="3F43C4BD" w:rsidR="007424B5" w:rsidRDefault="007424B5" w:rsidP="007424B5">
      <w:r>
        <w:t>•</w:t>
      </w:r>
      <w:r>
        <w:tab/>
        <w:t xml:space="preserve">matryca </w:t>
      </w:r>
      <w:proofErr w:type="spellStart"/>
      <w:r>
        <w:t>sCMOS</w:t>
      </w:r>
      <w:proofErr w:type="spellEnd"/>
      <w:r>
        <w:t xml:space="preserve"> 2/3", rozdzielczość 5.0 </w:t>
      </w:r>
      <w:proofErr w:type="spellStart"/>
      <w:r>
        <w:t>MPix</w:t>
      </w:r>
      <w:proofErr w:type="spellEnd"/>
      <w:r>
        <w:t xml:space="preserve"> (2448 x 2048 </w:t>
      </w:r>
      <w:proofErr w:type="spellStart"/>
      <w:r>
        <w:t>pix</w:t>
      </w:r>
      <w:proofErr w:type="spellEnd"/>
      <w:r>
        <w:t xml:space="preserve">), rozmiar </w:t>
      </w:r>
      <w:proofErr w:type="spellStart"/>
      <w:r>
        <w:t>piksla</w:t>
      </w:r>
      <w:proofErr w:type="spellEnd"/>
      <w:r>
        <w:t xml:space="preserve"> 3.45 x 3.45 </w:t>
      </w:r>
      <w:proofErr w:type="spellStart"/>
      <w:r>
        <w:t>um</w:t>
      </w:r>
      <w:proofErr w:type="spellEnd"/>
      <w:r>
        <w:t xml:space="preserve">, </w:t>
      </w:r>
    </w:p>
    <w:p w14:paraId="767F4649" w14:textId="77777777" w:rsidR="007424B5" w:rsidRDefault="007424B5" w:rsidP="007424B5">
      <w:r>
        <w:t>•</w:t>
      </w:r>
      <w:r>
        <w:tab/>
        <w:t xml:space="preserve">szybkość odświeżania przy maks. rozdzielczości 37.5 </w:t>
      </w:r>
      <w:proofErr w:type="spellStart"/>
      <w:r>
        <w:t>fps</w:t>
      </w:r>
      <w:proofErr w:type="spellEnd"/>
      <w:r>
        <w:t>,</w:t>
      </w:r>
    </w:p>
    <w:p w14:paraId="0BB848FF" w14:textId="77777777" w:rsidR="007424B5" w:rsidRDefault="007424B5" w:rsidP="007424B5">
      <w:r>
        <w:t>•</w:t>
      </w:r>
      <w:r>
        <w:tab/>
        <w:t xml:space="preserve">czas ekspozycji 14 </w:t>
      </w:r>
      <w:proofErr w:type="spellStart"/>
      <w:r>
        <w:t>us</w:t>
      </w:r>
      <w:proofErr w:type="spellEnd"/>
      <w:r>
        <w:t xml:space="preserve"> do 2 s, czułość 1146 </w:t>
      </w:r>
      <w:proofErr w:type="spellStart"/>
      <w:r>
        <w:t>mV</w:t>
      </w:r>
      <w:proofErr w:type="spellEnd"/>
      <w:r>
        <w:t xml:space="preserve"> (G) przy migawce 1/30 s, </w:t>
      </w:r>
    </w:p>
    <w:p w14:paraId="37D51676" w14:textId="77777777" w:rsidR="007424B5" w:rsidRDefault="007424B5" w:rsidP="007424B5">
      <w:r>
        <w:t>•</w:t>
      </w:r>
      <w:r>
        <w:tab/>
        <w:t xml:space="preserve">złącze USB 3.1, </w:t>
      </w:r>
    </w:p>
    <w:p w14:paraId="04CB6CB6" w14:textId="77777777" w:rsidR="007424B5" w:rsidRDefault="007424B5" w:rsidP="007424B5">
      <w:r>
        <w:t>•</w:t>
      </w:r>
      <w:r>
        <w:tab/>
        <w:t>wzorzec kalibracyjny wraz z oprogramowaniem bazowym w jęz. Polskim</w:t>
      </w:r>
    </w:p>
    <w:p w14:paraId="0B162C4E" w14:textId="77777777" w:rsidR="007424B5" w:rsidRDefault="007424B5" w:rsidP="007424B5">
      <w:r>
        <w:t>•</w:t>
      </w:r>
      <w:r>
        <w:tab/>
        <w:t>adapter z faktorem 0.65x do podłączenia kamery cyfrowej</w:t>
      </w:r>
    </w:p>
    <w:p w14:paraId="6CAE69ED" w14:textId="77777777" w:rsidR="007424B5" w:rsidRDefault="007424B5" w:rsidP="007424B5">
      <w:r>
        <w:t>•</w:t>
      </w:r>
      <w:r>
        <w:tab/>
        <w:t>(2/3") ze złączem C-</w:t>
      </w:r>
      <w:proofErr w:type="spellStart"/>
      <w:r>
        <w:t>mount</w:t>
      </w:r>
      <w:proofErr w:type="spellEnd"/>
      <w:r>
        <w:t xml:space="preserve"> do mikroskopów.</w:t>
      </w:r>
    </w:p>
    <w:p w14:paraId="7A228EC6" w14:textId="77777777" w:rsidR="007424B5" w:rsidRDefault="007424B5" w:rsidP="007424B5"/>
    <w:p w14:paraId="1ACC2E81" w14:textId="77777777" w:rsidR="007424B5" w:rsidRDefault="007424B5" w:rsidP="007424B5">
      <w:r>
        <w:lastRenderedPageBreak/>
        <w:t>Parametry zestawu do polaryzacji:</w:t>
      </w:r>
    </w:p>
    <w:p w14:paraId="2620C5FC" w14:textId="77777777" w:rsidR="007424B5" w:rsidRDefault="007424B5" w:rsidP="007424B5">
      <w:r>
        <w:t>•</w:t>
      </w:r>
      <w:r>
        <w:tab/>
        <w:t xml:space="preserve">analizator obrotowy do oświetlaczy episkopowych mikroskopów </w:t>
      </w:r>
    </w:p>
    <w:p w14:paraId="52581416" w14:textId="77777777" w:rsidR="007424B5" w:rsidRDefault="007424B5" w:rsidP="007424B5">
      <w:r>
        <w:t>•</w:t>
      </w:r>
      <w:r>
        <w:tab/>
        <w:t>polaryzator do oświetlaczy episkopowych mikroskopów</w:t>
      </w:r>
    </w:p>
    <w:p w14:paraId="18076B08" w14:textId="77777777" w:rsidR="007424B5" w:rsidRDefault="007424B5" w:rsidP="007424B5"/>
    <w:p w14:paraId="6FA1DFFB" w14:textId="77777777" w:rsidR="007424B5" w:rsidRDefault="007424B5" w:rsidP="007424B5">
      <w:r>
        <w:t>Parametry oprogramowania do składania zdjęć w osi Z:</w:t>
      </w:r>
    </w:p>
    <w:p w14:paraId="61F0464F" w14:textId="607F385C" w:rsidR="00643509" w:rsidRDefault="007424B5" w:rsidP="007424B5">
      <w:r>
        <w:t>•</w:t>
      </w:r>
      <w:r>
        <w:tab/>
        <w:t>program do akwizycji i archiwizacji danych podczas pracy z mikroskopami, zawiera</w:t>
      </w:r>
      <w:r w:rsidR="00667E45">
        <w:t>jący</w:t>
      </w:r>
      <w:r>
        <w:t xml:space="preserve"> funkcje pomiarowe i zautomatyzowane pobierania i syntezy obrazu w osiach </w:t>
      </w:r>
      <w:proofErr w:type="spellStart"/>
      <w:r>
        <w:t>x,y,z</w:t>
      </w:r>
      <w:proofErr w:type="spellEnd"/>
      <w:r w:rsidR="002E31C1">
        <w:t xml:space="preserve">  </w:t>
      </w:r>
    </w:p>
    <w:sectPr w:rsidR="00643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B8"/>
    <w:rsid w:val="000B08DF"/>
    <w:rsid w:val="002E31C1"/>
    <w:rsid w:val="00392AB1"/>
    <w:rsid w:val="0041624E"/>
    <w:rsid w:val="00643509"/>
    <w:rsid w:val="00667E45"/>
    <w:rsid w:val="007424B5"/>
    <w:rsid w:val="00854542"/>
    <w:rsid w:val="00954174"/>
    <w:rsid w:val="00C523B8"/>
    <w:rsid w:val="00DA4280"/>
    <w:rsid w:val="00E51777"/>
    <w:rsid w:val="00E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B815"/>
  <w15:chartTrackingRefBased/>
  <w15:docId w15:val="{30C62066-7790-44A1-98D8-EE2C84EF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E20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0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0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0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0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3</cp:revision>
  <cp:lastPrinted>2023-06-14T07:32:00Z</cp:lastPrinted>
  <dcterms:created xsi:type="dcterms:W3CDTF">2023-06-14T07:28:00Z</dcterms:created>
  <dcterms:modified xsi:type="dcterms:W3CDTF">2023-06-14T09:32:00Z</dcterms:modified>
</cp:coreProperties>
</file>