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</w:t>
      </w:r>
      <w:bookmarkStart w:id="0" w:name="_GoBack"/>
      <w:bookmarkEnd w:id="0"/>
      <w:r w:rsidRPr="0065325C">
        <w:rPr>
          <w:b/>
        </w:rPr>
        <w:t>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D4140" w:rsidRDefault="00526A64" w:rsidP="002F59E2">
      <w:pPr>
        <w:spacing w:line="360" w:lineRule="auto"/>
        <w:rPr>
          <w:b/>
          <w:iCs/>
          <w:color w:val="002060"/>
        </w:rPr>
      </w:pPr>
      <w:r w:rsidRPr="00526A64">
        <w:rPr>
          <w:b/>
          <w:iCs/>
          <w:color w:val="002060"/>
        </w:rPr>
        <w:t>Zaprojektowanie, dostawa i wybudowanie instalacji fotowoltaicznej na budynku Urzędu Gminy Przeworsk</w:t>
      </w:r>
    </w:p>
    <w:p w:rsidR="00526A64" w:rsidRPr="0065325C" w:rsidRDefault="00526A64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87" w:rsidRDefault="005C0687">
      <w:r>
        <w:separator/>
      </w:r>
    </w:p>
  </w:endnote>
  <w:endnote w:type="continuationSeparator" w:id="0">
    <w:p w:rsidR="005C0687" w:rsidRDefault="005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116E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116E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116E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116E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87" w:rsidRDefault="005C0687">
      <w:r>
        <w:separator/>
      </w:r>
    </w:p>
  </w:footnote>
  <w:footnote w:type="continuationSeparator" w:id="0">
    <w:p w:rsidR="005C0687" w:rsidRDefault="005C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4116EF">
      <w:rPr>
        <w:rFonts w:ascii="Calibri" w:hAnsi="Calibri"/>
        <w:b/>
        <w:color w:val="002060"/>
        <w:sz w:val="20"/>
        <w:szCs w:val="20"/>
        <w:lang w:eastAsia="x-none"/>
      </w:rPr>
      <w:t>3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4116EF">
      <w:rPr>
        <w:rFonts w:ascii="Calibri" w:hAnsi="Calibri"/>
        <w:b/>
        <w:color w:val="002060"/>
        <w:sz w:val="20"/>
        <w:szCs w:val="20"/>
        <w:lang w:val="pl-PL"/>
      </w:rPr>
      <w:t>.3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B3D0-9D4D-4AD5-BE14-18D1F739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2021-10-14T07:54:00Z</dcterms:created>
  <dcterms:modified xsi:type="dcterms:W3CDTF">2022-01-27T08:59:00Z</dcterms:modified>
</cp:coreProperties>
</file>