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78" w:rsidRDefault="00980978" w:rsidP="00CC6D79">
      <w:pPr>
        <w:ind w:left="426" w:hanging="42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8097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BE2A8D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C42495">
        <w:rPr>
          <w:rFonts w:ascii="Times New Roman" w:eastAsia="Times New Roman" w:hAnsi="Times New Roman"/>
          <w:b/>
          <w:sz w:val="24"/>
          <w:szCs w:val="24"/>
          <w:lang w:eastAsia="pl-PL"/>
        </w:rPr>
        <w:t>2 F do SWZ – numer sprawy 20/ZP/25</w:t>
      </w:r>
    </w:p>
    <w:p w:rsidR="00CC6D79" w:rsidRDefault="00980978" w:rsidP="00980978">
      <w:pPr>
        <w:ind w:left="426" w:hanging="426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Opis przedm</w:t>
      </w:r>
      <w:r w:rsidR="00BE2A8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iotu zamówienia dla zadania nr 6</w:t>
      </w:r>
    </w:p>
    <w:p w:rsidR="00CC6D79" w:rsidRDefault="00CC6D79" w:rsidP="00CC6D79">
      <w:pP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I. CZĘŚĆ  OGÓLNA</w:t>
      </w:r>
    </w:p>
    <w:p w:rsidR="00CC6D79" w:rsidRDefault="00CC6D79" w:rsidP="00CC6D79">
      <w:pPr>
        <w:numPr>
          <w:ilvl w:val="1"/>
          <w:numId w:val="1"/>
        </w:numPr>
        <w:tabs>
          <w:tab w:val="num" w:pos="426"/>
        </w:tabs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Nazwa  nadana  zamówieniu  przez  Zamawiającego    </w:t>
      </w:r>
    </w:p>
    <w:p w:rsidR="00CC6D79" w:rsidRDefault="00CC6D79" w:rsidP="00CC6D79">
      <w:pPr>
        <w:ind w:left="360"/>
        <w:rPr>
          <w:rFonts w:ascii="Times New Roman" w:eastAsia="Calibri" w:hAnsi="Times New Roman"/>
        </w:rPr>
      </w:pPr>
      <w:r>
        <w:rPr>
          <w:rFonts w:ascii="Times New Roman" w:hAnsi="Times New Roman"/>
          <w:sz w:val="24"/>
          <w:szCs w:val="24"/>
        </w:rPr>
        <w:t>Przedmiotem zamówienia jest</w:t>
      </w:r>
      <w:r>
        <w:rPr>
          <w:rFonts w:ascii="Times New Roman" w:hAnsi="Times New Roman"/>
        </w:rPr>
        <w:t xml:space="preserve"> przeprowadzenie  okresowej  rocznej  kontroli  stanu  sprawności  technicznej poszczególnych  elementów  dróg kolejowych - wojskowych  bocznic  kolejowych</w:t>
      </w:r>
      <w:r w:rsidR="00172287">
        <w:rPr>
          <w:rFonts w:ascii="Times New Roman" w:hAnsi="Times New Roman"/>
        </w:rPr>
        <w:t xml:space="preserve"> oraz obiektów inżynieryjnych</w:t>
      </w:r>
      <w:r>
        <w:rPr>
          <w:rFonts w:ascii="Times New Roman" w:hAnsi="Times New Roman"/>
          <w:b/>
        </w:rPr>
        <w:t xml:space="preserve">:  </w:t>
      </w:r>
      <w:r w:rsidR="00FF441B">
        <w:rPr>
          <w:rFonts w:ascii="Times New Roman" w:hAnsi="Times New Roman"/>
          <w:b/>
        </w:rPr>
        <w:t>161-Regny; 162-Kutno; 164-Gałkówek; 166-Leźnica Wielka; 169-Nowy Glinnik.</w:t>
      </w:r>
    </w:p>
    <w:p w:rsidR="00CC6D79" w:rsidRDefault="00CC6D79" w:rsidP="00CC6D79">
      <w:pPr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    Ogólna charakterystyka wojskowych bocznic kolejowych. </w:t>
      </w:r>
    </w:p>
    <w:p w:rsidR="00CC6D79" w:rsidRDefault="00CC6D79" w:rsidP="00CC6D79">
      <w:pPr>
        <w:tabs>
          <w:tab w:val="left" w:pos="0"/>
          <w:tab w:val="left" w:pos="397"/>
          <w:tab w:val="left" w:pos="794"/>
          <w:tab w:val="left" w:pos="11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 Wojskowe bocznice kolejowe /wbk/ zlokalizowane są na terenach zamkniętych  będących</w:t>
      </w:r>
    </w:p>
    <w:p w:rsidR="00CC6D79" w:rsidRDefault="00CC6D79" w:rsidP="00CC6D79">
      <w:pPr>
        <w:tabs>
          <w:tab w:val="left" w:pos="0"/>
          <w:tab w:val="left" w:pos="397"/>
          <w:tab w:val="left" w:pos="794"/>
          <w:tab w:val="left" w:pos="11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w trwałym  zarządzie MON oraz na gruntach użyczonych dla potrzeb MON, których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głównymi  użytkownikami są jednostki wojskowe. Dopuszczalna  prędkość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jazdy pojazdów  kolejowych na w/w bocznicach została określona w „Regulaminie  pracy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bocznicy kolejowej”  (dla  każdej z bocznic indywidualnie).</w:t>
      </w:r>
    </w:p>
    <w:p w:rsidR="00CC6D79" w:rsidRDefault="00CC6D79" w:rsidP="00CC6D79">
      <w:pPr>
        <w:tabs>
          <w:tab w:val="left" w:pos="708"/>
          <w:tab w:val="left" w:pos="794"/>
          <w:tab w:val="left" w:pos="11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Typ nawierzchni toru: klasyczny, szyny typu: S42 ( 8a), S49, podkłady drewniane   </w:t>
      </w:r>
    </w:p>
    <w:p w:rsidR="008F592A" w:rsidRDefault="00CC6D79" w:rsidP="008F592A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lub betonowe, przytwierdzenie szyn do podkładów pośrednie lub bezpośrednie, podsypka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–  tłuczeń, pospółka, żwir. Podrozjazdnice drewniane. Rozjazdy typu Rz i Rkpd,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nastawiane ręcznie.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Skrzyżowania w jednym poziomie torów kolejowych z drogami publicznymi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(przejazdy),asfaltowe, zabudowane w torze  płytami wewnętrznymi CBP typu  S49,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trylinką.  Oznakowane znakami  W6a, G3 lub G4.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2.  </w:t>
      </w:r>
      <w:r w:rsidR="00172287">
        <w:rPr>
          <w:rFonts w:ascii="Times New Roman" w:eastAsia="Times New Roman" w:hAnsi="Times New Roman"/>
          <w:sz w:val="24"/>
          <w:szCs w:val="24"/>
          <w:lang w:eastAsia="pl-PL"/>
        </w:rPr>
        <w:t>Dane wojskowych bocznic kolejowych</w:t>
      </w:r>
      <w:r w:rsidR="00A432CD">
        <w:rPr>
          <w:rFonts w:ascii="Times New Roman" w:eastAsia="Times New Roman" w:hAnsi="Times New Roman"/>
          <w:sz w:val="24"/>
          <w:szCs w:val="24"/>
          <w:lang w:eastAsia="pl-PL"/>
        </w:rPr>
        <w:t xml:space="preserve">:  </w:t>
      </w:r>
      <w:r w:rsidR="00A432C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a)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wbk Nr </w:t>
      </w:r>
      <w:r w:rsidR="00CE5D97">
        <w:rPr>
          <w:rFonts w:ascii="Times New Roman" w:eastAsia="Times New Roman" w:hAnsi="Times New Roman"/>
          <w:sz w:val="24"/>
          <w:szCs w:val="24"/>
          <w:lang w:eastAsia="pl-PL"/>
        </w:rPr>
        <w:t>161</w:t>
      </w:r>
      <w:r w:rsidR="00172287">
        <w:rPr>
          <w:rFonts w:ascii="Times New Roman" w:eastAsia="Times New Roman" w:hAnsi="Times New Roman"/>
          <w:sz w:val="24"/>
          <w:szCs w:val="24"/>
          <w:lang w:eastAsia="pl-PL"/>
        </w:rPr>
        <w:t xml:space="preserve">Regny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odgałęzia się od linii kolejowej Nr </w:t>
      </w:r>
      <w:r w:rsidR="00CE5D97">
        <w:rPr>
          <w:rFonts w:ascii="Times New Roman" w:eastAsia="Times New Roman" w:hAnsi="Times New Roman"/>
          <w:sz w:val="24"/>
          <w:szCs w:val="24"/>
          <w:lang w:eastAsia="pl-PL"/>
        </w:rPr>
        <w:t>44 Mikołajów – Budziszewice</w:t>
      </w:r>
    </w:p>
    <w:p w:rsidR="00CE5D97" w:rsidRDefault="002E0D3B" w:rsidP="008F592A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CE5D9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E5D97">
        <w:rPr>
          <w:rFonts w:ascii="Times New Roman" w:eastAsia="Times New Roman" w:hAnsi="Times New Roman"/>
          <w:sz w:val="24"/>
          <w:szCs w:val="24"/>
          <w:lang w:eastAsia="pl-PL"/>
        </w:rPr>
        <w:t>w km 4 261 rozjazdem nr 3</w:t>
      </w:r>
    </w:p>
    <w:p w:rsidR="00172287" w:rsidRDefault="00172287" w:rsidP="002E0D3B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długość całkowita </w:t>
      </w:r>
      <w:r w:rsidR="00034E11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BE2A8D">
        <w:rPr>
          <w:rFonts w:ascii="Times New Roman" w:eastAsia="Times New Roman" w:hAnsi="Times New Roman"/>
          <w:sz w:val="24"/>
          <w:szCs w:val="24"/>
          <w:lang w:eastAsia="pl-PL"/>
        </w:rPr>
        <w:t>45848</w:t>
      </w:r>
      <w:r w:rsidR="00DE19FB">
        <w:rPr>
          <w:rFonts w:ascii="Times New Roman" w:eastAsia="Times New Roman" w:hAnsi="Times New Roman"/>
          <w:sz w:val="24"/>
          <w:szCs w:val="24"/>
          <w:lang w:eastAsia="pl-PL"/>
        </w:rPr>
        <w:t>,00</w:t>
      </w:r>
      <w:r w:rsidR="00034E11">
        <w:rPr>
          <w:rFonts w:ascii="Times New Roman" w:eastAsia="Times New Roman" w:hAnsi="Times New Roman"/>
          <w:sz w:val="24"/>
          <w:szCs w:val="24"/>
          <w:lang w:eastAsia="pl-PL"/>
        </w:rPr>
        <w:t xml:space="preserve"> m</w:t>
      </w:r>
    </w:p>
    <w:p w:rsidR="00034E11" w:rsidRDefault="00034E11" w:rsidP="0017228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 długość budowlana – 50 637 m</w:t>
      </w:r>
    </w:p>
    <w:p w:rsidR="00172287" w:rsidRDefault="00172287" w:rsidP="0017228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- rozjazdy</w:t>
      </w:r>
      <w:r w:rsidR="00DE19FB">
        <w:rPr>
          <w:rFonts w:ascii="Times New Roman" w:eastAsia="Times New Roman" w:hAnsi="Times New Roman"/>
          <w:sz w:val="24"/>
          <w:szCs w:val="24"/>
          <w:lang w:eastAsia="pl-PL"/>
        </w:rPr>
        <w:t xml:space="preserve"> – 67</w:t>
      </w:r>
      <w:r w:rsidR="00034E11">
        <w:rPr>
          <w:rFonts w:ascii="Times New Roman" w:eastAsia="Times New Roman" w:hAnsi="Times New Roman"/>
          <w:sz w:val="24"/>
          <w:szCs w:val="24"/>
          <w:lang w:eastAsia="pl-PL"/>
        </w:rPr>
        <w:t xml:space="preserve"> szt</w:t>
      </w:r>
      <w:r w:rsidR="00B82FD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72287" w:rsidRDefault="00172287" w:rsidP="0017228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tory – </w:t>
      </w:r>
      <w:r w:rsidR="00034E11">
        <w:rPr>
          <w:rFonts w:ascii="Times New Roman" w:eastAsia="Times New Roman" w:hAnsi="Times New Roman"/>
          <w:sz w:val="24"/>
          <w:szCs w:val="24"/>
          <w:lang w:eastAsia="pl-PL"/>
        </w:rPr>
        <w:t>36 szt</w:t>
      </w:r>
      <w:r w:rsidR="00B82FD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72287" w:rsidRDefault="00AB5107" w:rsidP="002E0D3B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obiekty inżynieryjne</w:t>
      </w:r>
      <w:r w:rsidR="00172287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034E11">
        <w:rPr>
          <w:rFonts w:ascii="Times New Roman" w:eastAsia="Times New Roman" w:hAnsi="Times New Roman"/>
          <w:sz w:val="24"/>
          <w:szCs w:val="24"/>
          <w:lang w:eastAsia="pl-PL"/>
        </w:rPr>
        <w:t>59 szt</w:t>
      </w:r>
      <w:r w:rsidR="00B82FD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72287" w:rsidRDefault="00172287" w:rsidP="0017228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przejazdy kolejowe – </w:t>
      </w:r>
      <w:r w:rsidR="00034E11">
        <w:rPr>
          <w:rFonts w:ascii="Times New Roman" w:eastAsia="Times New Roman" w:hAnsi="Times New Roman"/>
          <w:sz w:val="24"/>
          <w:szCs w:val="24"/>
          <w:lang w:eastAsia="pl-PL"/>
        </w:rPr>
        <w:t>2 szt</w:t>
      </w:r>
      <w:r w:rsidR="00B82FD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E19FB" w:rsidRDefault="00DE19FB" w:rsidP="0017228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- przejazdy kolejowe na terenie ścisłym 36 szt.</w:t>
      </w:r>
    </w:p>
    <w:p w:rsidR="00172287" w:rsidRDefault="00172287" w:rsidP="0017228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rampa – </w:t>
      </w:r>
      <w:r w:rsidR="00DE19FB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034E11">
        <w:rPr>
          <w:rFonts w:ascii="Times New Roman" w:eastAsia="Times New Roman" w:hAnsi="Times New Roman"/>
          <w:sz w:val="24"/>
          <w:szCs w:val="24"/>
          <w:lang w:eastAsia="pl-PL"/>
        </w:rPr>
        <w:t xml:space="preserve"> szt</w:t>
      </w:r>
      <w:r w:rsidR="00B82FD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E19FB" w:rsidRDefault="00DE19FB" w:rsidP="00DE19F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="00A432CD">
        <w:rPr>
          <w:rFonts w:ascii="Times New Roman" w:eastAsia="Times New Roman" w:hAnsi="Times New Roman"/>
          <w:sz w:val="24"/>
          <w:szCs w:val="24"/>
          <w:lang w:eastAsia="pl-PL"/>
        </w:rPr>
        <w:t>b)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E5D97">
        <w:rPr>
          <w:rFonts w:ascii="Times New Roman" w:eastAsia="Times New Roman" w:hAnsi="Times New Roman"/>
          <w:sz w:val="24"/>
          <w:szCs w:val="24"/>
          <w:lang w:eastAsia="pl-PL"/>
        </w:rPr>
        <w:t>wbk nr</w:t>
      </w:r>
      <w:r w:rsidR="008F592A">
        <w:rPr>
          <w:rFonts w:ascii="Times New Roman" w:eastAsia="Times New Roman" w:hAnsi="Times New Roman"/>
          <w:sz w:val="24"/>
          <w:szCs w:val="24"/>
          <w:lang w:eastAsia="pl-PL"/>
        </w:rPr>
        <w:t xml:space="preserve"> 162 </w:t>
      </w:r>
      <w:r w:rsidR="00172287">
        <w:rPr>
          <w:rFonts w:ascii="Times New Roman" w:eastAsia="Times New Roman" w:hAnsi="Times New Roman"/>
          <w:sz w:val="24"/>
          <w:szCs w:val="24"/>
          <w:lang w:eastAsia="pl-PL"/>
        </w:rPr>
        <w:t xml:space="preserve">Kutno </w:t>
      </w:r>
      <w:r w:rsidR="008F592A">
        <w:rPr>
          <w:rFonts w:ascii="Times New Roman" w:eastAsia="Times New Roman" w:hAnsi="Times New Roman"/>
          <w:sz w:val="24"/>
          <w:szCs w:val="24"/>
          <w:lang w:eastAsia="pl-PL"/>
        </w:rPr>
        <w:t>odgałęzia się od linii kolejowej Warszawa – Poznań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km 120 549                  </w:t>
      </w:r>
    </w:p>
    <w:p w:rsidR="008F592A" w:rsidRDefault="00DE19FB" w:rsidP="00DE19FB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rozjazdem nr 13.</w:t>
      </w:r>
    </w:p>
    <w:p w:rsidR="008C18FC" w:rsidRDefault="008C18FC" w:rsidP="008F592A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DE19FB">
        <w:rPr>
          <w:rFonts w:ascii="Times New Roman" w:eastAsia="Times New Roman" w:hAnsi="Times New Roman"/>
          <w:sz w:val="24"/>
          <w:szCs w:val="24"/>
          <w:lang w:eastAsia="pl-PL"/>
        </w:rPr>
        <w:t>długość całkowita 2376,00 m</w:t>
      </w:r>
    </w:p>
    <w:p w:rsidR="00C3525B" w:rsidRDefault="00C3525B" w:rsidP="008F592A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 rozjazdy 6 szt</w:t>
      </w:r>
      <w:r w:rsidR="00B82FD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3525B" w:rsidRDefault="00C3525B" w:rsidP="002E0D3B">
      <w:pPr>
        <w:tabs>
          <w:tab w:val="left" w:pos="142"/>
          <w:tab w:val="left" w:pos="284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- tory – 4 szt. (długość budowlana 2 139,88m)</w:t>
      </w:r>
    </w:p>
    <w:p w:rsidR="00C3525B" w:rsidRDefault="00C3525B" w:rsidP="008F592A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="00AB5107">
        <w:rPr>
          <w:rFonts w:ascii="Times New Roman" w:eastAsia="Times New Roman" w:hAnsi="Times New Roman"/>
          <w:sz w:val="24"/>
          <w:szCs w:val="24"/>
          <w:lang w:eastAsia="pl-PL"/>
        </w:rPr>
        <w:t>obiekty inżynieryjne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2 szt.</w:t>
      </w:r>
    </w:p>
    <w:p w:rsidR="00C3525B" w:rsidRDefault="00C3525B" w:rsidP="008F592A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przejazdy kolejowe</w:t>
      </w:r>
      <w:r w:rsidR="00B82FD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 4 szt.</w:t>
      </w:r>
    </w:p>
    <w:p w:rsidR="00C3525B" w:rsidRDefault="00C3525B" w:rsidP="008F592A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="00DE19FB">
        <w:rPr>
          <w:rFonts w:ascii="Times New Roman" w:eastAsia="Times New Roman" w:hAnsi="Times New Roman"/>
          <w:sz w:val="24"/>
          <w:szCs w:val="24"/>
          <w:lang w:eastAsia="pl-PL"/>
        </w:rPr>
        <w:t xml:space="preserve"> - rampa – 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szt</w:t>
      </w:r>
      <w:r w:rsidR="00B82FD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72287" w:rsidRDefault="002E0D3B" w:rsidP="002E0D3B">
      <w:pPr>
        <w:tabs>
          <w:tab w:val="left" w:pos="426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A432CD">
        <w:rPr>
          <w:rFonts w:ascii="Times New Roman" w:eastAsia="Times New Roman" w:hAnsi="Times New Roman"/>
          <w:sz w:val="24"/>
          <w:szCs w:val="24"/>
          <w:lang w:eastAsia="pl-PL"/>
        </w:rPr>
        <w:t xml:space="preserve">c) </w:t>
      </w:r>
      <w:r w:rsidR="008F592A">
        <w:rPr>
          <w:rFonts w:ascii="Times New Roman" w:eastAsia="Times New Roman" w:hAnsi="Times New Roman"/>
          <w:sz w:val="24"/>
          <w:szCs w:val="24"/>
          <w:lang w:eastAsia="pl-PL"/>
        </w:rPr>
        <w:t xml:space="preserve">wbk nr 164 </w:t>
      </w:r>
      <w:r w:rsidR="00172287">
        <w:rPr>
          <w:rFonts w:ascii="Times New Roman" w:eastAsia="Times New Roman" w:hAnsi="Times New Roman"/>
          <w:sz w:val="24"/>
          <w:szCs w:val="24"/>
          <w:lang w:eastAsia="pl-PL"/>
        </w:rPr>
        <w:t xml:space="preserve">Gałkówek </w:t>
      </w:r>
      <w:r w:rsidR="0045249D">
        <w:rPr>
          <w:rFonts w:ascii="Times New Roman" w:eastAsia="Times New Roman" w:hAnsi="Times New Roman"/>
          <w:sz w:val="24"/>
          <w:szCs w:val="24"/>
          <w:lang w:eastAsia="pl-PL"/>
        </w:rPr>
        <w:t>odgałęzia się od linii Łódź Kaliska – Dębica w km 23</w:t>
      </w:r>
      <w:r w:rsidR="0017228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7E0C29">
        <w:rPr>
          <w:rFonts w:ascii="Times New Roman" w:eastAsia="Times New Roman" w:hAnsi="Times New Roman"/>
          <w:sz w:val="24"/>
          <w:szCs w:val="24"/>
          <w:lang w:eastAsia="pl-PL"/>
        </w:rPr>
        <w:t>573</w:t>
      </w:r>
    </w:p>
    <w:p w:rsidR="0045249D" w:rsidRDefault="002E0D3B" w:rsidP="0045249D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        </w:t>
      </w:r>
      <w:r w:rsidR="0045249D">
        <w:rPr>
          <w:rFonts w:ascii="Times New Roman" w:eastAsia="Times New Roman" w:hAnsi="Times New Roman"/>
          <w:sz w:val="24"/>
          <w:szCs w:val="24"/>
          <w:lang w:eastAsia="pl-PL"/>
        </w:rPr>
        <w:t>rozjazdem</w:t>
      </w:r>
      <w:r w:rsidR="007E0C29">
        <w:rPr>
          <w:rFonts w:ascii="Times New Roman" w:eastAsia="Times New Roman" w:hAnsi="Times New Roman"/>
          <w:sz w:val="24"/>
          <w:szCs w:val="24"/>
          <w:lang w:eastAsia="pl-PL"/>
        </w:rPr>
        <w:t xml:space="preserve"> nr</w:t>
      </w:r>
      <w:r w:rsidR="0045249D">
        <w:rPr>
          <w:rFonts w:ascii="Times New Roman" w:eastAsia="Times New Roman" w:hAnsi="Times New Roman"/>
          <w:sz w:val="24"/>
          <w:szCs w:val="24"/>
          <w:lang w:eastAsia="pl-PL"/>
        </w:rPr>
        <w:t xml:space="preserve"> 10</w:t>
      </w:r>
      <w:r w:rsidR="007E0C2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3525B" w:rsidRDefault="00C3525B" w:rsidP="00C3525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długość całkowita </w:t>
      </w:r>
      <w:r w:rsidR="007E0C29">
        <w:rPr>
          <w:rFonts w:ascii="Times New Roman" w:eastAsia="Times New Roman" w:hAnsi="Times New Roman"/>
          <w:sz w:val="24"/>
          <w:szCs w:val="24"/>
          <w:lang w:eastAsia="pl-PL"/>
        </w:rPr>
        <w:t>7584 m</w:t>
      </w:r>
    </w:p>
    <w:p w:rsidR="00172287" w:rsidRDefault="00172287" w:rsidP="00C3525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 długość budowlana 7077,20</w:t>
      </w:r>
      <w:r w:rsidR="00B82FD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</w:p>
    <w:p w:rsidR="007E0C29" w:rsidRDefault="007E0C29" w:rsidP="00C3525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-przepustów – 3 szt.</w:t>
      </w:r>
    </w:p>
    <w:p w:rsidR="00C3525B" w:rsidRDefault="00C3525B" w:rsidP="00C3525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rozjazdy </w:t>
      </w:r>
      <w:r w:rsidR="00172287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7E0C29">
        <w:rPr>
          <w:rFonts w:ascii="Times New Roman" w:eastAsia="Times New Roman" w:hAnsi="Times New Roman"/>
          <w:sz w:val="24"/>
          <w:szCs w:val="24"/>
          <w:lang w:eastAsia="pl-PL"/>
        </w:rPr>
        <w:t xml:space="preserve">9 </w:t>
      </w:r>
      <w:r w:rsidR="00172287">
        <w:rPr>
          <w:rFonts w:ascii="Times New Roman" w:eastAsia="Times New Roman" w:hAnsi="Times New Roman"/>
          <w:sz w:val="24"/>
          <w:szCs w:val="24"/>
          <w:lang w:eastAsia="pl-PL"/>
        </w:rPr>
        <w:t>szt</w:t>
      </w:r>
      <w:r w:rsidR="00B82FD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3525B" w:rsidRDefault="00C3525B" w:rsidP="00C3525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tory – </w:t>
      </w:r>
      <w:r w:rsidR="00172287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25284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72287">
        <w:rPr>
          <w:rFonts w:ascii="Times New Roman" w:eastAsia="Times New Roman" w:hAnsi="Times New Roman"/>
          <w:sz w:val="24"/>
          <w:szCs w:val="24"/>
          <w:lang w:eastAsia="pl-PL"/>
        </w:rPr>
        <w:t>szt</w:t>
      </w:r>
      <w:r w:rsidR="0025284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3525B" w:rsidRDefault="00C3525B" w:rsidP="00C3525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AB5107">
        <w:rPr>
          <w:rFonts w:ascii="Times New Roman" w:eastAsia="Times New Roman" w:hAnsi="Times New Roman"/>
          <w:sz w:val="24"/>
          <w:szCs w:val="24"/>
          <w:lang w:eastAsia="pl-PL"/>
        </w:rPr>
        <w:t>obiekty inżynieryjne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</w:t>
      </w:r>
      <w:r w:rsidR="007E0C29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25284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72287">
        <w:rPr>
          <w:rFonts w:ascii="Times New Roman" w:eastAsia="Times New Roman" w:hAnsi="Times New Roman"/>
          <w:sz w:val="24"/>
          <w:szCs w:val="24"/>
          <w:lang w:eastAsia="pl-PL"/>
        </w:rPr>
        <w:t>szt</w:t>
      </w:r>
      <w:r w:rsidR="00B82FD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3525B" w:rsidRDefault="00C3525B" w:rsidP="00C3525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 przejazdy kolejowe</w:t>
      </w:r>
      <w:r w:rsidR="007E0C29">
        <w:rPr>
          <w:rFonts w:ascii="Times New Roman" w:eastAsia="Times New Roman" w:hAnsi="Times New Roman"/>
          <w:sz w:val="24"/>
          <w:szCs w:val="24"/>
          <w:lang w:eastAsia="pl-PL"/>
        </w:rPr>
        <w:t xml:space="preserve"> – 17</w:t>
      </w:r>
      <w:r w:rsidR="0025284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72287">
        <w:rPr>
          <w:rFonts w:ascii="Times New Roman" w:eastAsia="Times New Roman" w:hAnsi="Times New Roman"/>
          <w:sz w:val="24"/>
          <w:szCs w:val="24"/>
          <w:lang w:eastAsia="pl-PL"/>
        </w:rPr>
        <w:t>szt</w:t>
      </w:r>
      <w:r w:rsidR="00B82FD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3525B" w:rsidRDefault="00C3525B" w:rsidP="00C3525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rampa – </w:t>
      </w:r>
      <w:r w:rsidR="007E0C29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25284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72287">
        <w:rPr>
          <w:rFonts w:ascii="Times New Roman" w:eastAsia="Times New Roman" w:hAnsi="Times New Roman"/>
          <w:sz w:val="24"/>
          <w:szCs w:val="24"/>
          <w:lang w:eastAsia="pl-PL"/>
        </w:rPr>
        <w:t>szt.</w:t>
      </w:r>
    </w:p>
    <w:p w:rsidR="00C3525B" w:rsidRDefault="00C3525B" w:rsidP="0045249D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72287" w:rsidRDefault="00A432CD" w:rsidP="002E0D3B">
      <w:pPr>
        <w:tabs>
          <w:tab w:val="left" w:pos="426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d) </w:t>
      </w:r>
      <w:r w:rsidR="0045249D">
        <w:rPr>
          <w:rFonts w:ascii="Times New Roman" w:eastAsia="Times New Roman" w:hAnsi="Times New Roman"/>
          <w:sz w:val="24"/>
          <w:szCs w:val="24"/>
          <w:lang w:eastAsia="pl-PL"/>
        </w:rPr>
        <w:t xml:space="preserve">wbk nr 166 </w:t>
      </w:r>
      <w:r w:rsidR="00172287">
        <w:rPr>
          <w:rFonts w:ascii="Times New Roman" w:eastAsia="Times New Roman" w:hAnsi="Times New Roman"/>
          <w:sz w:val="24"/>
          <w:szCs w:val="24"/>
          <w:lang w:eastAsia="pl-PL"/>
        </w:rPr>
        <w:t xml:space="preserve">Leźnica Wielka </w:t>
      </w:r>
      <w:r w:rsidR="0045249D">
        <w:rPr>
          <w:rFonts w:ascii="Times New Roman" w:eastAsia="Times New Roman" w:hAnsi="Times New Roman"/>
          <w:sz w:val="24"/>
          <w:szCs w:val="24"/>
          <w:lang w:eastAsia="pl-PL"/>
        </w:rPr>
        <w:t>odgałęzia się od linii kolejowej nr 207 Łódź Widzew –</w:t>
      </w:r>
    </w:p>
    <w:p w:rsidR="00C3525B" w:rsidRDefault="0045249D" w:rsidP="0045249D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Kutno (stacja Łęczyca) w km 45,</w:t>
      </w:r>
      <w:r w:rsidR="00F35B89">
        <w:rPr>
          <w:rFonts w:ascii="Times New Roman" w:eastAsia="Times New Roman" w:hAnsi="Times New Roman"/>
          <w:sz w:val="24"/>
          <w:szCs w:val="24"/>
          <w:lang w:eastAsia="pl-PL"/>
        </w:rPr>
        <w:t xml:space="preserve">798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rozjazdem nr </w:t>
      </w:r>
      <w:r w:rsidR="00F35B89">
        <w:rPr>
          <w:rFonts w:ascii="Times New Roman" w:eastAsia="Times New Roman" w:hAnsi="Times New Roman"/>
          <w:sz w:val="24"/>
          <w:szCs w:val="24"/>
          <w:lang w:eastAsia="pl-PL"/>
        </w:rPr>
        <w:t>7.</w:t>
      </w:r>
    </w:p>
    <w:p w:rsidR="00C3525B" w:rsidRDefault="00C3525B" w:rsidP="00C3525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długość całkowita </w:t>
      </w:r>
      <w:r w:rsidR="0024683A">
        <w:rPr>
          <w:rFonts w:ascii="Times New Roman" w:eastAsia="Times New Roman" w:hAnsi="Times New Roman"/>
          <w:sz w:val="24"/>
          <w:szCs w:val="24"/>
          <w:lang w:eastAsia="pl-PL"/>
        </w:rPr>
        <w:t>– 6391 m</w:t>
      </w:r>
    </w:p>
    <w:p w:rsidR="00AB5107" w:rsidRDefault="00AB5107" w:rsidP="00C3525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="0024683A">
        <w:rPr>
          <w:rFonts w:ascii="Times New Roman" w:eastAsia="Times New Roman" w:hAnsi="Times New Roman"/>
          <w:sz w:val="24"/>
          <w:szCs w:val="24"/>
          <w:lang w:eastAsia="pl-PL"/>
        </w:rPr>
        <w:t xml:space="preserve"> - długość budowlana – 5996 m</w:t>
      </w:r>
    </w:p>
    <w:p w:rsidR="00C3525B" w:rsidRDefault="00C3525B" w:rsidP="00C3525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 rozjazdy</w:t>
      </w:r>
      <w:r w:rsidR="0024683A">
        <w:rPr>
          <w:rFonts w:ascii="Times New Roman" w:eastAsia="Times New Roman" w:hAnsi="Times New Roman"/>
          <w:sz w:val="24"/>
          <w:szCs w:val="24"/>
          <w:lang w:eastAsia="pl-PL"/>
        </w:rPr>
        <w:t xml:space="preserve"> -5 szt.</w:t>
      </w:r>
    </w:p>
    <w:p w:rsidR="00C3525B" w:rsidRDefault="00C3525B" w:rsidP="00C3525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tory </w:t>
      </w:r>
      <w:r w:rsidR="00AB5107">
        <w:rPr>
          <w:rFonts w:ascii="Times New Roman" w:eastAsia="Times New Roman" w:hAnsi="Times New Roman"/>
          <w:sz w:val="24"/>
          <w:szCs w:val="24"/>
          <w:lang w:eastAsia="pl-PL"/>
        </w:rPr>
        <w:t>– 4</w:t>
      </w:r>
      <w:r w:rsidR="00B82FD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B5107">
        <w:rPr>
          <w:rFonts w:ascii="Times New Roman" w:eastAsia="Times New Roman" w:hAnsi="Times New Roman"/>
          <w:sz w:val="24"/>
          <w:szCs w:val="24"/>
          <w:lang w:eastAsia="pl-PL"/>
        </w:rPr>
        <w:t>szt</w:t>
      </w:r>
      <w:r w:rsidR="00B82FD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3525B" w:rsidRDefault="00C3525B" w:rsidP="00C3525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AB5107">
        <w:rPr>
          <w:rFonts w:ascii="Times New Roman" w:eastAsia="Times New Roman" w:hAnsi="Times New Roman"/>
          <w:sz w:val="24"/>
          <w:szCs w:val="24"/>
          <w:lang w:eastAsia="pl-PL"/>
        </w:rPr>
        <w:t xml:space="preserve">obiekty inżynieryjne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AB5107">
        <w:rPr>
          <w:rFonts w:ascii="Times New Roman" w:eastAsia="Times New Roman" w:hAnsi="Times New Roman"/>
          <w:sz w:val="24"/>
          <w:szCs w:val="24"/>
          <w:lang w:eastAsia="pl-PL"/>
        </w:rPr>
        <w:t xml:space="preserve"> 4</w:t>
      </w:r>
      <w:r w:rsidR="00B82FD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B5107">
        <w:rPr>
          <w:rFonts w:ascii="Times New Roman" w:eastAsia="Times New Roman" w:hAnsi="Times New Roman"/>
          <w:sz w:val="24"/>
          <w:szCs w:val="24"/>
          <w:lang w:eastAsia="pl-PL"/>
        </w:rPr>
        <w:t>szt</w:t>
      </w:r>
      <w:r w:rsidR="00B82FD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3525B" w:rsidRDefault="00C3525B" w:rsidP="00C3525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przejazdy </w:t>
      </w:r>
      <w:r w:rsidR="00AB5107">
        <w:rPr>
          <w:rFonts w:ascii="Times New Roman" w:eastAsia="Times New Roman" w:hAnsi="Times New Roman"/>
          <w:sz w:val="24"/>
          <w:szCs w:val="24"/>
          <w:lang w:eastAsia="pl-PL"/>
        </w:rPr>
        <w:t>drogowe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B5107">
        <w:rPr>
          <w:rFonts w:ascii="Times New Roman" w:eastAsia="Times New Roman" w:hAnsi="Times New Roman"/>
          <w:sz w:val="24"/>
          <w:szCs w:val="24"/>
          <w:lang w:eastAsia="pl-PL"/>
        </w:rPr>
        <w:t xml:space="preserve">poza JW.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AB5107">
        <w:rPr>
          <w:rFonts w:ascii="Times New Roman" w:eastAsia="Times New Roman" w:hAnsi="Times New Roman"/>
          <w:sz w:val="24"/>
          <w:szCs w:val="24"/>
          <w:lang w:eastAsia="pl-PL"/>
        </w:rPr>
        <w:t>6szt</w:t>
      </w:r>
      <w:r w:rsidR="00B82FD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3525B" w:rsidRDefault="00C3525B" w:rsidP="00C3525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rampa </w:t>
      </w:r>
      <w:r w:rsidR="00AB5107">
        <w:rPr>
          <w:rFonts w:ascii="Times New Roman" w:eastAsia="Times New Roman" w:hAnsi="Times New Roman"/>
          <w:sz w:val="24"/>
          <w:szCs w:val="24"/>
          <w:lang w:eastAsia="pl-PL"/>
        </w:rPr>
        <w:t>za-wyładowczych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24683A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7E0C2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B5107">
        <w:rPr>
          <w:rFonts w:ascii="Times New Roman" w:eastAsia="Times New Roman" w:hAnsi="Times New Roman"/>
          <w:sz w:val="24"/>
          <w:szCs w:val="24"/>
          <w:lang w:eastAsia="pl-PL"/>
        </w:rPr>
        <w:t>szt</w:t>
      </w:r>
      <w:r w:rsidR="00B82FD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3525B" w:rsidRDefault="00C3525B" w:rsidP="0045249D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72287" w:rsidRDefault="00A432CD" w:rsidP="002E0D3B">
      <w:pPr>
        <w:tabs>
          <w:tab w:val="left" w:pos="426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e)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5249D">
        <w:rPr>
          <w:rFonts w:ascii="Times New Roman" w:eastAsia="Times New Roman" w:hAnsi="Times New Roman"/>
          <w:sz w:val="24"/>
          <w:szCs w:val="24"/>
          <w:lang w:eastAsia="pl-PL"/>
        </w:rPr>
        <w:t xml:space="preserve">wbk nr 169 </w:t>
      </w:r>
      <w:r w:rsidR="00172287">
        <w:rPr>
          <w:rFonts w:ascii="Times New Roman" w:eastAsia="Times New Roman" w:hAnsi="Times New Roman"/>
          <w:sz w:val="24"/>
          <w:szCs w:val="24"/>
          <w:lang w:eastAsia="pl-PL"/>
        </w:rPr>
        <w:t xml:space="preserve">Nowy Glinnik </w:t>
      </w:r>
      <w:r w:rsidR="0045249D">
        <w:rPr>
          <w:rFonts w:ascii="Times New Roman" w:eastAsia="Times New Roman" w:hAnsi="Times New Roman"/>
          <w:sz w:val="24"/>
          <w:szCs w:val="24"/>
          <w:lang w:eastAsia="pl-PL"/>
        </w:rPr>
        <w:t xml:space="preserve">odgałęzia się od linii kolejowej nr 53 Tomaszów – Spała </w:t>
      </w:r>
    </w:p>
    <w:p w:rsidR="00172287" w:rsidRDefault="002E0D3B" w:rsidP="0017228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 w:rsidR="0045249D">
        <w:rPr>
          <w:rFonts w:ascii="Times New Roman" w:eastAsia="Times New Roman" w:hAnsi="Times New Roman"/>
          <w:sz w:val="24"/>
          <w:szCs w:val="24"/>
          <w:lang w:eastAsia="pl-PL"/>
        </w:rPr>
        <w:t>w km 6,008  rozjazdem nr 601</w:t>
      </w:r>
    </w:p>
    <w:p w:rsidR="00C3525B" w:rsidRDefault="00C3525B" w:rsidP="0017228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długość całkowita </w:t>
      </w:r>
      <w:r w:rsidR="00AB5107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24683A">
        <w:rPr>
          <w:rFonts w:ascii="Times New Roman" w:eastAsia="Times New Roman" w:hAnsi="Times New Roman"/>
          <w:sz w:val="24"/>
          <w:szCs w:val="24"/>
          <w:lang w:eastAsia="pl-PL"/>
        </w:rPr>
        <w:t>4327</w:t>
      </w:r>
      <w:r w:rsidR="00543C90">
        <w:rPr>
          <w:rFonts w:ascii="Times New Roman" w:eastAsia="Times New Roman" w:hAnsi="Times New Roman"/>
          <w:sz w:val="24"/>
          <w:szCs w:val="24"/>
          <w:lang w:eastAsia="pl-PL"/>
        </w:rPr>
        <w:t>,00</w:t>
      </w:r>
      <w:r w:rsidR="00B82FD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B5107">
        <w:rPr>
          <w:rFonts w:ascii="Times New Roman" w:eastAsia="Times New Roman" w:hAnsi="Times New Roman"/>
          <w:sz w:val="24"/>
          <w:szCs w:val="24"/>
          <w:lang w:eastAsia="pl-PL"/>
        </w:rPr>
        <w:t>m</w:t>
      </w:r>
    </w:p>
    <w:p w:rsidR="00C3525B" w:rsidRDefault="00C3525B" w:rsidP="00C3525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rozjazdy </w:t>
      </w:r>
      <w:r w:rsidR="0024683A">
        <w:rPr>
          <w:rFonts w:ascii="Times New Roman" w:eastAsia="Times New Roman" w:hAnsi="Times New Roman"/>
          <w:sz w:val="24"/>
          <w:szCs w:val="24"/>
          <w:lang w:eastAsia="pl-PL"/>
        </w:rPr>
        <w:t xml:space="preserve">–4 </w:t>
      </w:r>
      <w:r w:rsidR="00543C90">
        <w:rPr>
          <w:rFonts w:ascii="Times New Roman" w:eastAsia="Times New Roman" w:hAnsi="Times New Roman"/>
          <w:sz w:val="24"/>
          <w:szCs w:val="24"/>
          <w:lang w:eastAsia="pl-PL"/>
        </w:rPr>
        <w:t>szt</w:t>
      </w:r>
      <w:r w:rsidR="00B82FD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3525B" w:rsidRDefault="00C3525B" w:rsidP="00C3525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tory – </w:t>
      </w:r>
      <w:r w:rsidR="00543C90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B82FD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43C90">
        <w:rPr>
          <w:rFonts w:ascii="Times New Roman" w:eastAsia="Times New Roman" w:hAnsi="Times New Roman"/>
          <w:sz w:val="24"/>
          <w:szCs w:val="24"/>
          <w:lang w:eastAsia="pl-PL"/>
        </w:rPr>
        <w:t>szt</w:t>
      </w:r>
      <w:r w:rsidR="00B82FD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3525B" w:rsidRDefault="002E0D3B" w:rsidP="00C3525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</w:t>
      </w:r>
      <w:r w:rsidR="00C3525B">
        <w:rPr>
          <w:rFonts w:ascii="Times New Roman" w:eastAsia="Times New Roman" w:hAnsi="Times New Roman"/>
          <w:sz w:val="24"/>
          <w:szCs w:val="24"/>
          <w:lang w:eastAsia="pl-PL"/>
        </w:rPr>
        <w:t xml:space="preserve">- przejazdy kolejowe – </w:t>
      </w:r>
      <w:r w:rsidR="00543C90">
        <w:rPr>
          <w:rFonts w:ascii="Times New Roman" w:eastAsia="Times New Roman" w:hAnsi="Times New Roman"/>
          <w:sz w:val="24"/>
          <w:szCs w:val="24"/>
          <w:lang w:eastAsia="pl-PL"/>
        </w:rPr>
        <w:t>7szt</w:t>
      </w:r>
      <w:r w:rsidR="00B82FD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C6D79" w:rsidRPr="001E47A9" w:rsidRDefault="00C3525B" w:rsidP="002E0D3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rampa – </w:t>
      </w:r>
      <w:r w:rsidR="00543C90" w:rsidRPr="00052E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1szt</w:t>
      </w:r>
    </w:p>
    <w:p w:rsidR="00CC6D79" w:rsidRDefault="00CC6D79" w:rsidP="00CC6D79">
      <w:pPr>
        <w:spacing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1.3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Przedmiot  i  zakres  wykonania  przeglądu :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Zakres  usługi  został  sklasyfikowany  w  CPV  pod  numerami: </w:t>
      </w:r>
    </w:p>
    <w:p w:rsidR="00CC6D79" w:rsidRDefault="00CC6D79" w:rsidP="00CC6D7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-   71631470-5 -  Usługi  kontroli torów kolejowych   </w:t>
      </w:r>
    </w:p>
    <w:p w:rsidR="00CC6D79" w:rsidRDefault="00CC6D79" w:rsidP="00CC6D7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-   71631450-9 -  Usługi  kontroli mostów   </w:t>
      </w:r>
    </w:p>
    <w:p w:rsidR="00CC6D79" w:rsidRDefault="00CC6D79" w:rsidP="00CC6D79">
      <w:pPr>
        <w:numPr>
          <w:ilvl w:val="0"/>
          <w:numId w:val="2"/>
        </w:numPr>
        <w:spacing w:after="0" w:line="240" w:lineRule="auto"/>
        <w:ind w:left="360" w:firstLine="6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Sporządzenie  protokołu  z okresowej rocznej  kontroli  stanu  sprawności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technicznej    poszczególnych  elementów  dróg kolejowych - wojskowych  bocznic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kolejowych: na podstawie oględzin, pomiarów, badań. </w:t>
      </w:r>
    </w:p>
    <w:p w:rsidR="002E0D3B" w:rsidRDefault="00CC6D79" w:rsidP="00CC6D79">
      <w:pPr>
        <w:numPr>
          <w:ilvl w:val="0"/>
          <w:numId w:val="2"/>
        </w:numPr>
        <w:spacing w:before="280" w:after="0" w:line="240" w:lineRule="auto"/>
        <w:ind w:hanging="29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Sprawdzenie  realizacji  zaleceń  z  poprzedniego  protokołu  (z  ostatnio  dokonanej </w:t>
      </w:r>
    </w:p>
    <w:p w:rsidR="002E0D3B" w:rsidRDefault="002E0D3B" w:rsidP="002E0D3B">
      <w:pPr>
        <w:spacing w:before="280" w:after="0" w:line="240" w:lineRule="auto"/>
        <w:ind w:left="71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CC6D79">
        <w:rPr>
          <w:rFonts w:ascii="Times New Roman" w:eastAsia="Times New Roman" w:hAnsi="Times New Roman"/>
          <w:sz w:val="24"/>
          <w:szCs w:val="24"/>
          <w:lang w:eastAsia="pl-PL"/>
        </w:rPr>
        <w:t>kontroli  okresowej).  Nieprawidłowości  nie  usunięte  należy  przepisać  do  aktualnie</w:t>
      </w:r>
    </w:p>
    <w:p w:rsidR="00CC6D79" w:rsidRDefault="002E0D3B" w:rsidP="002E0D3B">
      <w:pPr>
        <w:spacing w:before="280" w:after="0" w:line="240" w:lineRule="auto"/>
        <w:ind w:left="71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CC6D79">
        <w:rPr>
          <w:rFonts w:ascii="Times New Roman" w:eastAsia="Times New Roman" w:hAnsi="Times New Roman"/>
          <w:sz w:val="24"/>
          <w:szCs w:val="24"/>
          <w:lang w:eastAsia="pl-PL"/>
        </w:rPr>
        <w:t>sporządzanego  protokołu.</w:t>
      </w:r>
    </w:p>
    <w:p w:rsidR="00CC6D79" w:rsidRDefault="00CC6D79" w:rsidP="00CC6D7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3) W  zakresie okresowej rocznej  kontroli  stanu  sprawności  technicznej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poszczególnych elementów  dróg kolejowych - wojskowych  bocznic  kolejowych,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należy wykonać: </w:t>
      </w:r>
    </w:p>
    <w:p w:rsidR="00CC6D79" w:rsidRDefault="00CC6D79" w:rsidP="00CC6D79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C6D79" w:rsidRDefault="00CC6D79" w:rsidP="002E0D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   pomiary torów   </w:t>
      </w:r>
    </w:p>
    <w:p w:rsidR="00CC6D79" w:rsidRDefault="00CC6D79" w:rsidP="002E0D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   pomiary wartości  strzałek  w  miejscach  widocznych  deformacji  toru  w  łukach  </w:t>
      </w:r>
    </w:p>
    <w:p w:rsidR="00CC6D79" w:rsidRDefault="00CC6D79" w:rsidP="002E0D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   badania  techniczne  torów </w:t>
      </w:r>
    </w:p>
    <w:p w:rsidR="00CC6D79" w:rsidRDefault="00CC6D79" w:rsidP="002E0D3B">
      <w:pPr>
        <w:spacing w:after="0" w:line="240" w:lineRule="auto"/>
        <w:ind w:left="15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1813EE">
        <w:rPr>
          <w:rFonts w:ascii="Times New Roman" w:eastAsia="Times New Roman" w:hAnsi="Times New Roman"/>
          <w:sz w:val="24"/>
          <w:szCs w:val="24"/>
          <w:lang w:eastAsia="pl-PL"/>
        </w:rPr>
        <w:t xml:space="preserve">-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badania  techniczne rozjazdów  Rz</w:t>
      </w:r>
    </w:p>
    <w:p w:rsidR="00CC6D79" w:rsidRDefault="00CC6D79" w:rsidP="002E0D3B">
      <w:pPr>
        <w:spacing w:after="0" w:line="240" w:lineRule="auto"/>
        <w:ind w:firstLine="1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    pomiary rozjazdów  Rz</w:t>
      </w:r>
    </w:p>
    <w:p w:rsidR="00CC6D79" w:rsidRDefault="00CC6D79" w:rsidP="002E0D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B2599D">
        <w:rPr>
          <w:rFonts w:ascii="Times New Roman" w:eastAsia="Times New Roman" w:hAnsi="Times New Roman"/>
          <w:sz w:val="24"/>
          <w:szCs w:val="24"/>
          <w:lang w:eastAsia="pl-PL"/>
        </w:rPr>
        <w:t xml:space="preserve">-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przegląd  podtorza </w:t>
      </w:r>
    </w:p>
    <w:p w:rsidR="00CC6D79" w:rsidRDefault="002E0D3B" w:rsidP="002E0D3B">
      <w:pPr>
        <w:tabs>
          <w:tab w:val="left" w:pos="1191"/>
        </w:tabs>
        <w:spacing w:after="0" w:line="240" w:lineRule="auto"/>
        <w:ind w:left="48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CC6D79">
        <w:rPr>
          <w:rFonts w:ascii="Times New Roman" w:eastAsia="Times New Roman" w:hAnsi="Times New Roman"/>
          <w:sz w:val="24"/>
          <w:szCs w:val="24"/>
          <w:lang w:eastAsia="pl-PL"/>
        </w:rPr>
        <w:t xml:space="preserve">-    sprawdzenie  stanu  technicznego  ramp,  placów  ładunkowych, dróg  dojazdowych </w:t>
      </w:r>
    </w:p>
    <w:p w:rsidR="00CC6D79" w:rsidRDefault="00CC6D79" w:rsidP="002E0D3B">
      <w:pPr>
        <w:tabs>
          <w:tab w:val="left" w:pos="1191"/>
        </w:tabs>
        <w:spacing w:after="0" w:line="240" w:lineRule="auto"/>
        <w:ind w:left="48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 zaktualizować ich pomiary</w:t>
      </w:r>
    </w:p>
    <w:p w:rsidR="00CC6D79" w:rsidRDefault="00CC6D79" w:rsidP="002E0D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24040C">
        <w:rPr>
          <w:rFonts w:ascii="Times New Roman" w:eastAsia="Times New Roman" w:hAnsi="Times New Roman"/>
          <w:sz w:val="24"/>
          <w:szCs w:val="24"/>
          <w:lang w:eastAsia="pl-PL"/>
        </w:rPr>
        <w:t xml:space="preserve">-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sprawdzenie  stanu  technicznego  i  warunków  eksploatacyjnych  skrzyżowań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jednym  poziomie  dróg  kołowych  z  torami  kolejowymi </w:t>
      </w:r>
    </w:p>
    <w:p w:rsidR="00CC6D79" w:rsidRDefault="00CC6D79" w:rsidP="002E0D3B">
      <w:pPr>
        <w:spacing w:after="0" w:line="240" w:lineRule="auto"/>
        <w:ind w:left="709" w:hanging="709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="0024040C">
        <w:rPr>
          <w:rFonts w:ascii="Times New Roman" w:eastAsia="Times New Roman" w:hAnsi="Times New Roman"/>
          <w:sz w:val="24"/>
          <w:szCs w:val="24"/>
          <w:lang w:eastAsia="pl-PL"/>
        </w:rPr>
        <w:t xml:space="preserve">-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sprawdzenie  stanu  technicznego  urządzeń  zabezpieczenia  i  sterowania  ruchem </w:t>
      </w:r>
    </w:p>
    <w:p w:rsidR="00CC6D79" w:rsidRDefault="00CC6D79" w:rsidP="002E0D3B">
      <w:pPr>
        <w:tabs>
          <w:tab w:val="left" w:pos="708"/>
          <w:tab w:val="left" w:pos="794"/>
          <w:tab w:val="left" w:pos="119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="0024040C">
        <w:rPr>
          <w:rFonts w:ascii="Times New Roman" w:eastAsia="Times New Roman" w:hAnsi="Times New Roman"/>
          <w:sz w:val="24"/>
          <w:szCs w:val="24"/>
          <w:lang w:eastAsia="pl-PL"/>
        </w:rPr>
        <w:t xml:space="preserve">-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sprawdzenie  ogólnego  stanu  obiektów  inżynieryjnych </w:t>
      </w:r>
    </w:p>
    <w:p w:rsidR="00CC6D79" w:rsidRDefault="00CC6D79" w:rsidP="002E0D3B">
      <w:pPr>
        <w:spacing w:after="0" w:line="240" w:lineRule="auto"/>
        <w:ind w:left="30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   sprawdzenie  ogólnego  stanu  technicznego  kozłów  oporowych </w:t>
      </w:r>
    </w:p>
    <w:p w:rsidR="00CC6D79" w:rsidRDefault="00CC6D79" w:rsidP="002E0D3B">
      <w:pPr>
        <w:spacing w:after="0" w:line="240" w:lineRule="auto"/>
        <w:ind w:left="709" w:hanging="709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   sprawdzenie  stanu  wskaźników  i  sygnałów  kolejowych </w:t>
      </w:r>
    </w:p>
    <w:p w:rsidR="00CC6D79" w:rsidRDefault="0045249D" w:rsidP="002E0D3B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B2599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- </w:t>
      </w:r>
      <w:r w:rsidR="00CC6D79">
        <w:rPr>
          <w:rFonts w:ascii="Times New Roman" w:eastAsia="Times New Roman" w:hAnsi="Times New Roman"/>
          <w:sz w:val="24"/>
          <w:szCs w:val="24"/>
          <w:lang w:eastAsia="pl-PL"/>
        </w:rPr>
        <w:t xml:space="preserve">sprawdzenia nawierzchni kolejowej w garażach pojazdów kolejowych </w:t>
      </w:r>
      <w:r w:rsidR="00CC6D7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</w:t>
      </w:r>
      <w:r w:rsidR="002E0D3B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="00CC6D79">
        <w:rPr>
          <w:rFonts w:ascii="Times New Roman" w:eastAsia="Times New Roman" w:hAnsi="Times New Roman"/>
          <w:sz w:val="24"/>
          <w:szCs w:val="24"/>
          <w:lang w:eastAsia="pl-PL"/>
        </w:rPr>
        <w:t xml:space="preserve">wyniki  pomiarów  powinny  być  wpisane  do  </w:t>
      </w:r>
      <w:r w:rsidR="00CC6D79">
        <w:rPr>
          <w:rFonts w:ascii="Times New Roman" w:eastAsia="Times New Roman" w:hAnsi="Times New Roman"/>
          <w:b/>
          <w:sz w:val="24"/>
          <w:szCs w:val="24"/>
          <w:lang w:eastAsia="pl-PL"/>
        </w:rPr>
        <w:t>„Książek  kontroli  stanu  toru”.</w:t>
      </w:r>
      <w:r w:rsidR="00CC6D7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Wymiary  przekraczające  dopuszczalne  odchyłki  od  wymiarów  zasadniczych,</w:t>
      </w:r>
      <w:r w:rsidR="00CC6D7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należy podkreślić  na  czerwono.  </w:t>
      </w:r>
    </w:p>
    <w:p w:rsidR="00CC6D79" w:rsidRDefault="002E0D3B" w:rsidP="002E0D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a) </w:t>
      </w:r>
      <w:r w:rsidR="00CC6D79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badania technicznego rozjazdu i skrzyżowań torów należy dokonać </w:t>
      </w:r>
      <w:r w:rsidR="00CC6D7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         sprawdzenia właściwego położenia rozjazdu w planie w stosunku do osi toru</w:t>
      </w:r>
      <w:r w:rsidR="00CC6D7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         i sąsiednich rozjazdów i skrzyżowań torów.</w:t>
      </w:r>
    </w:p>
    <w:p w:rsidR="00CC6D79" w:rsidRDefault="00CC6D79" w:rsidP="002E0D3B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b) Należy dokonać dokładnych pomiarów szerokości torów i  żłobów  oraz  przechyłki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toru w miejscach podanych w arkuszach badania technicznego rozjazdów.</w:t>
      </w:r>
    </w:p>
    <w:p w:rsidR="00CC6D79" w:rsidRDefault="00CC6D79" w:rsidP="002E0D3B">
      <w:pPr>
        <w:spacing w:after="0" w:line="240" w:lineRule="auto"/>
        <w:ind w:left="993" w:hanging="99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c)  W miejscach pomiaru szerokości toru, należy dokonać pomiaru przechyłki. Odchylenia od przepisowego  wzajemnego  położenia  obu toków w rozjeździe nie powinny przekraczać 5 mm. Stwierdzone przekroczenia należy odnotować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dzienniku oględzin rozjazdów i skrzyżowań torów oraz w arkuszach badania technicznego rozjazdów jako usterki wymagające usunięcia. Przy pomiarach przechyłki należy analizować czy nie nastąpiło  przekroczenie dopuszczalnej wichrowatości toru, a stwierdzone przekroczenie wartości dopuszczalnych również odnotować jako usterki wymagające usunięcia.</w:t>
      </w:r>
    </w:p>
    <w:p w:rsidR="00CC6D79" w:rsidRDefault="00CC6D79" w:rsidP="00CC6D79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d) Sprawdzić stan przytwierdzeń rozjazdu i skrzyżowań torów do podrozjazdnic oraz   </w:t>
      </w:r>
    </w:p>
    <w:p w:rsidR="00CC6D79" w:rsidRDefault="00CC6D79" w:rsidP="00CC6D79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wszystkich  połączeń  śrubowych.</w:t>
      </w:r>
    </w:p>
    <w:p w:rsidR="00CC6D79" w:rsidRDefault="00CC6D79" w:rsidP="002E0D3B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e) Sprawdzić stan podrozjazdnic, ich podbicie i obsypanie podsypką, odwodnienie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rozjazdu i skrzyżowań  torów.</w:t>
      </w:r>
    </w:p>
    <w:p w:rsidR="00034E11" w:rsidRDefault="00CC6D79" w:rsidP="00CC6D79">
      <w:pPr>
        <w:tabs>
          <w:tab w:val="left" w:pos="851"/>
        </w:tabs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f) Sprawdzić i pomierzyć pełzanie rozjazdu i skrzyżowań torów lub ich części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-określić przyczynę.</w:t>
      </w:r>
    </w:p>
    <w:p w:rsidR="00CC6D79" w:rsidRDefault="00CC6D79" w:rsidP="00CC6D79">
      <w:pPr>
        <w:spacing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4)    Badanie  stanu  zwrotnic.</w:t>
      </w:r>
    </w:p>
    <w:p w:rsidR="00CC6D79" w:rsidRDefault="00CC6D79" w:rsidP="00CC6D79">
      <w:pPr>
        <w:spacing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Podczas  badania  należy  sprawdzić:</w:t>
      </w:r>
    </w:p>
    <w:p w:rsidR="00CC6D79" w:rsidRDefault="00CC6D79" w:rsidP="00CC6D79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Czy iglice nie są pęknięte, wyszczerbione, zwichrowane, skrzywione lub uszkodzone </w:t>
      </w:r>
    </w:p>
    <w:p w:rsidR="00CC6D79" w:rsidRDefault="00CC6D79" w:rsidP="00CC6D79">
      <w:pPr>
        <w:tabs>
          <w:tab w:val="left" w:pos="426"/>
          <w:tab w:val="left" w:pos="993"/>
          <w:tab w:val="left" w:pos="11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w inny sposób oraz czy powierzchnie toczne iglic  i  opornic  leżą  w  jednym  poziomie.</w:t>
      </w:r>
    </w:p>
    <w:p w:rsidR="00CC6D79" w:rsidRDefault="00CC6D79" w:rsidP="002E0D3B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Czy zużycie iglic i opornic nie przekracza zużycia dopuszczalnego.</w:t>
      </w:r>
    </w:p>
    <w:p w:rsidR="00CC6D79" w:rsidRDefault="00CC6D79" w:rsidP="00CC6D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Doleganie  iglic  do  opornic - czy  luz  między  iglicą,  a  opornicą  w  ostrzu  iglicy  nie  </w:t>
      </w:r>
    </w:p>
    <w:p w:rsidR="00CC6D79" w:rsidRDefault="00CC6D79" w:rsidP="002E0D3B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przekracza  1,0 mm.</w:t>
      </w:r>
    </w:p>
    <w:p w:rsidR="00CC6D79" w:rsidRDefault="00CC6D79" w:rsidP="00CC6D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Przyleganie iglic do opórek iglicowych - czy luz między iglicą, a  opórkami  iglicowymi </w:t>
      </w:r>
    </w:p>
    <w:p w:rsidR="00CC6D79" w:rsidRDefault="00CC6D79" w:rsidP="002E0D3B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nie przekracza 2 mm.</w:t>
      </w:r>
    </w:p>
    <w:p w:rsidR="00CC6D79" w:rsidRDefault="00CC6D79" w:rsidP="00CC6D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Przyleganie iglic do płyt ślizgowych - luz między stopką iglicy a powierzchnią ślizgową </w:t>
      </w:r>
    </w:p>
    <w:p w:rsidR="00CC6D79" w:rsidRDefault="00CC6D79" w:rsidP="002E0D3B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nie może przekraczać 2 mm, na nie więcej niż 50% płyt ślizgowych.</w:t>
      </w:r>
    </w:p>
    <w:p w:rsidR="00CC6D79" w:rsidRDefault="00CC6D79" w:rsidP="00CC6D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Stan  osad  czopowych  i  zamocowania  w  nich iglic,  przyspawania podkładek i łożysk </w:t>
      </w:r>
    </w:p>
    <w:p w:rsidR="00CC6D79" w:rsidRDefault="00CC6D79" w:rsidP="002E0D3B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w  płytach. </w:t>
      </w:r>
    </w:p>
    <w:p w:rsidR="00CC6D79" w:rsidRDefault="00CC6D79" w:rsidP="00CC6D79">
      <w:pPr>
        <w:spacing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g) Stan zamocowania zabezpieczenia przeciwpełznego iglic sprężystych, odchylenie od położenia środkowego czopa przeciwpełznego oraz stan zgrzewu iglicy z  szyną  łączącą.</w:t>
      </w:r>
    </w:p>
    <w:p w:rsidR="00CC6D79" w:rsidRDefault="00CC6D79" w:rsidP="002E0D3B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h) Czy iglice nie wykazuje nadmiernych oporów przy przestawianiu, jeśli tak dokonać pomiaru tych oporów.</w:t>
      </w:r>
    </w:p>
    <w:p w:rsidR="00CC6D79" w:rsidRDefault="00CC6D79" w:rsidP="002E0D3B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i)  Czy iglice nie mają ruchów w kierunku pionowym w osadach czopowych i na płytach ślizgowych.</w:t>
      </w:r>
    </w:p>
    <w:p w:rsidR="00CC6D79" w:rsidRDefault="00CC6D79" w:rsidP="002E0D3B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j) Czy wielkość przesuwu poprzecznego ostrzy iglic w obu ich położeniach jest jednakowe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i  mieści się w granicach dopuszczalnych tolerancji.</w:t>
      </w:r>
    </w:p>
    <w:p w:rsidR="00CC6D79" w:rsidRDefault="00CC6D79" w:rsidP="002E0D3B">
      <w:p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k) Czy odległość iglicy odsuniętej od opornicy (w miejscu przejścia od pełnego profilu  iglicowego do części obrobionej struganiem) nie jest mniejsza od 58 mm.  </w:t>
      </w:r>
    </w:p>
    <w:p w:rsidR="002E0D3B" w:rsidRDefault="002E0D3B" w:rsidP="002E0D3B">
      <w:p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C6D79" w:rsidRDefault="00CC6D79" w:rsidP="00CC6D7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5)  Badania  zamknięć  nastawczych.  </w:t>
      </w:r>
    </w:p>
    <w:p w:rsidR="00CC6D79" w:rsidRDefault="00CC6D79" w:rsidP="00CC6D79">
      <w:pPr>
        <w:spacing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Podczas  badania  zamknięć  nastawczych  należy  sprawdzić:</w:t>
      </w:r>
    </w:p>
    <w:p w:rsidR="00CC6D79" w:rsidRDefault="00CC6D79" w:rsidP="002E0D3B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a)  Prawidłowość przylegania haka do opórki w zamknięciach hakowych i głowicy klamry do opórki zamknięcia (prowadnicy) w zamknięciach suwakowych (luz nie powinien być większy niż 3 mm).</w:t>
      </w:r>
    </w:p>
    <w:p w:rsidR="00CC6D79" w:rsidRDefault="00CC6D79" w:rsidP="002E0D3B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b) Czy stopka haka w położeniu zamkniętym (w zamknięciach hakowych) nie wystaje poza krawędź opórki więcej niż 5 mm i obejmuje opórkę na długości nie mniejszej niż 60 mm.</w:t>
      </w:r>
    </w:p>
    <w:p w:rsidR="00CC6D79" w:rsidRDefault="00CC6D79" w:rsidP="002E0D3B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c) Czy w zamknięciach hakowych sworznie łączące hak z iglicą i ściągiem iglicowym, a w zamknięciach suwakowych sworznie łączące klamrę z iglicą są zabezpieczone zawleczkami oraz czy wszystkie sworznie bezpieczeństwa są zanitowane i czy nie występują  nadmierne luzy  w  połączeniach  sworzniowych.</w:t>
      </w:r>
    </w:p>
    <w:p w:rsidR="00CC6D79" w:rsidRDefault="00CC6D79" w:rsidP="002E0D3B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d) Czy odległość iglicy odsuniętej od opornicy jest jednakowa po obu stronach zwrotnicy    i jest zachowana jej przepisowa wielkość (140, 150 lub 160 mm w zależności od    rodzaju   zamknięcia) </w:t>
      </w:r>
    </w:p>
    <w:p w:rsidR="00CC6D79" w:rsidRDefault="00CC6D79" w:rsidP="00CC6D79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e) Czy styki przediglicowe leżą na jednej prostej prostopadłej do osi toru, a odległości początku  iglic  od  styku  przediglicowego  są  zgodne z  obowiązującymi  przepisami.</w:t>
      </w:r>
    </w:p>
    <w:p w:rsidR="00CC6D79" w:rsidRDefault="00CC6D79" w:rsidP="002E0D3B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f) Czy długości ściągów iglicowych, drążków suwakowych i prętów nastawczych są prawidłowe.</w:t>
      </w:r>
    </w:p>
    <w:p w:rsidR="00CC6D79" w:rsidRDefault="00CC6D79" w:rsidP="002E0D3B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g)  Stan  połączeń  izolowanych  drążków  suwakowych.</w:t>
      </w:r>
    </w:p>
    <w:p w:rsidR="00CC6D79" w:rsidRDefault="00CC6D79" w:rsidP="00CC6D79">
      <w:pPr>
        <w:spacing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h)  Stan  przytwierdzenia  opórek  i  prowadnic  zamknięć  zwrotnicowych.</w:t>
      </w:r>
    </w:p>
    <w:p w:rsidR="00CC6D79" w:rsidRDefault="00CC6D79" w:rsidP="00CC6D7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6) Badanie  krzyżownic  i  kierownic  w  rozjazdach  i  skrzyżowaniach  torów:</w:t>
      </w:r>
    </w:p>
    <w:p w:rsidR="00CC6D79" w:rsidRDefault="00CC6D79" w:rsidP="00CC6D79">
      <w:pPr>
        <w:spacing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Podczas badania należy sprawdzać i mierzyć:</w:t>
      </w:r>
    </w:p>
    <w:p w:rsidR="00CC6D79" w:rsidRDefault="00CC6D79" w:rsidP="002E0D3B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a) Stan dzioba i szyn skrzydłowych oraz wielkość ich zużycia w miejscach charakterystycznych (początek dzioba oraz w miejscach załomu profilu podłużnego).</w:t>
      </w:r>
    </w:p>
    <w:p w:rsidR="00CC6D79" w:rsidRDefault="00CC6D79" w:rsidP="002E0D3B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b)  Stan wkładek i śrub w krzyżownicy.</w:t>
      </w:r>
    </w:p>
    <w:p w:rsidR="00CC6D79" w:rsidRDefault="00CC6D79" w:rsidP="002E0D3B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c)  Stan i wielkość zużycia kierownic.</w:t>
      </w:r>
    </w:p>
    <w:p w:rsidR="00CC6D79" w:rsidRDefault="00CC6D79" w:rsidP="002E0D3B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d) Stan wkładek i śrub w kierownicach mocowanych do szyn oraz stan mocowań kierownic do koziołków i płyt żebrowych.</w:t>
      </w:r>
    </w:p>
    <w:p w:rsidR="00CC6D79" w:rsidRDefault="00CC6D79" w:rsidP="002E0D3B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e)  Szerokość toru w krzyżownicy na obu kierunkach jazdy.</w:t>
      </w:r>
    </w:p>
    <w:p w:rsidR="00CC6D79" w:rsidRDefault="00CC6D79" w:rsidP="002E0D3B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f) Szerokość i głębokość żłobków w krzyżownicy i przy kierownicach, oraz wielkość spływów metalu w dziobie i szynach skrzydłowych.</w:t>
      </w:r>
    </w:p>
    <w:p w:rsidR="00CC6D79" w:rsidRDefault="0024040C" w:rsidP="002E0D3B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g) </w:t>
      </w:r>
      <w:r w:rsidR="00CC6D79">
        <w:rPr>
          <w:rFonts w:ascii="Times New Roman" w:eastAsia="Times New Roman" w:hAnsi="Times New Roman"/>
          <w:sz w:val="24"/>
          <w:szCs w:val="24"/>
          <w:lang w:eastAsia="pl-PL"/>
        </w:rPr>
        <w:t>Prawidłowe położenie na podkładkach, stan przytwierdzenia krzyżownicy i kierownic do podrozjazdnic i podkładek oraz stan przekładek.</w:t>
      </w:r>
    </w:p>
    <w:p w:rsidR="00CC6D79" w:rsidRDefault="00CC6D79" w:rsidP="002E0D3B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h) Prostoliniowość wzajemnego położenia krawędzi tocznych dzioba i szyn skrzydłowych. </w:t>
      </w:r>
    </w:p>
    <w:p w:rsidR="00CC6D79" w:rsidRDefault="00CC6D79" w:rsidP="00CC6D79">
      <w:pPr>
        <w:spacing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i)   Wielkości zużycia szyn kolankowych i dla kierownicowych</w:t>
      </w:r>
    </w:p>
    <w:p w:rsidR="00CC6D79" w:rsidRDefault="00CC6D79" w:rsidP="00CC6D79">
      <w:pPr>
        <w:spacing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7)  Badanie torów łączących w rozjazdach i połączeniach rozjazdowych. </w:t>
      </w:r>
    </w:p>
    <w:p w:rsidR="00CC6D79" w:rsidRDefault="00CC6D79" w:rsidP="00CC6D79">
      <w:pPr>
        <w:spacing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Podczas badania torów łączących należy sprawdzić:</w:t>
      </w:r>
    </w:p>
    <w:p w:rsidR="00CC6D79" w:rsidRDefault="00CC6D79" w:rsidP="002E0D3B">
      <w:pPr>
        <w:spacing w:after="0" w:line="240" w:lineRule="auto"/>
        <w:ind w:left="426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 a)  Szerokość toru w miejscach podanych w arkuszach badania technicznego.</w:t>
      </w:r>
    </w:p>
    <w:p w:rsidR="00CC6D79" w:rsidRDefault="00CC6D79" w:rsidP="00CC6D7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b)  Stan szyn łączących, łubek i śrub łubkowych lub połączeń spawanych.</w:t>
      </w:r>
    </w:p>
    <w:p w:rsidR="00CC6D79" w:rsidRDefault="00F01EB4" w:rsidP="002E0D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c) </w:t>
      </w:r>
      <w:r w:rsidR="00CC6D79">
        <w:rPr>
          <w:rFonts w:ascii="Times New Roman" w:eastAsia="Times New Roman" w:hAnsi="Times New Roman"/>
          <w:sz w:val="24"/>
          <w:szCs w:val="24"/>
          <w:lang w:eastAsia="pl-PL"/>
        </w:rPr>
        <w:t>Stan przytwierdzenia szyn do podrozjazdnic (podkładów), wielkości przesunięć</w:t>
      </w:r>
      <w:r w:rsidR="00CC6D7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     i  wgnieceń  podkładek.  </w:t>
      </w:r>
    </w:p>
    <w:p w:rsidR="00CC6D79" w:rsidRDefault="00CC6D79" w:rsidP="00CC6D7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d)  Stan  podbicia  podrozjazdnic  i  podkładów.  </w:t>
      </w:r>
    </w:p>
    <w:p w:rsidR="00CC6D79" w:rsidRDefault="00CC6D79" w:rsidP="00CC6D79">
      <w:pPr>
        <w:spacing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8) Pomiaru szerokości torów i żłobków w krzyżownicy należy dokonywać w miejscach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podanych w „Arkuszach badania technicznego rozjazdów”.</w:t>
      </w:r>
    </w:p>
    <w:p w:rsidR="00CC6D79" w:rsidRDefault="00CC6D79" w:rsidP="00CC6D7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9) Techniczne badania rozjazdów i skrzyżowań torów wykonane muszą być zarówno dla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rozjazdów  i  skrzyżowań  czynnych  jak  i  czasowo  nieczynnych.</w:t>
      </w:r>
    </w:p>
    <w:p w:rsidR="00CC6D79" w:rsidRDefault="00CC6D79" w:rsidP="00CC6D79">
      <w:pPr>
        <w:spacing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Wyniki pomiarów geometrycznych rozjazdów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należy wpisywać do ,,Arkuszy badania technicznego rozjazdów”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 zaś  wymiary  przekroczone  od  dopuszczalnych  należy  podkreślić na czerwono. </w:t>
      </w:r>
    </w:p>
    <w:p w:rsidR="00CC6D79" w:rsidRDefault="00CC6D79" w:rsidP="00CC6D7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10) Ogólny stan kozłów oporowych,</w:t>
      </w:r>
    </w:p>
    <w:p w:rsidR="00CC6D79" w:rsidRDefault="00CC6D79" w:rsidP="00CC6D79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11) Stan techniczny i warunki eksploatacyjne skrzyżowań w jednym poziomie dróg kołowych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z torami kolejowymi w zakresie: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a)  stanu  nawierzchni  kolejowej  i  drogowej,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b)  szerokości  i  stan  żłobków,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c)  stanu  odwodnienia  przejazdu,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d)  sprawności  urządzeń  technicznego  wyposażenia  przejazdów,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e)  oświetlenia  przejazdu,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f)  stanu  i  kompletność  oznakowania  przejazdu  od  strony  toru  i  od  strony  drogi,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g)  warunków  widzialności,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h)  sposobu  osygnalizowania  przejazdów  lub  przejść  dla  pieszych  w  poziomie  szyn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kat. A,B,C,D,E,F oraz sposobu  kwalifikowania  ich  do  odpowiedniej  kategorii. Należy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przeanalizować  czy  odpowiadają  rozporządzeniu  Ministra  Transportu  i  Gospodarki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Morskiej z dnia 26 lutego 1996 roku w sprawie warunków  technicznych, jakim powinny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odpowiadać  skrzyżowania  linii  kolejowych  z  drogami  publicznymi i  ich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usytuowanie (Dz. U. Nr 33, poz. 144  z  późniejszymi  zmianami)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:rsidR="00CC6D79" w:rsidRDefault="00CC6D79" w:rsidP="00CC6D79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Zidentyfikować ewentualnie występujące zagrożenia bezpieczeństwa ruchu kolejowego na terenie wojskowej bocznicy kolejowej.</w:t>
      </w:r>
    </w:p>
    <w:p w:rsidR="00CC6D79" w:rsidRDefault="00CC6D79" w:rsidP="00CC6D79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1.4. Powyższy  zakres  opracowania  powinien  być  odniesiony  do:</w:t>
      </w:r>
    </w:p>
    <w:p w:rsidR="00CC6D79" w:rsidRDefault="00CC6D79" w:rsidP="00CC6D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Pomiaru toru </w:t>
      </w:r>
    </w:p>
    <w:p w:rsidR="00CC6D79" w:rsidRDefault="00CC6D79" w:rsidP="00CC6D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pomiar  toromierzem  ręcznym  wartości  szerokości  i  przechyłki  toru </w:t>
      </w:r>
    </w:p>
    <w:p w:rsidR="00CC6D79" w:rsidRDefault="00CC6D79" w:rsidP="00CC6D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dokonanie wpisu  do  książki  kontroli  stanu  toru</w:t>
      </w:r>
    </w:p>
    <w:p w:rsidR="00CC6D79" w:rsidRDefault="00CC6D79" w:rsidP="00CC6D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Pomiaru  wartości  strzałek  w  miejscach  widocznych  deformacji  toru  w  łukach  poziomych (10 %  długości  bocznic )</w:t>
      </w:r>
    </w:p>
    <w:p w:rsidR="00CC6D79" w:rsidRDefault="00CC6D79" w:rsidP="00CC6D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Dokonanie wpisu do  książki  kontroli  stanu  toru</w:t>
      </w:r>
    </w:p>
    <w:p w:rsidR="00CC6D79" w:rsidRDefault="00CC6D79" w:rsidP="00CC6D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Badania  technicznego  toru </w:t>
      </w:r>
    </w:p>
    <w:p w:rsidR="00CC6D79" w:rsidRDefault="00CC6D79" w:rsidP="00CC6D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ocena  stanu  technicznego  zużycia  poszczególnych  elementów  nawierzchni  toru (podkładów, szyn, złączek) </w:t>
      </w:r>
    </w:p>
    <w:p w:rsidR="00CC6D79" w:rsidRDefault="00CC6D79" w:rsidP="00CC6D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ocena  stanu  technicznego  szyn  i  szerokości  toru </w:t>
      </w:r>
    </w:p>
    <w:p w:rsidR="00CC6D79" w:rsidRDefault="00CC6D79" w:rsidP="00CC6D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ocena  stanu  technicznego  przytwierdzenia  i  wielkości  luzów  w  stykach  szynowych</w:t>
      </w:r>
    </w:p>
    <w:p w:rsidR="00CC6D79" w:rsidRDefault="00CC6D79" w:rsidP="00CC6D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ocena  stanu  technicznego  podsypki </w:t>
      </w:r>
    </w:p>
    <w:p w:rsidR="00CC6D79" w:rsidRDefault="00CC6D79" w:rsidP="00CC6D7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dokonanie  wpisu  w  książce  kontroli  stanu  toru</w:t>
      </w:r>
    </w:p>
    <w:p w:rsidR="00CC6D79" w:rsidRDefault="00CC6D79" w:rsidP="002E0D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d)   Badania  technicznego  rozjazdu  .</w:t>
      </w:r>
    </w:p>
    <w:p w:rsidR="00CC6D79" w:rsidRDefault="00CC6D79" w:rsidP="00CC6D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ocena  stanu  technicznego  podrozjazdnic</w:t>
      </w:r>
    </w:p>
    <w:p w:rsidR="00CC6D79" w:rsidRDefault="00CC6D79" w:rsidP="00CC6D79">
      <w:pPr>
        <w:numPr>
          <w:ilvl w:val="0"/>
          <w:numId w:val="6"/>
        </w:numPr>
        <w:spacing w:after="0" w:line="240" w:lineRule="auto"/>
        <w:ind w:right="-17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ocena stanu technicznego nawierzchni stalowych, w tym półzwrotnic, krzyżownic, kierownic</w:t>
      </w:r>
    </w:p>
    <w:p w:rsidR="00CC6D79" w:rsidRDefault="00CC6D79" w:rsidP="00CC6D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ocena  stanu  technicznego  zamknięć  suwakowych  i  hakowych</w:t>
      </w:r>
    </w:p>
    <w:p w:rsidR="00CC6D79" w:rsidRDefault="00CC6D79" w:rsidP="00CC6D7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ocena  stanu  technicznego  podsypki</w:t>
      </w:r>
    </w:p>
    <w:p w:rsidR="00CC6D79" w:rsidRDefault="00CC6D79" w:rsidP="002E0D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e)  Pomiaru  rozjazdu  Rz (zwyczajnego) </w:t>
      </w:r>
    </w:p>
    <w:p w:rsidR="00CC6D79" w:rsidRDefault="00CC6D79" w:rsidP="00CC6D7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pomiar  wartości  szerokości  i  przechyłki  w  punktach  pomiarowych</w:t>
      </w:r>
    </w:p>
    <w:p w:rsidR="00CC6D79" w:rsidRDefault="00CC6D79" w:rsidP="00CC6D7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pomiar  szerokości  żłobków  krzyżownicy  i  kierownicy</w:t>
      </w:r>
    </w:p>
    <w:p w:rsidR="00CC6D79" w:rsidRDefault="00CC6D79" w:rsidP="00CC6D7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zapis  w  arkuszu  pomiarowym</w:t>
      </w:r>
    </w:p>
    <w:p w:rsidR="00CC6D79" w:rsidRDefault="00CC6D79" w:rsidP="002E0D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f)  Przeglądu okresowego  podtorza  </w:t>
      </w:r>
    </w:p>
    <w:p w:rsidR="00CC6D79" w:rsidRDefault="00CC6D79" w:rsidP="00CC6D7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ocena  stanu  technicznego ław  torowych</w:t>
      </w:r>
    </w:p>
    <w:p w:rsidR="00CC6D79" w:rsidRDefault="00CC6D79" w:rsidP="00CC6D79">
      <w:pPr>
        <w:tabs>
          <w:tab w:val="left" w:pos="708"/>
          <w:tab w:val="left" w:pos="794"/>
          <w:tab w:val="left" w:pos="1191"/>
        </w:tabs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    ocena  stanu  technicznego  rowów  odwadniających</w:t>
      </w:r>
    </w:p>
    <w:p w:rsidR="00CC6D79" w:rsidRDefault="00CC6D79" w:rsidP="002E0D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g) Sprawdzenia  stanu  technicznego  ramp, placów ładunkowych, dróg dojazdowych</w:t>
      </w:r>
    </w:p>
    <w:p w:rsidR="00CC6D79" w:rsidRDefault="00CC6D79" w:rsidP="00CC6D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sprawdzenie  skrajni  torowej</w:t>
      </w:r>
    </w:p>
    <w:p w:rsidR="00CC6D79" w:rsidRDefault="00CC6D79" w:rsidP="00CC6D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sprawdzenie  wysokości  powierzchni  rampy  od  główki  szyny</w:t>
      </w:r>
    </w:p>
    <w:p w:rsidR="00CC6D79" w:rsidRDefault="00CC6D79" w:rsidP="00CC6D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sprawdzenie  stanu  muru oporowego i nawierzchni ramp </w:t>
      </w:r>
    </w:p>
    <w:p w:rsidR="00CC6D79" w:rsidRDefault="00CC6D79" w:rsidP="00CC6D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    sprawdzenie  stanu  nawierzchni placów ładunkowych, spadków nawierzchni, krawędzi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placów, ścianek oporowych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-    sprawdzenie odstępu krawędzi jezdni drogi do osi toru</w:t>
      </w:r>
    </w:p>
    <w:p w:rsidR="00CC6D79" w:rsidRDefault="00CC6D79" w:rsidP="002E0D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h)   Sprawdzenia  stanu  technicznego  i  warunków  eksploatacyjnych  skrzyżowań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w  jednym poziomie  dróg  kołowych  z  torami  kolejowymi.</w:t>
      </w:r>
    </w:p>
    <w:p w:rsidR="00CC6D79" w:rsidRDefault="00CC6D79" w:rsidP="00CC6D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pomiar  szerokości  żłobków  w  przejeździe </w:t>
      </w:r>
    </w:p>
    <w:p w:rsidR="00CC6D79" w:rsidRDefault="00CC6D79" w:rsidP="00CC6D7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ocena  stanu  technicznego  dyliny  przejazdowej  (drewno, beton, asfalt)</w:t>
      </w:r>
    </w:p>
    <w:p w:rsidR="00CC6D79" w:rsidRDefault="00CC6D79" w:rsidP="002E0D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i)  Sprawdzenie  stanu  obiektów  inżynieryjnych </w:t>
      </w:r>
    </w:p>
    <w:p w:rsidR="00CC6D79" w:rsidRDefault="00CC6D79" w:rsidP="00CC6D7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ocena  stanu  technicznego  konstrukcji  przepustów,  mostów </w:t>
      </w:r>
    </w:p>
    <w:p w:rsidR="00CC6D79" w:rsidRDefault="00CC6D79" w:rsidP="00CC6D7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dokonać  kontrolne  pomiary  parametrów  geometrycznych  obiektów.</w:t>
      </w:r>
    </w:p>
    <w:p w:rsidR="00CC6D79" w:rsidRDefault="00CC6D79" w:rsidP="002E0D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j)    Sprawdzenie  ogólnego  stanu  technicznego  kozłów  oporowych </w:t>
      </w:r>
    </w:p>
    <w:p w:rsidR="00CC6D79" w:rsidRDefault="00CC6D79" w:rsidP="00CC6D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sprawdzenie  odbojnic</w:t>
      </w:r>
    </w:p>
    <w:p w:rsidR="00CC6D79" w:rsidRDefault="00CC6D79" w:rsidP="00CC6D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sprawdzenie  przytwierdzeń</w:t>
      </w:r>
    </w:p>
    <w:p w:rsidR="00CC6D79" w:rsidRDefault="00CC6D79" w:rsidP="00CC6D7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sprawdzenie  zabezpieczeń  budowli</w:t>
      </w:r>
    </w:p>
    <w:p w:rsidR="00CC6D79" w:rsidRDefault="00CC6D79" w:rsidP="00CC6D7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Sprawdzenie  stanu  wskaźników  i  sygnałów  kolejowych </w:t>
      </w:r>
    </w:p>
    <w:p w:rsidR="00CC6D79" w:rsidRDefault="00CC6D79" w:rsidP="00CC6D7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ł)    Sprawdzenie nawierzchni kolejowej w jednym garażu pojazdów kolejowych.</w:t>
      </w:r>
    </w:p>
    <w:p w:rsidR="00CC6D79" w:rsidRDefault="00CC6D79" w:rsidP="00CC6D79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1.5.  Wyszczególnienie  i  opis  prac  towarzyszących  i  robót  tymczasowych</w:t>
      </w:r>
    </w:p>
    <w:p w:rsidR="00CC6D79" w:rsidRDefault="00CC6D79" w:rsidP="00CC6D7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1.5.1. Prace towarzyszące </w:t>
      </w:r>
    </w:p>
    <w:p w:rsidR="00CC6D79" w:rsidRDefault="00CC6D79" w:rsidP="00CC6D7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   Wykonanie  pomiarów w  obiektach  opisanych  w  pkt.1.4 oraz wpisanie  ich  do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Książki  kontroli  stanu  toru,  Arkuszy  badania  technicznego  rozjazdów.</w:t>
      </w:r>
    </w:p>
    <w:p w:rsidR="00CC6D79" w:rsidRDefault="00CC6D79" w:rsidP="00CC6D79">
      <w:pPr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Roboty tymczasowe  </w:t>
      </w:r>
    </w:p>
    <w:p w:rsidR="00CC6D79" w:rsidRDefault="00CC6D79" w:rsidP="00CC6D7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C6D79" w:rsidRDefault="00CC6D79" w:rsidP="00CC6D79">
      <w:pPr>
        <w:spacing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W razie stwierdzenia wad podtorza, nawierzchni normalnotorowej zagrażających bezpośrednio bezpieczeństwu prowadzenia ruchu — prowadzący przegląd musi podjąć odpowiednie działania zabezpieczające (osłonięcie przeszkody, wprowadzenie ograniczenia prędkości  jazdy  pojazdów  kolejowych,  zamknięcie  toru). </w:t>
      </w:r>
    </w:p>
    <w:p w:rsidR="00CC6D79" w:rsidRDefault="00CC6D79" w:rsidP="00CC6D79">
      <w:pPr>
        <w:spacing w:line="240" w:lineRule="auto"/>
        <w:ind w:left="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1.6.  Niezbędne  informacje  o  terenie  dotyczącym  przeglądu : </w:t>
      </w:r>
    </w:p>
    <w:p w:rsidR="00CC6D79" w:rsidRDefault="00CC6D79" w:rsidP="00CC6D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Roboty będą realizowane na terenach zamkniętych będących w trwałym zarządzie MON. </w:t>
      </w:r>
    </w:p>
    <w:p w:rsidR="00CC6D79" w:rsidRDefault="00CC6D79" w:rsidP="00CC6D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Wejście na teren JW będzie wymagało posiadania przepustek. Roboty na terenach technicznych  i  administracyjnych  JW  powinny</w:t>
      </w:r>
      <w:r w:rsidR="009E125B">
        <w:rPr>
          <w:rFonts w:ascii="Times New Roman" w:eastAsia="Times New Roman" w:hAnsi="Times New Roman"/>
          <w:sz w:val="24"/>
          <w:szCs w:val="24"/>
          <w:lang w:eastAsia="pl-PL"/>
        </w:rPr>
        <w:t xml:space="preserve">  być  wykonywane w  godzinach: 7:30-15.00,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  poza  ich  terenami  w  czasie  umożliwiającym  ich  realizację.</w:t>
      </w:r>
    </w:p>
    <w:p w:rsidR="00CC6D79" w:rsidRDefault="00CC6D79" w:rsidP="00CC6D79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C6D79" w:rsidRDefault="00CC6D79" w:rsidP="00CC6D79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Organizacja  wykonania  przeglądu: </w:t>
      </w:r>
    </w:p>
    <w:p w:rsidR="00CC6D79" w:rsidRDefault="00CC6D79" w:rsidP="00CC6D79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Wiarygodność i ocenę wyników pomiaru wykonują osoby posiadające uprawnienia budowlane do sprawowania samodzielnych funkcji technicznych w budownictwie  w dziedzinie transportu kolejowego w specjalności ,, Linie, węzły i stacje kolejowe” oraz osoby posiadające uprawnienia budowlane w specjalności konstrukcyjno - budowlanej ,,Mosty”,. Przegląd powinien być realizowany w terminach w uzgodnieniu pomiędzy Wykonawcą, a zarządcą nieruchomości (zleceniodawcą), kierownikiem infrastruktury.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CC6D79" w:rsidRDefault="00CC6D79" w:rsidP="00CC6D79">
      <w:pPr>
        <w:tabs>
          <w:tab w:val="left" w:pos="708"/>
        </w:tabs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1.8.  Warunki  bezpieczeństwa pracy: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Wszelkie prace na torach kolejowych i w ich pobliżu muszą być prowadzone z zachowaniem należytej ostrożności i stosownie do wymagań przepisów BHP. Wszelkie konsekwencje wynikające z nieprzestrzegania obowiązujących w czasie wykonywania robót, przepisów obciążają Wykonawcę</w:t>
      </w:r>
    </w:p>
    <w:p w:rsidR="00CC6D79" w:rsidRDefault="00CC6D79" w:rsidP="00CC6D79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C6D79" w:rsidRDefault="00CC6D79" w:rsidP="00CC6D7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WYMAGANIA  DOTYCZĄCE  SPRZĘTU  I  MASZYN  NIEZBĘDNYCH  LUB</w:t>
      </w:r>
    </w:p>
    <w:p w:rsidR="00CC6D79" w:rsidRDefault="00CC6D79" w:rsidP="00CC6D79">
      <w:pPr>
        <w:spacing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ZALECANYCH  DO  WYKONANIA  ROBÓT  BUDOWLANYCH</w:t>
      </w:r>
    </w:p>
    <w:p w:rsidR="00CC6D79" w:rsidRDefault="00CC6D79" w:rsidP="00CC6D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C6D79" w:rsidRDefault="00CC6D79" w:rsidP="00CC6D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Do wykonywania pomiarów bezpośrednich należy używać spraw</w:t>
      </w:r>
      <w:r w:rsidR="00C42495">
        <w:rPr>
          <w:rFonts w:ascii="Times New Roman" w:eastAsia="Times New Roman" w:hAnsi="Times New Roman"/>
          <w:sz w:val="24"/>
          <w:szCs w:val="24"/>
          <w:lang w:eastAsia="pl-PL"/>
        </w:rPr>
        <w:t>dzonego i z aktualną legalizacją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sprzętu (toromierzy, toromierzy elektronicznych, elektronicznych profilomierzy do szyn, strzałkomierzy, poziomnic, przenośnic, szablonów, itp.), zapewniających dokładność pomiaru do 1 mm. Wykonawca jest zobowiązany do używania jedynie takiego sprzętu, który nie spowoduje  niekorzystnego wpływu  na środowisko i jakość wykonywanych robót.</w:t>
      </w:r>
    </w:p>
    <w:p w:rsidR="00CC6D79" w:rsidRDefault="00CC6D79" w:rsidP="00CC6D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Na żądanie, Wykonawca przedstawi Zleceniodawcy aktualny certyfikat  potwierdzający  dopuszczenie  sprzętu  do  użytkowania  zgodnie  z  jego  przeznaczeniem. Sprzęt  zabezpiecza  Wykonawca  we  własnym  zakresie. </w:t>
      </w:r>
    </w:p>
    <w:p w:rsidR="00CC6D79" w:rsidRDefault="00CC6D79" w:rsidP="00CC6D79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C6D79" w:rsidRDefault="00CC6D79" w:rsidP="00CC6D79">
      <w:pPr>
        <w:spacing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3.  WYMAGANIA  DOTYCZĄCE  ŚRODKÓW  TRANSPORTU</w:t>
      </w:r>
    </w:p>
    <w:p w:rsidR="00CC6D79" w:rsidRDefault="00CC6D79" w:rsidP="00CC6D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Wykonawca  środki  transportu  zabezpiecza  we  własnym  zakresie.</w:t>
      </w:r>
    </w:p>
    <w:p w:rsidR="00CC6D79" w:rsidRDefault="00CC6D79" w:rsidP="00CC6D79">
      <w:pPr>
        <w:spacing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CC6D79" w:rsidRDefault="00CC6D79" w:rsidP="00CC6D79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4.  WYMAGANIA  DOTYCZĄCE  SPORZĄDZENIA PROTOKOŁU</w:t>
      </w:r>
    </w:p>
    <w:p w:rsidR="00CC6D79" w:rsidRDefault="00CC6D79" w:rsidP="00CC6D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C6D79" w:rsidRDefault="00CC6D79" w:rsidP="00CC6D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Protokoły z okresowej  rocznej  kontroli  stanu  sprawności  technicznej  poszczególnych  elementów  dróg kolejowych - wojskowych  bocznic  kolejowych powinny być sporządzone na podstawie oględzin, pomiarów i badań. Protokoły powinny zawierać: podstawę prawną, datę przeprowadzenia kontroli, datę sporządzenia protokołu ogólną charakterystykę bocznicy ( położenie, rok budowy, długość całkowitą, odgałęzienie od linii kolejowej ,ilość rozjazdów itd.), określać i opisać jak poniżej  ogólny stan poszczególnych elementów obiektów infrastruktury kolejowej związanych z eksploatacją bocznicy takich jak:</w:t>
      </w:r>
    </w:p>
    <w:p w:rsidR="00CC6D79" w:rsidRDefault="00CC6D79" w:rsidP="00CC6D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Tory np.:tor Nr 1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tor o długości ogólnej .... m  z szyn typu S42 i S49, podkłady drewniane na łukach i strunobetonowe INBK4a na odcinkach prostych przytwierdzenie typu „K”, klasyczny, podsypka – kliniec i tłuczeń.</w:t>
      </w:r>
    </w:p>
    <w:p w:rsidR="00CC6D79" w:rsidRDefault="00CC6D79" w:rsidP="00CC6D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Degradacja przedstawia się następująco: </w:t>
      </w:r>
    </w:p>
    <w:p w:rsidR="00CC6D79" w:rsidRDefault="00CC6D79" w:rsidP="00CC6D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Szyny –degradacja Gp=</w:t>
      </w:r>
    </w:p>
    <w:p w:rsidR="00CC6D79" w:rsidRDefault="00CC6D79" w:rsidP="00CC6D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Podkłady –INBK degradacja Gp=</w:t>
      </w:r>
    </w:p>
    <w:p w:rsidR="00CC6D79" w:rsidRDefault="00CC6D79" w:rsidP="00CC6D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Podkłady – drewniane stan zużycia </w:t>
      </w:r>
    </w:p>
    <w:p w:rsidR="00CC6D79" w:rsidRDefault="00CC6D79" w:rsidP="00CC6D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Podsypka – zachwaszczenie </w:t>
      </w:r>
    </w:p>
    <w:p w:rsidR="00CC6D79" w:rsidRDefault="00CC6D79" w:rsidP="00CC6D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Zalecenia:</w:t>
      </w:r>
    </w:p>
    <w:p w:rsidR="00CC6D79" w:rsidRDefault="00CC6D79" w:rsidP="00CC6D79">
      <w:pPr>
        <w:tabs>
          <w:tab w:val="left" w:pos="708"/>
          <w:tab w:val="left" w:pos="794"/>
          <w:tab w:val="left" w:pos="119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Wymienić ..... szt. podkładów drewnianych za rozjazdem Nr..... Usunąć nadmiar tłucznia między rozjazdem........ Uzupełnić .... szt. śrub łubkowych. Odchwaścić chemicznie tor,itd.</w:t>
      </w:r>
    </w:p>
    <w:p w:rsidR="00CC6D79" w:rsidRDefault="00CC6D79" w:rsidP="00CC6D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Rozjazdy np.: rozjazd Nr 213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 rozjazd typu S49 zwyczajny lewy 1:9 R 190</w:t>
      </w:r>
    </w:p>
    <w:p w:rsidR="00CC6D79" w:rsidRDefault="00CC6D79" w:rsidP="00CC6D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Nawierzchnia stalowa – degradacja G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=</w:t>
      </w:r>
    </w:p>
    <w:p w:rsidR="00CC6D79" w:rsidRDefault="00CC6D79" w:rsidP="00CC6D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Podrozjazdnice - drewniane stan zużycia – przeciętny, degradacja G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=</w:t>
      </w:r>
    </w:p>
    <w:p w:rsidR="00CC6D79" w:rsidRDefault="00CC6D79" w:rsidP="00CC6D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Podsypka – tłuczeń zachwaszczenie – stan przeciętny, degradacja G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=</w:t>
      </w:r>
    </w:p>
    <w:p w:rsidR="00CC6D79" w:rsidRDefault="00CC6D79" w:rsidP="00CC6D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Zalecenia:</w:t>
      </w:r>
    </w:p>
    <w:p w:rsidR="00CC6D79" w:rsidRDefault="00CC6D79" w:rsidP="00CC6D79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Wyregulować zamknięcie nastawcze. Oczyścić i zakonserwować części ruchome rozjazdu. Odchwaścić chemicznie, itd.  </w:t>
      </w:r>
    </w:p>
    <w:p w:rsidR="00CC6D79" w:rsidRDefault="00CC6D79" w:rsidP="00CC6D79">
      <w:pPr>
        <w:spacing w:after="0" w:line="240" w:lineRule="auto"/>
        <w:ind w:left="1843" w:hanging="1843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Podtorze:</w:t>
      </w:r>
    </w:p>
    <w:p w:rsidR="00CC6D79" w:rsidRDefault="00CC6D79" w:rsidP="00CC6D79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Podtorze w dobrym stanie, bez śladów wychlapek i odkształceń.</w:t>
      </w:r>
    </w:p>
    <w:p w:rsidR="00CC6D79" w:rsidRDefault="00CC6D79" w:rsidP="00CC6D79">
      <w:pPr>
        <w:spacing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Skrzyżowania  w  jednym  poziomie  dróg  kołowych  z  torami  kolejowymi / przejazdy kolejowe/</w:t>
      </w:r>
    </w:p>
    <w:p w:rsidR="00CC6D79" w:rsidRDefault="00CC6D79" w:rsidP="00CC6D79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Np.- Bocznica bez przejazdów kolejowych.</w:t>
      </w:r>
    </w:p>
    <w:p w:rsidR="00CC6D79" w:rsidRDefault="00CC6D79" w:rsidP="00CC6D79">
      <w:pPr>
        <w:tabs>
          <w:tab w:val="num" w:pos="720"/>
        </w:tabs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Sygnały i wskaźniki:</w:t>
      </w:r>
    </w:p>
    <w:p w:rsidR="00CC6D79" w:rsidRDefault="00CC6D79" w:rsidP="00CC6D79">
      <w:pPr>
        <w:tabs>
          <w:tab w:val="num" w:pos="720"/>
        </w:tabs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Np. - Bez usterek. </w:t>
      </w:r>
    </w:p>
    <w:p w:rsidR="00CC6D79" w:rsidRDefault="00CC6D79" w:rsidP="00CC6D79">
      <w:pPr>
        <w:keepNext/>
        <w:tabs>
          <w:tab w:val="num" w:pos="720"/>
        </w:tabs>
        <w:spacing w:after="0" w:line="240" w:lineRule="auto"/>
        <w:ind w:left="720" w:hanging="720"/>
        <w:outlineLvl w:val="2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Garaże pojazdów kolejowych </w:t>
      </w:r>
    </w:p>
    <w:p w:rsidR="00CC6D79" w:rsidRDefault="00CC6D79" w:rsidP="00CC6D79">
      <w:pPr>
        <w:tabs>
          <w:tab w:val="num" w:pos="720"/>
        </w:tabs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Garaż  lokomotywy tor nr.....itd. </w:t>
      </w:r>
    </w:p>
    <w:p w:rsidR="00CC6D79" w:rsidRDefault="00CC6D79" w:rsidP="00CC6D79">
      <w:pPr>
        <w:tabs>
          <w:tab w:val="num" w:pos="720"/>
        </w:tabs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Kozły oporowe:</w:t>
      </w:r>
    </w:p>
    <w:p w:rsidR="00CC6D79" w:rsidRDefault="00CC6D79" w:rsidP="00CC6D79">
      <w:pPr>
        <w:tabs>
          <w:tab w:val="num" w:pos="720"/>
        </w:tabs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Tor nr 204 – poprawić (uzupełnić) pryzmę zasypki piaskowej szynowego kozła oporowego.</w:t>
      </w:r>
    </w:p>
    <w:p w:rsidR="00CC6D79" w:rsidRDefault="00CC6D79" w:rsidP="00CC6D79">
      <w:pPr>
        <w:tabs>
          <w:tab w:val="num" w:pos="720"/>
        </w:tabs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Obiekty współpracujące z torem – rampy ładunkowe, place i drogi</w:t>
      </w:r>
    </w:p>
    <w:p w:rsidR="00CC6D79" w:rsidRDefault="00CC6D79" w:rsidP="00CC6D79">
      <w:pPr>
        <w:tabs>
          <w:tab w:val="num" w:pos="720"/>
        </w:tabs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Umocować na długości 5 m stalowy kształtownik, stanowiący górną krawędź rampy bocznej.</w:t>
      </w:r>
    </w:p>
    <w:p w:rsidR="00CC6D79" w:rsidRDefault="00CC6D79" w:rsidP="00CC6D79">
      <w:pPr>
        <w:tabs>
          <w:tab w:val="num" w:pos="720"/>
        </w:tabs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Obiekty inżynieryjne:</w:t>
      </w:r>
    </w:p>
    <w:p w:rsidR="00CC6D79" w:rsidRDefault="00CC6D79" w:rsidP="00CC6D79">
      <w:pPr>
        <w:tabs>
          <w:tab w:val="num" w:pos="720"/>
        </w:tabs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Np. - Bocznica bez obiektów inżynieryjnych.</w:t>
      </w:r>
    </w:p>
    <w:p w:rsidR="00CC6D79" w:rsidRDefault="00CC6D79" w:rsidP="00CC6D79">
      <w:pPr>
        <w:tabs>
          <w:tab w:val="num" w:pos="720"/>
        </w:tabs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Urządzenia zabezpieczenia i srk:</w:t>
      </w:r>
    </w:p>
    <w:p w:rsidR="00CC6D79" w:rsidRDefault="00CC6D79" w:rsidP="00CC6D79">
      <w:pPr>
        <w:tabs>
          <w:tab w:val="num" w:pos="720"/>
        </w:tabs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Np. - Bez usterek.</w:t>
      </w:r>
    </w:p>
    <w:p w:rsidR="00CC6D79" w:rsidRDefault="00CC6D79" w:rsidP="00CC6D7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Nieprawidłowości nie usunięte z ostatniej kontroli okresowej</w:t>
      </w:r>
    </w:p>
    <w:p w:rsidR="00CC6D79" w:rsidRDefault="00CC6D79" w:rsidP="00CC6D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E47A9" w:rsidRDefault="00CC6D79" w:rsidP="00CC6D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Nieprawidłowości  nie  usunięte z  ostatnio  dokonanej kontroli  okresowej należy  przepisać  do aktualnie sporządzanego  protokoł</w:t>
      </w:r>
      <w:r w:rsidR="00917EDA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F01EB4">
        <w:rPr>
          <w:rFonts w:ascii="Times New Roman" w:eastAsia="Times New Roman" w:hAnsi="Times New Roman"/>
          <w:sz w:val="24"/>
          <w:szCs w:val="24"/>
          <w:lang w:eastAsia="pl-PL"/>
        </w:rPr>
        <w:t xml:space="preserve"> wraz z zaleceniami na lat</w:t>
      </w:r>
      <w:r w:rsidR="007310FF">
        <w:rPr>
          <w:rFonts w:ascii="Times New Roman" w:eastAsia="Times New Roman" w:hAnsi="Times New Roman"/>
          <w:sz w:val="24"/>
          <w:szCs w:val="24"/>
          <w:lang w:eastAsia="pl-PL"/>
        </w:rPr>
        <w:t>a 2025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 poszczególnych elementach infrastruktury komunikacyjnej. </w:t>
      </w:r>
    </w:p>
    <w:p w:rsidR="001E47A9" w:rsidRDefault="001E47A9" w:rsidP="00CC6D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E47A9" w:rsidRDefault="001E47A9" w:rsidP="00CC6D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C6D79" w:rsidRDefault="00CC6D79" w:rsidP="00CC6D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przypadku stwierdzenia nie nadającego się do dalszej eksploatacji odcinka wbk należy podać alternatywny sposób jej odtworzenia, lub wskazanej przez Zleceniodawcę części do rozbiórki określając: długość rozbieranych torów, ilość otrzymanych elementów z rozbiórki, ocenę stanu technicznego elementów nawierzchni drogi kolejowej do dalszego użycia jako materiały staroużyteczne, zabudowę rozjazdów itp.</w:t>
      </w:r>
    </w:p>
    <w:p w:rsidR="00CC6D79" w:rsidRDefault="00CC6D79" w:rsidP="00CC6D7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Roboty planowane do realizacji w roku 20</w:t>
      </w:r>
      <w:r w:rsidR="007310FF">
        <w:rPr>
          <w:rFonts w:ascii="Times New Roman" w:eastAsia="Times New Roman" w:hAnsi="Times New Roman"/>
          <w:sz w:val="24"/>
          <w:szCs w:val="24"/>
          <w:lang w:eastAsia="pl-PL"/>
        </w:rPr>
        <w:t>25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te które  nie </w:t>
      </w:r>
      <w:r w:rsidR="00E23EAA">
        <w:rPr>
          <w:rFonts w:ascii="Times New Roman" w:eastAsia="Times New Roman" w:hAnsi="Times New Roman"/>
          <w:sz w:val="24"/>
          <w:szCs w:val="24"/>
          <w:lang w:eastAsia="pl-PL"/>
        </w:rPr>
        <w:t>zostały zrealizowane w roku 20</w:t>
      </w:r>
      <w:r w:rsidR="007310FF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należy przedstawić w części opisowej jak i na schemacie bocznicy. </w:t>
      </w:r>
    </w:p>
    <w:p w:rsidR="00787EC6" w:rsidRPr="001E47A9" w:rsidRDefault="00CC6D79" w:rsidP="001E47A9">
      <w:pPr>
        <w:tabs>
          <w:tab w:val="num" w:pos="0"/>
          <w:tab w:val="left" w:pos="397"/>
          <w:tab w:val="left" w:pos="794"/>
          <w:tab w:val="left" w:pos="11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Wyniki dokonanych pomiarów należy wpisać do</w:t>
      </w:r>
      <w:r w:rsidR="00CA5769">
        <w:rPr>
          <w:rFonts w:ascii="Times New Roman" w:eastAsia="Times New Roman" w:hAnsi="Times New Roman"/>
          <w:sz w:val="24"/>
          <w:szCs w:val="24"/>
          <w:lang w:eastAsia="pl-PL"/>
        </w:rPr>
        <w:t xml:space="preserve"> „ Książki kontroli stanu toru,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 pomiary rozjazdów do  „Arkuszy badania technicznego rozjazdów” Do protokołów należy załączyć przedmiary robót na roboty do ewentualnej realizacji przez Zamawiającego w 20</w:t>
      </w:r>
      <w:r w:rsidR="009E125B">
        <w:rPr>
          <w:rFonts w:ascii="Times New Roman" w:eastAsia="Times New Roman" w:hAnsi="Times New Roman"/>
          <w:sz w:val="24"/>
          <w:szCs w:val="24"/>
          <w:lang w:eastAsia="pl-PL"/>
        </w:rPr>
        <w:t>25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 na</w:t>
      </w:r>
      <w:r w:rsidR="00E23EA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wojskowe bocznice</w:t>
      </w:r>
      <w:r w:rsidR="00E23EAA">
        <w:rPr>
          <w:rFonts w:ascii="Times New Roman" w:eastAsia="Times New Roman" w:hAnsi="Times New Roman"/>
          <w:sz w:val="24"/>
          <w:szCs w:val="24"/>
          <w:lang w:eastAsia="pl-PL"/>
        </w:rPr>
        <w:t xml:space="preserve"> kolejowe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Przedmiary robót powinny być opracowane zgodnie z wnioskami Zleceniodawcy i obowiązującymi zasadami w kosztorysowaniu . Mogą być przekazane Zleceniodawcy przed terminem przekazania protokołów z okresowej  rocznej  kontroli  stanu  sprawności  technicznej  poszczególnych  elementów  dróg kolejowych.</w:t>
      </w:r>
    </w:p>
    <w:p w:rsidR="00CC6D79" w:rsidRDefault="00CC6D79" w:rsidP="00CC6D79">
      <w:pPr>
        <w:tabs>
          <w:tab w:val="num" w:pos="720"/>
        </w:tabs>
        <w:spacing w:line="240" w:lineRule="auto"/>
        <w:ind w:left="4260" w:hanging="72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Wnioski: </w:t>
      </w:r>
    </w:p>
    <w:p w:rsidR="00CC6D79" w:rsidRDefault="00CC6D79" w:rsidP="00CC6D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Dokonana analiza wyników pomiarów torów i rozjazdów, wykazała przekroczone wartości szerokości oraz przechyłki, które to wartości ponadnormatywne podkreślono na czerwono </w:t>
      </w:r>
      <w:r w:rsidR="00581FE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„Arkuszach badania technicznego rozjazdów” i „Książce kontroli stanu toru”. W lokalizacjach tych należy wdrożyć natychmiastową naprawę.</w:t>
      </w:r>
    </w:p>
    <w:p w:rsidR="00CC6D79" w:rsidRDefault="00CC6D79" w:rsidP="00CC6D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- Pozostałe stwierdzone  nieprawidłowości należy usunąć w drugiej kolejności.</w:t>
      </w:r>
    </w:p>
    <w:p w:rsidR="00CC6D79" w:rsidRDefault="00CC6D79" w:rsidP="00CC6D79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- Ogólny stan techniczny nawierzchni torów i rozjazdów, nadaje się do bezpiecznej eksploatacji, z prędkościami określonymi w regulaminie pracy bocznicy kolejowej. Obecnie nie zachodzi potrzeba wprowadzania obostrzeń eksploatacyjnych w tym zakresie, pod warunkiem usunięcia nieprawidłowości wyszczególnione w pkt. 1 protokołu.</w:t>
      </w:r>
    </w:p>
    <w:p w:rsidR="00CC6D79" w:rsidRPr="001E47A9" w:rsidRDefault="00CC6D79" w:rsidP="001E47A9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Stwierdza się że obiekty infrastruktury kolejowej zlokalizowane na kontrolowanej bocznicy utrzymywane są w należytym stanie technicznym.</w:t>
      </w:r>
      <w:bookmarkStart w:id="0" w:name="_GoBack"/>
      <w:bookmarkEnd w:id="0"/>
    </w:p>
    <w:p w:rsidR="00CC6D79" w:rsidRDefault="00CC6D79" w:rsidP="00787EC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Wyżej wymienione protokoły dla poszczególnych bocznic powinny być</w:t>
      </w:r>
      <w:r w:rsidR="00581FE9">
        <w:rPr>
          <w:rFonts w:ascii="Times New Roman" w:eastAsia="Times New Roman" w:hAnsi="Times New Roman"/>
          <w:sz w:val="24"/>
          <w:szCs w:val="24"/>
          <w:lang w:eastAsia="pl-PL"/>
        </w:rPr>
        <w:t xml:space="preserve"> opracowane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formie opisowej, graficznej i elektronicznej /płyta CD-R/ z naniesionymi schematami bocznic z zaznaczeniem na nich robót planowanych do realizacji w roku następnym oraz nie zrealizowanych wynikających </w:t>
      </w:r>
      <w:r w:rsidR="00581FE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ostatniego protokołu. Protokoły należy sporządzić w trzech egzemplarzach, oprawionych w skoroszyty w twardej przezroczystej oprawce. </w:t>
      </w:r>
      <w:r w:rsidR="00A432CD">
        <w:rPr>
          <w:rFonts w:ascii="Times New Roman" w:eastAsia="Times New Roman" w:hAnsi="Times New Roman"/>
          <w:sz w:val="24"/>
          <w:szCs w:val="24"/>
          <w:lang w:eastAsia="pl-PL"/>
        </w:rPr>
        <w:t>Do protokołu należy dołączyć kosztorys na roboty konieczne do wykonania w roku następnym.</w:t>
      </w:r>
    </w:p>
    <w:p w:rsidR="00CC6D79" w:rsidRDefault="00CC6D79" w:rsidP="00CC6D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5.   OPIS  SPOSOBU  ODBIORU USŁUGI</w:t>
      </w:r>
    </w:p>
    <w:p w:rsidR="00CC6D79" w:rsidRDefault="00CC6D79" w:rsidP="00CC6D79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CC6D79" w:rsidRDefault="00CC6D79" w:rsidP="00CC6D79">
      <w:pPr>
        <w:tabs>
          <w:tab w:val="left" w:pos="708"/>
          <w:tab w:val="left" w:pos="794"/>
          <w:tab w:val="left" w:pos="1191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   Odbiór usługi będzie wykonany zgodnie z wymaganiami wynikającymi z przedmiotowej      </w:t>
      </w:r>
    </w:p>
    <w:p w:rsidR="00CC6D79" w:rsidRDefault="00CC6D79" w:rsidP="00CC6D79">
      <w:pPr>
        <w:tabs>
          <w:tab w:val="left" w:pos="708"/>
          <w:tab w:val="left" w:pos="794"/>
          <w:tab w:val="left" w:pos="1191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specyfikacji.</w:t>
      </w:r>
    </w:p>
    <w:p w:rsidR="00CC6D79" w:rsidRDefault="00CC6D79" w:rsidP="00CC6D79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  Wykonawca dostarczy do siedziby Zamawiającego protokoły z okresowej  rocznej  kontroli  stanu  sprawności  technicznej  poszczególnych  elementów  dróg kolejowych - wojskowych  bocznic  kolejowych najpóźniej w dniu ustalonym w umowie</w:t>
      </w:r>
    </w:p>
    <w:p w:rsidR="00CC6D79" w:rsidRDefault="00CC6D79" w:rsidP="00CC6D79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  Zamawiający najdalej w ciągu 14 dni od dnia otrzymania protokołów z okresowej  rocznej kontroli  stanu  sprawności  technicznej  poszczególnych  elementów  dróg kolejowych - wojskowych  bocznic  kolejowych  dokona odbioru wykonanej usługi, albo przekaże Wykonawcy pisemną decyzję ustalającą, jakie warunki muszą być jeszcze spełnione aby dokonać odbioru </w:t>
      </w:r>
    </w:p>
    <w:p w:rsidR="00CC6D79" w:rsidRDefault="00CC6D79" w:rsidP="00CC6D79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  Protokół odbioru usługi bez wad i usterek będzie podstawą opłacenia faktury przez    </w:t>
      </w:r>
    </w:p>
    <w:p w:rsidR="00CC6D79" w:rsidRDefault="00CC6D79" w:rsidP="00CC6D79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zamawiającego.</w:t>
      </w:r>
    </w:p>
    <w:p w:rsidR="00537CCF" w:rsidRDefault="00CE43A9" w:rsidP="00CC6D79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 </w:t>
      </w:r>
      <w:r w:rsidR="00537CCF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przekaże fakturę VAT Zamawiającemu zgodnie z zawarta umową . Faktura VAT </w:t>
      </w:r>
      <w:r w:rsidR="00A62329">
        <w:rPr>
          <w:rFonts w:ascii="Times New Roman" w:eastAsia="Times New Roman" w:hAnsi="Times New Roman"/>
          <w:sz w:val="24"/>
          <w:szCs w:val="24"/>
          <w:lang w:eastAsia="pl-PL"/>
        </w:rPr>
        <w:t xml:space="preserve">  będzie   płatna w  terminie: </w:t>
      </w:r>
      <w:r w:rsidR="00537CCF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zawarta umową. </w:t>
      </w:r>
    </w:p>
    <w:p w:rsidR="00CC6D79" w:rsidRDefault="00F01EB4" w:rsidP="00CC6D79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CE43A9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A62329">
        <w:rPr>
          <w:rFonts w:ascii="Times New Roman" w:eastAsia="Times New Roman" w:hAnsi="Times New Roman"/>
          <w:sz w:val="24"/>
          <w:szCs w:val="24"/>
          <w:lang w:eastAsia="pl-PL"/>
        </w:rPr>
        <w:t xml:space="preserve">Okres  rękojmi :  zgodnie z zawarta umową. </w:t>
      </w:r>
      <w:r w:rsidR="00CC6D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C6D79" w:rsidRDefault="00CC6D79" w:rsidP="00CC6D7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C6D79" w:rsidRDefault="00CC6D79" w:rsidP="00CC6D79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6.   OPIS   SPOSOBU  ROZLICZENIA  ROBÓT  TYMCZASOWYCH  I  PRAC </w:t>
      </w:r>
    </w:p>
    <w:p w:rsidR="00CC6D79" w:rsidRDefault="00CC6D79" w:rsidP="00CC6D7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TOWARZYSZĄCYCH</w:t>
      </w:r>
    </w:p>
    <w:p w:rsidR="00CC6D79" w:rsidRDefault="00CC6D79" w:rsidP="00CC6D7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występuje.</w:t>
      </w:r>
    </w:p>
    <w:p w:rsidR="00CC6D79" w:rsidRDefault="00CC6D79" w:rsidP="00CC6D79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C6D79" w:rsidRDefault="00CC6D79" w:rsidP="00CC6D79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7.   DOKUMENTY  ODNIESIENIA </w:t>
      </w:r>
    </w:p>
    <w:p w:rsidR="00CC6D79" w:rsidRDefault="00CC6D79" w:rsidP="00CC6D7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występują.</w:t>
      </w:r>
    </w:p>
    <w:p w:rsidR="00CC6D79" w:rsidRDefault="00CC6D79" w:rsidP="00CC6D79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C6D79" w:rsidRDefault="00CC6D79" w:rsidP="00CC6D79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C6D79" w:rsidRDefault="00CC6D79">
      <w:pPr>
        <w:rPr>
          <w:rFonts w:ascii="Times New Roman" w:hAnsi="Times New Roman" w:cs="Times New Roman"/>
        </w:rPr>
      </w:pPr>
    </w:p>
    <w:p w:rsidR="0097275A" w:rsidRDefault="0097275A">
      <w:pPr>
        <w:rPr>
          <w:rFonts w:ascii="Times New Roman" w:hAnsi="Times New Roman" w:cs="Times New Roman"/>
        </w:rPr>
      </w:pPr>
    </w:p>
    <w:p w:rsidR="0097275A" w:rsidRDefault="0097275A">
      <w:pPr>
        <w:rPr>
          <w:rFonts w:ascii="Times New Roman" w:hAnsi="Times New Roman" w:cs="Times New Roman"/>
        </w:rPr>
      </w:pPr>
    </w:p>
    <w:p w:rsidR="0097275A" w:rsidRDefault="0097275A">
      <w:pPr>
        <w:rPr>
          <w:rFonts w:ascii="Times New Roman" w:hAnsi="Times New Roman" w:cs="Times New Roman"/>
        </w:rPr>
      </w:pPr>
    </w:p>
    <w:p w:rsidR="0097275A" w:rsidRDefault="0097275A">
      <w:pPr>
        <w:rPr>
          <w:rFonts w:ascii="Times New Roman" w:hAnsi="Times New Roman" w:cs="Times New Roman"/>
        </w:rPr>
      </w:pPr>
    </w:p>
    <w:p w:rsidR="0097275A" w:rsidRDefault="0097275A">
      <w:pPr>
        <w:rPr>
          <w:rFonts w:ascii="Times New Roman" w:hAnsi="Times New Roman" w:cs="Times New Roman"/>
        </w:rPr>
      </w:pPr>
    </w:p>
    <w:p w:rsidR="0097275A" w:rsidRDefault="0097275A">
      <w:pPr>
        <w:rPr>
          <w:rFonts w:ascii="Times New Roman" w:hAnsi="Times New Roman" w:cs="Times New Roman"/>
        </w:rPr>
      </w:pPr>
    </w:p>
    <w:p w:rsidR="0097275A" w:rsidRDefault="0097275A">
      <w:pPr>
        <w:rPr>
          <w:rFonts w:ascii="Times New Roman" w:hAnsi="Times New Roman" w:cs="Times New Roman"/>
        </w:rPr>
      </w:pPr>
    </w:p>
    <w:p w:rsidR="0097275A" w:rsidRDefault="0097275A">
      <w:pPr>
        <w:rPr>
          <w:rFonts w:ascii="Times New Roman" w:hAnsi="Times New Roman" w:cs="Times New Roman"/>
        </w:rPr>
      </w:pPr>
    </w:p>
    <w:p w:rsidR="0097275A" w:rsidRDefault="0097275A">
      <w:pPr>
        <w:rPr>
          <w:rFonts w:ascii="Times New Roman" w:hAnsi="Times New Roman" w:cs="Times New Roman"/>
        </w:rPr>
      </w:pPr>
    </w:p>
    <w:p w:rsidR="00E70FA0" w:rsidRDefault="00E70FA0">
      <w:pPr>
        <w:rPr>
          <w:rFonts w:ascii="Times New Roman" w:hAnsi="Times New Roman" w:cs="Times New Roman"/>
        </w:rPr>
      </w:pPr>
    </w:p>
    <w:p w:rsidR="00E70FA0" w:rsidRDefault="00E70FA0">
      <w:pPr>
        <w:rPr>
          <w:rFonts w:ascii="Times New Roman" w:hAnsi="Times New Roman" w:cs="Times New Roman"/>
        </w:rPr>
      </w:pPr>
    </w:p>
    <w:p w:rsidR="00126BDE" w:rsidRDefault="00126BDE">
      <w:pPr>
        <w:rPr>
          <w:rFonts w:ascii="Times New Roman" w:hAnsi="Times New Roman" w:cs="Times New Roman"/>
        </w:rPr>
      </w:pPr>
    </w:p>
    <w:p w:rsidR="00126BDE" w:rsidRDefault="00126BDE">
      <w:pPr>
        <w:rPr>
          <w:rFonts w:ascii="Times New Roman" w:hAnsi="Times New Roman" w:cs="Times New Roman"/>
        </w:rPr>
      </w:pPr>
    </w:p>
    <w:p w:rsidR="00E70FA0" w:rsidRDefault="00E70FA0">
      <w:pPr>
        <w:rPr>
          <w:rFonts w:ascii="Times New Roman" w:hAnsi="Times New Roman" w:cs="Times New Roman"/>
        </w:rPr>
      </w:pPr>
    </w:p>
    <w:p w:rsidR="0097275A" w:rsidRDefault="0097275A">
      <w:pPr>
        <w:rPr>
          <w:rFonts w:ascii="Times New Roman" w:hAnsi="Times New Roman" w:cs="Times New Roman"/>
        </w:rPr>
      </w:pPr>
    </w:p>
    <w:sectPr w:rsidR="0097275A" w:rsidSect="002E0D3B">
      <w:footerReference w:type="default" r:id="rId9"/>
      <w:pgSz w:w="11906" w:h="16838"/>
      <w:pgMar w:top="1417" w:right="849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29B" w:rsidRDefault="0034129B" w:rsidP="00E70FA0">
      <w:pPr>
        <w:spacing w:after="0" w:line="240" w:lineRule="auto"/>
      </w:pPr>
      <w:r>
        <w:separator/>
      </w:r>
    </w:p>
  </w:endnote>
  <w:endnote w:type="continuationSeparator" w:id="0">
    <w:p w:rsidR="0034129B" w:rsidRDefault="0034129B" w:rsidP="00E7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321707083"/>
      <w:docPartObj>
        <w:docPartGallery w:val="Page Numbers (Bottom of Page)"/>
        <w:docPartUnique/>
      </w:docPartObj>
    </w:sdtPr>
    <w:sdtEndPr/>
    <w:sdtContent>
      <w:p w:rsidR="00581FE9" w:rsidRPr="00581FE9" w:rsidRDefault="00581FE9" w:rsidP="00581FE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581FE9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581FE9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581FE9">
          <w:rPr>
            <w:rFonts w:ascii="Arial" w:hAnsi="Arial" w:cs="Arial"/>
            <w:sz w:val="16"/>
            <w:szCs w:val="16"/>
          </w:rPr>
          <w:instrText>PAGE    \* MERGEFORMAT</w:instrText>
        </w:r>
        <w:r w:rsidRPr="00581FE9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1E47A9" w:rsidRPr="001E47A9">
          <w:rPr>
            <w:rFonts w:ascii="Arial" w:eastAsiaTheme="majorEastAsia" w:hAnsi="Arial" w:cs="Arial"/>
            <w:noProof/>
            <w:sz w:val="16"/>
            <w:szCs w:val="16"/>
          </w:rPr>
          <w:t>8</w:t>
        </w:r>
        <w:r w:rsidRPr="00581FE9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581FE9" w:rsidRDefault="00581F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29B" w:rsidRDefault="0034129B" w:rsidP="00E70FA0">
      <w:pPr>
        <w:spacing w:after="0" w:line="240" w:lineRule="auto"/>
      </w:pPr>
      <w:r>
        <w:separator/>
      </w:r>
    </w:p>
  </w:footnote>
  <w:footnote w:type="continuationSeparator" w:id="0">
    <w:p w:rsidR="0034129B" w:rsidRDefault="0034129B" w:rsidP="00E70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4D4F53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101DB6"/>
    <w:multiLevelType w:val="multilevel"/>
    <w:tmpl w:val="CE8082F2"/>
    <w:lvl w:ilvl="0">
      <w:start w:val="2"/>
      <w:numFmt w:val="decimal"/>
      <w:lvlText w:val="%1)"/>
      <w:lvlJc w:val="left"/>
      <w:pPr>
        <w:tabs>
          <w:tab w:val="num" w:pos="794"/>
        </w:tabs>
        <w:ind w:left="794" w:hanging="397"/>
      </w:pPr>
      <w:rPr>
        <w:b w:val="0"/>
        <w:i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36FDC"/>
    <w:multiLevelType w:val="multilevel"/>
    <w:tmpl w:val="2D58E3D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6B04E3C"/>
    <w:multiLevelType w:val="hybridMultilevel"/>
    <w:tmpl w:val="2F541BEC"/>
    <w:lvl w:ilvl="0" w:tplc="228A619E">
      <w:numFmt w:val="bullet"/>
      <w:lvlText w:val="–"/>
      <w:lvlJc w:val="left"/>
      <w:pPr>
        <w:tabs>
          <w:tab w:val="num" w:pos="1060"/>
        </w:tabs>
        <w:ind w:left="10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6B86F6F"/>
    <w:multiLevelType w:val="singleLevel"/>
    <w:tmpl w:val="9BF48BB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CF155B"/>
    <w:multiLevelType w:val="hybridMultilevel"/>
    <w:tmpl w:val="F822EA74"/>
    <w:lvl w:ilvl="0" w:tplc="2D3A7B70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3F4A3A"/>
    <w:multiLevelType w:val="multilevel"/>
    <w:tmpl w:val="412E00C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917D8"/>
    <w:multiLevelType w:val="hybridMultilevel"/>
    <w:tmpl w:val="CC686438"/>
    <w:lvl w:ilvl="0" w:tplc="2FA8B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F45E8E"/>
    <w:multiLevelType w:val="singleLevel"/>
    <w:tmpl w:val="4C804F52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28369F"/>
    <w:multiLevelType w:val="hybridMultilevel"/>
    <w:tmpl w:val="2C10E3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D30B5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8D7C8B"/>
    <w:multiLevelType w:val="hybridMultilevel"/>
    <w:tmpl w:val="4B92B63A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1DCE0FED"/>
    <w:multiLevelType w:val="singleLevel"/>
    <w:tmpl w:val="97E6DB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F082ED5"/>
    <w:multiLevelType w:val="hybridMultilevel"/>
    <w:tmpl w:val="96F26354"/>
    <w:lvl w:ilvl="0" w:tplc="228A619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713FA4"/>
    <w:multiLevelType w:val="hybridMultilevel"/>
    <w:tmpl w:val="624C6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1A3D9A"/>
    <w:multiLevelType w:val="hybridMultilevel"/>
    <w:tmpl w:val="774295AE"/>
    <w:lvl w:ilvl="0" w:tplc="FFFFFFFF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b w:val="0"/>
        <w:i w:val="0"/>
        <w:strike w:val="0"/>
        <w:dstrike w:val="0"/>
        <w:u w:val="none"/>
        <w:effect w:val="none"/>
      </w:rPr>
    </w:lvl>
    <w:lvl w:ilvl="1" w:tplc="A52C17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1B2EF2"/>
    <w:multiLevelType w:val="hybridMultilevel"/>
    <w:tmpl w:val="89224A38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77B5A31"/>
    <w:multiLevelType w:val="hybridMultilevel"/>
    <w:tmpl w:val="FB50F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B077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B31183"/>
    <w:multiLevelType w:val="hybridMultilevel"/>
    <w:tmpl w:val="E5069DB8"/>
    <w:lvl w:ilvl="0" w:tplc="BC56D8C8">
      <w:start w:val="4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D9C7ED8"/>
    <w:multiLevelType w:val="multilevel"/>
    <w:tmpl w:val="F9C22C68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9C5B1B"/>
    <w:multiLevelType w:val="hybridMultilevel"/>
    <w:tmpl w:val="AAB6BAFC"/>
    <w:lvl w:ilvl="0" w:tplc="228A619E">
      <w:numFmt w:val="bullet"/>
      <w:lvlText w:val="–"/>
      <w:lvlJc w:val="left"/>
      <w:pPr>
        <w:tabs>
          <w:tab w:val="num" w:pos="1400"/>
        </w:tabs>
        <w:ind w:left="140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309C1195"/>
    <w:multiLevelType w:val="hybridMultilevel"/>
    <w:tmpl w:val="535AF92A"/>
    <w:lvl w:ilvl="0" w:tplc="6F14D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8A3272"/>
    <w:multiLevelType w:val="hybridMultilevel"/>
    <w:tmpl w:val="05087260"/>
    <w:lvl w:ilvl="0" w:tplc="BF2481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73333F"/>
    <w:multiLevelType w:val="multilevel"/>
    <w:tmpl w:val="EE0CD84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D3BB2"/>
    <w:multiLevelType w:val="hybridMultilevel"/>
    <w:tmpl w:val="BF8AA4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5A2E70"/>
    <w:multiLevelType w:val="hybridMultilevel"/>
    <w:tmpl w:val="16A07478"/>
    <w:lvl w:ilvl="0" w:tplc="F81C0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45A640C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83A5807"/>
    <w:multiLevelType w:val="hybridMultilevel"/>
    <w:tmpl w:val="A08A35E0"/>
    <w:lvl w:ilvl="0" w:tplc="E004BE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2F5DD9"/>
    <w:multiLevelType w:val="hybridMultilevel"/>
    <w:tmpl w:val="2B748686"/>
    <w:lvl w:ilvl="0" w:tplc="228A6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13312"/>
    <w:multiLevelType w:val="hybridMultilevel"/>
    <w:tmpl w:val="9BD2533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228A619E">
      <w:numFmt w:val="bullet"/>
      <w:lvlText w:val="–"/>
      <w:lvlJc w:val="left"/>
      <w:pPr>
        <w:tabs>
          <w:tab w:val="num" w:pos="2264"/>
        </w:tabs>
        <w:ind w:left="2264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403023A4"/>
    <w:multiLevelType w:val="hybridMultilevel"/>
    <w:tmpl w:val="1F3490B8"/>
    <w:lvl w:ilvl="0" w:tplc="6F14D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720894"/>
    <w:multiLevelType w:val="hybridMultilevel"/>
    <w:tmpl w:val="6798A482"/>
    <w:lvl w:ilvl="0" w:tplc="228A6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DE49D2"/>
    <w:multiLevelType w:val="multilevel"/>
    <w:tmpl w:val="728CD58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F7B04"/>
    <w:multiLevelType w:val="multilevel"/>
    <w:tmpl w:val="536A8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4C2453D1"/>
    <w:multiLevelType w:val="multilevel"/>
    <w:tmpl w:val="6548D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i w:val="0"/>
      </w:rPr>
    </w:lvl>
  </w:abstractNum>
  <w:abstractNum w:abstractNumId="33" w15:restartNumberingAfterBreak="0">
    <w:nsid w:val="4CFE74DC"/>
    <w:multiLevelType w:val="hybridMultilevel"/>
    <w:tmpl w:val="3BA0CCD6"/>
    <w:lvl w:ilvl="0" w:tplc="228A619E"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73808BB6">
      <w:start w:val="4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EE03310"/>
    <w:multiLevelType w:val="singleLevel"/>
    <w:tmpl w:val="6AFA8DA6"/>
    <w:lvl w:ilvl="0">
      <w:start w:val="2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5" w15:restartNumberingAfterBreak="0">
    <w:nsid w:val="51777A5B"/>
    <w:multiLevelType w:val="hybridMultilevel"/>
    <w:tmpl w:val="95B017DE"/>
    <w:lvl w:ilvl="0" w:tplc="228A619E">
      <w:numFmt w:val="bullet"/>
      <w:lvlText w:val="–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3DB35F0"/>
    <w:multiLevelType w:val="hybridMultilevel"/>
    <w:tmpl w:val="D89673D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sz w:val="24"/>
        <w:u w:val="none"/>
        <w:effect w:val="none"/>
      </w:rPr>
    </w:lvl>
    <w:lvl w:ilvl="1" w:tplc="C3A2C9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trike w:val="0"/>
        <w:dstrike w:val="0"/>
        <w:sz w:val="24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777333"/>
    <w:multiLevelType w:val="hybridMultilevel"/>
    <w:tmpl w:val="6E680D48"/>
    <w:lvl w:ilvl="0" w:tplc="228A6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CB11CC"/>
    <w:multiLevelType w:val="hybridMultilevel"/>
    <w:tmpl w:val="E1446CB0"/>
    <w:lvl w:ilvl="0" w:tplc="228A619E">
      <w:numFmt w:val="bullet"/>
      <w:lvlText w:val="–"/>
      <w:lvlJc w:val="left"/>
      <w:pPr>
        <w:tabs>
          <w:tab w:val="num" w:pos="1120"/>
        </w:tabs>
        <w:ind w:left="11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39" w15:restartNumberingAfterBreak="0">
    <w:nsid w:val="574B130D"/>
    <w:multiLevelType w:val="hybridMultilevel"/>
    <w:tmpl w:val="00AC1F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7E2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10E77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E11231"/>
    <w:multiLevelType w:val="hybridMultilevel"/>
    <w:tmpl w:val="4A061AE6"/>
    <w:lvl w:ilvl="0" w:tplc="228A619E">
      <w:numFmt w:val="bullet"/>
      <w:lvlText w:val="–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FB74CB4"/>
    <w:multiLevelType w:val="hybridMultilevel"/>
    <w:tmpl w:val="C09494FA"/>
    <w:lvl w:ilvl="0" w:tplc="228A619E">
      <w:numFmt w:val="bullet"/>
      <w:lvlText w:val="–"/>
      <w:lvlJc w:val="left"/>
      <w:pPr>
        <w:tabs>
          <w:tab w:val="num" w:pos="1060"/>
        </w:tabs>
        <w:ind w:left="10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2" w15:restartNumberingAfterBreak="0">
    <w:nsid w:val="640B4DF3"/>
    <w:multiLevelType w:val="hybridMultilevel"/>
    <w:tmpl w:val="3DC4D730"/>
    <w:lvl w:ilvl="0" w:tplc="228A619E">
      <w:numFmt w:val="bullet"/>
      <w:lvlText w:val="–"/>
      <w:lvlJc w:val="left"/>
      <w:pPr>
        <w:tabs>
          <w:tab w:val="num" w:pos="800"/>
        </w:tabs>
        <w:ind w:left="80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3" w15:restartNumberingAfterBreak="0">
    <w:nsid w:val="646848D8"/>
    <w:multiLevelType w:val="hybridMultilevel"/>
    <w:tmpl w:val="AAFC0FA8"/>
    <w:lvl w:ilvl="0" w:tplc="228A6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D51DAC"/>
    <w:multiLevelType w:val="hybridMultilevel"/>
    <w:tmpl w:val="1C5426C2"/>
    <w:lvl w:ilvl="0" w:tplc="228A619E"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65583AEC"/>
    <w:multiLevelType w:val="hybridMultilevel"/>
    <w:tmpl w:val="4C360ACA"/>
    <w:lvl w:ilvl="0" w:tplc="228A619E"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67D1155B"/>
    <w:multiLevelType w:val="hybridMultilevel"/>
    <w:tmpl w:val="78DAA4CA"/>
    <w:lvl w:ilvl="0" w:tplc="FFFFFFFF">
      <w:start w:val="1"/>
      <w:numFmt w:val="decimal"/>
      <w:lvlText w:val="%1)"/>
      <w:lvlJc w:val="left"/>
      <w:pPr>
        <w:tabs>
          <w:tab w:val="num" w:pos="719"/>
        </w:tabs>
        <w:ind w:left="719" w:hanging="435"/>
      </w:pPr>
    </w:lvl>
    <w:lvl w:ilvl="1" w:tplc="FFFFFFF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7" w15:restartNumberingAfterBreak="0">
    <w:nsid w:val="682D51E4"/>
    <w:multiLevelType w:val="hybridMultilevel"/>
    <w:tmpl w:val="B2E820C6"/>
    <w:lvl w:ilvl="0" w:tplc="228A619E">
      <w:numFmt w:val="bullet"/>
      <w:lvlText w:val="–"/>
      <w:lvlJc w:val="left"/>
      <w:pPr>
        <w:tabs>
          <w:tab w:val="num" w:pos="1060"/>
        </w:tabs>
        <w:ind w:left="10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6ACD07C2"/>
    <w:multiLevelType w:val="singleLevel"/>
    <w:tmpl w:val="FF0E53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9" w15:restartNumberingAfterBreak="0">
    <w:nsid w:val="6ADE1D86"/>
    <w:multiLevelType w:val="singleLevel"/>
    <w:tmpl w:val="860CE684"/>
    <w:lvl w:ilvl="0"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50" w15:restartNumberingAfterBreak="0">
    <w:nsid w:val="6B833C2E"/>
    <w:multiLevelType w:val="hybridMultilevel"/>
    <w:tmpl w:val="6284B8BE"/>
    <w:lvl w:ilvl="0" w:tplc="228A619E">
      <w:numFmt w:val="bullet"/>
      <w:lvlText w:val="–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41F269E2">
      <w:start w:val="6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6C5249F0"/>
    <w:multiLevelType w:val="hybridMultilevel"/>
    <w:tmpl w:val="51604AE2"/>
    <w:lvl w:ilvl="0" w:tplc="506C9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D5C4207"/>
    <w:multiLevelType w:val="hybridMultilevel"/>
    <w:tmpl w:val="9A5EAC4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120A2C"/>
    <w:multiLevelType w:val="hybridMultilevel"/>
    <w:tmpl w:val="C75239CC"/>
    <w:lvl w:ilvl="0" w:tplc="228A619E"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70943E47"/>
    <w:multiLevelType w:val="hybridMultilevel"/>
    <w:tmpl w:val="BE242076"/>
    <w:lvl w:ilvl="0" w:tplc="228A6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92402A"/>
    <w:multiLevelType w:val="hybridMultilevel"/>
    <w:tmpl w:val="968616D2"/>
    <w:lvl w:ilvl="0" w:tplc="0415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6" w15:restartNumberingAfterBreak="0">
    <w:nsid w:val="73DE5572"/>
    <w:multiLevelType w:val="hybridMultilevel"/>
    <w:tmpl w:val="6ED094A4"/>
    <w:lvl w:ilvl="0" w:tplc="228A6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8F5A4D"/>
    <w:multiLevelType w:val="hybridMultilevel"/>
    <w:tmpl w:val="5A6E8356"/>
    <w:lvl w:ilvl="0" w:tplc="F438A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i w:val="0"/>
        <w:strike w:val="0"/>
        <w:dstrike w:val="0"/>
        <w:sz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9296877"/>
    <w:multiLevelType w:val="singleLevel"/>
    <w:tmpl w:val="860CE684"/>
    <w:lvl w:ilvl="0"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59" w15:restartNumberingAfterBreak="0">
    <w:nsid w:val="79F56FBF"/>
    <w:multiLevelType w:val="hybridMultilevel"/>
    <w:tmpl w:val="67CA2B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AA44048"/>
    <w:multiLevelType w:val="hybridMultilevel"/>
    <w:tmpl w:val="B9B4B26C"/>
    <w:lvl w:ilvl="0" w:tplc="BEA2F13A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CD0134C"/>
    <w:multiLevelType w:val="singleLevel"/>
    <w:tmpl w:val="59385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</w:num>
  <w:num w:numId="6">
    <w:abstractNumId w:val="11"/>
  </w:num>
  <w:num w:numId="7">
    <w:abstractNumId w:val="8"/>
    <w:lvlOverride w:ilvl="0">
      <w:startOverride w:val="12"/>
    </w:lvlOverride>
  </w:num>
  <w:num w:numId="8">
    <w:abstractNumId w:val="2"/>
    <w:lvlOverride w:ilvl="0">
      <w:startOverride w:val="1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58"/>
  </w:num>
  <w:num w:numId="12">
    <w:abstractNumId w:val="49"/>
  </w:num>
  <w:num w:numId="13">
    <w:abstractNumId w:val="0"/>
    <w:lvlOverride w:ilvl="0">
      <w:startOverride w:val="1"/>
    </w:lvlOverride>
  </w:num>
  <w:num w:numId="14">
    <w:abstractNumId w:val="40"/>
  </w:num>
  <w:num w:numId="15">
    <w:abstractNumId w:val="42"/>
  </w:num>
  <w:num w:numId="16">
    <w:abstractNumId w:val="54"/>
  </w:num>
  <w:num w:numId="17">
    <w:abstractNumId w:val="26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5"/>
  </w:num>
  <w:num w:numId="22">
    <w:abstractNumId w:val="43"/>
  </w:num>
  <w:num w:numId="23">
    <w:abstractNumId w:val="38"/>
  </w:num>
  <w:num w:numId="24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6"/>
  </w:num>
  <w:num w:numId="28">
    <w:abstractNumId w:val="41"/>
  </w:num>
  <w:num w:numId="29">
    <w:abstractNumId w:val="6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1"/>
    <w:lvlOverride w:ilvl="0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8"/>
    <w:lvlOverride w:ilvl="0">
      <w:startOverride w:val="2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2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3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</w:num>
  <w:num w:numId="52">
    <w:abstractNumId w:val="29"/>
  </w:num>
  <w:num w:numId="53">
    <w:abstractNumId w:val="37"/>
  </w:num>
  <w:num w:numId="54">
    <w:abstractNumId w:val="45"/>
  </w:num>
  <w:num w:numId="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4"/>
  </w:num>
  <w:num w:numId="59">
    <w:abstractNumId w:val="1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0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78"/>
    <w:rsid w:val="000238CD"/>
    <w:rsid w:val="00034E11"/>
    <w:rsid w:val="00052EE8"/>
    <w:rsid w:val="000F33B3"/>
    <w:rsid w:val="000F56C9"/>
    <w:rsid w:val="00102B2C"/>
    <w:rsid w:val="00105ADB"/>
    <w:rsid w:val="00126BDE"/>
    <w:rsid w:val="00172287"/>
    <w:rsid w:val="001813EE"/>
    <w:rsid w:val="00195710"/>
    <w:rsid w:val="001B25C1"/>
    <w:rsid w:val="001D7400"/>
    <w:rsid w:val="001E47A9"/>
    <w:rsid w:val="00217697"/>
    <w:rsid w:val="0024040C"/>
    <w:rsid w:val="0024683A"/>
    <w:rsid w:val="0025284A"/>
    <w:rsid w:val="002C50E0"/>
    <w:rsid w:val="002E0D3B"/>
    <w:rsid w:val="0032569B"/>
    <w:rsid w:val="0034129B"/>
    <w:rsid w:val="00354D4C"/>
    <w:rsid w:val="00365164"/>
    <w:rsid w:val="00417DC8"/>
    <w:rsid w:val="00447547"/>
    <w:rsid w:val="0045249D"/>
    <w:rsid w:val="004C1719"/>
    <w:rsid w:val="0052744C"/>
    <w:rsid w:val="00537CCF"/>
    <w:rsid w:val="00543C90"/>
    <w:rsid w:val="00556086"/>
    <w:rsid w:val="00581FE9"/>
    <w:rsid w:val="005B24DA"/>
    <w:rsid w:val="005C613A"/>
    <w:rsid w:val="00601C78"/>
    <w:rsid w:val="0060217F"/>
    <w:rsid w:val="0066302E"/>
    <w:rsid w:val="006B7CD4"/>
    <w:rsid w:val="00717291"/>
    <w:rsid w:val="007310FF"/>
    <w:rsid w:val="00734E04"/>
    <w:rsid w:val="00787EC6"/>
    <w:rsid w:val="007D2030"/>
    <w:rsid w:val="007E0C29"/>
    <w:rsid w:val="007E6ACF"/>
    <w:rsid w:val="008641A9"/>
    <w:rsid w:val="00864808"/>
    <w:rsid w:val="008C18FC"/>
    <w:rsid w:val="008E3E34"/>
    <w:rsid w:val="008F592A"/>
    <w:rsid w:val="00917EDA"/>
    <w:rsid w:val="00930210"/>
    <w:rsid w:val="0097275A"/>
    <w:rsid w:val="00980978"/>
    <w:rsid w:val="0099327A"/>
    <w:rsid w:val="009D7D46"/>
    <w:rsid w:val="009E125B"/>
    <w:rsid w:val="00A2385E"/>
    <w:rsid w:val="00A432CD"/>
    <w:rsid w:val="00A62329"/>
    <w:rsid w:val="00AB5107"/>
    <w:rsid w:val="00B11F56"/>
    <w:rsid w:val="00B2599D"/>
    <w:rsid w:val="00B41E1E"/>
    <w:rsid w:val="00B82FD2"/>
    <w:rsid w:val="00BE2A8D"/>
    <w:rsid w:val="00BF1A7F"/>
    <w:rsid w:val="00BF4F48"/>
    <w:rsid w:val="00C23A95"/>
    <w:rsid w:val="00C3525B"/>
    <w:rsid w:val="00C42495"/>
    <w:rsid w:val="00C42A71"/>
    <w:rsid w:val="00CA5769"/>
    <w:rsid w:val="00CC6D79"/>
    <w:rsid w:val="00CE348E"/>
    <w:rsid w:val="00CE43A9"/>
    <w:rsid w:val="00CE5D97"/>
    <w:rsid w:val="00D24D10"/>
    <w:rsid w:val="00D7169F"/>
    <w:rsid w:val="00D7644F"/>
    <w:rsid w:val="00DC377A"/>
    <w:rsid w:val="00DE19FB"/>
    <w:rsid w:val="00E130FA"/>
    <w:rsid w:val="00E23EAA"/>
    <w:rsid w:val="00E61583"/>
    <w:rsid w:val="00E70FA0"/>
    <w:rsid w:val="00EF4365"/>
    <w:rsid w:val="00F01EB4"/>
    <w:rsid w:val="00F35B89"/>
    <w:rsid w:val="00FE0A54"/>
    <w:rsid w:val="00FF21B9"/>
    <w:rsid w:val="00FF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54FD8"/>
  <w15:docId w15:val="{FD105C18-32F8-4541-B937-E603EC18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7275A"/>
    <w:pPr>
      <w:keepNext/>
      <w:spacing w:before="40" w:after="0" w:line="259" w:lineRule="auto"/>
      <w:ind w:right="134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97275A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7275A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7275A"/>
    <w:pPr>
      <w:keepNext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7275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7275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7275A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6D7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97275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7275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7275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7275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7275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7275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7275A"/>
    <w:rPr>
      <w:rFonts w:ascii="Times New Roman" w:eastAsia="Times New Roman" w:hAnsi="Times New Roman" w:cs="Times New Roman"/>
      <w:b/>
      <w:sz w:val="24"/>
      <w:lang w:eastAsia="pl-PL"/>
    </w:rPr>
  </w:style>
  <w:style w:type="paragraph" w:styleId="NormalnyWeb">
    <w:name w:val="Normal (Web)"/>
    <w:basedOn w:val="Normalny"/>
    <w:semiHidden/>
    <w:unhideWhenUsed/>
    <w:rsid w:val="0097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727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727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27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27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numerowana">
    <w:name w:val="List Number"/>
    <w:basedOn w:val="Normalny"/>
    <w:semiHidden/>
    <w:unhideWhenUsed/>
    <w:rsid w:val="0097275A"/>
    <w:pPr>
      <w:keepLines/>
      <w:tabs>
        <w:tab w:val="num" w:pos="360"/>
        <w:tab w:val="left" w:pos="1191"/>
      </w:tabs>
      <w:overflowPunct w:val="0"/>
      <w:autoSpaceDE w:val="0"/>
      <w:autoSpaceDN w:val="0"/>
      <w:adjustRightInd w:val="0"/>
      <w:spacing w:after="24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2">
    <w:name w:val="List Number 2"/>
    <w:basedOn w:val="Normalny"/>
    <w:unhideWhenUsed/>
    <w:rsid w:val="0097275A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7275A"/>
    <w:pPr>
      <w:keepLines/>
      <w:tabs>
        <w:tab w:val="left" w:pos="397"/>
        <w:tab w:val="left" w:pos="794"/>
        <w:tab w:val="left" w:pos="1191"/>
      </w:tabs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7275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7275A"/>
    <w:pPr>
      <w:spacing w:after="0" w:line="259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275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7275A"/>
    <w:pPr>
      <w:spacing w:after="0" w:line="259" w:lineRule="auto"/>
      <w:ind w:left="240" w:hanging="2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727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7275A"/>
    <w:pPr>
      <w:spacing w:after="0" w:line="259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7275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97275A"/>
    <w:pPr>
      <w:spacing w:after="0" w:line="240" w:lineRule="auto"/>
      <w:ind w:right="1000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7275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7275A"/>
    <w:pPr>
      <w:spacing w:after="0" w:line="240" w:lineRule="auto"/>
      <w:ind w:left="1134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727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7275A"/>
    <w:pPr>
      <w:spacing w:after="0" w:line="259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7275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blokowy">
    <w:name w:val="Block Text"/>
    <w:basedOn w:val="Normalny"/>
    <w:unhideWhenUsed/>
    <w:rsid w:val="0097275A"/>
    <w:pPr>
      <w:spacing w:after="0" w:line="240" w:lineRule="auto"/>
      <w:ind w:left="284" w:right="400" w:hanging="284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7275A"/>
    <w:pPr>
      <w:keepLines/>
      <w:tabs>
        <w:tab w:val="num" w:pos="360"/>
        <w:tab w:val="left" w:pos="397"/>
        <w:tab w:val="left" w:pos="794"/>
        <w:tab w:val="left" w:pos="1191"/>
      </w:tabs>
      <w:overflowPunct w:val="0"/>
      <w:autoSpaceDE w:val="0"/>
      <w:autoSpaceDN w:val="0"/>
      <w:adjustRightInd w:val="0"/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7275A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FR1">
    <w:name w:val="FR1"/>
    <w:rsid w:val="0097275A"/>
    <w:pPr>
      <w:widowControl w:val="0"/>
      <w:snapToGrid w:val="0"/>
      <w:spacing w:after="0" w:line="240" w:lineRule="auto"/>
      <w:ind w:left="3280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FR2">
    <w:name w:val="FR2"/>
    <w:rsid w:val="0097275A"/>
    <w:pPr>
      <w:widowControl w:val="0"/>
      <w:snapToGrid w:val="0"/>
      <w:spacing w:before="1640"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wykly">
    <w:name w:val="zwykly"/>
    <w:basedOn w:val="Normalny"/>
    <w:rsid w:val="0097275A"/>
    <w:pPr>
      <w:tabs>
        <w:tab w:val="left" w:pos="397"/>
        <w:tab w:val="left" w:pos="794"/>
        <w:tab w:val="left" w:pos="1191"/>
      </w:tabs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55DAB-406D-42E9-91F9-C7F45073F80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CCEE79F-2559-4A91-A5DC-94FAF175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3461</Words>
  <Characters>20772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Dąbrowski Dariusz</cp:lastModifiedBy>
  <cp:revision>4</cp:revision>
  <cp:lastPrinted>2020-11-26T16:41:00Z</cp:lastPrinted>
  <dcterms:created xsi:type="dcterms:W3CDTF">2024-11-19T07:09:00Z</dcterms:created>
  <dcterms:modified xsi:type="dcterms:W3CDTF">2024-12-04T07:00:00Z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edb450e1-99ad-4b67-85a2-ec9b1a53b1f9</vt:lpwstr>
  </property>
  <property fmtid="{D5CDD505-2E9C-101B-9397-08002B2CF9AE}" pid="3" name="bjSaver">
    <vt:lpwstr>GCBbamJXTFhmk+NWqt5o7rXQH56MxRIt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Dell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10.80.175.100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