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DD" w:rsidRDefault="00DC4F7E">
      <w:pPr>
        <w:pStyle w:val="Standard"/>
        <w:jc w:val="right"/>
        <w:rPr>
          <w:rFonts w:ascii="Book Antiqua" w:eastAsia="SimSun" w:hAnsi="Book Antiqua" w:cs="Arial" w:hint="eastAsia"/>
          <w:b/>
          <w:bCs/>
          <w:kern w:val="0"/>
          <w:sz w:val="21"/>
          <w:szCs w:val="21"/>
          <w:lang w:eastAsia="zh-CN"/>
        </w:rPr>
      </w:pPr>
      <w:r>
        <w:rPr>
          <w:rFonts w:ascii="Book Antiqua" w:hAnsi="Book Antiqua" w:cs="Tahoma"/>
          <w:b/>
          <w:bCs/>
          <w:sz w:val="20"/>
          <w:szCs w:val="20"/>
          <w:u w:val="single"/>
        </w:rPr>
        <w:t>Załącznik nr 1 do SWZ</w:t>
      </w:r>
      <w:r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9819DD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9819DD" w:rsidRDefault="00DC4F7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Pr="00247E6E" w:rsidRDefault="00247E6E" w:rsidP="00247E6E">
      <w:pPr>
        <w:spacing w:after="0" w:line="240" w:lineRule="auto"/>
        <w:ind w:hanging="181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47E6E">
        <w:rPr>
          <w:rFonts w:ascii="Book Antiqua" w:hAnsi="Book Antiqua" w:cs="Book Antiqua"/>
          <w:b/>
          <w:bCs/>
          <w:color w:val="000000"/>
          <w:sz w:val="24"/>
          <w:szCs w:val="24"/>
        </w:rPr>
        <w:t>„Zakup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47E6E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aparatury medycznej</w:t>
      </w:r>
    </w:p>
    <w:p w:rsidR="00247E6E" w:rsidRPr="00247E6E" w:rsidRDefault="00247E6E" w:rsidP="00247E6E">
      <w:pPr>
        <w:spacing w:after="0" w:line="240" w:lineRule="auto"/>
        <w:ind w:hanging="181"/>
        <w:jc w:val="center"/>
        <w:rPr>
          <w:rFonts w:ascii="Book Antiqua" w:eastAsia="SimSun" w:hAnsi="Book Antiqua" w:cs="Book Antiqua"/>
          <w:b/>
          <w:bCs/>
          <w:color w:val="1F4E79"/>
          <w:sz w:val="24"/>
          <w:szCs w:val="24"/>
        </w:rPr>
      </w:pPr>
      <w:r w:rsidRPr="00247E6E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(aparaty do znieczuleń, system monitorowania pacjentów, defibrylatory, urządzenia do masażu klatki piersiowej, platforma hemodynamiczna, system holterowskiego pomiaru ciśnienia”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 w:hint="eastAsia"/>
          <w:b/>
          <w:sz w:val="20"/>
          <w:szCs w:val="20"/>
          <w:lang w:eastAsia="zh-CN"/>
        </w:rPr>
      </w:pPr>
    </w:p>
    <w:p w:rsidR="009819DD" w:rsidRDefault="00247E6E">
      <w:pPr>
        <w:tabs>
          <w:tab w:val="left" w:pos="284"/>
        </w:tabs>
        <w:spacing w:after="0"/>
        <w:jc w:val="center"/>
        <w:rPr>
          <w:rFonts w:ascii="Book Antiqua" w:eastAsia="SimSun" w:hAnsi="Book Antiqua" w:cs="Tahoma" w:hint="eastAsia"/>
          <w:b/>
          <w:sz w:val="20"/>
          <w:szCs w:val="20"/>
          <w:lang w:eastAsia="zh-CN"/>
        </w:rPr>
      </w:pPr>
      <w:r>
        <w:rPr>
          <w:rFonts w:ascii="Book Antiqua" w:eastAsia="SimSun" w:hAnsi="Book Antiqua" w:cs="Tahoma"/>
          <w:b/>
          <w:sz w:val="20"/>
          <w:szCs w:val="20"/>
          <w:lang w:eastAsia="zh-CN"/>
        </w:rPr>
        <w:t xml:space="preserve"> (D10.251.58</w:t>
      </w:r>
      <w:r w:rsidR="00DC4F7E">
        <w:rPr>
          <w:rFonts w:ascii="Book Antiqua" w:eastAsia="SimSun" w:hAnsi="Book Antiqua" w:cs="Tahoma"/>
          <w:b/>
          <w:sz w:val="20"/>
          <w:szCs w:val="20"/>
          <w:lang w:eastAsia="zh-CN"/>
        </w:rPr>
        <w:t>.F.2023)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 w:hint="eastAsia"/>
          <w:b/>
          <w:sz w:val="20"/>
          <w:szCs w:val="20"/>
          <w:lang w:eastAsia="zh-CN"/>
        </w:rPr>
      </w:pP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 w:hint="eastAsia"/>
          <w:b/>
          <w:sz w:val="20"/>
          <w:szCs w:val="20"/>
          <w:lang w:eastAsia="zh-CN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Nazwa  Wykonawcy: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Adres, województwo, kraj: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NIP: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Style w:val="fontstyle01"/>
          <w:rFonts w:ascii="Book Antiqua" w:hAnsi="Book Antiqua"/>
          <w:i w:val="0"/>
        </w:rPr>
        <w:t xml:space="preserve">Adres do korespondencji </w:t>
      </w:r>
      <w:r>
        <w:rPr>
          <w:rStyle w:val="fontstyle01"/>
          <w:rFonts w:ascii="Book Antiqua" w:hAnsi="Book Antiqua"/>
          <w:sz w:val="18"/>
        </w:rPr>
        <w:t xml:space="preserve">(należy wypełnić jeśli korespondencja ma być przekazywana na adres </w:t>
      </w:r>
      <w:r>
        <w:rPr>
          <w:rStyle w:val="fontstyle01"/>
          <w:rFonts w:ascii="Book Antiqua" w:hAnsi="Book Antiqua"/>
          <w:sz w:val="18"/>
        </w:rPr>
        <w:t>inny niż siedziba</w:t>
      </w:r>
      <w:r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>
        <w:rPr>
          <w:rStyle w:val="fontstyle01"/>
          <w:rFonts w:ascii="Book Antiqua" w:hAnsi="Book Antiqua"/>
          <w:sz w:val="18"/>
        </w:rPr>
        <w:t>Wykonawcy</w:t>
      </w:r>
      <w:r>
        <w:rPr>
          <w:rStyle w:val="fontstyle01"/>
          <w:rFonts w:ascii="Book Antiqua" w:hAnsi="Book Antiqua"/>
        </w:rPr>
        <w:t>)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</w:t>
      </w:r>
      <w:r>
        <w:rPr>
          <w:rFonts w:ascii="Book Antiqua" w:hAnsi="Book Antiqua"/>
          <w:bCs/>
          <w:sz w:val="20"/>
          <w:szCs w:val="20"/>
        </w:rPr>
        <w:t>ypadkach nagłych telefonicznie pod numer  …………………………………………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>
        <w:rPr>
          <w:rStyle w:val="Teksttreci2"/>
          <w:rFonts w:ascii="Book Antiqua" w:hAnsi="Book Antiqua"/>
          <w:color w:val="000000"/>
        </w:rPr>
        <w:t>mikroprzedsiębiorstwem, małym przedsiębiorstwem, średnim przedsiębiorstwem, jednoosobową działalnością gospodarczą, osobą fizyczną nieprowadząca działalności gospodarczej,</w:t>
      </w:r>
      <w:r>
        <w:rPr>
          <w:rStyle w:val="Teksttreci2"/>
          <w:rFonts w:ascii="Book Antiqua" w:hAnsi="Book Antiqua"/>
          <w:color w:val="000000"/>
        </w:rPr>
        <w:t xml:space="preserve"> inny rodzaj</w:t>
      </w:r>
      <w:r>
        <w:rPr>
          <w:rStyle w:val="Teksttreci5"/>
          <w:rFonts w:ascii="Book Antiqua" w:hAnsi="Book Antiqua" w:cs="Tahoma"/>
          <w:u w:val="single"/>
        </w:rPr>
        <w:t xml:space="preserve"> </w:t>
      </w:r>
      <w:r>
        <w:rPr>
          <w:rStyle w:val="Odwoanieprzypisudolnego"/>
          <w:rFonts w:ascii="Book Antiqua" w:hAnsi="Book Antiqua" w:cs="Tahoma"/>
          <w:u w:val="single"/>
        </w:rPr>
        <w:footnoteReference w:id="1"/>
      </w:r>
      <w:r>
        <w:rPr>
          <w:rFonts w:ascii="Book Antiqua" w:hAnsi="Book Antiqua" w:cs="Tahoma"/>
          <w:u w:val="single"/>
        </w:rPr>
        <w:t xml:space="preserve"> </w:t>
      </w:r>
      <w:r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I. Cena oferty</w:t>
      </w:r>
      <w:r>
        <w:rPr>
          <w:rFonts w:ascii="Book Antiqua" w:eastAsia="SimSun" w:hAnsi="Book Antiqua"/>
          <w:color w:val="000000"/>
          <w:kern w:val="0"/>
          <w:lang w:eastAsia="zh-CN"/>
        </w:rPr>
        <w:t xml:space="preserve"> i termin dostawy.</w:t>
      </w:r>
    </w:p>
    <w:p w:rsidR="009819DD" w:rsidRDefault="00DC4F7E">
      <w:pPr>
        <w:suppressAutoHyphens w:val="0"/>
        <w:spacing w:before="120"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Oświadczamy, że oferujemy realizację zamówienia za cenę brutto:</w:t>
      </w:r>
    </w:p>
    <w:p w:rsidR="009819DD" w:rsidRDefault="009819DD">
      <w:pPr>
        <w:sectPr w:rsidR="009819DD">
          <w:headerReference w:type="default" r:id="rId8"/>
          <w:footerReference w:type="default" r:id="rId9"/>
          <w:pgSz w:w="11906" w:h="16838"/>
          <w:pgMar w:top="1135" w:right="1417" w:bottom="1417" w:left="1417" w:header="142" w:footer="58" w:gutter="0"/>
          <w:cols w:space="708"/>
          <w:formProt w:val="0"/>
          <w:docGrid w:linePitch="360" w:charSpace="4096"/>
        </w:sectPr>
      </w:pPr>
    </w:p>
    <w:p w:rsidR="009819DD" w:rsidRDefault="00DC4F7E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lastRenderedPageBreak/>
        <w:t xml:space="preserve">Część nr 1:…………………………………….zł brutto (słownie……………………………………………...) </w:t>
      </w:r>
    </w:p>
    <w:p w:rsidR="009819DD" w:rsidRDefault="009819DD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9819DD" w:rsidRDefault="00DC4F7E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 xml:space="preserve">Część nr </w:t>
      </w:r>
      <w:r>
        <w:rPr>
          <w:rFonts w:ascii="Book Antiqua" w:hAnsi="Book Antiqua" w:cs="Tahoma"/>
          <w:b/>
          <w:sz w:val="20"/>
          <w:szCs w:val="20"/>
        </w:rPr>
        <w:t>2:…………………………………….zł brutto (słownie……………………………………………...)</w:t>
      </w:r>
    </w:p>
    <w:p w:rsidR="003E338B" w:rsidRDefault="003E338B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3E338B" w:rsidRDefault="003E338B" w:rsidP="003E338B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 xml:space="preserve">Część nr </w:t>
      </w:r>
      <w:r>
        <w:rPr>
          <w:rFonts w:ascii="Book Antiqua" w:hAnsi="Book Antiqua" w:cs="Tahoma"/>
          <w:b/>
          <w:sz w:val="20"/>
          <w:szCs w:val="20"/>
        </w:rPr>
        <w:t>3</w:t>
      </w:r>
      <w:r>
        <w:rPr>
          <w:rFonts w:ascii="Book Antiqua" w:hAnsi="Book Antiqua" w:cs="Tahoma"/>
          <w:b/>
          <w:sz w:val="20"/>
          <w:szCs w:val="20"/>
        </w:rPr>
        <w:t>:…………………………………….zł brutto (słownie……………………………………………...)</w:t>
      </w:r>
    </w:p>
    <w:p w:rsidR="003E338B" w:rsidRDefault="003E338B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9819DD" w:rsidRDefault="003E338B" w:rsidP="003E338B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 xml:space="preserve">Część nr </w:t>
      </w:r>
      <w:r>
        <w:rPr>
          <w:rFonts w:ascii="Book Antiqua" w:hAnsi="Book Antiqua" w:cs="Tahoma"/>
          <w:b/>
          <w:sz w:val="20"/>
          <w:szCs w:val="20"/>
        </w:rPr>
        <w:t>4</w:t>
      </w:r>
      <w:r>
        <w:rPr>
          <w:rFonts w:ascii="Book Antiqua" w:hAnsi="Book Antiqua" w:cs="Tahoma"/>
          <w:b/>
          <w:sz w:val="20"/>
          <w:szCs w:val="20"/>
        </w:rPr>
        <w:t>:…………………………………….zł brutto (słownie……………………………………………...)</w:t>
      </w:r>
    </w:p>
    <w:p w:rsidR="003E338B" w:rsidRDefault="003E338B" w:rsidP="003E338B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3E338B" w:rsidRDefault="003E338B" w:rsidP="003E338B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 xml:space="preserve">Część nr </w:t>
      </w:r>
      <w:r>
        <w:rPr>
          <w:rFonts w:ascii="Book Antiqua" w:hAnsi="Book Antiqua" w:cs="Tahoma"/>
          <w:b/>
          <w:sz w:val="20"/>
          <w:szCs w:val="20"/>
        </w:rPr>
        <w:t>5</w:t>
      </w:r>
      <w:r>
        <w:rPr>
          <w:rFonts w:ascii="Book Antiqua" w:hAnsi="Book Antiqua" w:cs="Tahoma"/>
          <w:b/>
          <w:sz w:val="20"/>
          <w:szCs w:val="20"/>
        </w:rPr>
        <w:t>:…………………………………….zł brutto (słownie……………………………………………...)</w:t>
      </w:r>
    </w:p>
    <w:p w:rsidR="003E338B" w:rsidRPr="003E338B" w:rsidRDefault="003E338B" w:rsidP="003E338B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3E338B" w:rsidRDefault="003E338B" w:rsidP="003E338B">
      <w:pPr>
        <w:suppressAutoHyphens w:val="0"/>
        <w:spacing w:after="0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 xml:space="preserve">Część nr </w:t>
      </w:r>
      <w:r>
        <w:rPr>
          <w:rFonts w:ascii="Book Antiqua" w:hAnsi="Book Antiqua" w:cs="Tahoma"/>
          <w:b/>
          <w:sz w:val="20"/>
          <w:szCs w:val="20"/>
        </w:rPr>
        <w:t>6</w:t>
      </w:r>
      <w:r>
        <w:rPr>
          <w:rFonts w:ascii="Book Antiqua" w:hAnsi="Book Antiqua" w:cs="Tahoma"/>
          <w:b/>
          <w:sz w:val="20"/>
          <w:szCs w:val="20"/>
        </w:rPr>
        <w:t>:…………………………………….zł brutto (słownie……………………………………………...)</w:t>
      </w:r>
    </w:p>
    <w:p w:rsidR="003E338B" w:rsidRDefault="003E338B">
      <w:pPr>
        <w:sectPr w:rsidR="003E338B">
          <w:type w:val="continuous"/>
          <w:pgSz w:w="11906" w:h="16838"/>
          <w:pgMar w:top="1135" w:right="1417" w:bottom="1417" w:left="1417" w:header="142" w:footer="58" w:gutter="0"/>
          <w:cols w:space="708"/>
          <w:formProt w:val="0"/>
          <w:docGrid w:linePitch="360" w:charSpace="4096"/>
        </w:sectPr>
      </w:pPr>
    </w:p>
    <w:p w:rsidR="003E338B" w:rsidRDefault="003E338B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spacing w:after="0"/>
        <w:jc w:val="both"/>
        <w:rPr>
          <w:rFonts w:ascii="Book Antiqua" w:hAnsi="Book Antiqua" w:cs="Tahoma"/>
          <w:i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Oferujemy wykonanie przedmiotu zamówienia w danej części zgodnie z jego opisem oraz na warunkach określonych w projekcie umowy i złożonej ofercie. </w:t>
      </w:r>
      <w:r>
        <w:rPr>
          <w:rFonts w:ascii="Book Antiqua" w:hAnsi="Book Antiqua"/>
          <w:sz w:val="20"/>
          <w:szCs w:val="20"/>
        </w:rPr>
        <w:t>Cena zawiera podatek VAT oraz w</w:t>
      </w:r>
      <w:r>
        <w:rPr>
          <w:rFonts w:ascii="Book Antiqua" w:hAnsi="Book Antiqua"/>
          <w:sz w:val="20"/>
          <w:szCs w:val="20"/>
        </w:rPr>
        <w:t xml:space="preserve">szelkie koszty i dodatkowe opłaty niezbędne do realizacji zamówienia. </w:t>
      </w:r>
    </w:p>
    <w:p w:rsidR="009819DD" w:rsidRDefault="00DC4F7E">
      <w:pPr>
        <w:suppressAutoHyphens w:val="0"/>
        <w:spacing w:before="120" w:after="0"/>
        <w:jc w:val="both"/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Oferowany okres gwarancji:</w:t>
      </w:r>
      <w:r>
        <w:rPr>
          <w:rFonts w:ascii="Book Antiqua" w:hAnsi="Book Antiqua"/>
          <w:sz w:val="20"/>
          <w:szCs w:val="20"/>
          <w:u w:val="single"/>
        </w:rPr>
        <w:t xml:space="preserve"> (podać liczbę miesięcy):</w:t>
      </w:r>
    </w:p>
    <w:p w:rsidR="009819DD" w:rsidRDefault="009819DD">
      <w:pPr>
        <w:pStyle w:val="Tekstpodstawowy"/>
        <w:spacing w:after="0" w:line="240" w:lineRule="auto"/>
        <w:ind w:left="426"/>
        <w:jc w:val="both"/>
        <w:rPr>
          <w:rFonts w:ascii="Book Antiqua" w:hAnsi="Book Antiqua"/>
          <w:sz w:val="10"/>
          <w:szCs w:val="20"/>
        </w:rPr>
      </w:pPr>
    </w:p>
    <w:p w:rsidR="009819DD" w:rsidRDefault="00DC4F7E" w:rsidP="003E338B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</w:rPr>
        <w:t xml:space="preserve">Część nr 1 </w:t>
      </w:r>
      <w:r>
        <w:rPr>
          <w:rFonts w:ascii="Book Antiqua" w:hAnsi="Book Antiqua"/>
          <w:sz w:val="20"/>
          <w:szCs w:val="20"/>
        </w:rPr>
        <w:t xml:space="preserve">…………………………….… </w:t>
      </w:r>
      <w:r>
        <w:rPr>
          <w:rFonts w:ascii="Book Antiqua" w:hAnsi="Book Antiqua"/>
          <w:i/>
          <w:sz w:val="20"/>
          <w:szCs w:val="20"/>
        </w:rPr>
        <w:t>(</w:t>
      </w:r>
      <w:r w:rsidR="003E338B">
        <w:rPr>
          <w:rFonts w:ascii="Book Antiqua" w:hAnsi="Book Antiqua" w:cs="Tahoma"/>
          <w:i/>
          <w:iCs/>
          <w:sz w:val="20"/>
          <w:szCs w:val="20"/>
          <w:lang w:eastAsia="ar-SA"/>
        </w:rPr>
        <w:t>min. 36 m-</w:t>
      </w:r>
      <w:proofErr w:type="spellStart"/>
      <w:r w:rsidR="003E338B"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 w:rsidR="003E338B">
        <w:rPr>
          <w:rFonts w:ascii="Book Antiqua" w:hAnsi="Book Antiqua" w:cs="Tahoma"/>
          <w:i/>
          <w:iCs/>
          <w:sz w:val="20"/>
          <w:szCs w:val="20"/>
          <w:lang w:eastAsia="ar-SA"/>
        </w:rPr>
        <w:t>, lecz nie więcej niż 48</w:t>
      </w:r>
      <w:r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>
        <w:rPr>
          <w:rFonts w:ascii="Book Antiqua" w:hAnsi="Book Antiqua" w:cs="Tahoma"/>
          <w:i/>
          <w:iCs/>
          <w:sz w:val="20"/>
          <w:szCs w:val="20"/>
          <w:lang w:eastAsia="ar-SA"/>
        </w:rPr>
        <w:t>)</w:t>
      </w:r>
    </w:p>
    <w:p w:rsidR="00E116CA" w:rsidRDefault="00E116CA" w:rsidP="003E338B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</w:p>
    <w:p w:rsidR="00E116CA" w:rsidRDefault="00E116CA" w:rsidP="00E116CA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</w:rPr>
        <w:t>Część nr 2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…………………………….… </w:t>
      </w:r>
      <w:r>
        <w:rPr>
          <w:rFonts w:ascii="Book Antiqua" w:hAnsi="Book Antiqua"/>
          <w:i/>
          <w:sz w:val="20"/>
          <w:szCs w:val="20"/>
        </w:rPr>
        <w:t>(</w:t>
      </w:r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min. 24 m-</w:t>
      </w:r>
      <w:proofErr w:type="spellStart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, lecz nie więcej niż 36</w:t>
      </w:r>
      <w:r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>
        <w:rPr>
          <w:rFonts w:ascii="Book Antiqua" w:hAnsi="Book Antiqua" w:cs="Tahoma"/>
          <w:i/>
          <w:iCs/>
          <w:sz w:val="20"/>
          <w:szCs w:val="20"/>
          <w:lang w:eastAsia="ar-SA"/>
        </w:rPr>
        <w:t>)</w:t>
      </w:r>
    </w:p>
    <w:p w:rsidR="00E116CA" w:rsidRDefault="00E116CA" w:rsidP="003E338B">
      <w:pPr>
        <w:pStyle w:val="Tekstpodstawowy"/>
        <w:spacing w:after="0" w:line="240" w:lineRule="auto"/>
        <w:jc w:val="both"/>
      </w:pPr>
    </w:p>
    <w:p w:rsidR="00E116CA" w:rsidRDefault="00E116CA" w:rsidP="00E116CA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</w:rPr>
        <w:t>Część nr 3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…………………………….… </w:t>
      </w:r>
      <w:r>
        <w:rPr>
          <w:rFonts w:ascii="Book Antiqua" w:hAnsi="Book Antiqua"/>
          <w:i/>
          <w:sz w:val="20"/>
          <w:szCs w:val="20"/>
        </w:rPr>
        <w:t>(</w:t>
      </w:r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min. 24 m-</w:t>
      </w:r>
      <w:proofErr w:type="spellStart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, lecz nie więcej niż 36</w:t>
      </w:r>
      <w:r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>
        <w:rPr>
          <w:rFonts w:ascii="Book Antiqua" w:hAnsi="Book Antiqua" w:cs="Tahoma"/>
          <w:i/>
          <w:iCs/>
          <w:sz w:val="20"/>
          <w:szCs w:val="20"/>
          <w:lang w:eastAsia="ar-SA"/>
        </w:rPr>
        <w:t>)</w:t>
      </w:r>
    </w:p>
    <w:p w:rsidR="00E116CA" w:rsidRDefault="00E116CA" w:rsidP="003E338B">
      <w:pPr>
        <w:pStyle w:val="Tekstpodstawowy"/>
        <w:spacing w:after="0" w:line="240" w:lineRule="auto"/>
        <w:jc w:val="both"/>
      </w:pPr>
    </w:p>
    <w:p w:rsidR="00E116CA" w:rsidRDefault="00E116CA" w:rsidP="00E116CA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</w:rPr>
        <w:t>Część nr 4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…………………………….… </w:t>
      </w:r>
      <w:r>
        <w:rPr>
          <w:rFonts w:ascii="Book Antiqua" w:hAnsi="Book Antiqua"/>
          <w:i/>
          <w:sz w:val="20"/>
          <w:szCs w:val="20"/>
        </w:rPr>
        <w:t>(</w:t>
      </w:r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min. 24 m-</w:t>
      </w:r>
      <w:proofErr w:type="spellStart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, lecz nie więcej niż 36</w:t>
      </w:r>
      <w:r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>
        <w:rPr>
          <w:rFonts w:ascii="Book Antiqua" w:hAnsi="Book Antiqua" w:cs="Tahoma"/>
          <w:i/>
          <w:iCs/>
          <w:sz w:val="20"/>
          <w:szCs w:val="20"/>
          <w:lang w:eastAsia="ar-SA"/>
        </w:rPr>
        <w:t>)</w:t>
      </w:r>
    </w:p>
    <w:p w:rsidR="00E116CA" w:rsidRDefault="00E116CA" w:rsidP="003E338B">
      <w:pPr>
        <w:pStyle w:val="Tekstpodstawowy"/>
        <w:spacing w:after="0" w:line="240" w:lineRule="auto"/>
        <w:jc w:val="both"/>
      </w:pPr>
    </w:p>
    <w:p w:rsidR="00E116CA" w:rsidRDefault="00E116CA" w:rsidP="00E116CA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</w:rPr>
        <w:t>Część nr 5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…………………………….… </w:t>
      </w:r>
      <w:r>
        <w:rPr>
          <w:rFonts w:ascii="Book Antiqua" w:hAnsi="Book Antiqua"/>
          <w:i/>
          <w:sz w:val="20"/>
          <w:szCs w:val="20"/>
        </w:rPr>
        <w:t>(</w:t>
      </w:r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min. 24 m-</w:t>
      </w:r>
      <w:proofErr w:type="spellStart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, lecz nie więcej niż 36</w:t>
      </w:r>
      <w:r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>
        <w:rPr>
          <w:rFonts w:ascii="Book Antiqua" w:hAnsi="Book Antiqua" w:cs="Tahoma"/>
          <w:i/>
          <w:iCs/>
          <w:sz w:val="20"/>
          <w:szCs w:val="20"/>
          <w:lang w:eastAsia="ar-SA"/>
        </w:rPr>
        <w:t>)</w:t>
      </w:r>
    </w:p>
    <w:p w:rsidR="00E116CA" w:rsidRDefault="00E116CA" w:rsidP="003E338B">
      <w:pPr>
        <w:pStyle w:val="Tekstpodstawowy"/>
        <w:spacing w:after="0" w:line="240" w:lineRule="auto"/>
        <w:jc w:val="both"/>
      </w:pPr>
    </w:p>
    <w:p w:rsidR="00E116CA" w:rsidRDefault="00E116CA" w:rsidP="00E116CA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</w:rPr>
        <w:t>Część nr 6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…………………………….… </w:t>
      </w:r>
      <w:r>
        <w:rPr>
          <w:rFonts w:ascii="Book Antiqua" w:hAnsi="Book Antiqua"/>
          <w:i/>
          <w:sz w:val="20"/>
          <w:szCs w:val="20"/>
        </w:rPr>
        <w:t>(</w:t>
      </w:r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min. 24 m-</w:t>
      </w:r>
      <w:proofErr w:type="spellStart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, lecz nie więcej niż 36</w:t>
      </w:r>
      <w:bookmarkStart w:id="0" w:name="_GoBack"/>
      <w:bookmarkEnd w:id="0"/>
      <w:r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>
        <w:rPr>
          <w:rFonts w:ascii="Book Antiqua" w:hAnsi="Book Antiqua" w:cs="Tahoma"/>
          <w:i/>
          <w:iCs/>
          <w:sz w:val="20"/>
          <w:szCs w:val="20"/>
          <w:lang w:eastAsia="ar-SA"/>
        </w:rPr>
        <w:t>)</w:t>
      </w:r>
    </w:p>
    <w:p w:rsidR="00E116CA" w:rsidRDefault="00E116CA" w:rsidP="003E338B">
      <w:pPr>
        <w:pStyle w:val="Tekstpodstawowy"/>
        <w:spacing w:after="0" w:line="240" w:lineRule="auto"/>
        <w:jc w:val="both"/>
      </w:pPr>
    </w:p>
    <w:p w:rsidR="009819DD" w:rsidRDefault="009819DD">
      <w:pPr>
        <w:pStyle w:val="Tekstpodstawowy"/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</w:p>
    <w:p w:rsidR="009819DD" w:rsidRDefault="009819DD">
      <w:pPr>
        <w:pStyle w:val="Tekstpodstawowy"/>
        <w:spacing w:after="0" w:line="240" w:lineRule="auto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9819DD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będzie prowadził do powstania u Zamawiającego obowiąz</w:t>
      </w:r>
      <w:r>
        <w:rPr>
          <w:rFonts w:ascii="Book Antiqua" w:hAnsi="Book Antiqua" w:cs="Tahoma"/>
          <w:sz w:val="20"/>
          <w:szCs w:val="20"/>
        </w:rPr>
        <w:t xml:space="preserve">ku podatkowego zgodnie z przepisami o podatku od towarów i usług, w zakresie ......…………………………………………………………………………… </w:t>
      </w:r>
      <w:r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Book Antiqua" w:hAnsi="Book Antiqua" w:cs="Tahoma"/>
          <w:sz w:val="20"/>
          <w:szCs w:val="20"/>
        </w:rPr>
        <w:t>, o wartości</w:t>
      </w:r>
      <w:r>
        <w:rPr>
          <w:rFonts w:ascii="Book Antiqua" w:hAnsi="Book Antiqua" w:cs="Tahoma"/>
          <w:sz w:val="20"/>
          <w:szCs w:val="20"/>
        </w:rPr>
        <w:t xml:space="preserve"> ……………………………………. zł netto </w:t>
      </w:r>
      <w:r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podatku), </w:t>
      </w:r>
      <w:r>
        <w:rPr>
          <w:rFonts w:ascii="Book Antiqua" w:hAnsi="Book Antiqua" w:cs="Tahoma"/>
          <w:sz w:val="20"/>
          <w:szCs w:val="20"/>
        </w:rPr>
        <w:t xml:space="preserve">stawka podatku od towarów i usług …….. </w:t>
      </w:r>
      <w:r>
        <w:rPr>
          <w:rFonts w:ascii="Book Antiqua" w:hAnsi="Book Antiqua" w:cs="Tahoma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>
        <w:rPr>
          <w:rFonts w:ascii="Book Antiqua" w:hAnsi="Book Antiqua" w:cs="Tahoma"/>
          <w:sz w:val="20"/>
          <w:szCs w:val="20"/>
        </w:rPr>
        <w:t>*</w:t>
      </w:r>
    </w:p>
    <w:p w:rsidR="009819DD" w:rsidRDefault="009819DD">
      <w:pPr>
        <w:tabs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9819DD" w:rsidRDefault="00DC4F7E">
      <w:pPr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Default="009819DD">
      <w:pPr>
        <w:pStyle w:val="Akapitzlist"/>
        <w:suppressAutoHyphens w:val="0"/>
        <w:spacing w:after="0"/>
        <w:ind w:left="709"/>
        <w:rPr>
          <w:rFonts w:ascii="Book Antiqua" w:eastAsia="SimSun" w:hAnsi="Book Antiqua" w:cs="Tahoma" w:hint="eastAsia"/>
          <w:kern w:val="0"/>
          <w:sz w:val="20"/>
          <w:szCs w:val="20"/>
          <w:lang w:eastAsia="zh-CN"/>
        </w:rPr>
      </w:pPr>
    </w:p>
    <w:p w:rsidR="009819DD" w:rsidRDefault="00DC4F7E">
      <w:pPr>
        <w:pStyle w:val="Nagwek8"/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II. Termin związania ofertą oraz oświadczenia Wykonawcy.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>
        <w:rPr>
          <w:rFonts w:ascii="Book Antiqua" w:hAnsi="Book Antiqua" w:cs="Tahoma"/>
          <w:b/>
          <w:sz w:val="20"/>
          <w:szCs w:val="20"/>
        </w:rPr>
        <w:t>okres związania ofertą w czasie 90 dni</w:t>
      </w:r>
      <w:r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zrealizowani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a całości przedmiotu zamówienia, bez względu na okoliczności i źródła ich powstania.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</w:t>
      </w:r>
      <w:r>
        <w:rPr>
          <w:rFonts w:ascii="Book Antiqua" w:hAnsi="Book Antiqua" w:cs="Tahoma"/>
          <w:sz w:val="20"/>
          <w:szCs w:val="20"/>
        </w:rPr>
        <w:t>ą część.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4 do SWZ </w:t>
      </w:r>
      <w:r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</w:t>
      </w:r>
      <w:r>
        <w:rPr>
          <w:rFonts w:ascii="Book Antiqua" w:hAnsi="Book Antiqua" w:cs="Tahoma"/>
          <w:sz w:val="20"/>
          <w:szCs w:val="20"/>
        </w:rPr>
        <w:t>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Wszystkie informacje zamieszczone w ofercie są prawdziwe (</w:t>
      </w:r>
      <w:r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>
        <w:rPr>
          <w:rFonts w:ascii="Book Antiqua" w:hAnsi="Book Antiqua" w:cs="Tahoma"/>
          <w:sz w:val="20"/>
          <w:szCs w:val="20"/>
        </w:rPr>
        <w:t>).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izacji przyszłego świadczenia umownego. Ponadto w ofercie nie została zastosowana cena dumpingowa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Oświadczamy, </w:t>
      </w:r>
      <w:r>
        <w:rPr>
          <w:rFonts w:ascii="Book Antiqua" w:hAnsi="Book Antiqua" w:cs="Tahoma"/>
          <w:sz w:val="20"/>
          <w:szCs w:val="20"/>
          <w:u w:val="single"/>
        </w:rPr>
        <w:t>iż niniejsze zamówienie:</w:t>
      </w:r>
    </w:p>
    <w:p w:rsidR="009819DD" w:rsidRDefault="00DC4F7E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powierzymy p</w:t>
      </w:r>
      <w:r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9819DD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ascii="Book Antiqua" w:eastAsia="SimSun" w:hAnsi="Book Antiqua" w:cs="Tahoma" w:hint="eastAsia"/>
          <w:bCs/>
          <w:i/>
          <w:kern w:val="0"/>
          <w:sz w:val="20"/>
          <w:szCs w:val="20"/>
          <w:lang w:eastAsia="zh-CN"/>
        </w:rPr>
      </w:pPr>
      <w:r>
        <w:rPr>
          <w:rFonts w:ascii="Book Antiqua" w:hAnsi="Book Antiqua" w:cs="Tahoma"/>
          <w:sz w:val="20"/>
          <w:szCs w:val="20"/>
        </w:rPr>
        <w:lastRenderedPageBreak/>
        <w:t xml:space="preserve">Powierzymy następujący zakres prac podwykonawcom: </w:t>
      </w:r>
      <w:r>
        <w:rPr>
          <w:rFonts w:ascii="Book Antiqua" w:hAnsi="Book Antiqua" w:cs="Tahoma"/>
          <w:i/>
          <w:sz w:val="20"/>
          <w:szCs w:val="20"/>
        </w:rPr>
        <w:t>(</w:t>
      </w:r>
      <w:r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Book Antiqua" w:hAnsi="Book Antiqua" w:cs="Tahoma"/>
          <w:i/>
          <w:sz w:val="20"/>
          <w:szCs w:val="20"/>
        </w:rPr>
        <w:t>)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</w:t>
      </w:r>
      <w:r>
        <w:rPr>
          <w:rFonts w:ascii="Book Antiqua" w:hAnsi="Book Antiqua" w:cs="Tahoma"/>
          <w:sz w:val="20"/>
          <w:szCs w:val="20"/>
        </w:rPr>
        <w:t>……..…………………………………..……………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9819DD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9819DD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III. Warunki płatności</w:t>
      </w:r>
    </w:p>
    <w:p w:rsidR="009819DD" w:rsidRDefault="00DC4F7E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4 </w:t>
      </w:r>
      <w:r>
        <w:rPr>
          <w:rFonts w:ascii="Book Antiqua" w:hAnsi="Book Antiqua" w:cs="Tahoma"/>
          <w:b/>
          <w:sz w:val="20"/>
          <w:szCs w:val="20"/>
        </w:rPr>
        <w:t>do SWZ.</w:t>
      </w: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IV. Wpłata wadium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wysokości </w:t>
      </w:r>
      <w:r>
        <w:rPr>
          <w:rFonts w:ascii="Book Antiqua" w:hAnsi="Book Antiqua"/>
          <w:sz w:val="20"/>
          <w:szCs w:val="20"/>
        </w:rPr>
        <w:t>……………...................................................................................................................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Zamawiający zwróci wadium na konto Wykonawcy (dot. wadium w formie pieniężnej):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formy pieniężnej na rachunek bankowy: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Nr</w:t>
      </w:r>
      <w:r>
        <w:rPr>
          <w:rFonts w:ascii="Book Antiqua" w:hAnsi="Book Antiqua"/>
          <w:sz w:val="20"/>
          <w:szCs w:val="20"/>
        </w:rPr>
        <w:t xml:space="preserve"> …..........................................................................….................................………………………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</w:t>
      </w:r>
      <w:r>
        <w:rPr>
          <w:rFonts w:ascii="Book Antiqua" w:hAnsi="Book Antiqua"/>
          <w:sz w:val="20"/>
          <w:szCs w:val="20"/>
        </w:rPr>
        <w:t>……………………………………………….…………………….</w:t>
      </w:r>
    </w:p>
    <w:p w:rsidR="009819DD" w:rsidRDefault="009819DD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</w:t>
      </w:r>
      <w:r>
        <w:rPr>
          <w:rFonts w:ascii="Book Antiqua" w:hAnsi="Book Antiqua"/>
          <w:color w:val="000000"/>
          <w:sz w:val="20"/>
          <w:szCs w:val="20"/>
        </w:rPr>
        <w:t xml:space="preserve">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i nie mogą być udostępniane. Na okoliczność tego wykazuję skuteczność takiego zastrzeżenia w oparciu o przepisy art. 11 ust. 4 ustawy z dnia 16 kwietnia 1993 r. o zwalczaniu nieuczciwej konkurencj</w:t>
      </w:r>
      <w:r>
        <w:rPr>
          <w:rFonts w:ascii="Book Antiqua" w:hAnsi="Book Antiqua"/>
          <w:color w:val="000000"/>
          <w:sz w:val="20"/>
          <w:szCs w:val="20"/>
        </w:rPr>
        <w:t xml:space="preserve">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Default="009819DD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VI.  Załączniki i dokumenty złożone przez Wykonawcę łącznie z ofer</w:t>
      </w:r>
      <w:r>
        <w:rPr>
          <w:rFonts w:ascii="Book Antiqua" w:hAnsi="Book Antiqua"/>
        </w:rPr>
        <w:t xml:space="preserve">tą: 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9819DD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4F7E">
      <w:pPr>
        <w:spacing w:after="0" w:line="240" w:lineRule="auto"/>
      </w:pPr>
      <w:r>
        <w:separator/>
      </w:r>
    </w:p>
  </w:endnote>
  <w:endnote w:type="continuationSeparator" w:id="0">
    <w:p w:rsidR="00000000" w:rsidRDefault="00D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rlito-Italic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ul. </w:t>
          </w:r>
          <w:r>
            <w:rPr>
              <w:color w:val="767171"/>
              <w:sz w:val="18"/>
              <w:szCs w:val="18"/>
            </w:rPr>
            <w:t>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DD" w:rsidRDefault="00DC4F7E">
      <w:pPr>
        <w:rPr>
          <w:sz w:val="12"/>
        </w:rPr>
      </w:pPr>
      <w:r>
        <w:separator/>
      </w:r>
    </w:p>
  </w:footnote>
  <w:footnote w:type="continuationSeparator" w:id="0">
    <w:p w:rsidR="009819DD" w:rsidRDefault="00DC4F7E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 w:hint="eastAsi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 w:hint="eastAsi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a) Na kategorię przedsiębiorstw mikro, małych i średnich (MŚP) składają się przedsiębiorstwa, które zatru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 w:hint="eastAsi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b) W kategorii MŚP, małe przedsiębiorstwo jest zdefiniowane jako przedsiębiorstwo zatrudniające mniej niż 50 osó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</w:t>
      </w:r>
      <w:r>
        <w:rPr>
          <w:rFonts w:ascii="Book Antiqua" w:hAnsi="Book Antiqua" w:cs="Tahoma"/>
          <w:sz w:val="14"/>
          <w:szCs w:val="14"/>
        </w:rPr>
        <w:t>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</w:t>
      </w:r>
      <w:r>
        <w:rPr>
          <w:rFonts w:ascii="Book Antiqua" w:hAnsi="Book Antiqua" w:cs="Tahoma"/>
          <w:b/>
          <w:bCs/>
          <w:sz w:val="14"/>
          <w:szCs w:val="14"/>
        </w:rPr>
        <w:t>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DD" w:rsidRDefault="009819DD">
    <w:pPr>
      <w:pStyle w:val="Nagwek"/>
    </w:pPr>
  </w:p>
  <w:p w:rsidR="009819DD" w:rsidRDefault="00DC4F7E">
    <w:pPr>
      <w:pStyle w:val="Nagwek"/>
    </w:pPr>
    <w:r>
      <w:rPr>
        <w:noProof/>
        <w:lang w:eastAsia="pl-PL"/>
      </w:rPr>
      <w:drawing>
        <wp:inline distT="0" distB="0" distL="0" distR="0">
          <wp:extent cx="3196590" cy="358775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46" t="26464" r="5080" b="25800"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5328285</wp:posOffset>
          </wp:positionH>
          <wp:positionV relativeFrom="paragraph">
            <wp:posOffset>-185420</wp:posOffset>
          </wp:positionV>
          <wp:extent cx="772160" cy="61468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2" t="-28" r="-22" b="-28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33193E"/>
    <w:multiLevelType w:val="multilevel"/>
    <w:tmpl w:val="2916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6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9DD"/>
    <w:rsid w:val="00247E6E"/>
    <w:rsid w:val="003E338B"/>
    <w:rsid w:val="00457EE8"/>
    <w:rsid w:val="006C29EB"/>
    <w:rsid w:val="006C4D88"/>
    <w:rsid w:val="00796ADA"/>
    <w:rsid w:val="009819DD"/>
    <w:rsid w:val="00AF6359"/>
    <w:rsid w:val="00DC4F7E"/>
    <w:rsid w:val="00E116CA"/>
    <w:rsid w:val="00E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7669-CE49-4025-A15E-90B1F71F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61</cp:revision>
  <cp:lastPrinted>2023-02-07T07:08:00Z</cp:lastPrinted>
  <dcterms:created xsi:type="dcterms:W3CDTF">2021-02-24T10:24:00Z</dcterms:created>
  <dcterms:modified xsi:type="dcterms:W3CDTF">2023-08-23T09:16:00Z</dcterms:modified>
  <dc:language>pl-PL</dc:language>
</cp:coreProperties>
</file>