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EA" w:rsidRDefault="00EE29A7" w:rsidP="00EE29A7">
      <w:pPr>
        <w:jc w:val="center"/>
      </w:pPr>
      <w:r>
        <w:rPr>
          <w:noProof/>
          <w:lang w:eastAsia="pl-PL"/>
        </w:rPr>
        <w:drawing>
          <wp:inline distT="0" distB="0" distL="0" distR="0" wp14:anchorId="71E09AD1" wp14:editId="50A02EFF">
            <wp:extent cx="8953169" cy="811033"/>
            <wp:effectExtent l="0" t="0" r="63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646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9BA" w:rsidRDefault="00E539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020"/>
        <w:gridCol w:w="2891"/>
        <w:gridCol w:w="1740"/>
        <w:gridCol w:w="1400"/>
        <w:gridCol w:w="1457"/>
        <w:gridCol w:w="6390"/>
      </w:tblGrid>
      <w:tr w:rsidR="00EE29A7" w:rsidRPr="00EE29A7" w:rsidTr="00EE29A7">
        <w:trPr>
          <w:trHeight w:val="805"/>
        </w:trPr>
        <w:tc>
          <w:tcPr>
            <w:tcW w:w="18340" w:type="dxa"/>
            <w:gridSpan w:val="7"/>
            <w:hideMark/>
          </w:tcPr>
          <w:p w:rsidR="00EE29A7" w:rsidRPr="00EE29A7" w:rsidRDefault="003E34F3" w:rsidP="00EE29A7">
            <w:pPr>
              <w:rPr>
                <w:b/>
                <w:bCs/>
              </w:rPr>
            </w:pPr>
            <w:r>
              <w:rPr>
                <w:b/>
                <w:bCs/>
              </w:rPr>
              <w:t>ZAŁĄCZNIK NR 7</w:t>
            </w:r>
            <w:r w:rsidR="00EE29A7" w:rsidRPr="00EE29A7">
              <w:rPr>
                <w:b/>
                <w:bCs/>
              </w:rPr>
              <w:t xml:space="preserve"> </w:t>
            </w:r>
            <w:r w:rsidR="002A55F5">
              <w:rPr>
                <w:b/>
                <w:bCs/>
              </w:rPr>
              <w:t xml:space="preserve">   do SWZ             CZĘŚĆ NR 5</w:t>
            </w:r>
            <w:r w:rsidR="00EE29A7">
              <w:rPr>
                <w:b/>
                <w:bCs/>
              </w:rPr>
              <w:t xml:space="preserve"> – WENTYLACJA</w:t>
            </w:r>
          </w:p>
          <w:p w:rsidR="00EE29A7" w:rsidRPr="00EE29A7" w:rsidRDefault="00EE29A7" w:rsidP="00EE29A7">
            <w:pPr>
              <w:rPr>
                <w:b/>
                <w:bCs/>
              </w:rPr>
            </w:pPr>
            <w:r w:rsidRPr="00EE29A7">
              <w:rPr>
                <w:b/>
                <w:bCs/>
              </w:rPr>
              <w:t xml:space="preserve">"Doposażenie pracowni zawodowych w ZS nr 2 i ZS CKZ II", znak </w:t>
            </w:r>
            <w:r w:rsidR="007B18AB">
              <w:rPr>
                <w:b/>
                <w:bCs/>
              </w:rPr>
              <w:t>sprawy: ZZP.041.1.2019.2020-</w:t>
            </w:r>
            <w:bookmarkStart w:id="0" w:name="_GoBack"/>
            <w:bookmarkEnd w:id="0"/>
            <w:r w:rsidR="007B18AB">
              <w:rPr>
                <w:b/>
                <w:bCs/>
              </w:rPr>
              <w:t>2022</w:t>
            </w:r>
            <w:r w:rsidRPr="00EE29A7">
              <w:rPr>
                <w:b/>
                <w:bCs/>
              </w:rPr>
              <w:t>.JG</w:t>
            </w:r>
          </w:p>
        </w:tc>
      </w:tr>
      <w:tr w:rsidR="00EE29A7" w:rsidRPr="00EE29A7" w:rsidTr="00EE29A7">
        <w:trPr>
          <w:trHeight w:val="987"/>
        </w:trPr>
        <w:tc>
          <w:tcPr>
            <w:tcW w:w="680" w:type="dxa"/>
            <w:hideMark/>
          </w:tcPr>
          <w:p w:rsidR="00EE29A7" w:rsidRPr="00EE29A7" w:rsidRDefault="00EE29A7" w:rsidP="00EE29A7">
            <w:pPr>
              <w:rPr>
                <w:b/>
                <w:bCs/>
              </w:rPr>
            </w:pPr>
            <w:r w:rsidRPr="00EE29A7">
              <w:rPr>
                <w:b/>
                <w:bCs/>
              </w:rPr>
              <w:t>Lp.</w:t>
            </w:r>
          </w:p>
        </w:tc>
        <w:tc>
          <w:tcPr>
            <w:tcW w:w="1020" w:type="dxa"/>
            <w:hideMark/>
          </w:tcPr>
          <w:p w:rsidR="00EE29A7" w:rsidRPr="00EE29A7" w:rsidRDefault="00EE29A7" w:rsidP="00EE29A7">
            <w:pPr>
              <w:rPr>
                <w:b/>
                <w:bCs/>
              </w:rPr>
            </w:pPr>
            <w:r w:rsidRPr="00EE29A7">
              <w:rPr>
                <w:b/>
                <w:bCs/>
              </w:rPr>
              <w:t>Miejsce dostawy</w:t>
            </w:r>
          </w:p>
        </w:tc>
        <w:tc>
          <w:tcPr>
            <w:tcW w:w="3460" w:type="dxa"/>
            <w:hideMark/>
          </w:tcPr>
          <w:p w:rsidR="00EE29A7" w:rsidRPr="00EE29A7" w:rsidRDefault="00EE29A7" w:rsidP="00EE29A7">
            <w:pPr>
              <w:rPr>
                <w:b/>
                <w:bCs/>
              </w:rPr>
            </w:pPr>
            <w:r w:rsidRPr="00EE29A7">
              <w:rPr>
                <w:b/>
                <w:bCs/>
              </w:rPr>
              <w:t>Wyposażenie</w:t>
            </w:r>
          </w:p>
        </w:tc>
        <w:tc>
          <w:tcPr>
            <w:tcW w:w="1740" w:type="dxa"/>
            <w:hideMark/>
          </w:tcPr>
          <w:p w:rsidR="00EE29A7" w:rsidRPr="00EE29A7" w:rsidRDefault="006A1CC8" w:rsidP="006A1CC8">
            <w:pPr>
              <w:jc w:val="center"/>
              <w:rPr>
                <w:b/>
                <w:bCs/>
              </w:rPr>
            </w:pPr>
            <w:r w:rsidRPr="006A1CC8">
              <w:rPr>
                <w:b/>
                <w:bCs/>
              </w:rPr>
              <w:t>Cena jednostkowa brutto (zł.)</w:t>
            </w:r>
          </w:p>
        </w:tc>
        <w:tc>
          <w:tcPr>
            <w:tcW w:w="1400" w:type="dxa"/>
            <w:hideMark/>
          </w:tcPr>
          <w:p w:rsidR="00EE29A7" w:rsidRPr="00EE29A7" w:rsidRDefault="00EE29A7" w:rsidP="00EE29A7">
            <w:pPr>
              <w:rPr>
                <w:b/>
                <w:bCs/>
              </w:rPr>
            </w:pPr>
            <w:r w:rsidRPr="00EE29A7">
              <w:rPr>
                <w:b/>
                <w:bCs/>
              </w:rPr>
              <w:t>Liczba sztuk / kompletów</w:t>
            </w:r>
          </w:p>
        </w:tc>
        <w:tc>
          <w:tcPr>
            <w:tcW w:w="1660" w:type="dxa"/>
            <w:hideMark/>
          </w:tcPr>
          <w:p w:rsidR="00EE29A7" w:rsidRPr="00EE29A7" w:rsidRDefault="006A1CC8" w:rsidP="006A1CC8">
            <w:pPr>
              <w:jc w:val="center"/>
              <w:rPr>
                <w:b/>
                <w:bCs/>
              </w:rPr>
            </w:pPr>
            <w:r w:rsidRPr="006A1CC8">
              <w:rPr>
                <w:b/>
                <w:bCs/>
              </w:rPr>
              <w:t>Razem wartość brutto (zł.)</w:t>
            </w:r>
          </w:p>
        </w:tc>
        <w:tc>
          <w:tcPr>
            <w:tcW w:w="8380" w:type="dxa"/>
            <w:hideMark/>
          </w:tcPr>
          <w:p w:rsidR="00EE29A7" w:rsidRPr="00EE29A7" w:rsidRDefault="00EE29A7" w:rsidP="00EE29A7">
            <w:pPr>
              <w:rPr>
                <w:b/>
                <w:bCs/>
              </w:rPr>
            </w:pPr>
            <w:r w:rsidRPr="00EE29A7">
              <w:rPr>
                <w:b/>
                <w:bCs/>
              </w:rPr>
              <w:t>Specyfikacja (opis sprzętu, parametry techniczne pozwalające dokonać zakupu w oparciu o ustawę Prawo Zamówień Publicznych)</w:t>
            </w:r>
          </w:p>
        </w:tc>
      </w:tr>
      <w:tr w:rsidR="00EE29A7" w:rsidRPr="00EE29A7" w:rsidTr="00EE29A7">
        <w:trPr>
          <w:trHeight w:val="375"/>
        </w:trPr>
        <w:tc>
          <w:tcPr>
            <w:tcW w:w="680" w:type="dxa"/>
            <w:hideMark/>
          </w:tcPr>
          <w:p w:rsidR="00EE29A7" w:rsidRPr="00EE29A7" w:rsidRDefault="00EE29A7" w:rsidP="00EE29A7">
            <w:pPr>
              <w:jc w:val="center"/>
              <w:rPr>
                <w:b/>
                <w:bCs/>
              </w:rPr>
            </w:pPr>
            <w:r w:rsidRPr="00EE29A7">
              <w:rPr>
                <w:b/>
                <w:bCs/>
              </w:rPr>
              <w:t>1</w:t>
            </w:r>
          </w:p>
        </w:tc>
        <w:tc>
          <w:tcPr>
            <w:tcW w:w="1020" w:type="dxa"/>
            <w:hideMark/>
          </w:tcPr>
          <w:p w:rsidR="00EE29A7" w:rsidRPr="00EE29A7" w:rsidRDefault="00EE29A7" w:rsidP="00EE2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60" w:type="dxa"/>
            <w:hideMark/>
          </w:tcPr>
          <w:p w:rsidR="00EE29A7" w:rsidRPr="00EE29A7" w:rsidRDefault="00EE29A7" w:rsidP="00EE2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40" w:type="dxa"/>
            <w:hideMark/>
          </w:tcPr>
          <w:p w:rsidR="00EE29A7" w:rsidRPr="00EE29A7" w:rsidRDefault="00EE29A7" w:rsidP="00EE2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00" w:type="dxa"/>
            <w:hideMark/>
          </w:tcPr>
          <w:p w:rsidR="00EE29A7" w:rsidRPr="00EE29A7" w:rsidRDefault="00EE29A7" w:rsidP="00EE2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60" w:type="dxa"/>
            <w:hideMark/>
          </w:tcPr>
          <w:p w:rsidR="00EE29A7" w:rsidRPr="00EE29A7" w:rsidRDefault="006A1CC8" w:rsidP="00EE29A7">
            <w:pPr>
              <w:jc w:val="center"/>
              <w:rPr>
                <w:b/>
                <w:bCs/>
              </w:rPr>
            </w:pPr>
            <w:r w:rsidRPr="006A1CC8">
              <w:rPr>
                <w:b/>
                <w:bCs/>
              </w:rPr>
              <w:t>6 = 4 x 5</w:t>
            </w:r>
          </w:p>
        </w:tc>
        <w:tc>
          <w:tcPr>
            <w:tcW w:w="8380" w:type="dxa"/>
            <w:hideMark/>
          </w:tcPr>
          <w:p w:rsidR="00EE29A7" w:rsidRPr="00EE29A7" w:rsidRDefault="00EE29A7" w:rsidP="00EE29A7">
            <w:pPr>
              <w:jc w:val="center"/>
              <w:rPr>
                <w:b/>
                <w:bCs/>
              </w:rPr>
            </w:pPr>
            <w:r w:rsidRPr="00EE29A7">
              <w:rPr>
                <w:b/>
                <w:bCs/>
              </w:rPr>
              <w:t>7</w:t>
            </w:r>
          </w:p>
        </w:tc>
      </w:tr>
      <w:tr w:rsidR="00EE29A7" w:rsidRPr="00EE29A7" w:rsidTr="00EE29A7">
        <w:trPr>
          <w:trHeight w:val="426"/>
        </w:trPr>
        <w:tc>
          <w:tcPr>
            <w:tcW w:w="18340" w:type="dxa"/>
            <w:gridSpan w:val="7"/>
            <w:hideMark/>
          </w:tcPr>
          <w:p w:rsidR="00EE29A7" w:rsidRPr="00EE29A7" w:rsidRDefault="005A52AA" w:rsidP="00EE2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NR 5</w:t>
            </w:r>
            <w:r w:rsidR="00EE29A7" w:rsidRPr="00EE29A7">
              <w:rPr>
                <w:b/>
                <w:bCs/>
              </w:rPr>
              <w:t xml:space="preserve"> - WENTYLACJA</w:t>
            </w:r>
          </w:p>
        </w:tc>
      </w:tr>
      <w:tr w:rsidR="00EE29A7" w:rsidRPr="00EE29A7" w:rsidTr="00EE29A7">
        <w:trPr>
          <w:trHeight w:val="315"/>
        </w:trPr>
        <w:tc>
          <w:tcPr>
            <w:tcW w:w="680" w:type="dxa"/>
            <w:noWrap/>
            <w:hideMark/>
          </w:tcPr>
          <w:p w:rsidR="00EE29A7" w:rsidRPr="00EE29A7" w:rsidRDefault="00EE29A7" w:rsidP="00EE29A7">
            <w:pPr>
              <w:jc w:val="center"/>
            </w:pPr>
            <w:r w:rsidRPr="00EE29A7">
              <w:t>5.121</w:t>
            </w:r>
          </w:p>
        </w:tc>
        <w:tc>
          <w:tcPr>
            <w:tcW w:w="1020" w:type="dxa"/>
            <w:noWrap/>
            <w:hideMark/>
          </w:tcPr>
          <w:p w:rsidR="00EE29A7" w:rsidRPr="00EE29A7" w:rsidRDefault="00EE29A7" w:rsidP="00EE29A7">
            <w:pPr>
              <w:jc w:val="center"/>
            </w:pPr>
            <w:r w:rsidRPr="00EE29A7">
              <w:t>CKZ</w:t>
            </w:r>
          </w:p>
        </w:tc>
        <w:tc>
          <w:tcPr>
            <w:tcW w:w="3460" w:type="dxa"/>
            <w:hideMark/>
          </w:tcPr>
          <w:p w:rsidR="00EE29A7" w:rsidRPr="00EE29A7" w:rsidRDefault="00EE29A7" w:rsidP="00EE29A7">
            <w:pPr>
              <w:jc w:val="center"/>
            </w:pPr>
            <w:r w:rsidRPr="00EE29A7">
              <w:t>Wyciągi wentylacyjne.</w:t>
            </w:r>
          </w:p>
        </w:tc>
        <w:tc>
          <w:tcPr>
            <w:tcW w:w="1740" w:type="dxa"/>
            <w:noWrap/>
            <w:hideMark/>
          </w:tcPr>
          <w:p w:rsidR="00EE29A7" w:rsidRPr="00EE29A7" w:rsidRDefault="00EE29A7" w:rsidP="00EE29A7">
            <w:pPr>
              <w:jc w:val="center"/>
            </w:pPr>
          </w:p>
        </w:tc>
        <w:tc>
          <w:tcPr>
            <w:tcW w:w="1400" w:type="dxa"/>
            <w:noWrap/>
            <w:hideMark/>
          </w:tcPr>
          <w:p w:rsidR="00EE29A7" w:rsidRPr="00EE29A7" w:rsidRDefault="00EE29A7" w:rsidP="00EE29A7">
            <w:pPr>
              <w:jc w:val="center"/>
            </w:pPr>
            <w:r w:rsidRPr="00EE29A7">
              <w:t>1</w:t>
            </w:r>
            <w:r>
              <w:t xml:space="preserve"> kpl.</w:t>
            </w:r>
          </w:p>
        </w:tc>
        <w:tc>
          <w:tcPr>
            <w:tcW w:w="1660" w:type="dxa"/>
            <w:hideMark/>
          </w:tcPr>
          <w:p w:rsidR="00EE29A7" w:rsidRPr="00EE29A7" w:rsidRDefault="00EE29A7" w:rsidP="00EE29A7">
            <w:pPr>
              <w:jc w:val="center"/>
            </w:pPr>
          </w:p>
        </w:tc>
        <w:tc>
          <w:tcPr>
            <w:tcW w:w="8380" w:type="dxa"/>
            <w:hideMark/>
          </w:tcPr>
          <w:p w:rsidR="00EE29A7" w:rsidRPr="00EE29A7" w:rsidRDefault="00EE29A7">
            <w:r w:rsidRPr="00EE29A7">
              <w:t>Opis w załączniku - Załącznik do pozycji  5.121</w:t>
            </w:r>
          </w:p>
        </w:tc>
      </w:tr>
    </w:tbl>
    <w:p w:rsidR="00E539BA" w:rsidRDefault="00E539BA"/>
    <w:p w:rsidR="00A81313" w:rsidRPr="00A81313" w:rsidRDefault="00A81313" w:rsidP="00A81313">
      <w:pPr>
        <w:jc w:val="both"/>
        <w:rPr>
          <w:b/>
        </w:rPr>
      </w:pPr>
      <w:r w:rsidRPr="00A81313">
        <w:rPr>
          <w:b/>
        </w:rPr>
        <w:t>Uwaga!</w:t>
      </w:r>
    </w:p>
    <w:p w:rsidR="00A81313" w:rsidRPr="00A81313" w:rsidRDefault="00A81313" w:rsidP="00A81313">
      <w:pPr>
        <w:jc w:val="both"/>
        <w:rPr>
          <w:b/>
        </w:rPr>
      </w:pPr>
      <w:r w:rsidRPr="00A81313">
        <w:rPr>
          <w:b/>
        </w:rPr>
        <w:t>W przypadku, gdy w SWZ wraz z załącznikami zostały użyte znaki towarowe, oznacza to, że podane zostały przykładowo i określają jedynie minimalne oczekiwane parametry jakościowe oraz wymagany standard.</w:t>
      </w:r>
    </w:p>
    <w:p w:rsidR="00A81313" w:rsidRPr="00A81313" w:rsidRDefault="00A81313" w:rsidP="00A81313">
      <w:pPr>
        <w:jc w:val="both"/>
        <w:rPr>
          <w:b/>
        </w:rPr>
      </w:pPr>
      <w:r w:rsidRPr="00A81313">
        <w:rPr>
          <w:b/>
        </w:rPr>
        <w:t>Wykonawca może zaoferować towary, równoważne, lecz o parametrach technicznych równoważnych lub lepszych. Wykonawca, który zaoferuje towary równoważne będzie obowiązany wykazać, że spełniają one wymagania zamawiającego.</w:t>
      </w:r>
    </w:p>
    <w:sectPr w:rsidR="00A81313" w:rsidRPr="00A81313" w:rsidSect="00E539BA">
      <w:pgSz w:w="16840" w:h="11900" w:orient="landscape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6B"/>
    <w:rsid w:val="002750CB"/>
    <w:rsid w:val="002A55F5"/>
    <w:rsid w:val="003E34F3"/>
    <w:rsid w:val="005A52AA"/>
    <w:rsid w:val="00675E56"/>
    <w:rsid w:val="0069086B"/>
    <w:rsid w:val="006A1CC8"/>
    <w:rsid w:val="007B18AB"/>
    <w:rsid w:val="00A81313"/>
    <w:rsid w:val="00E539BA"/>
    <w:rsid w:val="00E9344C"/>
    <w:rsid w:val="00EE29A7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9</cp:revision>
  <dcterms:created xsi:type="dcterms:W3CDTF">2021-02-11T12:35:00Z</dcterms:created>
  <dcterms:modified xsi:type="dcterms:W3CDTF">2022-01-31T07:23:00Z</dcterms:modified>
</cp:coreProperties>
</file>