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163700">
        <w:t xml:space="preserve">Kia </w:t>
      </w:r>
      <w:proofErr w:type="spellStart"/>
      <w:r w:rsidR="00163700">
        <w:t>Cee’d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CC6B4A">
        <w:t>HPM A278</w:t>
      </w:r>
      <w:r w:rsidR="00C15829">
        <w:t xml:space="preserve"> </w:t>
      </w:r>
      <w:r w:rsidR="006F60FF">
        <w:t xml:space="preserve">                                                </w:t>
      </w:r>
      <w:r w:rsidR="00807492">
        <w:t>Pojemność silnika 159</w:t>
      </w:r>
      <w:r w:rsidR="00163700">
        <w:t>1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807492">
        <w:t>Moc 1</w:t>
      </w:r>
      <w:r w:rsidR="00163700">
        <w:t>35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CC6B4A">
        <w:t>U5YHM813AF</w:t>
      </w:r>
      <w:r w:rsidR="00163700">
        <w:t>L</w:t>
      </w:r>
      <w:r w:rsidR="00CC6B4A">
        <w:t>105841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CC6B4A">
        <w:t>220179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CC6B4A">
        <w:t>4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583859" w:rsidP="002F5947">
      <w:pPr>
        <w:spacing w:after="0"/>
      </w:pPr>
      <w:r>
        <w:t xml:space="preserve">- </w:t>
      </w:r>
      <w:r w:rsidR="00CC6B4A">
        <w:t>wgięty błotnik tylny prawy za kołem</w:t>
      </w:r>
    </w:p>
    <w:p w:rsidR="002F5947" w:rsidRDefault="002F5947" w:rsidP="002F5947">
      <w:pPr>
        <w:spacing w:after="0"/>
      </w:pPr>
      <w:r>
        <w:t xml:space="preserve">- </w:t>
      </w:r>
      <w:r w:rsidR="00CC6B4A">
        <w:t>porysowany zderzak tylny za kołem</w:t>
      </w:r>
    </w:p>
    <w:p w:rsidR="00CC6B4A" w:rsidRDefault="00CC6B4A" w:rsidP="002F5947">
      <w:pPr>
        <w:spacing w:after="0"/>
      </w:pPr>
      <w:r>
        <w:t>- uszkodzony kołpak koła tylnego prawego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163700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15829"/>
    <w:rsid w:val="00CC6B4A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3B5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2022-01-20T13:58:00Z</dcterms:created>
  <dcterms:modified xsi:type="dcterms:W3CDTF">2022-01-20T13:58:00Z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