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9B0AF" w14:textId="213EF902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bookmarkStart w:id="0" w:name="_Hlk65232028"/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Załącznik nr 4 do </w:t>
      </w:r>
      <w:r w:rsidRPr="00C37CB4">
        <w:rPr>
          <w:rStyle w:val="Wyrnieniedelikatne"/>
          <w:rFonts w:asciiTheme="minorHAnsi" w:hAnsiTheme="minorHAnsi" w:cstheme="minorHAnsi"/>
          <w:b/>
          <w:bCs/>
          <w:i w:val="0"/>
          <w:iCs w:val="0"/>
        </w:rPr>
        <w:t>SWZ</w:t>
      </w:r>
    </w:p>
    <w:p w14:paraId="7F1BDB19" w14:textId="14B35F12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</w:t>
      </w:r>
      <w:r w:rsidR="00A53F82" w:rsidRPr="00BD28CD">
        <w:rPr>
          <w:rFonts w:asciiTheme="minorHAnsi" w:hAnsiTheme="minorHAnsi" w:cstheme="minorHAnsi"/>
          <w:b/>
          <w:color w:val="000000"/>
          <w:kern w:val="0"/>
          <w:sz w:val="22"/>
        </w:rPr>
        <w:t>WYKONAWCY</w:t>
      </w:r>
    </w:p>
    <w:p w14:paraId="6AB150C1" w14:textId="77777777" w:rsidR="00184070" w:rsidRPr="00BD28CD" w:rsidRDefault="00184070" w:rsidP="00BD28CD">
      <w:pPr>
        <w:widowControl w:val="0"/>
        <w:spacing w:after="0" w:line="319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2F73F3ED" w14:textId="3648F852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Oświadczenie Wykonawcy składane na podstawie art. 125 ust. 1 ustawy z dnia 11 września 2019 r. Prawo zamówień publicznych dotyczące </w:t>
      </w:r>
      <w:r w:rsidR="001A2A20">
        <w:rPr>
          <w:rFonts w:asciiTheme="minorHAnsi" w:hAnsiTheme="minorHAnsi" w:cstheme="minorHAnsi"/>
          <w:color w:val="00000A"/>
          <w:kern w:val="0"/>
          <w:sz w:val="22"/>
        </w:rPr>
        <w:t>–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 </w:t>
      </w:r>
      <w:r w:rsidR="001A2A20" w:rsidRPr="001A2A20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</w:t>
      </w:r>
      <w:r w:rsidRPr="00BD28CD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</w:p>
    <w:p w14:paraId="0E618F96" w14:textId="77777777" w:rsidR="00184070" w:rsidRPr="00BD28CD" w:rsidRDefault="00184070" w:rsidP="00BD28CD">
      <w:pPr>
        <w:pBdr>
          <w:bottom w:val="double" w:sz="4" w:space="1" w:color="auto"/>
        </w:pBdr>
        <w:shd w:val="clear" w:color="auto" w:fill="D9D9D9" w:themeFill="background1" w:themeFillShade="D9"/>
        <w:spacing w:after="0" w:line="319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4FCE21B7" w14:textId="77777777" w:rsidR="00184070" w:rsidRPr="00BD28CD" w:rsidRDefault="00184070" w:rsidP="00BD28CD">
      <w:pPr>
        <w:widowControl w:val="0"/>
        <w:spacing w:after="0" w:line="319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43EB27E5" w14:textId="77777777" w:rsidR="001D2019" w:rsidRPr="001D2019" w:rsidRDefault="001D2019" w:rsidP="001D2019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1D2019">
        <w:rPr>
          <w:rFonts w:asciiTheme="minorHAnsi" w:hAnsiTheme="minorHAnsi" w:cstheme="minorHAnsi"/>
          <w:color w:val="00000A"/>
          <w:kern w:val="0"/>
          <w:sz w:val="22"/>
        </w:rPr>
        <w:t>Na potrzeby postępowania o udzielenie zamówienia publicznego pn.</w:t>
      </w:r>
    </w:p>
    <w:p w14:paraId="5C610E1A" w14:textId="77777777" w:rsidR="00E61ADD" w:rsidRDefault="00E61ADD" w:rsidP="00E61ADD">
      <w:pPr>
        <w:spacing w:line="240" w:lineRule="auto"/>
        <w:rPr>
          <w:rFonts w:asciiTheme="minorHAnsi" w:hAnsiTheme="minorHAnsi" w:cstheme="minorHAnsi"/>
          <w:sz w:val="18"/>
          <w:szCs w:val="18"/>
        </w:rPr>
      </w:pPr>
      <w:bookmarkStart w:id="1" w:name="_Hlk139614847"/>
    </w:p>
    <w:bookmarkEnd w:id="1"/>
    <w:p w14:paraId="1165E6C6" w14:textId="77777777" w:rsidR="002F7F27" w:rsidRPr="008E5190" w:rsidRDefault="002F7F27" w:rsidP="002F7F27">
      <w:pPr>
        <w:spacing w:line="319" w:lineRule="auto"/>
        <w:jc w:val="center"/>
        <w:rPr>
          <w:rFonts w:asciiTheme="minorHAnsi" w:hAnsiTheme="minorHAnsi" w:cstheme="minorHAnsi"/>
          <w:b/>
          <w:bCs/>
        </w:rPr>
      </w:pPr>
      <w:r w:rsidRPr="008E5190">
        <w:rPr>
          <w:rFonts w:asciiTheme="minorHAnsi" w:hAnsiTheme="minorHAnsi" w:cstheme="minorHAnsi"/>
          <w:b/>
          <w:bCs/>
        </w:rPr>
        <w:t>„</w:t>
      </w:r>
      <w:r w:rsidRPr="008E5190">
        <w:rPr>
          <w:rFonts w:asciiTheme="minorHAnsi" w:hAnsiTheme="minorHAnsi" w:cstheme="minorHAnsi"/>
          <w:b/>
          <w:bCs/>
          <w:sz w:val="22"/>
        </w:rPr>
        <w:t>Wykonanie dokumentacji projektowej budowy DWT w Dąbrówce na odcinku od ul. Widok do S11</w:t>
      </w:r>
      <w:r w:rsidRPr="008E5190">
        <w:rPr>
          <w:rFonts w:asciiTheme="minorHAnsi" w:hAnsiTheme="minorHAnsi" w:cstheme="minorHAnsi"/>
          <w:b/>
          <w:bCs/>
        </w:rPr>
        <w:t>”</w:t>
      </w:r>
    </w:p>
    <w:p w14:paraId="29393DA1" w14:textId="77777777" w:rsidR="00B41CE7" w:rsidRPr="00B41CE7" w:rsidRDefault="00B41CE7" w:rsidP="00B41CE7">
      <w:pPr>
        <w:spacing w:after="0" w:line="240" w:lineRule="auto"/>
        <w:jc w:val="both"/>
        <w:rPr>
          <w:rFonts w:ascii="Calibri" w:eastAsia="Times New Roman" w:hAnsi="Calibri"/>
          <w:b/>
          <w:kern w:val="0"/>
          <w:sz w:val="22"/>
          <w:lang w:eastAsia="ar-SA"/>
        </w:rPr>
      </w:pPr>
    </w:p>
    <w:p w14:paraId="7FF15DA5" w14:textId="77777777" w:rsidR="008D7C33" w:rsidRDefault="008D7C33" w:rsidP="00BD28CD">
      <w:pPr>
        <w:spacing w:after="0" w:line="319" w:lineRule="auto"/>
        <w:rPr>
          <w:rFonts w:asciiTheme="minorHAnsi" w:hAnsiTheme="minorHAnsi" w:cstheme="minorHAnsi"/>
          <w:color w:val="000000"/>
          <w:kern w:val="0"/>
          <w:sz w:val="22"/>
        </w:rPr>
      </w:pPr>
    </w:p>
    <w:p w14:paraId="2C9FC2DF" w14:textId="7E939CC0" w:rsidR="00184070" w:rsidRPr="00BD28CD" w:rsidRDefault="00184070" w:rsidP="00BD28CD">
      <w:pPr>
        <w:spacing w:after="0" w:line="319" w:lineRule="auto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Nazwa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</w:p>
    <w:p w14:paraId="08039FE9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74B32E9F" w14:textId="258EAE8E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Adres Wykonawcy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.............................................................................................................................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ab/>
      </w:r>
    </w:p>
    <w:p w14:paraId="19108027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</w:p>
    <w:p w14:paraId="29110B59" w14:textId="79D8E28D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A"/>
          <w:kern w:val="0"/>
          <w:sz w:val="22"/>
        </w:rPr>
        <w:t>Oświadczam</w:t>
      </w:r>
      <w:r w:rsidR="00BA106D">
        <w:rPr>
          <w:rFonts w:asciiTheme="minorHAnsi" w:hAnsiTheme="minorHAnsi" w:cstheme="minorHAnsi"/>
          <w:color w:val="00000A"/>
          <w:kern w:val="0"/>
          <w:sz w:val="22"/>
        </w:rPr>
        <w:t>/y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>, że nie występują wobec mnie podstawy wykluczenia z postępowania  o udzielenie zamówienia publicznego, o których mowa w art. 108 ust. 1 Pzp</w:t>
      </w:r>
      <w:r w:rsidR="00293FC2"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24593ABE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0E2F5940" w14:textId="45DE29C5" w:rsidR="00184070" w:rsidRPr="00BD28CD" w:rsidRDefault="00184070" w:rsidP="00BA106D">
      <w:pPr>
        <w:numPr>
          <w:ilvl w:val="0"/>
          <w:numId w:val="1"/>
        </w:numPr>
        <w:tabs>
          <w:tab w:val="left" w:pos="426"/>
        </w:tabs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BD28CD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(podać mającą zastosowanie podstawę wykluczenia spośród wymienionych w art. 108 ust. 1 pkt. 1,2  i 5</w:t>
      </w:r>
      <w:bookmarkStart w:id="2" w:name="_Hlk65232179"/>
      <w:r w:rsidRPr="00BD28CD">
        <w:rPr>
          <w:rFonts w:asciiTheme="minorHAnsi" w:hAnsiTheme="minorHAnsi" w:cstheme="minorHAnsi"/>
          <w:color w:val="000000"/>
          <w:kern w:val="0"/>
          <w:sz w:val="22"/>
        </w:rPr>
        <w:t>)</w:t>
      </w:r>
      <w:bookmarkEnd w:id="2"/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. Jednocześnie oświadczam, że w związku z ww. okolicznością, na podstawie art. 110 ust. 2 ustawy </w:t>
      </w:r>
      <w:proofErr w:type="spellStart"/>
      <w:r w:rsidRPr="00BD28CD">
        <w:rPr>
          <w:rFonts w:asciiTheme="minorHAnsi" w:hAnsiTheme="minorHAnsi" w:cstheme="minorHAnsi"/>
          <w:color w:val="00000A"/>
          <w:kern w:val="0"/>
          <w:sz w:val="22"/>
        </w:rPr>
        <w:t>p.z.p</w:t>
      </w:r>
      <w:proofErr w:type="spellEnd"/>
      <w:r w:rsidRPr="00BD28CD">
        <w:rPr>
          <w:rFonts w:asciiTheme="minorHAnsi" w:hAnsiTheme="minorHAnsi" w:cstheme="minorHAnsi"/>
          <w:color w:val="00000A"/>
          <w:kern w:val="0"/>
          <w:sz w:val="22"/>
        </w:rPr>
        <w:t>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497FB801" w14:textId="6361591F" w:rsidR="00184070" w:rsidRPr="00BD28CD" w:rsidRDefault="00184070" w:rsidP="00BA106D">
      <w:pPr>
        <w:widowControl w:val="0"/>
        <w:tabs>
          <w:tab w:val="left" w:pos="426"/>
        </w:tabs>
        <w:spacing w:after="0" w:line="319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BD28CD">
        <w:rPr>
          <w:rFonts w:asciiTheme="minorHAnsi" w:hAnsiTheme="minorHAnsi" w:cstheme="minorHAnsi"/>
          <w:color w:val="000000"/>
          <w:kern w:val="0"/>
          <w:sz w:val="22"/>
        </w:rPr>
        <w:t>.………………………………………………………………………………………………………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………………………………………………………………………………………………...............................………………</w:t>
      </w:r>
      <w:r w:rsidR="0029095E" w:rsidRPr="00BD28CD">
        <w:rPr>
          <w:rFonts w:asciiTheme="minorHAnsi" w:hAnsiTheme="minorHAnsi" w:cstheme="minorHAnsi"/>
          <w:color w:val="000000"/>
          <w:kern w:val="0"/>
          <w:sz w:val="22"/>
        </w:rPr>
        <w:t>………………………………………………………………………….....</w:t>
      </w:r>
      <w:r w:rsidRPr="00BD28CD">
        <w:rPr>
          <w:rFonts w:asciiTheme="minorHAnsi" w:hAnsiTheme="minorHAnsi" w:cstheme="minorHAnsi"/>
          <w:color w:val="000000"/>
          <w:kern w:val="0"/>
          <w:sz w:val="22"/>
        </w:rPr>
        <w:t>*</w:t>
      </w:r>
    </w:p>
    <w:p w14:paraId="5BC28758" w14:textId="300D0131" w:rsidR="004E5242" w:rsidRDefault="004E5242" w:rsidP="004E5242">
      <w:pPr>
        <w:widowControl w:val="0"/>
        <w:tabs>
          <w:tab w:val="left" w:pos="426"/>
        </w:tabs>
        <w:spacing w:after="0" w:line="319" w:lineRule="auto"/>
        <w:ind w:left="142" w:hanging="142"/>
        <w:contextualSpacing/>
        <w:jc w:val="both"/>
        <w:rPr>
          <w:rFonts w:asciiTheme="minorHAnsi" w:hAnsiTheme="minorHAnsi" w:cstheme="minorHAnsi"/>
          <w:i/>
          <w:iCs/>
          <w:color w:val="000000"/>
          <w:sz w:val="18"/>
          <w:szCs w:val="18"/>
        </w:rPr>
      </w:pP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>(</w:t>
      </w:r>
      <w:r w:rsidR="00184070"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>*</w:t>
      </w: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</w:t>
      </w:r>
      <w:r w:rsidR="00184070"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jeżeli nie dotyczy proszę przekreślić</w:t>
      </w:r>
      <w:r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, </w:t>
      </w:r>
      <w:r w:rsidRPr="004E5242"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  <w:t xml:space="preserve"> </w:t>
      </w:r>
      <w:r w:rsidRPr="004E5242">
        <w:rPr>
          <w:rFonts w:asciiTheme="minorHAnsi" w:hAnsiTheme="minorHAnsi" w:cstheme="minorHAnsi"/>
          <w:i/>
          <w:iCs/>
          <w:color w:val="000000"/>
          <w:sz w:val="18"/>
          <w:szCs w:val="18"/>
        </w:rPr>
        <w:t>w przypadku niewypełnienia tego punktu oznaczać to będzie, że nie zachodzą podstawy do wykluczenia Wykonawcy</w:t>
      </w:r>
      <w:r>
        <w:rPr>
          <w:rFonts w:asciiTheme="minorHAnsi" w:hAnsiTheme="minorHAnsi" w:cstheme="minorHAnsi"/>
          <w:i/>
          <w:iCs/>
          <w:color w:val="000000"/>
          <w:sz w:val="18"/>
          <w:szCs w:val="18"/>
        </w:rPr>
        <w:t>)</w:t>
      </w:r>
      <w:r w:rsidRPr="004E5242">
        <w:rPr>
          <w:rFonts w:asciiTheme="minorHAnsi" w:hAnsiTheme="minorHAnsi" w:cstheme="minorHAnsi"/>
          <w:i/>
          <w:iCs/>
          <w:color w:val="000000"/>
          <w:sz w:val="18"/>
          <w:szCs w:val="18"/>
        </w:rPr>
        <w:t xml:space="preserve"> </w:t>
      </w:r>
    </w:p>
    <w:p w14:paraId="2358645C" w14:textId="77777777" w:rsidR="004E5242" w:rsidRPr="004E5242" w:rsidRDefault="004E5242" w:rsidP="004E5242">
      <w:pPr>
        <w:widowControl w:val="0"/>
        <w:tabs>
          <w:tab w:val="left" w:pos="426"/>
        </w:tabs>
        <w:spacing w:after="0" w:line="319" w:lineRule="auto"/>
        <w:ind w:left="142" w:hanging="142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18"/>
          <w:szCs w:val="18"/>
        </w:rPr>
      </w:pPr>
    </w:p>
    <w:p w14:paraId="1567AD42" w14:textId="6D022C36" w:rsidR="00504AAC" w:rsidRPr="00BD28CD" w:rsidRDefault="00BD28CD" w:rsidP="008D7C33">
      <w:pPr>
        <w:pStyle w:val="Akapitzlist"/>
        <w:numPr>
          <w:ilvl w:val="0"/>
          <w:numId w:val="3"/>
        </w:numPr>
        <w:tabs>
          <w:tab w:val="left" w:pos="426"/>
        </w:tabs>
        <w:spacing w:line="319" w:lineRule="auto"/>
        <w:ind w:left="142" w:hanging="142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Calibri" w:hAnsiTheme="minorHAnsi" w:cstheme="minorHAnsi"/>
          <w:sz w:val="22"/>
          <w:szCs w:val="22"/>
        </w:rPr>
        <w:t>O</w:t>
      </w:r>
      <w:r w:rsidRPr="00BD28CD">
        <w:rPr>
          <w:rFonts w:asciiTheme="minorHAnsi" w:eastAsia="Calibri" w:hAnsiTheme="minorHAnsi" w:cstheme="minorHAnsi"/>
          <w:sz w:val="22"/>
          <w:szCs w:val="22"/>
        </w:rPr>
        <w:t>świadczam</w:t>
      </w:r>
      <w:r w:rsidR="00BA106D">
        <w:rPr>
          <w:rFonts w:asciiTheme="minorHAnsi" w:eastAsia="Calibri" w:hAnsiTheme="minorHAnsi" w:cstheme="minorHAnsi"/>
          <w:sz w:val="22"/>
          <w:szCs w:val="22"/>
        </w:rPr>
        <w:t>/y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, że nie </w:t>
      </w:r>
      <w:r w:rsidR="001A2A20">
        <w:rPr>
          <w:rFonts w:asciiTheme="minorHAnsi" w:eastAsia="Calibri" w:hAnsiTheme="minorHAnsi" w:cstheme="minorHAnsi"/>
          <w:sz w:val="22"/>
          <w:szCs w:val="22"/>
        </w:rPr>
        <w:t>występują wobec mnie podstawy</w:t>
      </w:r>
      <w:r w:rsidRPr="00BD28CD">
        <w:rPr>
          <w:rFonts w:asciiTheme="minorHAnsi" w:eastAsia="Calibri" w:hAnsiTheme="minorHAnsi" w:cstheme="minorHAnsi"/>
          <w:sz w:val="22"/>
          <w:szCs w:val="22"/>
        </w:rPr>
        <w:t xml:space="preserve"> wykluczeniu z postępowania na podstawie </w:t>
      </w:r>
      <w:r w:rsidRPr="00BD28CD">
        <w:rPr>
          <w:rFonts w:asciiTheme="minorHAnsi" w:hAnsiTheme="minorHAnsi" w:cstheme="minorHAnsi"/>
          <w:sz w:val="22"/>
          <w:szCs w:val="22"/>
        </w:rPr>
        <w:t>art. 7 ust. 1</w:t>
      </w:r>
      <w:r w:rsidR="00504AAC" w:rsidRPr="00BD28CD">
        <w:rPr>
          <w:rFonts w:asciiTheme="minorHAnsi" w:hAnsiTheme="minorHAnsi" w:cstheme="minorHAnsi"/>
          <w:sz w:val="22"/>
          <w:szCs w:val="22"/>
        </w:rPr>
        <w:t xml:space="preserve">ustawy z dnia 13 kwietnia 2022 r.  o szczególnych rozwiązaniach w zakresie przeciwdziałania wspieraniu agresji na Ukrainę oraz służących ochronie bezpieczeństwa narodowego </w:t>
      </w:r>
      <w:r w:rsidR="00C50ACF" w:rsidRPr="00BD28CD">
        <w:rPr>
          <w:rFonts w:asciiTheme="minorHAnsi" w:hAnsiTheme="minorHAnsi" w:cstheme="minorHAnsi"/>
        </w:rPr>
        <w:t>(</w:t>
      </w:r>
      <w:proofErr w:type="spellStart"/>
      <w:r w:rsidR="00C50ACF">
        <w:rPr>
          <w:rFonts w:asciiTheme="minorHAnsi" w:hAnsiTheme="minorHAnsi" w:cstheme="minorHAnsi"/>
        </w:rPr>
        <w:t>t.j</w:t>
      </w:r>
      <w:proofErr w:type="spellEnd"/>
      <w:r w:rsidR="00C50ACF">
        <w:rPr>
          <w:rFonts w:asciiTheme="minorHAnsi" w:hAnsiTheme="minorHAnsi" w:cstheme="minorHAnsi"/>
        </w:rPr>
        <w:t xml:space="preserve">. </w:t>
      </w:r>
      <w:r w:rsidR="00C50ACF" w:rsidRPr="00BD28CD">
        <w:rPr>
          <w:rFonts w:asciiTheme="minorHAnsi" w:hAnsiTheme="minorHAnsi" w:cstheme="minorHAnsi"/>
        </w:rPr>
        <w:t xml:space="preserve">Dz. U. </w:t>
      </w:r>
      <w:r w:rsidR="00C50ACF">
        <w:rPr>
          <w:rFonts w:asciiTheme="minorHAnsi" w:hAnsiTheme="minorHAnsi" w:cstheme="minorHAnsi"/>
        </w:rPr>
        <w:t xml:space="preserve">2024 </w:t>
      </w:r>
      <w:r w:rsidR="00C50ACF" w:rsidRPr="00BD28CD">
        <w:rPr>
          <w:rFonts w:asciiTheme="minorHAnsi" w:hAnsiTheme="minorHAnsi" w:cstheme="minorHAnsi"/>
        </w:rPr>
        <w:t xml:space="preserve">poz. </w:t>
      </w:r>
      <w:r w:rsidR="00C50ACF">
        <w:rPr>
          <w:rFonts w:asciiTheme="minorHAnsi" w:hAnsiTheme="minorHAnsi" w:cstheme="minorHAnsi"/>
        </w:rPr>
        <w:t>507</w:t>
      </w:r>
      <w:r w:rsidR="00C50ACF" w:rsidRPr="00BD28CD">
        <w:rPr>
          <w:rFonts w:asciiTheme="minorHAnsi" w:hAnsiTheme="minorHAnsi" w:cstheme="minorHAnsi"/>
        </w:rPr>
        <w:t>)</w:t>
      </w:r>
      <w:r w:rsidR="00C50ACF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tj.</w:t>
      </w:r>
      <w:r w:rsidR="00504AAC" w:rsidRPr="00BD28CD">
        <w:rPr>
          <w:rFonts w:asciiTheme="minorHAnsi" w:hAnsiTheme="minorHAnsi" w:cstheme="minorHAnsi"/>
          <w:sz w:val="22"/>
          <w:szCs w:val="22"/>
        </w:rPr>
        <w:t>:</w:t>
      </w:r>
    </w:p>
    <w:p w14:paraId="76A91C1B" w14:textId="77777777" w:rsidR="008D7C33" w:rsidRDefault="008D7C33" w:rsidP="004E5242">
      <w:pPr>
        <w:spacing w:after="0" w:line="319" w:lineRule="auto"/>
        <w:ind w:left="142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>Z postępowania o udzielenie zamówienia publicznego lub konkursu prowadzonego na podstawie ustawy z dnia 11 września 2019 r. - Prawo zamówień publicznych wyklucza się:</w:t>
      </w:r>
    </w:p>
    <w:p w14:paraId="5B016140" w14:textId="77777777" w:rsidR="004E5242" w:rsidRPr="008D7C33" w:rsidRDefault="004E5242" w:rsidP="004E5242">
      <w:pPr>
        <w:spacing w:after="0" w:line="319" w:lineRule="auto"/>
        <w:ind w:left="142"/>
        <w:jc w:val="both"/>
        <w:rPr>
          <w:rFonts w:asciiTheme="minorHAnsi" w:hAnsiTheme="minorHAnsi" w:cstheme="minorHAnsi"/>
          <w:sz w:val="22"/>
        </w:rPr>
      </w:pPr>
    </w:p>
    <w:p w14:paraId="50A82281" w14:textId="77777777" w:rsid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lastRenderedPageBreak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529A66B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</w:p>
    <w:p w14:paraId="138F079D" w14:textId="148D1BEF" w:rsid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>2) wykonawcę oraz uczestnika konkursu, którego beneficjentem rzeczywistym w rozumieniu ustawy z dnia 1 marca 2018 r. o przeciwdziałaniu praniu pieniędzy oraz finansowaniu terroryzmu (</w:t>
      </w:r>
      <w:proofErr w:type="spellStart"/>
      <w:r w:rsidRPr="008D7C33">
        <w:rPr>
          <w:rFonts w:asciiTheme="minorHAnsi" w:hAnsiTheme="minorHAnsi" w:cstheme="minorHAnsi"/>
          <w:sz w:val="22"/>
        </w:rPr>
        <w:t>t.j</w:t>
      </w:r>
      <w:proofErr w:type="spellEnd"/>
      <w:r w:rsidRPr="008D7C33">
        <w:rPr>
          <w:rFonts w:asciiTheme="minorHAnsi" w:hAnsiTheme="minorHAnsi" w:cstheme="minorHAnsi"/>
          <w:sz w:val="22"/>
        </w:rPr>
        <w:t>. Dz. U. z 2023 r. poz. 1124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18C9E1F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</w:p>
    <w:p w14:paraId="7123C176" w14:textId="77777777" w:rsidR="008D7C33" w:rsidRPr="008D7C33" w:rsidRDefault="008D7C33" w:rsidP="008D7C33">
      <w:pPr>
        <w:spacing w:after="0" w:line="319" w:lineRule="auto"/>
        <w:ind w:left="284"/>
        <w:jc w:val="both"/>
        <w:rPr>
          <w:rFonts w:asciiTheme="minorHAnsi" w:hAnsiTheme="minorHAnsi" w:cstheme="minorHAnsi"/>
          <w:sz w:val="22"/>
        </w:rPr>
      </w:pPr>
      <w:r w:rsidRPr="008D7C33">
        <w:rPr>
          <w:rFonts w:asciiTheme="minorHAnsi" w:hAnsiTheme="minorHAnsi" w:cstheme="minorHAnsi"/>
          <w:sz w:val="22"/>
        </w:rPr>
        <w:t xml:space="preserve">3) wykonawcę oraz uczestnika konkursu, którego jednostką dominującą </w:t>
      </w:r>
      <w:r w:rsidRPr="008D7C33">
        <w:rPr>
          <w:rFonts w:asciiTheme="minorHAnsi" w:hAnsiTheme="minorHAnsi" w:cstheme="minorHAnsi"/>
          <w:sz w:val="22"/>
        </w:rPr>
        <w:br/>
        <w:t>w rozumieniu art. 3 ust. 1 pkt 37 ustawy z dnia 29 września 1994 r. o rachunkowości (</w:t>
      </w:r>
      <w:proofErr w:type="spellStart"/>
      <w:r w:rsidRPr="008D7C33">
        <w:rPr>
          <w:rFonts w:asciiTheme="minorHAnsi" w:hAnsiTheme="minorHAnsi" w:cstheme="minorHAnsi"/>
          <w:sz w:val="22"/>
        </w:rPr>
        <w:t>t.j</w:t>
      </w:r>
      <w:proofErr w:type="spellEnd"/>
      <w:r w:rsidRPr="008D7C33">
        <w:rPr>
          <w:rFonts w:asciiTheme="minorHAnsi" w:hAnsiTheme="minorHAnsi" w:cstheme="minorHAnsi"/>
          <w:sz w:val="22"/>
        </w:rPr>
        <w:t>. Dz. U. z 2023 r. poz. 120 ze zm.) jest podmiot wymieniony w wykazach określonych 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ustawy.”</w:t>
      </w:r>
    </w:p>
    <w:p w14:paraId="67902FAC" w14:textId="77777777" w:rsidR="0024089A" w:rsidRDefault="0024089A" w:rsidP="008D7C33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</w:p>
    <w:p w14:paraId="04F5F375" w14:textId="1B2B4F5C" w:rsidR="00184070" w:rsidRPr="00BD28CD" w:rsidRDefault="00BA106D" w:rsidP="00BA106D">
      <w:pPr>
        <w:widowControl w:val="0"/>
        <w:tabs>
          <w:tab w:val="left" w:pos="426"/>
        </w:tabs>
        <w:spacing w:after="0" w:line="319" w:lineRule="auto"/>
        <w:ind w:left="360"/>
        <w:contextualSpacing/>
        <w:jc w:val="both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BA106D">
        <w:rPr>
          <w:rFonts w:asciiTheme="minorHAnsi" w:hAnsiTheme="minorHAnsi" w:cstheme="minorHAnsi"/>
          <w:b/>
          <w:bCs/>
          <w:color w:val="000000"/>
          <w:kern w:val="0"/>
          <w:sz w:val="22"/>
        </w:rPr>
        <w:t>4.</w:t>
      </w:r>
      <w:r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Oświadczam, że wszystkie informacje podane w powyższych oświadczeniach są aktualne             </w:t>
      </w:r>
      <w:r w:rsidR="00293FC2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</w:t>
      </w:r>
      <w:r w:rsidR="00184070" w:rsidRPr="00BD28CD">
        <w:rPr>
          <w:rFonts w:asciiTheme="minorHAnsi" w:hAnsiTheme="minorHAnsi" w:cstheme="minorHAnsi"/>
          <w:color w:val="000000"/>
          <w:kern w:val="0"/>
          <w:sz w:val="22"/>
        </w:rPr>
        <w:t xml:space="preserve">            i zgodne  z prawdą oraz zostały przedstawione z pełną świadomością konsekwencji wprowadzenia Zamawiającego w błąd przy przedstawianiu informacji.</w:t>
      </w:r>
    </w:p>
    <w:p w14:paraId="6A8988BF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394FFEE6" w14:textId="77777777" w:rsidR="00184070" w:rsidRPr="00BD28CD" w:rsidRDefault="00184070" w:rsidP="00BD28CD">
      <w:pPr>
        <w:widowControl w:val="0"/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14AB7473" w14:textId="77777777" w:rsidR="00A53F82" w:rsidRPr="00BD28CD" w:rsidRDefault="00A53F82" w:rsidP="00BD28CD">
      <w:pPr>
        <w:spacing w:after="0" w:line="319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bookmarkEnd w:id="0"/>
    <w:p w14:paraId="67F21706" w14:textId="77777777" w:rsidR="00025831" w:rsidRPr="00BD28CD" w:rsidRDefault="00025831" w:rsidP="00BD28CD">
      <w:pPr>
        <w:spacing w:after="0" w:line="319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D28CD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D28CD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p w14:paraId="476C0418" w14:textId="77777777" w:rsidR="00487D3D" w:rsidRPr="00BD28CD" w:rsidRDefault="00487D3D" w:rsidP="00BD28CD">
      <w:pPr>
        <w:spacing w:after="0" w:line="319" w:lineRule="auto"/>
        <w:jc w:val="both"/>
        <w:rPr>
          <w:rFonts w:asciiTheme="minorHAnsi" w:hAnsiTheme="minorHAnsi" w:cstheme="minorHAnsi"/>
          <w:sz w:val="22"/>
        </w:rPr>
      </w:pPr>
    </w:p>
    <w:sectPr w:rsidR="00487D3D" w:rsidRPr="00BD28CD" w:rsidSect="00BD5E42">
      <w:footerReference w:type="default" r:id="rId10"/>
      <w:headerReference w:type="first" r:id="rId11"/>
      <w:pgSz w:w="11906" w:h="16838"/>
      <w:pgMar w:top="1417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C2594D" w14:textId="77777777" w:rsidR="0084354D" w:rsidRDefault="0084354D" w:rsidP="0029095E">
      <w:pPr>
        <w:spacing w:after="0" w:line="240" w:lineRule="auto"/>
      </w:pPr>
      <w:r>
        <w:separator/>
      </w:r>
    </w:p>
  </w:endnote>
  <w:endnote w:type="continuationSeparator" w:id="0">
    <w:p w14:paraId="09383592" w14:textId="77777777" w:rsidR="0084354D" w:rsidRDefault="0084354D" w:rsidP="00290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04A23" w14:textId="77777777" w:rsidR="00CD6674" w:rsidRDefault="00CD6674" w:rsidP="00380C70">
    <w:pPr>
      <w:pStyle w:val="Stopka"/>
    </w:pPr>
  </w:p>
  <w:p w14:paraId="514906B1" w14:textId="77777777" w:rsidR="00CD6674" w:rsidRDefault="00CD667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D0BABF" w14:textId="77777777" w:rsidR="0084354D" w:rsidRDefault="0084354D" w:rsidP="0029095E">
      <w:pPr>
        <w:spacing w:after="0" w:line="240" w:lineRule="auto"/>
      </w:pPr>
      <w:r>
        <w:separator/>
      </w:r>
    </w:p>
  </w:footnote>
  <w:footnote w:type="continuationSeparator" w:id="0">
    <w:p w14:paraId="42FA9CA4" w14:textId="77777777" w:rsidR="0084354D" w:rsidRDefault="0084354D" w:rsidP="00290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6DDA2" w14:textId="63DF87B4" w:rsidR="00372355" w:rsidRPr="00372355" w:rsidRDefault="00372355" w:rsidP="00372355">
    <w:pPr>
      <w:pStyle w:val="Nagwek"/>
      <w:jc w:val="right"/>
      <w:rPr>
        <w:b/>
        <w:bCs/>
        <w:u w:val="single"/>
      </w:rPr>
    </w:pPr>
    <w:r>
      <w:rPr>
        <w:rFonts w:ascii="Arial" w:hAnsi="Arial" w:cs="Arial"/>
        <w:sz w:val="16"/>
        <w:szCs w:val="16"/>
      </w:rPr>
      <w:t>Nr postępowania:</w:t>
    </w:r>
    <w:r w:rsidRPr="001421FA">
      <w:t xml:space="preserve"> </w:t>
    </w:r>
    <w:r>
      <w:rPr>
        <w:rFonts w:ascii="Arial" w:hAnsi="Arial" w:cs="Arial"/>
        <w:sz w:val="16"/>
        <w:szCs w:val="16"/>
      </w:rPr>
      <w:t>ROA.271.</w:t>
    </w:r>
    <w:r w:rsidR="002F7F27">
      <w:rPr>
        <w:rFonts w:ascii="Arial" w:hAnsi="Arial" w:cs="Arial"/>
        <w:sz w:val="16"/>
        <w:szCs w:val="16"/>
      </w:rPr>
      <w:t>2</w:t>
    </w:r>
    <w:r w:rsidR="00B25140">
      <w:rPr>
        <w:rFonts w:ascii="Arial" w:hAnsi="Arial" w:cs="Arial"/>
        <w:sz w:val="16"/>
        <w:szCs w:val="16"/>
      </w:rPr>
      <w:t>.</w:t>
    </w:r>
    <w:r>
      <w:rPr>
        <w:rFonts w:ascii="Arial" w:hAnsi="Arial" w:cs="Arial"/>
        <w:sz w:val="16"/>
        <w:szCs w:val="16"/>
      </w:rPr>
      <w:t>202</w:t>
    </w:r>
    <w:r w:rsidR="00E61ADD">
      <w:rPr>
        <w:rFonts w:ascii="Arial" w:hAnsi="Arial" w:cs="Arial"/>
        <w:sz w:val="16"/>
        <w:szCs w:val="16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24BDB"/>
    <w:multiLevelType w:val="hybridMultilevel"/>
    <w:tmpl w:val="2E8AEC80"/>
    <w:lvl w:ilvl="0" w:tplc="B296AED6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7663263">
    <w:abstractNumId w:val="1"/>
  </w:num>
  <w:num w:numId="2" w16cid:durableId="1497837932">
    <w:abstractNumId w:val="2"/>
  </w:num>
  <w:num w:numId="3" w16cid:durableId="480850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70"/>
    <w:rsid w:val="00025831"/>
    <w:rsid w:val="000268E0"/>
    <w:rsid w:val="000F0F09"/>
    <w:rsid w:val="00104DCD"/>
    <w:rsid w:val="00184070"/>
    <w:rsid w:val="001A2A20"/>
    <w:rsid w:val="001B3008"/>
    <w:rsid w:val="001D0899"/>
    <w:rsid w:val="001D2019"/>
    <w:rsid w:val="001D3D84"/>
    <w:rsid w:val="00211B6C"/>
    <w:rsid w:val="0024089A"/>
    <w:rsid w:val="00250CF7"/>
    <w:rsid w:val="00252ACA"/>
    <w:rsid w:val="0029095E"/>
    <w:rsid w:val="00293FC2"/>
    <w:rsid w:val="002C469E"/>
    <w:rsid w:val="002E32E5"/>
    <w:rsid w:val="002F7F27"/>
    <w:rsid w:val="00343F81"/>
    <w:rsid w:val="003707A2"/>
    <w:rsid w:val="00372355"/>
    <w:rsid w:val="003C75E0"/>
    <w:rsid w:val="00487D3D"/>
    <w:rsid w:val="004C027A"/>
    <w:rsid w:val="004C4A3B"/>
    <w:rsid w:val="004E5242"/>
    <w:rsid w:val="00504AAC"/>
    <w:rsid w:val="00505597"/>
    <w:rsid w:val="00510537"/>
    <w:rsid w:val="0051318F"/>
    <w:rsid w:val="00516E4C"/>
    <w:rsid w:val="005243E1"/>
    <w:rsid w:val="0052675B"/>
    <w:rsid w:val="005B297A"/>
    <w:rsid w:val="005C3229"/>
    <w:rsid w:val="00615027"/>
    <w:rsid w:val="00684CE7"/>
    <w:rsid w:val="006C38F3"/>
    <w:rsid w:val="006D197C"/>
    <w:rsid w:val="006D6A64"/>
    <w:rsid w:val="006D7CCE"/>
    <w:rsid w:val="00766F15"/>
    <w:rsid w:val="00780081"/>
    <w:rsid w:val="008408D9"/>
    <w:rsid w:val="0084354D"/>
    <w:rsid w:val="008A3B75"/>
    <w:rsid w:val="008C1A39"/>
    <w:rsid w:val="008D7C33"/>
    <w:rsid w:val="009406B5"/>
    <w:rsid w:val="009433D7"/>
    <w:rsid w:val="00953EA2"/>
    <w:rsid w:val="0096083D"/>
    <w:rsid w:val="009761C5"/>
    <w:rsid w:val="00985867"/>
    <w:rsid w:val="009C3A5D"/>
    <w:rsid w:val="00A53F82"/>
    <w:rsid w:val="00AB4FC8"/>
    <w:rsid w:val="00AD38DA"/>
    <w:rsid w:val="00AD6143"/>
    <w:rsid w:val="00B03147"/>
    <w:rsid w:val="00B129D5"/>
    <w:rsid w:val="00B25140"/>
    <w:rsid w:val="00B41CE7"/>
    <w:rsid w:val="00B41DB8"/>
    <w:rsid w:val="00B71393"/>
    <w:rsid w:val="00BA106D"/>
    <w:rsid w:val="00BD28CD"/>
    <w:rsid w:val="00BE38A6"/>
    <w:rsid w:val="00C37CB4"/>
    <w:rsid w:val="00C465C7"/>
    <w:rsid w:val="00C50ACF"/>
    <w:rsid w:val="00CA083D"/>
    <w:rsid w:val="00CB2C78"/>
    <w:rsid w:val="00CB6EFC"/>
    <w:rsid w:val="00CC592F"/>
    <w:rsid w:val="00CD6674"/>
    <w:rsid w:val="00DB32BB"/>
    <w:rsid w:val="00E01809"/>
    <w:rsid w:val="00E61ADD"/>
    <w:rsid w:val="00E97F20"/>
    <w:rsid w:val="00EC60BD"/>
    <w:rsid w:val="00EF4483"/>
    <w:rsid w:val="00F40CDA"/>
    <w:rsid w:val="00F73DDD"/>
    <w:rsid w:val="00F9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9B3C2"/>
  <w15:chartTrackingRefBased/>
  <w15:docId w15:val="{A0BD40DD-C94F-48AB-8FAC-38AA500FCB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4070"/>
  </w:style>
  <w:style w:type="paragraph" w:styleId="Stopka">
    <w:name w:val="footer"/>
    <w:basedOn w:val="Normalny"/>
    <w:link w:val="StopkaZnak"/>
    <w:uiPriority w:val="99"/>
    <w:unhideWhenUsed/>
    <w:rsid w:val="00184070"/>
    <w:pPr>
      <w:tabs>
        <w:tab w:val="center" w:pos="4536"/>
        <w:tab w:val="right" w:pos="9072"/>
      </w:tabs>
      <w:spacing w:after="0" w:line="240" w:lineRule="auto"/>
      <w:jc w:val="both"/>
    </w:pPr>
    <w:rPr>
      <w:rFonts w:cs="Times New Roman"/>
      <w:color w:val="00000A"/>
      <w:kern w:val="0"/>
    </w:rPr>
  </w:style>
  <w:style w:type="character" w:customStyle="1" w:styleId="StopkaZnak">
    <w:name w:val="Stopka Znak"/>
    <w:basedOn w:val="Domylnaczcionkaakapitu"/>
    <w:link w:val="Stopka"/>
    <w:uiPriority w:val="99"/>
    <w:rsid w:val="00184070"/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4C027A"/>
    <w:rPr>
      <w:i/>
      <w:iCs/>
    </w:rPr>
  </w:style>
  <w:style w:type="paragraph" w:styleId="Akapitzlist">
    <w:name w:val="List Paragraph"/>
    <w:aliases w:val="wypunktowanie"/>
    <w:basedOn w:val="Normalny"/>
    <w:link w:val="AkapitzlistZnak"/>
    <w:qFormat/>
    <w:rsid w:val="00504AAC"/>
    <w:pPr>
      <w:spacing w:after="0" w:line="240" w:lineRule="auto"/>
      <w:ind w:left="708"/>
    </w:pPr>
    <w:rPr>
      <w:rFonts w:eastAsia="Times New Roman" w:cs="Times New Roman"/>
      <w:kern w:val="0"/>
      <w:sz w:val="20"/>
      <w:szCs w:val="20"/>
      <w:lang w:eastAsia="pl-PL"/>
    </w:rPr>
  </w:style>
  <w:style w:type="character" w:customStyle="1" w:styleId="AkapitzlistZnak">
    <w:name w:val="Akapit z listą Znak"/>
    <w:aliases w:val="wypunktowanie Znak"/>
    <w:link w:val="Akapitzlist"/>
    <w:qFormat/>
    <w:locked/>
    <w:rsid w:val="00504AAC"/>
    <w:rPr>
      <w:rFonts w:eastAsia="Times New Roman" w:cs="Times New Roman"/>
      <w:kern w:val="0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19"/>
    <w:qFormat/>
    <w:rsid w:val="005243E1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563</Words>
  <Characters>3380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43</cp:revision>
  <cp:lastPrinted>2024-10-22T13:03:00Z</cp:lastPrinted>
  <dcterms:created xsi:type="dcterms:W3CDTF">2021-02-09T08:06:00Z</dcterms:created>
  <dcterms:modified xsi:type="dcterms:W3CDTF">2025-01-29T09:03:00Z</dcterms:modified>
</cp:coreProperties>
</file>