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396A" w14:textId="3B68746C" w:rsidR="00434211" w:rsidRP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KSL.7031.1.2023.KW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Krosno, 27.07.2023 r.</w:t>
      </w:r>
    </w:p>
    <w:p w14:paraId="6F614B0E" w14:textId="77777777" w:rsidR="00434211" w:rsidRP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ABCD" w14:textId="77777777" w:rsidR="00434211" w:rsidRP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DDAC" w14:textId="77777777" w:rsid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E8B0" w14:textId="77777777" w:rsidR="006B0C64" w:rsidRPr="00434211" w:rsidRDefault="006B0C64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AEE6B" w14:textId="69934BE8" w:rsidR="00434211" w:rsidRPr="00A268DA" w:rsidRDefault="00434211" w:rsidP="00434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2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268DA">
        <w:rPr>
          <w:rFonts w:ascii="Times New Roman" w:hAnsi="Times New Roman" w:cs="Times New Roman"/>
          <w:b/>
          <w:sz w:val="28"/>
          <w:szCs w:val="28"/>
        </w:rPr>
        <w:t>Zainteresowani wykonawcy</w:t>
      </w:r>
    </w:p>
    <w:p w14:paraId="1201CF40" w14:textId="3147256F" w:rsid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B963" w14:textId="77777777" w:rsidR="00A268DA" w:rsidRDefault="00A268D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34A1" w14:textId="02FE059D" w:rsidR="00A268DA" w:rsidRPr="00434211" w:rsidRDefault="00A268DA" w:rsidP="00A26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Dotyczy postępowania: </w:t>
      </w:r>
      <w:r w:rsidRPr="0043421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C67039">
        <w:rPr>
          <w:rFonts w:ascii="Times New Roman" w:hAnsi="Times New Roman" w:cs="Times New Roman"/>
          <w:b/>
          <w:bCs/>
          <w:sz w:val="24"/>
          <w:szCs w:val="24"/>
        </w:rPr>
        <w:t>Aplikacja zarządz</w:t>
      </w:r>
      <w:r w:rsidR="00C67039" w:rsidRPr="00434211">
        <w:rPr>
          <w:rFonts w:ascii="Times New Roman" w:hAnsi="Times New Roman" w:cs="Times New Roman"/>
          <w:b/>
          <w:bCs/>
          <w:sz w:val="24"/>
          <w:szCs w:val="24"/>
        </w:rPr>
        <w:t>ania</w:t>
      </w:r>
      <w:r w:rsidRPr="00434211">
        <w:rPr>
          <w:rFonts w:ascii="Times New Roman" w:hAnsi="Times New Roman" w:cs="Times New Roman"/>
          <w:b/>
          <w:bCs/>
          <w:sz w:val="24"/>
          <w:szCs w:val="24"/>
        </w:rPr>
        <w:t xml:space="preserve"> efektywnością energetyczną</w:t>
      </w:r>
      <w:r w:rsidRPr="00434211">
        <w:rPr>
          <w:rFonts w:ascii="Times New Roman" w:hAnsi="Times New Roman" w:cs="Times New Roman"/>
          <w:b/>
          <w:sz w:val="24"/>
          <w:szCs w:val="24"/>
        </w:rPr>
        <w:t>”</w:t>
      </w:r>
    </w:p>
    <w:p w14:paraId="1173D0C5" w14:textId="77777777" w:rsid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9F4C" w14:textId="77777777" w:rsidR="006B0C64" w:rsidRPr="00434211" w:rsidRDefault="006B0C64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7925" w14:textId="1D0AD391" w:rsidR="00434211" w:rsidRPr="00434211" w:rsidRDefault="00434211" w:rsidP="0043421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11">
        <w:rPr>
          <w:rFonts w:ascii="Times New Roman" w:hAnsi="Times New Roman" w:cs="Times New Roman"/>
          <w:bCs/>
          <w:sz w:val="24"/>
          <w:szCs w:val="24"/>
        </w:rPr>
        <w:t>Zamawiający udziela następującej odpowiedzi na przesłane przez W</w:t>
      </w:r>
      <w:r w:rsidR="00A268DA">
        <w:rPr>
          <w:rFonts w:ascii="Times New Roman" w:hAnsi="Times New Roman" w:cs="Times New Roman"/>
          <w:bCs/>
          <w:sz w:val="24"/>
          <w:szCs w:val="24"/>
        </w:rPr>
        <w:t>ykonawcę pytania</w:t>
      </w:r>
      <w:r w:rsidRPr="00434211">
        <w:rPr>
          <w:rFonts w:ascii="Times New Roman" w:hAnsi="Times New Roman" w:cs="Times New Roman"/>
          <w:bCs/>
          <w:sz w:val="24"/>
          <w:szCs w:val="24"/>
        </w:rPr>
        <w:t xml:space="preserve"> dotyczące treści SWZ w przedmiotowym postępowaniu.</w:t>
      </w:r>
    </w:p>
    <w:p w14:paraId="75A71A1E" w14:textId="77777777" w:rsidR="00434211" w:rsidRDefault="00434211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0E17" w14:textId="77777777" w:rsidR="006B0C64" w:rsidRPr="00434211" w:rsidRDefault="006B0C64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E57A" w14:textId="5AEF014F" w:rsidR="00BE3B8B" w:rsidRPr="00A268DA" w:rsidRDefault="00A268DA" w:rsidP="00F24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W</w:t>
      </w:r>
      <w:r w:rsidR="005938D7" w:rsidRPr="00A268DA">
        <w:rPr>
          <w:rFonts w:ascii="Times New Roman" w:hAnsi="Times New Roman" w:cs="Times New Roman"/>
          <w:b/>
          <w:sz w:val="24"/>
          <w:szCs w:val="24"/>
        </w:rPr>
        <w:t>ykonawcy</w:t>
      </w:r>
    </w:p>
    <w:p w14:paraId="49B73F61" w14:textId="77777777" w:rsidR="00BE3B8B" w:rsidRDefault="00BE3B8B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335E9" w14:textId="77777777" w:rsidR="006B0C64" w:rsidRPr="00434211" w:rsidRDefault="006B0C64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73FB6" w14:textId="16B68462" w:rsidR="00BE3B8B" w:rsidRPr="00434211" w:rsidRDefault="00BE3B8B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Jak </w:t>
      </w:r>
      <w:r w:rsidR="00E568BF" w:rsidRPr="00434211">
        <w:rPr>
          <w:rFonts w:ascii="Times New Roman" w:hAnsi="Times New Roman" w:cs="Times New Roman"/>
          <w:sz w:val="24"/>
          <w:szCs w:val="24"/>
        </w:rPr>
        <w:t>z</w:t>
      </w:r>
      <w:r w:rsidRPr="00434211">
        <w:rPr>
          <w:rFonts w:ascii="Times New Roman" w:hAnsi="Times New Roman" w:cs="Times New Roman"/>
          <w:sz w:val="24"/>
          <w:szCs w:val="24"/>
        </w:rPr>
        <w:t>interpretować termin wykonania zamówienia, a zwłaszcza „</w:t>
      </w:r>
      <w:r w:rsidRPr="00434211">
        <w:rPr>
          <w:rFonts w:ascii="Times New Roman" w:hAnsi="Times New Roman" w:cs="Times New Roman"/>
          <w:i/>
          <w:iCs/>
          <w:sz w:val="24"/>
          <w:szCs w:val="24"/>
        </w:rPr>
        <w:t>zakończenie – 31.12.2024r.</w:t>
      </w:r>
      <w:r w:rsidRPr="00434211">
        <w:rPr>
          <w:rFonts w:ascii="Times New Roman" w:hAnsi="Times New Roman" w:cs="Times New Roman"/>
          <w:sz w:val="24"/>
          <w:szCs w:val="24"/>
        </w:rPr>
        <w:t>”?</w:t>
      </w:r>
      <w:r w:rsidR="00F248EE" w:rsidRPr="0043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3E9EE" w14:textId="77777777" w:rsidR="00BE3B8B" w:rsidRPr="00434211" w:rsidRDefault="00BE3B8B" w:rsidP="00F248E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Czy to znaczy, że z końcem 2024 roku zostanie rozpisany kolejny przetarg? </w:t>
      </w:r>
    </w:p>
    <w:p w14:paraId="0FD22DE0" w14:textId="77777777" w:rsidR="00BE3B8B" w:rsidRPr="00434211" w:rsidRDefault="00BE3B8B" w:rsidP="00F248E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Czy to znaczy, że tylko w takim horyzoncie czasowym (max. 14~16 miesięcy) należy planować koszty związane ze świadczeniem usługi przy szacowaniu ceny ofertowej? </w:t>
      </w:r>
    </w:p>
    <w:p w14:paraId="0D3698C2" w14:textId="77777777" w:rsidR="00BE3B8B" w:rsidRPr="00434211" w:rsidRDefault="00BE3B8B" w:rsidP="00F248E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Czy tylko w takim przedziale czasowym (max. 14~16 miesięcy) mają zostać skalkulowane dedykowane dla planowanego rozwiązania serwery, przestrzeń dyskowa, licencje, obsługa techniczna, koszty energii, łącz itp. itd. w kalkulacji oferty cenowej?</w:t>
      </w:r>
    </w:p>
    <w:p w14:paraId="028F0EAA" w14:textId="77777777" w:rsidR="00BE3B8B" w:rsidRPr="00434211" w:rsidRDefault="00BE3B8B" w:rsidP="00F248E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Jak taka cezura czasowa ma się do wymogu 5-letniego przechowywania obrazów pobranych dokumentów i danych w bazie (po 5 latach ma nastąpić ich trwałe usunięcie)?</w:t>
      </w:r>
    </w:p>
    <w:p w14:paraId="45324E79" w14:textId="5246F0F0" w:rsidR="00BE3B8B" w:rsidRPr="00434211" w:rsidRDefault="00BE3B8B" w:rsidP="00F248EE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Jak należy rozumieć zapis „</w:t>
      </w:r>
      <w:r w:rsidRPr="004342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rzeczywistej ilości PPE</w:t>
      </w: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przywołany </w:t>
      </w:r>
      <w:r w:rsidR="00F248EE"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SWZ </w:t>
      </w: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4.d, zwłaszcza w kontekście zapisu w </w:t>
      </w:r>
      <w:r w:rsidR="00E568BF"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OPZ</w:t>
      </w: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434211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Gmina Miasto Krosno korzysta obecnie z ok. 320 szt. Punktów Poboru Energii (PPE). Dokumenty rozliczeniowe w większości przydatków są wystawiane zbiorowo, średnio po kilkanaście PPE na dokumencie, osobno za energię elektryczną i dystrybucję, w kilku przypadkach łącznie, gdy dostawa i dystrybucja realizowana jest przez ten sam podmiot</w:t>
      </w:r>
      <w:r w:rsidRPr="004342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”?</w:t>
      </w:r>
    </w:p>
    <w:p w14:paraId="35F95313" w14:textId="32E75EBB" w:rsidR="00BE3B8B" w:rsidRPr="00434211" w:rsidRDefault="00BE3B8B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Jakie cykle rozliczeniowe ze sprzedawcami i dystrybutorami</w:t>
      </w:r>
      <w:r w:rsidR="00F248EE"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energii elektrycznej są obecnie stosowane</w:t>
      </w: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5D3B27F" w14:textId="77777777" w:rsidR="00F248EE" w:rsidRPr="00434211" w:rsidRDefault="00F248EE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Czego dotyczą „zmiany procesu” opisane w OPZ, które mogą prowadzić do konieczności aktualizacji i dostosowania oprogramowania?</w:t>
      </w:r>
    </w:p>
    <w:p w14:paraId="17A929BE" w14:textId="35AF807D" w:rsidR="00F248EE" w:rsidRPr="00434211" w:rsidRDefault="00F248EE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Czy koszty i </w:t>
      </w:r>
      <w:r w:rsidR="00745786" w:rsidRPr="00434211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434211">
        <w:rPr>
          <w:rFonts w:ascii="Times New Roman" w:hAnsi="Times New Roman" w:cs="Times New Roman"/>
          <w:sz w:val="24"/>
          <w:szCs w:val="24"/>
        </w:rPr>
        <w:t>ryzyka związane ze zmianami w procesach i/lub dokumentach spoczywają na Zamawiającym czy Wykonawcy?</w:t>
      </w:r>
    </w:p>
    <w:p w14:paraId="38F4C596" w14:textId="40AE4F42" w:rsidR="00BE3B8B" w:rsidRPr="00434211" w:rsidRDefault="00F248EE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Jak Państwo przewidujecie, i</w:t>
      </w:r>
      <w:r w:rsidR="00BE3B8B" w:rsidRPr="00434211">
        <w:rPr>
          <w:rFonts w:ascii="Times New Roman" w:hAnsi="Times New Roman" w:cs="Times New Roman"/>
          <w:sz w:val="24"/>
          <w:szCs w:val="24"/>
        </w:rPr>
        <w:t xml:space="preserve">le razy i jakie zmiany </w:t>
      </w:r>
      <w:r w:rsidRPr="00434211">
        <w:rPr>
          <w:rFonts w:ascii="Times New Roman" w:hAnsi="Times New Roman" w:cs="Times New Roman"/>
          <w:sz w:val="24"/>
          <w:szCs w:val="24"/>
        </w:rPr>
        <w:t xml:space="preserve">mogą wystąpić </w:t>
      </w:r>
      <w:r w:rsidR="00BE3B8B" w:rsidRPr="00434211">
        <w:rPr>
          <w:rFonts w:ascii="Times New Roman" w:hAnsi="Times New Roman" w:cs="Times New Roman"/>
          <w:sz w:val="24"/>
          <w:szCs w:val="24"/>
        </w:rPr>
        <w:t>w procesie i/lub w dokumentach</w:t>
      </w:r>
      <w:r w:rsidRPr="00434211">
        <w:rPr>
          <w:rFonts w:ascii="Times New Roman" w:hAnsi="Times New Roman" w:cs="Times New Roman"/>
          <w:sz w:val="24"/>
          <w:szCs w:val="24"/>
        </w:rPr>
        <w:t xml:space="preserve"> w trakcie świadczenia usługi tj. do 31 grudnia 2024 roku</w:t>
      </w:r>
      <w:r w:rsidR="00BE3B8B" w:rsidRPr="00434211">
        <w:rPr>
          <w:rFonts w:ascii="Times New Roman" w:hAnsi="Times New Roman" w:cs="Times New Roman"/>
          <w:sz w:val="24"/>
          <w:szCs w:val="24"/>
        </w:rPr>
        <w:t>?</w:t>
      </w:r>
    </w:p>
    <w:p w14:paraId="214CE27C" w14:textId="5755D832" w:rsidR="00BE3B8B" w:rsidRPr="00434211" w:rsidRDefault="00BE3B8B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Ile kont i ile eBOK-ów jest </w:t>
      </w:r>
      <w:r w:rsidR="00F248EE" w:rsidRPr="00434211">
        <w:rPr>
          <w:rFonts w:ascii="Times New Roman" w:hAnsi="Times New Roman" w:cs="Times New Roman"/>
          <w:sz w:val="24"/>
          <w:szCs w:val="24"/>
        </w:rPr>
        <w:t xml:space="preserve">wykorzystywanych obecnie </w:t>
      </w:r>
      <w:r w:rsidRPr="00434211">
        <w:rPr>
          <w:rFonts w:ascii="Times New Roman" w:hAnsi="Times New Roman" w:cs="Times New Roman"/>
          <w:sz w:val="24"/>
          <w:szCs w:val="24"/>
        </w:rPr>
        <w:t>i ile może pojawić się w okresie trwania umowy? Il</w:t>
      </w:r>
      <w:r w:rsidR="00F248EE" w:rsidRPr="00434211">
        <w:rPr>
          <w:rFonts w:ascii="Times New Roman" w:hAnsi="Times New Roman" w:cs="Times New Roman"/>
          <w:sz w:val="24"/>
          <w:szCs w:val="24"/>
        </w:rPr>
        <w:t>u</w:t>
      </w:r>
      <w:r w:rsidRPr="00434211">
        <w:rPr>
          <w:rFonts w:ascii="Times New Roman" w:hAnsi="Times New Roman" w:cs="Times New Roman"/>
          <w:sz w:val="24"/>
          <w:szCs w:val="24"/>
        </w:rPr>
        <w:t xml:space="preserve"> kontrahentów jest </w:t>
      </w:r>
      <w:r w:rsidR="00F248EE" w:rsidRPr="00434211">
        <w:rPr>
          <w:rFonts w:ascii="Times New Roman" w:hAnsi="Times New Roman" w:cs="Times New Roman"/>
          <w:sz w:val="24"/>
          <w:szCs w:val="24"/>
        </w:rPr>
        <w:t xml:space="preserve">obecnie </w:t>
      </w:r>
      <w:r w:rsidRPr="00434211">
        <w:rPr>
          <w:rFonts w:ascii="Times New Roman" w:hAnsi="Times New Roman" w:cs="Times New Roman"/>
          <w:sz w:val="24"/>
          <w:szCs w:val="24"/>
        </w:rPr>
        <w:t>obsługiwanych w eBOK-ach? Czy jeden kontrahent w eBOK</w:t>
      </w:r>
      <w:r w:rsidR="007A1864" w:rsidRPr="00434211">
        <w:rPr>
          <w:rFonts w:ascii="Times New Roman" w:hAnsi="Times New Roman" w:cs="Times New Roman"/>
          <w:sz w:val="24"/>
          <w:szCs w:val="24"/>
        </w:rPr>
        <w:t>-</w:t>
      </w:r>
      <w:r w:rsidRPr="00434211">
        <w:rPr>
          <w:rFonts w:ascii="Times New Roman" w:hAnsi="Times New Roman" w:cs="Times New Roman"/>
          <w:sz w:val="24"/>
          <w:szCs w:val="24"/>
        </w:rPr>
        <w:t>u to jedno konto?</w:t>
      </w:r>
    </w:p>
    <w:p w14:paraId="1D998478" w14:textId="77777777" w:rsidR="002319A8" w:rsidRPr="00434211" w:rsidRDefault="002319A8" w:rsidP="00F248EE">
      <w:pPr>
        <w:pStyle w:val="Akapitzlist"/>
        <w:numPr>
          <w:ilvl w:val="0"/>
          <w:numId w:val="1"/>
        </w:numPr>
        <w:spacing w:before="140"/>
        <w:ind w:right="4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</w:pPr>
      <w:r w:rsidRPr="00434211">
        <w:rPr>
          <w:rFonts w:ascii="Times New Roman" w:eastAsia="Arial" w:hAnsi="Times New Roman" w:cs="Times New Roman"/>
          <w:sz w:val="24"/>
          <w:szCs w:val="24"/>
        </w:rPr>
        <w:lastRenderedPageBreak/>
        <w:t>Zamawiający zakłada, że dokumenty udostępnione na eBOK sprzedawcy i dystrybutora mają format PDF w postaci osadzonych danych tekstowych w tych dokumentach i nie będzie konieczny proces ich OCR’owania. C</w:t>
      </w:r>
      <w:r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o w sytuacji, jeśli założenia Zamawiającego okażą się błędne?</w:t>
      </w:r>
    </w:p>
    <w:p w14:paraId="257BA5C5" w14:textId="77777777" w:rsidR="002319A8" w:rsidRPr="00434211" w:rsidRDefault="002319A8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słownik budynków ma mieć powiązanie z rejestrem kontrahentów? </w:t>
      </w:r>
    </w:p>
    <w:p w14:paraId="3E88FE21" w14:textId="288A17D3" w:rsidR="00F248EE" w:rsidRPr="00434211" w:rsidRDefault="00F248EE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Czy jeden budynek to jeden PPE, czy może być wiele powiązanych?</w:t>
      </w:r>
    </w:p>
    <w:p w14:paraId="054A32BD" w14:textId="0A891E75" w:rsidR="00F248EE" w:rsidRPr="00434211" w:rsidRDefault="00F248EE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Czy stawki i opłaty są takie same dla wszystkich PPE, czy system alertów musi być konfigurowalny dla każdego PPE osobno?</w:t>
      </w:r>
    </w:p>
    <w:p w14:paraId="267177A7" w14:textId="5B7890BE" w:rsidR="00F248EE" w:rsidRPr="00434211" w:rsidRDefault="00F248EE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Czy </w:t>
      </w:r>
      <w:r w:rsidR="00745786" w:rsidRPr="00434211">
        <w:rPr>
          <w:rFonts w:ascii="Times New Roman" w:hAnsi="Times New Roman" w:cs="Times New Roman"/>
          <w:sz w:val="24"/>
          <w:szCs w:val="24"/>
        </w:rPr>
        <w:t xml:space="preserve">w celu jednoznacznej identyfikacji odstępstw od warunków obowiązującej umowy i konstrukcji alertów w planowanej aplikacji </w:t>
      </w:r>
      <w:r w:rsidRPr="00434211">
        <w:rPr>
          <w:rFonts w:ascii="Times New Roman" w:hAnsi="Times New Roman" w:cs="Times New Roman"/>
          <w:sz w:val="24"/>
          <w:szCs w:val="24"/>
        </w:rPr>
        <w:t>prócz rejestrów budynków, punktów poboru, liczników</w:t>
      </w:r>
      <w:r w:rsidR="00206EBB" w:rsidRPr="00434211">
        <w:rPr>
          <w:rFonts w:ascii="Times New Roman" w:hAnsi="Times New Roman" w:cs="Times New Roman"/>
          <w:sz w:val="24"/>
          <w:szCs w:val="24"/>
        </w:rPr>
        <w:t>,</w:t>
      </w:r>
      <w:r w:rsidRPr="00434211">
        <w:rPr>
          <w:rFonts w:ascii="Times New Roman" w:hAnsi="Times New Roman" w:cs="Times New Roman"/>
          <w:sz w:val="24"/>
          <w:szCs w:val="24"/>
        </w:rPr>
        <w:t xml:space="preserve"> powinien istnieć pozostający w powiązaniu z nimi rejestr sprzedawców i dystrybutorów (kontrahentów fakturujących) z aktualnymi umowami oraz wynikających z tych umów parametrami jakościowymi, ilościowymi i wartościowymi?</w:t>
      </w:r>
    </w:p>
    <w:p w14:paraId="1393368F" w14:textId="3868DDC2" w:rsidR="002319A8" w:rsidRPr="00434211" w:rsidRDefault="002319A8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Czy kontrahent ma być przypisany do konkretnego MPK?</w:t>
      </w:r>
      <w:r w:rsidR="00745786"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4745AC" w14:textId="3032626A" w:rsidR="00745786" w:rsidRPr="00434211" w:rsidRDefault="00745786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Czy jeden PPE to zawsze jeden kontrahent?</w:t>
      </w:r>
    </w:p>
    <w:p w14:paraId="794A807F" w14:textId="382672ED" w:rsidR="00745786" w:rsidRPr="00434211" w:rsidRDefault="00745786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Czy jeden licznik to zawsze tylko jeden kontrahent?</w:t>
      </w:r>
    </w:p>
    <w:p w14:paraId="11A0C413" w14:textId="77777777" w:rsidR="002319A8" w:rsidRPr="00434211" w:rsidRDefault="002319A8" w:rsidP="00F248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Czy w jednym miejscu poboru (PPE) występuje wiele liczników i czy liczniki mają sublicz</w:t>
      </w:r>
      <w:bookmarkStart w:id="0" w:name="_GoBack"/>
      <w:bookmarkEnd w:id="0"/>
      <w:r w:rsidRPr="00434211">
        <w:rPr>
          <w:rFonts w:ascii="Times New Roman" w:hAnsi="Times New Roman" w:cs="Times New Roman"/>
          <w:color w:val="000000" w:themeColor="text1"/>
          <w:sz w:val="24"/>
          <w:szCs w:val="24"/>
        </w:rPr>
        <w:t>niki?</w:t>
      </w:r>
    </w:p>
    <w:p w14:paraId="5F8EC240" w14:textId="77777777" w:rsidR="002319A8" w:rsidRPr="00434211" w:rsidRDefault="002319A8" w:rsidP="00F248EE">
      <w:pPr>
        <w:pStyle w:val="Akapitzlist"/>
        <w:numPr>
          <w:ilvl w:val="0"/>
          <w:numId w:val="1"/>
        </w:numPr>
        <w:ind w:right="4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</w:pPr>
      <w:r w:rsidRPr="00434211">
        <w:rPr>
          <w:rFonts w:ascii="Times New Roman" w:eastAsia="Arial" w:hAnsi="Times New Roman" w:cs="Times New Roman"/>
          <w:sz w:val="24"/>
          <w:szCs w:val="24"/>
        </w:rPr>
        <w:t xml:space="preserve">System musi zachować ciągłość pracy nawet w przypadku, gdy zmieni się system/format pobierania dokumentów w systemach eBOK oraz w przypadku zmiany dostawcy lub dystrybutora energii elektrycznej.  Prosimy o doprecyzowanie, </w:t>
      </w:r>
      <w:r w:rsidRPr="00434211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co znaczy „zachować ciągłość pracy systemu” </w:t>
      </w:r>
      <w:r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w przypadku dowolnych zmian np.: czy ma działać w środowisku produkcyjnym w dotychczasowym standardzie, a po wdrożeniu nowej wersji w uzgodnionym terminie (noc albo weekend) udostępnić „nową wersję”?</w:t>
      </w:r>
    </w:p>
    <w:p w14:paraId="02BEF7AE" w14:textId="77777777" w:rsidR="002319A8" w:rsidRPr="00434211" w:rsidRDefault="002319A8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Ile i jakie raporty czy zestawienia analityczne mają zostać stworzone i udostępnione w aplikacji? </w:t>
      </w:r>
    </w:p>
    <w:p w14:paraId="73308D4C" w14:textId="77777777" w:rsidR="00BE3B8B" w:rsidRPr="00434211" w:rsidRDefault="002319A8" w:rsidP="00F2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Prosimy o potwierdzenie, że struktura pobieranych dokumentów wymaga prowadzenia w obrębie bazy przypisania jednego dokumentu pobranego z eBOK do wielu PPE, a przez to do wielu adresów e-mail kontrahentów/odbiorców tego dokumentu (udostępnianego w całości, bez zmian)?</w:t>
      </w:r>
    </w:p>
    <w:p w14:paraId="28A99A91" w14:textId="77777777" w:rsidR="002319A8" w:rsidRPr="00434211" w:rsidRDefault="002319A8" w:rsidP="00F248EE">
      <w:pPr>
        <w:pStyle w:val="Akapitzlist"/>
        <w:numPr>
          <w:ilvl w:val="0"/>
          <w:numId w:val="1"/>
        </w:numPr>
        <w:ind w:right="4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</w:pPr>
      <w:r w:rsidRPr="00434211">
        <w:rPr>
          <w:rFonts w:ascii="Times New Roman" w:eastAsia="Arial" w:hAnsi="Times New Roman" w:cs="Times New Roman"/>
          <w:i/>
          <w:sz w:val="24"/>
          <w:szCs w:val="24"/>
        </w:rPr>
        <w:t>System musi umożliwić zdefiniowanie okresu, po którym określony rodzaj dokumentów zostanie usunięty zarówno z bazy, jak i usunięte zostaną odpowiadające wpisom w bazie pliki. Domyślnie ten okres wynosi 5 lat od momentu pobrania dokumentu.</w:t>
      </w:r>
      <w:r w:rsidRPr="004342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Jak ma się ten zapis do max. 16-miesięcznego okresu świadczenia usługi i czasu udzielanej licencji?</w:t>
      </w:r>
    </w:p>
    <w:p w14:paraId="0D9B841F" w14:textId="7C171767" w:rsidR="002319A8" w:rsidRPr="00434211" w:rsidRDefault="002319A8" w:rsidP="00F248EE">
      <w:pPr>
        <w:pStyle w:val="Akapitzlist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</w:pPr>
      <w:r w:rsidRPr="00434211">
        <w:rPr>
          <w:rFonts w:ascii="Times New Roman" w:eastAsia="Arial" w:hAnsi="Times New Roman" w:cs="Times New Roman"/>
          <w:i/>
          <w:sz w:val="24"/>
          <w:szCs w:val="24"/>
        </w:rPr>
        <w:t>System musi mieć możliwość rozbudowy o pozostałe media: gaz, wodę i energię cieplną, ze spójną prezentacją danych i ich analizy</w:t>
      </w:r>
      <w:r w:rsidRPr="0043421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Prosimy o doprecyzowanie jak rozumieć powyższe stwierdzenie? Jak ma się ten zapis do max. 16-miesięcznego okresu świadczenia usługi i czasu udzielanej licencji? Jak ma się ten zapis do max 6-tygodniowego okresu na stworzenie, testy, wdrożenie i odbiór aplikacji? Kalkulacja zryczałtowanej ceny ofertowej ma powstać wyłącznie w kontekście energii elektrycznej, jak zatem zaplanować i wycenić dla pozostałych mediów rozbudowę, skoro będą miały inne niż EE źródła pochodzenia informacji oraz format i zakres tych informacji</w:t>
      </w:r>
      <w:r w:rsidR="00E568BF"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?</w:t>
      </w:r>
      <w:r w:rsidRPr="00434211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 xml:space="preserve"> Jak dla nienazwanego ostatecznie zakresu informacji opracować prezentację i analizę danych?</w:t>
      </w:r>
    </w:p>
    <w:p w14:paraId="22284BC4" w14:textId="77777777" w:rsidR="00D01BD7" w:rsidRDefault="00D01BD7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5D84" w14:textId="77777777" w:rsidR="00DF53BA" w:rsidRDefault="00DF53B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8399" w14:textId="77777777" w:rsidR="00DF53BA" w:rsidRDefault="00DF53B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709C" w14:textId="77777777" w:rsidR="00DF53BA" w:rsidRDefault="00DF53B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002B7" w14:textId="77777777" w:rsidR="00DF53BA" w:rsidRPr="00434211" w:rsidRDefault="00DF53B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98AEC" w14:textId="768EAB6F" w:rsidR="005938D7" w:rsidRPr="00A268DA" w:rsidRDefault="00A268DA" w:rsidP="00F24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DA">
        <w:rPr>
          <w:rFonts w:ascii="Times New Roman" w:hAnsi="Times New Roman" w:cs="Times New Roman"/>
          <w:b/>
          <w:sz w:val="24"/>
          <w:szCs w:val="24"/>
        </w:rPr>
        <w:lastRenderedPageBreak/>
        <w:t>Odpowiedzi Z</w:t>
      </w:r>
      <w:r w:rsidR="005938D7" w:rsidRPr="00A268DA">
        <w:rPr>
          <w:rFonts w:ascii="Times New Roman" w:hAnsi="Times New Roman" w:cs="Times New Roman"/>
          <w:b/>
          <w:sz w:val="24"/>
          <w:szCs w:val="24"/>
        </w:rPr>
        <w:t>amawiającego</w:t>
      </w:r>
    </w:p>
    <w:p w14:paraId="2B17E9BC" w14:textId="77777777" w:rsidR="005938D7" w:rsidRDefault="005938D7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784F" w14:textId="77777777" w:rsidR="00DF53BA" w:rsidRPr="00434211" w:rsidRDefault="00DF53BA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7DCA" w14:textId="2BBFF03C" w:rsidR="00BA5655" w:rsidRPr="00434211" w:rsidRDefault="005938D7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1</w:t>
      </w:r>
      <w:r w:rsidR="00BA5655" w:rsidRPr="00434211">
        <w:rPr>
          <w:rFonts w:ascii="Times New Roman" w:hAnsi="Times New Roman" w:cs="Times New Roman"/>
          <w:sz w:val="24"/>
          <w:szCs w:val="24"/>
        </w:rPr>
        <w:t xml:space="preserve">. </w:t>
      </w:r>
      <w:r w:rsidRPr="00434211">
        <w:rPr>
          <w:rFonts w:ascii="Times New Roman" w:hAnsi="Times New Roman" w:cs="Times New Roman"/>
          <w:sz w:val="24"/>
          <w:szCs w:val="24"/>
        </w:rPr>
        <w:t>Zmawiający zamierza korzystać</w:t>
      </w:r>
      <w:r w:rsidR="00F12B78" w:rsidRPr="00434211">
        <w:rPr>
          <w:rFonts w:ascii="Times New Roman" w:hAnsi="Times New Roman" w:cs="Times New Roman"/>
          <w:sz w:val="24"/>
          <w:szCs w:val="24"/>
        </w:rPr>
        <w:t xml:space="preserve"> z </w:t>
      </w:r>
      <w:r w:rsidR="00270D20" w:rsidRPr="00434211">
        <w:rPr>
          <w:rFonts w:ascii="Times New Roman" w:hAnsi="Times New Roman" w:cs="Times New Roman"/>
          <w:sz w:val="24"/>
          <w:szCs w:val="24"/>
        </w:rPr>
        <w:t xml:space="preserve">usługi do określonego w SWZ terminu. Zamawiający nie wyklucza tym samym możliwości </w:t>
      </w:r>
      <w:r w:rsidRPr="00434211">
        <w:rPr>
          <w:rFonts w:ascii="Times New Roman" w:hAnsi="Times New Roman" w:cs="Times New Roman"/>
          <w:sz w:val="24"/>
          <w:szCs w:val="24"/>
        </w:rPr>
        <w:t xml:space="preserve"> </w:t>
      </w:r>
      <w:r w:rsidR="00270D20" w:rsidRPr="00434211">
        <w:rPr>
          <w:rFonts w:ascii="Times New Roman" w:hAnsi="Times New Roman" w:cs="Times New Roman"/>
          <w:sz w:val="24"/>
          <w:szCs w:val="24"/>
        </w:rPr>
        <w:t>przedłużenia trwania um</w:t>
      </w:r>
      <w:r w:rsidR="002F4887" w:rsidRPr="00434211">
        <w:rPr>
          <w:rFonts w:ascii="Times New Roman" w:hAnsi="Times New Roman" w:cs="Times New Roman"/>
          <w:sz w:val="24"/>
          <w:szCs w:val="24"/>
        </w:rPr>
        <w:t xml:space="preserve">owy poza ten termin, a </w:t>
      </w:r>
      <w:r w:rsidR="006B0C64">
        <w:rPr>
          <w:rFonts w:ascii="Times New Roman" w:hAnsi="Times New Roman" w:cs="Times New Roman"/>
          <w:sz w:val="24"/>
          <w:szCs w:val="24"/>
        </w:rPr>
        <w:t xml:space="preserve">w </w:t>
      </w:r>
      <w:r w:rsidR="002F4887" w:rsidRPr="00434211">
        <w:rPr>
          <w:rFonts w:ascii="Times New Roman" w:hAnsi="Times New Roman" w:cs="Times New Roman"/>
          <w:sz w:val="24"/>
          <w:szCs w:val="24"/>
        </w:rPr>
        <w:t xml:space="preserve">przypadku przedłużenia terminu trwania umowy powyżej 5 lat, Zamawiający wymaga </w:t>
      </w:r>
      <w:r w:rsidR="00BA5655" w:rsidRPr="00434211">
        <w:rPr>
          <w:rFonts w:ascii="Times New Roman" w:hAnsi="Times New Roman" w:cs="Times New Roman"/>
          <w:sz w:val="24"/>
          <w:szCs w:val="24"/>
        </w:rPr>
        <w:t>możliwości co najmniej 5-cio letniego okresu przechowywania pobranych dokumentów i danych w bazie.</w:t>
      </w:r>
    </w:p>
    <w:p w14:paraId="0DA2EB7F" w14:textId="4304EB7D" w:rsidR="00BA5655" w:rsidRPr="00434211" w:rsidRDefault="00BA5655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2. </w:t>
      </w:r>
      <w:r w:rsidR="00CE0D91" w:rsidRPr="00434211">
        <w:rPr>
          <w:rFonts w:ascii="Times New Roman" w:hAnsi="Times New Roman" w:cs="Times New Roman"/>
          <w:sz w:val="24"/>
          <w:szCs w:val="24"/>
        </w:rPr>
        <w:t xml:space="preserve">Ze względu na likwidację lub rozbudowę infrastruktury miejskiej </w:t>
      </w:r>
      <w:r w:rsidR="00D47342" w:rsidRPr="00434211">
        <w:rPr>
          <w:rFonts w:ascii="Times New Roman" w:hAnsi="Times New Roman" w:cs="Times New Roman"/>
          <w:sz w:val="24"/>
          <w:szCs w:val="24"/>
        </w:rPr>
        <w:t xml:space="preserve">zmienia się ilość PPE około kilku sztuk rocznie, przeważnie </w:t>
      </w:r>
      <w:r w:rsidR="00DF53BA">
        <w:rPr>
          <w:rFonts w:ascii="Times New Roman" w:hAnsi="Times New Roman" w:cs="Times New Roman"/>
          <w:sz w:val="24"/>
          <w:szCs w:val="24"/>
        </w:rPr>
        <w:t xml:space="preserve">z </w:t>
      </w:r>
      <w:r w:rsidR="00D47342" w:rsidRPr="00434211">
        <w:rPr>
          <w:rFonts w:ascii="Times New Roman" w:hAnsi="Times New Roman" w:cs="Times New Roman"/>
          <w:sz w:val="24"/>
          <w:szCs w:val="24"/>
        </w:rPr>
        <w:t>tendencją wzrostową.</w:t>
      </w:r>
    </w:p>
    <w:p w14:paraId="4FBF34A0" w14:textId="2CD8FDA0" w:rsidR="00D47342" w:rsidRPr="00434211" w:rsidRDefault="00D47342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3. Cykl rozliczeniowy ze sprzedawcami energii elektrycznej i dystrybutorem wynosi przeważnie dwa miesiące.</w:t>
      </w:r>
    </w:p>
    <w:p w14:paraId="1B86AB22" w14:textId="2B9DA636" w:rsidR="00D47342" w:rsidRPr="00434211" w:rsidRDefault="00D47342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4. </w:t>
      </w:r>
      <w:r w:rsidR="00DA2F0E" w:rsidRPr="00434211">
        <w:rPr>
          <w:rFonts w:ascii="Times New Roman" w:hAnsi="Times New Roman" w:cs="Times New Roman"/>
          <w:sz w:val="24"/>
          <w:szCs w:val="24"/>
        </w:rPr>
        <w:t>Zamawiający nie ma wpływu i nie może p</w:t>
      </w:r>
      <w:r w:rsidR="00DF53BA">
        <w:rPr>
          <w:rFonts w:ascii="Times New Roman" w:hAnsi="Times New Roman" w:cs="Times New Roman"/>
          <w:sz w:val="24"/>
          <w:szCs w:val="24"/>
        </w:rPr>
        <w:t>rzewidzieć ewentualnych zmian wprowadzonych w przyszłości</w:t>
      </w:r>
      <w:r w:rsidR="00271DFF" w:rsidRPr="00434211">
        <w:rPr>
          <w:rFonts w:ascii="Times New Roman" w:hAnsi="Times New Roman" w:cs="Times New Roman"/>
          <w:sz w:val="24"/>
          <w:szCs w:val="24"/>
        </w:rPr>
        <w:t xml:space="preserve"> przez sprzedawców i dostawców energii elektrycznej w </w:t>
      </w:r>
      <w:r w:rsidR="00DA2F0E" w:rsidRPr="00434211">
        <w:rPr>
          <w:rFonts w:ascii="Times New Roman" w:hAnsi="Times New Roman" w:cs="Times New Roman"/>
          <w:sz w:val="24"/>
          <w:szCs w:val="24"/>
        </w:rPr>
        <w:t>sposobie korzystania z eBOK, forma</w:t>
      </w:r>
      <w:r w:rsidR="00271DFF" w:rsidRPr="00434211">
        <w:rPr>
          <w:rFonts w:ascii="Times New Roman" w:hAnsi="Times New Roman" w:cs="Times New Roman"/>
          <w:sz w:val="24"/>
          <w:szCs w:val="24"/>
        </w:rPr>
        <w:t xml:space="preserve">tów i </w:t>
      </w:r>
      <w:r w:rsidR="00DA2F0E" w:rsidRPr="00434211">
        <w:rPr>
          <w:rFonts w:ascii="Times New Roman" w:hAnsi="Times New Roman" w:cs="Times New Roman"/>
          <w:sz w:val="24"/>
          <w:szCs w:val="24"/>
        </w:rPr>
        <w:t xml:space="preserve"> </w:t>
      </w:r>
      <w:r w:rsidR="00DF53BA">
        <w:rPr>
          <w:rFonts w:ascii="Times New Roman" w:hAnsi="Times New Roman" w:cs="Times New Roman"/>
          <w:sz w:val="24"/>
          <w:szCs w:val="24"/>
        </w:rPr>
        <w:t xml:space="preserve">metod </w:t>
      </w:r>
      <w:r w:rsidR="00DA2F0E" w:rsidRPr="00434211">
        <w:rPr>
          <w:rFonts w:ascii="Times New Roman" w:hAnsi="Times New Roman" w:cs="Times New Roman"/>
          <w:sz w:val="24"/>
          <w:szCs w:val="24"/>
        </w:rPr>
        <w:t>pobierani</w:t>
      </w:r>
      <w:r w:rsidR="00271DFF" w:rsidRPr="00434211">
        <w:rPr>
          <w:rFonts w:ascii="Times New Roman" w:hAnsi="Times New Roman" w:cs="Times New Roman"/>
          <w:sz w:val="24"/>
          <w:szCs w:val="24"/>
        </w:rPr>
        <w:t>a dokumentów, itp.</w:t>
      </w:r>
      <w:r w:rsidR="006E7E34" w:rsidRPr="00434211">
        <w:rPr>
          <w:rFonts w:ascii="Times New Roman" w:hAnsi="Times New Roman" w:cs="Times New Roman"/>
          <w:sz w:val="24"/>
          <w:szCs w:val="24"/>
        </w:rPr>
        <w:t xml:space="preserve"> Zamawiający wymaga ciągłości świadczenia usługi niezależnie od w/w </w:t>
      </w:r>
      <w:r w:rsidR="005449FC" w:rsidRPr="00434211">
        <w:rPr>
          <w:rFonts w:ascii="Times New Roman" w:hAnsi="Times New Roman" w:cs="Times New Roman"/>
          <w:sz w:val="24"/>
          <w:szCs w:val="24"/>
        </w:rPr>
        <w:t>zmian.</w:t>
      </w:r>
    </w:p>
    <w:p w14:paraId="6DD3AE48" w14:textId="3EEB7FE5" w:rsidR="00271DFF" w:rsidRPr="00434211" w:rsidRDefault="00D108CB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 Zgodnie z SWZ.</w:t>
      </w:r>
    </w:p>
    <w:p w14:paraId="22E73313" w14:textId="385A57EC" w:rsidR="00271DFF" w:rsidRPr="00434211" w:rsidRDefault="00271DFF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6. Jak w Ad 4.</w:t>
      </w:r>
    </w:p>
    <w:p w14:paraId="622ECC23" w14:textId="4681EDAD" w:rsidR="00271DFF" w:rsidRPr="00434211" w:rsidRDefault="00271DFF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7. </w:t>
      </w:r>
      <w:r w:rsidR="00160F8E" w:rsidRPr="00434211">
        <w:rPr>
          <w:rFonts w:ascii="Times New Roman" w:hAnsi="Times New Roman" w:cs="Times New Roman"/>
          <w:sz w:val="24"/>
          <w:szCs w:val="24"/>
        </w:rPr>
        <w:t xml:space="preserve">Zamawiający obecnie nie korzysta z eBOK. Zamawiający przewiduje korzystanie z eBOK dostawcy energii elektrycznej, dystrybutora, oraz dostawcy i </w:t>
      </w:r>
      <w:r w:rsidR="00A16D3F" w:rsidRPr="00434211">
        <w:rPr>
          <w:rFonts w:ascii="Times New Roman" w:hAnsi="Times New Roman" w:cs="Times New Roman"/>
          <w:sz w:val="24"/>
          <w:szCs w:val="24"/>
        </w:rPr>
        <w:t xml:space="preserve">dystrybutora ( w kilku przypadkach jest to ten sam podmiot). </w:t>
      </w:r>
    </w:p>
    <w:p w14:paraId="48301146" w14:textId="7D352071" w:rsidR="006E7E34" w:rsidRPr="00434211" w:rsidRDefault="005449FC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8. Jak w Ad 4.</w:t>
      </w:r>
    </w:p>
    <w:p w14:paraId="19B2D8D5" w14:textId="32B97760" w:rsidR="005449FC" w:rsidRPr="00434211" w:rsidRDefault="005449FC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9. Zamawiający oczekuje przy wyborze danego budynku prezentacji wszelkich danych z nim powiązanych.</w:t>
      </w:r>
    </w:p>
    <w:p w14:paraId="10257014" w14:textId="7941BB15" w:rsidR="005449FC" w:rsidRPr="00434211" w:rsidRDefault="005449FC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10. </w:t>
      </w:r>
      <w:r w:rsidR="00CB5E80" w:rsidRPr="00434211">
        <w:rPr>
          <w:rFonts w:ascii="Times New Roman" w:hAnsi="Times New Roman" w:cs="Times New Roman"/>
          <w:sz w:val="24"/>
          <w:szCs w:val="24"/>
        </w:rPr>
        <w:t>W jednym budynku/obiekcie może wystąpić do kilku PPE.</w:t>
      </w:r>
    </w:p>
    <w:p w14:paraId="5B5C050D" w14:textId="77777777" w:rsidR="00CB5E80" w:rsidRPr="00434211" w:rsidRDefault="00CB5E80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11. Zamawiający wymaga alertów dla każdego z PPE.</w:t>
      </w:r>
    </w:p>
    <w:p w14:paraId="61FD533E" w14:textId="77777777" w:rsidR="00BA1DC9" w:rsidRPr="00434211" w:rsidRDefault="00CB5E80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12. </w:t>
      </w:r>
      <w:r w:rsidR="00BA1DC9" w:rsidRPr="00434211">
        <w:rPr>
          <w:rFonts w:ascii="Times New Roman" w:hAnsi="Times New Roman" w:cs="Times New Roman"/>
          <w:sz w:val="24"/>
          <w:szCs w:val="24"/>
        </w:rPr>
        <w:t>Jak w Ad 9.</w:t>
      </w:r>
    </w:p>
    <w:p w14:paraId="6D2B5F1D" w14:textId="77777777" w:rsidR="00006544" w:rsidRPr="00434211" w:rsidRDefault="00BA1DC9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13. </w:t>
      </w:r>
      <w:r w:rsidR="00006544" w:rsidRPr="00434211">
        <w:rPr>
          <w:rFonts w:ascii="Times New Roman" w:hAnsi="Times New Roman" w:cs="Times New Roman"/>
          <w:sz w:val="24"/>
          <w:szCs w:val="24"/>
        </w:rPr>
        <w:t>Zamawiający nie użył w SWZ i nie zna określenia lub skrótu MPK.</w:t>
      </w:r>
    </w:p>
    <w:p w14:paraId="29D619DE" w14:textId="6B9646AF" w:rsidR="00774A16" w:rsidRPr="00434211" w:rsidRDefault="00006544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14. Jak wynika z SWZ </w:t>
      </w:r>
      <w:r w:rsidR="00774A16" w:rsidRPr="00434211">
        <w:rPr>
          <w:rFonts w:ascii="Times New Roman" w:hAnsi="Times New Roman" w:cs="Times New Roman"/>
          <w:sz w:val="24"/>
          <w:szCs w:val="24"/>
        </w:rPr>
        <w:t>nr PPE służy do identyfikacji miejsca i rozliczeń zarówno z dostawcą energii elektrycznej</w:t>
      </w:r>
      <w:r w:rsidR="00D108CB">
        <w:rPr>
          <w:rFonts w:ascii="Times New Roman" w:hAnsi="Times New Roman" w:cs="Times New Roman"/>
          <w:sz w:val="24"/>
          <w:szCs w:val="24"/>
        </w:rPr>
        <w:t>,</w:t>
      </w:r>
      <w:r w:rsidR="00774A16" w:rsidRPr="00434211">
        <w:rPr>
          <w:rFonts w:ascii="Times New Roman" w:hAnsi="Times New Roman" w:cs="Times New Roman"/>
          <w:sz w:val="24"/>
          <w:szCs w:val="24"/>
        </w:rPr>
        <w:t xml:space="preserve"> jak i dystrybutorem.</w:t>
      </w:r>
    </w:p>
    <w:p w14:paraId="26828C01" w14:textId="1C282997" w:rsidR="00CB5E80" w:rsidRPr="00434211" w:rsidRDefault="00774A16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15. </w:t>
      </w:r>
      <w:r w:rsidR="008A4345" w:rsidRPr="00434211">
        <w:rPr>
          <w:rFonts w:ascii="Times New Roman" w:hAnsi="Times New Roman" w:cs="Times New Roman"/>
          <w:sz w:val="24"/>
          <w:szCs w:val="24"/>
        </w:rPr>
        <w:t>Do identyfikacji miejsca i rozliczeń o</w:t>
      </w:r>
      <w:r w:rsidRPr="00434211">
        <w:rPr>
          <w:rFonts w:ascii="Times New Roman" w:hAnsi="Times New Roman" w:cs="Times New Roman"/>
          <w:sz w:val="24"/>
          <w:szCs w:val="24"/>
        </w:rPr>
        <w:t xml:space="preserve">znaczeniem licznika energii elektrycznej </w:t>
      </w:r>
      <w:r w:rsidR="008A4345" w:rsidRPr="00434211">
        <w:rPr>
          <w:rFonts w:ascii="Times New Roman" w:hAnsi="Times New Roman" w:cs="Times New Roman"/>
          <w:sz w:val="24"/>
          <w:szCs w:val="24"/>
        </w:rPr>
        <w:t>posługuje się zarówno dostawca energii elektrycznej jak i jej dystrybutor.</w:t>
      </w:r>
    </w:p>
    <w:p w14:paraId="1040AC8C" w14:textId="52C62F24" w:rsidR="008A4345" w:rsidRPr="00434211" w:rsidRDefault="008A4345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16. </w:t>
      </w:r>
      <w:r w:rsidR="00F722E2" w:rsidRPr="00434211">
        <w:rPr>
          <w:rFonts w:ascii="Times New Roman" w:hAnsi="Times New Roman" w:cs="Times New Roman"/>
          <w:sz w:val="24"/>
          <w:szCs w:val="24"/>
        </w:rPr>
        <w:t>Dystrybutor energii elektrycznej montuje jeden licznik dla jednego PPE. Zdarzają się przypadki, że jednostki organizacyjne montują podlicznik na wewnętrze potrzeby pomiarowe.</w:t>
      </w:r>
    </w:p>
    <w:p w14:paraId="2184EB81" w14:textId="77777777" w:rsidR="001D68CE" w:rsidRPr="00434211" w:rsidRDefault="00F722E2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17. Zamawiający dopuszcza możliwość uzgadnianych przerw w pobieraniu dokumentów z eBOK </w:t>
      </w:r>
      <w:r w:rsidR="001D68CE" w:rsidRPr="00434211">
        <w:rPr>
          <w:rFonts w:ascii="Times New Roman" w:hAnsi="Times New Roman" w:cs="Times New Roman"/>
          <w:sz w:val="24"/>
          <w:szCs w:val="24"/>
        </w:rPr>
        <w:t>z powodu konieczności dostosowania systemu do zmian w eBOK.</w:t>
      </w:r>
    </w:p>
    <w:p w14:paraId="30A9677C" w14:textId="1F6CFD52" w:rsidR="001D68CE" w:rsidRPr="00434211" w:rsidRDefault="002A3F4E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18. Zgodne z OPZ</w:t>
      </w:r>
      <w:r w:rsidR="001D68CE" w:rsidRPr="00434211">
        <w:rPr>
          <w:rFonts w:ascii="Times New Roman" w:hAnsi="Times New Roman" w:cs="Times New Roman"/>
          <w:sz w:val="24"/>
          <w:szCs w:val="24"/>
        </w:rPr>
        <w:t>.</w:t>
      </w:r>
    </w:p>
    <w:p w14:paraId="077947DA" w14:textId="333EFEFE" w:rsidR="00F722E2" w:rsidRPr="00434211" w:rsidRDefault="001D68CE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19. </w:t>
      </w:r>
      <w:r w:rsidR="00F722E2" w:rsidRPr="00434211">
        <w:rPr>
          <w:rFonts w:ascii="Times New Roman" w:hAnsi="Times New Roman" w:cs="Times New Roman"/>
          <w:sz w:val="24"/>
          <w:szCs w:val="24"/>
        </w:rPr>
        <w:t xml:space="preserve"> </w:t>
      </w:r>
      <w:r w:rsidR="002A3F4E" w:rsidRPr="00434211">
        <w:rPr>
          <w:rFonts w:ascii="Times New Roman" w:hAnsi="Times New Roman" w:cs="Times New Roman"/>
          <w:sz w:val="24"/>
          <w:szCs w:val="24"/>
        </w:rPr>
        <w:t>Zgodnie z OPZ.</w:t>
      </w:r>
    </w:p>
    <w:p w14:paraId="12C925B3" w14:textId="1B2947FC" w:rsidR="002A3F4E" w:rsidRPr="00434211" w:rsidRDefault="002A3F4E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>Ad 20. Jak w Ad 1.</w:t>
      </w:r>
    </w:p>
    <w:p w14:paraId="19BB5116" w14:textId="5DE201BA" w:rsidR="002A3F4E" w:rsidRPr="00434211" w:rsidRDefault="002A3F4E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1">
        <w:rPr>
          <w:rFonts w:ascii="Times New Roman" w:hAnsi="Times New Roman" w:cs="Times New Roman"/>
          <w:sz w:val="24"/>
          <w:szCs w:val="24"/>
        </w:rPr>
        <w:t xml:space="preserve">Ad 21. Zamawiający wymaga możliwości rozbudowy </w:t>
      </w:r>
      <w:r w:rsidR="00BA7B99" w:rsidRPr="00434211">
        <w:rPr>
          <w:rFonts w:ascii="Times New Roman" w:hAnsi="Times New Roman" w:cs="Times New Roman"/>
          <w:sz w:val="24"/>
          <w:szCs w:val="24"/>
        </w:rPr>
        <w:t xml:space="preserve">systemu o pozostałe media w ramach </w:t>
      </w:r>
      <w:r w:rsidRPr="00434211">
        <w:rPr>
          <w:rFonts w:ascii="Times New Roman" w:hAnsi="Times New Roman" w:cs="Times New Roman"/>
          <w:sz w:val="24"/>
          <w:szCs w:val="24"/>
        </w:rPr>
        <w:t xml:space="preserve"> </w:t>
      </w:r>
      <w:r w:rsidR="00BA7B99" w:rsidRPr="00434211">
        <w:rPr>
          <w:rFonts w:ascii="Times New Roman" w:hAnsi="Times New Roman" w:cs="Times New Roman"/>
          <w:sz w:val="24"/>
          <w:szCs w:val="24"/>
        </w:rPr>
        <w:t>dodatkowego zamówienia.</w:t>
      </w:r>
    </w:p>
    <w:p w14:paraId="33238589" w14:textId="77777777" w:rsidR="00D47342" w:rsidRPr="00434211" w:rsidRDefault="00D47342" w:rsidP="00F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342" w:rsidRPr="0043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47B5" w14:textId="77777777" w:rsidR="00EC670D" w:rsidRDefault="00EC670D" w:rsidP="00E568BF">
      <w:pPr>
        <w:spacing w:after="0" w:line="240" w:lineRule="auto"/>
      </w:pPr>
      <w:r>
        <w:separator/>
      </w:r>
    </w:p>
  </w:endnote>
  <w:endnote w:type="continuationSeparator" w:id="0">
    <w:p w14:paraId="65A88B98" w14:textId="77777777" w:rsidR="00EC670D" w:rsidRDefault="00EC670D" w:rsidP="00E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0ECF" w14:textId="77777777" w:rsidR="00EC670D" w:rsidRDefault="00EC670D" w:rsidP="00E568BF">
      <w:pPr>
        <w:spacing w:after="0" w:line="240" w:lineRule="auto"/>
      </w:pPr>
      <w:r>
        <w:separator/>
      </w:r>
    </w:p>
  </w:footnote>
  <w:footnote w:type="continuationSeparator" w:id="0">
    <w:p w14:paraId="4BDDD7E2" w14:textId="77777777" w:rsidR="00EC670D" w:rsidRDefault="00EC670D" w:rsidP="00E5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1944"/>
    <w:multiLevelType w:val="hybridMultilevel"/>
    <w:tmpl w:val="62DC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B"/>
    <w:rsid w:val="00006544"/>
    <w:rsid w:val="00023886"/>
    <w:rsid w:val="00047B5F"/>
    <w:rsid w:val="00160F8E"/>
    <w:rsid w:val="00172D03"/>
    <w:rsid w:val="001D68CE"/>
    <w:rsid w:val="00206EBB"/>
    <w:rsid w:val="002319A8"/>
    <w:rsid w:val="00270D20"/>
    <w:rsid w:val="00271DFF"/>
    <w:rsid w:val="002A3F4E"/>
    <w:rsid w:val="002E44F8"/>
    <w:rsid w:val="002F4887"/>
    <w:rsid w:val="00434211"/>
    <w:rsid w:val="005449FC"/>
    <w:rsid w:val="005938D7"/>
    <w:rsid w:val="00630AB0"/>
    <w:rsid w:val="006B0C64"/>
    <w:rsid w:val="006E7E34"/>
    <w:rsid w:val="007354FC"/>
    <w:rsid w:val="00745786"/>
    <w:rsid w:val="00774A16"/>
    <w:rsid w:val="00790768"/>
    <w:rsid w:val="007A1864"/>
    <w:rsid w:val="008A4345"/>
    <w:rsid w:val="008A4C36"/>
    <w:rsid w:val="00A16D3F"/>
    <w:rsid w:val="00A268DA"/>
    <w:rsid w:val="00A7193B"/>
    <w:rsid w:val="00BA1DC9"/>
    <w:rsid w:val="00BA5655"/>
    <w:rsid w:val="00BA7B99"/>
    <w:rsid w:val="00BB0472"/>
    <w:rsid w:val="00BE3B8B"/>
    <w:rsid w:val="00C67039"/>
    <w:rsid w:val="00CB5E80"/>
    <w:rsid w:val="00CE0D91"/>
    <w:rsid w:val="00D01BD7"/>
    <w:rsid w:val="00D108CB"/>
    <w:rsid w:val="00D47342"/>
    <w:rsid w:val="00DA2F0E"/>
    <w:rsid w:val="00DF53BA"/>
    <w:rsid w:val="00E568BF"/>
    <w:rsid w:val="00EC670D"/>
    <w:rsid w:val="00F12B78"/>
    <w:rsid w:val="00F248EE"/>
    <w:rsid w:val="00F679DE"/>
    <w:rsid w:val="00F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BBF"/>
  <w15:chartTrackingRefBased/>
  <w15:docId w15:val="{359E9AA3-4F88-4DE9-A3D5-B8441AA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8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Najda</dc:creator>
  <cp:keywords/>
  <dc:description/>
  <cp:lastModifiedBy>Kamil Wróblewski</cp:lastModifiedBy>
  <cp:revision>9</cp:revision>
  <cp:lastPrinted>2023-07-27T11:07:00Z</cp:lastPrinted>
  <dcterms:created xsi:type="dcterms:W3CDTF">2023-07-26T13:45:00Z</dcterms:created>
  <dcterms:modified xsi:type="dcterms:W3CDTF">2023-07-28T06:28:00Z</dcterms:modified>
</cp:coreProperties>
</file>