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14:paraId="63FBD241" w14:textId="77777777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0FA3" w14:textId="77777777" w:rsidR="00813679" w:rsidRPr="00CA4FFF" w:rsidRDefault="00721362" w:rsidP="0045093D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2136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default w:val="6"/>
                    <w:maxLength w:val="2"/>
                  </w:textInput>
                </w:ffData>
              </w:fldChar>
            </w:r>
            <w:bookmarkStart w:id="0" w:name="Tekst19"/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45093D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14:paraId="2693E6BF" w14:textId="77777777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EBDF2FC" w14:textId="77777777" w:rsidR="00813679" w:rsidRPr="00CA4FFF" w:rsidRDefault="00813679" w:rsidP="003A3C92">
            <w:pPr>
              <w:pStyle w:val="Nagwek3"/>
              <w:keepNext w:val="0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 xml:space="preserve">Wykaz osób </w:t>
            </w:r>
            <w:r w:rsidR="00137745">
              <w:rPr>
                <w:rFonts w:asciiTheme="minorHAnsi" w:hAnsiTheme="minorHAnsi" w:cs="Calibri"/>
                <w:sz w:val="22"/>
              </w:rPr>
              <w:t>skierowanych przez Wykonawcę do realizacji zamówienia</w:t>
            </w:r>
            <w:r w:rsidRPr="00CA4FFF">
              <w:rPr>
                <w:rFonts w:asciiTheme="minorHAnsi" w:hAnsiTheme="minorHAnsi" w:cs="Calibri"/>
                <w:sz w:val="22"/>
              </w:rPr>
              <w:t>,</w:t>
            </w:r>
          </w:p>
          <w:p w14:paraId="681F928C" w14:textId="77777777" w:rsidR="00813679" w:rsidRPr="002A1255" w:rsidRDefault="00137745" w:rsidP="003A3C92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 xml:space="preserve">odpowiedzialnych za </w:t>
            </w:r>
            <w:r w:rsidR="003D5C84">
              <w:rPr>
                <w:rFonts w:asciiTheme="minorHAnsi" w:hAnsiTheme="minorHAnsi" w:cs="Calibri"/>
                <w:b/>
                <w:sz w:val="22"/>
                <w:szCs w:val="22"/>
              </w:rPr>
              <w:t>świadczenie usług,</w:t>
            </w:r>
          </w:p>
          <w:p w14:paraId="1E45FF5F" w14:textId="6BB400D7" w:rsidR="00CA4FFF" w:rsidRDefault="00CA4FFF" w:rsidP="003A3C92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3D5C8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bookmarkStart w:id="1" w:name="nr_postępowania"/>
            <w:bookmarkStart w:id="2" w:name="ozn_spr"/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bookmarkEnd w:id="1"/>
            <w:r w:rsidR="001A0597" w:rsidRPr="001A0597">
              <w:rPr>
                <w:rFonts w:ascii="Calibri" w:hAnsi="Calibri" w:cs="Calibri"/>
                <w:b/>
                <w:bCs/>
                <w:sz w:val="22"/>
                <w:szCs w:val="22"/>
              </w:rPr>
              <w:t>ZP-RE.271.1.948181.2024</w:t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7E62924F" w14:textId="4B9529E6" w:rsidR="00921005" w:rsidRPr="00921005" w:rsidRDefault="00921005" w:rsidP="0085253D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b/>
                <w:sz w:val="22"/>
              </w:rPr>
              <w:tab/>
            </w:r>
            <w:bookmarkStart w:id="3" w:name="Tekst18"/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  <w:instrText xml:space="preserve"> FORMTEXT </w:instrText>
            </w:r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</w:r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  <w:fldChar w:fldCharType="separate"/>
            </w:r>
            <w:bookmarkEnd w:id="3"/>
            <w:r w:rsidR="001A0597" w:rsidRPr="001A0597">
              <w:rPr>
                <w:rFonts w:asciiTheme="minorHAnsi" w:hAnsiTheme="minorHAnsi" w:cs="Calibri"/>
                <w:b/>
                <w:bCs/>
                <w:sz w:val="22"/>
              </w:rPr>
      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 1 IX 2024 – 31 VIII 2025 r.</w:t>
            </w:r>
            <w:r w:rsidR="0045093D" w:rsidRPr="0045093D">
              <w:rPr>
                <w:rFonts w:asciiTheme="minorHAnsi" w:hAnsiTheme="minorHAnsi" w:cs="Calibri"/>
                <w:b/>
                <w:sz w:val="22"/>
              </w:rPr>
              <w:fldChar w:fldCharType="end"/>
            </w:r>
          </w:p>
        </w:tc>
      </w:tr>
      <w:tr w:rsidR="00DE00B4" w:rsidRPr="00CA4FFF" w14:paraId="4BBB7DC2" w14:textId="77777777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13080595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14:paraId="35CAD097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14:paraId="40B0F1D2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14:paraId="5F39CB45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14:paraId="473808EE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14:paraId="059BB02A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72D45982" w14:textId="77777777"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577ACEDB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D5E8080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D747947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85D7D47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14:paraId="45AC7DDA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40C1E48B" w14:textId="77777777"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6969858E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035895B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70E329B1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5C36FFF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14:paraId="2D661588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0564E379" w14:textId="77777777"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0A77532E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EBEC45C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77FBD30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A89A405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68144BEA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4054C159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0E8A3CFD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8527E97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3FCF480A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E0B71AA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50B6ECC2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6DB142F2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4462302E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5DF2EB4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E0F68A2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02E065E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2642607A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14A5B98D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34CC1F5B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5DBA454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63BDBD2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16CCEB2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45093D" w:rsidRPr="00CA4FFF" w14:paraId="29C7A908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5B7BEBAE" w14:textId="77777777" w:rsidR="0045093D" w:rsidRPr="00CA4FFF" w:rsidRDefault="0045093D" w:rsidP="00572D29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3C0D575D" w14:textId="77777777" w:rsidR="0045093D" w:rsidRPr="00CA4FFF" w:rsidRDefault="0045093D" w:rsidP="00572D29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6DD6CDD" w14:textId="77777777" w:rsidR="0045093D" w:rsidRPr="00CA4FFF" w:rsidRDefault="0045093D" w:rsidP="00572D29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7A65192" w14:textId="77777777" w:rsidR="0045093D" w:rsidRPr="00CA4FFF" w:rsidRDefault="0045093D" w:rsidP="00572D29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2942E79" w14:textId="77777777" w:rsidR="0045093D" w:rsidRPr="00CA4FFF" w:rsidRDefault="0045093D" w:rsidP="00572D29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45093D" w:rsidRPr="00CA4FFF" w14:paraId="2F495319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6BAC5FE9" w14:textId="77777777" w:rsidR="0045093D" w:rsidRPr="00CA4FFF" w:rsidRDefault="0045093D" w:rsidP="0024229A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4EE85CD6" w14:textId="77777777" w:rsidR="0045093D" w:rsidRPr="00CA4FFF" w:rsidRDefault="0045093D" w:rsidP="0024229A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33E6CDC" w14:textId="77777777" w:rsidR="0045093D" w:rsidRPr="00CA4FFF" w:rsidRDefault="0045093D" w:rsidP="0024229A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CE31C12" w14:textId="77777777" w:rsidR="0045093D" w:rsidRPr="00CA4FFF" w:rsidRDefault="0045093D" w:rsidP="0024229A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3FB8CAD0" w14:textId="77777777" w:rsidR="0045093D" w:rsidRPr="00CA4FFF" w:rsidRDefault="0045093D" w:rsidP="0024229A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6F8D6772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2B05AF24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141CAF61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B80D1AA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7F82DCB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7017FB7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076904C4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1EC663B2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3BEB7111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25D6501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3F8AA4F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5AA7576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14:paraId="62E87EF6" w14:textId="77777777" w:rsidR="00813679" w:rsidRPr="00CA4FFF" w:rsidRDefault="003D5C84" w:rsidP="003A3C9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Niniejszym</w:t>
      </w:r>
      <w:r w:rsidRPr="003D5C84">
        <w:rPr>
          <w:rFonts w:asciiTheme="minorHAnsi" w:hAnsiTheme="minorHAnsi" w:cs="Calibri"/>
          <w:sz w:val="20"/>
          <w:szCs w:val="20"/>
        </w:rPr>
        <w:t xml:space="preserve"> oświadcz</w:t>
      </w:r>
      <w:r>
        <w:rPr>
          <w:rFonts w:asciiTheme="minorHAnsi" w:hAnsiTheme="minorHAnsi" w:cs="Calibri"/>
          <w:sz w:val="20"/>
          <w:szCs w:val="20"/>
        </w:rPr>
        <w:t xml:space="preserve">am(y), że Wykonawca lub kadra kierownicza Wykonawcy </w:t>
      </w:r>
      <w:r w:rsidRPr="003D5C84">
        <w:rPr>
          <w:rFonts w:asciiTheme="minorHAnsi" w:hAnsiTheme="minorHAnsi" w:cs="Calibri"/>
          <w:sz w:val="20"/>
          <w:szCs w:val="20"/>
        </w:rPr>
        <w:t>posiada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2C13C8">
        <w:rPr>
          <w:rFonts w:asciiTheme="minorHAnsi" w:hAnsiTheme="minorHAnsi" w:cs="Calibri"/>
          <w:sz w:val="20"/>
          <w:szCs w:val="20"/>
        </w:rPr>
        <w:t>wykształcenie i kwalifikacje zawodowe niezbędne do zgodnego z prawem i zasadami sztuki wykonywania zamówienia</w:t>
      </w:r>
      <w:r w:rsidRPr="003D5C84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2C13C8" w14:paraId="2D5226C1" w14:textId="77777777" w:rsidTr="0045093D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B8035" w14:textId="77777777" w:rsidR="002C13C8" w:rsidRDefault="002C13C8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C13C8" w14:paraId="40639DBF" w14:textId="77777777" w:rsidTr="0045093D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43A5881D" w14:textId="1A4FF69F" w:rsidR="002C13C8" w:rsidRDefault="0045093D" w:rsidP="002C13C8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oraz miejsce na graficzny symbol (jeżeli dotyczy) składanego podpisu </w:t>
            </w:r>
            <w:r w:rsidR="001A0597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2"/>
                    <w:listEntry w:val="!!!Wybierz!!!"/>
                    <w:listEntry w:val="kwalifikowanego / zaufanego / osobistego"/>
                    <w:listEntry w:val="kwalifikowanego"/>
                  </w:ddList>
                </w:ffData>
              </w:fldChar>
            </w:r>
            <w:bookmarkStart w:id="4" w:name="Lista1"/>
            <w:r w:rsidR="001A0597">
              <w:rPr>
                <w:rFonts w:ascii="Calibri" w:hAnsi="Calibri"/>
                <w:sz w:val="16"/>
                <w:szCs w:val="16"/>
              </w:rPr>
              <w:instrText xml:space="preserve"> FORMDROPDOWN </w:instrText>
            </w:r>
            <w:bookmarkEnd w:id="4"/>
            <w:r w:rsidR="001A0597">
              <w:rPr>
                <w:rFonts w:ascii="Calibri" w:hAnsi="Calibri"/>
                <w:sz w:val="16"/>
                <w:szCs w:val="16"/>
              </w:rPr>
            </w:r>
            <w:r w:rsidR="001A0597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14:paraId="48A780BA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3BCB2" w14:textId="77777777" w:rsidR="00275F04" w:rsidRDefault="00275F04" w:rsidP="00B60583">
      <w:r>
        <w:separator/>
      </w:r>
    </w:p>
  </w:endnote>
  <w:endnote w:type="continuationSeparator" w:id="0">
    <w:p w14:paraId="5D78F725" w14:textId="77777777" w:rsidR="00275F04" w:rsidRDefault="00275F04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32D9E42A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31514E72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173B2F27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548CA66F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5253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5253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6C12F20D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4589A" w14:textId="77777777" w:rsidR="00275F04" w:rsidRDefault="00275F04" w:rsidP="00B60583">
      <w:r>
        <w:separator/>
      </w:r>
    </w:p>
  </w:footnote>
  <w:footnote w:type="continuationSeparator" w:id="0">
    <w:p w14:paraId="262A22AC" w14:textId="77777777" w:rsidR="00275F04" w:rsidRDefault="00275F04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14:paraId="0E3A70FA" w14:textId="77777777" w:rsidTr="00982756">
      <w:tc>
        <w:tcPr>
          <w:tcW w:w="2449" w:type="dxa"/>
          <w:vAlign w:val="center"/>
        </w:tcPr>
        <w:p w14:paraId="2AC81169" w14:textId="77777777"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5850B98B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14:paraId="2BEADF84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6C8D9282" w14:textId="77777777"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4F651353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30CE216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45093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04A59D5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6C5DAC1D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3A333E9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45093D">
            <w:rPr>
              <w:rFonts w:asciiTheme="minorHAnsi" w:hAnsiTheme="minorHAnsi" w:cs="Calibri"/>
              <w:b/>
              <w:bCs/>
              <w:sz w:val="20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0B6CE7" w14:textId="6612B0BD" w:rsidR="00813679" w:rsidRPr="00C172E1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172E1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172E1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C172E1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1A0597" w:rsidRPr="001A0597">
            <w:rPr>
              <w:rFonts w:asciiTheme="minorHAnsi" w:hAnsiTheme="minorHAnsi" w:cs="Calibri"/>
              <w:b/>
              <w:sz w:val="20"/>
              <w:szCs w:val="20"/>
            </w:rPr>
            <w:t xml:space="preserve"> ZP-RE.271.1.948181.</w:t>
          </w:r>
          <w:r w:rsidR="001A0597" w:rsidRPr="001A0597">
            <w:rPr>
              <w:rFonts w:ascii="Calibri" w:hAnsi="Calibri" w:cs="Calibri"/>
              <w:b/>
              <w:bCs/>
              <w:sz w:val="20"/>
              <w:szCs w:val="20"/>
            </w:rPr>
            <w:t>2024</w:t>
          </w:r>
          <w:r w:rsidRPr="00C172E1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0A0B857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10CCB95A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9839522">
    <w:abstractNumId w:val="2"/>
  </w:num>
  <w:num w:numId="2" w16cid:durableId="1648896240">
    <w:abstractNumId w:val="0"/>
  </w:num>
  <w:num w:numId="3" w16cid:durableId="1563982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wwsA7RHvEr5o9CyjBKYD6fOU0X4SBa9+qe9vnjWTv3LQod3bZuKL8WOzgjaXmY3MgFhfWPN2p1sNpfvW1N1gWA==" w:salt="nu4MbFdd/9l6GC8nCyCkM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A0597"/>
    <w:rsid w:val="001B45AD"/>
    <w:rsid w:val="001B6B82"/>
    <w:rsid w:val="001B7578"/>
    <w:rsid w:val="001E22C3"/>
    <w:rsid w:val="00275F04"/>
    <w:rsid w:val="002A1255"/>
    <w:rsid w:val="002C13C8"/>
    <w:rsid w:val="002C55E0"/>
    <w:rsid w:val="003520B9"/>
    <w:rsid w:val="00363E79"/>
    <w:rsid w:val="00367BB0"/>
    <w:rsid w:val="003920B6"/>
    <w:rsid w:val="003974D8"/>
    <w:rsid w:val="003A3C92"/>
    <w:rsid w:val="003D5C84"/>
    <w:rsid w:val="003F3B32"/>
    <w:rsid w:val="0045093D"/>
    <w:rsid w:val="004532F0"/>
    <w:rsid w:val="00462448"/>
    <w:rsid w:val="0053788A"/>
    <w:rsid w:val="00555BDE"/>
    <w:rsid w:val="005962A3"/>
    <w:rsid w:val="005F28B8"/>
    <w:rsid w:val="005F4DDA"/>
    <w:rsid w:val="0061716A"/>
    <w:rsid w:val="00704360"/>
    <w:rsid w:val="0071267C"/>
    <w:rsid w:val="00721362"/>
    <w:rsid w:val="00721808"/>
    <w:rsid w:val="007B5E94"/>
    <w:rsid w:val="007F3074"/>
    <w:rsid w:val="00813679"/>
    <w:rsid w:val="0085253D"/>
    <w:rsid w:val="008753DC"/>
    <w:rsid w:val="008A36E5"/>
    <w:rsid w:val="008A4C0D"/>
    <w:rsid w:val="008F1FDD"/>
    <w:rsid w:val="008F6765"/>
    <w:rsid w:val="009107A6"/>
    <w:rsid w:val="00921005"/>
    <w:rsid w:val="00975B61"/>
    <w:rsid w:val="00982756"/>
    <w:rsid w:val="00997103"/>
    <w:rsid w:val="009C129F"/>
    <w:rsid w:val="009C12B6"/>
    <w:rsid w:val="009D5852"/>
    <w:rsid w:val="009F3A19"/>
    <w:rsid w:val="00A00FEB"/>
    <w:rsid w:val="00A10A10"/>
    <w:rsid w:val="00A31D21"/>
    <w:rsid w:val="00A822F3"/>
    <w:rsid w:val="00B15EFA"/>
    <w:rsid w:val="00B60583"/>
    <w:rsid w:val="00B721BE"/>
    <w:rsid w:val="00BB3F49"/>
    <w:rsid w:val="00C172E1"/>
    <w:rsid w:val="00C665C0"/>
    <w:rsid w:val="00CA4FFF"/>
    <w:rsid w:val="00CF1190"/>
    <w:rsid w:val="00CF7120"/>
    <w:rsid w:val="00D24207"/>
    <w:rsid w:val="00D559AF"/>
    <w:rsid w:val="00D960D7"/>
    <w:rsid w:val="00DE00B4"/>
    <w:rsid w:val="00E524C4"/>
    <w:rsid w:val="00ED62ED"/>
    <w:rsid w:val="00F730D0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9BA66D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60F4-3E30-45ED-AD68-95185388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15</cp:revision>
  <cp:lastPrinted>2018-10-19T09:46:00Z</cp:lastPrinted>
  <dcterms:created xsi:type="dcterms:W3CDTF">2016-11-17T10:50:00Z</dcterms:created>
  <dcterms:modified xsi:type="dcterms:W3CDTF">2024-07-07T12:25:00Z</dcterms:modified>
</cp:coreProperties>
</file>