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3613" w14:textId="00C73E87" w:rsidR="00FE13DB" w:rsidRDefault="00113E43" w:rsidP="007B1333">
      <w:pPr>
        <w:pStyle w:val="Default"/>
        <w:spacing w:line="276" w:lineRule="auto"/>
        <w:contextualSpacing/>
        <w:jc w:val="center"/>
        <w:rPr>
          <w:b/>
          <w:bCs/>
        </w:rPr>
      </w:pPr>
      <w:r>
        <w:rPr>
          <w:b/>
          <w:bCs/>
        </w:rPr>
        <w:t>UMOWA NR 272.</w:t>
      </w:r>
      <w:r w:rsidR="00E10D33">
        <w:rPr>
          <w:b/>
          <w:bCs/>
        </w:rPr>
        <w:t>1.</w:t>
      </w:r>
      <w:r w:rsidR="00B4619C">
        <w:rPr>
          <w:b/>
          <w:bCs/>
        </w:rPr>
        <w:t>OSP.</w:t>
      </w:r>
      <w:r>
        <w:rPr>
          <w:b/>
          <w:bCs/>
        </w:rPr>
        <w:t>202</w:t>
      </w:r>
      <w:r w:rsidR="00B4619C">
        <w:rPr>
          <w:b/>
          <w:bCs/>
        </w:rPr>
        <w:t>4</w:t>
      </w:r>
      <w:r w:rsidR="00FE13DB">
        <w:rPr>
          <w:b/>
          <w:bCs/>
        </w:rPr>
        <w:t xml:space="preserve"> (wzór) </w:t>
      </w:r>
    </w:p>
    <w:p w14:paraId="3D562C8D" w14:textId="77777777" w:rsidR="0069112A" w:rsidRPr="009B01BB" w:rsidRDefault="0069112A" w:rsidP="007B1333">
      <w:pPr>
        <w:pStyle w:val="Default"/>
        <w:spacing w:line="276" w:lineRule="auto"/>
        <w:contextualSpacing/>
        <w:jc w:val="both"/>
        <w:rPr>
          <w:b/>
          <w:bCs/>
        </w:rPr>
      </w:pPr>
    </w:p>
    <w:p w14:paraId="5573D27B" w14:textId="68E98249" w:rsidR="00E10D33" w:rsidRDefault="00772041" w:rsidP="007B1333">
      <w:pPr>
        <w:pStyle w:val="Default"/>
        <w:spacing w:line="276" w:lineRule="auto"/>
        <w:contextualSpacing/>
        <w:jc w:val="both"/>
      </w:pPr>
      <w:r>
        <w:t>zawarta w dniu ……………..</w:t>
      </w:r>
      <w:r w:rsidR="007E0468" w:rsidRPr="009B01BB">
        <w:t xml:space="preserve"> w Kodrębie pomiędzy </w:t>
      </w:r>
      <w:r w:rsidR="00E10D33">
        <w:rPr>
          <w:b/>
          <w:bCs/>
        </w:rPr>
        <w:t xml:space="preserve">Ochotniczą Strażą Pożarną </w:t>
      </w:r>
      <w:r w:rsidR="00E10D33">
        <w:rPr>
          <w:b/>
          <w:bCs/>
        </w:rPr>
        <w:br/>
        <w:t xml:space="preserve">w </w:t>
      </w:r>
      <w:r w:rsidR="00B4619C">
        <w:rPr>
          <w:b/>
          <w:bCs/>
        </w:rPr>
        <w:t>Dmeninie</w:t>
      </w:r>
      <w:r w:rsidR="007E0468" w:rsidRPr="009B01BB">
        <w:rPr>
          <w:b/>
          <w:bCs/>
        </w:rPr>
        <w:t xml:space="preserve">, </w:t>
      </w:r>
      <w:r w:rsidR="00B4619C">
        <w:rPr>
          <w:bCs/>
        </w:rPr>
        <w:t>Dmenin 116</w:t>
      </w:r>
      <w:r w:rsidR="007E0468" w:rsidRPr="009B01BB">
        <w:t xml:space="preserve">, 97-512 </w:t>
      </w:r>
      <w:r w:rsidR="007E0468" w:rsidRPr="00E10D33">
        <w:t xml:space="preserve">Kodrąb, NIP: </w:t>
      </w:r>
      <w:r w:rsidR="00E10D33" w:rsidRPr="00E10D33">
        <w:t>7</w:t>
      </w:r>
      <w:r w:rsidR="00B4619C">
        <w:t>721047202</w:t>
      </w:r>
      <w:r w:rsidR="00E10D33" w:rsidRPr="00E10D33">
        <w:t xml:space="preserve">, </w:t>
      </w:r>
      <w:r w:rsidR="00E10D33" w:rsidRPr="00E10D33">
        <w:br/>
        <w:t xml:space="preserve">REGON: </w:t>
      </w:r>
      <w:r w:rsidR="00B4619C">
        <w:t>100276839</w:t>
      </w:r>
      <w:r w:rsidR="00E10D33" w:rsidRPr="00E10D33">
        <w:t>, KRS: 0000</w:t>
      </w:r>
      <w:r w:rsidR="00B4619C">
        <w:t>218363</w:t>
      </w:r>
      <w:r w:rsidR="00E10D33" w:rsidRPr="00E10D33">
        <w:t xml:space="preserve"> </w:t>
      </w:r>
      <w:r w:rsidR="007E0468" w:rsidRPr="00E10D33">
        <w:t>zwaną w dalszej części umowy</w:t>
      </w:r>
      <w:r w:rsidR="007E0468" w:rsidRPr="009B01BB">
        <w:t xml:space="preserve"> „Zamawiającym”</w:t>
      </w:r>
      <w:r w:rsidR="00EB40B3" w:rsidRPr="009B01BB">
        <w:t>, reprezentowaną przez:</w:t>
      </w:r>
      <w:r w:rsidR="00C4732F">
        <w:t xml:space="preserve"> </w:t>
      </w:r>
      <w:r w:rsidR="00B4619C">
        <w:t xml:space="preserve">Artura </w:t>
      </w:r>
      <w:proofErr w:type="spellStart"/>
      <w:r w:rsidR="00B4619C">
        <w:t>Czubaja</w:t>
      </w:r>
      <w:proofErr w:type="spellEnd"/>
      <w:r w:rsidR="00E10D33">
        <w:t xml:space="preserve"> – Prezesa Zarządu OSP </w:t>
      </w:r>
      <w:r w:rsidR="00B4619C">
        <w:t>Dmenin</w:t>
      </w:r>
    </w:p>
    <w:p w14:paraId="2DF7F929" w14:textId="3194FEBF" w:rsidR="00C90026" w:rsidRPr="00C4732F" w:rsidRDefault="00EB40B3" w:rsidP="007B1333">
      <w:pPr>
        <w:pStyle w:val="Default"/>
        <w:spacing w:line="276" w:lineRule="auto"/>
        <w:contextualSpacing/>
        <w:jc w:val="both"/>
      </w:pPr>
      <w:r w:rsidRPr="009B01BB">
        <w:t>a</w:t>
      </w:r>
      <w:r w:rsidR="007E0468" w:rsidRPr="009B01BB">
        <w:t xml:space="preserve"> </w:t>
      </w:r>
      <w:r w:rsidR="00C4732F">
        <w:t>…...</w:t>
      </w:r>
      <w:r w:rsidR="00772041">
        <w:t>………………………</w:t>
      </w:r>
      <w:r w:rsidR="00C4732F">
        <w:t xml:space="preserve">……………………………………………………………………. z siedzibą </w:t>
      </w:r>
      <w:r w:rsidR="00772041">
        <w:t>…………………………………………</w:t>
      </w:r>
      <w:r w:rsidR="00C90026">
        <w:t xml:space="preserve">, </w:t>
      </w:r>
      <w:r w:rsidR="009B01BB">
        <w:t>NIP:</w:t>
      </w:r>
      <w:r w:rsidR="00772041">
        <w:t xml:space="preserve"> ………….</w:t>
      </w:r>
      <w:r w:rsidR="00C90026">
        <w:t>,</w:t>
      </w:r>
      <w:r w:rsidR="009B01BB">
        <w:t xml:space="preserve"> </w:t>
      </w:r>
      <w:r w:rsidR="006D7597" w:rsidRPr="009B01BB">
        <w:t xml:space="preserve">REGON: </w:t>
      </w:r>
      <w:r w:rsidR="00772041">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1D1E6EDE" w14:textId="77777777" w:rsidR="00772041" w:rsidRPr="00C90026" w:rsidRDefault="00772041" w:rsidP="007B1333">
      <w:pPr>
        <w:pStyle w:val="Default"/>
        <w:spacing w:line="276" w:lineRule="auto"/>
        <w:contextualSpacing/>
        <w:rPr>
          <w:bCs/>
        </w:rPr>
      </w:pPr>
      <w:r>
        <w:rPr>
          <w:bCs/>
        </w:rPr>
        <w:t>…………………………………………………………………………………………………...</w:t>
      </w:r>
    </w:p>
    <w:p w14:paraId="338FED60" w14:textId="1A72D063" w:rsidR="006D7597" w:rsidRDefault="007E0468" w:rsidP="007B1333">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658A1">
        <w:t xml:space="preserve">prowadzonym    </w:t>
      </w:r>
      <w:r w:rsidR="00E8621C">
        <w:t xml:space="preserve"> </w:t>
      </w:r>
      <w:r w:rsidRPr="009B01BB">
        <w:t>w tryb</w:t>
      </w:r>
      <w:r w:rsidR="00113E43">
        <w:t>ie podstawowym</w:t>
      </w:r>
      <w:r w:rsidR="006D7597" w:rsidRPr="009B01BB">
        <w:t xml:space="preserve"> pn.</w:t>
      </w:r>
      <w:r w:rsidR="005F3579">
        <w:t>:</w:t>
      </w:r>
      <w:r w:rsidR="006D7597" w:rsidRPr="009B01BB">
        <w:t xml:space="preserve"> </w:t>
      </w:r>
      <w:r w:rsidR="00E10D33">
        <w:rPr>
          <w:b/>
          <w:i/>
        </w:rPr>
        <w:t xml:space="preserve">Zakup </w:t>
      </w:r>
      <w:r w:rsidR="00B4619C">
        <w:rPr>
          <w:b/>
          <w:i/>
        </w:rPr>
        <w:t>używanego samochodu pożarniczego dla OSP Dmenin</w:t>
      </w:r>
      <w:r w:rsidR="00B1067A" w:rsidRPr="000B19DA">
        <w:rPr>
          <w:b/>
          <w:bCs/>
          <w:i/>
          <w:iCs/>
        </w:rPr>
        <w:t xml:space="preserve"> </w:t>
      </w:r>
      <w:r w:rsidRPr="009B01BB">
        <w:t>zawiera się umowę</w:t>
      </w:r>
      <w:r w:rsidR="000658A1">
        <w:t xml:space="preserve">  </w:t>
      </w:r>
      <w:r w:rsidRPr="009B01BB">
        <w:t>o następującej treści:</w:t>
      </w:r>
    </w:p>
    <w:p w14:paraId="66349152" w14:textId="77777777" w:rsidR="00E8621C" w:rsidRPr="009B01BB" w:rsidRDefault="00E8621C" w:rsidP="007B1333">
      <w:pPr>
        <w:pStyle w:val="Default"/>
        <w:spacing w:line="276" w:lineRule="auto"/>
        <w:contextualSpacing/>
        <w:jc w:val="both"/>
      </w:pPr>
    </w:p>
    <w:p w14:paraId="33925497" w14:textId="77777777" w:rsidR="007E0468" w:rsidRDefault="009B01BB" w:rsidP="007B1333">
      <w:pPr>
        <w:pStyle w:val="Default"/>
        <w:spacing w:line="276" w:lineRule="auto"/>
        <w:contextualSpacing/>
        <w:jc w:val="center"/>
        <w:rPr>
          <w:b/>
          <w:bCs/>
        </w:rPr>
      </w:pPr>
      <w:r w:rsidRPr="009B01BB">
        <w:rPr>
          <w:b/>
          <w:bCs/>
        </w:rPr>
        <w:t>§ 1</w:t>
      </w:r>
    </w:p>
    <w:p w14:paraId="105355FE" w14:textId="4CC968AA" w:rsidR="001F4756" w:rsidRPr="001F4756" w:rsidRDefault="00C51C3B" w:rsidP="007B1333">
      <w:pPr>
        <w:pStyle w:val="Akapitzlist"/>
        <w:numPr>
          <w:ilvl w:val="0"/>
          <w:numId w:val="18"/>
        </w:numPr>
        <w:autoSpaceDE w:val="0"/>
        <w:autoSpaceDN w:val="0"/>
        <w:adjustRightInd w:val="0"/>
        <w:spacing w:after="0"/>
        <w:ind w:left="340" w:hanging="340"/>
        <w:jc w:val="both"/>
        <w:rPr>
          <w:b/>
          <w:bCs/>
        </w:rPr>
      </w:pPr>
      <w:r w:rsidRPr="00DE78FD">
        <w:rPr>
          <w:rFonts w:ascii="Times New Roman" w:hAnsi="Times New Roman" w:cs="Times New Roman"/>
          <w:sz w:val="24"/>
          <w:szCs w:val="24"/>
        </w:rPr>
        <w:t xml:space="preserve">Zamawiający powierza a Wykonawca przyjmuje do realizacji </w:t>
      </w:r>
      <w:r w:rsidR="001F4756">
        <w:rPr>
          <w:rFonts w:ascii="Times New Roman" w:hAnsi="Times New Roman" w:cs="Times New Roman"/>
          <w:sz w:val="24"/>
          <w:szCs w:val="24"/>
        </w:rPr>
        <w:t xml:space="preserve">dostawę </w:t>
      </w:r>
      <w:r w:rsidR="00B4619C">
        <w:rPr>
          <w:rFonts w:ascii="Times New Roman" w:hAnsi="Times New Roman" w:cs="Times New Roman"/>
          <w:sz w:val="24"/>
          <w:szCs w:val="24"/>
        </w:rPr>
        <w:t>używanego</w:t>
      </w:r>
      <w:r w:rsidR="001F4756">
        <w:rPr>
          <w:rFonts w:ascii="Times New Roman" w:hAnsi="Times New Roman" w:cs="Times New Roman"/>
          <w:sz w:val="24"/>
          <w:szCs w:val="24"/>
        </w:rPr>
        <w:t xml:space="preserve"> średniego samochodu ratowniczo-gaśniczego, z napędem 4x4, ze zbiornikiem środka gaśniczego min. </w:t>
      </w:r>
      <w:r w:rsidR="00B4619C">
        <w:rPr>
          <w:rFonts w:ascii="Times New Roman" w:hAnsi="Times New Roman" w:cs="Times New Roman"/>
          <w:sz w:val="24"/>
          <w:szCs w:val="24"/>
        </w:rPr>
        <w:t>25</w:t>
      </w:r>
      <w:r w:rsidR="001F4756">
        <w:rPr>
          <w:rFonts w:ascii="Times New Roman" w:hAnsi="Times New Roman" w:cs="Times New Roman"/>
          <w:sz w:val="24"/>
          <w:szCs w:val="24"/>
        </w:rPr>
        <w:t>00 dm</w:t>
      </w:r>
      <w:r w:rsidR="001F4756">
        <w:rPr>
          <w:rFonts w:ascii="Times New Roman" w:hAnsi="Times New Roman" w:cs="Times New Roman"/>
          <w:sz w:val="24"/>
          <w:szCs w:val="24"/>
          <w:vertAlign w:val="superscript"/>
        </w:rPr>
        <w:t>3</w:t>
      </w:r>
      <w:r w:rsidR="001F4756">
        <w:rPr>
          <w:rFonts w:ascii="Times New Roman" w:hAnsi="Times New Roman" w:cs="Times New Roman"/>
          <w:sz w:val="24"/>
          <w:szCs w:val="24"/>
        </w:rPr>
        <w:t xml:space="preserve"> dla OSP </w:t>
      </w:r>
      <w:r w:rsidR="00B4619C">
        <w:rPr>
          <w:rFonts w:ascii="Times New Roman" w:hAnsi="Times New Roman" w:cs="Times New Roman"/>
          <w:sz w:val="24"/>
          <w:szCs w:val="24"/>
        </w:rPr>
        <w:t>Dmenin</w:t>
      </w:r>
      <w:r w:rsidR="001F4756">
        <w:rPr>
          <w:rFonts w:ascii="Times New Roman" w:hAnsi="Times New Roman" w:cs="Times New Roman"/>
          <w:sz w:val="24"/>
          <w:szCs w:val="24"/>
        </w:rPr>
        <w:t>, marki …………., typ i model…………., rok produkcji………………., nazwa handlowa ……………………, spełniającego parametry techniczno-eksploatacyjne zgodnie z ofertą złożoną przez Wykonawcę oraz wymaganiami technicznymi stanowiącymi część V SWZ.</w:t>
      </w:r>
    </w:p>
    <w:p w14:paraId="18148CC6" w14:textId="77777777" w:rsidR="001F4756" w:rsidRDefault="001F4756" w:rsidP="007B1333">
      <w:pPr>
        <w:autoSpaceDE w:val="0"/>
        <w:autoSpaceDN w:val="0"/>
        <w:adjustRightInd w:val="0"/>
        <w:spacing w:after="0"/>
        <w:jc w:val="both"/>
        <w:rPr>
          <w:b/>
          <w:bCs/>
        </w:rPr>
      </w:pPr>
    </w:p>
    <w:p w14:paraId="4B387508" w14:textId="77777777" w:rsidR="001F4756" w:rsidRDefault="001F4756" w:rsidP="007B1333">
      <w:pPr>
        <w:autoSpaceDE w:val="0"/>
        <w:autoSpaceDN w:val="0"/>
        <w:adjustRightInd w:val="0"/>
        <w:spacing w:after="0"/>
        <w:jc w:val="both"/>
        <w:rPr>
          <w:b/>
          <w:bCs/>
        </w:rPr>
      </w:pPr>
    </w:p>
    <w:p w14:paraId="7D58A92D" w14:textId="67693C3A" w:rsidR="007E0468" w:rsidRPr="008F6426" w:rsidRDefault="000B0B4A" w:rsidP="007B1333">
      <w:pPr>
        <w:autoSpaceDE w:val="0"/>
        <w:autoSpaceDN w:val="0"/>
        <w:adjustRightInd w:val="0"/>
        <w:spacing w:after="0"/>
        <w:jc w:val="center"/>
        <w:rPr>
          <w:rFonts w:ascii="Times New Roman" w:hAnsi="Times New Roman" w:cs="Times New Roman"/>
          <w:b/>
          <w:bCs/>
          <w:sz w:val="24"/>
          <w:szCs w:val="24"/>
        </w:rPr>
      </w:pPr>
      <w:r w:rsidRPr="008F6426">
        <w:rPr>
          <w:rFonts w:ascii="Times New Roman" w:hAnsi="Times New Roman" w:cs="Times New Roman"/>
          <w:b/>
          <w:bCs/>
          <w:sz w:val="24"/>
          <w:szCs w:val="24"/>
        </w:rPr>
        <w:t>§ 2</w:t>
      </w:r>
    </w:p>
    <w:p w14:paraId="6D25AE22" w14:textId="7400BF5B" w:rsidR="008F6426" w:rsidRPr="008F6426" w:rsidRDefault="008F6426" w:rsidP="007B1333">
      <w:pPr>
        <w:pStyle w:val="Default"/>
        <w:numPr>
          <w:ilvl w:val="6"/>
          <w:numId w:val="5"/>
        </w:numPr>
        <w:spacing w:after="27" w:line="276" w:lineRule="auto"/>
        <w:ind w:left="340" w:hanging="340"/>
        <w:contextualSpacing/>
        <w:jc w:val="both"/>
        <w:rPr>
          <w:b/>
          <w:bCs/>
        </w:rPr>
      </w:pPr>
      <w:r>
        <w:t>Wykonawca zobowiązuje się do kompletnego i terminowego wykonania przedmiotu umowy.</w:t>
      </w:r>
    </w:p>
    <w:p w14:paraId="1D8952EF" w14:textId="77777777" w:rsidR="008F6426" w:rsidRDefault="008F6426" w:rsidP="007B1333">
      <w:pPr>
        <w:pStyle w:val="Default"/>
        <w:spacing w:after="27" w:line="276" w:lineRule="auto"/>
        <w:contextualSpacing/>
        <w:jc w:val="both"/>
      </w:pPr>
    </w:p>
    <w:p w14:paraId="4ED1E832" w14:textId="68DDBC2F" w:rsidR="000B0B4A" w:rsidRPr="000B0B4A" w:rsidRDefault="000B0B4A" w:rsidP="007B1333">
      <w:pPr>
        <w:pStyle w:val="Default"/>
        <w:spacing w:after="27" w:line="276" w:lineRule="auto"/>
        <w:contextualSpacing/>
        <w:jc w:val="center"/>
        <w:rPr>
          <w:b/>
          <w:bCs/>
        </w:rPr>
      </w:pPr>
      <w:r>
        <w:rPr>
          <w:b/>
          <w:bCs/>
        </w:rPr>
        <w:t>§ 3</w:t>
      </w:r>
    </w:p>
    <w:p w14:paraId="5DD403A8" w14:textId="77777777" w:rsidR="00056E4B" w:rsidRPr="00154452" w:rsidRDefault="00056E4B" w:rsidP="007B1333">
      <w:pPr>
        <w:pStyle w:val="Akapitzlist"/>
        <w:numPr>
          <w:ilvl w:val="1"/>
          <w:numId w:val="19"/>
        </w:numPr>
        <w:autoSpaceDE w:val="0"/>
        <w:autoSpaceDN w:val="0"/>
        <w:adjustRightInd w:val="0"/>
        <w:spacing w:after="0"/>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 ……………………. zł brutto (</w:t>
      </w:r>
      <w:r w:rsidRPr="00154452">
        <w:rPr>
          <w:rFonts w:ascii="Times New Roman" w:hAnsi="Times New Roman" w:cs="Times New Roman"/>
          <w:iCs/>
          <w:color w:val="000000"/>
          <w:sz w:val="24"/>
          <w:szCs w:val="24"/>
        </w:rPr>
        <w:t xml:space="preserve">słownie: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netto: ………………...</w:t>
      </w:r>
      <w:r>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299D2C2F" w14:textId="77777777" w:rsidR="00056E4B" w:rsidRPr="00056E4B" w:rsidRDefault="00056E4B" w:rsidP="007B1333">
      <w:pPr>
        <w:pStyle w:val="Akapitzlist"/>
        <w:autoSpaceDE w:val="0"/>
        <w:autoSpaceDN w:val="0"/>
        <w:adjustRightInd w:val="0"/>
        <w:spacing w:after="0"/>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      </w:t>
      </w:r>
    </w:p>
    <w:p w14:paraId="0DB4CCFC" w14:textId="5321ED97" w:rsidR="00CA444E" w:rsidRDefault="00026C75" w:rsidP="007B1333">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w:t>
      </w:r>
      <w:r w:rsidR="008F6426">
        <w:rPr>
          <w:rFonts w:ascii="Times New Roman" w:hAnsi="Times New Roman" w:cs="Times New Roman"/>
          <w:color w:val="000000"/>
          <w:sz w:val="24"/>
          <w:szCs w:val="24"/>
        </w:rPr>
        <w:t>………..</w:t>
      </w:r>
      <w:r w:rsidR="006F236E" w:rsidRPr="00E94DB2">
        <w:rPr>
          <w:rFonts w:ascii="Times New Roman" w:hAnsi="Times New Roman" w:cs="Times New Roman"/>
          <w:color w:val="000000"/>
          <w:sz w:val="24"/>
          <w:szCs w:val="24"/>
        </w:rPr>
        <w:t xml:space="preserve"> % wg</w:t>
      </w:r>
    </w:p>
    <w:p w14:paraId="6C28A514" w14:textId="77777777" w:rsidR="00FB57D1" w:rsidRDefault="006F236E" w:rsidP="007B1333">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600FCA49" w14:textId="77777777" w:rsidR="00C9618D" w:rsidRDefault="00C9618D" w:rsidP="007B1333">
      <w:pPr>
        <w:pStyle w:val="Akapitzlist"/>
        <w:numPr>
          <w:ilvl w:val="1"/>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620BA4F3" w14:textId="38444490" w:rsidR="00FB57D1" w:rsidRDefault="00343600" w:rsidP="007B1333">
      <w:pPr>
        <w:pStyle w:val="Default"/>
        <w:numPr>
          <w:ilvl w:val="1"/>
          <w:numId w:val="6"/>
        </w:numPr>
        <w:spacing w:line="276" w:lineRule="auto"/>
        <w:ind w:left="340" w:hanging="340"/>
        <w:jc w:val="both"/>
      </w:pPr>
      <w:r w:rsidRPr="002869B9">
        <w:rPr>
          <w:bCs/>
          <w:iCs/>
        </w:rPr>
        <w:t xml:space="preserve">Wypłata wynagrodzenia nastąpi na podstawie wystawionej faktury na konto </w:t>
      </w:r>
      <w:r>
        <w:rPr>
          <w:bCs/>
          <w:iCs/>
        </w:rPr>
        <w:t xml:space="preserve">Wykonawcy Nr …………………………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 xml:space="preserve">w terminie </w:t>
      </w:r>
      <w:r w:rsidR="004373C0" w:rsidRPr="004373C0">
        <w:t>14</w:t>
      </w:r>
      <w:r w:rsidRPr="004373C0">
        <w:t xml:space="preserve"> dni</w:t>
      </w:r>
      <w:r w:rsidRPr="00EF7896">
        <w:t xml:space="preserve"> od daty otrzymania przez Zamawiającego prawidłowo wystawionej faktury VAT.</w:t>
      </w:r>
    </w:p>
    <w:p w14:paraId="3D8B9FE6" w14:textId="5E2B8AD0" w:rsidR="00B4619C" w:rsidRPr="00343600" w:rsidRDefault="00B4619C" w:rsidP="007B1333">
      <w:pPr>
        <w:pStyle w:val="Default"/>
        <w:numPr>
          <w:ilvl w:val="1"/>
          <w:numId w:val="6"/>
        </w:numPr>
        <w:spacing w:line="276" w:lineRule="auto"/>
        <w:ind w:left="340" w:hanging="340"/>
        <w:jc w:val="both"/>
      </w:pPr>
      <w:r>
        <w:t>W przypadku braku możliwości wystawienia faktury VAT przez Wykonawcę dopuszcza się możliwość sporządzenia umowy kupna sprzedaży.</w:t>
      </w:r>
    </w:p>
    <w:p w14:paraId="116EBE07" w14:textId="77777777" w:rsidR="008F6426" w:rsidRDefault="008F6426" w:rsidP="007B1333">
      <w:pPr>
        <w:pStyle w:val="Default"/>
        <w:spacing w:line="276" w:lineRule="auto"/>
        <w:contextualSpacing/>
        <w:jc w:val="center"/>
        <w:rPr>
          <w:b/>
        </w:rPr>
      </w:pPr>
    </w:p>
    <w:p w14:paraId="73C3FB1B" w14:textId="2E1E9B7B" w:rsidR="006F236E" w:rsidRDefault="00E94DB2" w:rsidP="007B1333">
      <w:pPr>
        <w:pStyle w:val="Default"/>
        <w:spacing w:line="276" w:lineRule="auto"/>
        <w:contextualSpacing/>
        <w:jc w:val="center"/>
        <w:rPr>
          <w:b/>
        </w:rPr>
      </w:pPr>
      <w:r>
        <w:rPr>
          <w:b/>
        </w:rPr>
        <w:lastRenderedPageBreak/>
        <w:t xml:space="preserve">§ </w:t>
      </w:r>
      <w:r w:rsidR="008F6426">
        <w:rPr>
          <w:b/>
        </w:rPr>
        <w:t>4</w:t>
      </w:r>
      <w:r w:rsidR="006F236E">
        <w:rPr>
          <w:b/>
        </w:rPr>
        <w:tab/>
      </w:r>
    </w:p>
    <w:p w14:paraId="2E26C428" w14:textId="4E8E5EBE" w:rsidR="00FB57D1" w:rsidRDefault="009E43E2" w:rsidP="007B133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Strony ustalają, że rozliczenie przedmiotu umowy nastąpi, na podstawie wystawionej przez Wykonawcę jednej faktury za całość zamówienia.</w:t>
      </w:r>
    </w:p>
    <w:p w14:paraId="46D56DFF" w14:textId="67ECFD90" w:rsidR="009E43E2" w:rsidRPr="009E43E2" w:rsidRDefault="009E43E2" w:rsidP="007B133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Podstawą do wystawienia faktury będzie protokół odbioru końcowego spisany i podpisany przez obie Strony umowy oraz dostarczenie wszystkich wymaganych przez Zamawiającego dokumentów, o których mowa </w:t>
      </w:r>
      <w:r w:rsidRPr="009E43E2">
        <w:rPr>
          <w:rFonts w:ascii="Times New Roman" w:hAnsi="Times New Roman" w:cs="Times New Roman"/>
          <w:bCs/>
          <w:sz w:val="24"/>
          <w:szCs w:val="24"/>
        </w:rPr>
        <w:t>§ 6 ust. 4.</w:t>
      </w:r>
    </w:p>
    <w:p w14:paraId="09C86ED5" w14:textId="77777777" w:rsidR="009E43E2" w:rsidRPr="009E43E2" w:rsidRDefault="009E43E2" w:rsidP="007B1333">
      <w:pPr>
        <w:pStyle w:val="Akapitzlist"/>
        <w:autoSpaceDE w:val="0"/>
        <w:autoSpaceDN w:val="0"/>
        <w:adjustRightInd w:val="0"/>
        <w:spacing w:after="0"/>
        <w:ind w:left="340"/>
        <w:jc w:val="both"/>
        <w:rPr>
          <w:rFonts w:ascii="Times New Roman" w:hAnsi="Times New Roman" w:cs="Times New Roman"/>
          <w:color w:val="000000"/>
          <w:sz w:val="24"/>
          <w:szCs w:val="24"/>
        </w:rPr>
      </w:pPr>
    </w:p>
    <w:p w14:paraId="203FFD03" w14:textId="43D00BB4" w:rsidR="00E94DB2" w:rsidRDefault="007077E4" w:rsidP="007B1333">
      <w:pPr>
        <w:pStyle w:val="Default"/>
        <w:spacing w:line="276" w:lineRule="auto"/>
        <w:contextualSpacing/>
        <w:jc w:val="center"/>
        <w:rPr>
          <w:b/>
        </w:rPr>
      </w:pPr>
      <w:bookmarkStart w:id="0" w:name="_Hlk76718098"/>
      <w:r w:rsidRPr="00115C27">
        <w:rPr>
          <w:b/>
        </w:rPr>
        <w:t xml:space="preserve">§ </w:t>
      </w:r>
      <w:r w:rsidR="009E43E2">
        <w:rPr>
          <w:b/>
        </w:rPr>
        <w:t>5</w:t>
      </w:r>
    </w:p>
    <w:p w14:paraId="1F5DDF45" w14:textId="143AD50F" w:rsidR="001C4CAE" w:rsidRDefault="001C4CAE" w:rsidP="007B1333">
      <w:pPr>
        <w:pStyle w:val="Default"/>
        <w:spacing w:line="276" w:lineRule="auto"/>
        <w:contextualSpacing/>
        <w:jc w:val="both"/>
        <w:rPr>
          <w:bCs/>
          <w:color w:val="auto"/>
        </w:rPr>
      </w:pPr>
      <w:bookmarkStart w:id="1" w:name="_Hlk76718266"/>
      <w:bookmarkEnd w:id="0"/>
      <w:r w:rsidRPr="0000779A">
        <w:rPr>
          <w:bCs/>
          <w:color w:val="auto"/>
        </w:rPr>
        <w:t xml:space="preserve">Dostawa przedmiotu umowy, o którym mowa w § 1 nastąpi w terminie </w:t>
      </w:r>
      <w:r w:rsidR="004373C0">
        <w:rPr>
          <w:bCs/>
          <w:color w:val="auto"/>
        </w:rPr>
        <w:t xml:space="preserve">20 </w:t>
      </w:r>
      <w:r w:rsidR="00EA70A7" w:rsidRPr="0000779A">
        <w:rPr>
          <w:bCs/>
          <w:color w:val="auto"/>
        </w:rPr>
        <w:t xml:space="preserve">dni </w:t>
      </w:r>
      <w:r w:rsidRPr="0000779A">
        <w:rPr>
          <w:bCs/>
          <w:color w:val="auto"/>
        </w:rPr>
        <w:t>od dnia podpisania umowy</w:t>
      </w:r>
      <w:r w:rsidR="00EA70A7" w:rsidRPr="0000779A">
        <w:rPr>
          <w:bCs/>
          <w:color w:val="auto"/>
        </w:rPr>
        <w:t>.</w:t>
      </w:r>
    </w:p>
    <w:p w14:paraId="7154A266" w14:textId="77777777" w:rsidR="00E8621C" w:rsidRPr="0000779A" w:rsidRDefault="00E8621C" w:rsidP="007B1333">
      <w:pPr>
        <w:pStyle w:val="Default"/>
        <w:spacing w:line="276" w:lineRule="auto"/>
        <w:contextualSpacing/>
        <w:jc w:val="both"/>
        <w:rPr>
          <w:bCs/>
          <w:color w:val="auto"/>
        </w:rPr>
      </w:pPr>
    </w:p>
    <w:bookmarkEnd w:id="1"/>
    <w:p w14:paraId="252ECF07" w14:textId="0DFC8C38" w:rsidR="00D23DFA" w:rsidRDefault="00D23DFA" w:rsidP="007B133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1D179B">
        <w:rPr>
          <w:rFonts w:ascii="Times New Roman" w:hAnsi="Times New Roman" w:cs="Times New Roman"/>
          <w:b/>
          <w:sz w:val="24"/>
          <w:szCs w:val="24"/>
        </w:rPr>
        <w:t>6</w:t>
      </w:r>
    </w:p>
    <w:p w14:paraId="2C9C079A" w14:textId="2235E4B0" w:rsidR="001C4CAE" w:rsidRDefault="001C4CAE" w:rsidP="007B1333">
      <w:pPr>
        <w:pStyle w:val="Akapitzlist"/>
        <w:numPr>
          <w:ilvl w:val="1"/>
          <w:numId w:val="9"/>
        </w:numPr>
        <w:spacing w:after="0"/>
        <w:ind w:left="142"/>
        <w:jc w:val="both"/>
        <w:rPr>
          <w:rFonts w:ascii="Times New Roman" w:hAnsi="Times New Roman" w:cs="Times New Roman"/>
          <w:bCs/>
          <w:sz w:val="24"/>
          <w:szCs w:val="24"/>
        </w:rPr>
      </w:pPr>
      <w:r w:rsidRPr="001C4CAE">
        <w:rPr>
          <w:rFonts w:ascii="Times New Roman" w:hAnsi="Times New Roman" w:cs="Times New Roman"/>
          <w:bCs/>
          <w:sz w:val="24"/>
          <w:szCs w:val="24"/>
        </w:rPr>
        <w:t>W dniu odbioru przez Zamawiającego u Wykonawcy przedmiotu umowy, o którym mowa w § 1</w:t>
      </w:r>
      <w:r>
        <w:rPr>
          <w:rFonts w:ascii="Times New Roman" w:hAnsi="Times New Roman" w:cs="Times New Roman"/>
          <w:bCs/>
          <w:sz w:val="24"/>
          <w:szCs w:val="24"/>
        </w:rPr>
        <w:t>, zostanie sporządzony protokół.</w:t>
      </w:r>
    </w:p>
    <w:p w14:paraId="0892E911" w14:textId="639F9B44" w:rsidR="001C4CAE" w:rsidRDefault="001C4CAE" w:rsidP="007B1333">
      <w:pPr>
        <w:pStyle w:val="Akapitzlist"/>
        <w:numPr>
          <w:ilvl w:val="1"/>
          <w:numId w:val="9"/>
        </w:numPr>
        <w:spacing w:after="0"/>
        <w:ind w:left="142"/>
        <w:jc w:val="both"/>
        <w:rPr>
          <w:rFonts w:ascii="Times New Roman" w:hAnsi="Times New Roman" w:cs="Times New Roman"/>
          <w:bCs/>
          <w:sz w:val="24"/>
          <w:szCs w:val="24"/>
        </w:rPr>
      </w:pPr>
      <w:r>
        <w:rPr>
          <w:rFonts w:ascii="Times New Roman" w:hAnsi="Times New Roman" w:cs="Times New Roman"/>
          <w:bCs/>
          <w:sz w:val="24"/>
          <w:szCs w:val="24"/>
        </w:rPr>
        <w:t xml:space="preserve">W przypadku, gdy Wykonawca wyda wadliwy przedmiot umowy lub nieodpowiadający wymogom określonym w </w:t>
      </w:r>
      <w:r w:rsidRPr="001C4CAE">
        <w:rPr>
          <w:rFonts w:ascii="Times New Roman" w:hAnsi="Times New Roman" w:cs="Times New Roman"/>
          <w:bCs/>
          <w:sz w:val="24"/>
          <w:szCs w:val="24"/>
        </w:rPr>
        <w:t>§ 1</w:t>
      </w:r>
      <w:r>
        <w:rPr>
          <w:rFonts w:ascii="Times New Roman" w:hAnsi="Times New Roman" w:cs="Times New Roman"/>
          <w:bCs/>
          <w:sz w:val="24"/>
          <w:szCs w:val="24"/>
        </w:rPr>
        <w:t xml:space="preserve">, Zamawiający odmówi podpisania protokołu odbioru do czasu wydania przez Wykonawcę przedmiotu umowy spełniającego warunki określone w niniejszej umowie. W przypadku gdy Wykonawca wyda przedmiot umowy spełniający warunki określone w niniejszej umowie po upływie terminu, o którym mowa w </w:t>
      </w:r>
      <w:bookmarkStart w:id="2" w:name="_Hlk76718222"/>
      <w:r w:rsidRPr="001C4CAE">
        <w:rPr>
          <w:rFonts w:ascii="Times New Roman" w:hAnsi="Times New Roman" w:cs="Times New Roman"/>
          <w:bCs/>
          <w:sz w:val="24"/>
          <w:szCs w:val="24"/>
        </w:rPr>
        <w:t xml:space="preserve">§ </w:t>
      </w:r>
      <w:r>
        <w:rPr>
          <w:rFonts w:ascii="Times New Roman" w:hAnsi="Times New Roman" w:cs="Times New Roman"/>
          <w:bCs/>
          <w:sz w:val="24"/>
          <w:szCs w:val="24"/>
        </w:rPr>
        <w:t>5</w:t>
      </w:r>
      <w:bookmarkEnd w:id="2"/>
      <w:r w:rsidR="001F47C2">
        <w:rPr>
          <w:rFonts w:ascii="Times New Roman" w:hAnsi="Times New Roman" w:cs="Times New Roman"/>
          <w:bCs/>
          <w:sz w:val="24"/>
          <w:szCs w:val="24"/>
        </w:rPr>
        <w:t xml:space="preserve"> wówczas Zamawiający nałoży na Wykonawcę karę umowną, o której mowa w </w:t>
      </w:r>
      <w:r w:rsidR="006259F1">
        <w:rPr>
          <w:rFonts w:ascii="Times New Roman" w:hAnsi="Times New Roman" w:cs="Times New Roman"/>
          <w:bCs/>
          <w:sz w:val="24"/>
          <w:szCs w:val="24"/>
        </w:rPr>
        <w:t>10</w:t>
      </w:r>
      <w:r w:rsidR="001F47C2">
        <w:rPr>
          <w:rFonts w:ascii="Times New Roman" w:hAnsi="Times New Roman" w:cs="Times New Roman"/>
          <w:bCs/>
          <w:sz w:val="24"/>
          <w:szCs w:val="24"/>
        </w:rPr>
        <w:t xml:space="preserve"> ust. 1. pkt. 1.</w:t>
      </w:r>
    </w:p>
    <w:p w14:paraId="610156EF" w14:textId="4EE48767" w:rsidR="001F47C2" w:rsidRDefault="001F47C2" w:rsidP="007B1333">
      <w:pPr>
        <w:pStyle w:val="Akapitzlist"/>
        <w:numPr>
          <w:ilvl w:val="1"/>
          <w:numId w:val="9"/>
        </w:numPr>
        <w:spacing w:after="0"/>
        <w:ind w:left="142"/>
        <w:jc w:val="both"/>
        <w:rPr>
          <w:rFonts w:ascii="Times New Roman" w:hAnsi="Times New Roman" w:cs="Times New Roman"/>
          <w:bCs/>
          <w:sz w:val="24"/>
          <w:szCs w:val="24"/>
        </w:rPr>
      </w:pPr>
      <w:r>
        <w:rPr>
          <w:rFonts w:ascii="Times New Roman" w:hAnsi="Times New Roman" w:cs="Times New Roman"/>
          <w:bCs/>
          <w:sz w:val="24"/>
          <w:szCs w:val="24"/>
        </w:rPr>
        <w:t>Umowę uznaje się za wykonaną z dniem podpisania protokołu odbioru, o którym mowa w ust. 1</w:t>
      </w:r>
    </w:p>
    <w:p w14:paraId="302B5382" w14:textId="0F7A34FD" w:rsidR="001F47C2" w:rsidRDefault="001F47C2" w:rsidP="007B1333">
      <w:pPr>
        <w:pStyle w:val="Akapitzlist"/>
        <w:numPr>
          <w:ilvl w:val="1"/>
          <w:numId w:val="9"/>
        </w:numPr>
        <w:spacing w:after="0"/>
        <w:ind w:left="142"/>
        <w:jc w:val="both"/>
        <w:rPr>
          <w:rFonts w:ascii="Times New Roman" w:hAnsi="Times New Roman" w:cs="Times New Roman"/>
          <w:bCs/>
          <w:sz w:val="24"/>
          <w:szCs w:val="24"/>
        </w:rPr>
      </w:pPr>
      <w:r>
        <w:rPr>
          <w:rFonts w:ascii="Times New Roman" w:hAnsi="Times New Roman" w:cs="Times New Roman"/>
          <w:bCs/>
          <w:sz w:val="24"/>
          <w:szCs w:val="24"/>
        </w:rPr>
        <w:t>Wykonawca zobowiązany jest najpóźniej w dniu odbioru przekazać Zamawiającemu wszelkie dokumenty dotyczące przedmiotu umowy tj.</w:t>
      </w:r>
    </w:p>
    <w:p w14:paraId="5E4F78FE" w14:textId="4EFBCB18" w:rsidR="001F47C2" w:rsidRDefault="001F47C2" w:rsidP="007B1333">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kartę pojazdu i dwa zestawy kluczyków,</w:t>
      </w:r>
    </w:p>
    <w:p w14:paraId="5F1BF5B8" w14:textId="761A2849" w:rsidR="001F47C2" w:rsidRDefault="001F47C2" w:rsidP="007B1333">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dokumenty niezbędne do rejestracji,</w:t>
      </w:r>
    </w:p>
    <w:p w14:paraId="64887A38" w14:textId="007CA558" w:rsidR="001F47C2" w:rsidRDefault="001F47C2" w:rsidP="007B1333">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instrukcję obsługi pojazdu i wyposażenia w języku polskim,</w:t>
      </w:r>
    </w:p>
    <w:p w14:paraId="400F21B1" w14:textId="2F89FCFD" w:rsidR="00351451" w:rsidRDefault="00351451" w:rsidP="007B1333">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inne wymagane prawem dokumenty pojazdu,</w:t>
      </w:r>
    </w:p>
    <w:p w14:paraId="5BBB36F2" w14:textId="5D64C8E0" w:rsidR="00351451" w:rsidRPr="001C4CAE" w:rsidRDefault="00351451" w:rsidP="007B1333">
      <w:pPr>
        <w:pStyle w:val="Akapitzlist"/>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indywidualne wyposażenie zgodne z specyfikacją techniczną.</w:t>
      </w:r>
    </w:p>
    <w:p w14:paraId="3B9439E4" w14:textId="407DC44F" w:rsidR="001C4CAE" w:rsidRDefault="001C4CAE" w:rsidP="007B1333">
      <w:pPr>
        <w:spacing w:after="0"/>
        <w:contextualSpacing/>
        <w:jc w:val="center"/>
        <w:rPr>
          <w:rFonts w:ascii="Times New Roman" w:hAnsi="Times New Roman" w:cs="Times New Roman"/>
          <w:b/>
          <w:sz w:val="24"/>
          <w:szCs w:val="24"/>
        </w:rPr>
      </w:pPr>
    </w:p>
    <w:p w14:paraId="33E0D46E" w14:textId="616892D7" w:rsidR="001C4CAE" w:rsidRPr="00183439" w:rsidRDefault="001C4CAE" w:rsidP="004373C0">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351451">
        <w:rPr>
          <w:rFonts w:ascii="Times New Roman" w:hAnsi="Times New Roman" w:cs="Times New Roman"/>
          <w:b/>
          <w:sz w:val="24"/>
          <w:szCs w:val="24"/>
        </w:rPr>
        <w:t>7</w:t>
      </w:r>
    </w:p>
    <w:p w14:paraId="0FC909CD" w14:textId="77777777" w:rsidR="00D23DFA" w:rsidRPr="00E150BE" w:rsidRDefault="00D23DFA" w:rsidP="007B1333">
      <w:pPr>
        <w:pStyle w:val="Textbody"/>
        <w:widowControl/>
        <w:numPr>
          <w:ilvl w:val="0"/>
          <w:numId w:val="11"/>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E89B12D" w14:textId="24FAEC4A" w:rsidR="00D23DFA" w:rsidRPr="00183439" w:rsidRDefault="00D23DFA" w:rsidP="007B1333">
      <w:pPr>
        <w:pStyle w:val="Textbody"/>
        <w:widowControl/>
        <w:numPr>
          <w:ilvl w:val="0"/>
          <w:numId w:val="12"/>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 xml:space="preserve">awiającego </w:t>
      </w:r>
      <w:r w:rsidR="00E8621C">
        <w:rPr>
          <w:rFonts w:cs="Times New Roman"/>
        </w:rPr>
        <w:t xml:space="preserve">          </w:t>
      </w:r>
      <w:r w:rsidR="000873DE">
        <w:rPr>
          <w:rFonts w:cs="Times New Roman"/>
        </w:rPr>
        <w:t>w stanie niezupełnym;</w:t>
      </w:r>
    </w:p>
    <w:p w14:paraId="735ECB8F" w14:textId="0F5F576C" w:rsidR="00D23DFA" w:rsidRPr="00183439" w:rsidRDefault="000873DE" w:rsidP="007B1333">
      <w:pPr>
        <w:pStyle w:val="Textbody"/>
        <w:widowControl/>
        <w:numPr>
          <w:ilvl w:val="0"/>
          <w:numId w:val="12"/>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4373C0" w:rsidRPr="004373C0">
        <w:rPr>
          <w:rFonts w:eastAsia="Times New Roman" w:cs="Times New Roman"/>
          <w:lang w:eastAsia="en-US"/>
        </w:rPr>
        <w:t>3</w:t>
      </w:r>
      <w:r w:rsidR="007B1333" w:rsidRPr="004373C0">
        <w:rPr>
          <w:rFonts w:eastAsia="Times New Roman" w:cs="Times New Roman"/>
          <w:lang w:eastAsia="en-US"/>
        </w:rPr>
        <w:t xml:space="preserve"> miesiąc</w:t>
      </w:r>
      <w:r w:rsidR="004373C0" w:rsidRPr="004373C0">
        <w:rPr>
          <w:rFonts w:eastAsia="Times New Roman" w:cs="Times New Roman"/>
          <w:lang w:eastAsia="en-US"/>
        </w:rPr>
        <w:t>e</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w:t>
      </w:r>
    </w:p>
    <w:p w14:paraId="16B42057" w14:textId="77777777" w:rsidR="00D23DFA" w:rsidRPr="00183439" w:rsidRDefault="000873DE" w:rsidP="007B1333">
      <w:pPr>
        <w:pStyle w:val="Textbody"/>
        <w:widowControl/>
        <w:numPr>
          <w:ilvl w:val="0"/>
          <w:numId w:val="12"/>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174978F5" w14:textId="77777777" w:rsidR="00D23DFA" w:rsidRPr="00183439" w:rsidRDefault="00D23DFA" w:rsidP="007B1333">
      <w:pPr>
        <w:pStyle w:val="Textbody"/>
        <w:widowControl/>
        <w:numPr>
          <w:ilvl w:val="0"/>
          <w:numId w:val="12"/>
        </w:numPr>
        <w:tabs>
          <w:tab w:val="left" w:pos="610"/>
          <w:tab w:val="left" w:pos="895"/>
        </w:tabs>
        <w:spacing w:before="120" w:line="276" w:lineRule="auto"/>
        <w:contextualSpacing/>
        <w:jc w:val="both"/>
        <w:rPr>
          <w:rFonts w:cs="Times New Roman"/>
        </w:rPr>
      </w:pPr>
      <w:r w:rsidRPr="00183439">
        <w:rPr>
          <w:rFonts w:cs="Times New Roman"/>
        </w:rPr>
        <w:lastRenderedPageBreak/>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78B21030" w14:textId="352C9462" w:rsidR="00D23DFA" w:rsidRPr="00183439" w:rsidRDefault="000873DE" w:rsidP="007B1333">
      <w:pPr>
        <w:pStyle w:val="Textbody"/>
        <w:widowControl/>
        <w:numPr>
          <w:ilvl w:val="0"/>
          <w:numId w:val="12"/>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1D179B">
        <w:rPr>
          <w:rFonts w:cs="Times New Roman"/>
        </w:rPr>
        <w:t>7</w:t>
      </w:r>
      <w:r w:rsidR="00D23DFA" w:rsidRPr="00E150BE">
        <w:rPr>
          <w:rFonts w:cs="Times New Roman"/>
        </w:rPr>
        <w:t xml:space="preserve"> </w:t>
      </w:r>
      <w:r w:rsidR="001D179B">
        <w:rPr>
          <w:rFonts w:cs="Times New Roman"/>
        </w:rPr>
        <w:t>dni</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622402B0" w14:textId="0A4542A8" w:rsidR="00D23DFA" w:rsidRPr="00183439" w:rsidRDefault="000873DE" w:rsidP="007B1333">
      <w:pPr>
        <w:pStyle w:val="Textbody"/>
        <w:widowControl/>
        <w:numPr>
          <w:ilvl w:val="0"/>
          <w:numId w:val="12"/>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w:t>
      </w:r>
      <w:r>
        <w:rPr>
          <w:rFonts w:cs="Times New Roman"/>
        </w:rPr>
        <w:t>, Zamawiającego i Wykonawcę;</w:t>
      </w:r>
    </w:p>
    <w:p w14:paraId="1A880084" w14:textId="77777777" w:rsidR="00D23DFA" w:rsidRPr="00183439" w:rsidRDefault="000873DE" w:rsidP="007B1333">
      <w:pPr>
        <w:pStyle w:val="Textbody"/>
        <w:widowControl/>
        <w:numPr>
          <w:ilvl w:val="0"/>
          <w:numId w:val="12"/>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6E8894FA" w14:textId="60F27125" w:rsidR="00D23DFA" w:rsidRPr="00183439" w:rsidRDefault="000873DE" w:rsidP="007B1333">
      <w:pPr>
        <w:pStyle w:val="Textbody"/>
        <w:widowControl/>
        <w:numPr>
          <w:ilvl w:val="0"/>
          <w:numId w:val="12"/>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CE3ACC">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08C83089" w14:textId="77777777" w:rsidR="00D23DFA" w:rsidRPr="00183439" w:rsidRDefault="00D23DFA" w:rsidP="007B1333">
      <w:pPr>
        <w:pStyle w:val="Textbody"/>
        <w:widowControl/>
        <w:numPr>
          <w:ilvl w:val="0"/>
          <w:numId w:val="12"/>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2FAB909" w14:textId="77777777" w:rsidR="00D23DFA" w:rsidRPr="00E150BE" w:rsidRDefault="00D23DFA" w:rsidP="007B1333">
      <w:pPr>
        <w:pStyle w:val="Textbody"/>
        <w:numPr>
          <w:ilvl w:val="0"/>
          <w:numId w:val="11"/>
        </w:numPr>
        <w:tabs>
          <w:tab w:val="left" w:pos="284"/>
        </w:tabs>
        <w:spacing w:before="120" w:line="276" w:lineRule="auto"/>
        <w:contextualSpacing/>
        <w:rPr>
          <w:rFonts w:cs="Times New Roman"/>
        </w:rPr>
      </w:pPr>
      <w:r w:rsidRPr="00E150BE">
        <w:rPr>
          <w:rFonts w:cs="Times New Roman"/>
        </w:rPr>
        <w:t>Gwarancja:</w:t>
      </w:r>
    </w:p>
    <w:p w14:paraId="679949C3" w14:textId="05661ECF" w:rsidR="00D23DFA" w:rsidRPr="00183439" w:rsidRDefault="00D23DFA" w:rsidP="007B1333">
      <w:pPr>
        <w:pStyle w:val="Lista"/>
        <w:widowControl/>
        <w:numPr>
          <w:ilvl w:val="0"/>
          <w:numId w:val="13"/>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w:t>
      </w:r>
      <w:r w:rsidR="000873DE">
        <w:rPr>
          <w:rFonts w:cs="Times New Roman"/>
        </w:rPr>
        <w:t>;</w:t>
      </w:r>
    </w:p>
    <w:p w14:paraId="28AF386F" w14:textId="77777777" w:rsidR="004373C0" w:rsidRDefault="00D23DFA" w:rsidP="007B1333">
      <w:pPr>
        <w:pStyle w:val="Textbody"/>
        <w:widowControl/>
        <w:numPr>
          <w:ilvl w:val="0"/>
          <w:numId w:val="13"/>
        </w:numPr>
        <w:tabs>
          <w:tab w:val="left" w:pos="610"/>
          <w:tab w:val="left" w:pos="685"/>
          <w:tab w:val="left" w:pos="895"/>
          <w:tab w:val="left" w:pos="985"/>
        </w:tabs>
        <w:spacing w:before="120" w:line="276" w:lineRule="auto"/>
        <w:contextualSpacing/>
        <w:jc w:val="both"/>
        <w:rPr>
          <w:rFonts w:cs="Times New Roman"/>
        </w:rPr>
      </w:pPr>
      <w:r w:rsidRPr="004373C0">
        <w:rPr>
          <w:rFonts w:cs="Times New Roman"/>
        </w:rPr>
        <w:t xml:space="preserve">Wykonawca udziela Zamawiającemu </w:t>
      </w:r>
      <w:r w:rsidR="007B1333" w:rsidRPr="004373C0">
        <w:rPr>
          <w:rFonts w:cs="Times New Roman"/>
        </w:rPr>
        <w:t>3</w:t>
      </w:r>
      <w:r w:rsidR="002472E8" w:rsidRPr="004373C0">
        <w:rPr>
          <w:rFonts w:cs="Times New Roman"/>
        </w:rPr>
        <w:t xml:space="preserve"> miesi</w:t>
      </w:r>
      <w:r w:rsidR="007B1333" w:rsidRPr="004373C0">
        <w:rPr>
          <w:rFonts w:cs="Times New Roman"/>
        </w:rPr>
        <w:t>ące</w:t>
      </w:r>
      <w:r w:rsidRPr="004373C0">
        <w:rPr>
          <w:rFonts w:cs="Times New Roman"/>
        </w:rPr>
        <w:t xml:space="preserve"> gwarancji na </w:t>
      </w:r>
      <w:r w:rsidR="002472E8" w:rsidRPr="004373C0">
        <w:rPr>
          <w:rFonts w:cs="Times New Roman"/>
        </w:rPr>
        <w:t>dostarczony</w:t>
      </w:r>
      <w:r w:rsidRPr="004373C0">
        <w:rPr>
          <w:rFonts w:cs="Times New Roman"/>
        </w:rPr>
        <w:t xml:space="preserve"> Przedmiot um</w:t>
      </w:r>
      <w:r w:rsidR="000873DE" w:rsidRPr="004373C0">
        <w:rPr>
          <w:rFonts w:cs="Times New Roman"/>
        </w:rPr>
        <w:t>owy, zgodnie z ofertą Wykonawcy</w:t>
      </w:r>
    </w:p>
    <w:p w14:paraId="32A28825" w14:textId="304D8334" w:rsidR="00D23DFA" w:rsidRPr="004373C0" w:rsidRDefault="00D23DFA" w:rsidP="007B1333">
      <w:pPr>
        <w:pStyle w:val="Textbody"/>
        <w:widowControl/>
        <w:numPr>
          <w:ilvl w:val="0"/>
          <w:numId w:val="13"/>
        </w:numPr>
        <w:tabs>
          <w:tab w:val="left" w:pos="610"/>
          <w:tab w:val="left" w:pos="685"/>
          <w:tab w:val="left" w:pos="895"/>
          <w:tab w:val="left" w:pos="985"/>
        </w:tabs>
        <w:spacing w:before="120" w:line="276" w:lineRule="auto"/>
        <w:contextualSpacing/>
        <w:jc w:val="both"/>
        <w:rPr>
          <w:rFonts w:cs="Times New Roman"/>
        </w:rPr>
      </w:pPr>
      <w:r w:rsidRPr="004373C0">
        <w:rPr>
          <w:rFonts w:cs="Times New Roman"/>
        </w:rPr>
        <w:t>Zamawiający może wykonywać uprawnienia z tytułu rękojmi za wady fizyczne rzeczy, niezależnie od upr</w:t>
      </w:r>
      <w:r w:rsidR="000873DE" w:rsidRPr="004373C0">
        <w:rPr>
          <w:rFonts w:cs="Times New Roman"/>
        </w:rPr>
        <w:t>awnień wynikających z gwarancji;</w:t>
      </w:r>
    </w:p>
    <w:p w14:paraId="60F4B56B" w14:textId="65AC2F78" w:rsidR="00622D40" w:rsidRPr="003F4849" w:rsidRDefault="000873DE" w:rsidP="007B1333">
      <w:pPr>
        <w:pStyle w:val="Lista"/>
        <w:widowControl/>
        <w:numPr>
          <w:ilvl w:val="0"/>
          <w:numId w:val="13"/>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w:t>
      </w:r>
      <w:r w:rsidR="00E8621C">
        <w:rPr>
          <w:rFonts w:cs="Times New Roman"/>
        </w:rPr>
        <w:t xml:space="preserve">                  </w:t>
      </w:r>
      <w:r w:rsidR="00D23DFA" w:rsidRPr="00183439">
        <w:rPr>
          <w:rFonts w:cs="Times New Roman"/>
        </w:rPr>
        <w:t xml:space="preserve">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3582A443" w14:textId="77777777" w:rsidR="00E8621C" w:rsidRDefault="00B2781B" w:rsidP="007B1333">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p>
    <w:p w14:paraId="2BF1823A" w14:textId="2E071976" w:rsidR="00E8621C" w:rsidRDefault="00115C27" w:rsidP="004373C0">
      <w:pPr>
        <w:pStyle w:val="Lista"/>
        <w:widowControl/>
        <w:tabs>
          <w:tab w:val="left" w:pos="685"/>
          <w:tab w:val="left" w:pos="985"/>
        </w:tabs>
        <w:spacing w:after="57" w:line="276" w:lineRule="auto"/>
        <w:ind w:left="700"/>
        <w:contextualSpacing/>
        <w:jc w:val="center"/>
        <w:rPr>
          <w:rFonts w:cs="Times New Roman"/>
          <w:b/>
        </w:rPr>
      </w:pPr>
      <w:r>
        <w:rPr>
          <w:rFonts w:cs="Times New Roman"/>
          <w:b/>
        </w:rPr>
        <w:t xml:space="preserve">§ </w:t>
      </w:r>
      <w:r w:rsidR="006259F1">
        <w:rPr>
          <w:rFonts w:cs="Times New Roman"/>
          <w:b/>
        </w:rPr>
        <w:t>8</w:t>
      </w:r>
    </w:p>
    <w:p w14:paraId="726A043C" w14:textId="37DD52DD" w:rsidR="00183EAF" w:rsidRPr="00183EAF" w:rsidRDefault="00B2781B" w:rsidP="007B1333">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68316D5A" w14:textId="77777777" w:rsidR="00B2781B" w:rsidRDefault="00B2781B" w:rsidP="007B1333">
      <w:pPr>
        <w:pStyle w:val="Lista"/>
        <w:widowControl/>
        <w:numPr>
          <w:ilvl w:val="0"/>
          <w:numId w:val="17"/>
        </w:numPr>
        <w:tabs>
          <w:tab w:val="left" w:pos="685"/>
          <w:tab w:val="left" w:pos="985"/>
        </w:tabs>
        <w:spacing w:after="57" w:line="276" w:lineRule="auto"/>
        <w:contextualSpacing/>
        <w:rPr>
          <w:rFonts w:cs="Times New Roman"/>
        </w:rPr>
      </w:pPr>
      <w:r>
        <w:rPr>
          <w:rFonts w:cs="Times New Roman"/>
        </w:rPr>
        <w:t xml:space="preserve">oferta Wykonawcy; </w:t>
      </w:r>
    </w:p>
    <w:p w14:paraId="4B3D03C4" w14:textId="77777777" w:rsidR="00081420" w:rsidRDefault="004F4498" w:rsidP="007B1333">
      <w:pPr>
        <w:pStyle w:val="Lista"/>
        <w:widowControl/>
        <w:numPr>
          <w:ilvl w:val="0"/>
          <w:numId w:val="17"/>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p>
    <w:p w14:paraId="6F76F78E" w14:textId="77777777" w:rsidR="00E8621C" w:rsidRPr="00891813" w:rsidRDefault="00E8621C" w:rsidP="00E8621C">
      <w:pPr>
        <w:pStyle w:val="Lista"/>
        <w:widowControl/>
        <w:tabs>
          <w:tab w:val="left" w:pos="685"/>
          <w:tab w:val="left" w:pos="985"/>
        </w:tabs>
        <w:spacing w:after="57" w:line="276" w:lineRule="auto"/>
        <w:ind w:left="720"/>
        <w:contextualSpacing/>
        <w:rPr>
          <w:rFonts w:cs="Times New Roman"/>
        </w:rPr>
      </w:pPr>
    </w:p>
    <w:p w14:paraId="7EC64985" w14:textId="473D9762" w:rsidR="007077E4" w:rsidRDefault="00115C27" w:rsidP="007B1333">
      <w:pPr>
        <w:pStyle w:val="Akapitzlist"/>
        <w:autoSpaceDE w:val="0"/>
        <w:autoSpaceDN w:val="0"/>
        <w:adjustRightInd w:val="0"/>
        <w:ind w:left="340"/>
        <w:jc w:val="center"/>
        <w:rPr>
          <w:rFonts w:ascii="Times New Roman" w:hAnsi="Times New Roman" w:cs="Times New Roman"/>
          <w:b/>
          <w:sz w:val="24"/>
          <w:szCs w:val="24"/>
        </w:rPr>
      </w:pPr>
      <w:r>
        <w:rPr>
          <w:rFonts w:ascii="Times New Roman" w:hAnsi="Times New Roman" w:cs="Times New Roman"/>
          <w:b/>
          <w:sz w:val="24"/>
          <w:szCs w:val="24"/>
        </w:rPr>
        <w:t xml:space="preserve">§ </w:t>
      </w:r>
      <w:r w:rsidR="006259F1">
        <w:rPr>
          <w:rFonts w:ascii="Times New Roman" w:hAnsi="Times New Roman" w:cs="Times New Roman"/>
          <w:b/>
          <w:sz w:val="24"/>
          <w:szCs w:val="24"/>
        </w:rPr>
        <w:t>9</w:t>
      </w:r>
    </w:p>
    <w:p w14:paraId="3521B93B" w14:textId="77777777" w:rsidR="00351451" w:rsidRDefault="001C4CAE" w:rsidP="007B1333">
      <w:pPr>
        <w:widowControl w:val="0"/>
        <w:numPr>
          <w:ilvl w:val="1"/>
          <w:numId w:val="22"/>
        </w:numPr>
        <w:shd w:val="clear" w:color="auto" w:fill="FFFFFF"/>
        <w:tabs>
          <w:tab w:val="left" w:pos="284"/>
          <w:tab w:val="left" w:pos="916"/>
        </w:tabs>
        <w:suppressAutoHyphens/>
        <w:autoSpaceDN w:val="0"/>
        <w:spacing w:after="120"/>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683D9572" w14:textId="3DDA4259" w:rsidR="00351451" w:rsidRDefault="001C4CAE" w:rsidP="007B1333">
      <w:pPr>
        <w:widowControl w:val="0"/>
        <w:numPr>
          <w:ilvl w:val="1"/>
          <w:numId w:val="22"/>
        </w:numPr>
        <w:shd w:val="clear" w:color="auto" w:fill="FFFFFF"/>
        <w:tabs>
          <w:tab w:val="left" w:pos="284"/>
          <w:tab w:val="left" w:pos="916"/>
        </w:tabs>
        <w:suppressAutoHyphens/>
        <w:autoSpaceDN w:val="0"/>
        <w:spacing w:after="120"/>
        <w:contextualSpacing/>
        <w:jc w:val="both"/>
        <w:textAlignment w:val="baseline"/>
        <w:rPr>
          <w:rFonts w:ascii="Times New Roman" w:hAnsi="Times New Roman" w:cs="Times New Roman"/>
          <w:sz w:val="24"/>
          <w:szCs w:val="24"/>
          <w:lang w:eastAsia="pl-PL"/>
        </w:rPr>
      </w:pPr>
      <w:r w:rsidRPr="00351451">
        <w:rPr>
          <w:rFonts w:ascii="Times New Roman" w:hAnsi="Times New Roman" w:cs="Times New Roman"/>
          <w:sz w:val="24"/>
          <w:szCs w:val="24"/>
          <w:lang w:eastAsia="pl-PL"/>
        </w:rPr>
        <w:t>Wykonawca jest odpowiedzialny za działania lub zaniechania Podwykonawcy, jego przedstawicieli lub pracowników, jak za własne działania lub zaniechania. Powierzenie wykonania części niniejszej umowy Podwykonawcom nie zwalnia Wykonawcy</w:t>
      </w:r>
      <w:r w:rsidR="00351451">
        <w:rPr>
          <w:rFonts w:ascii="Times New Roman" w:hAnsi="Times New Roman" w:cs="Times New Roman"/>
          <w:sz w:val="24"/>
          <w:szCs w:val="24"/>
          <w:lang w:eastAsia="pl-PL"/>
        </w:rPr>
        <w:t xml:space="preserve"> </w:t>
      </w:r>
      <w:r w:rsidR="00351451">
        <w:rPr>
          <w:rFonts w:ascii="Times New Roman" w:hAnsi="Times New Roman" w:cs="Times New Roman"/>
          <w:sz w:val="24"/>
          <w:szCs w:val="24"/>
          <w:lang w:eastAsia="pl-PL"/>
        </w:rPr>
        <w:br/>
      </w:r>
      <w:r w:rsidRPr="00351451">
        <w:rPr>
          <w:rFonts w:ascii="Times New Roman" w:hAnsi="Times New Roman" w:cs="Times New Roman"/>
          <w:sz w:val="24"/>
          <w:szCs w:val="24"/>
          <w:lang w:eastAsia="pl-PL"/>
        </w:rPr>
        <w:t>z odpowiedzialności za należyte jej wykonanie.</w:t>
      </w:r>
    </w:p>
    <w:p w14:paraId="1D1366C6" w14:textId="4AE25758" w:rsidR="001C4CAE" w:rsidRPr="00351451" w:rsidRDefault="001C4CAE" w:rsidP="007B1333">
      <w:pPr>
        <w:widowControl w:val="0"/>
        <w:numPr>
          <w:ilvl w:val="1"/>
          <w:numId w:val="22"/>
        </w:numPr>
        <w:shd w:val="clear" w:color="auto" w:fill="FFFFFF"/>
        <w:tabs>
          <w:tab w:val="left" w:pos="284"/>
          <w:tab w:val="left" w:pos="916"/>
        </w:tabs>
        <w:suppressAutoHyphens/>
        <w:autoSpaceDN w:val="0"/>
        <w:spacing w:after="120"/>
        <w:contextualSpacing/>
        <w:jc w:val="both"/>
        <w:textAlignment w:val="baseline"/>
        <w:rPr>
          <w:rFonts w:ascii="Times New Roman" w:hAnsi="Times New Roman" w:cs="Times New Roman"/>
          <w:sz w:val="24"/>
          <w:szCs w:val="24"/>
          <w:lang w:eastAsia="pl-PL"/>
        </w:rPr>
      </w:pPr>
      <w:r w:rsidRPr="00351451">
        <w:rPr>
          <w:rFonts w:ascii="Times New Roman" w:hAnsi="Times New Roman" w:cs="Times New Roman"/>
          <w:sz w:val="24"/>
          <w:szCs w:val="24"/>
          <w:lang w:eastAsia="pl-PL"/>
        </w:rPr>
        <w:lastRenderedPageBreak/>
        <w:t>Wykonawca może na warunkach określonych w niniejszej umowie:</w:t>
      </w:r>
    </w:p>
    <w:p w14:paraId="0C5A8E01" w14:textId="181E73BA" w:rsidR="001C4CAE" w:rsidRPr="00183439" w:rsidRDefault="001C4CAE" w:rsidP="007B1333">
      <w:pPr>
        <w:pStyle w:val="Akapitzlist"/>
        <w:widowControl w:val="0"/>
        <w:numPr>
          <w:ilvl w:val="0"/>
          <w:numId w:val="10"/>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CE3ACC">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09066833" w14:textId="77777777" w:rsidR="001C4CAE" w:rsidRPr="00183439" w:rsidRDefault="001C4CAE" w:rsidP="007B1333">
      <w:pPr>
        <w:pStyle w:val="Akapitzlist"/>
        <w:widowControl w:val="0"/>
        <w:numPr>
          <w:ilvl w:val="0"/>
          <w:numId w:val="10"/>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4FE0928C" w14:textId="77777777" w:rsidR="00351451" w:rsidRDefault="001C4CAE" w:rsidP="007B1333">
      <w:pPr>
        <w:pStyle w:val="Akapitzlist"/>
        <w:widowControl w:val="0"/>
        <w:numPr>
          <w:ilvl w:val="0"/>
          <w:numId w:val="10"/>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60CEE6D5" w14:textId="44524C87" w:rsidR="001C4CAE" w:rsidRPr="00351451" w:rsidRDefault="001C4CAE" w:rsidP="007B1333">
      <w:pPr>
        <w:pStyle w:val="Akapitzlist"/>
        <w:widowControl w:val="0"/>
        <w:numPr>
          <w:ilvl w:val="1"/>
          <w:numId w:val="22"/>
        </w:numPr>
        <w:shd w:val="clear" w:color="auto" w:fill="FFFFFF"/>
        <w:tabs>
          <w:tab w:val="left" w:pos="709"/>
        </w:tabs>
        <w:suppressAutoHyphens/>
        <w:autoSpaceDN w:val="0"/>
        <w:spacing w:after="120"/>
        <w:jc w:val="both"/>
        <w:textAlignment w:val="baseline"/>
        <w:rPr>
          <w:rFonts w:ascii="Times New Roman" w:hAnsi="Times New Roman" w:cs="Times New Roman"/>
          <w:sz w:val="24"/>
          <w:szCs w:val="24"/>
        </w:rPr>
      </w:pPr>
      <w:r w:rsidRPr="00351451">
        <w:rPr>
          <w:rFonts w:ascii="Times New Roman" w:hAnsi="Times New Roman" w:cs="Times New Roman"/>
          <w:sz w:val="24"/>
          <w:szCs w:val="24"/>
          <w:lang w:eastAsia="pl-PL"/>
        </w:rPr>
        <w:t>Jeżeli Zamawiający stwierdzi, że wobec danego Podwykonawcy robót zachodzą podstawy wykluczenia, Zamawiający będzie żądał, aby Wykonawca w terminie określonym przez Zamawiającego zastąpił tego podwykonawcę pod rygorem niedopuszczenia podwykonawcy do realizacji części zamówienia.</w:t>
      </w:r>
    </w:p>
    <w:p w14:paraId="01222191" w14:textId="77777777" w:rsidR="001C4CAE" w:rsidRPr="00406A96" w:rsidRDefault="001C4CAE" w:rsidP="007B1333">
      <w:pPr>
        <w:pStyle w:val="Akapitzlist"/>
        <w:autoSpaceDE w:val="0"/>
        <w:autoSpaceDN w:val="0"/>
        <w:adjustRightInd w:val="0"/>
        <w:ind w:left="340"/>
        <w:rPr>
          <w:rFonts w:ascii="Times New Roman" w:hAnsi="Times New Roman" w:cs="Times New Roman"/>
          <w:sz w:val="24"/>
          <w:szCs w:val="24"/>
        </w:rPr>
      </w:pPr>
    </w:p>
    <w:p w14:paraId="16D1F934" w14:textId="1F00796D" w:rsidR="009B5DCE" w:rsidRDefault="00115C27" w:rsidP="007B1333">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6259F1">
        <w:rPr>
          <w:rFonts w:ascii="Times New Roman" w:hAnsi="Times New Roman" w:cs="Times New Roman"/>
          <w:b/>
          <w:bCs/>
          <w:color w:val="000000"/>
          <w:sz w:val="24"/>
          <w:szCs w:val="24"/>
        </w:rPr>
        <w:t>0</w:t>
      </w:r>
    </w:p>
    <w:p w14:paraId="1051FFA8" w14:textId="77777777" w:rsidR="009B5DCE" w:rsidRPr="00DA10D4" w:rsidRDefault="009B5DCE" w:rsidP="007B1333">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34C9999D" w14:textId="5AAF220B" w:rsidR="009B5DCE" w:rsidRPr="00344887" w:rsidRDefault="00246AA9" w:rsidP="007B1333">
      <w:pPr>
        <w:pStyle w:val="Akapitzlist"/>
        <w:numPr>
          <w:ilvl w:val="2"/>
          <w:numId w:val="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27D73">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w:t>
      </w:r>
      <w:r w:rsidR="00351451">
        <w:rPr>
          <w:rFonts w:ascii="Times New Roman" w:hAnsi="Times New Roman" w:cs="Times New Roman"/>
          <w:color w:val="000000"/>
          <w:sz w:val="24"/>
          <w:szCs w:val="24"/>
        </w:rPr>
        <w:t>3</w:t>
      </w:r>
      <w:r w:rsidR="009B5DCE">
        <w:rPr>
          <w:rFonts w:ascii="Times New Roman" w:hAnsi="Times New Roman" w:cs="Times New Roman"/>
          <w:color w:val="000000"/>
          <w:sz w:val="24"/>
          <w:szCs w:val="24"/>
        </w:rPr>
        <w:t xml:space="preserve">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3516DDC0" w14:textId="21E8CDFF" w:rsidR="009B5DCE" w:rsidRPr="006F4F3D" w:rsidRDefault="009B5DCE" w:rsidP="007B1333">
      <w:pPr>
        <w:pStyle w:val="Akapitzlist"/>
        <w:numPr>
          <w:ilvl w:val="2"/>
          <w:numId w:val="7"/>
        </w:numPr>
        <w:autoSpaceDE w:val="0"/>
        <w:autoSpaceDN w:val="0"/>
        <w:adjustRightInd w:val="0"/>
        <w:spacing w:after="0"/>
        <w:ind w:left="680" w:hanging="170"/>
        <w:jc w:val="both"/>
        <w:rPr>
          <w:rFonts w:ascii="Times New Roman" w:hAnsi="Times New Roman" w:cs="Times New Roman"/>
          <w:sz w:val="24"/>
          <w:szCs w:val="24"/>
        </w:rPr>
      </w:pPr>
      <w:bookmarkStart w:id="3" w:name="_Hlk76718503"/>
      <w:r w:rsidRPr="006F4F3D">
        <w:rPr>
          <w:rFonts w:ascii="Times New Roman" w:hAnsi="Times New Roman" w:cs="Times New Roman"/>
          <w:sz w:val="24"/>
          <w:szCs w:val="24"/>
        </w:rPr>
        <w:t>za zwłokę w wykonaniu przedmiotu umowy,</w:t>
      </w:r>
      <w:r w:rsidR="00A516DB" w:rsidRPr="006F4F3D">
        <w:rPr>
          <w:rFonts w:ascii="Times New Roman" w:hAnsi="Times New Roman" w:cs="Times New Roman"/>
          <w:sz w:val="24"/>
          <w:szCs w:val="24"/>
        </w:rPr>
        <w:t xml:space="preserve"> określonego  w § 1 ust. 1 karę  </w:t>
      </w:r>
      <w:r w:rsidR="001A1F1F" w:rsidRPr="006F4F3D">
        <w:rPr>
          <w:rFonts w:ascii="Times New Roman" w:hAnsi="Times New Roman" w:cs="Times New Roman"/>
          <w:sz w:val="24"/>
          <w:szCs w:val="24"/>
        </w:rPr>
        <w:t xml:space="preserve">w wysokości </w:t>
      </w:r>
      <w:r w:rsidR="00CE3ACC">
        <w:rPr>
          <w:rFonts w:ascii="Times New Roman" w:hAnsi="Times New Roman" w:cs="Times New Roman"/>
          <w:sz w:val="24"/>
          <w:szCs w:val="24"/>
        </w:rPr>
        <w:t>500 zł</w:t>
      </w:r>
      <w:r w:rsidR="00E27D73" w:rsidRPr="006F4F3D">
        <w:rPr>
          <w:rFonts w:ascii="Times New Roman" w:hAnsi="Times New Roman" w:cs="Times New Roman"/>
          <w:sz w:val="24"/>
          <w:szCs w:val="24"/>
        </w:rPr>
        <w:t xml:space="preserve"> </w:t>
      </w:r>
      <w:r w:rsidRPr="006F4F3D">
        <w:rPr>
          <w:rFonts w:ascii="Times New Roman" w:hAnsi="Times New Roman" w:cs="Times New Roman"/>
          <w:sz w:val="24"/>
          <w:szCs w:val="24"/>
        </w:rPr>
        <w:t>za każdy dzień zwłoki</w:t>
      </w:r>
      <w:r w:rsidR="00972258" w:rsidRPr="006F4F3D">
        <w:rPr>
          <w:rFonts w:ascii="Times New Roman" w:hAnsi="Times New Roman" w:cs="Times New Roman"/>
          <w:sz w:val="24"/>
          <w:szCs w:val="24"/>
        </w:rPr>
        <w:t xml:space="preserve"> w stosunku do terminów wskazanych w § </w:t>
      </w:r>
      <w:r w:rsidR="006259F1" w:rsidRPr="006F4F3D">
        <w:rPr>
          <w:rFonts w:ascii="Times New Roman" w:hAnsi="Times New Roman" w:cs="Times New Roman"/>
          <w:sz w:val="24"/>
          <w:szCs w:val="24"/>
        </w:rPr>
        <w:t>5</w:t>
      </w:r>
      <w:r w:rsidR="00972258" w:rsidRPr="006F4F3D">
        <w:rPr>
          <w:rFonts w:ascii="Times New Roman" w:hAnsi="Times New Roman" w:cs="Times New Roman"/>
          <w:sz w:val="24"/>
          <w:szCs w:val="24"/>
        </w:rPr>
        <w:t xml:space="preserve"> maksymalnie do wysokości </w:t>
      </w:r>
      <w:r w:rsidR="002472E8">
        <w:rPr>
          <w:rFonts w:ascii="Times New Roman" w:hAnsi="Times New Roman" w:cs="Times New Roman"/>
          <w:sz w:val="24"/>
          <w:szCs w:val="24"/>
        </w:rPr>
        <w:t>2</w:t>
      </w:r>
      <w:r w:rsidR="00972258" w:rsidRPr="006F4F3D">
        <w:rPr>
          <w:rFonts w:ascii="Times New Roman" w:hAnsi="Times New Roman" w:cs="Times New Roman"/>
          <w:sz w:val="24"/>
          <w:szCs w:val="24"/>
        </w:rPr>
        <w:t>0% wynagrodzenia brutto należnego Wykonawcy z tytułu realizacji przedmiotu umowy</w:t>
      </w:r>
      <w:r w:rsidRPr="006F4F3D">
        <w:rPr>
          <w:rFonts w:ascii="Times New Roman" w:hAnsi="Times New Roman" w:cs="Times New Roman"/>
          <w:sz w:val="24"/>
          <w:szCs w:val="24"/>
        </w:rPr>
        <w:t>,</w:t>
      </w:r>
    </w:p>
    <w:bookmarkEnd w:id="3"/>
    <w:p w14:paraId="30FAF78B" w14:textId="77777777" w:rsidR="009B5DCE" w:rsidRPr="00C1224A" w:rsidRDefault="009B5DCE" w:rsidP="007B1333">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26F75B8D" w14:textId="05E46DC2" w:rsidR="009B5DCE" w:rsidRDefault="009B5DCE" w:rsidP="007B1333">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w:t>
      </w:r>
      <w:r w:rsidR="006259F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ust. 1 umowy.</w:t>
      </w:r>
      <w:r w:rsidR="00E117C1">
        <w:rPr>
          <w:rFonts w:ascii="Times New Roman" w:hAnsi="Times New Roman" w:cs="Times New Roman"/>
          <w:color w:val="000000"/>
          <w:sz w:val="24"/>
          <w:szCs w:val="24"/>
        </w:rPr>
        <w:t xml:space="preserve"> </w:t>
      </w:r>
    </w:p>
    <w:p w14:paraId="7A7FF1B5" w14:textId="77777777" w:rsidR="00E117C1" w:rsidRDefault="00467C7C" w:rsidP="007B1333">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968A385" w14:textId="1CD9C548" w:rsidR="00190051" w:rsidRDefault="003730E8" w:rsidP="007B1333">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w:t>
      </w:r>
      <w:r w:rsidR="006259F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ust. 1 umowy.            </w:t>
      </w:r>
      <w:r w:rsidR="009138E3">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E55D50B" w14:textId="77777777" w:rsidR="003730E8" w:rsidRPr="00E117C1" w:rsidRDefault="00190051" w:rsidP="007B1333">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1DDAFBE3" w14:textId="3376BF3A" w:rsidR="009B5DCE" w:rsidRDefault="00190051" w:rsidP="007B1333">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Zapłata kary przez Wykonawcę lub potrącenie przez Zamawiającego kwoty kary z płatności należnej Wykonawcy nie zwalnia Wykonawcy z obowiązku </w:t>
      </w:r>
      <w:r w:rsidR="002472E8">
        <w:rPr>
          <w:rFonts w:ascii="Times New Roman" w:hAnsi="Times New Roman" w:cs="Times New Roman"/>
          <w:color w:val="000000"/>
          <w:sz w:val="24"/>
          <w:szCs w:val="24"/>
        </w:rPr>
        <w:t>dostawy pojazdu</w:t>
      </w:r>
      <w:r>
        <w:rPr>
          <w:rFonts w:ascii="Times New Roman" w:hAnsi="Times New Roman" w:cs="Times New Roman"/>
          <w:color w:val="000000"/>
          <w:sz w:val="24"/>
          <w:szCs w:val="24"/>
        </w:rPr>
        <w:t xml:space="preserve"> lub jakichkolwiek innych obowiązków i zobowiązań wynikających z niniejszej umowy.</w:t>
      </w:r>
    </w:p>
    <w:p w14:paraId="74FDF4B9" w14:textId="77777777" w:rsidR="00622D40" w:rsidRDefault="009B5DCE" w:rsidP="007B1333">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2EF7509D" w14:textId="77777777" w:rsidR="00E8621C" w:rsidRPr="007736DD" w:rsidRDefault="00E8621C" w:rsidP="00E8621C">
      <w:pPr>
        <w:pStyle w:val="Akapitzlist"/>
        <w:autoSpaceDE w:val="0"/>
        <w:autoSpaceDN w:val="0"/>
        <w:adjustRightInd w:val="0"/>
        <w:spacing w:after="0"/>
        <w:ind w:left="340"/>
        <w:jc w:val="both"/>
        <w:rPr>
          <w:rFonts w:ascii="Times New Roman" w:hAnsi="Times New Roman" w:cs="Times New Roman"/>
          <w:color w:val="000000"/>
          <w:sz w:val="24"/>
          <w:szCs w:val="24"/>
        </w:rPr>
      </w:pPr>
    </w:p>
    <w:p w14:paraId="4DA2656D" w14:textId="7EF7F6FC" w:rsidR="0014288E" w:rsidRDefault="0014288E" w:rsidP="007B1333">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413B0E">
        <w:rPr>
          <w:rFonts w:ascii="Times New Roman" w:hAnsi="Times New Roman" w:cs="Times New Roman"/>
          <w:b/>
          <w:bCs/>
          <w:color w:val="000000"/>
          <w:sz w:val="24"/>
          <w:szCs w:val="24"/>
        </w:rPr>
        <w:t>1</w:t>
      </w:r>
    </w:p>
    <w:p w14:paraId="6A19E920" w14:textId="77777777" w:rsidR="00021A9A" w:rsidRDefault="00021A9A" w:rsidP="007B1333">
      <w:pPr>
        <w:autoSpaceDE w:val="0"/>
        <w:autoSpaceDN w:val="0"/>
        <w:adjustRightInd w:val="0"/>
        <w:spacing w:after="120"/>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7F116B5B" w14:textId="4AD79987" w:rsidR="00021A9A" w:rsidRDefault="00021A9A" w:rsidP="007B1333">
      <w:pPr>
        <w:autoSpaceDE w:val="0"/>
        <w:autoSpaceDN w:val="0"/>
        <w:adjustRightInd w:val="0"/>
        <w:spacing w:after="120"/>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5AEA7562" w14:textId="65EB9807" w:rsidR="00021A9A" w:rsidRDefault="00021A9A" w:rsidP="007B1333">
      <w:pPr>
        <w:tabs>
          <w:tab w:val="left" w:pos="851"/>
        </w:tabs>
        <w:autoSpaceDE w:val="0"/>
        <w:spacing w:after="120"/>
        <w:contextualSpacing/>
        <w:jc w:val="both"/>
        <w:rPr>
          <w:rFonts w:ascii="Times New Roman" w:hAnsi="Times New Roman" w:cs="Times New Roman"/>
          <w:sz w:val="24"/>
          <w:szCs w:val="24"/>
        </w:rPr>
      </w:pPr>
    </w:p>
    <w:p w14:paraId="6FA610CF" w14:textId="77777777" w:rsidR="00021A9A" w:rsidRDefault="00021A9A" w:rsidP="007B1333">
      <w:pPr>
        <w:numPr>
          <w:ilvl w:val="0"/>
          <w:numId w:val="20"/>
        </w:numPr>
        <w:tabs>
          <w:tab w:val="left" w:pos="851"/>
        </w:tabs>
        <w:autoSpaceDE w:val="0"/>
        <w:spacing w:after="120"/>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0DFB7BB" w14:textId="77777777" w:rsidR="00021A9A" w:rsidRDefault="00021A9A" w:rsidP="007B1333">
      <w:pPr>
        <w:numPr>
          <w:ilvl w:val="0"/>
          <w:numId w:val="20"/>
        </w:numPr>
        <w:tabs>
          <w:tab w:val="left" w:pos="851"/>
        </w:tabs>
        <w:autoSpaceDE w:val="0"/>
        <w:spacing w:after="120"/>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45E2950C" w14:textId="405FD28C" w:rsidR="00021A9A" w:rsidRPr="00CE3ACC" w:rsidRDefault="00021A9A" w:rsidP="007B1333">
      <w:pPr>
        <w:numPr>
          <w:ilvl w:val="0"/>
          <w:numId w:val="20"/>
        </w:numPr>
        <w:tabs>
          <w:tab w:val="left" w:pos="851"/>
        </w:tabs>
        <w:autoSpaceDE w:val="0"/>
        <w:spacing w:after="120"/>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6DC1E365" w14:textId="33EFDF73" w:rsidR="00100C25" w:rsidRDefault="00021A9A" w:rsidP="007B1333">
      <w:pPr>
        <w:tabs>
          <w:tab w:val="left" w:pos="851"/>
        </w:tabs>
        <w:autoSpaceDE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E8621C">
        <w:rPr>
          <w:rFonts w:ascii="Times New Roman" w:hAnsi="Times New Roman" w:cs="Times New Roman"/>
          <w:sz w:val="24"/>
          <w:szCs w:val="24"/>
        </w:rPr>
        <w:t xml:space="preserve">           </w:t>
      </w:r>
      <w:r w:rsidR="004F4498">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368AAF7F" w14:textId="77777777" w:rsidR="00F7757B" w:rsidRDefault="00021A9A" w:rsidP="007B1333">
      <w:pPr>
        <w:pStyle w:val="Akapitzlist"/>
        <w:numPr>
          <w:ilvl w:val="0"/>
          <w:numId w:val="24"/>
        </w:numPr>
        <w:tabs>
          <w:tab w:val="left" w:pos="851"/>
        </w:tabs>
        <w:autoSpaceDE w:val="0"/>
        <w:spacing w:after="120"/>
        <w:ind w:left="426"/>
        <w:jc w:val="both"/>
        <w:rPr>
          <w:rFonts w:ascii="Times New Roman" w:hAnsi="Times New Roman" w:cs="Times New Roman"/>
          <w:sz w:val="24"/>
          <w:szCs w:val="24"/>
        </w:rPr>
      </w:pPr>
      <w:r w:rsidRPr="00F7757B">
        <w:rPr>
          <w:rFonts w:ascii="Times New Roman" w:hAnsi="Times New Roman" w:cs="Times New Roman"/>
          <w:sz w:val="24"/>
          <w:szCs w:val="24"/>
        </w:rPr>
        <w:t xml:space="preserve">Postanowienie umowne zmienione z naruszeniem ustawy </w:t>
      </w:r>
      <w:proofErr w:type="spellStart"/>
      <w:r w:rsidRPr="00F7757B">
        <w:rPr>
          <w:rFonts w:ascii="Times New Roman" w:hAnsi="Times New Roman" w:cs="Times New Roman"/>
          <w:sz w:val="24"/>
          <w:szCs w:val="24"/>
        </w:rPr>
        <w:t>Pzp</w:t>
      </w:r>
      <w:proofErr w:type="spellEnd"/>
      <w:r w:rsidRPr="00F7757B">
        <w:rPr>
          <w:rFonts w:ascii="Times New Roman" w:hAnsi="Times New Roman" w:cs="Times New Roman"/>
          <w:sz w:val="24"/>
          <w:szCs w:val="24"/>
        </w:rPr>
        <w:t xml:space="preserve"> podlega unieważnieniu. </w:t>
      </w:r>
      <w:r w:rsidR="00BF52CA" w:rsidRPr="00F7757B">
        <w:rPr>
          <w:rFonts w:ascii="Times New Roman" w:hAnsi="Times New Roman" w:cs="Times New Roman"/>
          <w:sz w:val="24"/>
          <w:szCs w:val="24"/>
        </w:rPr>
        <w:t xml:space="preserve">  </w:t>
      </w:r>
      <w:r w:rsidRPr="00F7757B">
        <w:rPr>
          <w:rFonts w:ascii="Times New Roman" w:hAnsi="Times New Roman" w:cs="Times New Roman"/>
          <w:sz w:val="24"/>
          <w:szCs w:val="24"/>
        </w:rPr>
        <w:t>Na miejsce unieważnionych postanowień niniejszej umowy wchodzą postanowienia umowne w pierwotnym brzmieniu.</w:t>
      </w:r>
    </w:p>
    <w:p w14:paraId="378E5E92" w14:textId="77777777" w:rsidR="00F7757B" w:rsidRDefault="00021A9A" w:rsidP="007B1333">
      <w:pPr>
        <w:pStyle w:val="Akapitzlist"/>
        <w:numPr>
          <w:ilvl w:val="0"/>
          <w:numId w:val="24"/>
        </w:numPr>
        <w:tabs>
          <w:tab w:val="left" w:pos="851"/>
        </w:tabs>
        <w:autoSpaceDE w:val="0"/>
        <w:spacing w:after="120"/>
        <w:ind w:left="426"/>
        <w:jc w:val="both"/>
        <w:rPr>
          <w:rFonts w:ascii="Times New Roman" w:hAnsi="Times New Roman" w:cs="Times New Roman"/>
          <w:sz w:val="24"/>
          <w:szCs w:val="24"/>
        </w:rPr>
      </w:pPr>
      <w:r w:rsidRPr="00F7757B">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F7757B">
        <w:rPr>
          <w:rFonts w:ascii="Times New Roman" w:hAnsi="Times New Roman" w:cs="Times New Roman"/>
          <w:sz w:val="24"/>
          <w:szCs w:val="24"/>
        </w:rPr>
        <w:t>Pzp</w:t>
      </w:r>
      <w:proofErr w:type="spellEnd"/>
      <w:r w:rsidRPr="00F7757B">
        <w:rPr>
          <w:rFonts w:ascii="Times New Roman" w:hAnsi="Times New Roman" w:cs="Times New Roman"/>
          <w:sz w:val="24"/>
          <w:szCs w:val="24"/>
        </w:rPr>
        <w:t xml:space="preserve"> obowiązany jest przeprowadzić nowe postępowanie o udzielenie zamówienia.</w:t>
      </w:r>
    </w:p>
    <w:p w14:paraId="1C0961D0" w14:textId="3C6AE95F" w:rsidR="00021A9A" w:rsidRDefault="00021A9A" w:rsidP="007B1333">
      <w:pPr>
        <w:pStyle w:val="Akapitzlist"/>
        <w:numPr>
          <w:ilvl w:val="0"/>
          <w:numId w:val="24"/>
        </w:numPr>
        <w:tabs>
          <w:tab w:val="left" w:pos="851"/>
        </w:tabs>
        <w:autoSpaceDE w:val="0"/>
        <w:spacing w:after="120"/>
        <w:ind w:left="426"/>
        <w:jc w:val="both"/>
        <w:rPr>
          <w:rFonts w:ascii="Times New Roman" w:hAnsi="Times New Roman" w:cs="Times New Roman"/>
          <w:sz w:val="24"/>
          <w:szCs w:val="24"/>
        </w:rPr>
      </w:pPr>
      <w:r w:rsidRPr="00F7757B">
        <w:rPr>
          <w:rFonts w:ascii="Times New Roman" w:hAnsi="Times New Roman" w:cs="Times New Roman"/>
          <w:sz w:val="24"/>
          <w:szCs w:val="24"/>
        </w:rPr>
        <w:t>Postanowienia niniejszego paragrafu nie ograniczają możliwości dokonywania zmian, o których mowa w innych postanowieniach umowy.</w:t>
      </w:r>
    </w:p>
    <w:p w14:paraId="2C3D562B" w14:textId="77777777" w:rsidR="00E8621C" w:rsidRPr="00F7757B" w:rsidRDefault="00E8621C" w:rsidP="00E8621C">
      <w:pPr>
        <w:pStyle w:val="Akapitzlist"/>
        <w:tabs>
          <w:tab w:val="left" w:pos="851"/>
        </w:tabs>
        <w:autoSpaceDE w:val="0"/>
        <w:spacing w:after="120"/>
        <w:ind w:left="426"/>
        <w:jc w:val="both"/>
        <w:rPr>
          <w:rFonts w:ascii="Times New Roman" w:hAnsi="Times New Roman" w:cs="Times New Roman"/>
          <w:sz w:val="24"/>
          <w:szCs w:val="24"/>
        </w:rPr>
      </w:pPr>
    </w:p>
    <w:p w14:paraId="2EFA299A" w14:textId="526462B4" w:rsidR="00E47119" w:rsidRPr="00183439" w:rsidRDefault="00E47119" w:rsidP="007B1333">
      <w:pPr>
        <w:autoSpaceDE w:val="0"/>
        <w:autoSpaceDN w:val="0"/>
        <w:adjustRightInd w:val="0"/>
        <w:spacing w:after="0"/>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w:t>
      </w:r>
      <w:r w:rsidR="00413B0E">
        <w:rPr>
          <w:rFonts w:ascii="Times New Roman" w:hAnsi="Times New Roman" w:cs="Times New Roman"/>
          <w:b/>
          <w:bCs/>
          <w:sz w:val="24"/>
          <w:szCs w:val="24"/>
          <w:lang w:eastAsia="pl-PL"/>
        </w:rPr>
        <w:t>2</w:t>
      </w:r>
    </w:p>
    <w:p w14:paraId="4E1AC5E5" w14:textId="77777777" w:rsidR="00E47119" w:rsidRPr="00183439" w:rsidRDefault="00E47119" w:rsidP="007B1333">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7426D0EF" w14:textId="0CC3763A" w:rsidR="00E47119" w:rsidRPr="00183439" w:rsidRDefault="00E47119" w:rsidP="007B1333">
      <w:pPr>
        <w:pStyle w:val="Tekstpodstawowy2"/>
        <w:numPr>
          <w:ilvl w:val="0"/>
          <w:numId w:val="16"/>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E8621C">
        <w:rPr>
          <w:rFonts w:ascii="Times New Roman" w:hAnsi="Times New Roman" w:cs="Times New Roman"/>
          <w:sz w:val="24"/>
          <w:szCs w:val="24"/>
        </w:rPr>
        <w:t xml:space="preserve">              </w:t>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E8621C">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177D2383" w14:textId="77777777" w:rsidR="00E47119" w:rsidRPr="00183439" w:rsidRDefault="00E47119" w:rsidP="007B1333">
      <w:pPr>
        <w:pStyle w:val="NormalnyWeb"/>
        <w:widowControl w:val="0"/>
        <w:numPr>
          <w:ilvl w:val="0"/>
          <w:numId w:val="15"/>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14F9CA51" w14:textId="04FC0159" w:rsidR="008517D9" w:rsidRDefault="008517D9" w:rsidP="007B1333">
      <w:pPr>
        <w:pStyle w:val="NormalnyWeb"/>
        <w:widowControl w:val="0"/>
        <w:numPr>
          <w:ilvl w:val="0"/>
          <w:numId w:val="15"/>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Zamawiający może odstąpić od niniejszej umowy jeżeli zachodzi co najmniej jedna</w:t>
      </w:r>
      <w:r w:rsidR="00246AA9">
        <w:rPr>
          <w:color w:val="auto"/>
          <w:u w:val="none"/>
        </w:rPr>
        <w:t xml:space="preserve"> </w:t>
      </w:r>
      <w:r w:rsidR="00CE3ACC">
        <w:rPr>
          <w:color w:val="auto"/>
          <w:u w:val="none"/>
        </w:rPr>
        <w:br/>
      </w:r>
      <w:r>
        <w:rPr>
          <w:color w:val="auto"/>
          <w:u w:val="none"/>
        </w:rPr>
        <w:t>z następujących okoliczności:</w:t>
      </w:r>
    </w:p>
    <w:p w14:paraId="4DD33EBF" w14:textId="76B8E536" w:rsidR="008517D9" w:rsidRDefault="008517D9" w:rsidP="007B1333">
      <w:pPr>
        <w:pStyle w:val="NormalnyWeb"/>
        <w:widowControl w:val="0"/>
        <w:numPr>
          <w:ilvl w:val="3"/>
          <w:numId w:val="20"/>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xml:space="preserve">;   </w:t>
      </w:r>
      <w:r w:rsidR="007B1333">
        <w:rPr>
          <w:color w:val="auto"/>
          <w:u w:val="none"/>
        </w:rPr>
        <w:t xml:space="preserve">            </w:t>
      </w:r>
      <w:r>
        <w:rPr>
          <w:color w:val="auto"/>
          <w:u w:val="none"/>
        </w:rPr>
        <w:lastRenderedPageBreak/>
        <w:t>w takim przypadku Zamawiający odstępuje od umowy w części, której zmiana dotyczy;</w:t>
      </w:r>
    </w:p>
    <w:p w14:paraId="3C1B0BDF" w14:textId="77777777" w:rsidR="008517D9" w:rsidRDefault="008517D9" w:rsidP="007B1333">
      <w:pPr>
        <w:pStyle w:val="NormalnyWeb"/>
        <w:widowControl w:val="0"/>
        <w:numPr>
          <w:ilvl w:val="3"/>
          <w:numId w:val="20"/>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74A337EF" w14:textId="77777777" w:rsidR="008517D9" w:rsidRDefault="008517D9" w:rsidP="007B1333">
      <w:pPr>
        <w:pStyle w:val="NormalnyWeb"/>
        <w:widowControl w:val="0"/>
        <w:numPr>
          <w:ilvl w:val="3"/>
          <w:numId w:val="20"/>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07007F" w14:textId="69EE4E82" w:rsidR="00553F9F" w:rsidRPr="00E8621C" w:rsidRDefault="00553F9F" w:rsidP="007B1333">
      <w:pPr>
        <w:pStyle w:val="NormalnyWeb"/>
        <w:widowControl w:val="0"/>
        <w:numPr>
          <w:ilvl w:val="0"/>
          <w:numId w:val="15"/>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stosuje się odpowiednio. </w:t>
      </w:r>
    </w:p>
    <w:p w14:paraId="7DAAEE22" w14:textId="77777777" w:rsidR="00E8621C" w:rsidRPr="00B2781B" w:rsidRDefault="00E8621C" w:rsidP="00E8621C">
      <w:pPr>
        <w:pStyle w:val="NormalnyWeb"/>
        <w:widowControl w:val="0"/>
        <w:tabs>
          <w:tab w:val="left" w:pos="567"/>
          <w:tab w:val="left" w:pos="1802"/>
        </w:tabs>
        <w:suppressAutoHyphens/>
        <w:autoSpaceDN w:val="0"/>
        <w:spacing w:before="120" w:beforeAutospacing="0" w:after="120" w:line="276" w:lineRule="auto"/>
        <w:ind w:left="340"/>
        <w:contextualSpacing/>
        <w:jc w:val="both"/>
        <w:textAlignment w:val="baseline"/>
        <w:rPr>
          <w:color w:val="auto"/>
          <w:u w:val="none"/>
        </w:rPr>
      </w:pPr>
    </w:p>
    <w:p w14:paraId="42AAEE7D" w14:textId="4E99D021" w:rsidR="009B7A83" w:rsidRDefault="009B7A83" w:rsidP="007B133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w:t>
      </w:r>
      <w:r w:rsidR="00413B0E">
        <w:rPr>
          <w:b/>
          <w:color w:val="auto"/>
          <w:u w:val="none"/>
        </w:rPr>
        <w:t>3</w:t>
      </w:r>
    </w:p>
    <w:p w14:paraId="328C0FE5" w14:textId="77777777" w:rsidR="009B7A83" w:rsidRPr="00183439" w:rsidRDefault="009B7A83" w:rsidP="007B133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24A9FE7" w14:textId="7272679B" w:rsidR="009B7A83" w:rsidRPr="00183439" w:rsidRDefault="009B7A83" w:rsidP="007B1333">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3E54758" w14:textId="77777777" w:rsidR="009B7A83" w:rsidRPr="00183439" w:rsidRDefault="009B7A83" w:rsidP="007B1333">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4DEEE06C" w14:textId="77777777" w:rsidR="009B7A83" w:rsidRPr="00183439" w:rsidRDefault="009B7A83" w:rsidP="007B1333">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602466D3" w14:textId="77777777" w:rsidR="00FC2298" w:rsidRDefault="004700F5" w:rsidP="007B1333">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4)</w:t>
      </w:r>
      <w:r w:rsidR="00C54A05">
        <w:rPr>
          <w:rFonts w:ascii="Times New Roman" w:hAnsi="Times New Roman" w:cs="Times New Roman"/>
          <w:sz w:val="24"/>
          <w:szCs w:val="24"/>
          <w:lang w:eastAsia="pl-PL"/>
        </w:rPr>
        <w:t xml:space="preserve">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B74BCA" w14:textId="77777777" w:rsidR="00E8621C" w:rsidRDefault="00E8621C" w:rsidP="007B1333">
      <w:pPr>
        <w:autoSpaceDE w:val="0"/>
        <w:autoSpaceDN w:val="0"/>
        <w:adjustRightInd w:val="0"/>
        <w:spacing w:after="120"/>
        <w:ind w:left="624" w:hanging="340"/>
        <w:contextualSpacing/>
        <w:jc w:val="both"/>
        <w:rPr>
          <w:rFonts w:ascii="Times New Roman" w:hAnsi="Times New Roman" w:cs="Times New Roman"/>
          <w:sz w:val="24"/>
          <w:szCs w:val="24"/>
          <w:lang w:eastAsia="pl-PL"/>
        </w:rPr>
      </w:pPr>
    </w:p>
    <w:p w14:paraId="6F899374" w14:textId="0A6FE1D0" w:rsidR="00BC4740" w:rsidRPr="00BC4740" w:rsidRDefault="00BC4740" w:rsidP="007B133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§1</w:t>
      </w:r>
      <w:r w:rsidR="00413B0E">
        <w:rPr>
          <w:b/>
          <w:color w:val="auto"/>
          <w:u w:val="none"/>
        </w:rPr>
        <w:t>4</w:t>
      </w:r>
    </w:p>
    <w:p w14:paraId="0BEAAB13" w14:textId="492973AD"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późn. zm.) oraz ustawy</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Osobowych</w:t>
      </w:r>
      <w:r w:rsidR="00E8621C">
        <w:rPr>
          <w:rFonts w:ascii="Times New Roman" w:hAnsi="Times New Roman" w:cs="Times New Roman"/>
          <w:sz w:val="24"/>
          <w:szCs w:val="24"/>
        </w:rPr>
        <w:t xml:space="preserve">         </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E8621C">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44B1BAF7" w14:textId="77777777"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715E5F02" w14:textId="634A5819"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CE3ACC">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4C6FC24B" w14:textId="77777777"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767D86BE" w14:textId="77777777"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48A71C83" w14:textId="77777777"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lastRenderedPageBreak/>
        <w:t>Wykonawca przyjmuje do wiadomości, że w zakresie przestrzegania przepisów Rozporządzenia oraz ustawy o ochronie danych osobowych ponosi odpowiedzialność jak administrator tych danych, to jest jak Zamawiający.</w:t>
      </w:r>
    </w:p>
    <w:p w14:paraId="4DFDA03C" w14:textId="36229365"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CE3ACC">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 w wypadku realizacji przez niego łączącej strony umowy.</w:t>
      </w:r>
    </w:p>
    <w:p w14:paraId="15F9050D" w14:textId="677D5B23" w:rsidR="00BC4740" w:rsidRPr="00BC4740" w:rsidRDefault="00BC4740" w:rsidP="007B1333">
      <w:pPr>
        <w:numPr>
          <w:ilvl w:val="6"/>
          <w:numId w:val="6"/>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CE3ACC">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z obowiązujących przepisów prawa, w szczególności ustawy z dnia 29 stycznia 2004</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56CC6E6" w14:textId="77777777" w:rsidR="00CE3ACC" w:rsidRDefault="00CE3ACC" w:rsidP="007B1333">
      <w:pPr>
        <w:autoSpaceDE w:val="0"/>
        <w:autoSpaceDN w:val="0"/>
        <w:adjustRightInd w:val="0"/>
        <w:spacing w:after="0"/>
        <w:jc w:val="center"/>
        <w:rPr>
          <w:rFonts w:ascii="Times New Roman" w:hAnsi="Times New Roman" w:cs="Times New Roman"/>
          <w:b/>
          <w:bCs/>
          <w:color w:val="000000"/>
          <w:sz w:val="24"/>
          <w:szCs w:val="24"/>
        </w:rPr>
      </w:pPr>
    </w:p>
    <w:p w14:paraId="1F600F67" w14:textId="77777777" w:rsidR="00CE3ACC" w:rsidRDefault="00CE3ACC" w:rsidP="007B1333">
      <w:pPr>
        <w:autoSpaceDE w:val="0"/>
        <w:autoSpaceDN w:val="0"/>
        <w:adjustRightInd w:val="0"/>
        <w:spacing w:after="0"/>
        <w:jc w:val="center"/>
        <w:rPr>
          <w:rFonts w:ascii="Times New Roman" w:hAnsi="Times New Roman" w:cs="Times New Roman"/>
          <w:b/>
          <w:bCs/>
          <w:color w:val="000000"/>
          <w:sz w:val="24"/>
          <w:szCs w:val="24"/>
        </w:rPr>
      </w:pPr>
    </w:p>
    <w:p w14:paraId="0D4382BE" w14:textId="4917568C" w:rsidR="00DA10D4" w:rsidRPr="00DA10D4" w:rsidRDefault="00BC4740" w:rsidP="007B1333">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w:t>
      </w:r>
      <w:r w:rsidR="00413B0E">
        <w:rPr>
          <w:rFonts w:ascii="Times New Roman" w:hAnsi="Times New Roman" w:cs="Times New Roman"/>
          <w:b/>
          <w:bCs/>
          <w:color w:val="000000"/>
          <w:sz w:val="24"/>
          <w:szCs w:val="24"/>
        </w:rPr>
        <w:t>5</w:t>
      </w:r>
    </w:p>
    <w:p w14:paraId="71FB5D48" w14:textId="1737124F" w:rsidR="003340B9" w:rsidRDefault="00DA10D4" w:rsidP="007B1333">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6259F1">
        <w:rPr>
          <w:rFonts w:ascii="Times New Roman" w:hAnsi="Times New Roman" w:cs="Times New Roman"/>
          <w:color w:val="000000"/>
          <w:sz w:val="24"/>
          <w:szCs w:val="24"/>
        </w:rPr>
        <w:t xml:space="preserve"> </w:t>
      </w:r>
      <w:r w:rsidR="006259F1">
        <w:rPr>
          <w:rFonts w:ascii="Times New Roman" w:hAnsi="Times New Roman" w:cs="Times New Roman"/>
          <w:color w:val="000000"/>
          <w:sz w:val="24"/>
          <w:szCs w:val="24"/>
        </w:rPr>
        <w:br/>
      </w:r>
      <w:r w:rsidR="009201EF">
        <w:rPr>
          <w:rFonts w:ascii="Times New Roman" w:hAnsi="Times New Roman" w:cs="Times New Roman"/>
          <w:color w:val="000000"/>
          <w:sz w:val="24"/>
          <w:szCs w:val="24"/>
        </w:rPr>
        <w:t xml:space="preserve">i Prawa </w:t>
      </w:r>
      <w:r w:rsidR="00D0693F">
        <w:rPr>
          <w:rFonts w:ascii="Times New Roman" w:hAnsi="Times New Roman" w:cs="Times New Roman"/>
          <w:color w:val="000000"/>
          <w:sz w:val="24"/>
          <w:szCs w:val="24"/>
        </w:rPr>
        <w:t>zamówień publicznych wraz z aktami wykonawczymi do tych ustaw.</w:t>
      </w:r>
    </w:p>
    <w:p w14:paraId="2C737128" w14:textId="77777777" w:rsidR="00E8621C" w:rsidRPr="00BC4740" w:rsidRDefault="00E8621C" w:rsidP="007B1333">
      <w:pPr>
        <w:autoSpaceDE w:val="0"/>
        <w:autoSpaceDN w:val="0"/>
        <w:adjustRightInd w:val="0"/>
        <w:spacing w:after="0"/>
        <w:jc w:val="both"/>
        <w:rPr>
          <w:rFonts w:ascii="Times New Roman" w:hAnsi="Times New Roman" w:cs="Times New Roman"/>
          <w:color w:val="000000"/>
          <w:sz w:val="24"/>
          <w:szCs w:val="24"/>
        </w:rPr>
      </w:pPr>
    </w:p>
    <w:p w14:paraId="53367E14" w14:textId="5F96E3B4" w:rsidR="00DA10D4" w:rsidRPr="00DA10D4" w:rsidRDefault="00DA10D4" w:rsidP="007B1333">
      <w:pPr>
        <w:autoSpaceDE w:val="0"/>
        <w:autoSpaceDN w:val="0"/>
        <w:adjustRightInd w:val="0"/>
        <w:spacing w:after="0"/>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413B0E">
        <w:rPr>
          <w:rFonts w:ascii="Times New Roman" w:hAnsi="Times New Roman" w:cs="Times New Roman"/>
          <w:b/>
          <w:bCs/>
          <w:color w:val="000000"/>
          <w:sz w:val="24"/>
          <w:szCs w:val="24"/>
        </w:rPr>
        <w:t>16</w:t>
      </w:r>
    </w:p>
    <w:p w14:paraId="6C8FA6E5" w14:textId="77777777" w:rsidR="00DA10D4" w:rsidRPr="00DA10D4" w:rsidRDefault="00DA10D4" w:rsidP="007B1333">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29307" w14:textId="77777777" w:rsidR="00AC008F" w:rsidRDefault="00DA10D4" w:rsidP="007B1333">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29C72535" w14:textId="77777777" w:rsidR="00E8621C" w:rsidRPr="00764E6A" w:rsidRDefault="00E8621C" w:rsidP="007B1333">
      <w:pPr>
        <w:autoSpaceDE w:val="0"/>
        <w:autoSpaceDN w:val="0"/>
        <w:adjustRightInd w:val="0"/>
        <w:spacing w:after="0"/>
        <w:jc w:val="both"/>
        <w:rPr>
          <w:rFonts w:ascii="Times New Roman" w:hAnsi="Times New Roman" w:cs="Times New Roman"/>
          <w:color w:val="000000"/>
          <w:sz w:val="24"/>
          <w:szCs w:val="24"/>
        </w:rPr>
      </w:pPr>
    </w:p>
    <w:p w14:paraId="23CF6CDB" w14:textId="36AB9488" w:rsidR="00DA10D4" w:rsidRPr="00DA10D4" w:rsidRDefault="00BC4740" w:rsidP="007B1333">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w:t>
      </w:r>
      <w:r w:rsidR="00413B0E">
        <w:rPr>
          <w:rFonts w:ascii="Times New Roman" w:hAnsi="Times New Roman" w:cs="Times New Roman"/>
          <w:b/>
          <w:bCs/>
          <w:color w:val="000000"/>
          <w:sz w:val="24"/>
          <w:szCs w:val="24"/>
        </w:rPr>
        <w:t>7</w:t>
      </w:r>
    </w:p>
    <w:p w14:paraId="678FC3F4" w14:textId="25DB4613" w:rsidR="007B5CF9" w:rsidRDefault="00DA10D4" w:rsidP="007B1333">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 xml:space="preserve">polubownie. Każda ze stron umowy, w przypadku sporu wynikającego </w:t>
      </w:r>
      <w:r w:rsidR="00E8621C">
        <w:rPr>
          <w:rFonts w:ascii="Times New Roman" w:hAnsi="Times New Roman" w:cs="Times New Roman"/>
          <w:color w:val="000000"/>
          <w:sz w:val="24"/>
          <w:szCs w:val="24"/>
        </w:rPr>
        <w:t xml:space="preserve">                    </w:t>
      </w:r>
      <w:r w:rsidR="00764E6A">
        <w:rPr>
          <w:rFonts w:ascii="Times New Roman" w:hAnsi="Times New Roman" w:cs="Times New Roman"/>
          <w:color w:val="000000"/>
          <w:sz w:val="24"/>
          <w:szCs w:val="24"/>
        </w:rPr>
        <w:t>z zamówienia, może złożyć wniosek o przeprowadzenie mediacji lub inne polubowne rozwiązanie sporu do Sądu Polubownego przy Prokuratorii Generalnej Rzeczypospolitej Polskiej, wybranego mediatora albo osoby prowadzącej inne polubowne rozwiązanie sporu,</w:t>
      </w:r>
      <w:r w:rsidR="00E8621C">
        <w:rPr>
          <w:rFonts w:ascii="Times New Roman" w:hAnsi="Times New Roman" w:cs="Times New Roman"/>
          <w:color w:val="000000"/>
          <w:sz w:val="24"/>
          <w:szCs w:val="24"/>
        </w:rPr>
        <w:t xml:space="preserve">          </w:t>
      </w:r>
      <w:r w:rsidR="00764E6A">
        <w:rPr>
          <w:rFonts w:ascii="Times New Roman" w:hAnsi="Times New Roman" w:cs="Times New Roman"/>
          <w:color w:val="000000"/>
          <w:sz w:val="24"/>
          <w:szCs w:val="24"/>
        </w:rPr>
        <w:t xml:space="preserve">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7EBFC51" w14:textId="77777777" w:rsidR="00413B0E" w:rsidRPr="00DA10D4" w:rsidRDefault="00413B0E" w:rsidP="007B1333">
      <w:pPr>
        <w:autoSpaceDE w:val="0"/>
        <w:autoSpaceDN w:val="0"/>
        <w:adjustRightInd w:val="0"/>
        <w:spacing w:after="0"/>
        <w:jc w:val="both"/>
        <w:rPr>
          <w:rFonts w:ascii="Times New Roman" w:hAnsi="Times New Roman" w:cs="Times New Roman"/>
          <w:color w:val="000000"/>
          <w:sz w:val="24"/>
          <w:szCs w:val="24"/>
        </w:rPr>
      </w:pPr>
    </w:p>
    <w:p w14:paraId="115D62E7" w14:textId="182CCCF9" w:rsidR="00DA10D4" w:rsidRPr="00DA10D4" w:rsidRDefault="00BC4740" w:rsidP="007B1333">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13B0E">
        <w:rPr>
          <w:rFonts w:ascii="Times New Roman" w:hAnsi="Times New Roman" w:cs="Times New Roman"/>
          <w:b/>
          <w:bCs/>
          <w:color w:val="000000"/>
          <w:sz w:val="24"/>
          <w:szCs w:val="24"/>
        </w:rPr>
        <w:t>18</w:t>
      </w:r>
    </w:p>
    <w:p w14:paraId="46A7E3AD" w14:textId="77777777" w:rsidR="00DA10D4" w:rsidRPr="00DA10D4" w:rsidRDefault="00DA10D4" w:rsidP="007B1333">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31D640AF" w14:textId="77777777" w:rsidR="00D2197E" w:rsidRPr="00DA10D4" w:rsidRDefault="00D2197E" w:rsidP="007B1333">
      <w:pPr>
        <w:pStyle w:val="Default"/>
        <w:spacing w:line="276" w:lineRule="auto"/>
        <w:jc w:val="both"/>
        <w:rPr>
          <w:b/>
        </w:rPr>
      </w:pPr>
    </w:p>
    <w:p w14:paraId="037C5571" w14:textId="77777777" w:rsidR="007077E4" w:rsidRPr="00DA10D4" w:rsidRDefault="007077E4" w:rsidP="007B1333">
      <w:pPr>
        <w:pStyle w:val="Default"/>
        <w:spacing w:line="276" w:lineRule="auto"/>
        <w:jc w:val="both"/>
        <w:rPr>
          <w:b/>
        </w:rPr>
      </w:pPr>
    </w:p>
    <w:p w14:paraId="53E677B0" w14:textId="77777777" w:rsidR="00BC4740" w:rsidRDefault="00C1224A" w:rsidP="007B1333">
      <w:pPr>
        <w:pStyle w:val="Default"/>
        <w:spacing w:line="276" w:lineRule="auto"/>
        <w:ind w:firstLine="340"/>
        <w:jc w:val="both"/>
        <w:rPr>
          <w:b/>
        </w:rPr>
      </w:pPr>
      <w:r>
        <w:rPr>
          <w:b/>
        </w:rPr>
        <w:t xml:space="preserve">Zamawiający:                                                                 </w:t>
      </w:r>
      <w:r w:rsidR="00FC2298">
        <w:rPr>
          <w:b/>
        </w:rPr>
        <w:t xml:space="preserve">                      Wykonawca:</w:t>
      </w:r>
    </w:p>
    <w:p w14:paraId="4B8A7826" w14:textId="77777777" w:rsidR="004E43A0" w:rsidRDefault="004E43A0" w:rsidP="007B1333">
      <w:pPr>
        <w:pStyle w:val="Default"/>
        <w:spacing w:line="276" w:lineRule="auto"/>
        <w:jc w:val="both"/>
        <w:rPr>
          <w:b/>
        </w:rPr>
      </w:pPr>
    </w:p>
    <w:p w14:paraId="2A39C622" w14:textId="1FB2AA38" w:rsidR="00685881" w:rsidRPr="006259F1" w:rsidRDefault="00685881" w:rsidP="007B1333">
      <w:pPr>
        <w:pStyle w:val="Default"/>
        <w:spacing w:line="276" w:lineRule="auto"/>
        <w:jc w:val="both"/>
        <w:rPr>
          <w:b/>
        </w:rPr>
      </w:pPr>
    </w:p>
    <w:sectPr w:rsidR="00685881" w:rsidRPr="006259F1"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C472" w14:textId="77777777" w:rsidR="002349C5" w:rsidRDefault="002349C5" w:rsidP="009201EF">
      <w:pPr>
        <w:spacing w:after="0" w:line="240" w:lineRule="auto"/>
      </w:pPr>
      <w:r>
        <w:separator/>
      </w:r>
    </w:p>
  </w:endnote>
  <w:endnote w:type="continuationSeparator" w:id="0">
    <w:p w14:paraId="4E460E31" w14:textId="77777777" w:rsidR="002349C5" w:rsidRDefault="002349C5"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3DA5BF2D" w14:textId="77777777" w:rsidR="00175739" w:rsidRDefault="00175739">
        <w:pPr>
          <w:pStyle w:val="Stopka"/>
          <w:jc w:val="right"/>
        </w:pPr>
        <w:r>
          <w:fldChar w:fldCharType="begin"/>
        </w:r>
        <w:r>
          <w:instrText>PAGE   \* MERGEFORMAT</w:instrText>
        </w:r>
        <w:r>
          <w:fldChar w:fldCharType="separate"/>
        </w:r>
        <w:r w:rsidR="003D58E6">
          <w:rPr>
            <w:noProof/>
          </w:rPr>
          <w:t>17</w:t>
        </w:r>
        <w:r>
          <w:fldChar w:fldCharType="end"/>
        </w:r>
      </w:p>
    </w:sdtContent>
  </w:sdt>
  <w:p w14:paraId="1AA3E53C" w14:textId="77777777"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A8F91" w14:textId="77777777" w:rsidR="002349C5" w:rsidRDefault="002349C5" w:rsidP="009201EF">
      <w:pPr>
        <w:spacing w:after="0" w:line="240" w:lineRule="auto"/>
      </w:pPr>
      <w:r>
        <w:separator/>
      </w:r>
    </w:p>
  </w:footnote>
  <w:footnote w:type="continuationSeparator" w:id="0">
    <w:p w14:paraId="7486B856" w14:textId="77777777" w:rsidR="002349C5" w:rsidRDefault="002349C5"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6"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1E4377"/>
    <w:multiLevelType w:val="hybridMultilevel"/>
    <w:tmpl w:val="D8E0C8B4"/>
    <w:lvl w:ilvl="0" w:tplc="9CA2A17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8A373B"/>
    <w:multiLevelType w:val="hybridMultilevel"/>
    <w:tmpl w:val="40600DA4"/>
    <w:lvl w:ilvl="0" w:tplc="58342CB2">
      <w:start w:val="5"/>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68623D46"/>
    <w:multiLevelType w:val="multilevel"/>
    <w:tmpl w:val="08D8A44C"/>
    <w:lvl w:ilvl="0">
      <w:start w:val="1"/>
      <w:numFmt w:val="decimal"/>
      <w:lvlText w:val="%1."/>
      <w:lvlJc w:val="left"/>
      <w:pPr>
        <w:ind w:left="0" w:firstLine="0"/>
      </w:pPr>
      <w:rPr>
        <w:rFonts w:ascii="Times New Roman" w:hAnsi="Times New Roman" w:hint="default"/>
        <w:b w:val="0"/>
        <w:bCs w:val="0"/>
        <w:color w:val="auto"/>
        <w:sz w:val="24"/>
        <w:szCs w:val="24"/>
      </w:rPr>
    </w:lvl>
    <w:lvl w:ilvl="1">
      <w:start w:val="1"/>
      <w:numFmt w:val="decimal"/>
      <w:lvlText w:val="%2."/>
      <w:lvlJc w:val="left"/>
      <w:pPr>
        <w:ind w:left="0" w:firstLine="0"/>
      </w:pPr>
      <w:rPr>
        <w:rFonts w:ascii="Times New Roman" w:hAnsi="Times New Roman" w:hint="default"/>
        <w:b w:val="0"/>
        <w:bCs w:val="0"/>
        <w:sz w:val="24"/>
        <w:szCs w:val="24"/>
      </w:rPr>
    </w:lvl>
    <w:lvl w:ilvl="2">
      <w:start w:val="1"/>
      <w:numFmt w:val="decimal"/>
      <w:lvlText w:val="%3."/>
      <w:lvlJc w:val="left"/>
      <w:pPr>
        <w:ind w:left="0" w:firstLine="0"/>
      </w:pPr>
      <w:rPr>
        <w:rFonts w:ascii="Times New Roman" w:hAnsi="Times New Roman" w:hint="default"/>
        <w:b w:val="0"/>
        <w:bCs w:val="0"/>
        <w:sz w:val="24"/>
        <w:szCs w:val="24"/>
      </w:rPr>
    </w:lvl>
    <w:lvl w:ilvl="3">
      <w:start w:val="1"/>
      <w:numFmt w:val="decimal"/>
      <w:lvlText w:val="%4."/>
      <w:lvlJc w:val="left"/>
      <w:pPr>
        <w:ind w:left="0" w:firstLine="0"/>
      </w:pPr>
      <w:rPr>
        <w:rFonts w:ascii="Times New Roman" w:hAnsi="Times New Roman" w:hint="default"/>
        <w:b w:val="0"/>
        <w:bCs w:val="0"/>
        <w:sz w:val="24"/>
        <w:szCs w:val="24"/>
      </w:rPr>
    </w:lvl>
    <w:lvl w:ilvl="4">
      <w:start w:val="1"/>
      <w:numFmt w:val="decimal"/>
      <w:lvlText w:val="%5."/>
      <w:lvlJc w:val="left"/>
      <w:pPr>
        <w:ind w:left="0" w:firstLine="0"/>
      </w:pPr>
      <w:rPr>
        <w:rFonts w:ascii="Times New Roman" w:hAnsi="Times New Roman" w:hint="default"/>
        <w:b w:val="0"/>
        <w:bCs w:val="0"/>
        <w:sz w:val="24"/>
        <w:szCs w:val="24"/>
      </w:rPr>
    </w:lvl>
    <w:lvl w:ilvl="5">
      <w:start w:val="1"/>
      <w:numFmt w:val="decimal"/>
      <w:lvlText w:val="%6."/>
      <w:lvlJc w:val="left"/>
      <w:pPr>
        <w:ind w:left="0" w:firstLine="0"/>
      </w:pPr>
      <w:rPr>
        <w:rFonts w:ascii="Times New Roman" w:hAnsi="Times New Roman" w:hint="default"/>
        <w:b w:val="0"/>
        <w:bCs w:val="0"/>
        <w:sz w:val="24"/>
        <w:szCs w:val="24"/>
      </w:rPr>
    </w:lvl>
    <w:lvl w:ilvl="6">
      <w:start w:val="1"/>
      <w:numFmt w:val="decimal"/>
      <w:lvlText w:val="%7."/>
      <w:lvlJc w:val="left"/>
      <w:pPr>
        <w:ind w:left="0" w:firstLine="0"/>
      </w:pPr>
      <w:rPr>
        <w:rFonts w:ascii="Times New Roman" w:hAnsi="Times New Roman" w:hint="default"/>
        <w:b w:val="0"/>
        <w:bCs w:val="0"/>
        <w:sz w:val="24"/>
        <w:szCs w:val="24"/>
      </w:rPr>
    </w:lvl>
    <w:lvl w:ilvl="7">
      <w:start w:val="1"/>
      <w:numFmt w:val="decimal"/>
      <w:lvlText w:val="%8."/>
      <w:lvlJc w:val="left"/>
      <w:pPr>
        <w:ind w:left="0" w:firstLine="0"/>
      </w:pPr>
      <w:rPr>
        <w:rFonts w:ascii="Times New Roman" w:hAnsi="Times New Roman" w:hint="default"/>
        <w:b w:val="0"/>
        <w:bCs w:val="0"/>
        <w:sz w:val="24"/>
        <w:szCs w:val="24"/>
      </w:rPr>
    </w:lvl>
    <w:lvl w:ilvl="8">
      <w:start w:val="1"/>
      <w:numFmt w:val="decimal"/>
      <w:lvlText w:val="%9."/>
      <w:lvlJc w:val="left"/>
      <w:pPr>
        <w:ind w:left="0" w:firstLine="0"/>
      </w:pPr>
      <w:rPr>
        <w:rFonts w:ascii="Times New Roman" w:hAnsi="Times New Roman" w:hint="default"/>
        <w:b w:val="0"/>
        <w:bCs w:val="0"/>
        <w:sz w:val="24"/>
        <w:szCs w:val="24"/>
      </w:rPr>
    </w:lvl>
  </w:abstractNum>
  <w:abstractNum w:abstractNumId="19"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7873E11"/>
    <w:multiLevelType w:val="hybridMultilevel"/>
    <w:tmpl w:val="BC06B140"/>
    <w:lvl w:ilvl="0" w:tplc="A4C0EF5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7E7A56B2"/>
    <w:multiLevelType w:val="multilevel"/>
    <w:tmpl w:val="08D8A44C"/>
    <w:lvl w:ilvl="0">
      <w:start w:val="1"/>
      <w:numFmt w:val="decimal"/>
      <w:lvlText w:val="%1."/>
      <w:lvlJc w:val="left"/>
      <w:pPr>
        <w:ind w:left="0" w:firstLine="0"/>
      </w:pPr>
      <w:rPr>
        <w:rFonts w:ascii="Times New Roman" w:hAnsi="Times New Roman" w:hint="default"/>
        <w:b w:val="0"/>
        <w:bCs w:val="0"/>
        <w:color w:val="auto"/>
        <w:sz w:val="24"/>
        <w:szCs w:val="24"/>
      </w:rPr>
    </w:lvl>
    <w:lvl w:ilvl="1">
      <w:start w:val="1"/>
      <w:numFmt w:val="decimal"/>
      <w:lvlText w:val="%2."/>
      <w:lvlJc w:val="left"/>
      <w:pPr>
        <w:ind w:left="0" w:firstLine="0"/>
      </w:pPr>
      <w:rPr>
        <w:rFonts w:ascii="Times New Roman" w:hAnsi="Times New Roman" w:hint="default"/>
        <w:b w:val="0"/>
        <w:bCs w:val="0"/>
        <w:sz w:val="24"/>
        <w:szCs w:val="24"/>
      </w:rPr>
    </w:lvl>
    <w:lvl w:ilvl="2">
      <w:start w:val="1"/>
      <w:numFmt w:val="decimal"/>
      <w:lvlText w:val="%3."/>
      <w:lvlJc w:val="left"/>
      <w:pPr>
        <w:ind w:left="0" w:firstLine="0"/>
      </w:pPr>
      <w:rPr>
        <w:rFonts w:ascii="Times New Roman" w:hAnsi="Times New Roman" w:hint="default"/>
        <w:b w:val="0"/>
        <w:bCs w:val="0"/>
        <w:sz w:val="24"/>
        <w:szCs w:val="24"/>
      </w:rPr>
    </w:lvl>
    <w:lvl w:ilvl="3">
      <w:start w:val="1"/>
      <w:numFmt w:val="decimal"/>
      <w:lvlText w:val="%4."/>
      <w:lvlJc w:val="left"/>
      <w:pPr>
        <w:ind w:left="0" w:firstLine="0"/>
      </w:pPr>
      <w:rPr>
        <w:rFonts w:ascii="Times New Roman" w:hAnsi="Times New Roman" w:hint="default"/>
        <w:b w:val="0"/>
        <w:bCs w:val="0"/>
        <w:sz w:val="24"/>
        <w:szCs w:val="24"/>
      </w:rPr>
    </w:lvl>
    <w:lvl w:ilvl="4">
      <w:start w:val="1"/>
      <w:numFmt w:val="decimal"/>
      <w:lvlText w:val="%5."/>
      <w:lvlJc w:val="left"/>
      <w:pPr>
        <w:ind w:left="0" w:firstLine="0"/>
      </w:pPr>
      <w:rPr>
        <w:rFonts w:ascii="Times New Roman" w:hAnsi="Times New Roman" w:hint="default"/>
        <w:b w:val="0"/>
        <w:bCs w:val="0"/>
        <w:sz w:val="24"/>
        <w:szCs w:val="24"/>
      </w:rPr>
    </w:lvl>
    <w:lvl w:ilvl="5">
      <w:start w:val="1"/>
      <w:numFmt w:val="decimal"/>
      <w:lvlText w:val="%6."/>
      <w:lvlJc w:val="left"/>
      <w:pPr>
        <w:ind w:left="0" w:firstLine="0"/>
      </w:pPr>
      <w:rPr>
        <w:rFonts w:ascii="Times New Roman" w:hAnsi="Times New Roman" w:hint="default"/>
        <w:b w:val="0"/>
        <w:bCs w:val="0"/>
        <w:sz w:val="24"/>
        <w:szCs w:val="24"/>
      </w:rPr>
    </w:lvl>
    <w:lvl w:ilvl="6">
      <w:start w:val="1"/>
      <w:numFmt w:val="decimal"/>
      <w:lvlText w:val="%7."/>
      <w:lvlJc w:val="left"/>
      <w:pPr>
        <w:ind w:left="0" w:firstLine="0"/>
      </w:pPr>
      <w:rPr>
        <w:rFonts w:ascii="Times New Roman" w:hAnsi="Times New Roman" w:hint="default"/>
        <w:b w:val="0"/>
        <w:bCs w:val="0"/>
        <w:sz w:val="24"/>
        <w:szCs w:val="24"/>
      </w:rPr>
    </w:lvl>
    <w:lvl w:ilvl="7">
      <w:start w:val="1"/>
      <w:numFmt w:val="decimal"/>
      <w:lvlText w:val="%8."/>
      <w:lvlJc w:val="left"/>
      <w:pPr>
        <w:ind w:left="0" w:firstLine="0"/>
      </w:pPr>
      <w:rPr>
        <w:rFonts w:ascii="Times New Roman" w:hAnsi="Times New Roman" w:hint="default"/>
        <w:b w:val="0"/>
        <w:bCs w:val="0"/>
        <w:sz w:val="24"/>
        <w:szCs w:val="24"/>
      </w:rPr>
    </w:lvl>
    <w:lvl w:ilvl="8">
      <w:start w:val="1"/>
      <w:numFmt w:val="decimal"/>
      <w:lvlText w:val="%9."/>
      <w:lvlJc w:val="left"/>
      <w:pPr>
        <w:ind w:left="0" w:firstLine="0"/>
      </w:pPr>
      <w:rPr>
        <w:rFonts w:ascii="Times New Roman" w:hAnsi="Times New Roman" w:hint="default"/>
        <w:b w:val="0"/>
        <w:bCs w:val="0"/>
        <w:sz w:val="24"/>
        <w:szCs w:val="24"/>
      </w:rPr>
    </w:lvl>
  </w:abstractNum>
  <w:num w:numId="1" w16cid:durableId="1852329375">
    <w:abstractNumId w:val="19"/>
  </w:num>
  <w:num w:numId="2" w16cid:durableId="1647054116">
    <w:abstractNumId w:val="4"/>
  </w:num>
  <w:num w:numId="3" w16cid:durableId="363755697">
    <w:abstractNumId w:val="16"/>
  </w:num>
  <w:num w:numId="4" w16cid:durableId="1909343783">
    <w:abstractNumId w:val="20"/>
  </w:num>
  <w:num w:numId="5" w16cid:durableId="2059207470">
    <w:abstractNumId w:val="12"/>
  </w:num>
  <w:num w:numId="6" w16cid:durableId="409934968">
    <w:abstractNumId w:val="1"/>
  </w:num>
  <w:num w:numId="7" w16cid:durableId="157889867">
    <w:abstractNumId w:val="8"/>
  </w:num>
  <w:num w:numId="8" w16cid:durableId="478688081">
    <w:abstractNumId w:val="6"/>
  </w:num>
  <w:num w:numId="9" w16cid:durableId="876160970">
    <w:abstractNumId w:val="18"/>
  </w:num>
  <w:num w:numId="10" w16cid:durableId="1096361435">
    <w:abstractNumId w:val="15"/>
  </w:num>
  <w:num w:numId="11" w16cid:durableId="1520578914">
    <w:abstractNumId w:val="5"/>
    <w:lvlOverride w:ilvl="0">
      <w:startOverride w:val="1"/>
    </w:lvlOverride>
  </w:num>
  <w:num w:numId="12" w16cid:durableId="256141597">
    <w:abstractNumId w:val="9"/>
  </w:num>
  <w:num w:numId="13" w16cid:durableId="1574848240">
    <w:abstractNumId w:val="17"/>
  </w:num>
  <w:num w:numId="14" w16cid:durableId="647974516">
    <w:abstractNumId w:val="10"/>
  </w:num>
  <w:num w:numId="15" w16cid:durableId="1266570388">
    <w:abstractNumId w:val="3"/>
  </w:num>
  <w:num w:numId="16" w16cid:durableId="2005471670">
    <w:abstractNumId w:val="11"/>
  </w:num>
  <w:num w:numId="17" w16cid:durableId="306935103">
    <w:abstractNumId w:val="2"/>
  </w:num>
  <w:num w:numId="18" w16cid:durableId="593783651">
    <w:abstractNumId w:val="14"/>
  </w:num>
  <w:num w:numId="19" w16cid:durableId="1375960086">
    <w:abstractNumId w:val="21"/>
  </w:num>
  <w:num w:numId="20" w16cid:durableId="1700275847">
    <w:abstractNumId w:val="22"/>
  </w:num>
  <w:num w:numId="21" w16cid:durableId="248120184">
    <w:abstractNumId w:val="23"/>
  </w:num>
  <w:num w:numId="22" w16cid:durableId="1092315984">
    <w:abstractNumId w:val="24"/>
  </w:num>
  <w:num w:numId="23" w16cid:durableId="1414164715">
    <w:abstractNumId w:val="7"/>
  </w:num>
  <w:num w:numId="24" w16cid:durableId="2047381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0779A"/>
    <w:rsid w:val="00013E3C"/>
    <w:rsid w:val="00015B78"/>
    <w:rsid w:val="00021505"/>
    <w:rsid w:val="00021A9A"/>
    <w:rsid w:val="00026C75"/>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74B84"/>
    <w:rsid w:val="00076951"/>
    <w:rsid w:val="00081420"/>
    <w:rsid w:val="00081E0C"/>
    <w:rsid w:val="000834F1"/>
    <w:rsid w:val="00083A7D"/>
    <w:rsid w:val="000873DE"/>
    <w:rsid w:val="000A342D"/>
    <w:rsid w:val="000A530B"/>
    <w:rsid w:val="000A581E"/>
    <w:rsid w:val="000B0B4A"/>
    <w:rsid w:val="000B19DA"/>
    <w:rsid w:val="000B2711"/>
    <w:rsid w:val="000B3C8F"/>
    <w:rsid w:val="000C4BED"/>
    <w:rsid w:val="000C5C22"/>
    <w:rsid w:val="000D04AE"/>
    <w:rsid w:val="000D29A3"/>
    <w:rsid w:val="000D6BE3"/>
    <w:rsid w:val="000E73FB"/>
    <w:rsid w:val="000E7D6F"/>
    <w:rsid w:val="000F24AB"/>
    <w:rsid w:val="000F2647"/>
    <w:rsid w:val="000F4AFF"/>
    <w:rsid w:val="00100C25"/>
    <w:rsid w:val="00104133"/>
    <w:rsid w:val="00104CD1"/>
    <w:rsid w:val="00113658"/>
    <w:rsid w:val="00113E43"/>
    <w:rsid w:val="00115C27"/>
    <w:rsid w:val="001205FF"/>
    <w:rsid w:val="001318EB"/>
    <w:rsid w:val="00135314"/>
    <w:rsid w:val="0014288E"/>
    <w:rsid w:val="00143684"/>
    <w:rsid w:val="001471ED"/>
    <w:rsid w:val="001607C0"/>
    <w:rsid w:val="00171D94"/>
    <w:rsid w:val="00175739"/>
    <w:rsid w:val="00182B49"/>
    <w:rsid w:val="00183EAF"/>
    <w:rsid w:val="00184AC5"/>
    <w:rsid w:val="001864B2"/>
    <w:rsid w:val="001871CB"/>
    <w:rsid w:val="00190051"/>
    <w:rsid w:val="00190F90"/>
    <w:rsid w:val="001921D4"/>
    <w:rsid w:val="001949B0"/>
    <w:rsid w:val="0019634C"/>
    <w:rsid w:val="00197EBC"/>
    <w:rsid w:val="001A0374"/>
    <w:rsid w:val="001A1359"/>
    <w:rsid w:val="001A1F1F"/>
    <w:rsid w:val="001A3A62"/>
    <w:rsid w:val="001B1C1D"/>
    <w:rsid w:val="001B3EB2"/>
    <w:rsid w:val="001B60D7"/>
    <w:rsid w:val="001B7545"/>
    <w:rsid w:val="001C426D"/>
    <w:rsid w:val="001C4CAE"/>
    <w:rsid w:val="001C66C3"/>
    <w:rsid w:val="001D179B"/>
    <w:rsid w:val="001D5F27"/>
    <w:rsid w:val="001D677E"/>
    <w:rsid w:val="001F071B"/>
    <w:rsid w:val="001F391D"/>
    <w:rsid w:val="001F4756"/>
    <w:rsid w:val="001F47C2"/>
    <w:rsid w:val="001F6912"/>
    <w:rsid w:val="002067C4"/>
    <w:rsid w:val="00210218"/>
    <w:rsid w:val="00232265"/>
    <w:rsid w:val="002349C5"/>
    <w:rsid w:val="00242553"/>
    <w:rsid w:val="00244011"/>
    <w:rsid w:val="00245373"/>
    <w:rsid w:val="00246AA9"/>
    <w:rsid w:val="002472E8"/>
    <w:rsid w:val="002534C3"/>
    <w:rsid w:val="0026256F"/>
    <w:rsid w:val="00272731"/>
    <w:rsid w:val="00274260"/>
    <w:rsid w:val="00282382"/>
    <w:rsid w:val="002869B9"/>
    <w:rsid w:val="00286A6D"/>
    <w:rsid w:val="00290016"/>
    <w:rsid w:val="00297073"/>
    <w:rsid w:val="002A68F7"/>
    <w:rsid w:val="002B46F4"/>
    <w:rsid w:val="002D09B0"/>
    <w:rsid w:val="002D7558"/>
    <w:rsid w:val="002F3F30"/>
    <w:rsid w:val="00302528"/>
    <w:rsid w:val="00303D4A"/>
    <w:rsid w:val="00304609"/>
    <w:rsid w:val="00305392"/>
    <w:rsid w:val="00310E7D"/>
    <w:rsid w:val="00312D2A"/>
    <w:rsid w:val="00314AAF"/>
    <w:rsid w:val="00315494"/>
    <w:rsid w:val="00321078"/>
    <w:rsid w:val="003241D6"/>
    <w:rsid w:val="00332558"/>
    <w:rsid w:val="00332C25"/>
    <w:rsid w:val="00332E64"/>
    <w:rsid w:val="003339FD"/>
    <w:rsid w:val="003340B9"/>
    <w:rsid w:val="00343600"/>
    <w:rsid w:val="00347C1B"/>
    <w:rsid w:val="00351451"/>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B2D98"/>
    <w:rsid w:val="003B73B6"/>
    <w:rsid w:val="003C24AF"/>
    <w:rsid w:val="003D58E6"/>
    <w:rsid w:val="003D5C9C"/>
    <w:rsid w:val="003E30EE"/>
    <w:rsid w:val="003E41F3"/>
    <w:rsid w:val="003E75AA"/>
    <w:rsid w:val="003F4849"/>
    <w:rsid w:val="003F68F0"/>
    <w:rsid w:val="00400EA8"/>
    <w:rsid w:val="0040424D"/>
    <w:rsid w:val="00404F34"/>
    <w:rsid w:val="00406539"/>
    <w:rsid w:val="00406A96"/>
    <w:rsid w:val="00413B0E"/>
    <w:rsid w:val="004218E5"/>
    <w:rsid w:val="0042398A"/>
    <w:rsid w:val="00424620"/>
    <w:rsid w:val="00425061"/>
    <w:rsid w:val="00431A3D"/>
    <w:rsid w:val="00436F40"/>
    <w:rsid w:val="004373C0"/>
    <w:rsid w:val="0043776C"/>
    <w:rsid w:val="0044059B"/>
    <w:rsid w:val="00442D1C"/>
    <w:rsid w:val="00447E8B"/>
    <w:rsid w:val="004503F6"/>
    <w:rsid w:val="004541FE"/>
    <w:rsid w:val="00454334"/>
    <w:rsid w:val="00461384"/>
    <w:rsid w:val="004631C4"/>
    <w:rsid w:val="00467C7C"/>
    <w:rsid w:val="004700F5"/>
    <w:rsid w:val="004705E7"/>
    <w:rsid w:val="00487220"/>
    <w:rsid w:val="00497343"/>
    <w:rsid w:val="004A31C0"/>
    <w:rsid w:val="004B24BA"/>
    <w:rsid w:val="004B56D5"/>
    <w:rsid w:val="004B5D28"/>
    <w:rsid w:val="004C1A31"/>
    <w:rsid w:val="004C2F82"/>
    <w:rsid w:val="004C3B89"/>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1206E"/>
    <w:rsid w:val="005134D8"/>
    <w:rsid w:val="0052042E"/>
    <w:rsid w:val="005330B6"/>
    <w:rsid w:val="005361BF"/>
    <w:rsid w:val="00537021"/>
    <w:rsid w:val="005370EB"/>
    <w:rsid w:val="00541900"/>
    <w:rsid w:val="00553F9F"/>
    <w:rsid w:val="00557E13"/>
    <w:rsid w:val="005620D8"/>
    <w:rsid w:val="00565316"/>
    <w:rsid w:val="0056760A"/>
    <w:rsid w:val="00570AE8"/>
    <w:rsid w:val="00572279"/>
    <w:rsid w:val="00582D4E"/>
    <w:rsid w:val="00591B0F"/>
    <w:rsid w:val="005A1688"/>
    <w:rsid w:val="005A35D5"/>
    <w:rsid w:val="005A488C"/>
    <w:rsid w:val="005B0AF9"/>
    <w:rsid w:val="005B194D"/>
    <w:rsid w:val="005B280C"/>
    <w:rsid w:val="005C453C"/>
    <w:rsid w:val="005C56B9"/>
    <w:rsid w:val="005C7AE1"/>
    <w:rsid w:val="005D2BFE"/>
    <w:rsid w:val="005D7068"/>
    <w:rsid w:val="005E2F92"/>
    <w:rsid w:val="005E4B28"/>
    <w:rsid w:val="005E6108"/>
    <w:rsid w:val="005F3579"/>
    <w:rsid w:val="005F5A12"/>
    <w:rsid w:val="005F6E3A"/>
    <w:rsid w:val="00615988"/>
    <w:rsid w:val="00616B00"/>
    <w:rsid w:val="00622C59"/>
    <w:rsid w:val="00622D40"/>
    <w:rsid w:val="00623A43"/>
    <w:rsid w:val="006259F1"/>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5881"/>
    <w:rsid w:val="00690160"/>
    <w:rsid w:val="0069112A"/>
    <w:rsid w:val="0069723B"/>
    <w:rsid w:val="006A3A21"/>
    <w:rsid w:val="006A4AA3"/>
    <w:rsid w:val="006A6123"/>
    <w:rsid w:val="006B2B6E"/>
    <w:rsid w:val="006C4258"/>
    <w:rsid w:val="006C542E"/>
    <w:rsid w:val="006D5D2B"/>
    <w:rsid w:val="006D7597"/>
    <w:rsid w:val="006E1390"/>
    <w:rsid w:val="006E51F4"/>
    <w:rsid w:val="006F236E"/>
    <w:rsid w:val="006F4F3D"/>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0335"/>
    <w:rsid w:val="00742467"/>
    <w:rsid w:val="007427E6"/>
    <w:rsid w:val="00751358"/>
    <w:rsid w:val="00751C7B"/>
    <w:rsid w:val="007569CE"/>
    <w:rsid w:val="0076413C"/>
    <w:rsid w:val="00764E6A"/>
    <w:rsid w:val="00767B38"/>
    <w:rsid w:val="00772041"/>
    <w:rsid w:val="007736DD"/>
    <w:rsid w:val="00776735"/>
    <w:rsid w:val="007942CB"/>
    <w:rsid w:val="00797789"/>
    <w:rsid w:val="007A128A"/>
    <w:rsid w:val="007A12AB"/>
    <w:rsid w:val="007A1919"/>
    <w:rsid w:val="007B1333"/>
    <w:rsid w:val="007B5CF9"/>
    <w:rsid w:val="007B6224"/>
    <w:rsid w:val="007C263F"/>
    <w:rsid w:val="007C425B"/>
    <w:rsid w:val="007C4B10"/>
    <w:rsid w:val="007C77C3"/>
    <w:rsid w:val="007C7D47"/>
    <w:rsid w:val="007D4103"/>
    <w:rsid w:val="007D6CB3"/>
    <w:rsid w:val="007E0468"/>
    <w:rsid w:val="007F15AD"/>
    <w:rsid w:val="007F33F3"/>
    <w:rsid w:val="007F467D"/>
    <w:rsid w:val="007F7008"/>
    <w:rsid w:val="007F75FB"/>
    <w:rsid w:val="00803DEB"/>
    <w:rsid w:val="00810F09"/>
    <w:rsid w:val="0081483C"/>
    <w:rsid w:val="00815955"/>
    <w:rsid w:val="00816749"/>
    <w:rsid w:val="00817284"/>
    <w:rsid w:val="00817CFA"/>
    <w:rsid w:val="00817F5E"/>
    <w:rsid w:val="00825CDF"/>
    <w:rsid w:val="0083011D"/>
    <w:rsid w:val="0083021F"/>
    <w:rsid w:val="0083247D"/>
    <w:rsid w:val="00836407"/>
    <w:rsid w:val="008365DE"/>
    <w:rsid w:val="00841477"/>
    <w:rsid w:val="00844CBF"/>
    <w:rsid w:val="008517D9"/>
    <w:rsid w:val="0086191A"/>
    <w:rsid w:val="00861F61"/>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8F6426"/>
    <w:rsid w:val="009122BA"/>
    <w:rsid w:val="009138E3"/>
    <w:rsid w:val="00916F7C"/>
    <w:rsid w:val="009201EF"/>
    <w:rsid w:val="00920389"/>
    <w:rsid w:val="009206F7"/>
    <w:rsid w:val="0092236D"/>
    <w:rsid w:val="00922A76"/>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7FB8"/>
    <w:rsid w:val="009B01BB"/>
    <w:rsid w:val="009B5DCE"/>
    <w:rsid w:val="009B7A83"/>
    <w:rsid w:val="009C2CFA"/>
    <w:rsid w:val="009C7C29"/>
    <w:rsid w:val="009D01A5"/>
    <w:rsid w:val="009D7852"/>
    <w:rsid w:val="009E43E2"/>
    <w:rsid w:val="009E68FD"/>
    <w:rsid w:val="009F3C1D"/>
    <w:rsid w:val="009F6CEF"/>
    <w:rsid w:val="00A00C4D"/>
    <w:rsid w:val="00A04529"/>
    <w:rsid w:val="00A04D77"/>
    <w:rsid w:val="00A1067B"/>
    <w:rsid w:val="00A2667F"/>
    <w:rsid w:val="00A31B6B"/>
    <w:rsid w:val="00A34CEA"/>
    <w:rsid w:val="00A4442B"/>
    <w:rsid w:val="00A46D62"/>
    <w:rsid w:val="00A516DB"/>
    <w:rsid w:val="00A576B4"/>
    <w:rsid w:val="00A7073D"/>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3777"/>
    <w:rsid w:val="00AD6ABA"/>
    <w:rsid w:val="00AD7068"/>
    <w:rsid w:val="00AE163F"/>
    <w:rsid w:val="00AE1CE1"/>
    <w:rsid w:val="00AE258D"/>
    <w:rsid w:val="00AE4D42"/>
    <w:rsid w:val="00AF3B6D"/>
    <w:rsid w:val="00AF3D11"/>
    <w:rsid w:val="00B1067A"/>
    <w:rsid w:val="00B1508E"/>
    <w:rsid w:val="00B151AA"/>
    <w:rsid w:val="00B16FC4"/>
    <w:rsid w:val="00B21943"/>
    <w:rsid w:val="00B23E1C"/>
    <w:rsid w:val="00B24DEA"/>
    <w:rsid w:val="00B2781B"/>
    <w:rsid w:val="00B332B5"/>
    <w:rsid w:val="00B37245"/>
    <w:rsid w:val="00B41004"/>
    <w:rsid w:val="00B4619C"/>
    <w:rsid w:val="00B46EF9"/>
    <w:rsid w:val="00B518E3"/>
    <w:rsid w:val="00B531F4"/>
    <w:rsid w:val="00B5669B"/>
    <w:rsid w:val="00B60970"/>
    <w:rsid w:val="00B61B84"/>
    <w:rsid w:val="00B62F88"/>
    <w:rsid w:val="00B66781"/>
    <w:rsid w:val="00B6779D"/>
    <w:rsid w:val="00B70D70"/>
    <w:rsid w:val="00B75ECB"/>
    <w:rsid w:val="00B7605C"/>
    <w:rsid w:val="00B81BFA"/>
    <w:rsid w:val="00B92C83"/>
    <w:rsid w:val="00BA0CCE"/>
    <w:rsid w:val="00BA3365"/>
    <w:rsid w:val="00BA4450"/>
    <w:rsid w:val="00BA5788"/>
    <w:rsid w:val="00BB3DE3"/>
    <w:rsid w:val="00BB4A9E"/>
    <w:rsid w:val="00BC3762"/>
    <w:rsid w:val="00BC3B6B"/>
    <w:rsid w:val="00BC4740"/>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4732F"/>
    <w:rsid w:val="00C51766"/>
    <w:rsid w:val="00C51C3B"/>
    <w:rsid w:val="00C524FF"/>
    <w:rsid w:val="00C5303B"/>
    <w:rsid w:val="00C54A05"/>
    <w:rsid w:val="00C610C7"/>
    <w:rsid w:val="00C6348E"/>
    <w:rsid w:val="00C670D2"/>
    <w:rsid w:val="00C6762B"/>
    <w:rsid w:val="00C7006F"/>
    <w:rsid w:val="00C76CE0"/>
    <w:rsid w:val="00C83E73"/>
    <w:rsid w:val="00C86741"/>
    <w:rsid w:val="00C90026"/>
    <w:rsid w:val="00C90345"/>
    <w:rsid w:val="00C9618D"/>
    <w:rsid w:val="00C96CE7"/>
    <w:rsid w:val="00CA444E"/>
    <w:rsid w:val="00CA54CF"/>
    <w:rsid w:val="00CB249A"/>
    <w:rsid w:val="00CB67CE"/>
    <w:rsid w:val="00CC0931"/>
    <w:rsid w:val="00CC5106"/>
    <w:rsid w:val="00CC6F02"/>
    <w:rsid w:val="00CC7E92"/>
    <w:rsid w:val="00CD1659"/>
    <w:rsid w:val="00CE2304"/>
    <w:rsid w:val="00CE2CEF"/>
    <w:rsid w:val="00CE3ACC"/>
    <w:rsid w:val="00CF6BA1"/>
    <w:rsid w:val="00D01717"/>
    <w:rsid w:val="00D0335C"/>
    <w:rsid w:val="00D0693F"/>
    <w:rsid w:val="00D11BE8"/>
    <w:rsid w:val="00D2197E"/>
    <w:rsid w:val="00D23DFA"/>
    <w:rsid w:val="00D252CE"/>
    <w:rsid w:val="00D2755D"/>
    <w:rsid w:val="00D40235"/>
    <w:rsid w:val="00D40277"/>
    <w:rsid w:val="00D43644"/>
    <w:rsid w:val="00D507D7"/>
    <w:rsid w:val="00D54CDD"/>
    <w:rsid w:val="00D55A78"/>
    <w:rsid w:val="00D80153"/>
    <w:rsid w:val="00D82029"/>
    <w:rsid w:val="00DA10D4"/>
    <w:rsid w:val="00DA56B1"/>
    <w:rsid w:val="00DB4AEA"/>
    <w:rsid w:val="00DB633F"/>
    <w:rsid w:val="00DC6D80"/>
    <w:rsid w:val="00DD1296"/>
    <w:rsid w:val="00DE370D"/>
    <w:rsid w:val="00DF65EA"/>
    <w:rsid w:val="00DF6916"/>
    <w:rsid w:val="00E036AB"/>
    <w:rsid w:val="00E03B3D"/>
    <w:rsid w:val="00E064D0"/>
    <w:rsid w:val="00E075F6"/>
    <w:rsid w:val="00E10D33"/>
    <w:rsid w:val="00E117C1"/>
    <w:rsid w:val="00E14679"/>
    <w:rsid w:val="00E150BE"/>
    <w:rsid w:val="00E17021"/>
    <w:rsid w:val="00E21BC6"/>
    <w:rsid w:val="00E21BDD"/>
    <w:rsid w:val="00E27D73"/>
    <w:rsid w:val="00E47119"/>
    <w:rsid w:val="00E55E73"/>
    <w:rsid w:val="00E6417F"/>
    <w:rsid w:val="00E67E4A"/>
    <w:rsid w:val="00E70771"/>
    <w:rsid w:val="00E82EBC"/>
    <w:rsid w:val="00E8621C"/>
    <w:rsid w:val="00E90B61"/>
    <w:rsid w:val="00E91526"/>
    <w:rsid w:val="00E92DC4"/>
    <w:rsid w:val="00E93C0B"/>
    <w:rsid w:val="00E94DB2"/>
    <w:rsid w:val="00EA70A7"/>
    <w:rsid w:val="00EB22AD"/>
    <w:rsid w:val="00EB40B3"/>
    <w:rsid w:val="00EB6B2A"/>
    <w:rsid w:val="00EC55A4"/>
    <w:rsid w:val="00ED3313"/>
    <w:rsid w:val="00ED376C"/>
    <w:rsid w:val="00EE52C6"/>
    <w:rsid w:val="00EF0E67"/>
    <w:rsid w:val="00EF2743"/>
    <w:rsid w:val="00EF7488"/>
    <w:rsid w:val="00F0376E"/>
    <w:rsid w:val="00F0527C"/>
    <w:rsid w:val="00F05B45"/>
    <w:rsid w:val="00F05FE0"/>
    <w:rsid w:val="00F07FFC"/>
    <w:rsid w:val="00F16966"/>
    <w:rsid w:val="00F3379F"/>
    <w:rsid w:val="00F34827"/>
    <w:rsid w:val="00F426E9"/>
    <w:rsid w:val="00F43ECA"/>
    <w:rsid w:val="00F4555C"/>
    <w:rsid w:val="00F46624"/>
    <w:rsid w:val="00F5165E"/>
    <w:rsid w:val="00F7757B"/>
    <w:rsid w:val="00F8215A"/>
    <w:rsid w:val="00F843FB"/>
    <w:rsid w:val="00FA1068"/>
    <w:rsid w:val="00FB3366"/>
    <w:rsid w:val="00FB57D1"/>
    <w:rsid w:val="00FB7410"/>
    <w:rsid w:val="00FC2298"/>
    <w:rsid w:val="00FC2897"/>
    <w:rsid w:val="00FC79D4"/>
    <w:rsid w:val="00FD514C"/>
    <w:rsid w:val="00FE13DB"/>
    <w:rsid w:val="00FE617D"/>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31D8"/>
  <w15:docId w15:val="{95775148-008C-40E7-8175-A74B395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0837-BACE-423D-9FA6-222B1674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2475</Words>
  <Characters>14851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karol.maszczyk</cp:lastModifiedBy>
  <cp:revision>2</cp:revision>
  <cp:lastPrinted>2020-02-11T13:44:00Z</cp:lastPrinted>
  <dcterms:created xsi:type="dcterms:W3CDTF">2024-11-06T07:53:00Z</dcterms:created>
  <dcterms:modified xsi:type="dcterms:W3CDTF">2024-11-06T07:53:00Z</dcterms:modified>
</cp:coreProperties>
</file>