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ab/>
        <w:tab/>
        <w:tab/>
        <w:tab/>
        <w:tab/>
        <w:tab/>
        <w:tab/>
        <w:t xml:space="preserve">                           Data </w:t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Załącznik nr 1 - Formularz ofertowy</w:t>
      </w:r>
    </w:p>
    <w:p w:rsidR="00000000" w:rsidDel="00000000" w:rsidP="00000000" w:rsidRDefault="00000000" w:rsidRPr="00000000" w14:paraId="00000003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FORMULARZ OFERTOWY</w:t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do zaproszenia do składania ofert nr 31/2024/DO130/SIMZ</w:t>
      </w:r>
    </w:p>
    <w:p w:rsidR="00000000" w:rsidDel="00000000" w:rsidP="00000000" w:rsidRDefault="00000000" w:rsidRPr="00000000" w14:paraId="00000006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Dane Wykonawcy:</w:t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420"/>
        <w:tblGridChange w:id="0">
          <w:tblGrid>
            <w:gridCol w:w="2580"/>
            <w:gridCol w:w="6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Nazwa/Imię i 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Adres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REGON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Numer telefonu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Podpisując niniejszą ofertę oświadczam, że: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pełni akceptuję oraz spełniam wszystkie wymienione warunki udziału 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postępowaniu;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zapoznałem się z treścią zapytania ofertowego i wszystkimi załącznikami i nie wnoszę do niego zastrzeżeń oraz przyjmuję warunki w nim zawarte;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do niniejszej oferty przedkładam dokumenty potwierdzające spełnienie kryteriów doświadczenia;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realizacja usług będzie prowadzona zgodnie z warunkami określonymi 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zaproszeniu;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cena oferty uwzględnia wszystkie koszty wykonania przedmiotowego zamówienia;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przypadku uznania mojej oferty za najkorzystniejszą zobowiązuję się do zawarcia umowy w miejscu i terminie wskazanym przez Zamawiającego;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wyrażam zgodę na przetwarzanie danych osobowych do celów związanych 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 niniejszym postępowaniem w takim zakresie, w jakim jest to niezbędne dla jego należytego zrealizowania (m.in. zamieszczenia tych danych i ich upublicznienia 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protokole wyboru);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wszelkie dołączone do niniejszej oferty dokumenty są zgodne z oryginałem;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wyrażam zgodę za związanie niniejszą ofertą przez okres 30 dni od upływu terminu do składania ofert.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świadomy/a odpowiedzialności za składanie fałszywych oświadczeń, informuję,       iż dane zawarte w ofercie i załącznikach są zgodne z prawdą.</w:t>
      </w:r>
    </w:p>
    <w:p w:rsidR="00000000" w:rsidDel="00000000" w:rsidP="00000000" w:rsidRDefault="00000000" w:rsidRPr="00000000" w14:paraId="0000002B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Niniejszym, w odpowiedzi na zaproszenie do składania ofert nr 31/2024/DO130/SIMZ, składam następującą ofertę:</w:t>
      </w:r>
    </w:p>
    <w:p w:rsidR="00000000" w:rsidDel="00000000" w:rsidP="00000000" w:rsidRDefault="00000000" w:rsidRPr="00000000" w14:paraId="0000002D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Kryterium CENA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- badanie sprawozdania finansowego za rok 2024 (brutto)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Kryterium CENA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- badanie sprawozdania finansowego za rok 2025 (brutto)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7">
      <w:pPr>
        <w:jc w:val="right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(miejscowość, data, podpis)</w:t>
      </w:r>
    </w:p>
    <w:p w:rsidR="00000000" w:rsidDel="00000000" w:rsidP="00000000" w:rsidRDefault="00000000" w:rsidRPr="00000000" w14:paraId="00000038">
      <w:pPr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254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</w:r>
  </w:p>
  <w:p w:rsidR="00000000" w:rsidDel="00000000" w:rsidP="00000000" w:rsidRDefault="00000000" w:rsidRPr="00000000" w14:paraId="00000047">
    <w:pPr>
      <w:jc w:val="left"/>
      <w:rPr>
        <w:rFonts w:ascii="Nunito" w:cs="Nunito" w:eastAsia="Nunito" w:hAnsi="Nunito"/>
        <w:color w:val="999999"/>
        <w:sz w:val="14"/>
        <w:szCs w:val="14"/>
      </w:rPr>
    </w:pPr>
    <w:r w:rsidDel="00000000" w:rsidR="00000000" w:rsidRPr="00000000">
      <w:rPr>
        <w:rFonts w:ascii="Nunito" w:cs="Nunito" w:eastAsia="Nunito" w:hAnsi="Nunito"/>
        <w:color w:val="999999"/>
        <w:sz w:val="14"/>
        <w:szCs w:val="14"/>
        <w:rtl w:val="0"/>
      </w:rPr>
      <w:t xml:space="preserve">SIM Zagłębie Sp. z o.o. jest zarejestrowana w Krajowym Rejestrze Sądowym pod numerem KRS: 0000967973, Sąd Rejonowy Katowice – Wschód w Katowicach VIII Wydział Gospodarczy Krajowego Rejestru Sądowego. Kapitał zakładowy: 167.902.000,00 zł, wpłacony w całości.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tbl>
    <w:tblPr>
      <w:tblStyle w:val="Table3"/>
      <w:tblW w:w="9029.0" w:type="dxa"/>
      <w:jc w:val="left"/>
      <w:tblLayout w:type="fixed"/>
      <w:tblLook w:val="0600"/>
    </w:tblPr>
    <w:tblGrid>
      <w:gridCol w:w="3029"/>
      <w:gridCol w:w="3855"/>
      <w:gridCol w:w="2145"/>
      <w:tblGridChange w:id="0">
        <w:tblGrid>
          <w:gridCol w:w="3029"/>
          <w:gridCol w:w="3855"/>
          <w:gridCol w:w="2145"/>
        </w:tblGrid>
      </w:tblGridChange>
    </w:tblGrid>
    <w:tr>
      <w:trPr>
        <w:cantSplit w:val="0"/>
        <w:trHeight w:val="2469.5678710937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277350" cy="12773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350" cy="1277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B">
          <w:pPr>
            <w:widowControl w:val="0"/>
            <w:spacing w:after="240" w:before="240" w:line="276" w:lineRule="auto"/>
            <w:rPr>
              <w:rFonts w:ascii="Nunito Light" w:cs="Nunito Light" w:eastAsia="Nunito Light" w:hAnsi="Nunito Light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SIM Zagłębie Sp. z o.o.</w:t>
          </w:r>
          <w:r w:rsidDel="00000000" w:rsidR="00000000" w:rsidRPr="00000000">
            <w:rPr>
              <w:rFonts w:ascii="Nunito Light" w:cs="Nunito Light" w:eastAsia="Nunito Light" w:hAnsi="Nunito Light"/>
              <w:sz w:val="20"/>
              <w:szCs w:val="20"/>
              <w:rtl w:val="0"/>
            </w:rPr>
            <w:br w:type="textWrapping"/>
            <w:t xml:space="preserve">ul. Wojska Polskiego 8 lok.3.07</w:t>
            <w:br w:type="textWrapping"/>
            <w:t xml:space="preserve">41-208 Sosnowiec</w:t>
            <w:br w:type="textWrapping"/>
            <w:t xml:space="preserve">NIP 644-356-42-71</w:t>
            <w:br w:type="textWrapping"/>
            <w:t xml:space="preserve">REGON 520703578</w:t>
            <w:br w:type="textWrapping"/>
            <w:t xml:space="preserve">KRS</w:t>
          </w:r>
          <w:r w:rsidDel="00000000" w:rsidR="00000000" w:rsidRPr="00000000">
            <w:rPr>
              <w:rFonts w:ascii="Nunito Light" w:cs="Nunito Light" w:eastAsia="Nunito Light" w:hAnsi="Nunito Light"/>
              <w:color w:val="3b3a3a"/>
              <w:sz w:val="20"/>
              <w:szCs w:val="20"/>
              <w:rtl w:val="0"/>
            </w:rPr>
            <w:t xml:space="preserve"> 0000967973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Nunito Light" w:cs="Nunito Light" w:eastAsia="Nunito Light" w:hAnsi="Nunito Light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rPr/>
    </w:pPr>
    <w:r w:rsidDel="00000000" w:rsidR="00000000" w:rsidRPr="00000000">
      <w:rPr/>
      <w:drawing>
        <wp:inline distB="114300" distT="114300" distL="114300" distR="114300">
          <wp:extent cx="5731200" cy="254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Light-regular.ttf"/><Relationship Id="rId6" Type="http://schemas.openxmlformats.org/officeDocument/2006/relationships/font" Target="fonts/NunitoLight-bold.ttf"/><Relationship Id="rId7" Type="http://schemas.openxmlformats.org/officeDocument/2006/relationships/font" Target="fonts/NunitoLight-italic.ttf"/><Relationship Id="rId8" Type="http://schemas.openxmlformats.org/officeDocument/2006/relationships/font" Target="fonts/Nunito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