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EFE032" w14:textId="5F639843" w:rsidR="00462B13" w:rsidRPr="00E54B90" w:rsidRDefault="00462B13" w:rsidP="00462B1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54B90">
        <w:rPr>
          <w:rFonts w:ascii="Times New Roman" w:hAnsi="Times New Roman" w:cs="Times New Roman"/>
          <w:b/>
          <w:bCs/>
          <w:sz w:val="24"/>
          <w:szCs w:val="24"/>
        </w:rPr>
        <w:t>Uzupełnienie dotyczące Werandy</w:t>
      </w:r>
      <w:r w:rsidR="00E54B90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C78B289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65F97A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w związku z rozszerzeniem zakresu dla tematu:</w:t>
      </w:r>
      <w:r w:rsidRPr="00462B13">
        <w:rPr>
          <w:rFonts w:ascii="Times New Roman" w:hAnsi="Times New Roman" w:cs="Times New Roman"/>
          <w:b/>
          <w:bCs/>
          <w:sz w:val="24"/>
          <w:szCs w:val="24"/>
        </w:rPr>
        <w:t xml:space="preserve"> Projekt oraz wykonanie renowacji elementów werandy przy budynku A wraz z renowacją stolarki drzwiowej pomiędzy werandą a oddziałem szpitalnym Szpitala Centrum Zdrowia Mazowsza Zachodniego </w:t>
      </w:r>
      <w:r w:rsidRPr="00462B13">
        <w:rPr>
          <w:rFonts w:ascii="Times New Roman" w:hAnsi="Times New Roman" w:cs="Times New Roman"/>
          <w:sz w:val="24"/>
          <w:szCs w:val="24"/>
        </w:rPr>
        <w:t>wprowadzamy dodatkowe prace, które należy uwzględnić z przygotowywanej ofercie przetargowej. Dodatkowy zakres prac wynika ze zmiany użytkowania Werandy na obiekt całoroczny, dlatego tez musi spełniać wszystkie normy i przepisy Prawa Budowlanego dla tego typu pomieszczeń szczególnie pod względem izolacyjności cieplnej.</w:t>
      </w:r>
    </w:p>
    <w:p w14:paraId="3C2090A4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Dodatkowy zakres:</w:t>
      </w:r>
    </w:p>
    <w:p w14:paraId="4859BCD1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 xml:space="preserve">- istniejące oszklenie Werandy do demontażu a w to miejsce nowe oszklenie stałe jako </w:t>
      </w:r>
      <w:proofErr w:type="spellStart"/>
      <w:r w:rsidRPr="00462B13">
        <w:rPr>
          <w:rFonts w:ascii="Times New Roman" w:hAnsi="Times New Roman" w:cs="Times New Roman"/>
          <w:sz w:val="24"/>
          <w:szCs w:val="24"/>
        </w:rPr>
        <w:t>fix</w:t>
      </w:r>
      <w:proofErr w:type="spellEnd"/>
      <w:r w:rsidRPr="00462B13">
        <w:rPr>
          <w:rFonts w:ascii="Times New Roman" w:hAnsi="Times New Roman" w:cs="Times New Roman"/>
          <w:sz w:val="24"/>
          <w:szCs w:val="24"/>
        </w:rPr>
        <w:t xml:space="preserve"> – podwójna szyba zespole z trzema szprosami (jeden wewnątrz i dwa na zewnątrz z zachowaniem podziału istniejącego. Szprosy zewnętrzne dostosowane kształtem do formy istniejących.</w:t>
      </w:r>
    </w:p>
    <w:p w14:paraId="35AD8494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 xml:space="preserve">- wykonanie ocieplenia ścian istniejących z wykończeniem lic ścian wewnętrznych elementami drewnianymi w formie desek istniejących </w:t>
      </w:r>
    </w:p>
    <w:p w14:paraId="5CC3F5C2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docieplenie stropu dopuszczalne tylko od zewnątrz</w:t>
      </w:r>
    </w:p>
    <w:p w14:paraId="64B80511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 xml:space="preserve">- docieplenie dachu Werandy tylko od góry połaci dachu </w:t>
      </w:r>
    </w:p>
    <w:p w14:paraId="02A7451B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wykończenie posadzki terakota</w:t>
      </w:r>
    </w:p>
    <w:p w14:paraId="6612CDCF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drzwi zewnętrzne wyjście z Werandy pozostają w kształcie i wymiarach obecnych i dostosowanie otwierania na zewnątrz</w:t>
      </w:r>
    </w:p>
    <w:p w14:paraId="7A6E7675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ogrzewanie pomieszczenia na zasadzie montażu grzejników w stylu retro</w:t>
      </w:r>
    </w:p>
    <w:p w14:paraId="7AC36BCC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oświetlenie spełniające normy dla pomieszczeń, w których przebywają ludzie</w:t>
      </w:r>
    </w:p>
    <w:p w14:paraId="360B76B5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demontaż istniejących i wykonanie nowych schodów zewnętrznych wejścia do Werandy (żelbetowe lub stalowe)</w:t>
      </w:r>
    </w:p>
    <w:p w14:paraId="70D5D27F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demontaż okien w ścianie pod Werandą i ich zamurowanie</w:t>
      </w:r>
    </w:p>
    <w:p w14:paraId="55F93CAF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- drzwi wejściowe do pomieszczenia pod Werandą do demontażu i zamontowanie nowych drzwi dostosowanych charakterem do stolarki zewnętrznej budynku -drewniane</w:t>
      </w:r>
    </w:p>
    <w:p w14:paraId="5599EACD" w14:textId="77777777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Pozostałe prace i oraz warunki, w tym konieczność wykonania projektu, który musi uzyskać pozytywna opinię Miejskiego Konserwatora Zabytków, ujęte w specyfikacji pozostają bez zmian.</w:t>
      </w:r>
    </w:p>
    <w:p w14:paraId="0CD1A387" w14:textId="5B19F52F" w:rsidR="00462B13" w:rsidRPr="00462B13" w:rsidRDefault="00462B13" w:rsidP="00462B13">
      <w:pPr>
        <w:jc w:val="both"/>
        <w:rPr>
          <w:rFonts w:ascii="Times New Roman" w:hAnsi="Times New Roman" w:cs="Times New Roman"/>
          <w:sz w:val="24"/>
          <w:szCs w:val="24"/>
        </w:rPr>
      </w:pPr>
      <w:r w:rsidRPr="00462B13">
        <w:rPr>
          <w:rFonts w:ascii="Times New Roman" w:hAnsi="Times New Roman" w:cs="Times New Roman"/>
          <w:sz w:val="24"/>
          <w:szCs w:val="24"/>
        </w:rPr>
        <w:t>Jednocześnie informujemy, że nie przewidujemy zmiany terminu składania ofer</w:t>
      </w:r>
      <w:r>
        <w:rPr>
          <w:rFonts w:ascii="Times New Roman" w:hAnsi="Times New Roman" w:cs="Times New Roman"/>
          <w:sz w:val="24"/>
          <w:szCs w:val="24"/>
        </w:rPr>
        <w:t>t</w:t>
      </w:r>
    </w:p>
    <w:p w14:paraId="617B187B" w14:textId="77777777" w:rsidR="00462B13" w:rsidRPr="00462B13" w:rsidRDefault="00462B13" w:rsidP="00462B13">
      <w:pPr>
        <w:rPr>
          <w:rFonts w:ascii="Times New Roman" w:hAnsi="Times New Roman" w:cs="Times New Roman"/>
          <w:sz w:val="24"/>
          <w:szCs w:val="24"/>
        </w:rPr>
      </w:pPr>
    </w:p>
    <w:p w14:paraId="640C0C56" w14:textId="77777777" w:rsidR="00862006" w:rsidRDefault="00862006"/>
    <w:sectPr w:rsidR="00862006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5B68E7" w14:textId="77777777" w:rsidR="0026561B" w:rsidRDefault="0026561B" w:rsidP="0026561B">
      <w:r>
        <w:separator/>
      </w:r>
    </w:p>
  </w:endnote>
  <w:endnote w:type="continuationSeparator" w:id="0">
    <w:p w14:paraId="528C38A3" w14:textId="77777777" w:rsidR="0026561B" w:rsidRDefault="0026561B" w:rsidP="00265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6036E" w14:textId="77777777" w:rsidR="0026561B" w:rsidRDefault="0026561B" w:rsidP="0026561B">
      <w:r>
        <w:separator/>
      </w:r>
    </w:p>
  </w:footnote>
  <w:footnote w:type="continuationSeparator" w:id="0">
    <w:p w14:paraId="363BA7F9" w14:textId="77777777" w:rsidR="0026561B" w:rsidRDefault="0026561B" w:rsidP="002656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D2A5B6" w14:textId="114B01EA" w:rsidR="0026561B" w:rsidRPr="00E54B90" w:rsidRDefault="0026561B">
    <w:pPr>
      <w:pStyle w:val="Nagwek"/>
      <w:rPr>
        <w:rFonts w:ascii="Arial" w:hAnsi="Arial" w:cs="Arial"/>
      </w:rPr>
    </w:pPr>
    <w:r w:rsidRPr="00E54B90">
      <w:rPr>
        <w:rFonts w:ascii="Arial" w:hAnsi="Arial" w:cs="Arial"/>
      </w:rPr>
      <w:t>Znak sprawy: CZMZ/2500/</w:t>
    </w:r>
    <w:r w:rsidRPr="00E54B90">
      <w:rPr>
        <w:rFonts w:ascii="Arial" w:hAnsi="Arial" w:cs="Arial"/>
      </w:rPr>
      <w:t>8</w:t>
    </w:r>
    <w:r w:rsidRPr="00E54B90">
      <w:rPr>
        <w:rFonts w:ascii="Arial" w:hAnsi="Arial" w:cs="Arial"/>
      </w:rPr>
      <w:t xml:space="preserve">/2025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F43"/>
    <w:rsid w:val="00002274"/>
    <w:rsid w:val="00036F16"/>
    <w:rsid w:val="001A4A77"/>
    <w:rsid w:val="0026561B"/>
    <w:rsid w:val="00412F43"/>
    <w:rsid w:val="00462B13"/>
    <w:rsid w:val="005B458E"/>
    <w:rsid w:val="00761363"/>
    <w:rsid w:val="00862006"/>
    <w:rsid w:val="00D36662"/>
    <w:rsid w:val="00DE470D"/>
    <w:rsid w:val="00E54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F7CF8"/>
  <w15:chartTrackingRefBased/>
  <w15:docId w15:val="{B80229FD-535C-4204-A122-72131A114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2B13"/>
    <w:pPr>
      <w:spacing w:after="0" w:line="240" w:lineRule="auto"/>
    </w:pPr>
    <w:rPr>
      <w:rFonts w:ascii="Calibri" w:hAnsi="Calibri" w:cs="Calibri"/>
      <w:kern w:val="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12F4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12F4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12F4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12F4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12F4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12F4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12F4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12F4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12F4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12F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12F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12F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12F43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12F43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12F4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12F4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12F4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12F4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12F4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12F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12F4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12F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12F43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CytatZnak">
    <w:name w:val="Cytat Znak"/>
    <w:basedOn w:val="Domylnaczcionkaakapitu"/>
    <w:link w:val="Cytat"/>
    <w:uiPriority w:val="29"/>
    <w:rsid w:val="00412F4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12F43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Wyrnienieintensywne">
    <w:name w:val="Intense Emphasis"/>
    <w:basedOn w:val="Domylnaczcionkaakapitu"/>
    <w:uiPriority w:val="21"/>
    <w:qFormat/>
    <w:rsid w:val="00412F43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12F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2F5496" w:themeColor="accent1" w:themeShade="BF"/>
      <w:kern w:val="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12F43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12F43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26561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6561B"/>
    <w:rPr>
      <w:rFonts w:ascii="Calibri" w:hAnsi="Calibri" w:cs="Calibri"/>
      <w:kern w:val="0"/>
    </w:rPr>
  </w:style>
  <w:style w:type="paragraph" w:styleId="Stopka">
    <w:name w:val="footer"/>
    <w:basedOn w:val="Normalny"/>
    <w:link w:val="StopkaZnak"/>
    <w:uiPriority w:val="99"/>
    <w:unhideWhenUsed/>
    <w:rsid w:val="0026561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6561B"/>
    <w:rPr>
      <w:rFonts w:ascii="Calibri" w:hAnsi="Calibri" w:cs="Calibri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4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285</Words>
  <Characters>1711</Characters>
  <Application>Microsoft Office Word</Application>
  <DocSecurity>0</DocSecurity>
  <Lines>14</Lines>
  <Paragraphs>3</Paragraphs>
  <ScaleCrop>false</ScaleCrop>
  <Company/>
  <LinksUpToDate>false</LinksUpToDate>
  <CharactersWithSpaces>1993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Licencje CZMZ</dc:creator>
  <cp:keywords/>
  <dc:description/>
  <cp:lastModifiedBy>Licencje CZMZ</cp:lastModifiedBy>
  <cp:revision>7</cp:revision>
  <dcterms:created xsi:type="dcterms:W3CDTF">2025-03-12T13:03:00Z</dcterms:created>
  <dcterms:modified xsi:type="dcterms:W3CDTF">2025-03-12T13:08:00Z</dcterms:modified>
</cp:coreProperties>
</file>