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15E1" w14:textId="133BE802" w:rsidR="00AB4CE7" w:rsidRPr="007F6E33" w:rsidRDefault="00AB4CE7" w:rsidP="00AB4CE7">
      <w:pPr>
        <w:jc w:val="right"/>
        <w:rPr>
          <w:rFonts w:ascii="Arial" w:hAnsi="Arial" w:cs="Arial"/>
          <w:sz w:val="22"/>
          <w:szCs w:val="22"/>
        </w:rPr>
      </w:pPr>
      <w:bookmarkStart w:id="0" w:name="OLE_LINK1"/>
      <w:r w:rsidRPr="007F6E33">
        <w:rPr>
          <w:rFonts w:ascii="Arial" w:hAnsi="Arial" w:cs="Arial"/>
          <w:sz w:val="22"/>
          <w:szCs w:val="22"/>
        </w:rPr>
        <w:t xml:space="preserve">Świnoujście, </w:t>
      </w:r>
      <w:r w:rsidR="00663BDC" w:rsidRPr="007F6E33">
        <w:rPr>
          <w:rFonts w:ascii="Arial" w:hAnsi="Arial" w:cs="Arial"/>
          <w:sz w:val="22"/>
          <w:szCs w:val="22"/>
        </w:rPr>
        <w:t>1</w:t>
      </w:r>
      <w:r w:rsidR="00CA5D2E" w:rsidRPr="007F6E33">
        <w:rPr>
          <w:rFonts w:ascii="Arial" w:hAnsi="Arial" w:cs="Arial"/>
          <w:sz w:val="22"/>
          <w:szCs w:val="22"/>
        </w:rPr>
        <w:t>4</w:t>
      </w:r>
      <w:r w:rsidRPr="007F6E33">
        <w:rPr>
          <w:rFonts w:ascii="Arial" w:hAnsi="Arial" w:cs="Arial"/>
          <w:sz w:val="22"/>
          <w:szCs w:val="22"/>
        </w:rPr>
        <w:t>.0</w:t>
      </w:r>
      <w:r w:rsidR="00B32867" w:rsidRPr="007F6E33">
        <w:rPr>
          <w:rFonts w:ascii="Arial" w:hAnsi="Arial" w:cs="Arial"/>
          <w:sz w:val="22"/>
          <w:szCs w:val="22"/>
        </w:rPr>
        <w:t>3</w:t>
      </w:r>
      <w:r w:rsidRPr="007F6E33">
        <w:rPr>
          <w:rFonts w:ascii="Arial" w:hAnsi="Arial" w:cs="Arial"/>
          <w:sz w:val="22"/>
          <w:szCs w:val="22"/>
        </w:rPr>
        <w:t>.202</w:t>
      </w:r>
      <w:r w:rsidR="00C165DE" w:rsidRPr="007F6E33">
        <w:rPr>
          <w:rFonts w:ascii="Arial" w:hAnsi="Arial" w:cs="Arial"/>
          <w:sz w:val="22"/>
          <w:szCs w:val="22"/>
        </w:rPr>
        <w:t>2</w:t>
      </w:r>
      <w:r w:rsidRPr="007F6E33">
        <w:rPr>
          <w:rFonts w:ascii="Arial" w:hAnsi="Arial" w:cs="Arial"/>
          <w:sz w:val="22"/>
          <w:szCs w:val="22"/>
        </w:rPr>
        <w:t>r.</w:t>
      </w:r>
    </w:p>
    <w:p w14:paraId="26EF893D" w14:textId="77777777" w:rsidR="00AB4CE7" w:rsidRPr="007F6E33" w:rsidRDefault="00AB4CE7" w:rsidP="00AB4CE7">
      <w:pPr>
        <w:jc w:val="both"/>
        <w:rPr>
          <w:rFonts w:ascii="Arial" w:hAnsi="Arial" w:cs="Arial"/>
          <w:color w:val="000000"/>
          <w:sz w:val="22"/>
          <w:szCs w:val="22"/>
        </w:rPr>
      </w:pPr>
    </w:p>
    <w:p w14:paraId="565403B8" w14:textId="77777777" w:rsidR="00B02596" w:rsidRPr="007F6E33" w:rsidRDefault="00B02596" w:rsidP="00B02596">
      <w:pPr>
        <w:autoSpaceDE w:val="0"/>
        <w:autoSpaceDN w:val="0"/>
        <w:adjustRightInd w:val="0"/>
        <w:jc w:val="both"/>
        <w:rPr>
          <w:rFonts w:ascii="Arial" w:hAnsi="Arial" w:cs="Arial"/>
          <w:b/>
          <w:bCs/>
          <w:sz w:val="22"/>
          <w:szCs w:val="22"/>
        </w:rPr>
      </w:pPr>
      <w:r w:rsidRPr="007F6E33">
        <w:rPr>
          <w:rFonts w:ascii="Arial" w:hAnsi="Arial" w:cs="Arial"/>
          <w:b/>
          <w:bCs/>
          <w:sz w:val="22"/>
          <w:szCs w:val="22"/>
        </w:rPr>
        <w:t>Wykonawcy ubiegający się o udzielenie</w:t>
      </w:r>
    </w:p>
    <w:p w14:paraId="701F960A" w14:textId="77777777" w:rsidR="00B02596" w:rsidRPr="007F6E33" w:rsidRDefault="00B02596" w:rsidP="00B02596">
      <w:pPr>
        <w:autoSpaceDE w:val="0"/>
        <w:autoSpaceDN w:val="0"/>
        <w:adjustRightInd w:val="0"/>
        <w:jc w:val="both"/>
        <w:rPr>
          <w:rFonts w:ascii="Arial" w:hAnsi="Arial" w:cs="Arial"/>
          <w:b/>
          <w:bCs/>
          <w:sz w:val="22"/>
          <w:szCs w:val="22"/>
        </w:rPr>
      </w:pPr>
      <w:r w:rsidRPr="007F6E33">
        <w:rPr>
          <w:rFonts w:ascii="Arial" w:hAnsi="Arial" w:cs="Arial"/>
          <w:b/>
          <w:bCs/>
          <w:sz w:val="22"/>
          <w:szCs w:val="22"/>
        </w:rPr>
        <w:t>zamówienia</w:t>
      </w:r>
    </w:p>
    <w:p w14:paraId="67A8D6F5" w14:textId="77777777" w:rsidR="00B02596" w:rsidRPr="007F6E33" w:rsidRDefault="00B02596" w:rsidP="00AB4CE7">
      <w:pPr>
        <w:jc w:val="both"/>
        <w:rPr>
          <w:rFonts w:ascii="Arial" w:hAnsi="Arial" w:cs="Arial"/>
          <w:color w:val="000000"/>
          <w:sz w:val="22"/>
          <w:szCs w:val="22"/>
        </w:rPr>
      </w:pPr>
    </w:p>
    <w:p w14:paraId="0C027BCC" w14:textId="77777777" w:rsidR="00B02596" w:rsidRPr="007F6E33" w:rsidRDefault="00B02596" w:rsidP="00AB4CE7">
      <w:pPr>
        <w:jc w:val="both"/>
        <w:rPr>
          <w:rFonts w:ascii="Arial" w:hAnsi="Arial" w:cs="Arial"/>
          <w:color w:val="000000"/>
          <w:sz w:val="22"/>
          <w:szCs w:val="22"/>
        </w:rPr>
      </w:pPr>
    </w:p>
    <w:p w14:paraId="4E70A0E8" w14:textId="26BB61E3" w:rsidR="00AB4CE7" w:rsidRPr="007F6E33" w:rsidRDefault="00AB4CE7" w:rsidP="00AB4CE7">
      <w:pPr>
        <w:jc w:val="both"/>
        <w:rPr>
          <w:rFonts w:ascii="Arial" w:hAnsi="Arial" w:cs="Arial"/>
          <w:color w:val="000000"/>
          <w:sz w:val="22"/>
          <w:szCs w:val="22"/>
        </w:rPr>
      </w:pPr>
      <w:r w:rsidRPr="007F6E33">
        <w:rPr>
          <w:rFonts w:ascii="Arial" w:hAnsi="Arial" w:cs="Arial"/>
          <w:color w:val="000000"/>
          <w:sz w:val="22"/>
          <w:szCs w:val="22"/>
        </w:rPr>
        <w:t>EA/PW/NI/</w:t>
      </w:r>
      <w:r w:rsidR="002C332D" w:rsidRPr="007F6E33">
        <w:rPr>
          <w:rFonts w:ascii="Arial" w:hAnsi="Arial" w:cs="Arial"/>
          <w:color w:val="000000"/>
          <w:sz w:val="22"/>
          <w:szCs w:val="22"/>
        </w:rPr>
        <w:t>0</w:t>
      </w:r>
      <w:r w:rsidR="00CA5D2E" w:rsidRPr="007F6E33">
        <w:rPr>
          <w:rFonts w:ascii="Arial" w:hAnsi="Arial" w:cs="Arial"/>
          <w:color w:val="000000"/>
          <w:sz w:val="22"/>
          <w:szCs w:val="22"/>
        </w:rPr>
        <w:t>268</w:t>
      </w:r>
      <w:r w:rsidRPr="007F6E33">
        <w:rPr>
          <w:rFonts w:ascii="Arial" w:hAnsi="Arial" w:cs="Arial"/>
          <w:color w:val="000000"/>
          <w:sz w:val="22"/>
          <w:szCs w:val="22"/>
        </w:rPr>
        <w:t>/</w:t>
      </w:r>
      <w:r w:rsidR="00CA5D2E" w:rsidRPr="007F6E33">
        <w:rPr>
          <w:rFonts w:ascii="Arial" w:hAnsi="Arial" w:cs="Arial"/>
          <w:color w:val="000000"/>
          <w:sz w:val="22"/>
          <w:szCs w:val="22"/>
        </w:rPr>
        <w:t>63</w:t>
      </w:r>
      <w:r w:rsidRPr="007F6E33">
        <w:rPr>
          <w:rFonts w:ascii="Arial" w:hAnsi="Arial" w:cs="Arial"/>
          <w:color w:val="000000"/>
          <w:sz w:val="22"/>
          <w:szCs w:val="22"/>
        </w:rPr>
        <w:t>/202</w:t>
      </w:r>
      <w:r w:rsidR="00C165DE" w:rsidRPr="007F6E33">
        <w:rPr>
          <w:rFonts w:ascii="Arial" w:hAnsi="Arial" w:cs="Arial"/>
          <w:color w:val="000000"/>
          <w:sz w:val="22"/>
          <w:szCs w:val="22"/>
        </w:rPr>
        <w:t>2</w:t>
      </w:r>
      <w:r w:rsidRPr="007F6E33">
        <w:rPr>
          <w:rFonts w:ascii="Arial" w:hAnsi="Arial" w:cs="Arial"/>
          <w:color w:val="000000"/>
          <w:sz w:val="22"/>
          <w:szCs w:val="22"/>
        </w:rPr>
        <w:t>/KSz</w:t>
      </w:r>
    </w:p>
    <w:p w14:paraId="51D9C384" w14:textId="77777777" w:rsidR="00AB4CE7" w:rsidRPr="007F6E33" w:rsidRDefault="00AB4CE7" w:rsidP="00AB4CE7">
      <w:pPr>
        <w:jc w:val="both"/>
        <w:rPr>
          <w:rFonts w:ascii="Arial" w:hAnsi="Arial" w:cs="Arial"/>
          <w:color w:val="000000"/>
          <w:sz w:val="22"/>
          <w:szCs w:val="22"/>
        </w:rPr>
      </w:pPr>
    </w:p>
    <w:p w14:paraId="2A2E73A0" w14:textId="77777777" w:rsidR="00AB4CE7" w:rsidRPr="007F6E33" w:rsidRDefault="00AB4CE7" w:rsidP="00AB4CE7">
      <w:pPr>
        <w:jc w:val="both"/>
        <w:rPr>
          <w:rFonts w:ascii="Arial" w:hAnsi="Arial" w:cs="Arial"/>
          <w:color w:val="000000"/>
          <w:sz w:val="22"/>
          <w:szCs w:val="22"/>
        </w:rPr>
      </w:pPr>
    </w:p>
    <w:p w14:paraId="53167E57" w14:textId="77777777" w:rsidR="00AB4CE7" w:rsidRPr="007F6E33" w:rsidRDefault="00AB4CE7" w:rsidP="00AB4CE7">
      <w:pPr>
        <w:jc w:val="both"/>
        <w:rPr>
          <w:rFonts w:ascii="Arial" w:hAnsi="Arial" w:cs="Arial"/>
          <w:b/>
          <w:color w:val="000000"/>
          <w:sz w:val="22"/>
          <w:szCs w:val="22"/>
        </w:rPr>
      </w:pPr>
      <w:r w:rsidRPr="007F6E33">
        <w:rPr>
          <w:rFonts w:ascii="Arial" w:hAnsi="Arial" w:cs="Arial"/>
          <w:b/>
          <w:color w:val="000000"/>
          <w:sz w:val="22"/>
          <w:szCs w:val="22"/>
        </w:rPr>
        <w:t xml:space="preserve">Zamawiający: </w:t>
      </w:r>
    </w:p>
    <w:p w14:paraId="20F9B8CF" w14:textId="77777777" w:rsidR="00AB4CE7" w:rsidRPr="007F6E33" w:rsidRDefault="00AB4CE7" w:rsidP="00AB4CE7">
      <w:pPr>
        <w:jc w:val="both"/>
        <w:rPr>
          <w:rFonts w:ascii="Arial" w:hAnsi="Arial" w:cs="Arial"/>
          <w:color w:val="000000"/>
          <w:sz w:val="22"/>
          <w:szCs w:val="22"/>
        </w:rPr>
      </w:pPr>
    </w:p>
    <w:p w14:paraId="27339193" w14:textId="77777777" w:rsidR="00AB4CE7" w:rsidRPr="007F6E33" w:rsidRDefault="00AB4CE7" w:rsidP="00AB4CE7">
      <w:pPr>
        <w:jc w:val="both"/>
        <w:rPr>
          <w:rFonts w:ascii="Arial" w:hAnsi="Arial" w:cs="Arial"/>
          <w:color w:val="000000"/>
          <w:sz w:val="22"/>
          <w:szCs w:val="22"/>
        </w:rPr>
      </w:pPr>
      <w:r w:rsidRPr="007F6E33">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00648CF9" w14:textId="77777777" w:rsidR="00AB4CE7" w:rsidRPr="007F6E33" w:rsidRDefault="00AB4CE7" w:rsidP="00AB4CE7">
      <w:pPr>
        <w:jc w:val="both"/>
        <w:rPr>
          <w:rFonts w:ascii="Arial" w:hAnsi="Arial" w:cs="Arial"/>
          <w:b/>
          <w:color w:val="000000"/>
          <w:sz w:val="22"/>
          <w:szCs w:val="22"/>
        </w:rPr>
      </w:pPr>
    </w:p>
    <w:bookmarkEnd w:id="0"/>
    <w:p w14:paraId="2C80D465" w14:textId="77777777" w:rsidR="00AB4CE7" w:rsidRPr="007F6E33" w:rsidRDefault="00AB4CE7" w:rsidP="00AB4CE7">
      <w:pPr>
        <w:jc w:val="both"/>
        <w:rPr>
          <w:rFonts w:ascii="Arial" w:hAnsi="Arial" w:cs="Arial"/>
          <w:color w:val="000000"/>
          <w:sz w:val="22"/>
          <w:szCs w:val="22"/>
        </w:rPr>
      </w:pPr>
    </w:p>
    <w:p w14:paraId="30CDC30A" w14:textId="77777777" w:rsidR="00663BDC" w:rsidRPr="007F6E33" w:rsidRDefault="00663BDC" w:rsidP="00663BDC">
      <w:pPr>
        <w:jc w:val="center"/>
        <w:rPr>
          <w:rFonts w:ascii="Arial" w:hAnsi="Arial" w:cs="Arial"/>
          <w:b/>
          <w:color w:val="000000"/>
          <w:sz w:val="22"/>
          <w:szCs w:val="22"/>
        </w:rPr>
      </w:pPr>
    </w:p>
    <w:p w14:paraId="2FE0FB36" w14:textId="7CE22429" w:rsidR="00AB4CE7" w:rsidRPr="007F6E33" w:rsidRDefault="00AB4CE7" w:rsidP="00AB4CE7">
      <w:pPr>
        <w:jc w:val="both"/>
        <w:rPr>
          <w:rFonts w:ascii="Arial" w:hAnsi="Arial" w:cs="Arial"/>
          <w:color w:val="000000"/>
          <w:sz w:val="22"/>
          <w:szCs w:val="22"/>
        </w:rPr>
      </w:pPr>
      <w:r w:rsidRPr="007F6E33">
        <w:rPr>
          <w:rFonts w:ascii="Arial" w:hAnsi="Arial" w:cs="Arial"/>
          <w:sz w:val="22"/>
          <w:szCs w:val="22"/>
        </w:rPr>
        <w:t xml:space="preserve">Dotyczy: postępowania prowadzonego </w:t>
      </w:r>
      <w:r w:rsidRPr="007F6E33">
        <w:rPr>
          <w:rFonts w:ascii="Arial" w:hAnsi="Arial" w:cs="Arial"/>
          <w:color w:val="000000"/>
          <w:sz w:val="22"/>
          <w:szCs w:val="22"/>
        </w:rPr>
        <w:t xml:space="preserve">w trybie przetargu nieograniczonego </w:t>
      </w:r>
      <w:r w:rsidRPr="007F6E33">
        <w:rPr>
          <w:rFonts w:ascii="Arial" w:hAnsi="Arial" w:cs="Arial"/>
          <w:sz w:val="22"/>
          <w:szCs w:val="22"/>
        </w:rPr>
        <w:t xml:space="preserve">w oparciu o „Regulamin Wewnętrzny w sprawie zasad, form i trybu udzielania zamówień na wykonanie robót budowlanych, dostaw i usług” na udzielenie zamówienia </w:t>
      </w:r>
      <w:r w:rsidRPr="007F6E33">
        <w:rPr>
          <w:rFonts w:ascii="Arial" w:hAnsi="Arial" w:cs="Arial"/>
          <w:color w:val="000000"/>
          <w:sz w:val="22"/>
          <w:szCs w:val="22"/>
        </w:rPr>
        <w:t>pn.: </w:t>
      </w:r>
      <w:r w:rsidRPr="007F6E33">
        <w:rPr>
          <w:rFonts w:ascii="Arial" w:hAnsi="Arial" w:cs="Arial"/>
          <w:b/>
          <w:bCs/>
          <w:sz w:val="22"/>
          <w:szCs w:val="22"/>
        </w:rPr>
        <w:t>„</w:t>
      </w:r>
      <w:r w:rsidR="00B32867" w:rsidRPr="007F6E33">
        <w:rPr>
          <w:rFonts w:ascii="Arial" w:hAnsi="Arial" w:cs="Arial"/>
          <w:sz w:val="22"/>
          <w:szCs w:val="22"/>
        </w:rPr>
        <w:t>Dostawa wapna palonego mielonego oraz wapna chlorowanego w okresie 12 miesięcy</w:t>
      </w:r>
      <w:r w:rsidRPr="007F6E33">
        <w:rPr>
          <w:rFonts w:ascii="Arial" w:hAnsi="Arial" w:cs="Arial"/>
          <w:b/>
          <w:bCs/>
          <w:sz w:val="22"/>
          <w:szCs w:val="22"/>
        </w:rPr>
        <w:t>”</w:t>
      </w:r>
      <w:r w:rsidRPr="007F6E33">
        <w:rPr>
          <w:rFonts w:ascii="Arial" w:hAnsi="Arial" w:cs="Arial"/>
          <w:b/>
          <w:sz w:val="22"/>
          <w:szCs w:val="22"/>
        </w:rPr>
        <w:t>.</w:t>
      </w:r>
    </w:p>
    <w:p w14:paraId="65122600" w14:textId="77777777" w:rsidR="00AB4CE7" w:rsidRPr="007F6E33" w:rsidRDefault="00AB4CE7" w:rsidP="00AB4CE7">
      <w:pPr>
        <w:jc w:val="both"/>
        <w:rPr>
          <w:rFonts w:ascii="Arial" w:hAnsi="Arial" w:cs="Arial"/>
          <w:color w:val="000000"/>
          <w:sz w:val="22"/>
          <w:szCs w:val="22"/>
        </w:rPr>
      </w:pPr>
    </w:p>
    <w:p w14:paraId="0448B09C" w14:textId="77777777" w:rsidR="00AB4CE7" w:rsidRPr="007F6E33" w:rsidRDefault="00AB4CE7" w:rsidP="00AB4CE7">
      <w:pPr>
        <w:jc w:val="both"/>
        <w:rPr>
          <w:rFonts w:ascii="Arial" w:hAnsi="Arial" w:cs="Arial"/>
          <w:color w:val="000000"/>
          <w:sz w:val="22"/>
          <w:szCs w:val="22"/>
        </w:rPr>
      </w:pPr>
    </w:p>
    <w:p w14:paraId="4DCBEA1B" w14:textId="5C5E0214" w:rsidR="00B02596" w:rsidRPr="007F6E33" w:rsidRDefault="00343FE5" w:rsidP="00663BDC">
      <w:pPr>
        <w:autoSpaceDE w:val="0"/>
        <w:autoSpaceDN w:val="0"/>
        <w:adjustRightInd w:val="0"/>
        <w:jc w:val="both"/>
        <w:rPr>
          <w:rFonts w:ascii="Arial" w:hAnsi="Arial" w:cs="Arial"/>
          <w:b/>
          <w:bCs/>
          <w:sz w:val="22"/>
          <w:szCs w:val="22"/>
        </w:rPr>
      </w:pPr>
      <w:r>
        <w:rPr>
          <w:rFonts w:ascii="Arial" w:hAnsi="Arial" w:cs="Arial"/>
          <w:b/>
          <w:bCs/>
          <w:sz w:val="22"/>
          <w:szCs w:val="22"/>
        </w:rPr>
        <w:t>I</w:t>
      </w:r>
      <w:r>
        <w:rPr>
          <w:rFonts w:ascii="Arial" w:hAnsi="Arial" w:cs="Arial"/>
          <w:b/>
          <w:bCs/>
          <w:sz w:val="22"/>
          <w:szCs w:val="22"/>
        </w:rPr>
        <w:tab/>
      </w:r>
      <w:r w:rsidR="00B02596" w:rsidRPr="007F6E33">
        <w:rPr>
          <w:rFonts w:ascii="Arial" w:hAnsi="Arial" w:cs="Arial"/>
          <w:b/>
          <w:bCs/>
          <w:sz w:val="22"/>
          <w:szCs w:val="22"/>
        </w:rPr>
        <w:t>Pytanie Wykonawcy</w:t>
      </w:r>
    </w:p>
    <w:p w14:paraId="5A11FDFB" w14:textId="430FBCD4" w:rsidR="00663BDC" w:rsidRPr="007F6E33" w:rsidRDefault="00663BDC" w:rsidP="00663BDC">
      <w:pPr>
        <w:autoSpaceDE w:val="0"/>
        <w:autoSpaceDN w:val="0"/>
        <w:adjustRightInd w:val="0"/>
        <w:jc w:val="both"/>
        <w:rPr>
          <w:rFonts w:ascii="Arial" w:hAnsi="Arial" w:cs="Arial"/>
          <w:sz w:val="22"/>
          <w:szCs w:val="22"/>
        </w:rPr>
      </w:pPr>
      <w:r w:rsidRPr="007F6E33">
        <w:rPr>
          <w:rFonts w:ascii="Arial" w:hAnsi="Arial" w:cs="Arial"/>
          <w:sz w:val="22"/>
          <w:szCs w:val="22"/>
        </w:rPr>
        <w:t>Zamawiający informuje, że od jednego z Wykonawców otrzymał pytanie o następującej treści:</w:t>
      </w:r>
    </w:p>
    <w:p w14:paraId="74389ACC" w14:textId="77777777" w:rsidR="00237CD6" w:rsidRPr="007F6E33" w:rsidRDefault="00237CD6" w:rsidP="00237CD6">
      <w:pPr>
        <w:jc w:val="both"/>
        <w:rPr>
          <w:rFonts w:ascii="Arial" w:hAnsi="Arial" w:cs="Arial"/>
          <w:sz w:val="22"/>
          <w:szCs w:val="22"/>
        </w:rPr>
      </w:pPr>
    </w:p>
    <w:p w14:paraId="60EFABEA" w14:textId="488CCB56" w:rsidR="00237CD6" w:rsidRPr="007F6E33" w:rsidRDefault="00053378" w:rsidP="00237CD6">
      <w:pPr>
        <w:jc w:val="both"/>
        <w:rPr>
          <w:rFonts w:ascii="Arial" w:hAnsi="Arial" w:cs="Arial"/>
          <w:color w:val="000000"/>
          <w:sz w:val="22"/>
          <w:szCs w:val="22"/>
        </w:rPr>
      </w:pPr>
      <w:r w:rsidRPr="007F6E33">
        <w:rPr>
          <w:rFonts w:ascii="Arial" w:hAnsi="Arial" w:cs="Arial"/>
          <w:sz w:val="22"/>
          <w:szCs w:val="22"/>
        </w:rPr>
        <w:t>„W związku z bardzo niestabilną sytuacją cen na rynku nasz dostawca wapna mielonego nie zgadza się na zagwarantowanie ceny w okresie 12 miesięcy. W związku z powyższym zwracam się do Państwa z zapytaniem czy istnieje możliwość skrócenia obowiązywania terminu umowy do 3 miesięcy.”</w:t>
      </w:r>
    </w:p>
    <w:p w14:paraId="65A32173" w14:textId="2AFC806D" w:rsidR="00237CD6" w:rsidRPr="007F6E33" w:rsidRDefault="00237CD6" w:rsidP="00237CD6">
      <w:pPr>
        <w:jc w:val="both"/>
        <w:rPr>
          <w:rFonts w:ascii="Arial" w:hAnsi="Arial" w:cs="Arial"/>
          <w:color w:val="000000"/>
          <w:sz w:val="22"/>
          <w:szCs w:val="22"/>
        </w:rPr>
      </w:pPr>
    </w:p>
    <w:p w14:paraId="4A51EB91" w14:textId="167E4103" w:rsidR="00053378" w:rsidRPr="00343FE5" w:rsidRDefault="00D57689" w:rsidP="00237CD6">
      <w:pPr>
        <w:jc w:val="both"/>
        <w:rPr>
          <w:rFonts w:ascii="Arial" w:hAnsi="Arial" w:cs="Arial"/>
          <w:b/>
          <w:bCs/>
          <w:color w:val="000000"/>
          <w:sz w:val="22"/>
          <w:szCs w:val="22"/>
        </w:rPr>
      </w:pPr>
      <w:r w:rsidRPr="00343FE5">
        <w:rPr>
          <w:rFonts w:ascii="Arial" w:hAnsi="Arial" w:cs="Arial"/>
          <w:b/>
          <w:bCs/>
          <w:color w:val="000000"/>
          <w:sz w:val="22"/>
          <w:szCs w:val="22"/>
        </w:rPr>
        <w:t>Odpowiedź:</w:t>
      </w:r>
    </w:p>
    <w:p w14:paraId="0490D208" w14:textId="49770403" w:rsidR="00D57689" w:rsidRPr="007F6E33" w:rsidRDefault="00D57689" w:rsidP="00237CD6">
      <w:pPr>
        <w:jc w:val="both"/>
        <w:rPr>
          <w:rFonts w:ascii="Arial" w:hAnsi="Arial" w:cs="Arial"/>
          <w:color w:val="000000"/>
          <w:sz w:val="22"/>
          <w:szCs w:val="22"/>
        </w:rPr>
      </w:pPr>
      <w:r w:rsidRPr="007F6E33">
        <w:rPr>
          <w:rFonts w:ascii="Arial" w:hAnsi="Arial" w:cs="Arial"/>
          <w:color w:val="000000"/>
          <w:sz w:val="22"/>
          <w:szCs w:val="22"/>
        </w:rPr>
        <w:t xml:space="preserve">W odpowiedzi na pytanie Zamawiający </w:t>
      </w:r>
      <w:r w:rsidR="00A01E9A">
        <w:rPr>
          <w:rFonts w:ascii="Arial" w:hAnsi="Arial" w:cs="Arial"/>
          <w:color w:val="000000"/>
          <w:sz w:val="22"/>
          <w:szCs w:val="22"/>
        </w:rPr>
        <w:t xml:space="preserve">informuje, że nie wyraża zgody na skrócenie obowiązywania umowy do 3 miesięcy. Zamawiający </w:t>
      </w:r>
      <w:r w:rsidRPr="007F6E33">
        <w:rPr>
          <w:rFonts w:ascii="Arial" w:hAnsi="Arial" w:cs="Arial"/>
          <w:color w:val="000000"/>
          <w:sz w:val="22"/>
          <w:szCs w:val="22"/>
        </w:rPr>
        <w:t>wprowadza w</w:t>
      </w:r>
      <w:r w:rsidR="00A01E9A">
        <w:rPr>
          <w:rFonts w:ascii="Arial" w:hAnsi="Arial" w:cs="Arial"/>
          <w:color w:val="000000"/>
          <w:sz w:val="22"/>
          <w:szCs w:val="22"/>
        </w:rPr>
        <w:t xml:space="preserve"> załączniku nr 3 do oferty w </w:t>
      </w:r>
      <w:r w:rsidRPr="007F6E33">
        <w:rPr>
          <w:rFonts w:ascii="Arial" w:hAnsi="Arial" w:cs="Arial"/>
          <w:color w:val="000000"/>
          <w:sz w:val="22"/>
          <w:szCs w:val="22"/>
        </w:rPr>
        <w:t>§ 8 nowe zapisy</w:t>
      </w:r>
      <w:r w:rsidR="00A01E9A">
        <w:rPr>
          <w:rFonts w:ascii="Arial" w:hAnsi="Arial" w:cs="Arial"/>
          <w:color w:val="000000"/>
          <w:sz w:val="22"/>
          <w:szCs w:val="22"/>
        </w:rPr>
        <w:t xml:space="preserve"> dotyczące możliwości rozwiązania umowy, </w:t>
      </w:r>
      <w:r w:rsidRPr="007F6E33">
        <w:rPr>
          <w:rFonts w:ascii="Arial" w:hAnsi="Arial" w:cs="Arial"/>
          <w:color w:val="000000"/>
          <w:sz w:val="22"/>
          <w:szCs w:val="22"/>
        </w:rPr>
        <w:t>o następującej treści:</w:t>
      </w:r>
    </w:p>
    <w:p w14:paraId="3CE13C11" w14:textId="27CA213C" w:rsidR="00D57689" w:rsidRPr="007F6E33" w:rsidRDefault="00D57689" w:rsidP="00237CD6">
      <w:pPr>
        <w:jc w:val="both"/>
        <w:rPr>
          <w:rFonts w:ascii="Arial" w:hAnsi="Arial" w:cs="Arial"/>
          <w:color w:val="000000"/>
          <w:sz w:val="22"/>
          <w:szCs w:val="22"/>
        </w:rPr>
      </w:pPr>
    </w:p>
    <w:p w14:paraId="1069B219" w14:textId="7B3E34F5" w:rsidR="00D57689" w:rsidRPr="007F6E33" w:rsidRDefault="00D57689" w:rsidP="00D57689">
      <w:pPr>
        <w:jc w:val="center"/>
        <w:rPr>
          <w:rFonts w:ascii="Arial" w:hAnsi="Arial" w:cs="Arial"/>
          <w:color w:val="000000"/>
          <w:sz w:val="22"/>
          <w:szCs w:val="22"/>
        </w:rPr>
      </w:pPr>
      <w:r w:rsidRPr="007F6E33">
        <w:rPr>
          <w:rFonts w:ascii="Arial" w:hAnsi="Arial" w:cs="Arial"/>
          <w:color w:val="000000"/>
          <w:sz w:val="22"/>
          <w:szCs w:val="22"/>
        </w:rPr>
        <w:t>„§ 8</w:t>
      </w:r>
    </w:p>
    <w:p w14:paraId="3799AC03" w14:textId="1D68CE7A" w:rsidR="00D57689" w:rsidRPr="007F6E33" w:rsidRDefault="00D57689" w:rsidP="00237CD6">
      <w:pPr>
        <w:jc w:val="both"/>
        <w:rPr>
          <w:rFonts w:ascii="Arial" w:hAnsi="Arial" w:cs="Arial"/>
          <w:color w:val="000000"/>
          <w:sz w:val="22"/>
          <w:szCs w:val="22"/>
        </w:rPr>
      </w:pPr>
    </w:p>
    <w:p w14:paraId="7E6C4740" w14:textId="7485FCC3" w:rsidR="00D57689" w:rsidRPr="00980B98" w:rsidRDefault="00D57689" w:rsidP="00980B98">
      <w:pPr>
        <w:pStyle w:val="Akapitzlist"/>
        <w:numPr>
          <w:ilvl w:val="0"/>
          <w:numId w:val="4"/>
        </w:numPr>
        <w:jc w:val="both"/>
        <w:rPr>
          <w:rFonts w:ascii="Arial" w:hAnsi="Arial" w:cs="Arial"/>
          <w:sz w:val="22"/>
          <w:szCs w:val="22"/>
        </w:rPr>
      </w:pPr>
      <w:r w:rsidRPr="007F6E33">
        <w:rPr>
          <w:rFonts w:ascii="Arial" w:hAnsi="Arial" w:cs="Arial"/>
          <w:sz w:val="22"/>
          <w:szCs w:val="22"/>
        </w:rPr>
        <w:t xml:space="preserve">W przypadku zmiany poziomu cen ponad wartości opisane w § 8 ust. 2 umowy, Wykonawca ma prawo do rozwiązania Umowy z zachowaniem jednomiesięcznego okresu wypowiedzenia ze skutkiem na koniec miesiąca kalendarzowego następującego po miesiącu, w którym oświadczenie o wypowiedzeniu umowy wpłynęło do Zamawiającego. </w:t>
      </w:r>
      <w:r w:rsidRPr="00980B98">
        <w:rPr>
          <w:rFonts w:ascii="Arial" w:hAnsi="Arial" w:cs="Arial"/>
          <w:sz w:val="22"/>
          <w:szCs w:val="22"/>
        </w:rPr>
        <w:t xml:space="preserve">Rozwiązanie umowy może nastąpić nie wcześniej niż po upływie 3 miesięcy jej obowiązywania. </w:t>
      </w:r>
    </w:p>
    <w:p w14:paraId="1AF65C50" w14:textId="77777777" w:rsidR="00D57689" w:rsidRPr="007F6E33" w:rsidRDefault="00D57689" w:rsidP="00D57689">
      <w:pPr>
        <w:pStyle w:val="Akapitzlist"/>
        <w:numPr>
          <w:ilvl w:val="0"/>
          <w:numId w:val="4"/>
        </w:numPr>
        <w:jc w:val="both"/>
        <w:rPr>
          <w:rFonts w:ascii="Arial" w:hAnsi="Arial" w:cs="Arial"/>
          <w:sz w:val="22"/>
          <w:szCs w:val="22"/>
        </w:rPr>
      </w:pPr>
      <w:r w:rsidRPr="007F6E33">
        <w:rPr>
          <w:rFonts w:ascii="Arial" w:hAnsi="Arial" w:cs="Arial"/>
          <w:sz w:val="22"/>
          <w:szCs w:val="22"/>
        </w:rPr>
        <w:t xml:space="preserve">Wykonawca zobowiązany jest przedstawić szczegółowe wyliczenia w zakresie wysokości tych cen oraz dokumentów poświadczających dokonane kalkulacje i wyliczenia. Zamawiający może żądać od Wykonawcy przedstawienia dodatkowych wyliczeń i dokumentów, jeżeli przedstawione przez Wykonawcę uzna za niewystarczające. </w:t>
      </w:r>
    </w:p>
    <w:p w14:paraId="7840187D" w14:textId="1A426B2D" w:rsidR="00D57689" w:rsidRPr="007F6E33" w:rsidRDefault="00D57689" w:rsidP="00D57689">
      <w:pPr>
        <w:pStyle w:val="Akapitzlist"/>
        <w:numPr>
          <w:ilvl w:val="0"/>
          <w:numId w:val="4"/>
        </w:numPr>
        <w:jc w:val="both"/>
        <w:rPr>
          <w:rFonts w:ascii="Arial" w:hAnsi="Arial" w:cs="Arial"/>
          <w:sz w:val="22"/>
          <w:szCs w:val="22"/>
        </w:rPr>
      </w:pPr>
      <w:r w:rsidRPr="007F6E33">
        <w:rPr>
          <w:rFonts w:ascii="Arial" w:hAnsi="Arial" w:cs="Arial"/>
          <w:sz w:val="22"/>
          <w:szCs w:val="22"/>
        </w:rPr>
        <w:t xml:space="preserve">Oświadczenie Wykonawcy </w:t>
      </w:r>
      <w:r w:rsidR="00980B98">
        <w:rPr>
          <w:rFonts w:ascii="Arial" w:hAnsi="Arial" w:cs="Arial"/>
          <w:sz w:val="22"/>
          <w:szCs w:val="22"/>
        </w:rPr>
        <w:t xml:space="preserve">o rozwiązaniu umowy </w:t>
      </w:r>
      <w:r w:rsidRPr="007F6E33">
        <w:rPr>
          <w:rFonts w:ascii="Arial" w:hAnsi="Arial" w:cs="Arial"/>
          <w:sz w:val="22"/>
          <w:szCs w:val="22"/>
        </w:rPr>
        <w:t>wraz z uzasadnieniem winno być złożone w terminie umożliwiającym Zamawiającemu zajęcie stanowiska, nie później niż 7 dni przed końcem miesiąca kalendarzowego poprzedzającego okres wypowiedzenia. Zamawiający zajmie stanowisko do twierdzeń Wykonawcy w terminie 2 dni roboczych.</w:t>
      </w:r>
      <w:r w:rsidR="007F6E33" w:rsidRPr="007F6E33">
        <w:rPr>
          <w:rFonts w:ascii="Arial" w:hAnsi="Arial" w:cs="Arial"/>
          <w:sz w:val="22"/>
          <w:szCs w:val="22"/>
        </w:rPr>
        <w:t>”.</w:t>
      </w:r>
    </w:p>
    <w:p w14:paraId="2D7C17AB" w14:textId="5CC6195B" w:rsidR="007F6E33" w:rsidRPr="007F6E33" w:rsidRDefault="007F6E33" w:rsidP="007F6E33">
      <w:pPr>
        <w:ind w:left="360"/>
        <w:jc w:val="both"/>
        <w:rPr>
          <w:rFonts w:ascii="Arial" w:hAnsi="Arial" w:cs="Arial"/>
          <w:sz w:val="22"/>
          <w:szCs w:val="22"/>
        </w:rPr>
      </w:pPr>
    </w:p>
    <w:p w14:paraId="3AABA24E" w14:textId="51F0349F" w:rsidR="007F6E33" w:rsidRPr="007F6E33" w:rsidRDefault="007F6E33" w:rsidP="007F6E33">
      <w:pPr>
        <w:tabs>
          <w:tab w:val="left" w:pos="-3261"/>
          <w:tab w:val="left" w:pos="284"/>
        </w:tabs>
        <w:jc w:val="both"/>
        <w:rPr>
          <w:rFonts w:ascii="Arial" w:hAnsi="Arial" w:cs="Arial"/>
          <w:sz w:val="22"/>
          <w:szCs w:val="22"/>
        </w:rPr>
      </w:pPr>
      <w:r w:rsidRPr="007F6E33">
        <w:rPr>
          <w:rFonts w:ascii="Arial" w:hAnsi="Arial" w:cs="Arial"/>
          <w:sz w:val="22"/>
          <w:szCs w:val="22"/>
        </w:rPr>
        <w:t xml:space="preserve">W związku z ww. zmianą, zmianie ulega też numeracja ustępów  w § 8. Dotychczasowe  ustępy nr: 3,4,5,6,7,8  zostają zmienione na </w:t>
      </w:r>
      <w:r w:rsidR="00C16172">
        <w:rPr>
          <w:rFonts w:ascii="Arial" w:hAnsi="Arial" w:cs="Arial"/>
          <w:sz w:val="22"/>
          <w:szCs w:val="22"/>
        </w:rPr>
        <w:t xml:space="preserve">odpowiednio na </w:t>
      </w:r>
      <w:r w:rsidRPr="007F6E33">
        <w:rPr>
          <w:rFonts w:ascii="Arial" w:hAnsi="Arial" w:cs="Arial"/>
          <w:sz w:val="22"/>
          <w:szCs w:val="22"/>
        </w:rPr>
        <w:t xml:space="preserve">nr. </w:t>
      </w:r>
      <w:r w:rsidR="00980B98">
        <w:rPr>
          <w:rFonts w:ascii="Arial" w:hAnsi="Arial" w:cs="Arial"/>
          <w:sz w:val="22"/>
          <w:szCs w:val="22"/>
        </w:rPr>
        <w:t xml:space="preserve">6, </w:t>
      </w:r>
      <w:r w:rsidRPr="007F6E33">
        <w:rPr>
          <w:rFonts w:ascii="Arial" w:hAnsi="Arial" w:cs="Arial"/>
          <w:sz w:val="22"/>
          <w:szCs w:val="22"/>
        </w:rPr>
        <w:t>7, 8, 9, 10 ,11.</w:t>
      </w:r>
    </w:p>
    <w:p w14:paraId="58C5DA90" w14:textId="77777777" w:rsidR="00D57689" w:rsidRPr="007F6E33" w:rsidRDefault="00D57689" w:rsidP="00237CD6">
      <w:pPr>
        <w:jc w:val="both"/>
        <w:rPr>
          <w:rFonts w:ascii="Arial" w:hAnsi="Arial" w:cs="Arial"/>
          <w:color w:val="000000"/>
          <w:sz w:val="22"/>
          <w:szCs w:val="22"/>
        </w:rPr>
      </w:pPr>
    </w:p>
    <w:p w14:paraId="7562A027" w14:textId="0F558B60" w:rsidR="00741501" w:rsidRDefault="00741501" w:rsidP="00237CD6">
      <w:pPr>
        <w:jc w:val="both"/>
        <w:rPr>
          <w:rFonts w:ascii="Arial" w:hAnsi="Arial" w:cs="Arial"/>
          <w:b/>
          <w:bCs/>
          <w:color w:val="000000"/>
          <w:sz w:val="22"/>
          <w:szCs w:val="22"/>
        </w:rPr>
      </w:pPr>
      <w:r>
        <w:rPr>
          <w:rFonts w:ascii="Arial" w:hAnsi="Arial" w:cs="Arial"/>
          <w:b/>
          <w:bCs/>
          <w:color w:val="000000"/>
          <w:sz w:val="22"/>
          <w:szCs w:val="22"/>
        </w:rPr>
        <w:t>II</w:t>
      </w:r>
      <w:r>
        <w:rPr>
          <w:rFonts w:ascii="Arial" w:hAnsi="Arial" w:cs="Arial"/>
          <w:b/>
          <w:bCs/>
          <w:color w:val="000000"/>
          <w:sz w:val="22"/>
          <w:szCs w:val="22"/>
        </w:rPr>
        <w:tab/>
        <w:t>Modyfikacja specyfikacji istotnych warunków zamówienia</w:t>
      </w:r>
    </w:p>
    <w:p w14:paraId="5FD0A994" w14:textId="77777777" w:rsidR="00741501" w:rsidRPr="00741501" w:rsidRDefault="00741501" w:rsidP="00237CD6">
      <w:pPr>
        <w:jc w:val="both"/>
        <w:rPr>
          <w:rFonts w:ascii="Arial" w:hAnsi="Arial" w:cs="Arial"/>
          <w:b/>
          <w:bCs/>
          <w:color w:val="000000"/>
          <w:sz w:val="22"/>
          <w:szCs w:val="22"/>
        </w:rPr>
      </w:pPr>
    </w:p>
    <w:p w14:paraId="0E66AEF4" w14:textId="5402401E" w:rsidR="00D57689" w:rsidRPr="007F6E33" w:rsidRDefault="00343FE5" w:rsidP="00237CD6">
      <w:pPr>
        <w:jc w:val="both"/>
        <w:rPr>
          <w:rFonts w:ascii="Arial" w:hAnsi="Arial" w:cs="Arial"/>
          <w:color w:val="000000"/>
          <w:sz w:val="22"/>
          <w:szCs w:val="22"/>
        </w:rPr>
      </w:pPr>
      <w:r>
        <w:rPr>
          <w:rFonts w:ascii="Arial" w:hAnsi="Arial" w:cs="Arial"/>
          <w:color w:val="000000"/>
          <w:sz w:val="22"/>
          <w:szCs w:val="22"/>
        </w:rPr>
        <w:t>W związku z udzieloną odpowiedzią Zamawiający dokonuje modyfikacji specyfikacji istotnych warunków zamówienia poprzez zmianę treści załącznika nr 3 do oferty (projektu umowy) § 8, który otrzymuje następujące brzmienie:</w:t>
      </w:r>
    </w:p>
    <w:p w14:paraId="49795E58" w14:textId="77777777" w:rsidR="00AB4CE7" w:rsidRPr="007F6E33" w:rsidRDefault="00AB4CE7" w:rsidP="00AB4CE7">
      <w:pPr>
        <w:rPr>
          <w:rFonts w:ascii="Arial" w:hAnsi="Arial" w:cs="Arial"/>
          <w:sz w:val="22"/>
          <w:szCs w:val="22"/>
        </w:rPr>
      </w:pPr>
    </w:p>
    <w:p w14:paraId="21FFCDDD" w14:textId="77777777" w:rsidR="00343FE5" w:rsidRPr="00343FE5" w:rsidRDefault="00343FE5" w:rsidP="00343FE5">
      <w:pPr>
        <w:pStyle w:val="Nagwek4"/>
        <w:jc w:val="center"/>
        <w:rPr>
          <w:rFonts w:ascii="Arial" w:hAnsi="Arial" w:cs="Arial"/>
          <w:b/>
          <w:bCs/>
          <w:i w:val="0"/>
          <w:iCs w:val="0"/>
          <w:color w:val="auto"/>
          <w:sz w:val="22"/>
          <w:szCs w:val="22"/>
        </w:rPr>
      </w:pPr>
      <w:r w:rsidRPr="00343FE5">
        <w:rPr>
          <w:rFonts w:ascii="Arial" w:hAnsi="Arial" w:cs="Arial"/>
          <w:b/>
          <w:bCs/>
          <w:i w:val="0"/>
          <w:iCs w:val="0"/>
          <w:color w:val="auto"/>
          <w:sz w:val="22"/>
          <w:szCs w:val="22"/>
        </w:rPr>
        <w:t>Postanowienia końcowe</w:t>
      </w:r>
    </w:p>
    <w:p w14:paraId="6D8957F2" w14:textId="77777777" w:rsidR="00343FE5" w:rsidRPr="00B15E2E" w:rsidRDefault="00343FE5" w:rsidP="00343FE5">
      <w:pPr>
        <w:jc w:val="center"/>
        <w:rPr>
          <w:rFonts w:ascii="Arial" w:hAnsi="Arial" w:cs="Arial"/>
          <w:b/>
          <w:sz w:val="22"/>
          <w:szCs w:val="22"/>
        </w:rPr>
      </w:pPr>
      <w:r w:rsidRPr="00B15E2E">
        <w:rPr>
          <w:rFonts w:ascii="Arial" w:hAnsi="Arial" w:cs="Arial"/>
          <w:b/>
          <w:sz w:val="22"/>
          <w:szCs w:val="22"/>
        </w:rPr>
        <w:t>§ 8.</w:t>
      </w:r>
    </w:p>
    <w:p w14:paraId="48FFD5C0" w14:textId="77777777" w:rsidR="00343FE5" w:rsidRPr="00B53EE5" w:rsidRDefault="00343FE5" w:rsidP="00343FE5">
      <w:pPr>
        <w:pStyle w:val="Akapitzlist"/>
        <w:numPr>
          <w:ilvl w:val="3"/>
          <w:numId w:val="2"/>
        </w:numPr>
        <w:ind w:left="360"/>
        <w:jc w:val="both"/>
        <w:rPr>
          <w:rFonts w:ascii="Arial" w:hAnsi="Arial" w:cs="Arial"/>
          <w:sz w:val="22"/>
          <w:szCs w:val="22"/>
        </w:rPr>
      </w:pPr>
      <w:r w:rsidRPr="00B53EE5">
        <w:rPr>
          <w:rFonts w:ascii="Arial" w:hAnsi="Arial" w:cs="Arial"/>
          <w:sz w:val="22"/>
          <w:szCs w:val="22"/>
        </w:rPr>
        <w:t>Zamawiający przewiduje możliwość wprowadzenia zmian do zawartej umowy w formie pisemnego aneksu w następujących przypadkach:</w:t>
      </w:r>
    </w:p>
    <w:p w14:paraId="19B803E3" w14:textId="77777777" w:rsidR="00343FE5" w:rsidRPr="00E6732D" w:rsidRDefault="00343FE5" w:rsidP="00343FE5">
      <w:pPr>
        <w:pStyle w:val="Akapitzlist"/>
        <w:numPr>
          <w:ilvl w:val="0"/>
          <w:numId w:val="6"/>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4379ECD6" w14:textId="77777777" w:rsidR="00343FE5" w:rsidRPr="00E6732D" w:rsidRDefault="00343FE5" w:rsidP="00343FE5">
      <w:pPr>
        <w:pStyle w:val="Akapitzlist"/>
        <w:numPr>
          <w:ilvl w:val="0"/>
          <w:numId w:val="6"/>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377FB19F" w14:textId="77777777" w:rsidR="00343FE5" w:rsidRPr="00E6732D" w:rsidRDefault="00343FE5" w:rsidP="00343FE5">
      <w:pPr>
        <w:pStyle w:val="Akapitzlist"/>
        <w:numPr>
          <w:ilvl w:val="0"/>
          <w:numId w:val="6"/>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38CDFF79" w14:textId="77777777" w:rsidR="00343FE5" w:rsidRPr="00E6732D" w:rsidRDefault="00343FE5" w:rsidP="00343FE5">
      <w:pPr>
        <w:pStyle w:val="Akapitzlist"/>
        <w:numPr>
          <w:ilvl w:val="0"/>
          <w:numId w:val="6"/>
        </w:numPr>
        <w:jc w:val="both"/>
        <w:rPr>
          <w:rFonts w:ascii="Arial" w:hAnsi="Arial" w:cs="Arial"/>
          <w:sz w:val="22"/>
          <w:szCs w:val="22"/>
        </w:rPr>
      </w:pPr>
      <w:r w:rsidRPr="00E6732D">
        <w:rPr>
          <w:rFonts w:ascii="Arial" w:hAnsi="Arial" w:cs="Arial"/>
          <w:sz w:val="22"/>
          <w:szCs w:val="22"/>
        </w:rPr>
        <w:t>na skutek siły wyższej zajdzie konieczność zmiany terminu wykonania zamówienia,</w:t>
      </w:r>
    </w:p>
    <w:p w14:paraId="51CE8F36" w14:textId="77777777" w:rsidR="00343FE5" w:rsidRPr="002C6232" w:rsidRDefault="00343FE5" w:rsidP="00343FE5">
      <w:pPr>
        <w:pStyle w:val="Akapitzlist"/>
        <w:numPr>
          <w:ilvl w:val="0"/>
          <w:numId w:val="6"/>
        </w:numPr>
        <w:jc w:val="both"/>
        <w:rPr>
          <w:rFonts w:ascii="Arial" w:hAnsi="Arial" w:cs="Arial"/>
          <w:sz w:val="22"/>
          <w:szCs w:val="22"/>
        </w:rPr>
      </w:pPr>
      <w:r w:rsidRPr="002C6232">
        <w:rPr>
          <w:rFonts w:ascii="Arial" w:hAnsi="Arial" w:cs="Arial"/>
          <w:sz w:val="22"/>
          <w:szCs w:val="22"/>
        </w:rPr>
        <w:t>przestojów lub innych czynników występujących u producenta przedmiotu zamówienia,</w:t>
      </w:r>
    </w:p>
    <w:p w14:paraId="7C58E4AD" w14:textId="77777777" w:rsidR="00343FE5" w:rsidRPr="002C6232" w:rsidRDefault="00343FE5" w:rsidP="00343FE5">
      <w:pPr>
        <w:pStyle w:val="Akapitzlist"/>
        <w:numPr>
          <w:ilvl w:val="0"/>
          <w:numId w:val="6"/>
        </w:numPr>
        <w:jc w:val="both"/>
        <w:rPr>
          <w:rFonts w:ascii="Arial" w:hAnsi="Arial" w:cs="Arial"/>
          <w:sz w:val="22"/>
          <w:szCs w:val="22"/>
        </w:rPr>
      </w:pPr>
      <w:r w:rsidRPr="002C6232">
        <w:rPr>
          <w:rFonts w:ascii="Arial" w:hAnsi="Arial" w:cs="Arial"/>
          <w:sz w:val="22"/>
          <w:szCs w:val="22"/>
        </w:rPr>
        <w:t>z powodu nadzwyczajnej zmiany stosunków gospodarczych, o której mowa w ust. 2,</w:t>
      </w:r>
    </w:p>
    <w:p w14:paraId="7949CDC9" w14:textId="77777777" w:rsidR="00343FE5" w:rsidRPr="00E6732D" w:rsidRDefault="00343FE5" w:rsidP="00343FE5">
      <w:pPr>
        <w:pStyle w:val="Akapitzlist"/>
        <w:numPr>
          <w:ilvl w:val="0"/>
          <w:numId w:val="6"/>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1F688B7D" w14:textId="77777777" w:rsidR="00343FE5" w:rsidRPr="00F179BC" w:rsidRDefault="00343FE5" w:rsidP="00343FE5">
      <w:pPr>
        <w:pStyle w:val="Akapitzlist"/>
        <w:numPr>
          <w:ilvl w:val="0"/>
          <w:numId w:val="6"/>
        </w:numPr>
        <w:jc w:val="both"/>
        <w:rPr>
          <w:rFonts w:ascii="Arial" w:hAnsi="Arial" w:cs="Arial"/>
          <w:sz w:val="22"/>
          <w:szCs w:val="22"/>
        </w:rPr>
      </w:pPr>
      <w:r w:rsidRPr="00E6732D">
        <w:rPr>
          <w:rFonts w:ascii="Arial" w:hAnsi="Arial" w:cs="Arial"/>
          <w:bCs/>
          <w:sz w:val="22"/>
          <w:szCs w:val="22"/>
        </w:rPr>
        <w:t>jeżeli wprowadzone zmiany są korzystne dla Zamawiającego.</w:t>
      </w:r>
    </w:p>
    <w:p w14:paraId="08BBEA71" w14:textId="77777777" w:rsidR="00343FE5" w:rsidRDefault="00343FE5" w:rsidP="00343FE5">
      <w:pPr>
        <w:jc w:val="both"/>
        <w:rPr>
          <w:rFonts w:ascii="Arial" w:hAnsi="Arial" w:cs="Arial"/>
          <w:color w:val="00B0F0"/>
          <w:sz w:val="22"/>
          <w:szCs w:val="22"/>
        </w:rPr>
      </w:pPr>
    </w:p>
    <w:p w14:paraId="2C1DB516" w14:textId="77777777" w:rsidR="00343FE5" w:rsidRPr="002C6232" w:rsidRDefault="00343FE5" w:rsidP="00343FE5">
      <w:pPr>
        <w:pStyle w:val="Akapitzlist"/>
        <w:numPr>
          <w:ilvl w:val="0"/>
          <w:numId w:val="7"/>
        </w:numPr>
        <w:ind w:left="360"/>
        <w:jc w:val="both"/>
        <w:rPr>
          <w:rFonts w:ascii="Arial" w:hAnsi="Arial" w:cs="Arial"/>
          <w:sz w:val="22"/>
          <w:szCs w:val="22"/>
        </w:rPr>
      </w:pPr>
      <w:r w:rsidRPr="002C6232">
        <w:rPr>
          <w:rFonts w:ascii="Arial" w:hAnsi="Arial" w:cs="Arial"/>
          <w:sz w:val="22"/>
          <w:szCs w:val="22"/>
        </w:rPr>
        <w:t xml:space="preserve">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6A37F97E" w14:textId="77777777" w:rsidR="00741501" w:rsidRPr="007F6E33" w:rsidRDefault="00741501" w:rsidP="00741501">
      <w:pPr>
        <w:pStyle w:val="Akapitzlist"/>
        <w:numPr>
          <w:ilvl w:val="0"/>
          <w:numId w:val="7"/>
        </w:numPr>
        <w:ind w:left="360"/>
        <w:jc w:val="both"/>
        <w:rPr>
          <w:rFonts w:ascii="Arial" w:hAnsi="Arial" w:cs="Arial"/>
          <w:sz w:val="22"/>
          <w:szCs w:val="22"/>
        </w:rPr>
      </w:pPr>
      <w:r w:rsidRPr="007F6E33">
        <w:rPr>
          <w:rFonts w:ascii="Arial" w:hAnsi="Arial" w:cs="Arial"/>
          <w:sz w:val="22"/>
          <w:szCs w:val="22"/>
        </w:rPr>
        <w:t xml:space="preserve">W przypadku zmiany poziomu cen ponad wartości opisane w § 8 ust. 2 umowy, Wykonawca ma prawo do rozwiązania Umowy z zachowaniem jednomiesięcznego okresu wypowiedzenia ze skutkiem na koniec miesiąca kalendarzowego następującego po miesiącu, w którym oświadczenie o wypowiedzeniu umowy wpłynęło do Zamawiającego. </w:t>
      </w:r>
    </w:p>
    <w:p w14:paraId="006B37E2" w14:textId="77777777" w:rsidR="00741501" w:rsidRPr="007F6E33" w:rsidRDefault="00741501" w:rsidP="00980B98">
      <w:pPr>
        <w:pStyle w:val="Akapitzlist"/>
        <w:ind w:left="360"/>
        <w:jc w:val="both"/>
        <w:rPr>
          <w:rFonts w:ascii="Arial" w:hAnsi="Arial" w:cs="Arial"/>
          <w:sz w:val="22"/>
          <w:szCs w:val="22"/>
        </w:rPr>
      </w:pPr>
      <w:r w:rsidRPr="007F6E33">
        <w:rPr>
          <w:rFonts w:ascii="Arial" w:hAnsi="Arial" w:cs="Arial"/>
          <w:sz w:val="22"/>
          <w:szCs w:val="22"/>
        </w:rPr>
        <w:t xml:space="preserve">Rozwiązanie umowy może nastąpić nie wcześniej niż po upływie 3 miesięcy jej obowiązywania. </w:t>
      </w:r>
    </w:p>
    <w:p w14:paraId="2C4B9C2A" w14:textId="77777777" w:rsidR="00741501" w:rsidRPr="007F6E33" w:rsidRDefault="00741501" w:rsidP="00741501">
      <w:pPr>
        <w:pStyle w:val="Akapitzlist"/>
        <w:numPr>
          <w:ilvl w:val="0"/>
          <w:numId w:val="7"/>
        </w:numPr>
        <w:ind w:left="360"/>
        <w:jc w:val="both"/>
        <w:rPr>
          <w:rFonts w:ascii="Arial" w:hAnsi="Arial" w:cs="Arial"/>
          <w:sz w:val="22"/>
          <w:szCs w:val="22"/>
        </w:rPr>
      </w:pPr>
      <w:r w:rsidRPr="007F6E33">
        <w:rPr>
          <w:rFonts w:ascii="Arial" w:hAnsi="Arial" w:cs="Arial"/>
          <w:sz w:val="22"/>
          <w:szCs w:val="22"/>
        </w:rPr>
        <w:t xml:space="preserve">Wykonawca zobowiązany jest przedstawić szczegółowe wyliczenia w zakresie wysokości tych cen oraz dokumentów poświadczających dokonane kalkulacje i wyliczenia. Zamawiający może żądać od Wykonawcy przedstawienia dodatkowych wyliczeń i dokumentów, jeżeli przedstawione przez Wykonawcę uzna za niewystarczające. </w:t>
      </w:r>
    </w:p>
    <w:p w14:paraId="439145D6" w14:textId="30044D81" w:rsidR="00741501" w:rsidRPr="00741501" w:rsidRDefault="00741501" w:rsidP="00741501">
      <w:pPr>
        <w:pStyle w:val="Akapitzlist"/>
        <w:numPr>
          <w:ilvl w:val="0"/>
          <w:numId w:val="7"/>
        </w:numPr>
        <w:ind w:left="360"/>
        <w:jc w:val="both"/>
        <w:rPr>
          <w:rFonts w:ascii="Arial" w:hAnsi="Arial" w:cs="Arial"/>
          <w:sz w:val="22"/>
          <w:szCs w:val="22"/>
        </w:rPr>
      </w:pPr>
      <w:r w:rsidRPr="007F6E33">
        <w:rPr>
          <w:rFonts w:ascii="Arial" w:hAnsi="Arial" w:cs="Arial"/>
          <w:sz w:val="22"/>
          <w:szCs w:val="22"/>
        </w:rPr>
        <w:t xml:space="preserve">Oświadczenie Wykonawcy </w:t>
      </w:r>
      <w:r w:rsidR="00DC137E">
        <w:rPr>
          <w:rFonts w:ascii="Arial" w:hAnsi="Arial" w:cs="Arial"/>
          <w:sz w:val="22"/>
          <w:szCs w:val="22"/>
        </w:rPr>
        <w:t xml:space="preserve">o rozwiązaniu umowy </w:t>
      </w:r>
      <w:r w:rsidRPr="007F6E33">
        <w:rPr>
          <w:rFonts w:ascii="Arial" w:hAnsi="Arial" w:cs="Arial"/>
          <w:sz w:val="22"/>
          <w:szCs w:val="22"/>
        </w:rPr>
        <w:t>wraz z uzasadnieniem winno być złożone w terminie umożliwiającym Zamawiającemu zajęcie stanowiska, nie później niż 7 dni przed końcem miesiąca kalendarzowego poprzedzającego okres wypowiedzenia. Zamawiający zajmie stanowisko do twierdzeń Wykonawcy w terminie 2 dni roboczych.</w:t>
      </w:r>
    </w:p>
    <w:p w14:paraId="0AB8E423" w14:textId="77777777" w:rsidR="00343FE5" w:rsidRPr="00B15E2E" w:rsidRDefault="00343FE5" w:rsidP="00343FE5">
      <w:pPr>
        <w:pStyle w:val="Akapitzlist"/>
        <w:numPr>
          <w:ilvl w:val="0"/>
          <w:numId w:val="7"/>
        </w:numPr>
        <w:ind w:left="360"/>
        <w:jc w:val="both"/>
        <w:rPr>
          <w:rFonts w:ascii="Arial" w:hAnsi="Arial" w:cs="Arial"/>
          <w:sz w:val="22"/>
          <w:szCs w:val="22"/>
        </w:rPr>
      </w:pPr>
      <w:r w:rsidRPr="002C6232">
        <w:rPr>
          <w:rFonts w:ascii="Arial" w:hAnsi="Arial" w:cs="Arial"/>
          <w:sz w:val="22"/>
          <w:szCs w:val="22"/>
        </w:rPr>
        <w:lastRenderedPageBreak/>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7214CFB4" w14:textId="77777777" w:rsidR="00343FE5" w:rsidRPr="00B15E2E" w:rsidRDefault="00343FE5" w:rsidP="00343FE5">
      <w:pPr>
        <w:pStyle w:val="Tekstpodstawowy"/>
        <w:numPr>
          <w:ilvl w:val="0"/>
          <w:numId w:val="7"/>
        </w:numPr>
        <w:ind w:left="360"/>
        <w:jc w:val="both"/>
        <w:rPr>
          <w:szCs w:val="22"/>
        </w:rPr>
      </w:pPr>
      <w:r w:rsidRPr="00B15E2E">
        <w:rPr>
          <w:szCs w:val="22"/>
        </w:rPr>
        <w:t xml:space="preserve">W sprawach nieuregulowanych niniejszą umową mają zastosowanie przepisy Kodeksu Cywilnego (Dz. U. z </w:t>
      </w:r>
      <w:r w:rsidRPr="003448BB">
        <w:rPr>
          <w:szCs w:val="22"/>
        </w:rPr>
        <w:t>2020r. poz. 1740 z</w:t>
      </w:r>
      <w:r w:rsidRPr="00B15E2E">
        <w:rPr>
          <w:szCs w:val="22"/>
        </w:rPr>
        <w:t xml:space="preserve"> późn. zm.).</w:t>
      </w:r>
    </w:p>
    <w:p w14:paraId="2371270D" w14:textId="77777777" w:rsidR="00343FE5" w:rsidRPr="00B15E2E" w:rsidRDefault="00343FE5" w:rsidP="00343FE5">
      <w:pPr>
        <w:pStyle w:val="Tekstpodstawowy"/>
        <w:numPr>
          <w:ilvl w:val="0"/>
          <w:numId w:val="7"/>
        </w:numPr>
        <w:ind w:left="360"/>
        <w:jc w:val="both"/>
        <w:rPr>
          <w:szCs w:val="22"/>
        </w:rPr>
      </w:pPr>
      <w:r w:rsidRPr="00B15E2E">
        <w:rPr>
          <w:szCs w:val="22"/>
        </w:rPr>
        <w:t>Kwestie sporne wynikające z realizacji umowy rozstrzygać będzie Sąd właściwy miejscowo dla siedziby Zamawiającego.</w:t>
      </w:r>
    </w:p>
    <w:p w14:paraId="46F3DE89" w14:textId="77777777" w:rsidR="00343FE5" w:rsidRPr="00B15E2E" w:rsidRDefault="00343FE5" w:rsidP="00343FE5">
      <w:pPr>
        <w:pStyle w:val="Tekstpodstawowy"/>
        <w:numPr>
          <w:ilvl w:val="0"/>
          <w:numId w:val="7"/>
        </w:numPr>
        <w:ind w:left="360"/>
        <w:jc w:val="both"/>
        <w:rPr>
          <w:b/>
          <w:szCs w:val="22"/>
        </w:rPr>
      </w:pPr>
      <w:r w:rsidRPr="00B15E2E">
        <w:rPr>
          <w:szCs w:val="22"/>
        </w:rPr>
        <w:t>Wszelkie zmiany umowy mogą nastąpić w formie pisemnej pod rygorem nieważności.</w:t>
      </w:r>
    </w:p>
    <w:p w14:paraId="14AD0C2F" w14:textId="77777777" w:rsidR="00343FE5" w:rsidRPr="00B15E2E" w:rsidRDefault="00343FE5" w:rsidP="00343FE5">
      <w:pPr>
        <w:pStyle w:val="Tekstpodstawowy"/>
        <w:numPr>
          <w:ilvl w:val="0"/>
          <w:numId w:val="7"/>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4DB91574" w14:textId="77777777" w:rsidR="00343FE5" w:rsidRPr="00B15E2E" w:rsidRDefault="00343FE5" w:rsidP="00343FE5">
      <w:pPr>
        <w:pStyle w:val="Default"/>
        <w:numPr>
          <w:ilvl w:val="2"/>
          <w:numId w:val="5"/>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5078EDB0" w14:textId="77777777" w:rsidR="00343FE5" w:rsidRPr="00B15E2E" w:rsidRDefault="00343FE5" w:rsidP="00343FE5">
      <w:pPr>
        <w:pStyle w:val="Default"/>
        <w:numPr>
          <w:ilvl w:val="2"/>
          <w:numId w:val="5"/>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4A435E04" w14:textId="77777777" w:rsidR="00343FE5" w:rsidRPr="00F179BC" w:rsidRDefault="00343FE5" w:rsidP="00343FE5">
      <w:pPr>
        <w:pStyle w:val="Default"/>
        <w:numPr>
          <w:ilvl w:val="2"/>
          <w:numId w:val="5"/>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157A9A92" w14:textId="77777777" w:rsidR="00343FE5" w:rsidRPr="00B15E2E" w:rsidRDefault="00343FE5" w:rsidP="00343FE5">
      <w:pPr>
        <w:pStyle w:val="Default"/>
        <w:numPr>
          <w:ilvl w:val="0"/>
          <w:numId w:val="7"/>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50253068" w14:textId="77777777" w:rsidR="00AB4CE7" w:rsidRPr="007F6E33" w:rsidRDefault="00AB4CE7" w:rsidP="00AB4CE7">
      <w:pPr>
        <w:rPr>
          <w:rFonts w:ascii="Arial" w:hAnsi="Arial" w:cs="Arial"/>
          <w:sz w:val="22"/>
          <w:szCs w:val="22"/>
        </w:rPr>
      </w:pPr>
    </w:p>
    <w:p w14:paraId="3DBEE8D6" w14:textId="77777777" w:rsidR="00AB4CE7" w:rsidRPr="007F6E33" w:rsidRDefault="00AB4CE7" w:rsidP="00AB4CE7">
      <w:pPr>
        <w:rPr>
          <w:rFonts w:ascii="Arial" w:hAnsi="Arial" w:cs="Arial"/>
          <w:sz w:val="22"/>
          <w:szCs w:val="22"/>
        </w:rPr>
      </w:pPr>
    </w:p>
    <w:p w14:paraId="5FF73886" w14:textId="77777777" w:rsidR="00AB4CE7" w:rsidRPr="007F6E33" w:rsidRDefault="00AB4CE7" w:rsidP="00AB4CE7">
      <w:pPr>
        <w:rPr>
          <w:rFonts w:ascii="Arial" w:hAnsi="Arial" w:cs="Arial"/>
          <w:sz w:val="22"/>
          <w:szCs w:val="22"/>
        </w:rPr>
      </w:pPr>
    </w:p>
    <w:p w14:paraId="2A406444" w14:textId="77777777" w:rsidR="00AB4CE7" w:rsidRPr="007F6E33" w:rsidRDefault="00AB4CE7" w:rsidP="00AB4CE7">
      <w:pPr>
        <w:rPr>
          <w:rFonts w:ascii="Arial" w:hAnsi="Arial" w:cs="Arial"/>
          <w:sz w:val="22"/>
          <w:szCs w:val="22"/>
        </w:rPr>
      </w:pPr>
    </w:p>
    <w:p w14:paraId="08748C7D" w14:textId="77777777" w:rsidR="00AD6C52" w:rsidRPr="007F6E33" w:rsidRDefault="00AD6C52">
      <w:pPr>
        <w:rPr>
          <w:rFonts w:ascii="Arial" w:hAnsi="Arial" w:cs="Arial"/>
          <w:sz w:val="22"/>
          <w:szCs w:val="22"/>
        </w:rPr>
      </w:pPr>
    </w:p>
    <w:sectPr w:rsidR="00AD6C52" w:rsidRPr="007F6E33" w:rsidSect="00C03D02">
      <w:headerReference w:type="default" r:id="rId7"/>
      <w:footerReference w:type="default" r:id="rId8"/>
      <w:pgSz w:w="11906" w:h="16838" w:code="9"/>
      <w:pgMar w:top="1134" w:right="1418" w:bottom="68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836" w14:textId="77777777" w:rsidR="00AB4CE7" w:rsidRDefault="00AB4CE7" w:rsidP="00AB4CE7">
      <w:r>
        <w:separator/>
      </w:r>
    </w:p>
  </w:endnote>
  <w:endnote w:type="continuationSeparator" w:id="0">
    <w:p w14:paraId="58C7CC36" w14:textId="77777777" w:rsidR="00AB4CE7" w:rsidRDefault="00AB4CE7" w:rsidP="00AB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8"/>
        <w:szCs w:val="28"/>
      </w:rPr>
      <w:id w:val="1909495173"/>
      <w:docPartObj>
        <w:docPartGallery w:val="Page Numbers (Bottom of Page)"/>
        <w:docPartUnique/>
      </w:docPartObj>
    </w:sdtPr>
    <w:sdtEndPr/>
    <w:sdtContent>
      <w:p w14:paraId="14D47F3A" w14:textId="55235F51" w:rsidR="00F31667" w:rsidRPr="003562B0" w:rsidRDefault="0051133F" w:rsidP="00B32867">
        <w:pPr>
          <w:pStyle w:val="Stopka"/>
          <w:rPr>
            <w:rFonts w:ascii="Arial" w:hAnsi="Arial" w:cs="Arial"/>
            <w:sz w:val="14"/>
            <w:szCs w:val="14"/>
          </w:rPr>
        </w:pPr>
        <w:r w:rsidRPr="00B55C4A">
          <w:rPr>
            <w:rFonts w:ascii="Arial" w:hAnsi="Arial" w:cs="Arial"/>
            <w:noProof/>
            <w:sz w:val="12"/>
            <w:szCs w:val="12"/>
          </w:rPr>
          <mc:AlternateContent>
            <mc:Choice Requires="wps">
              <w:drawing>
                <wp:anchor distT="4294967294" distB="4294967294" distL="114300" distR="114300" simplePos="0" relativeHeight="251661312" behindDoc="0" locked="0" layoutInCell="1" allowOverlap="1" wp14:anchorId="02E3B307" wp14:editId="7457C78A">
                  <wp:simplePos x="0" y="0"/>
                  <wp:positionH relativeFrom="column">
                    <wp:posOffset>-873125</wp:posOffset>
                  </wp:positionH>
                  <wp:positionV relativeFrom="paragraph">
                    <wp:posOffset>3174</wp:posOffset>
                  </wp:positionV>
                  <wp:extent cx="7546975"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791BB" id="Łącznik prosty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zCSPFM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r w:rsidRPr="00B55C4A">
          <w:rPr>
            <w:rFonts w:ascii="Arial" w:hAnsi="Arial" w:cs="Arial"/>
            <w:noProof/>
            <w:sz w:val="12"/>
            <w:szCs w:val="12"/>
          </w:rPr>
          <mc:AlternateContent>
            <mc:Choice Requires="wps">
              <w:drawing>
                <wp:anchor distT="4294967294" distB="4294967294" distL="114300" distR="114300" simplePos="0" relativeHeight="251662336" behindDoc="0" locked="0" layoutInCell="1" allowOverlap="1" wp14:anchorId="668EFB95" wp14:editId="16567D0A">
                  <wp:simplePos x="0" y="0"/>
                  <wp:positionH relativeFrom="column">
                    <wp:posOffset>-873125</wp:posOffset>
                  </wp:positionH>
                  <wp:positionV relativeFrom="paragraph">
                    <wp:posOffset>2540</wp:posOffset>
                  </wp:positionV>
                  <wp:extent cx="7546975" cy="0"/>
                  <wp:effectExtent l="0" t="0" r="0" b="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4BE1FE" id="Łącznik prosty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pt" to="5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" strokecolor="#4472c4 [3204]" strokeweight=".5pt">
                  <v:stroke joinstyle="miter"/>
                  <o:lock v:ext="edit" shapetype="f"/>
                </v:line>
              </w:pict>
            </mc:Fallback>
          </mc:AlternateContent>
        </w:r>
        <w:r w:rsidRPr="00B55C4A">
          <w:rPr>
            <w:rFonts w:ascii="Arial" w:hAnsi="Arial" w:cs="Arial"/>
            <w:noProof/>
            <w:sz w:val="12"/>
            <w:szCs w:val="12"/>
          </w:rPr>
          <mc:AlternateContent>
            <mc:Choice Requires="wps">
              <w:drawing>
                <wp:anchor distT="4294967294" distB="4294967294" distL="114300" distR="114300" simplePos="0" relativeHeight="251663360" behindDoc="0" locked="0" layoutInCell="1" allowOverlap="1" wp14:anchorId="0F07B06B" wp14:editId="3507ACCC">
                  <wp:simplePos x="0" y="0"/>
                  <wp:positionH relativeFrom="column">
                    <wp:posOffset>-873125</wp:posOffset>
                  </wp:positionH>
                  <wp:positionV relativeFrom="paragraph">
                    <wp:posOffset>3174</wp:posOffset>
                  </wp:positionV>
                  <wp:extent cx="7546975" cy="0"/>
                  <wp:effectExtent l="0" t="0" r="0" b="0"/>
                  <wp:wrapNone/>
                  <wp:docPr id="19"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E5E72D" id="Łącznik prosty 1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" strokecolor="#4472c4 [3204]" strokeweight=".5pt">
                  <v:stroke joinstyle="miter"/>
                  <o:lock v:ext="edit" shapetype="f"/>
                </v:line>
              </w:pict>
            </mc:Fallback>
          </mc:AlternateContent>
        </w:r>
        <w:r w:rsidRPr="00B55C4A">
          <w:rPr>
            <w:rFonts w:ascii="Arial" w:hAnsi="Arial" w:cs="Arial"/>
            <w:noProof/>
            <w:sz w:val="12"/>
            <w:szCs w:val="12"/>
          </w:rPr>
          <mc:AlternateContent>
            <mc:Choice Requires="wps">
              <w:drawing>
                <wp:anchor distT="4294967294" distB="4294967294" distL="114300" distR="114300" simplePos="0" relativeHeight="251664384" behindDoc="0" locked="0" layoutInCell="1" allowOverlap="1" wp14:anchorId="027CE33B" wp14:editId="0C260F1A">
                  <wp:simplePos x="0" y="0"/>
                  <wp:positionH relativeFrom="column">
                    <wp:posOffset>-873125</wp:posOffset>
                  </wp:positionH>
                  <wp:positionV relativeFrom="paragraph">
                    <wp:posOffset>2540</wp:posOffset>
                  </wp:positionV>
                  <wp:extent cx="7546975"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ACF803" id="Łącznik prosty 2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pt" to="5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" strokecolor="#4472c4 [3204]" strokeweight=".5pt">
                  <v:stroke joinstyle="miter"/>
                  <o:lock v:ext="edit" shapetype="f"/>
                </v:line>
              </w:pict>
            </mc:Fallback>
          </mc:AlternateContent>
        </w:r>
        <w:r w:rsidRPr="00B55C4A">
          <w:rPr>
            <w:rFonts w:ascii="Arial" w:hAnsi="Arial" w:cs="Arial"/>
            <w:noProof/>
            <w:sz w:val="14"/>
            <w:szCs w:val="14"/>
          </w:rPr>
          <mc:AlternateContent>
            <mc:Choice Requires="wps">
              <w:drawing>
                <wp:anchor distT="4294967295" distB="4294967295" distL="114300" distR="114300" simplePos="0" relativeHeight="251665408" behindDoc="0" locked="0" layoutInCell="1" allowOverlap="1" wp14:anchorId="2B1E028F" wp14:editId="3954F591">
                  <wp:simplePos x="0" y="0"/>
                  <wp:positionH relativeFrom="column">
                    <wp:posOffset>-828675</wp:posOffset>
                  </wp:positionH>
                  <wp:positionV relativeFrom="paragraph">
                    <wp:posOffset>2539</wp:posOffset>
                  </wp:positionV>
                  <wp:extent cx="7450455" cy="0"/>
                  <wp:effectExtent l="0" t="0" r="1714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CE17E" id="_x0000_t32" coordsize="21600,21600" o:spt="32" o:oned="t" path="m,l21600,21600e" filled="f">
                  <v:path arrowok="t" fillok="f" o:connecttype="none"/>
                  <o:lock v:ext="edit" shapetype="t"/>
                </v:shapetype>
                <v:shape id="Łącznik prosty ze strzałką 21" o:spid="_x0000_s1026" type="#_x0000_t32" style="position:absolute;margin-left:-65.25pt;margin-top:.2pt;width:586.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"/>
              </w:pict>
            </mc:Fallback>
          </mc:AlternateContent>
        </w:r>
        <w:r w:rsidRPr="00B55C4A">
          <w:rPr>
            <w:rFonts w:ascii="Arial" w:hAnsi="Arial" w:cs="Arial"/>
            <w:noProof/>
            <w:sz w:val="14"/>
            <w:szCs w:val="14"/>
          </w:rPr>
          <mc:AlternateContent>
            <mc:Choice Requires="wps">
              <w:drawing>
                <wp:anchor distT="4294967295" distB="4294967295" distL="114300" distR="114300" simplePos="0" relativeHeight="251666432" behindDoc="0" locked="0" layoutInCell="1" allowOverlap="1" wp14:anchorId="0B5D8D2A" wp14:editId="1EFD3902">
                  <wp:simplePos x="0" y="0"/>
                  <wp:positionH relativeFrom="column">
                    <wp:posOffset>-828675</wp:posOffset>
                  </wp:positionH>
                  <wp:positionV relativeFrom="paragraph">
                    <wp:posOffset>2539</wp:posOffset>
                  </wp:positionV>
                  <wp:extent cx="7450455" cy="0"/>
                  <wp:effectExtent l="0" t="0" r="1714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C6CFA" id="Łącznik prosty ze strzałką 1" o:spid="_x0000_s1026" type="#_x0000_t32" style="position:absolute;margin-left:-65.25pt;margin-top:.2pt;width:586.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"/>
              </w:pict>
            </mc:Fallback>
          </mc:AlternateContent>
        </w:r>
        <w:r w:rsidR="007571DD" w:rsidRPr="00A16801">
          <w:rPr>
            <w:rFonts w:ascii="Arial" w:hAnsi="Arial" w:cs="Arial"/>
            <w:noProof/>
            <w:sz w:val="14"/>
            <w:szCs w:val="14"/>
          </w:rPr>
          <mc:AlternateContent>
            <mc:Choice Requires="wps">
              <w:drawing>
                <wp:anchor distT="0" distB="0" distL="114300" distR="114300" simplePos="0" relativeHeight="251668480" behindDoc="0" locked="0" layoutInCell="1" allowOverlap="1" wp14:anchorId="37178A21" wp14:editId="1D1AF03A">
                  <wp:simplePos x="0" y="0"/>
                  <wp:positionH relativeFrom="column">
                    <wp:posOffset>-871169</wp:posOffset>
                  </wp:positionH>
                  <wp:positionV relativeFrom="paragraph">
                    <wp:posOffset>-3454</wp:posOffset>
                  </wp:positionV>
                  <wp:extent cx="751271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12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97FC8" id="Łącznik prosty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6pt,-.25pt" to="5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" strokecolor="#4472c4 [3204]" strokeweight=".5pt">
                  <v:stroke joinstyle="miter"/>
                </v:line>
              </w:pict>
            </mc:Fallback>
          </mc:AlternateContent>
        </w:r>
        <w:r w:rsidR="00B32867" w:rsidRPr="00B32867">
          <w:rPr>
            <w:rFonts w:ascii="Arial" w:hAnsi="Arial" w:cs="Arial"/>
            <w:sz w:val="14"/>
            <w:szCs w:val="14"/>
          </w:rPr>
          <w:t xml:space="preserve"> </w:t>
        </w:r>
        <w:r w:rsidR="00B32867" w:rsidRPr="00AA0F0D">
          <w:rPr>
            <w:rFonts w:ascii="Arial" w:hAnsi="Arial" w:cs="Arial"/>
            <w:sz w:val="14"/>
            <w:szCs w:val="14"/>
          </w:rPr>
          <w:t xml:space="preserve">Znak sprawy: </w:t>
        </w:r>
        <w:r w:rsidR="003562B0">
          <w:rPr>
            <w:rFonts w:ascii="Arial" w:hAnsi="Arial" w:cs="Arial"/>
            <w:sz w:val="14"/>
            <w:szCs w:val="14"/>
          </w:rPr>
          <w:t>11</w:t>
        </w:r>
        <w:r w:rsidR="00B32867" w:rsidRPr="00AA0F0D">
          <w:rPr>
            <w:rFonts w:ascii="Arial" w:hAnsi="Arial" w:cs="Arial"/>
            <w:sz w:val="14"/>
            <w:szCs w:val="14"/>
          </w:rPr>
          <w:t>/2</w:t>
        </w:r>
        <w:r w:rsidR="00B32867">
          <w:rPr>
            <w:rFonts w:ascii="Arial" w:hAnsi="Arial" w:cs="Arial"/>
            <w:sz w:val="14"/>
            <w:szCs w:val="14"/>
          </w:rPr>
          <w:t xml:space="preserve">022/KSz              </w:t>
        </w:r>
        <w:r w:rsidR="00B32867" w:rsidRPr="00AA0F0D">
          <w:rPr>
            <w:rFonts w:ascii="Arial" w:hAnsi="Arial" w:cs="Arial"/>
            <w:sz w:val="14"/>
            <w:szCs w:val="14"/>
          </w:rPr>
          <w:t xml:space="preserve"> Dostawa</w:t>
        </w:r>
        <w:r w:rsidR="00B32867">
          <w:rPr>
            <w:rFonts w:ascii="Arial" w:hAnsi="Arial" w:cs="Arial"/>
            <w:sz w:val="14"/>
            <w:szCs w:val="14"/>
          </w:rPr>
          <w:t xml:space="preserve"> wapna palonego mielonego oraz wapna chlorowanego w okresie 12 miesięcy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8D89" w14:textId="77777777" w:rsidR="00AB4CE7" w:rsidRDefault="00AB4CE7" w:rsidP="00AB4CE7">
      <w:r>
        <w:separator/>
      </w:r>
    </w:p>
  </w:footnote>
  <w:footnote w:type="continuationSeparator" w:id="0">
    <w:p w14:paraId="3828F28C" w14:textId="77777777" w:rsidR="00AB4CE7" w:rsidRDefault="00AB4CE7" w:rsidP="00AB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A17" w14:textId="77777777" w:rsidR="00C03D02" w:rsidRPr="00AE6EB4" w:rsidRDefault="0051133F" w:rsidP="00C03D02">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0288" behindDoc="1" locked="0" layoutInCell="1" allowOverlap="1" wp14:anchorId="1C8AB556" wp14:editId="105B5DF1">
          <wp:simplePos x="0" y="0"/>
          <wp:positionH relativeFrom="column">
            <wp:posOffset>64135</wp:posOffset>
          </wp:positionH>
          <wp:positionV relativeFrom="paragraph">
            <wp:posOffset>-99060</wp:posOffset>
          </wp:positionV>
          <wp:extent cx="689610" cy="685800"/>
          <wp:effectExtent l="0" t="0" r="0" b="0"/>
          <wp:wrapNone/>
          <wp:docPr id="12" name="Obraz 12"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705510A1" w14:textId="77777777" w:rsidR="00C03D02" w:rsidRPr="00AE6EB4" w:rsidRDefault="0051133F" w:rsidP="00C03D02">
    <w:pPr>
      <w:pStyle w:val="Nagwek"/>
      <w:jc w:val="center"/>
      <w:rPr>
        <w:rFonts w:ascii="Arial" w:hAnsi="Arial" w:cs="Arial"/>
        <w:sz w:val="18"/>
        <w:szCs w:val="18"/>
      </w:rPr>
    </w:pPr>
    <w:r w:rsidRPr="00AE6EB4">
      <w:rPr>
        <w:rFonts w:ascii="Arial" w:hAnsi="Arial" w:cs="Arial"/>
        <w:sz w:val="18"/>
        <w:szCs w:val="18"/>
      </w:rPr>
      <w:t>72-600 Świnoujście, ul. Kołłątaja 4</w:t>
    </w:r>
  </w:p>
  <w:p w14:paraId="0A6BED3F" w14:textId="77777777" w:rsidR="00C03D02" w:rsidRPr="00AE6EB4" w:rsidRDefault="0051133F" w:rsidP="00C03D02">
    <w:pPr>
      <w:pStyle w:val="Nagwek"/>
      <w:jc w:val="center"/>
      <w:rPr>
        <w:rFonts w:ascii="Arial" w:hAnsi="Arial" w:cs="Arial"/>
        <w:sz w:val="18"/>
        <w:szCs w:val="18"/>
      </w:rPr>
    </w:pPr>
    <w:r w:rsidRPr="00AE6EB4">
      <w:rPr>
        <w:rFonts w:ascii="Arial" w:hAnsi="Arial" w:cs="Arial"/>
        <w:sz w:val="18"/>
        <w:szCs w:val="18"/>
      </w:rPr>
      <w:t>tel. (91) 321 45 31  fax. (91) 321 47 82</w:t>
    </w:r>
  </w:p>
  <w:p w14:paraId="69794DFF" w14:textId="77777777" w:rsidR="00C03D02" w:rsidRPr="00AE6EB4" w:rsidRDefault="00A01E9A" w:rsidP="00C03D02">
    <w:pPr>
      <w:pStyle w:val="Nagwek"/>
      <w:jc w:val="center"/>
      <w:rPr>
        <w:rFonts w:ascii="Arial" w:hAnsi="Arial" w:cs="Arial"/>
        <w:sz w:val="18"/>
        <w:szCs w:val="18"/>
      </w:rPr>
    </w:pPr>
  </w:p>
  <w:p w14:paraId="6DB20DBF" w14:textId="77777777" w:rsidR="00C03D02" w:rsidRPr="00AE6EB4" w:rsidRDefault="0051133F" w:rsidP="00C03D02">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62C6379E" w14:textId="77777777" w:rsidR="00C03D02" w:rsidRPr="00AE6EB4" w:rsidRDefault="0051133F" w:rsidP="00C03D02">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6950A381" w14:textId="13B47FCE" w:rsidR="00C03D02" w:rsidRPr="003B58EC" w:rsidRDefault="0051133F" w:rsidP="00C03D02">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9264" behindDoc="0" locked="0" layoutInCell="1" allowOverlap="1" wp14:anchorId="1C2F94C9" wp14:editId="686B9944">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6FE6"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CKnGms&#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94 </w:t>
    </w:r>
    <w:r>
      <w:rPr>
        <w:rFonts w:ascii="Arial" w:hAnsi="Arial" w:cs="Arial"/>
        <w:b/>
        <w:sz w:val="14"/>
        <w:szCs w:val="14"/>
      </w:rPr>
      <w:t>854</w:t>
    </w:r>
    <w:r w:rsidRPr="00AE6EB4">
      <w:rPr>
        <w:rFonts w:ascii="Arial" w:hAnsi="Arial" w:cs="Arial"/>
        <w:b/>
        <w:sz w:val="14"/>
        <w:szCs w:val="14"/>
      </w:rPr>
      <w:t xml:space="preserve"> </w:t>
    </w:r>
    <w:r>
      <w:rPr>
        <w:rFonts w:ascii="Arial" w:hAnsi="Arial" w:cs="Arial"/>
        <w:b/>
        <w:sz w:val="14"/>
        <w:szCs w:val="14"/>
      </w:rPr>
      <w:t>0</w:t>
    </w:r>
    <w:r w:rsidRPr="00AE6EB4">
      <w:rPr>
        <w:rFonts w:ascii="Arial" w:hAnsi="Arial" w:cs="Arial"/>
        <w:b/>
        <w:sz w:val="14"/>
        <w:szCs w:val="14"/>
      </w:rPr>
      <w:t>00,00 z</w:t>
    </w:r>
    <w:r w:rsidR="00C165DE">
      <w:rPr>
        <w:rFonts w:ascii="Arial" w:hAnsi="Arial" w:cs="Arial"/>
        <w:b/>
        <w:sz w:val="14"/>
        <w:szCs w:val="14"/>
      </w:rPr>
      <w:t>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4053"/>
    <w:multiLevelType w:val="hybridMultilevel"/>
    <w:tmpl w:val="676C0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62003C5"/>
    <w:multiLevelType w:val="hybridMultilevel"/>
    <w:tmpl w:val="83B88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766F89"/>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816932"/>
    <w:multiLevelType w:val="hybridMultilevel"/>
    <w:tmpl w:val="35D8EFF4"/>
    <w:lvl w:ilvl="0" w:tplc="5FCEEC1A">
      <w:start w:val="3"/>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E7"/>
    <w:rsid w:val="00053378"/>
    <w:rsid w:val="001350D7"/>
    <w:rsid w:val="00237CD6"/>
    <w:rsid w:val="00251C57"/>
    <w:rsid w:val="002C332D"/>
    <w:rsid w:val="00343FE5"/>
    <w:rsid w:val="00351B21"/>
    <w:rsid w:val="003562B0"/>
    <w:rsid w:val="004C4074"/>
    <w:rsid w:val="0051133F"/>
    <w:rsid w:val="00514B61"/>
    <w:rsid w:val="00663BDC"/>
    <w:rsid w:val="00741501"/>
    <w:rsid w:val="007571DD"/>
    <w:rsid w:val="007F6E33"/>
    <w:rsid w:val="00953FD1"/>
    <w:rsid w:val="00980B98"/>
    <w:rsid w:val="00A01E9A"/>
    <w:rsid w:val="00A77691"/>
    <w:rsid w:val="00AB4CE7"/>
    <w:rsid w:val="00AD6C52"/>
    <w:rsid w:val="00B02596"/>
    <w:rsid w:val="00B32867"/>
    <w:rsid w:val="00B40C2E"/>
    <w:rsid w:val="00B52707"/>
    <w:rsid w:val="00C16172"/>
    <w:rsid w:val="00C165DE"/>
    <w:rsid w:val="00C774A1"/>
    <w:rsid w:val="00CA5D2E"/>
    <w:rsid w:val="00D57689"/>
    <w:rsid w:val="00DC137E"/>
    <w:rsid w:val="00DE0825"/>
    <w:rsid w:val="00E04F9C"/>
    <w:rsid w:val="00E94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1A98"/>
  <w15:chartTrackingRefBased/>
  <w15:docId w15:val="{1E7E6C7D-0E0C-4420-BC30-1957216B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CE7"/>
    <w:pPr>
      <w:spacing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7571DD"/>
    <w:pPr>
      <w:keepNext/>
      <w:jc w:val="center"/>
      <w:outlineLvl w:val="2"/>
    </w:pPr>
    <w:rPr>
      <w:b/>
    </w:rPr>
  </w:style>
  <w:style w:type="paragraph" w:styleId="Nagwek4">
    <w:name w:val="heading 4"/>
    <w:basedOn w:val="Normalny"/>
    <w:next w:val="Normalny"/>
    <w:link w:val="Nagwek4Znak"/>
    <w:uiPriority w:val="9"/>
    <w:semiHidden/>
    <w:unhideWhenUsed/>
    <w:qFormat/>
    <w:rsid w:val="00343F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B4CE7"/>
    <w:pPr>
      <w:tabs>
        <w:tab w:val="center" w:pos="4536"/>
        <w:tab w:val="right" w:pos="9072"/>
      </w:tabs>
    </w:pPr>
  </w:style>
  <w:style w:type="character" w:customStyle="1" w:styleId="NagwekZnak">
    <w:name w:val="Nagłówek Znak"/>
    <w:basedOn w:val="Domylnaczcionkaakapitu"/>
    <w:link w:val="Nagwek"/>
    <w:rsid w:val="00AB4CE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4CE7"/>
    <w:pPr>
      <w:tabs>
        <w:tab w:val="center" w:pos="4536"/>
        <w:tab w:val="right" w:pos="9072"/>
      </w:tabs>
    </w:pPr>
  </w:style>
  <w:style w:type="character" w:customStyle="1" w:styleId="StopkaZnak">
    <w:name w:val="Stopka Znak"/>
    <w:basedOn w:val="Domylnaczcionkaakapitu"/>
    <w:link w:val="Stopka"/>
    <w:rsid w:val="00AB4CE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7571DD"/>
    <w:rPr>
      <w:rFonts w:ascii="Times New Roman" w:eastAsia="Times New Roman" w:hAnsi="Times New Roman" w:cs="Times New Roman"/>
      <w:b/>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237CD6"/>
    <w:pPr>
      <w:ind w:left="720"/>
      <w:contextualSpacing/>
    </w:pPr>
  </w:style>
  <w:style w:type="character" w:styleId="Hipercze">
    <w:name w:val="Hyperlink"/>
    <w:basedOn w:val="Domylnaczcionkaakapitu"/>
    <w:rsid w:val="00B02596"/>
    <w:rPr>
      <w:color w:val="0000FF"/>
      <w:u w:val="single"/>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B02596"/>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343FE5"/>
    <w:rPr>
      <w:rFonts w:asciiTheme="majorHAnsi" w:eastAsiaTheme="majorEastAsia" w:hAnsiTheme="majorHAnsi" w:cstheme="majorBidi"/>
      <w:i/>
      <w:iCs/>
      <w:color w:val="2F5496" w:themeColor="accent1" w:themeShade="BF"/>
      <w:sz w:val="24"/>
      <w:szCs w:val="24"/>
      <w:lang w:eastAsia="pl-PL"/>
    </w:rPr>
  </w:style>
  <w:style w:type="paragraph" w:styleId="Tekstpodstawowy">
    <w:name w:val="Body Text"/>
    <w:basedOn w:val="Normalny"/>
    <w:link w:val="TekstpodstawowyZnak"/>
    <w:rsid w:val="00343FE5"/>
    <w:rPr>
      <w:rFonts w:ascii="Arial" w:hAnsi="Arial" w:cs="Arial"/>
      <w:sz w:val="22"/>
    </w:rPr>
  </w:style>
  <w:style w:type="character" w:customStyle="1" w:styleId="TekstpodstawowyZnak">
    <w:name w:val="Tekst podstawowy Znak"/>
    <w:basedOn w:val="Domylnaczcionkaakapitu"/>
    <w:link w:val="Tekstpodstawowy"/>
    <w:rsid w:val="00343FE5"/>
    <w:rPr>
      <w:rFonts w:eastAsia="Times New Roman"/>
      <w:szCs w:val="24"/>
      <w:lang w:eastAsia="pl-PL"/>
    </w:rPr>
  </w:style>
  <w:style w:type="paragraph" w:customStyle="1" w:styleId="Default">
    <w:name w:val="Default"/>
    <w:rsid w:val="00343FE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990</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8</cp:revision>
  <cp:lastPrinted>2022-03-14T08:05:00Z</cp:lastPrinted>
  <dcterms:created xsi:type="dcterms:W3CDTF">2022-03-14T07:46:00Z</dcterms:created>
  <dcterms:modified xsi:type="dcterms:W3CDTF">2022-03-14T12:24:00Z</dcterms:modified>
</cp:coreProperties>
</file>