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A2965" w14:textId="77777777" w:rsidR="00CD3F33" w:rsidRPr="004858E6" w:rsidRDefault="00CD3F33" w:rsidP="00A67105">
      <w:pPr>
        <w:pStyle w:val="Nagwek1"/>
        <w:spacing w:before="360"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UMOWA nr In-I.272……</w:t>
      </w:r>
      <w:r w:rsidRPr="004858E6">
        <w:rPr>
          <w:rFonts w:ascii="Calibri" w:hAnsi="Calibri" w:cs="Calibri"/>
          <w:sz w:val="24"/>
          <w:szCs w:val="24"/>
        </w:rPr>
        <w:t>2024</w:t>
      </w:r>
    </w:p>
    <w:p w14:paraId="3932DD2F" w14:textId="77777777" w:rsidR="00CD3F33" w:rsidRPr="004858E6" w:rsidRDefault="00945988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Zawarta pomiędzy</w:t>
      </w:r>
      <w:r w:rsidR="00CD3F33" w:rsidRPr="004858E6">
        <w:rPr>
          <w:rFonts w:ascii="Calibri" w:hAnsi="Calibri" w:cs="Calibri"/>
          <w:sz w:val="24"/>
          <w:szCs w:val="24"/>
        </w:rPr>
        <w:t>:</w:t>
      </w:r>
    </w:p>
    <w:p w14:paraId="382BB792" w14:textId="523B2BF7" w:rsidR="00CD3F33" w:rsidRPr="004858E6" w:rsidRDefault="00CD3F33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Miast</w:t>
      </w:r>
      <w:r w:rsidR="00E95835">
        <w:rPr>
          <w:rFonts w:ascii="Calibri" w:hAnsi="Calibri" w:cs="Calibri"/>
          <w:b/>
          <w:sz w:val="24"/>
          <w:szCs w:val="24"/>
        </w:rPr>
        <w:t>em</w:t>
      </w:r>
      <w:r w:rsidRPr="004858E6">
        <w:rPr>
          <w:rFonts w:ascii="Calibri" w:hAnsi="Calibri" w:cs="Calibri"/>
          <w:b/>
          <w:sz w:val="24"/>
          <w:szCs w:val="24"/>
        </w:rPr>
        <w:t xml:space="preserve"> Poznań</w:t>
      </w:r>
      <w:r w:rsidR="00E95835">
        <w:rPr>
          <w:rFonts w:ascii="Calibri" w:hAnsi="Calibri" w:cs="Calibri"/>
          <w:sz w:val="24"/>
          <w:szCs w:val="24"/>
        </w:rPr>
        <w:t xml:space="preserve">, </w:t>
      </w:r>
      <w:r w:rsidRPr="004858E6">
        <w:rPr>
          <w:rFonts w:ascii="Calibri" w:hAnsi="Calibri" w:cs="Calibri"/>
          <w:sz w:val="24"/>
          <w:szCs w:val="24"/>
        </w:rPr>
        <w:t>Pl. Kolegiacki 17</w:t>
      </w:r>
      <w:r w:rsidR="00E95835">
        <w:rPr>
          <w:rFonts w:ascii="Calibri" w:hAnsi="Calibri" w:cs="Calibri"/>
          <w:sz w:val="24"/>
          <w:szCs w:val="24"/>
        </w:rPr>
        <w:t xml:space="preserve">, </w:t>
      </w:r>
      <w:r w:rsidRPr="004858E6">
        <w:rPr>
          <w:rFonts w:ascii="Calibri" w:hAnsi="Calibri" w:cs="Calibri"/>
          <w:sz w:val="24"/>
          <w:szCs w:val="24"/>
        </w:rPr>
        <w:t>61-841 Poznań</w:t>
      </w:r>
    </w:p>
    <w:p w14:paraId="08A1E13B" w14:textId="03DE9FAF" w:rsidR="00CD3F33" w:rsidRPr="004858E6" w:rsidRDefault="00CD3F33" w:rsidP="003E3883">
      <w:pPr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NIP: 2090001440</w:t>
      </w:r>
      <w:r w:rsidR="00E95835">
        <w:rPr>
          <w:rFonts w:ascii="Calibri" w:hAnsi="Calibri" w:cs="Calibri"/>
          <w:sz w:val="24"/>
          <w:szCs w:val="24"/>
        </w:rPr>
        <w:t xml:space="preserve">, </w:t>
      </w:r>
      <w:r w:rsidRPr="004858E6">
        <w:rPr>
          <w:rFonts w:ascii="Calibri" w:hAnsi="Calibri" w:cs="Calibri"/>
          <w:sz w:val="24"/>
          <w:szCs w:val="24"/>
        </w:rPr>
        <w:t>REGON: 631257822</w:t>
      </w:r>
    </w:p>
    <w:p w14:paraId="454A55C6" w14:textId="6E76A4A4" w:rsidR="00CD3F33" w:rsidRPr="004858E6" w:rsidRDefault="00E95835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CD3F33" w:rsidRPr="004858E6">
        <w:rPr>
          <w:rFonts w:ascii="Calibri" w:hAnsi="Calibri" w:cs="Calibri"/>
          <w:sz w:val="24"/>
          <w:szCs w:val="24"/>
        </w:rPr>
        <w:t>eprezentowan</w:t>
      </w:r>
      <w:r>
        <w:rPr>
          <w:rFonts w:ascii="Calibri" w:hAnsi="Calibri" w:cs="Calibri"/>
          <w:sz w:val="24"/>
          <w:szCs w:val="24"/>
        </w:rPr>
        <w:t>ym</w:t>
      </w:r>
      <w:r w:rsidR="00CD3F33">
        <w:rPr>
          <w:rFonts w:ascii="Calibri" w:hAnsi="Calibri" w:cs="Calibri"/>
          <w:sz w:val="24"/>
          <w:szCs w:val="24"/>
        </w:rPr>
        <w:t xml:space="preserve"> </w:t>
      </w:r>
      <w:r w:rsidR="00CD3F33" w:rsidRPr="004858E6">
        <w:rPr>
          <w:rFonts w:ascii="Calibri" w:hAnsi="Calibri" w:cs="Calibri"/>
          <w:sz w:val="24"/>
          <w:szCs w:val="24"/>
        </w:rPr>
        <w:t>przez:</w:t>
      </w:r>
    </w:p>
    <w:p w14:paraId="4FC95DC4" w14:textId="18F8D124" w:rsidR="00CD3F33" w:rsidRPr="004858E6" w:rsidRDefault="00CD3F33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</w:t>
      </w:r>
      <w:r w:rsidR="0090587F">
        <w:rPr>
          <w:rFonts w:ascii="Calibri" w:hAnsi="Calibri" w:cs="Calibri"/>
          <w:b/>
          <w:sz w:val="24"/>
          <w:szCs w:val="24"/>
        </w:rPr>
        <w:t>.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>………….</w:t>
      </w:r>
    </w:p>
    <w:p w14:paraId="7B1F18BE" w14:textId="77777777" w:rsidR="00CD3F33" w:rsidRPr="004858E6" w:rsidRDefault="00CD3F33" w:rsidP="003E3883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zwanym w treści umowy </w:t>
      </w:r>
      <w:r w:rsidRPr="004858E6">
        <w:rPr>
          <w:rFonts w:ascii="Calibri" w:hAnsi="Calibri" w:cs="Calibri"/>
          <w:b/>
          <w:sz w:val="24"/>
          <w:szCs w:val="24"/>
        </w:rPr>
        <w:t>Zamawiającym</w:t>
      </w:r>
      <w:r w:rsidR="003E3883">
        <w:rPr>
          <w:rFonts w:ascii="Calibri" w:hAnsi="Calibri" w:cs="Calibri"/>
          <w:b/>
          <w:sz w:val="24"/>
          <w:szCs w:val="24"/>
        </w:rPr>
        <w:t>,</w:t>
      </w:r>
    </w:p>
    <w:p w14:paraId="73052A7B" w14:textId="77777777" w:rsidR="00CD3F33" w:rsidRPr="004858E6" w:rsidRDefault="00CD3F33" w:rsidP="003E3883">
      <w:pPr>
        <w:spacing w:before="120" w:after="12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oraz</w:t>
      </w:r>
    </w:p>
    <w:p w14:paraId="283B9B75" w14:textId="77777777" w:rsidR="00CD3F33" w:rsidRPr="004858E6" w:rsidRDefault="00CD3F33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……………………………………………………………….</w:t>
      </w:r>
    </w:p>
    <w:p w14:paraId="11C7AB34" w14:textId="4356297C" w:rsidR="00CD3F33" w:rsidRPr="004858E6" w:rsidRDefault="00CD3F33" w:rsidP="003E3883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reprezentowan</w:t>
      </w:r>
      <w:r w:rsidR="00E95835">
        <w:rPr>
          <w:rFonts w:ascii="Calibri" w:hAnsi="Calibri" w:cs="Calibri"/>
          <w:sz w:val="24"/>
          <w:szCs w:val="24"/>
        </w:rPr>
        <w:t>ym</w:t>
      </w:r>
      <w:r w:rsidRPr="004858E6">
        <w:rPr>
          <w:rFonts w:ascii="Calibri" w:hAnsi="Calibri" w:cs="Calibri"/>
          <w:sz w:val="24"/>
          <w:szCs w:val="24"/>
        </w:rPr>
        <w:t xml:space="preserve"> przez:</w:t>
      </w:r>
    </w:p>
    <w:p w14:paraId="33FF993F" w14:textId="77777777" w:rsidR="00CD3F33" w:rsidRDefault="00CD3F33" w:rsidP="003E3883">
      <w:pPr>
        <w:spacing w:before="240" w:after="24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……………………………………………..</w:t>
      </w:r>
    </w:p>
    <w:p w14:paraId="6FA6D7EE" w14:textId="77777777" w:rsidR="00CD3F33" w:rsidRPr="004858E6" w:rsidRDefault="00CD3F33" w:rsidP="003E3883">
      <w:pPr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zwaną w treści umowy </w:t>
      </w:r>
      <w:r w:rsidRPr="004858E6">
        <w:rPr>
          <w:rFonts w:ascii="Calibri" w:hAnsi="Calibri" w:cs="Calibri"/>
          <w:b/>
          <w:sz w:val="24"/>
          <w:szCs w:val="24"/>
        </w:rPr>
        <w:t>Wykonawcą</w:t>
      </w:r>
      <w:r w:rsidR="003E3883">
        <w:rPr>
          <w:rFonts w:ascii="Calibri" w:hAnsi="Calibri" w:cs="Calibri"/>
          <w:b/>
          <w:sz w:val="24"/>
          <w:szCs w:val="24"/>
        </w:rPr>
        <w:t>,</w:t>
      </w:r>
    </w:p>
    <w:p w14:paraId="6EB6C1B1" w14:textId="77777777" w:rsidR="00CD3F33" w:rsidRPr="004858E6" w:rsidRDefault="00CD3F33" w:rsidP="003E3883">
      <w:pPr>
        <w:spacing w:before="240" w:after="24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zwanymi dalej łącznie</w:t>
      </w:r>
      <w:r w:rsidRPr="004858E6">
        <w:rPr>
          <w:rFonts w:ascii="Calibri" w:hAnsi="Calibri" w:cs="Calibri"/>
          <w:b/>
          <w:sz w:val="24"/>
          <w:szCs w:val="24"/>
        </w:rPr>
        <w:t xml:space="preserve"> Stronami </w:t>
      </w:r>
      <w:r w:rsidRPr="004858E6">
        <w:rPr>
          <w:rFonts w:ascii="Calibri" w:hAnsi="Calibri" w:cs="Calibri"/>
          <w:sz w:val="24"/>
          <w:szCs w:val="24"/>
        </w:rPr>
        <w:t xml:space="preserve">lub każda z osobna </w:t>
      </w:r>
      <w:r w:rsidRPr="004858E6">
        <w:rPr>
          <w:rFonts w:ascii="Calibri" w:hAnsi="Calibri" w:cs="Calibri"/>
          <w:b/>
          <w:sz w:val="24"/>
          <w:szCs w:val="24"/>
        </w:rPr>
        <w:t>Stroną.</w:t>
      </w:r>
    </w:p>
    <w:p w14:paraId="7431836E" w14:textId="77777777" w:rsidR="00CD3F33" w:rsidRPr="004858E6" w:rsidRDefault="00CD3F33" w:rsidP="003E3883">
      <w:pPr>
        <w:pStyle w:val="Tekstpodstawowy21"/>
        <w:spacing w:line="360" w:lineRule="auto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szCs w:val="24"/>
        </w:rPr>
        <w:t xml:space="preserve">Zawarcie niniejszej umowy jest wynikiem rozstrzygnięcia postępowania o udzielenie zamówienia publicznego w trybie podstawowym, zgodnie z art. 275 pkt </w:t>
      </w:r>
      <w:r>
        <w:rPr>
          <w:rFonts w:ascii="Calibri" w:hAnsi="Calibri" w:cs="Calibri"/>
          <w:szCs w:val="24"/>
        </w:rPr>
        <w:t>2</w:t>
      </w:r>
      <w:r w:rsidRPr="004858E6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u</w:t>
      </w:r>
      <w:r w:rsidRPr="004858E6">
        <w:rPr>
          <w:rFonts w:ascii="Calibri" w:hAnsi="Calibri" w:cs="Calibri"/>
          <w:szCs w:val="24"/>
        </w:rPr>
        <w:t>stawy z dnia 11 września 2019 r. Prawo zamówień publicznych</w:t>
      </w:r>
      <w:r>
        <w:rPr>
          <w:rFonts w:ascii="Calibri" w:hAnsi="Calibri" w:cs="Calibri"/>
          <w:szCs w:val="24"/>
        </w:rPr>
        <w:t>.</w:t>
      </w:r>
      <w:r w:rsidR="00945988">
        <w:rPr>
          <w:rFonts w:ascii="Calibri" w:hAnsi="Calibri" w:cs="Calibri"/>
          <w:szCs w:val="24"/>
        </w:rPr>
        <w:t xml:space="preserve"> Datą zawarcia umowy jest data złożenia podpisu przez ostatnią ze Stron.</w:t>
      </w:r>
    </w:p>
    <w:p w14:paraId="2A8C14F7" w14:textId="77777777" w:rsidR="00CD3F33" w:rsidRPr="004858E6" w:rsidRDefault="00CD3F33" w:rsidP="003E3883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1. Przedmiot umowy</w:t>
      </w:r>
    </w:p>
    <w:p w14:paraId="5B0D00E6" w14:textId="77777777" w:rsidR="00CD3F33" w:rsidRPr="004858E6" w:rsidRDefault="00CD3F33" w:rsidP="00F56217">
      <w:pPr>
        <w:pStyle w:val="Tekstpodstawowywcity31"/>
        <w:numPr>
          <w:ilvl w:val="0"/>
          <w:numId w:val="13"/>
        </w:numPr>
        <w:tabs>
          <w:tab w:val="left" w:pos="-1134"/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color w:val="000000"/>
          <w:szCs w:val="24"/>
          <w:lang w:eastAsia="pl-PL"/>
        </w:rPr>
        <w:t xml:space="preserve">Na mocy niniejszej umowy Wykonawca zobowiązuje się do wykupienia na rzecz Zamawiającego i dostarczenia Zamawiającemu licencji oprogramowania ORACLE, zwanej dalej „Licencją”. </w:t>
      </w:r>
      <w:r w:rsidRPr="004858E6">
        <w:rPr>
          <w:rFonts w:ascii="Calibri" w:hAnsi="Calibri" w:cs="Calibri"/>
          <w:color w:val="000000"/>
          <w:szCs w:val="24"/>
        </w:rPr>
        <w:t xml:space="preserve">Opis Licencji został określony w załączniku nr 1 do niniejszej umowy. Wykupienie Licencji będzie potwierdzone odpowiednim dokumentem </w:t>
      </w:r>
      <w:r>
        <w:rPr>
          <w:rFonts w:ascii="Calibri" w:hAnsi="Calibri" w:cs="Calibri"/>
          <w:color w:val="000000"/>
          <w:szCs w:val="24"/>
        </w:rPr>
        <w:t>P</w:t>
      </w:r>
      <w:r w:rsidRPr="004858E6">
        <w:rPr>
          <w:rFonts w:ascii="Calibri" w:hAnsi="Calibri" w:cs="Calibri"/>
          <w:color w:val="000000"/>
          <w:szCs w:val="24"/>
        </w:rPr>
        <w:t xml:space="preserve">roducenta </w:t>
      </w:r>
      <w:r>
        <w:rPr>
          <w:rFonts w:ascii="Calibri" w:hAnsi="Calibri" w:cs="Calibri"/>
          <w:color w:val="000000"/>
          <w:szCs w:val="24"/>
        </w:rPr>
        <w:t>O</w:t>
      </w:r>
      <w:r w:rsidRPr="004858E6">
        <w:rPr>
          <w:rFonts w:ascii="Calibri" w:hAnsi="Calibri" w:cs="Calibri"/>
          <w:color w:val="000000"/>
          <w:szCs w:val="24"/>
        </w:rPr>
        <w:t>programowania</w:t>
      </w:r>
      <w:r>
        <w:rPr>
          <w:rFonts w:ascii="Calibri" w:hAnsi="Calibri" w:cs="Calibri"/>
          <w:color w:val="000000"/>
          <w:szCs w:val="24"/>
        </w:rPr>
        <w:t xml:space="preserve"> ORACLE</w:t>
      </w:r>
      <w:r w:rsidRPr="004858E6">
        <w:rPr>
          <w:rFonts w:ascii="Calibri" w:hAnsi="Calibri" w:cs="Calibri"/>
          <w:color w:val="000000"/>
          <w:szCs w:val="24"/>
        </w:rPr>
        <w:t>, zwanym dalej „Dokumentem”.</w:t>
      </w:r>
    </w:p>
    <w:p w14:paraId="1CE86819" w14:textId="77777777" w:rsidR="00CD3F33" w:rsidRPr="004858E6" w:rsidRDefault="00CD3F33" w:rsidP="00F56217">
      <w:pPr>
        <w:pStyle w:val="Tekstpodstawowywcity31"/>
        <w:numPr>
          <w:ilvl w:val="0"/>
          <w:numId w:val="13"/>
        </w:numPr>
        <w:tabs>
          <w:tab w:val="left" w:pos="-1134"/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color w:val="000000"/>
          <w:szCs w:val="24"/>
        </w:rPr>
        <w:t>Wykonawca wykupi Licencj</w:t>
      </w:r>
      <w:r w:rsidR="00EF255A">
        <w:rPr>
          <w:rFonts w:ascii="Calibri" w:hAnsi="Calibri" w:cs="Calibri"/>
          <w:color w:val="000000"/>
          <w:szCs w:val="24"/>
        </w:rPr>
        <w:t>ę</w:t>
      </w:r>
      <w:r w:rsidRPr="004858E6">
        <w:rPr>
          <w:rFonts w:ascii="Calibri" w:hAnsi="Calibri" w:cs="Calibri"/>
          <w:color w:val="000000"/>
          <w:szCs w:val="24"/>
        </w:rPr>
        <w:t xml:space="preserve"> oraz dostarczy Dokument na własny koszt w terminie </w:t>
      </w:r>
      <w:r w:rsidRPr="004858E6">
        <w:rPr>
          <w:rFonts w:ascii="Calibri" w:hAnsi="Calibri" w:cs="Calibri"/>
          <w:color w:val="000000"/>
          <w:szCs w:val="24"/>
        </w:rPr>
        <w:br/>
        <w:t>10 dni kalendarzowych od daty podpisania umowy.</w:t>
      </w:r>
    </w:p>
    <w:p w14:paraId="1AEE5A2E" w14:textId="77777777" w:rsidR="00CD3F33" w:rsidRPr="004858E6" w:rsidRDefault="00CD3F33" w:rsidP="00F56217">
      <w:pPr>
        <w:pStyle w:val="Tekstpodstawowywcity31"/>
        <w:numPr>
          <w:ilvl w:val="0"/>
          <w:numId w:val="13"/>
        </w:numPr>
        <w:tabs>
          <w:tab w:val="left" w:pos="-1134"/>
          <w:tab w:val="left" w:pos="426"/>
        </w:tabs>
        <w:spacing w:line="360" w:lineRule="auto"/>
        <w:ind w:left="426" w:hanging="426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szCs w:val="24"/>
        </w:rPr>
        <w:t>Dostarczenie Dokumentu może nastąpić poprzez:</w:t>
      </w:r>
    </w:p>
    <w:p w14:paraId="45065B0C" w14:textId="77777777" w:rsidR="00CD3F33" w:rsidRPr="004858E6" w:rsidRDefault="00CD3F33" w:rsidP="00F56217">
      <w:pPr>
        <w:pStyle w:val="Tekstpodstawowy21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993" w:hanging="426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szCs w:val="24"/>
        </w:rPr>
        <w:lastRenderedPageBreak/>
        <w:t xml:space="preserve">przesłanie Zamawiającemu papierowej wersji Dokumentu na adres: </w:t>
      </w:r>
      <w:r w:rsidRPr="004858E6">
        <w:rPr>
          <w:rFonts w:ascii="Calibri" w:hAnsi="Calibri" w:cs="Calibri"/>
          <w:szCs w:val="24"/>
        </w:rPr>
        <w:br/>
        <w:t>Wydział Informatyki, Urząd Miasta Poznania, plac Kolegiacki 17, 61 – 841 Poznań lub;</w:t>
      </w:r>
    </w:p>
    <w:p w14:paraId="1FDFA803" w14:textId="3A142427" w:rsidR="00CD3F33" w:rsidRPr="004858E6" w:rsidRDefault="00CD3F33" w:rsidP="00F56217">
      <w:pPr>
        <w:pStyle w:val="Tekstpodstawowy21"/>
        <w:numPr>
          <w:ilvl w:val="0"/>
          <w:numId w:val="4"/>
        </w:numPr>
        <w:tabs>
          <w:tab w:val="left" w:pos="426"/>
          <w:tab w:val="left" w:pos="993"/>
        </w:tabs>
        <w:spacing w:line="360" w:lineRule="auto"/>
        <w:ind w:left="993" w:hanging="426"/>
        <w:jc w:val="left"/>
        <w:rPr>
          <w:rFonts w:ascii="Calibri" w:hAnsi="Calibri" w:cs="Calibri"/>
          <w:szCs w:val="24"/>
        </w:rPr>
      </w:pPr>
      <w:r w:rsidRPr="004858E6">
        <w:rPr>
          <w:rFonts w:ascii="Calibri" w:hAnsi="Calibri" w:cs="Calibri"/>
          <w:szCs w:val="24"/>
        </w:rPr>
        <w:t>przesłanie Zamawiającemu elektronicznej wersji Dokumentu na adres poczty elektronicznej</w:t>
      </w:r>
      <w:r w:rsidRPr="00AD489C">
        <w:rPr>
          <w:rFonts w:ascii="Calibri" w:hAnsi="Calibri" w:cs="Calibri"/>
          <w:color w:val="000000" w:themeColor="text1"/>
          <w:szCs w:val="24"/>
        </w:rPr>
        <w:t xml:space="preserve">: </w:t>
      </w:r>
      <w:hyperlink r:id="rId7" w:history="1">
        <w:r w:rsidRPr="00AD489C">
          <w:rPr>
            <w:rStyle w:val="Hipercze"/>
            <w:rFonts w:ascii="Calibri" w:hAnsi="Calibri" w:cs="Calibri"/>
            <w:color w:val="000000" w:themeColor="text1"/>
            <w:szCs w:val="24"/>
          </w:rPr>
          <w:t>licencje@um.poznan.pl</w:t>
        </w:r>
      </w:hyperlink>
      <w:r>
        <w:rPr>
          <w:rFonts w:ascii="Calibri" w:hAnsi="Calibri" w:cs="Calibri"/>
          <w:color w:val="000000" w:themeColor="text1"/>
          <w:szCs w:val="24"/>
        </w:rPr>
        <w:t xml:space="preserve"> oraz</w:t>
      </w:r>
      <w:r w:rsidRPr="00AD489C">
        <w:rPr>
          <w:rFonts w:ascii="Calibri" w:hAnsi="Calibri" w:cs="Calibri"/>
          <w:color w:val="000000" w:themeColor="text1"/>
          <w:szCs w:val="24"/>
        </w:rPr>
        <w:t xml:space="preserve"> </w:t>
      </w:r>
      <w:hyperlink r:id="rId8" w:history="1">
        <w:r w:rsidRPr="00AD489C">
          <w:rPr>
            <w:rStyle w:val="Hipercze"/>
            <w:rFonts w:ascii="Calibri" w:hAnsi="Calibri" w:cs="Calibri"/>
            <w:color w:val="000000" w:themeColor="text1"/>
            <w:szCs w:val="24"/>
          </w:rPr>
          <w:t>in@um.poznan.pl</w:t>
        </w:r>
      </w:hyperlink>
      <w:r w:rsidR="006556C0">
        <w:rPr>
          <w:rStyle w:val="Hipercze"/>
          <w:rFonts w:ascii="Calibri" w:hAnsi="Calibri" w:cs="Calibri"/>
          <w:color w:val="000000" w:themeColor="text1"/>
          <w:szCs w:val="24"/>
        </w:rPr>
        <w:t>.</w:t>
      </w:r>
    </w:p>
    <w:p w14:paraId="623D4DF5" w14:textId="09EF62FC" w:rsidR="00CD3F33" w:rsidRPr="004858E6" w:rsidRDefault="00CD3F33" w:rsidP="00F5621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Dostarczenie i odbiór Dokumentu będą potwierdzone protokołem dostarczenia </w:t>
      </w:r>
      <w:r w:rsidRPr="004858E6">
        <w:rPr>
          <w:rFonts w:ascii="Calibri" w:hAnsi="Calibri" w:cs="Calibri"/>
          <w:sz w:val="24"/>
          <w:szCs w:val="24"/>
        </w:rPr>
        <w:br/>
        <w:t>i protokołem odbioru. Protokoły zawierają co najmniej opis Licencji, miejsce i datę sporządzenia oraz podpisy osób upoważnionych ze strony Wykonawcy i Zamawiającego, przy czym protokół odbioru podpisują wyłącznie przedstawiciele Zamawiającego.</w:t>
      </w:r>
    </w:p>
    <w:p w14:paraId="64E4AC28" w14:textId="3FB518D1" w:rsidR="00CD3F33" w:rsidRPr="004858E6" w:rsidRDefault="00CD3F33" w:rsidP="00F56217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Zamawiający potwierdzi dostarczenie Dokumentu protokołem dostarczenia, podpisanym przez obie Strony (załącznik nr 2 do niniejszej umowy).</w:t>
      </w:r>
    </w:p>
    <w:p w14:paraId="33AD79E9" w14:textId="77777777" w:rsidR="00CD3F33" w:rsidRPr="004858E6" w:rsidRDefault="00CD3F33" w:rsidP="00F56217">
      <w:pPr>
        <w:numPr>
          <w:ilvl w:val="0"/>
          <w:numId w:val="13"/>
        </w:numPr>
        <w:tabs>
          <w:tab w:val="left" w:pos="-851"/>
          <w:tab w:val="left" w:pos="426"/>
        </w:tabs>
        <w:suppressAutoHyphens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Zamawiający sprawdzi dostarczony Dokument, potwierdzający wykupienie Licencji, </w:t>
      </w:r>
      <w:r w:rsidRPr="004858E6">
        <w:rPr>
          <w:rFonts w:ascii="Calibri" w:hAnsi="Calibri" w:cs="Calibri"/>
          <w:sz w:val="24"/>
          <w:szCs w:val="24"/>
        </w:rPr>
        <w:br/>
        <w:t xml:space="preserve">w terminie 3 dni roboczych </w:t>
      </w:r>
      <w:bookmarkStart w:id="1" w:name="OLE_LINK1"/>
      <w:bookmarkStart w:id="2" w:name="OLE_LINK2"/>
      <w:r w:rsidRPr="004858E6">
        <w:rPr>
          <w:rFonts w:ascii="Calibri" w:hAnsi="Calibri" w:cs="Calibri"/>
          <w:sz w:val="24"/>
          <w:szCs w:val="24"/>
        </w:rPr>
        <w:t xml:space="preserve">od daty podpisania protokołu dostarczenia, o którym mowa w ustępie poprzedzającym. </w:t>
      </w:r>
      <w:bookmarkEnd w:id="1"/>
      <w:bookmarkEnd w:id="2"/>
      <w:r w:rsidRPr="004858E6">
        <w:rPr>
          <w:rFonts w:ascii="Calibri" w:hAnsi="Calibri" w:cs="Calibri"/>
          <w:sz w:val="24"/>
          <w:szCs w:val="24"/>
        </w:rPr>
        <w:t>W 4 dniu roboczym, w przypadku braku zastrzeżeń, Zamawiający zobowiązany jest dokonać odbioru Dokumentu, podpisując protokół odbioru (załącznik nr 3 niniejszej umowy) lub Strony sporządzą i podpiszą protokół uwag (załącznik nr 4 do niniejszej umowy), na których realizację Wykonawcy przysługuje 5 dni roboczych od daty podpisania przedmiotowego protokołu.</w:t>
      </w:r>
    </w:p>
    <w:p w14:paraId="212AB165" w14:textId="77777777" w:rsidR="00CD3F33" w:rsidRPr="004858E6" w:rsidRDefault="00CD3F33" w:rsidP="00F56217">
      <w:pPr>
        <w:numPr>
          <w:ilvl w:val="0"/>
          <w:numId w:val="13"/>
        </w:numPr>
        <w:tabs>
          <w:tab w:val="left" w:pos="-851"/>
          <w:tab w:val="left" w:pos="426"/>
          <w:tab w:val="left" w:pos="567"/>
        </w:tabs>
        <w:suppressAutoHyphens/>
        <w:spacing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Wykonawca jest zobowiązany po dostarczeniu Dokumentu, do wykonywania asysty technicznej i konserwacji (ATiK) przez </w:t>
      </w:r>
      <w:r>
        <w:rPr>
          <w:rFonts w:ascii="Calibri" w:hAnsi="Calibri" w:cs="Calibri"/>
          <w:sz w:val="24"/>
          <w:szCs w:val="24"/>
        </w:rPr>
        <w:t>12 miesięcy</w:t>
      </w:r>
      <w:r w:rsidRPr="004858E6">
        <w:rPr>
          <w:rFonts w:ascii="Calibri" w:hAnsi="Calibri" w:cs="Calibri"/>
          <w:sz w:val="24"/>
          <w:szCs w:val="24"/>
        </w:rPr>
        <w:t xml:space="preserve"> licząc od daty zawarcia niniejszej umowy.</w:t>
      </w:r>
    </w:p>
    <w:p w14:paraId="7DE429AF" w14:textId="77777777" w:rsidR="00CD3F33" w:rsidRPr="004858E6" w:rsidRDefault="00CD3F33" w:rsidP="007051D7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2. Zasady płatności</w:t>
      </w:r>
    </w:p>
    <w:p w14:paraId="35200F0B" w14:textId="77777777" w:rsidR="00CD3F33" w:rsidRPr="004858E6" w:rsidRDefault="00CD3F33" w:rsidP="003E3883">
      <w:pPr>
        <w:numPr>
          <w:ilvl w:val="0"/>
          <w:numId w:val="9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Zamawiający zapłaci Wykonawcy za prawidłowe wykonanie przedmiotu umowy określonego w § 1 łączną cenę w wysokości:</w:t>
      </w:r>
    </w:p>
    <w:p w14:paraId="29EDE533" w14:textId="77777777" w:rsidR="00CD3F33" w:rsidRPr="004858E6" w:rsidRDefault="00CD3F33" w:rsidP="003E3883">
      <w:pPr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cena netto: </w:t>
      </w:r>
      <w:r>
        <w:rPr>
          <w:rFonts w:ascii="Calibri" w:hAnsi="Calibri" w:cs="Calibri"/>
          <w:b/>
          <w:sz w:val="24"/>
          <w:szCs w:val="24"/>
        </w:rPr>
        <w:t>……………………….</w:t>
      </w:r>
      <w:r w:rsidRPr="004858E6">
        <w:rPr>
          <w:rFonts w:ascii="Calibri" w:hAnsi="Calibri" w:cs="Calibri"/>
          <w:b/>
          <w:bCs/>
          <w:sz w:val="24"/>
          <w:szCs w:val="24"/>
        </w:rPr>
        <w:t xml:space="preserve"> (</w:t>
      </w:r>
      <w:r w:rsidRPr="004858E6">
        <w:rPr>
          <w:rFonts w:ascii="Calibri" w:hAnsi="Calibri" w:cs="Calibri"/>
          <w:sz w:val="24"/>
          <w:szCs w:val="24"/>
        </w:rPr>
        <w:t xml:space="preserve">słownie: </w:t>
      </w:r>
      <w:r>
        <w:rPr>
          <w:rFonts w:ascii="Calibri" w:hAnsi="Calibri" w:cs="Calibri"/>
          <w:b/>
          <w:sz w:val="24"/>
          <w:szCs w:val="24"/>
        </w:rPr>
        <w:t>…………………………….</w:t>
      </w:r>
      <w:r w:rsidRPr="004858E6">
        <w:rPr>
          <w:rFonts w:ascii="Calibri" w:hAnsi="Calibri" w:cs="Calibri"/>
          <w:b/>
          <w:sz w:val="24"/>
          <w:szCs w:val="24"/>
        </w:rPr>
        <w:t>)</w:t>
      </w:r>
      <w:r w:rsidRPr="004858E6">
        <w:rPr>
          <w:rFonts w:ascii="Calibri" w:hAnsi="Calibri" w:cs="Calibri"/>
          <w:sz w:val="24"/>
          <w:szCs w:val="24"/>
        </w:rPr>
        <w:t>,</w:t>
      </w:r>
    </w:p>
    <w:p w14:paraId="267EA4F4" w14:textId="77777777" w:rsidR="00CD3F33" w:rsidRPr="004858E6" w:rsidRDefault="00CD3F33" w:rsidP="003E3883">
      <w:pPr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podatek VAT: </w:t>
      </w:r>
      <w:r>
        <w:rPr>
          <w:rFonts w:ascii="Calibri" w:hAnsi="Calibri" w:cs="Calibri"/>
          <w:b/>
          <w:sz w:val="24"/>
          <w:szCs w:val="24"/>
        </w:rPr>
        <w:t>…………………</w:t>
      </w:r>
      <w:r w:rsidRPr="004858E6">
        <w:rPr>
          <w:rFonts w:ascii="Calibri" w:hAnsi="Calibri" w:cs="Calibri"/>
          <w:b/>
          <w:bCs/>
          <w:sz w:val="24"/>
          <w:szCs w:val="24"/>
        </w:rPr>
        <w:t>, (</w:t>
      </w:r>
      <w:r w:rsidRPr="004858E6">
        <w:rPr>
          <w:rFonts w:ascii="Calibri" w:hAnsi="Calibri" w:cs="Calibri"/>
          <w:sz w:val="24"/>
          <w:szCs w:val="24"/>
        </w:rPr>
        <w:t xml:space="preserve">słownie: </w:t>
      </w:r>
      <w:r>
        <w:rPr>
          <w:rFonts w:ascii="Calibri" w:hAnsi="Calibri" w:cs="Calibri"/>
          <w:b/>
          <w:sz w:val="24"/>
          <w:szCs w:val="24"/>
        </w:rPr>
        <w:t>……………………………….</w:t>
      </w:r>
      <w:r w:rsidRPr="004858E6">
        <w:rPr>
          <w:rFonts w:ascii="Calibri" w:hAnsi="Calibri" w:cs="Calibri"/>
          <w:b/>
          <w:sz w:val="24"/>
          <w:szCs w:val="24"/>
        </w:rPr>
        <w:t>)</w:t>
      </w:r>
      <w:r w:rsidRPr="004858E6">
        <w:rPr>
          <w:rFonts w:ascii="Calibri" w:hAnsi="Calibri" w:cs="Calibri"/>
          <w:sz w:val="24"/>
          <w:szCs w:val="24"/>
        </w:rPr>
        <w:t>,</w:t>
      </w:r>
    </w:p>
    <w:p w14:paraId="638AECCB" w14:textId="77777777" w:rsidR="00CD3F33" w:rsidRPr="004858E6" w:rsidRDefault="00CD3F33" w:rsidP="003E3883">
      <w:pPr>
        <w:spacing w:line="360" w:lineRule="auto"/>
        <w:ind w:left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cena brutto: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……………………</w:t>
      </w:r>
      <w:r w:rsidRPr="004858E6">
        <w:rPr>
          <w:rFonts w:ascii="Calibri" w:hAnsi="Calibri" w:cs="Calibri"/>
          <w:b/>
          <w:sz w:val="24"/>
          <w:szCs w:val="24"/>
        </w:rPr>
        <w:t>, (</w:t>
      </w:r>
      <w:r w:rsidRPr="004858E6">
        <w:rPr>
          <w:rFonts w:ascii="Calibri" w:hAnsi="Calibri" w:cs="Calibri"/>
          <w:sz w:val="24"/>
          <w:szCs w:val="24"/>
        </w:rPr>
        <w:t>słownie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b/>
          <w:sz w:val="24"/>
          <w:szCs w:val="24"/>
        </w:rPr>
        <w:t>……………………………..</w:t>
      </w:r>
      <w:r w:rsidRPr="004858E6">
        <w:rPr>
          <w:rFonts w:ascii="Calibri" w:hAnsi="Calibri" w:cs="Calibri"/>
          <w:b/>
          <w:sz w:val="24"/>
          <w:szCs w:val="24"/>
        </w:rPr>
        <w:t>)</w:t>
      </w:r>
      <w:r w:rsidRPr="004858E6">
        <w:rPr>
          <w:rFonts w:ascii="Calibri" w:hAnsi="Calibri" w:cs="Calibri"/>
          <w:sz w:val="24"/>
          <w:szCs w:val="24"/>
        </w:rPr>
        <w:t>.</w:t>
      </w:r>
    </w:p>
    <w:p w14:paraId="63AB24E0" w14:textId="77777777" w:rsidR="00CD3F33" w:rsidRPr="004858E6" w:rsidRDefault="00CD3F33" w:rsidP="003E3883">
      <w:pPr>
        <w:numPr>
          <w:ilvl w:val="0"/>
          <w:numId w:val="9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Kwota, o której mowa w ust. 1 zostanie zapłacona Wykonawcy na podstawie prawidłowo wystawionej faktury VAT (na: Miasto Poznań, Wydział Informatyki, pl. Kolegiacki 17, </w:t>
      </w:r>
      <w:r w:rsidRPr="004858E6">
        <w:rPr>
          <w:rFonts w:ascii="Calibri" w:hAnsi="Calibri" w:cs="Calibri"/>
          <w:sz w:val="24"/>
          <w:szCs w:val="24"/>
        </w:rPr>
        <w:br/>
        <w:t>61-841 Poznań, NIP: 2090001440), na rachunek bankowy wskazany w ust. 7, w terminie 21 dni od daty jej doręczenia Zamawiającemu.</w:t>
      </w:r>
    </w:p>
    <w:p w14:paraId="37B28C41" w14:textId="77777777" w:rsidR="00CD3F33" w:rsidRPr="004858E6" w:rsidRDefault="00CD3F33" w:rsidP="003E3883">
      <w:pPr>
        <w:numPr>
          <w:ilvl w:val="0"/>
          <w:numId w:val="9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lastRenderedPageBreak/>
        <w:t>Podstawą do wystawienia faktury VAT przez Wykonawcę jest podpisanie przez Zamawiającego bez zastrzeżeń protokołu odb</w:t>
      </w:r>
      <w:r>
        <w:rPr>
          <w:rFonts w:ascii="Calibri" w:hAnsi="Calibri" w:cs="Calibri"/>
          <w:sz w:val="24"/>
          <w:szCs w:val="24"/>
        </w:rPr>
        <w:t>ioru.</w:t>
      </w:r>
    </w:p>
    <w:p w14:paraId="57BB5C26" w14:textId="77777777" w:rsidR="00CD3F33" w:rsidRPr="004858E6" w:rsidRDefault="00CD3F33" w:rsidP="003E3883">
      <w:pPr>
        <w:numPr>
          <w:ilvl w:val="0"/>
          <w:numId w:val="9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W przypadku wystawienia faktury elektronicznej, musi ona zostać przesłana za pośrednictwem Platformy Elektronicznego Fakturowania, zgodnie z przepisami ustawy z dnia 9 listopada 2018 r. o elektronicznym fakturowaniu w zamówieniach publicznych, koncesjach na roboty budowlane lub usługi oraz partnerstwie publiczno-prywatnym </w:t>
      </w:r>
      <w:r w:rsidRPr="004858E6">
        <w:rPr>
          <w:rFonts w:ascii="Calibri" w:hAnsi="Calibri" w:cs="Calibri"/>
          <w:sz w:val="24"/>
          <w:szCs w:val="24"/>
        </w:rPr>
        <w:br/>
        <w:t xml:space="preserve">i zawierać następujące dane: </w:t>
      </w:r>
      <w:r w:rsidRPr="004858E6">
        <w:rPr>
          <w:rFonts w:ascii="Calibri" w:hAnsi="Calibri" w:cs="Calibri"/>
          <w:b/>
          <w:sz w:val="24"/>
          <w:szCs w:val="24"/>
        </w:rPr>
        <w:t>NABYWCA</w:t>
      </w:r>
      <w:r w:rsidRPr="004858E6">
        <w:rPr>
          <w:rFonts w:ascii="Calibri" w:hAnsi="Calibri" w:cs="Calibri"/>
          <w:sz w:val="24"/>
          <w:szCs w:val="24"/>
        </w:rPr>
        <w:t xml:space="preserve">: Miasto Poznań, pl. Kolegiacki 17, 61-841 Poznań, NIP: 2090001440, </w:t>
      </w:r>
      <w:r w:rsidRPr="004858E6">
        <w:rPr>
          <w:rFonts w:ascii="Calibri" w:hAnsi="Calibri" w:cs="Calibri"/>
          <w:b/>
          <w:sz w:val="24"/>
          <w:szCs w:val="24"/>
        </w:rPr>
        <w:t xml:space="preserve">ODBIORCA: </w:t>
      </w:r>
      <w:r w:rsidRPr="004858E6">
        <w:rPr>
          <w:rFonts w:ascii="Calibri" w:hAnsi="Calibri" w:cs="Calibri"/>
          <w:sz w:val="24"/>
          <w:szCs w:val="24"/>
        </w:rPr>
        <w:t xml:space="preserve">Wydział Informatyki UMP, Adres WYDZIAŁU: </w:t>
      </w:r>
      <w:r w:rsidRPr="004858E6">
        <w:rPr>
          <w:rFonts w:ascii="Calibri" w:hAnsi="Calibri" w:cs="Calibri"/>
          <w:sz w:val="24"/>
          <w:szCs w:val="24"/>
        </w:rPr>
        <w:br/>
        <w:t>plac Kolegiacki 17, 61-841 Poznań, GLN WYDZIAŁU: 5907459620054.</w:t>
      </w:r>
    </w:p>
    <w:p w14:paraId="49CB0308" w14:textId="77777777" w:rsidR="00CD3F33" w:rsidRPr="004858E6" w:rsidRDefault="00CD3F33" w:rsidP="003E3883">
      <w:pPr>
        <w:numPr>
          <w:ilvl w:val="0"/>
          <w:numId w:val="9"/>
        </w:numPr>
        <w:tabs>
          <w:tab w:val="left" w:pos="360"/>
          <w:tab w:val="left" w:leader="dot" w:pos="6077"/>
        </w:tabs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Zamawiający nie wyraża zgody na otrzymywanie faktur elektronicznych na innych zasadach niż określone w ustawie z dnia 9 listopada 2018 r. o elektronicznym fakturowaniu w zamówieniach publicznych, koncesjach na roboty budowlane lub usługi oraz partnerstwie publiczno-prywatnym.</w:t>
      </w:r>
    </w:p>
    <w:p w14:paraId="0C4032F6" w14:textId="77777777" w:rsidR="00CD3F33" w:rsidRPr="004858E6" w:rsidRDefault="00CD3F33" w:rsidP="003E3883">
      <w:pPr>
        <w:numPr>
          <w:ilvl w:val="0"/>
          <w:numId w:val="9"/>
        </w:numPr>
        <w:tabs>
          <w:tab w:val="left" w:pos="360"/>
          <w:tab w:val="left" w:leader="dot" w:pos="6077"/>
        </w:tabs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color w:val="00000A"/>
          <w:sz w:val="24"/>
          <w:szCs w:val="24"/>
        </w:rPr>
        <w:t>Płatność wynagrodzenia nastąpi przelewem na rachunek bankowy Wykonawcy. Strony ustalają, że datą zapłaty faktury będzie data zaksięgowania polecenia przelewu na rachunku bankowym Zamawiającego.</w:t>
      </w:r>
    </w:p>
    <w:p w14:paraId="15EFADCF" w14:textId="77777777" w:rsidR="00CD3F33" w:rsidRPr="004858E6" w:rsidRDefault="00CD3F33" w:rsidP="003E3883">
      <w:pPr>
        <w:numPr>
          <w:ilvl w:val="0"/>
          <w:numId w:val="9"/>
        </w:numPr>
        <w:tabs>
          <w:tab w:val="left" w:pos="360"/>
          <w:tab w:val="left" w:leader="dot" w:pos="6077"/>
        </w:tabs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Płatność wynagrodzenia nastąpi na następujący rachunek bankowy Wykonawcy: </w:t>
      </w:r>
      <w:r w:rsidRPr="004858E6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t>……………………………………….</w:t>
      </w:r>
      <w:r w:rsidRPr="00EE67AC">
        <w:rPr>
          <w:rFonts w:ascii="Calibri" w:hAnsi="Calibri" w:cs="Calibri"/>
          <w:b/>
          <w:sz w:val="24"/>
          <w:szCs w:val="24"/>
        </w:rPr>
        <w:t xml:space="preserve"> </w:t>
      </w:r>
      <w:r w:rsidRPr="004858E6">
        <w:rPr>
          <w:rFonts w:ascii="Calibri" w:hAnsi="Calibri" w:cs="Calibri"/>
          <w:sz w:val="24"/>
          <w:szCs w:val="24"/>
        </w:rPr>
        <w:t xml:space="preserve">Wykonawca oświadcza, iż rachunek ten widnieje w elektronicznym wykazie czynnych podatników VAT, o którym mowa w art. 96b ust. 1 </w:t>
      </w:r>
      <w:r w:rsidRPr="004858E6">
        <w:rPr>
          <w:rFonts w:ascii="Calibri" w:hAnsi="Calibri" w:cs="Calibri"/>
          <w:sz w:val="24"/>
          <w:szCs w:val="24"/>
        </w:rPr>
        <w:br/>
        <w:t>pkt 2 ustawy z dnia 11 marca 2004 r. o podatku od towarów i usług.</w:t>
      </w:r>
    </w:p>
    <w:p w14:paraId="26EB98A5" w14:textId="77777777" w:rsidR="00CD3F33" w:rsidRPr="004858E6" w:rsidRDefault="00CD3F33" w:rsidP="003E3883">
      <w:pPr>
        <w:numPr>
          <w:ilvl w:val="0"/>
          <w:numId w:val="9"/>
        </w:numPr>
        <w:tabs>
          <w:tab w:val="left" w:pos="360"/>
          <w:tab w:val="left" w:leader="dot" w:pos="6077"/>
        </w:tabs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iCs/>
          <w:sz w:val="24"/>
          <w:szCs w:val="24"/>
        </w:rPr>
        <w:t xml:space="preserve">Zamawiający dokona zapłaty wynagrodzenia należnego Wykonawcy na podstawie umowy wyłącznie z zastosowaniem mechanizmu podzielonej płatności, o którym mowa w art. 108a ustawy z dnia 11 marca 2004 r. o podatku od towarów i usług. Wykonawca zobowiązuje się, iż na fakturze VAT dokumentującej należne mu wynagrodzenie wskaże rachunek bankowy umożliwiający Zamawiającemu dokonanie zapłaty wynagrodzenia </w:t>
      </w:r>
      <w:r w:rsidRPr="004858E6">
        <w:rPr>
          <w:rFonts w:ascii="Calibri" w:hAnsi="Calibri" w:cs="Calibri"/>
          <w:iCs/>
          <w:sz w:val="24"/>
          <w:szCs w:val="24"/>
        </w:rPr>
        <w:br/>
        <w:t>z zastosowaniem mechanizmu podzielonej płatności.</w:t>
      </w:r>
    </w:p>
    <w:p w14:paraId="374BBF7E" w14:textId="77777777" w:rsidR="00CD3F33" w:rsidRPr="004858E6" w:rsidRDefault="00CD3F33" w:rsidP="003E3883">
      <w:pPr>
        <w:numPr>
          <w:ilvl w:val="0"/>
          <w:numId w:val="9"/>
        </w:numPr>
        <w:tabs>
          <w:tab w:val="left" w:pos="360"/>
          <w:tab w:val="left" w:leader="dot" w:pos="6077"/>
        </w:tabs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przypadku wskazania przez Wykonawcę na fakturze VAT rachunku rozliczeniowego niewymienionego w wykazie czynnych podatników VAT, Zamawiający dokona płatności na inny podany w wykazie czynnych podatników VAT rachunek rozliczeniowy Wykonawcy, a w przypadku braku rachunku rozliczeniowego w wykazie czynnych podatników VAT, na rachunek podany na fakturze VAT z zastosowaniem art. 117ba § 3 pkt 2 ustawy z dnia 29 sierpnia 1997 r. Ordynacja podatkowa.</w:t>
      </w:r>
    </w:p>
    <w:p w14:paraId="6FFE1E89" w14:textId="5559AEE9" w:rsidR="00CD3F33" w:rsidRPr="004858E6" w:rsidRDefault="00CD3F33" w:rsidP="003E3883">
      <w:pPr>
        <w:numPr>
          <w:ilvl w:val="0"/>
          <w:numId w:val="9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iCs/>
          <w:sz w:val="24"/>
          <w:szCs w:val="24"/>
        </w:rPr>
        <w:lastRenderedPageBreak/>
        <w:t xml:space="preserve">Zamawiający nie ponosi odpowiedzialności w przypadku przekroczenia terminu </w:t>
      </w:r>
      <w:r>
        <w:rPr>
          <w:rFonts w:ascii="Calibri" w:hAnsi="Calibri" w:cs="Calibri"/>
          <w:iCs/>
          <w:sz w:val="24"/>
          <w:szCs w:val="24"/>
        </w:rPr>
        <w:t>p</w:t>
      </w:r>
      <w:r w:rsidRPr="004858E6">
        <w:rPr>
          <w:rFonts w:ascii="Calibri" w:hAnsi="Calibri" w:cs="Calibri"/>
          <w:iCs/>
          <w:sz w:val="24"/>
          <w:szCs w:val="24"/>
        </w:rPr>
        <w:t>łatności, określonego w ust. 2 powyżej, spowodowanego nieposiadaniem przez Wykonawcę rachunku w wykazie czynnych podatników VAT lub niezgodnością numeru rachunku bankowego wskazanego w</w:t>
      </w:r>
      <w:r w:rsidR="007051D7">
        <w:rPr>
          <w:rFonts w:ascii="Calibri" w:hAnsi="Calibri" w:cs="Calibri"/>
          <w:iCs/>
          <w:sz w:val="24"/>
          <w:szCs w:val="24"/>
        </w:rPr>
        <w:t xml:space="preserve"> </w:t>
      </w:r>
      <w:r w:rsidRPr="004858E6">
        <w:rPr>
          <w:rFonts w:ascii="Calibri" w:hAnsi="Calibri" w:cs="Calibri"/>
          <w:iCs/>
          <w:sz w:val="24"/>
          <w:szCs w:val="24"/>
        </w:rPr>
        <w:t>umowie i na fakturze z wykazem czynnych podatników VAT.</w:t>
      </w:r>
    </w:p>
    <w:p w14:paraId="02E65ED7" w14:textId="77777777" w:rsidR="00CD3F33" w:rsidRPr="004858E6" w:rsidRDefault="00CD3F33" w:rsidP="006556C0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3. Kary umowne i odsetki</w:t>
      </w:r>
    </w:p>
    <w:p w14:paraId="5AD11554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Zamawiający ma prawo obciążyć Wykonawcę karą umowną w wysokości 0,2% wartości umowy brutto, o której mowa w § 2 ust. 1, za każdy rozpoczęty dzień zwłoki w przypadku niewywiązania się przez Wykonawcę z terminu realizacji umowy, o którym mowa w § 1 ust. 2.</w:t>
      </w:r>
    </w:p>
    <w:p w14:paraId="222C0C57" w14:textId="753709E0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przypadku zwłoki w dostarczeniu Dokumentu przekraczającej 5</w:t>
      </w:r>
      <w:r w:rsidR="00280014">
        <w:rPr>
          <w:rFonts w:ascii="Calibri" w:hAnsi="Calibri" w:cs="Calibri"/>
          <w:sz w:val="24"/>
          <w:szCs w:val="24"/>
        </w:rPr>
        <w:t xml:space="preserve"> </w:t>
      </w:r>
      <w:r w:rsidRPr="004858E6">
        <w:rPr>
          <w:rFonts w:ascii="Calibri" w:hAnsi="Calibri" w:cs="Calibri"/>
          <w:sz w:val="24"/>
          <w:szCs w:val="24"/>
        </w:rPr>
        <w:t xml:space="preserve">dni roboczych, Zamawiający zastrzega sobie prawo odstąpienia od umowy, bez konieczności wyznaczenia Wykonawcy dodatkowego terminu na dostarczenie Dokumentu, </w:t>
      </w:r>
      <w:r w:rsidRPr="004858E6">
        <w:rPr>
          <w:rFonts w:ascii="Calibri" w:hAnsi="Calibri" w:cs="Calibri"/>
          <w:sz w:val="24"/>
          <w:szCs w:val="24"/>
        </w:rPr>
        <w:br/>
        <w:t xml:space="preserve">z zastrzeżeniem § 6 ust. </w:t>
      </w:r>
      <w:r w:rsidR="00471688">
        <w:rPr>
          <w:rFonts w:ascii="Calibri" w:hAnsi="Calibri" w:cs="Calibri"/>
          <w:sz w:val="24"/>
          <w:szCs w:val="24"/>
        </w:rPr>
        <w:t>1 pkt 4</w:t>
      </w:r>
      <w:r w:rsidRPr="004858E6">
        <w:rPr>
          <w:rFonts w:ascii="Calibri" w:hAnsi="Calibri" w:cs="Calibri"/>
          <w:sz w:val="24"/>
          <w:szCs w:val="24"/>
        </w:rPr>
        <w:t>.</w:t>
      </w:r>
    </w:p>
    <w:p w14:paraId="0EE22167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przypadku określonym w ust. 2, Zamawiający ma prawo żądać od Wykonawcy kary umownej w wysokości 10% wartości umowy brutto, o której mowa w § 2 ust. 1.</w:t>
      </w:r>
    </w:p>
    <w:p w14:paraId="14281DF3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W przypadku określonym w § 9 ust. 4 Zamawiający ma prawo obciążyć Wykonawcę karą umowną w wysokości </w:t>
      </w:r>
      <w:r>
        <w:rPr>
          <w:rFonts w:ascii="Calibri" w:hAnsi="Calibri" w:cs="Calibri"/>
          <w:sz w:val="24"/>
          <w:szCs w:val="24"/>
        </w:rPr>
        <w:t>5</w:t>
      </w:r>
      <w:r w:rsidRPr="004A6392">
        <w:rPr>
          <w:rFonts w:ascii="Calibri" w:hAnsi="Calibri" w:cs="Calibri"/>
          <w:sz w:val="24"/>
          <w:szCs w:val="24"/>
        </w:rPr>
        <w:t>%</w:t>
      </w:r>
      <w:r w:rsidRPr="004858E6">
        <w:rPr>
          <w:rFonts w:ascii="Calibri" w:hAnsi="Calibri" w:cs="Calibri"/>
          <w:sz w:val="24"/>
          <w:szCs w:val="24"/>
        </w:rPr>
        <w:t xml:space="preserve"> wartości umowy brutto, o której mowa w § 2 ust. 1.</w:t>
      </w:r>
    </w:p>
    <w:p w14:paraId="6211A939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Łączna wysokość kar umownych nie może przekroczyć 20% wartości umowy brutto, o której mowa w § 2 ust. 1.</w:t>
      </w:r>
    </w:p>
    <w:p w14:paraId="5A95E784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Zamawiający zastrzega sobie prawo do dochodzenia odszkodowania przewyższającego wysokość kar umownych na zasadach ogólnych.</w:t>
      </w:r>
    </w:p>
    <w:p w14:paraId="43DF9DCD" w14:textId="77777777" w:rsidR="00CD3F33" w:rsidRPr="004858E6" w:rsidRDefault="00CD3F33" w:rsidP="003E3883">
      <w:pPr>
        <w:numPr>
          <w:ilvl w:val="0"/>
          <w:numId w:val="6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przypadku zwłoki w zapłacie wynagrodzenia, Wykonawca ma prawo żądać należnych odsetek ustawowych za zwłokę, z zastrzeżeniem § 2 ust. 10.</w:t>
      </w:r>
    </w:p>
    <w:p w14:paraId="74B59C0F" w14:textId="77777777" w:rsidR="00CD3F33" w:rsidRDefault="00CD3F33" w:rsidP="003E3883">
      <w:pPr>
        <w:numPr>
          <w:ilvl w:val="0"/>
          <w:numId w:val="6"/>
        </w:numPr>
        <w:suppressAutoHyphens/>
        <w:spacing w:before="240" w:line="360" w:lineRule="auto"/>
        <w:rPr>
          <w:rFonts w:ascii="Calibri" w:hAnsi="Calibri" w:cs="Calibri"/>
          <w:sz w:val="24"/>
          <w:szCs w:val="24"/>
        </w:rPr>
      </w:pPr>
      <w:r w:rsidRPr="00AD489C">
        <w:rPr>
          <w:rFonts w:ascii="Calibri" w:hAnsi="Calibri" w:cs="Calibri"/>
          <w:sz w:val="24"/>
          <w:szCs w:val="24"/>
        </w:rPr>
        <w:t xml:space="preserve">Zapłata kary umownej będzie następować na podstawie noty obciążeniowej wystawionej przez Zamawiającego. W przypadku braku zapłaty przez Wykonawcę noty obciążeniowej w terminie w niej wskazanym, Zamawiający ma możliwość potrącić swoją wierzytelność </w:t>
      </w:r>
      <w:r>
        <w:rPr>
          <w:rFonts w:ascii="Calibri" w:hAnsi="Calibri" w:cs="Calibri"/>
          <w:sz w:val="24"/>
          <w:szCs w:val="24"/>
        </w:rPr>
        <w:t xml:space="preserve"> </w:t>
      </w:r>
      <w:r w:rsidRPr="00AD489C">
        <w:rPr>
          <w:rFonts w:ascii="Calibri" w:hAnsi="Calibri" w:cs="Calibri"/>
          <w:sz w:val="24"/>
          <w:szCs w:val="24"/>
        </w:rPr>
        <w:t>z tytułu kary umownej z należności przysługujących Wykonawcy.</w:t>
      </w:r>
    </w:p>
    <w:p w14:paraId="5D1D8D86" w14:textId="77777777" w:rsidR="00E95835" w:rsidRDefault="00E95835">
      <w:pPr>
        <w:spacing w:after="160" w:line="259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7630DC70" w14:textId="2A3562D7" w:rsidR="00CD3F33" w:rsidRPr="00AD489C" w:rsidRDefault="00CD3F33" w:rsidP="00912544">
      <w:pPr>
        <w:suppressAutoHyphens/>
        <w:spacing w:before="240" w:line="36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AD489C">
        <w:rPr>
          <w:rFonts w:ascii="Calibri" w:hAnsi="Calibri" w:cs="Calibri"/>
          <w:b/>
          <w:sz w:val="24"/>
          <w:szCs w:val="24"/>
        </w:rPr>
        <w:lastRenderedPageBreak/>
        <w:t>§ 4. Odpowiedzialność Wykonawcy</w:t>
      </w:r>
    </w:p>
    <w:p w14:paraId="4B85B198" w14:textId="77777777" w:rsidR="00CD3F33" w:rsidRPr="004858E6" w:rsidRDefault="00CD3F33" w:rsidP="003E3883">
      <w:pPr>
        <w:numPr>
          <w:ilvl w:val="0"/>
          <w:numId w:val="3"/>
        </w:numPr>
        <w:tabs>
          <w:tab w:val="left" w:pos="400"/>
        </w:tabs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Wykonawca ponosi odpowiedzialność cywilną wobec Zamawiającego, jeśli wskutek nienależytego wykonania umowy przez Wykonawcę Zamawiający zostanie narażony </w:t>
      </w:r>
      <w:r w:rsidRPr="004858E6">
        <w:rPr>
          <w:rFonts w:ascii="Calibri" w:hAnsi="Calibri" w:cs="Calibri"/>
          <w:sz w:val="24"/>
          <w:szCs w:val="24"/>
        </w:rPr>
        <w:br/>
        <w:t>na szkodę lub roszczenia osób trzecich.</w:t>
      </w:r>
    </w:p>
    <w:p w14:paraId="62FAE643" w14:textId="77777777" w:rsidR="00CD3F33" w:rsidRPr="004858E6" w:rsidRDefault="00CD3F33" w:rsidP="003E3883">
      <w:pPr>
        <w:numPr>
          <w:ilvl w:val="0"/>
          <w:numId w:val="3"/>
        </w:numPr>
        <w:tabs>
          <w:tab w:val="left" w:pos="400"/>
        </w:tabs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Wykonawca może zwolnić się od odpowiedzialności z tytułu niewykonania lub nienależytego wykonania niniejszej umowy, gdy niewykonanie lub nienależyte wykonanie jest następstwem zdarzenia siły wyższej.</w:t>
      </w:r>
    </w:p>
    <w:p w14:paraId="4E609492" w14:textId="77777777" w:rsidR="00CD3F33" w:rsidRDefault="00CD3F33" w:rsidP="003E3883">
      <w:pPr>
        <w:numPr>
          <w:ilvl w:val="0"/>
          <w:numId w:val="3"/>
        </w:numPr>
        <w:tabs>
          <w:tab w:val="left" w:pos="450"/>
        </w:tabs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Przez pojęcie siły wyższej Strony rozumieć będą zdarzenie, którego nie można było przewidzieć przy zachowaniu staranności wymaganej w stosunkach między profesjonalistami, które ma charakter zewnętrzny zarówno w stosunku do Zamawiającego jak i Wykonawcy i któremu nie mogli się oni przeciwstawić, działając </w:t>
      </w:r>
      <w:r w:rsidRPr="004858E6">
        <w:rPr>
          <w:rFonts w:ascii="Calibri" w:hAnsi="Calibri" w:cs="Calibri"/>
          <w:sz w:val="24"/>
          <w:szCs w:val="24"/>
        </w:rPr>
        <w:br/>
        <w:t>z należytą starannością.</w:t>
      </w:r>
    </w:p>
    <w:p w14:paraId="6A308505" w14:textId="77777777" w:rsidR="00CD3F33" w:rsidRPr="00B017C0" w:rsidRDefault="00CD3F33" w:rsidP="003E3883">
      <w:pPr>
        <w:numPr>
          <w:ilvl w:val="0"/>
          <w:numId w:val="3"/>
        </w:numPr>
        <w:tabs>
          <w:tab w:val="left" w:pos="450"/>
        </w:tabs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B017C0">
        <w:rPr>
          <w:rFonts w:ascii="Calibri" w:hAnsi="Calibri" w:cs="Calibri"/>
          <w:sz w:val="24"/>
          <w:szCs w:val="24"/>
        </w:rPr>
        <w:t xml:space="preserve">Wykonawca oświadcza, że </w:t>
      </w:r>
      <w:r>
        <w:rPr>
          <w:rFonts w:ascii="Calibri" w:hAnsi="Calibri" w:cs="Calibri"/>
          <w:sz w:val="24"/>
          <w:szCs w:val="24"/>
        </w:rPr>
        <w:t>Licencja</w:t>
      </w:r>
      <w:r w:rsidRPr="00B017C0">
        <w:rPr>
          <w:rFonts w:ascii="Calibri" w:hAnsi="Calibri" w:cs="Calibri"/>
          <w:sz w:val="24"/>
          <w:szCs w:val="24"/>
        </w:rPr>
        <w:t>, któr</w:t>
      </w:r>
      <w:r>
        <w:rPr>
          <w:rFonts w:ascii="Calibri" w:hAnsi="Calibri" w:cs="Calibri"/>
          <w:sz w:val="24"/>
          <w:szCs w:val="24"/>
        </w:rPr>
        <w:t>a</w:t>
      </w:r>
      <w:r w:rsidRPr="00B017C0">
        <w:rPr>
          <w:rFonts w:ascii="Calibri" w:hAnsi="Calibri" w:cs="Calibri"/>
          <w:sz w:val="24"/>
          <w:szCs w:val="24"/>
        </w:rPr>
        <w:t xml:space="preserve"> zostan</w:t>
      </w:r>
      <w:r>
        <w:rPr>
          <w:rFonts w:ascii="Calibri" w:hAnsi="Calibri" w:cs="Calibri"/>
          <w:sz w:val="24"/>
          <w:szCs w:val="24"/>
        </w:rPr>
        <w:t xml:space="preserve">ie </w:t>
      </w:r>
      <w:r w:rsidRPr="00B017C0">
        <w:rPr>
          <w:rFonts w:ascii="Calibri" w:hAnsi="Calibri" w:cs="Calibri"/>
          <w:sz w:val="24"/>
          <w:szCs w:val="24"/>
        </w:rPr>
        <w:t>przez niego dostarczon</w:t>
      </w:r>
      <w:r>
        <w:rPr>
          <w:rFonts w:ascii="Calibri" w:hAnsi="Calibri" w:cs="Calibri"/>
          <w:sz w:val="24"/>
          <w:szCs w:val="24"/>
        </w:rPr>
        <w:t>a</w:t>
      </w:r>
      <w:r w:rsidRPr="00B017C0">
        <w:rPr>
          <w:rFonts w:ascii="Calibri" w:hAnsi="Calibri" w:cs="Calibri"/>
          <w:sz w:val="24"/>
          <w:szCs w:val="24"/>
        </w:rPr>
        <w:t xml:space="preserve"> oraz korzystanie z ni</w:t>
      </w:r>
      <w:r>
        <w:rPr>
          <w:rFonts w:ascii="Calibri" w:hAnsi="Calibri" w:cs="Calibri"/>
          <w:sz w:val="24"/>
          <w:szCs w:val="24"/>
        </w:rPr>
        <w:t>ej</w:t>
      </w:r>
      <w:r w:rsidRPr="00B017C0">
        <w:rPr>
          <w:rFonts w:ascii="Calibri" w:hAnsi="Calibri" w:cs="Calibri"/>
          <w:sz w:val="24"/>
          <w:szCs w:val="24"/>
        </w:rPr>
        <w:t xml:space="preserve"> przez Zamawiającego na</w:t>
      </w:r>
      <w:r>
        <w:rPr>
          <w:rFonts w:ascii="Calibri" w:hAnsi="Calibri" w:cs="Calibri"/>
          <w:sz w:val="24"/>
          <w:szCs w:val="24"/>
        </w:rPr>
        <w:t xml:space="preserve"> </w:t>
      </w:r>
      <w:r w:rsidRPr="00B017C0">
        <w:rPr>
          <w:rFonts w:ascii="Calibri" w:hAnsi="Calibri" w:cs="Calibri"/>
          <w:sz w:val="24"/>
          <w:szCs w:val="24"/>
        </w:rPr>
        <w:t xml:space="preserve">warunkach określonych w niniejszej Umowie, nie będą naruszać praw własności intelektualnej </w:t>
      </w:r>
      <w:r>
        <w:rPr>
          <w:rFonts w:ascii="Calibri" w:hAnsi="Calibri" w:cs="Calibri"/>
          <w:sz w:val="24"/>
          <w:szCs w:val="24"/>
        </w:rPr>
        <w:t>P</w:t>
      </w:r>
      <w:r w:rsidRPr="00B017C0">
        <w:rPr>
          <w:rFonts w:ascii="Calibri" w:hAnsi="Calibri" w:cs="Calibri"/>
          <w:sz w:val="24"/>
          <w:szCs w:val="24"/>
        </w:rPr>
        <w:t>roducenta</w:t>
      </w:r>
      <w:r>
        <w:rPr>
          <w:rFonts w:ascii="Calibri" w:hAnsi="Calibri" w:cs="Calibri"/>
          <w:sz w:val="24"/>
          <w:szCs w:val="24"/>
        </w:rPr>
        <w:t xml:space="preserve"> Oprogramowania</w:t>
      </w:r>
      <w:r w:rsidRPr="00B017C0">
        <w:rPr>
          <w:rFonts w:ascii="Calibri" w:hAnsi="Calibri" w:cs="Calibri"/>
          <w:sz w:val="24"/>
          <w:szCs w:val="24"/>
        </w:rPr>
        <w:t>, ani żadnych innych praw osób trzecich.</w:t>
      </w:r>
    </w:p>
    <w:p w14:paraId="626C04CE" w14:textId="77777777" w:rsidR="00CD3F33" w:rsidRPr="004858E6" w:rsidRDefault="00CD3F33" w:rsidP="00094E4E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5. Przedstawiciele Stron</w:t>
      </w:r>
    </w:p>
    <w:p w14:paraId="65013391" w14:textId="77777777" w:rsidR="00CD3F33" w:rsidRPr="004858E6" w:rsidRDefault="00CD3F33" w:rsidP="003E3883">
      <w:pPr>
        <w:numPr>
          <w:ilvl w:val="0"/>
          <w:numId w:val="10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Do bezpośredniej współpracy w ramach wykonywania niniejszej umowy, w tym do podpisania protokołów dostarczenia, odbioru oraz uwag, Zamawiający upoważnia następujące osoby:</w:t>
      </w:r>
    </w:p>
    <w:p w14:paraId="7A242E9E" w14:textId="67470D72" w:rsidR="00CD3F33" w:rsidRPr="004858E6" w:rsidRDefault="00A67105" w:rsidP="003E3883">
      <w:pPr>
        <w:numPr>
          <w:ilvl w:val="0"/>
          <w:numId w:val="14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 w:rsidR="00CD3F33">
        <w:rPr>
          <w:rFonts w:ascii="Calibri" w:hAnsi="Calibri" w:cs="Calibri"/>
          <w:sz w:val="24"/>
          <w:szCs w:val="24"/>
        </w:rPr>
        <w:t xml:space="preserve"> </w:t>
      </w:r>
      <w:r w:rsidR="00CD3F33" w:rsidRPr="004858E6">
        <w:rPr>
          <w:rFonts w:ascii="Calibri" w:hAnsi="Calibri" w:cs="Calibri"/>
          <w:sz w:val="24"/>
          <w:szCs w:val="24"/>
        </w:rPr>
        <w:t>– zakres merytoryczny;</w:t>
      </w:r>
    </w:p>
    <w:p w14:paraId="591D67A5" w14:textId="5D301283" w:rsidR="00CD3F33" w:rsidRPr="004858E6" w:rsidRDefault="00A67105" w:rsidP="003E3883">
      <w:pPr>
        <w:numPr>
          <w:ilvl w:val="0"/>
          <w:numId w:val="14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 w:rsidR="00CD3F33">
        <w:rPr>
          <w:rFonts w:ascii="Calibri" w:hAnsi="Calibri" w:cs="Calibri"/>
          <w:sz w:val="24"/>
          <w:szCs w:val="24"/>
        </w:rPr>
        <w:t xml:space="preserve"> </w:t>
      </w:r>
      <w:r w:rsidR="00CD3F33" w:rsidRPr="004858E6">
        <w:rPr>
          <w:rFonts w:ascii="Calibri" w:hAnsi="Calibri" w:cs="Calibri"/>
          <w:sz w:val="24"/>
          <w:szCs w:val="24"/>
        </w:rPr>
        <w:t>– zakres merytoryczny;</w:t>
      </w:r>
    </w:p>
    <w:p w14:paraId="581E15B5" w14:textId="50DB68F0" w:rsidR="00CD3F33" w:rsidRPr="004858E6" w:rsidRDefault="00A67105" w:rsidP="003E3883">
      <w:pPr>
        <w:numPr>
          <w:ilvl w:val="0"/>
          <w:numId w:val="14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</w:t>
      </w:r>
      <w:r w:rsidR="00CD3F33" w:rsidRPr="003F59C3">
        <w:rPr>
          <w:rFonts w:ascii="Calibri" w:hAnsi="Calibri" w:cs="Calibri"/>
          <w:sz w:val="24"/>
          <w:szCs w:val="24"/>
        </w:rPr>
        <w:t xml:space="preserve"> – </w:t>
      </w:r>
      <w:r w:rsidR="00CD3F33" w:rsidRPr="004858E6">
        <w:rPr>
          <w:rFonts w:ascii="Calibri" w:hAnsi="Calibri" w:cs="Calibri"/>
          <w:sz w:val="24"/>
          <w:szCs w:val="24"/>
        </w:rPr>
        <w:t>zakres formalno-prawny.</w:t>
      </w:r>
    </w:p>
    <w:p w14:paraId="58ECCEBE" w14:textId="77777777" w:rsidR="00E95835" w:rsidRDefault="00CD3F33" w:rsidP="00ED1CD2">
      <w:pPr>
        <w:pStyle w:val="Akapitzlist"/>
        <w:numPr>
          <w:ilvl w:val="0"/>
          <w:numId w:val="10"/>
        </w:numPr>
        <w:tabs>
          <w:tab w:val="clear" w:pos="0"/>
          <w:tab w:val="num" w:pos="426"/>
        </w:tabs>
        <w:spacing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E95835">
        <w:rPr>
          <w:rFonts w:ascii="Calibri" w:hAnsi="Calibri" w:cs="Calibri"/>
          <w:sz w:val="24"/>
          <w:szCs w:val="24"/>
        </w:rPr>
        <w:t>Adresy do przesłania licencji w wersji elektronicznej</w:t>
      </w:r>
      <w:r w:rsidRPr="00E95835">
        <w:rPr>
          <w:rFonts w:ascii="Calibri" w:hAnsi="Calibri" w:cs="Calibri"/>
          <w:b/>
          <w:color w:val="000000" w:themeColor="text1"/>
          <w:sz w:val="24"/>
          <w:szCs w:val="24"/>
        </w:rPr>
        <w:t xml:space="preserve">: </w:t>
      </w:r>
      <w:hyperlink r:id="rId9" w:history="1">
        <w:r w:rsidRPr="00E95835">
          <w:rPr>
            <w:rStyle w:val="Hipercze"/>
            <w:rFonts w:ascii="Calibri" w:hAnsi="Calibri" w:cs="Calibri"/>
            <w:b/>
            <w:color w:val="000000" w:themeColor="text1"/>
            <w:sz w:val="24"/>
            <w:szCs w:val="24"/>
          </w:rPr>
          <w:t>licencje@um.poznan.pl</w:t>
        </w:r>
      </w:hyperlink>
      <w:r w:rsidRPr="00E95835">
        <w:rPr>
          <w:rFonts w:ascii="Calibri" w:hAnsi="Calibri" w:cs="Calibri"/>
          <w:b/>
          <w:sz w:val="24"/>
          <w:szCs w:val="24"/>
        </w:rPr>
        <w:t xml:space="preserve"> </w:t>
      </w:r>
      <w:r w:rsidRPr="00E95835">
        <w:rPr>
          <w:rFonts w:ascii="Calibri" w:hAnsi="Calibri" w:cs="Calibri"/>
          <w:sz w:val="24"/>
          <w:szCs w:val="24"/>
        </w:rPr>
        <w:t>ora</w:t>
      </w:r>
      <w:r w:rsidR="00E95835">
        <w:rPr>
          <w:rFonts w:ascii="Calibri" w:hAnsi="Calibri" w:cs="Calibri"/>
          <w:sz w:val="24"/>
          <w:szCs w:val="24"/>
        </w:rPr>
        <w:t>z</w:t>
      </w:r>
    </w:p>
    <w:p w14:paraId="79DDD272" w14:textId="35647B5E" w:rsidR="00CD3F33" w:rsidRPr="00E95835" w:rsidRDefault="0090587F" w:rsidP="00ED1CD2">
      <w:pPr>
        <w:pStyle w:val="Akapitzlist"/>
        <w:spacing w:line="360" w:lineRule="auto"/>
        <w:ind w:left="426"/>
        <w:rPr>
          <w:rFonts w:ascii="Calibri" w:hAnsi="Calibri" w:cs="Calibri"/>
          <w:sz w:val="24"/>
          <w:szCs w:val="24"/>
        </w:rPr>
      </w:pPr>
      <w:hyperlink r:id="rId10" w:history="1">
        <w:r w:rsidR="00ED1CD2" w:rsidRPr="005C3456">
          <w:rPr>
            <w:rStyle w:val="Hipercze"/>
            <w:rFonts w:ascii="Calibri" w:hAnsi="Calibri" w:cs="Calibri"/>
            <w:b/>
            <w:sz w:val="24"/>
            <w:szCs w:val="24"/>
          </w:rPr>
          <w:t>in@um.poznan.pl</w:t>
        </w:r>
      </w:hyperlink>
      <w:r w:rsidR="00CD3F33" w:rsidRPr="00E9583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D3F33" w:rsidRPr="00E95835">
        <w:rPr>
          <w:rFonts w:ascii="Calibri" w:hAnsi="Calibri" w:cs="Calibri"/>
          <w:sz w:val="24"/>
          <w:szCs w:val="24"/>
        </w:rPr>
        <w:t xml:space="preserve"> Do bezpośredniej współpracy w ramach wykonywania niniejszej</w:t>
      </w:r>
      <w:r w:rsidR="00ED1CD2">
        <w:rPr>
          <w:rFonts w:ascii="Calibri" w:hAnsi="Calibri" w:cs="Calibri"/>
          <w:sz w:val="24"/>
          <w:szCs w:val="24"/>
        </w:rPr>
        <w:t xml:space="preserve"> </w:t>
      </w:r>
      <w:r w:rsidR="00CD3F33" w:rsidRPr="00E95835">
        <w:rPr>
          <w:rFonts w:ascii="Calibri" w:hAnsi="Calibri" w:cs="Calibri"/>
          <w:sz w:val="24"/>
          <w:szCs w:val="24"/>
        </w:rPr>
        <w:t>umowy, w tym do podpisania protokołów dostarczenia oraz uwag, Wykonawca upoważnia następujące osoby:</w:t>
      </w:r>
    </w:p>
    <w:p w14:paraId="4DDF538D" w14:textId="77777777" w:rsidR="00CD3F33" w:rsidRPr="004858E6" w:rsidRDefault="00CD3F33" w:rsidP="00ED1CD2">
      <w:pPr>
        <w:numPr>
          <w:ilvl w:val="0"/>
          <w:numId w:val="12"/>
        </w:numPr>
        <w:suppressAutoHyphens/>
        <w:spacing w:line="360" w:lineRule="auto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…………………………………………………………………..</w:t>
      </w:r>
      <w:r w:rsidRPr="004858E6">
        <w:rPr>
          <w:rFonts w:ascii="Calibri" w:hAnsi="Calibri" w:cs="Calibri"/>
          <w:sz w:val="24"/>
          <w:szCs w:val="24"/>
        </w:rPr>
        <w:t>;</w:t>
      </w:r>
    </w:p>
    <w:p w14:paraId="0B95370C" w14:textId="77777777" w:rsidR="00CD3F33" w:rsidRPr="004858E6" w:rsidRDefault="00CD3F33" w:rsidP="00DB3D9C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6. Zmiany umowy</w:t>
      </w:r>
    </w:p>
    <w:p w14:paraId="766D6D45" w14:textId="464EF36D" w:rsidR="00CD3F33" w:rsidRPr="004858E6" w:rsidRDefault="00D97114" w:rsidP="00D9711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D97114">
        <w:rPr>
          <w:rFonts w:ascii="Calibri" w:hAnsi="Calibri" w:cs="Calibri"/>
          <w:sz w:val="24"/>
          <w:szCs w:val="24"/>
        </w:rPr>
        <w:lastRenderedPageBreak/>
        <w:t>Zamawiający na podstawie art. 455 ust. 1 pkt 1 ustawy z dnia 11 września 2019 r. Prawo zamówień publicznych, dopuszcza zmianę umowy</w:t>
      </w:r>
      <w:r w:rsidRPr="00D97114" w:rsidDel="00D97114">
        <w:rPr>
          <w:rFonts w:ascii="Calibri" w:hAnsi="Calibri" w:cs="Calibri"/>
          <w:sz w:val="24"/>
          <w:szCs w:val="24"/>
        </w:rPr>
        <w:t xml:space="preserve"> </w:t>
      </w:r>
      <w:r w:rsidR="00CD3F33" w:rsidRPr="004858E6">
        <w:rPr>
          <w:rFonts w:ascii="Calibri" w:hAnsi="Calibri" w:cs="Calibri"/>
          <w:sz w:val="24"/>
          <w:szCs w:val="24"/>
        </w:rPr>
        <w:t>w następujących przypadkach:</w:t>
      </w:r>
    </w:p>
    <w:p w14:paraId="5F05ECD2" w14:textId="77777777" w:rsidR="00CD3F33" w:rsidRPr="004858E6" w:rsidRDefault="00CD3F33" w:rsidP="003E3883">
      <w:pPr>
        <w:numPr>
          <w:ilvl w:val="0"/>
          <w:numId w:val="11"/>
        </w:numPr>
        <w:spacing w:line="360" w:lineRule="auto"/>
        <w:ind w:left="851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zmiany zasad licencjonowania oprogramowania ORACLE;</w:t>
      </w:r>
    </w:p>
    <w:p w14:paraId="015B1EC4" w14:textId="77777777" w:rsidR="00CD3F33" w:rsidRPr="004858E6" w:rsidRDefault="00CD3F33" w:rsidP="003E3883">
      <w:pPr>
        <w:numPr>
          <w:ilvl w:val="0"/>
          <w:numId w:val="11"/>
        </w:numPr>
        <w:spacing w:line="360" w:lineRule="auto"/>
        <w:ind w:left="851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zmiany zakresu usług Asysty Technicznej i Konserwacji świadczonych przez </w:t>
      </w:r>
      <w:r>
        <w:rPr>
          <w:rFonts w:ascii="Calibri" w:hAnsi="Calibri" w:cs="Calibri"/>
          <w:sz w:val="24"/>
          <w:szCs w:val="24"/>
        </w:rPr>
        <w:t xml:space="preserve">Producenta Oprogramowania </w:t>
      </w:r>
      <w:r w:rsidRPr="004858E6">
        <w:rPr>
          <w:rFonts w:ascii="Calibri" w:hAnsi="Calibri" w:cs="Calibri"/>
          <w:sz w:val="24"/>
          <w:szCs w:val="24"/>
        </w:rPr>
        <w:t>ORACLE;</w:t>
      </w:r>
    </w:p>
    <w:p w14:paraId="1FB7FCF4" w14:textId="23FDE6B8" w:rsidR="00CD3F33" w:rsidRDefault="00CD3F33" w:rsidP="003E3883">
      <w:pPr>
        <w:numPr>
          <w:ilvl w:val="0"/>
          <w:numId w:val="11"/>
        </w:numPr>
        <w:spacing w:line="360" w:lineRule="auto"/>
        <w:ind w:left="851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zmiany zasad świadczenia przez </w:t>
      </w:r>
      <w:r>
        <w:rPr>
          <w:rFonts w:ascii="Calibri" w:hAnsi="Calibri" w:cs="Calibri"/>
          <w:sz w:val="24"/>
          <w:szCs w:val="24"/>
        </w:rPr>
        <w:t>Producenta Oprogramowania</w:t>
      </w:r>
      <w:r w:rsidRPr="004858E6">
        <w:rPr>
          <w:rFonts w:ascii="Calibri" w:hAnsi="Calibri" w:cs="Calibri"/>
          <w:sz w:val="24"/>
          <w:szCs w:val="24"/>
        </w:rPr>
        <w:t xml:space="preserve"> ORACLE usług Asysty Technicznej i Konserwacji.</w:t>
      </w:r>
    </w:p>
    <w:p w14:paraId="7E388DAD" w14:textId="5DDD6E6B" w:rsidR="00D97114" w:rsidRPr="004858E6" w:rsidRDefault="00ED1CD2" w:rsidP="00ED1CD2">
      <w:pPr>
        <w:spacing w:line="360" w:lineRule="auto"/>
        <w:ind w:left="4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zmiana umowy zgodnie ze zmienionymi zasadami </w:t>
      </w:r>
      <w:r w:rsidRPr="00ED1CD2">
        <w:rPr>
          <w:rFonts w:ascii="Calibri" w:hAnsi="Calibri" w:cs="Calibri"/>
          <w:sz w:val="24"/>
          <w:szCs w:val="24"/>
        </w:rPr>
        <w:t>ORACLE</w:t>
      </w:r>
      <w:r>
        <w:rPr>
          <w:rFonts w:ascii="Calibri" w:hAnsi="Calibri" w:cs="Calibri"/>
          <w:sz w:val="24"/>
          <w:szCs w:val="24"/>
        </w:rPr>
        <w:t>.</w:t>
      </w:r>
    </w:p>
    <w:p w14:paraId="706FD582" w14:textId="7F48F882" w:rsidR="00CD3F33" w:rsidRPr="002D1A3D" w:rsidRDefault="00471688" w:rsidP="002D1A3D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471688">
        <w:rPr>
          <w:rFonts w:ascii="Calibri" w:hAnsi="Calibri" w:cs="Calibri"/>
          <w:sz w:val="24"/>
          <w:szCs w:val="24"/>
        </w:rPr>
        <w:t>w zakresie wydłużenia terminu realizacji umowy, jeżeli jej terminowe wykonanie nie było możliwe z przyczyn zależnych od Producenta Oprogramowania ORACLE, co powinno zostać przez niego oficjalnie potwierdzone</w:t>
      </w:r>
      <w:r w:rsidR="00CD3F33" w:rsidRPr="002D1A3D">
        <w:rPr>
          <w:rFonts w:ascii="Calibri" w:hAnsi="Calibri" w:cs="Calibri"/>
          <w:sz w:val="24"/>
          <w:szCs w:val="24"/>
        </w:rPr>
        <w:t xml:space="preserve">. </w:t>
      </w:r>
      <w:r w:rsidR="00CD3F33" w:rsidRPr="002D1A3D">
        <w:rPr>
          <w:rFonts w:ascii="Calibri" w:hAnsi="Calibri" w:cs="Calibri"/>
          <w:sz w:val="24"/>
          <w:szCs w:val="24"/>
        </w:rPr>
        <w:br/>
        <w:t>O zaistnieniu takich okoliczności Wykonawca poinformuje Zamawiającego w terminie nie dłuższym niż 5 dni roboczych, przesyłając wiadomość e-mail na skrzynki poczty elektronicznej wskazane w § 1 ust. 3 pkt 2.</w:t>
      </w:r>
    </w:p>
    <w:p w14:paraId="0D5EE2C4" w14:textId="77777777" w:rsidR="00CD3F33" w:rsidRPr="004858E6" w:rsidRDefault="00CD3F33" w:rsidP="003E3883">
      <w:pPr>
        <w:numPr>
          <w:ilvl w:val="0"/>
          <w:numId w:val="1"/>
        </w:numPr>
        <w:spacing w:line="360" w:lineRule="auto"/>
        <w:ind w:left="426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Termin wydłużenia realizacji umowy będzie każdorazowo ustalany przez Strony, </w:t>
      </w:r>
      <w:r w:rsidRPr="004858E6">
        <w:rPr>
          <w:rFonts w:ascii="Calibri" w:hAnsi="Calibri" w:cs="Calibri"/>
          <w:sz w:val="24"/>
          <w:szCs w:val="24"/>
        </w:rPr>
        <w:br/>
        <w:t>przy czym nie może on przekroczyć okresu braku możliwości terminowego wykonania umowy, zgodnie z zapisami ust. 2 niniejszego paragrafu, powiększonego o 5 dni roboczych.</w:t>
      </w:r>
    </w:p>
    <w:p w14:paraId="0C2E1EBF" w14:textId="6E63EE85" w:rsidR="00CD3F33" w:rsidRPr="004A6392" w:rsidRDefault="00CD3F33" w:rsidP="003E3883">
      <w:pPr>
        <w:numPr>
          <w:ilvl w:val="0"/>
          <w:numId w:val="1"/>
        </w:numPr>
        <w:tabs>
          <w:tab w:val="left" w:pos="-709"/>
        </w:tabs>
        <w:suppressAutoHyphens/>
        <w:spacing w:line="360" w:lineRule="auto"/>
        <w:ind w:left="426" w:hanging="357"/>
        <w:rPr>
          <w:rFonts w:ascii="Calibri" w:hAnsi="Calibri" w:cs="Calibri"/>
          <w:sz w:val="24"/>
          <w:szCs w:val="24"/>
        </w:rPr>
      </w:pPr>
      <w:r w:rsidRPr="004A6392">
        <w:rPr>
          <w:rFonts w:ascii="Calibri" w:hAnsi="Calibri" w:cs="Calibri"/>
          <w:sz w:val="24"/>
          <w:szCs w:val="24"/>
        </w:rPr>
        <w:t xml:space="preserve">Zmiany, o których mowa w ustępach poprzedzających nie mogą powodować zwiększenia </w:t>
      </w:r>
      <w:r>
        <w:rPr>
          <w:rFonts w:ascii="Calibri" w:hAnsi="Calibri" w:cs="Calibri"/>
          <w:sz w:val="24"/>
          <w:szCs w:val="24"/>
        </w:rPr>
        <w:t xml:space="preserve">wartości umowy brutto, o której mowa w </w:t>
      </w:r>
      <w:r w:rsidRPr="004858E6">
        <w:rPr>
          <w:rFonts w:ascii="Calibri" w:hAnsi="Calibri" w:cs="Calibri"/>
          <w:sz w:val="24"/>
          <w:szCs w:val="24"/>
        </w:rPr>
        <w:t xml:space="preserve">§ </w:t>
      </w:r>
      <w:r>
        <w:rPr>
          <w:rFonts w:ascii="Calibri" w:hAnsi="Calibri" w:cs="Calibri"/>
          <w:sz w:val="24"/>
          <w:szCs w:val="24"/>
        </w:rPr>
        <w:t>2 ust.1</w:t>
      </w:r>
      <w:r w:rsidRPr="004A6392">
        <w:rPr>
          <w:rFonts w:ascii="Calibri" w:hAnsi="Calibri" w:cs="Calibri"/>
          <w:sz w:val="24"/>
          <w:szCs w:val="24"/>
        </w:rPr>
        <w:t>.</w:t>
      </w:r>
    </w:p>
    <w:p w14:paraId="605E38F0" w14:textId="3C75ABBD" w:rsidR="00CD3F33" w:rsidRPr="004858E6" w:rsidRDefault="00CD3F33" w:rsidP="003E3883">
      <w:pPr>
        <w:numPr>
          <w:ilvl w:val="0"/>
          <w:numId w:val="1"/>
        </w:numPr>
        <w:tabs>
          <w:tab w:val="left" w:pos="-709"/>
          <w:tab w:val="num" w:pos="360"/>
        </w:tabs>
        <w:suppressAutoHyphens/>
        <w:spacing w:line="360" w:lineRule="auto"/>
        <w:ind w:left="426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Wszelkie zmiany niniejszej umowy winny być dokonywane w formie pisemnej pod rygorem nieważności. Nie traktuje się jako zmian umowy zmiany danych o charakterze informacyjnym jak np.: dane adresowe </w:t>
      </w:r>
      <w:r w:rsidR="004879E2">
        <w:rPr>
          <w:rFonts w:ascii="Calibri" w:hAnsi="Calibri" w:cs="Calibri"/>
          <w:sz w:val="24"/>
          <w:szCs w:val="24"/>
        </w:rPr>
        <w:t>S</w:t>
      </w:r>
      <w:r w:rsidRPr="004858E6">
        <w:rPr>
          <w:rFonts w:ascii="Calibri" w:hAnsi="Calibri" w:cs="Calibri"/>
          <w:sz w:val="24"/>
          <w:szCs w:val="24"/>
        </w:rPr>
        <w:t xml:space="preserve">tron, dane osób uprawnionych do realizacji umowy i kontaktów. W takim przypadku konieczne jest jednak pisemne powiadomienie drugiej </w:t>
      </w:r>
      <w:r w:rsidR="00AD460A">
        <w:rPr>
          <w:rFonts w:ascii="Calibri" w:hAnsi="Calibri" w:cs="Calibri"/>
          <w:sz w:val="24"/>
          <w:szCs w:val="24"/>
        </w:rPr>
        <w:t>S</w:t>
      </w:r>
      <w:r w:rsidRPr="004858E6">
        <w:rPr>
          <w:rFonts w:ascii="Calibri" w:hAnsi="Calibri" w:cs="Calibri"/>
          <w:sz w:val="24"/>
          <w:szCs w:val="24"/>
        </w:rPr>
        <w:t xml:space="preserve">trony o takiej okoliczności skierowane przez </w:t>
      </w:r>
      <w:r w:rsidR="00AD460A">
        <w:rPr>
          <w:rFonts w:ascii="Calibri" w:hAnsi="Calibri" w:cs="Calibri"/>
          <w:sz w:val="24"/>
          <w:szCs w:val="24"/>
        </w:rPr>
        <w:t>S</w:t>
      </w:r>
      <w:r w:rsidRPr="004858E6">
        <w:rPr>
          <w:rFonts w:ascii="Calibri" w:hAnsi="Calibri" w:cs="Calibri"/>
          <w:sz w:val="24"/>
          <w:szCs w:val="24"/>
        </w:rPr>
        <w:t>tronę, której to dotyczy, pod rygorem, że przesłanie korespondencji na ostatni podany przez Stronę adres uważa się za przesłaną skutecznie.</w:t>
      </w:r>
    </w:p>
    <w:p w14:paraId="19BB27D5" w14:textId="77777777" w:rsidR="00CD3F33" w:rsidRPr="004858E6" w:rsidRDefault="00CD3F33" w:rsidP="003D63BA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7. Dane osobowe</w:t>
      </w:r>
    </w:p>
    <w:p w14:paraId="3BF3C549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color w:val="000000"/>
          <w:sz w:val="24"/>
          <w:szCs w:val="24"/>
        </w:rPr>
        <w:t xml:space="preserve">Strony umowy zobowiązują się do współdziałania w zakresie określenia zasad ochrony danych osobowych w celu prawidłowego wykonania przedmiotu umowy, </w:t>
      </w:r>
      <w:r w:rsidRPr="004858E6">
        <w:rPr>
          <w:rFonts w:ascii="Calibri" w:hAnsi="Calibri" w:cs="Calibri"/>
          <w:color w:val="000000"/>
          <w:sz w:val="24"/>
          <w:szCs w:val="24"/>
        </w:rPr>
        <w:lastRenderedPageBreak/>
        <w:t xml:space="preserve">zgodnie z ustawą o ochronie danych osobowych z dnia 10 maja 2018 r., a także zgodnie z Rozporządzeniem Parlamentu Europejskiego i Rady (UE) 2016/679 z dnia </w:t>
      </w:r>
      <w:r w:rsidRPr="004858E6">
        <w:rPr>
          <w:rFonts w:ascii="Calibri" w:hAnsi="Calibri" w:cs="Calibri"/>
          <w:color w:val="000000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95/46/WE.</w:t>
      </w:r>
    </w:p>
    <w:p w14:paraId="11E4501F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color w:val="000000"/>
          <w:sz w:val="24"/>
          <w:szCs w:val="24"/>
        </w:rPr>
        <w:t>Dane osobowe reprezentantów Stron będą przetwarzane w celu wykonania niniejszej umowy.</w:t>
      </w:r>
      <w:r w:rsidRPr="004858E6">
        <w:rPr>
          <w:rFonts w:ascii="Calibri" w:hAnsi="Calibri" w:cs="Calibri"/>
          <w:sz w:val="24"/>
          <w:szCs w:val="24"/>
        </w:rPr>
        <w:t xml:space="preserve"> </w:t>
      </w:r>
    </w:p>
    <w:p w14:paraId="7EE27D7D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Każda ze Stron oświadcza, że jest administratorem danych osobowych osób </w:t>
      </w:r>
      <w:r>
        <w:rPr>
          <w:rFonts w:ascii="Calibri" w:hAnsi="Calibri" w:cs="Calibri"/>
          <w:sz w:val="24"/>
          <w:szCs w:val="24"/>
        </w:rPr>
        <w:t>upoważnionych</w:t>
      </w:r>
      <w:r w:rsidRPr="004858E6">
        <w:rPr>
          <w:rFonts w:ascii="Calibri" w:hAnsi="Calibri" w:cs="Calibri"/>
          <w:sz w:val="24"/>
          <w:szCs w:val="24"/>
        </w:rPr>
        <w:t xml:space="preserve"> do wykonania Umowy i zobowiązuje się udostępnić je Stronom Umowy, wyłącznie w celu i zakresie niezbędnym do jej realizacji, w tym dla zapewniania sprawnej komunikacji pomiędzy Stronami. </w:t>
      </w:r>
    </w:p>
    <w:p w14:paraId="51F52882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</w:t>
      </w:r>
      <w:r w:rsidRPr="004858E6">
        <w:rPr>
          <w:rFonts w:ascii="Calibri" w:hAnsi="Calibri" w:cs="Calibri"/>
          <w:sz w:val="24"/>
          <w:szCs w:val="24"/>
        </w:rPr>
        <w:br/>
        <w:t xml:space="preserve">w dokumentach potwierdzających uprawnienia lub doświadczenie zawodowe. </w:t>
      </w:r>
    </w:p>
    <w:p w14:paraId="451FE60F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 xml:space="preserve">Każda ze Stron zobowiązuje się wypełnić tzw. obowiązek informacyjny administratora wobec ww. osób, których dane udostępnione zostały Stronom w celu wykonania Umowy, poprzez zapoznanie ich z informacjami, o których mowa w art. 14 RODO (tzw. ogólne rozporządzenie o ochronie danych). </w:t>
      </w:r>
    </w:p>
    <w:p w14:paraId="73C99753" w14:textId="77777777" w:rsidR="00CD3F33" w:rsidRPr="00547C29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Informacje na temat przetwarzania danych osobowych przez Zamawiającego znajdują się pod adresem</w:t>
      </w:r>
      <w:r w:rsidRPr="00547C29">
        <w:rPr>
          <w:rFonts w:ascii="Calibri" w:hAnsi="Calibri" w:cs="Calibri"/>
          <w:sz w:val="24"/>
          <w:szCs w:val="24"/>
        </w:rPr>
        <w:t xml:space="preserve">: </w:t>
      </w:r>
      <w:hyperlink r:id="rId11" w:history="1">
        <w:r w:rsidRPr="00AD489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https://www.poznan.pl/klauzuladlakontrahenta/</w:t>
        </w:r>
      </w:hyperlink>
      <w:r w:rsidRPr="00AD489C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  </w:t>
      </w:r>
    </w:p>
    <w:p w14:paraId="17BF4F1B" w14:textId="77777777" w:rsidR="00CD3F33" w:rsidRPr="004858E6" w:rsidRDefault="00CD3F33" w:rsidP="003E3883">
      <w:pPr>
        <w:numPr>
          <w:ilvl w:val="0"/>
          <w:numId w:val="7"/>
        </w:numPr>
        <w:spacing w:line="360" w:lineRule="auto"/>
        <w:ind w:left="714" w:hanging="357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Informacje na temat przetwarzania danych osobowych przez Wykonawcę znajdują się pod adresem: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="00945988">
          <w:rPr>
            <w:rStyle w:val="Hipercze"/>
            <w:rFonts w:ascii="Calibri" w:hAnsi="Calibri" w:cs="Calibri"/>
            <w:color w:val="000000"/>
            <w:sz w:val="22"/>
            <w:szCs w:val="22"/>
          </w:rPr>
          <w:t>………………………………………………………………….</w:t>
        </w:r>
      </w:hyperlink>
      <w:r>
        <w:rPr>
          <w:sz w:val="22"/>
          <w:szCs w:val="22"/>
        </w:rPr>
        <w:t xml:space="preserve"> </w:t>
      </w:r>
      <w:r w:rsidRPr="004858E6">
        <w:rPr>
          <w:rFonts w:ascii="Calibri" w:hAnsi="Calibri" w:cs="Calibri"/>
          <w:sz w:val="24"/>
          <w:szCs w:val="24"/>
        </w:rPr>
        <w:t xml:space="preserve"> (Wykonawca może alternatywnie swoją klauzulę nt. przetwarzania danych osobowych ustanowić załącznikiem do Umowy. Wówczas zapisy ust. </w:t>
      </w:r>
      <w:r>
        <w:rPr>
          <w:rFonts w:ascii="Calibri" w:hAnsi="Calibri" w:cs="Calibri"/>
          <w:sz w:val="24"/>
          <w:szCs w:val="24"/>
        </w:rPr>
        <w:t>7</w:t>
      </w:r>
      <w:r w:rsidRPr="004858E6">
        <w:rPr>
          <w:rFonts w:ascii="Calibri" w:hAnsi="Calibri" w:cs="Calibri"/>
          <w:sz w:val="24"/>
          <w:szCs w:val="24"/>
        </w:rPr>
        <w:t xml:space="preserve"> zostaną odpowiednio zmienione)</w:t>
      </w:r>
      <w:r w:rsidRPr="004858E6">
        <w:rPr>
          <w:rFonts w:ascii="Calibri" w:hAnsi="Calibri" w:cs="Calibri"/>
          <w:i/>
          <w:sz w:val="24"/>
          <w:szCs w:val="24"/>
        </w:rPr>
        <w:t>.</w:t>
      </w:r>
    </w:p>
    <w:p w14:paraId="214A6D57" w14:textId="77777777" w:rsidR="00CD3F33" w:rsidRPr="004858E6" w:rsidRDefault="00CD3F33" w:rsidP="003D63BA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 xml:space="preserve">§ 8. </w:t>
      </w:r>
      <w:r w:rsidRPr="004858E6">
        <w:rPr>
          <w:rFonts w:ascii="Calibri" w:hAnsi="Calibri" w:cs="Calibri"/>
          <w:b/>
          <w:bCs/>
          <w:sz w:val="24"/>
          <w:szCs w:val="24"/>
        </w:rPr>
        <w:t>Informacja publiczna</w:t>
      </w:r>
    </w:p>
    <w:p w14:paraId="3F5174BA" w14:textId="77777777" w:rsidR="00CD3F33" w:rsidRDefault="00CD3F33" w:rsidP="003E3883">
      <w:pPr>
        <w:spacing w:line="360" w:lineRule="auto"/>
        <w:ind w:left="397"/>
        <w:rPr>
          <w:rFonts w:ascii="Calibri" w:hAnsi="Calibri" w:cs="Calibri"/>
          <w:bCs/>
          <w:sz w:val="24"/>
          <w:szCs w:val="24"/>
        </w:rPr>
      </w:pPr>
      <w:r w:rsidRPr="004858E6">
        <w:rPr>
          <w:rFonts w:ascii="Calibri" w:hAnsi="Calibri" w:cs="Calibri"/>
          <w:bCs/>
          <w:sz w:val="24"/>
          <w:szCs w:val="24"/>
        </w:rPr>
        <w:t>Wykonawca oświadcza, że jest świadomy ciążącego na Zamawiającym obowiązku ujawnienia informacji na temat treści niniejszej umowy (w tym nazwy Wykonawcy) w ramach realizacji dostępu do informacji publicznej, m. in. poprzez zamieszczenie tego rodzaju informacji w Biuletynie Informacji Publicznej Miasta Poznania (w Rejestrze Umów).</w:t>
      </w:r>
    </w:p>
    <w:p w14:paraId="32F7E068" w14:textId="77777777" w:rsidR="00CD3F33" w:rsidRPr="004858E6" w:rsidRDefault="00CD3F33" w:rsidP="001C3CEF">
      <w:pPr>
        <w:spacing w:before="120" w:line="360" w:lineRule="auto"/>
        <w:ind w:left="397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lastRenderedPageBreak/>
        <w:t>§ 9. Podwykonawstwo</w:t>
      </w:r>
    </w:p>
    <w:p w14:paraId="6A68D1A4" w14:textId="79969670" w:rsidR="00CD3F33" w:rsidRPr="004858E6" w:rsidRDefault="00CD3F33" w:rsidP="0070540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przypadku powierzenia wykonania</w:t>
      </w:r>
      <w:r w:rsidR="00471688">
        <w:rPr>
          <w:rFonts w:ascii="Calibri" w:hAnsi="Calibri" w:cs="Calibri"/>
          <w:sz w:val="24"/>
          <w:szCs w:val="24"/>
        </w:rPr>
        <w:t xml:space="preserve"> części</w:t>
      </w:r>
      <w:r w:rsidRPr="004858E6">
        <w:rPr>
          <w:rFonts w:ascii="Calibri" w:hAnsi="Calibri" w:cs="Calibri"/>
          <w:sz w:val="24"/>
          <w:szCs w:val="24"/>
        </w:rPr>
        <w:t xml:space="preserve"> zamówienia Podwykonawcom, Wykonawca zobowiązuje się do koordynacji prac wykonanych przez te podmioty i ponosi przed Zamawiającym odpowiedzialność za należyte ich wykonanie, jak również za dokonanie rozliczenia z tymi podmiotami oraz odpowiada za jakość i terminowość prac przez nich wykonanych, tak jak za działania własne.</w:t>
      </w:r>
    </w:p>
    <w:p w14:paraId="523F74F1" w14:textId="77777777" w:rsidR="00CD3F33" w:rsidRPr="004858E6" w:rsidRDefault="00CD3F33" w:rsidP="0070540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Wykonawca ponosi odpowiedzialność za działania, uchybienia i zaniedbania swoich podwykonawców, tak jak gdyby były to działania, uchybienia lub zaniedbania samego Wykonawcy.</w:t>
      </w:r>
    </w:p>
    <w:p w14:paraId="67761EC2" w14:textId="77777777" w:rsidR="00CD3F33" w:rsidRPr="004858E6" w:rsidRDefault="00CD3F33" w:rsidP="0070540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Niewykonanie jakiejkolwiek części umowy przez podwykonawcę nie zwalnia Wykonawcy z jego zobowiązań wynikających z umowy względem Zamawiającego.</w:t>
      </w:r>
    </w:p>
    <w:p w14:paraId="3986F72E" w14:textId="77777777" w:rsidR="00CD3F33" w:rsidRPr="004858E6" w:rsidRDefault="00CD3F33" w:rsidP="0070540A">
      <w:pPr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425" w:hanging="425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umowy zawartej między Zamawiającym a Wykonawcą.</w:t>
      </w:r>
    </w:p>
    <w:p w14:paraId="09C57F79" w14:textId="77777777" w:rsidR="00CD3F33" w:rsidRPr="004858E6" w:rsidRDefault="00CD3F33" w:rsidP="00C5172D">
      <w:pPr>
        <w:spacing w:before="240" w:line="360" w:lineRule="auto"/>
        <w:ind w:right="301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4858E6">
        <w:rPr>
          <w:rFonts w:ascii="Calibri" w:hAnsi="Calibri" w:cs="Calibri"/>
          <w:b/>
          <w:color w:val="000000"/>
          <w:sz w:val="24"/>
          <w:szCs w:val="24"/>
        </w:rPr>
        <w:t>§ 10. Elektromobilność</w:t>
      </w:r>
    </w:p>
    <w:p w14:paraId="78B7FDAD" w14:textId="77777777" w:rsidR="00CD3F33" w:rsidRPr="004858E6" w:rsidRDefault="00CD3F33" w:rsidP="003E3883">
      <w:pPr>
        <w:numPr>
          <w:ilvl w:val="2"/>
          <w:numId w:val="7"/>
        </w:numPr>
        <w:suppressAutoHyphens/>
        <w:spacing w:line="360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bookmarkStart w:id="3" w:name="_Hlk163564474"/>
      <w:r w:rsidRPr="004858E6">
        <w:rPr>
          <w:rFonts w:ascii="Calibri" w:hAnsi="Calibri" w:cs="Calibri"/>
          <w:color w:val="000000"/>
          <w:sz w:val="24"/>
          <w:szCs w:val="24"/>
        </w:rPr>
        <w:t xml:space="preserve">Wykonawca </w:t>
      </w:r>
      <w:r w:rsidRPr="004858E6">
        <w:rPr>
          <w:rFonts w:ascii="Calibri" w:hAnsi="Calibri" w:cs="Calibri"/>
          <w:bCs/>
          <w:color w:val="000000"/>
          <w:sz w:val="24"/>
          <w:szCs w:val="24"/>
        </w:rPr>
        <w:t xml:space="preserve">oświadcza, iż we flocie pojazdów samochodowych (w rozumieniu art. 2 </w:t>
      </w:r>
      <w:r w:rsidRPr="004858E6">
        <w:rPr>
          <w:rFonts w:ascii="Calibri" w:hAnsi="Calibri" w:cs="Calibri"/>
          <w:bCs/>
          <w:color w:val="000000"/>
          <w:sz w:val="24"/>
          <w:szCs w:val="24"/>
        </w:rPr>
        <w:br/>
        <w:t xml:space="preserve">pkt 33 ustawy z dnia 20 czerwca 1997 r. Prawo o ruchu drogowym) użytkowanych przy wykonywaniu zadania publicznego zleconego przez Zamawiającego będzie dysponował odpowiednim udziałem pojazdów elektrycznych lub napędzanych gazem ziemnym, </w:t>
      </w:r>
      <w:r w:rsidRPr="004858E6">
        <w:rPr>
          <w:rFonts w:ascii="Calibri" w:hAnsi="Calibri" w:cs="Calibri"/>
          <w:bCs/>
          <w:color w:val="000000"/>
          <w:sz w:val="24"/>
          <w:szCs w:val="24"/>
        </w:rPr>
        <w:br/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spełniając tym samym postanowienia art. 68 ust. 3 w zw. z art. 35 ust. 2 pkt 2 </w:t>
      </w:r>
      <w:r w:rsidRPr="004858E6">
        <w:rPr>
          <w:rFonts w:ascii="Calibri" w:hAnsi="Calibri" w:cs="Calibri"/>
          <w:bCs/>
          <w:color w:val="000000"/>
          <w:sz w:val="24"/>
          <w:szCs w:val="24"/>
        </w:rPr>
        <w:t>ustawy z dnia 11 stycznia 2018 r. o elektromobilności i paliwach alternatywnych o ile wykonanie zadania publicznego wymaga dysponowania pojazdami samochodowymi</w:t>
      </w:r>
      <w:r w:rsidRPr="004858E6">
        <w:rPr>
          <w:rFonts w:ascii="Calibri" w:hAnsi="Calibri" w:cs="Calibri"/>
          <w:color w:val="000000"/>
          <w:sz w:val="24"/>
          <w:szCs w:val="24"/>
        </w:rPr>
        <w:t>.</w:t>
      </w:r>
    </w:p>
    <w:bookmarkEnd w:id="3"/>
    <w:p w14:paraId="458BC2F1" w14:textId="77777777" w:rsidR="00CD3F33" w:rsidRPr="003612CC" w:rsidRDefault="00CD3F33" w:rsidP="003E3883">
      <w:pPr>
        <w:numPr>
          <w:ilvl w:val="2"/>
          <w:numId w:val="7"/>
        </w:numPr>
        <w:suppressAutoHyphens/>
        <w:spacing w:line="360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3612CC">
        <w:rPr>
          <w:rFonts w:ascii="Calibri" w:hAnsi="Calibri" w:cs="Calibri"/>
          <w:color w:val="000000"/>
          <w:sz w:val="24"/>
          <w:szCs w:val="24"/>
        </w:rPr>
        <w:t xml:space="preserve">Wykonawca oświadcza, iż wykonywanie przedmiotu umowy </w:t>
      </w:r>
      <w:r w:rsidRPr="00945988">
        <w:rPr>
          <w:rFonts w:ascii="Calibri" w:hAnsi="Calibri" w:cs="Calibri"/>
          <w:iCs/>
          <w:color w:val="000000"/>
          <w:sz w:val="24"/>
          <w:szCs w:val="24"/>
        </w:rPr>
        <w:t>wymaga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>/nie wymaga*</w:t>
      </w:r>
      <w:r w:rsidRPr="003612C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612CC">
        <w:rPr>
          <w:rFonts w:ascii="Calibri" w:hAnsi="Calibri" w:cs="Calibri"/>
          <w:color w:val="000000"/>
          <w:sz w:val="24"/>
          <w:szCs w:val="24"/>
        </w:rPr>
        <w:br/>
        <w:t xml:space="preserve">od niego dysponowania pojazdami samochodowymi w rozumieniu wskazanym w ust. 1 powyżej 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>i</w:t>
      </w:r>
      <w:r w:rsidRPr="003612C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 xml:space="preserve">Wykonawca* do realizacji zadania będzie się posługiwać następującą liczbą pojazdów samochodowych </w:t>
      </w:r>
      <w:r w:rsidR="00945988">
        <w:rPr>
          <w:rFonts w:ascii="Calibri" w:hAnsi="Calibri" w:cs="Calibri"/>
          <w:iCs/>
          <w:color w:val="000000"/>
          <w:sz w:val="24"/>
          <w:szCs w:val="24"/>
        </w:rPr>
        <w:t>______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 xml:space="preserve">, z czego </w:t>
      </w:r>
      <w:r w:rsidR="00945988">
        <w:rPr>
          <w:rFonts w:ascii="Calibri" w:hAnsi="Calibri" w:cs="Calibri"/>
          <w:iCs/>
          <w:color w:val="000000"/>
          <w:sz w:val="24"/>
          <w:szCs w:val="24"/>
        </w:rPr>
        <w:t>______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 xml:space="preserve"> to pojazdy samochodowe elektryczne lub napędzane gazem ziemnym, w tym </w:t>
      </w:r>
      <w:r w:rsidR="00945988">
        <w:rPr>
          <w:rFonts w:ascii="Calibri" w:hAnsi="Calibri" w:cs="Calibri"/>
          <w:iCs/>
          <w:color w:val="000000"/>
          <w:sz w:val="24"/>
          <w:szCs w:val="24"/>
        </w:rPr>
        <w:t>______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 xml:space="preserve"> samochód/y elektryczne oraz </w:t>
      </w:r>
      <w:r w:rsidR="00945988">
        <w:rPr>
          <w:rFonts w:ascii="Calibri" w:hAnsi="Calibri" w:cs="Calibri"/>
          <w:iCs/>
          <w:color w:val="000000"/>
          <w:sz w:val="24"/>
          <w:szCs w:val="24"/>
        </w:rPr>
        <w:t>_____</w:t>
      </w:r>
      <w:r w:rsidRPr="003612CC">
        <w:rPr>
          <w:rFonts w:ascii="Calibri" w:hAnsi="Calibri" w:cs="Calibri"/>
          <w:iCs/>
          <w:color w:val="000000"/>
          <w:sz w:val="24"/>
          <w:szCs w:val="24"/>
        </w:rPr>
        <w:t xml:space="preserve"> samochód/y napędzane gazem ziemnym.</w:t>
      </w:r>
      <w:r w:rsidRPr="003612CC">
        <w:rPr>
          <w:rFonts w:ascii="Calibri" w:hAnsi="Calibri" w:cs="Calibri"/>
          <w:color w:val="000000"/>
          <w:sz w:val="24"/>
          <w:szCs w:val="24"/>
        </w:rPr>
        <w:t xml:space="preserve"> (*Niewłaściwe skreślić.)</w:t>
      </w:r>
    </w:p>
    <w:p w14:paraId="1DC28360" w14:textId="77777777" w:rsidR="00CD3F33" w:rsidRPr="004858E6" w:rsidRDefault="00CD3F33" w:rsidP="003E3883">
      <w:pPr>
        <w:numPr>
          <w:ilvl w:val="2"/>
          <w:numId w:val="7"/>
        </w:numPr>
        <w:tabs>
          <w:tab w:val="left" w:pos="0"/>
        </w:tabs>
        <w:suppressAutoHyphens/>
        <w:spacing w:line="360" w:lineRule="auto"/>
        <w:ind w:left="426" w:hanging="284"/>
        <w:rPr>
          <w:rFonts w:ascii="Calibri" w:hAnsi="Calibri" w:cs="Calibri"/>
          <w:color w:val="000000"/>
          <w:sz w:val="24"/>
          <w:szCs w:val="24"/>
        </w:rPr>
      </w:pPr>
      <w:r w:rsidRPr="004858E6">
        <w:rPr>
          <w:rFonts w:ascii="Calibri" w:hAnsi="Calibri" w:cs="Calibri"/>
          <w:color w:val="000000"/>
          <w:sz w:val="24"/>
          <w:szCs w:val="24"/>
        </w:rPr>
        <w:lastRenderedPageBreak/>
        <w:t>Wykonawca jest zobowiązany do niezwłocznego pisemnego poinformowania Zamawiającego o ewentualnej zmianie informacji zawartej w ust. 2.</w:t>
      </w:r>
    </w:p>
    <w:p w14:paraId="4A36BBF6" w14:textId="77777777" w:rsidR="00CD3F33" w:rsidRPr="004858E6" w:rsidRDefault="00CD3F33" w:rsidP="00C5172D">
      <w:pPr>
        <w:spacing w:before="240" w:line="360" w:lineRule="auto"/>
        <w:jc w:val="center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b/>
          <w:sz w:val="24"/>
          <w:szCs w:val="24"/>
        </w:rPr>
        <w:t>§ 1</w:t>
      </w:r>
      <w:r>
        <w:rPr>
          <w:rFonts w:ascii="Calibri" w:hAnsi="Calibri" w:cs="Calibri"/>
          <w:b/>
          <w:sz w:val="24"/>
          <w:szCs w:val="24"/>
        </w:rPr>
        <w:t>1</w:t>
      </w:r>
      <w:r w:rsidRPr="004858E6">
        <w:rPr>
          <w:rFonts w:ascii="Calibri" w:hAnsi="Calibri" w:cs="Calibri"/>
          <w:b/>
          <w:sz w:val="24"/>
          <w:szCs w:val="24"/>
        </w:rPr>
        <w:t>. Postanowienia końcowe</w:t>
      </w:r>
    </w:p>
    <w:p w14:paraId="30D5AE26" w14:textId="77777777" w:rsidR="00CD3F33" w:rsidRPr="00FB392D" w:rsidRDefault="00CD3F33" w:rsidP="003E3883">
      <w:pPr>
        <w:pStyle w:val="Tekstkomentarza"/>
        <w:numPr>
          <w:ilvl w:val="0"/>
          <w:numId w:val="8"/>
        </w:numPr>
        <w:suppressAutoHyphens/>
        <w:spacing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FB392D">
        <w:rPr>
          <w:rFonts w:ascii="Calibri" w:hAnsi="Calibri" w:cs="Calibri"/>
          <w:sz w:val="24"/>
          <w:szCs w:val="24"/>
        </w:rPr>
        <w:t>W przypadku ewentualnych sporów mogących powstać pomiędzy Stronami na tle wykonywania postanowień umowy, Strony dążyć będą do ich ugodowego rozwiązywania. W przypadku braku możliwości takiego rozwiązania ewentualnego sporu, Strony poddają się rozstrzygnięciu Sądowi właściwemu miejscowo dla siedziby Zamawiającego.</w:t>
      </w:r>
    </w:p>
    <w:p w14:paraId="1086C338" w14:textId="129D209C" w:rsidR="00CD3F33" w:rsidRPr="004858E6" w:rsidRDefault="00CD3F33" w:rsidP="00471688">
      <w:pPr>
        <w:numPr>
          <w:ilvl w:val="0"/>
          <w:numId w:val="8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W sprawach nieuregulowanych niniejszą umową stosuje się przepisy ustawy Prawo zamówień publicznych</w:t>
      </w:r>
      <w:r w:rsidR="00471688">
        <w:rPr>
          <w:rFonts w:ascii="Calibri" w:hAnsi="Calibri" w:cs="Calibri"/>
          <w:sz w:val="24"/>
          <w:szCs w:val="24"/>
        </w:rPr>
        <w:t xml:space="preserve"> </w:t>
      </w:r>
      <w:r w:rsidR="00471688" w:rsidRPr="00471688">
        <w:rPr>
          <w:rFonts w:ascii="Calibri" w:hAnsi="Calibri" w:cs="Calibri"/>
          <w:sz w:val="24"/>
          <w:szCs w:val="24"/>
        </w:rPr>
        <w:t>oraz Kodeksu cywilnego</w:t>
      </w:r>
      <w:r w:rsidRPr="004858E6">
        <w:rPr>
          <w:rFonts w:ascii="Calibri" w:hAnsi="Calibri" w:cs="Calibri"/>
          <w:sz w:val="24"/>
          <w:szCs w:val="24"/>
        </w:rPr>
        <w:t>.</w:t>
      </w:r>
    </w:p>
    <w:p w14:paraId="1CFC05E6" w14:textId="77777777" w:rsidR="00CD3F33" w:rsidRPr="004858E6" w:rsidRDefault="00CD3F33" w:rsidP="003E3883">
      <w:pPr>
        <w:numPr>
          <w:ilvl w:val="0"/>
          <w:numId w:val="8"/>
        </w:numPr>
        <w:suppressAutoHyphens/>
        <w:spacing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Umowę sporządzono w 2 egzemplarzach, po jednym dla każdej ze Stron.</w:t>
      </w:r>
    </w:p>
    <w:p w14:paraId="0B7B1822" w14:textId="77777777" w:rsidR="00CD3F33" w:rsidRDefault="00CD3F33" w:rsidP="003E3883">
      <w:pPr>
        <w:tabs>
          <w:tab w:val="left" w:pos="426"/>
        </w:tabs>
        <w:spacing w:before="48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ab/>
      </w:r>
      <w:r w:rsidRPr="004858E6">
        <w:rPr>
          <w:rFonts w:ascii="Calibri" w:hAnsi="Calibri" w:cs="Calibri"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>Wykonawca:</w:t>
      </w:r>
      <w:r w:rsidRPr="004858E6">
        <w:rPr>
          <w:rFonts w:ascii="Calibri" w:hAnsi="Calibri" w:cs="Calibri"/>
          <w:b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ab/>
      </w:r>
      <w:r w:rsidRPr="004858E6">
        <w:rPr>
          <w:rFonts w:ascii="Calibri" w:hAnsi="Calibri" w:cs="Calibri"/>
          <w:b/>
          <w:sz w:val="24"/>
          <w:szCs w:val="24"/>
        </w:rPr>
        <w:tab/>
        <w:t>Zamawiający:</w:t>
      </w:r>
    </w:p>
    <w:p w14:paraId="0C598016" w14:textId="77777777" w:rsidR="00CD3F33" w:rsidRPr="004858E6" w:rsidRDefault="00CD3F33" w:rsidP="003E3883">
      <w:pPr>
        <w:spacing w:before="220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Załączniki:</w:t>
      </w:r>
    </w:p>
    <w:p w14:paraId="60937427" w14:textId="44324804" w:rsidR="00CD3F33" w:rsidRPr="004858E6" w:rsidRDefault="00E6115C" w:rsidP="003E3883">
      <w:pPr>
        <w:numPr>
          <w:ilvl w:val="0"/>
          <w:numId w:val="5"/>
        </w:numPr>
        <w:suppressAutoHyphens/>
        <w:spacing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4858E6">
        <w:rPr>
          <w:rFonts w:ascii="Calibri" w:hAnsi="Calibri" w:cs="Calibri"/>
          <w:sz w:val="24"/>
          <w:szCs w:val="24"/>
        </w:rPr>
        <w:t>ałączniki nr 1</w:t>
      </w:r>
      <w:r>
        <w:rPr>
          <w:rFonts w:ascii="Calibri" w:hAnsi="Calibri" w:cs="Calibri"/>
          <w:sz w:val="24"/>
          <w:szCs w:val="24"/>
        </w:rPr>
        <w:t xml:space="preserve"> do umowy - </w:t>
      </w:r>
      <w:r w:rsidR="00CD3F33" w:rsidRPr="004858E6">
        <w:rPr>
          <w:rFonts w:ascii="Calibri" w:hAnsi="Calibri" w:cs="Calibri"/>
          <w:sz w:val="24"/>
          <w:szCs w:val="24"/>
        </w:rPr>
        <w:t>Opis przedmiotu zamówienia</w:t>
      </w:r>
      <w:r>
        <w:rPr>
          <w:rFonts w:ascii="Calibri" w:hAnsi="Calibri" w:cs="Calibri"/>
          <w:sz w:val="24"/>
          <w:szCs w:val="24"/>
        </w:rPr>
        <w:t>;</w:t>
      </w:r>
    </w:p>
    <w:p w14:paraId="13DBE3CC" w14:textId="2C086342" w:rsidR="00CD3F33" w:rsidRPr="004858E6" w:rsidRDefault="00E6115C" w:rsidP="003E3883">
      <w:pPr>
        <w:numPr>
          <w:ilvl w:val="0"/>
          <w:numId w:val="5"/>
        </w:numPr>
        <w:suppressAutoHyphens/>
        <w:spacing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4858E6">
        <w:rPr>
          <w:rFonts w:ascii="Calibri" w:hAnsi="Calibri" w:cs="Calibri"/>
          <w:sz w:val="24"/>
          <w:szCs w:val="24"/>
        </w:rPr>
        <w:t>ałącznik nr 2</w:t>
      </w:r>
      <w:r>
        <w:rPr>
          <w:rFonts w:ascii="Calibri" w:hAnsi="Calibri" w:cs="Calibri"/>
          <w:sz w:val="24"/>
          <w:szCs w:val="24"/>
        </w:rPr>
        <w:t xml:space="preserve"> do umowy - </w:t>
      </w:r>
      <w:r w:rsidR="00CD3F33" w:rsidRPr="004858E6">
        <w:rPr>
          <w:rFonts w:ascii="Calibri" w:hAnsi="Calibri" w:cs="Calibri"/>
          <w:sz w:val="24"/>
          <w:szCs w:val="24"/>
        </w:rPr>
        <w:t>Protok</w:t>
      </w:r>
      <w:r>
        <w:rPr>
          <w:rFonts w:ascii="Calibri" w:hAnsi="Calibri" w:cs="Calibri"/>
          <w:sz w:val="24"/>
          <w:szCs w:val="24"/>
        </w:rPr>
        <w:t>ół</w:t>
      </w:r>
      <w:r w:rsidR="00CD3F33" w:rsidRPr="004858E6">
        <w:rPr>
          <w:rFonts w:ascii="Calibri" w:hAnsi="Calibri" w:cs="Calibri"/>
          <w:sz w:val="24"/>
          <w:szCs w:val="24"/>
        </w:rPr>
        <w:t xml:space="preserve"> dostarczeni</w:t>
      </w:r>
      <w:r>
        <w:rPr>
          <w:rFonts w:ascii="Calibri" w:hAnsi="Calibri" w:cs="Calibri"/>
          <w:sz w:val="24"/>
          <w:szCs w:val="24"/>
        </w:rPr>
        <w:t>a - wzór</w:t>
      </w:r>
      <w:r w:rsidR="00CD3F33" w:rsidRPr="004858E6">
        <w:rPr>
          <w:rFonts w:ascii="Calibri" w:hAnsi="Calibri" w:cs="Calibri"/>
          <w:sz w:val="24"/>
          <w:szCs w:val="24"/>
        </w:rPr>
        <w:t>;</w:t>
      </w:r>
    </w:p>
    <w:p w14:paraId="75BEC499" w14:textId="32238BAF" w:rsidR="00CD3F33" w:rsidRPr="004858E6" w:rsidRDefault="00E6115C" w:rsidP="003E3883">
      <w:pPr>
        <w:numPr>
          <w:ilvl w:val="0"/>
          <w:numId w:val="5"/>
        </w:numPr>
        <w:suppressAutoHyphens/>
        <w:spacing w:line="360" w:lineRule="auto"/>
        <w:ind w:left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4858E6">
        <w:rPr>
          <w:rFonts w:ascii="Calibri" w:hAnsi="Calibri" w:cs="Calibri"/>
          <w:sz w:val="24"/>
          <w:szCs w:val="24"/>
        </w:rPr>
        <w:t>ałącznik nr 3</w:t>
      </w:r>
      <w:r>
        <w:rPr>
          <w:rFonts w:ascii="Calibri" w:hAnsi="Calibri" w:cs="Calibri"/>
          <w:sz w:val="24"/>
          <w:szCs w:val="24"/>
        </w:rPr>
        <w:t xml:space="preserve"> do umowy - </w:t>
      </w:r>
      <w:r w:rsidR="00CD3F33" w:rsidRPr="004858E6">
        <w:rPr>
          <w:rFonts w:ascii="Calibri" w:hAnsi="Calibri" w:cs="Calibri"/>
          <w:sz w:val="24"/>
          <w:szCs w:val="24"/>
        </w:rPr>
        <w:t>Protok</w:t>
      </w:r>
      <w:r>
        <w:rPr>
          <w:rFonts w:ascii="Calibri" w:hAnsi="Calibri" w:cs="Calibri"/>
          <w:sz w:val="24"/>
          <w:szCs w:val="24"/>
        </w:rPr>
        <w:t>ół</w:t>
      </w:r>
      <w:r w:rsidR="00CD3F33" w:rsidRPr="004858E6">
        <w:rPr>
          <w:rFonts w:ascii="Calibri" w:hAnsi="Calibri" w:cs="Calibri"/>
          <w:sz w:val="24"/>
          <w:szCs w:val="24"/>
        </w:rPr>
        <w:t xml:space="preserve"> odbioru</w:t>
      </w:r>
      <w:r>
        <w:rPr>
          <w:rFonts w:ascii="Calibri" w:hAnsi="Calibri" w:cs="Calibri"/>
          <w:sz w:val="24"/>
          <w:szCs w:val="24"/>
        </w:rPr>
        <w:t xml:space="preserve"> - wzór;</w:t>
      </w:r>
    </w:p>
    <w:p w14:paraId="32892A54" w14:textId="66E431C2" w:rsidR="00CD3F33" w:rsidRPr="004858E6" w:rsidRDefault="00E6115C" w:rsidP="003E3883">
      <w:pPr>
        <w:numPr>
          <w:ilvl w:val="0"/>
          <w:numId w:val="5"/>
        </w:numPr>
        <w:suppressAutoHyphens/>
        <w:spacing w:after="120" w:line="360" w:lineRule="auto"/>
        <w:ind w:left="425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4858E6">
        <w:rPr>
          <w:rFonts w:ascii="Calibri" w:hAnsi="Calibri" w:cs="Calibri"/>
          <w:sz w:val="24"/>
          <w:szCs w:val="24"/>
        </w:rPr>
        <w:t>ałącznik nr 4</w:t>
      </w:r>
      <w:r>
        <w:rPr>
          <w:rFonts w:ascii="Calibri" w:hAnsi="Calibri" w:cs="Calibri"/>
          <w:sz w:val="24"/>
          <w:szCs w:val="24"/>
        </w:rPr>
        <w:t xml:space="preserve"> do umowy – </w:t>
      </w:r>
      <w:r w:rsidR="00CD3F33" w:rsidRPr="004858E6">
        <w:rPr>
          <w:rFonts w:ascii="Calibri" w:hAnsi="Calibri" w:cs="Calibri"/>
          <w:sz w:val="24"/>
          <w:szCs w:val="24"/>
        </w:rPr>
        <w:t>Protok</w:t>
      </w:r>
      <w:r>
        <w:rPr>
          <w:rFonts w:ascii="Calibri" w:hAnsi="Calibri" w:cs="Calibri"/>
          <w:sz w:val="24"/>
          <w:szCs w:val="24"/>
        </w:rPr>
        <w:t>ół</w:t>
      </w:r>
      <w:r w:rsidR="00CD3F33" w:rsidRPr="004858E6">
        <w:rPr>
          <w:rFonts w:ascii="Calibri" w:hAnsi="Calibri" w:cs="Calibri"/>
          <w:sz w:val="24"/>
          <w:szCs w:val="24"/>
        </w:rPr>
        <w:t xml:space="preserve"> uwag </w:t>
      </w:r>
      <w:r>
        <w:rPr>
          <w:rFonts w:ascii="Calibri" w:hAnsi="Calibri" w:cs="Calibri"/>
          <w:sz w:val="24"/>
          <w:szCs w:val="24"/>
        </w:rPr>
        <w:t>– wzór.</w:t>
      </w:r>
    </w:p>
    <w:p w14:paraId="53299F06" w14:textId="77777777" w:rsidR="00CD3F33" w:rsidRDefault="00CD3F33" w:rsidP="003E3883">
      <w:pPr>
        <w:spacing w:before="240" w:line="360" w:lineRule="auto"/>
        <w:rPr>
          <w:rFonts w:ascii="Calibri" w:hAnsi="Calibri" w:cs="Calibri"/>
          <w:sz w:val="24"/>
          <w:szCs w:val="24"/>
        </w:rPr>
      </w:pPr>
      <w:r w:rsidRPr="004858E6">
        <w:rPr>
          <w:rFonts w:ascii="Calibri" w:hAnsi="Calibri" w:cs="Calibri"/>
          <w:sz w:val="24"/>
          <w:szCs w:val="24"/>
        </w:rPr>
        <w:t>Pozycje PZP na 2024 r.:</w:t>
      </w:r>
      <w:r>
        <w:rPr>
          <w:rFonts w:ascii="Calibri" w:hAnsi="Calibri" w:cs="Calibri"/>
          <w:sz w:val="24"/>
          <w:szCs w:val="24"/>
        </w:rPr>
        <w:t>370</w:t>
      </w:r>
    </w:p>
    <w:sectPr w:rsidR="00CD3F3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CD70" w14:textId="77777777" w:rsidR="00AE7C98" w:rsidRDefault="00AE7C98" w:rsidP="00AE7C98">
      <w:r>
        <w:separator/>
      </w:r>
    </w:p>
  </w:endnote>
  <w:endnote w:type="continuationSeparator" w:id="0">
    <w:p w14:paraId="45AD3381" w14:textId="77777777" w:rsidR="00AE7C98" w:rsidRDefault="00AE7C98" w:rsidP="00AE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782D5" w14:textId="77777777" w:rsidR="00E3352A" w:rsidRDefault="00E335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3553" w14:textId="77777777" w:rsidR="00E3352A" w:rsidRDefault="00E335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DE2D" w14:textId="77777777" w:rsidR="00E3352A" w:rsidRDefault="00E33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7D73" w14:textId="77777777" w:rsidR="00AE7C98" w:rsidRDefault="00AE7C98" w:rsidP="00AE7C98">
      <w:r>
        <w:separator/>
      </w:r>
    </w:p>
  </w:footnote>
  <w:footnote w:type="continuationSeparator" w:id="0">
    <w:p w14:paraId="40B47266" w14:textId="77777777" w:rsidR="00AE7C98" w:rsidRDefault="00AE7C98" w:rsidP="00AE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46DD" w14:textId="77777777" w:rsidR="00E3352A" w:rsidRDefault="00E335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F9C5" w14:textId="36D022EB" w:rsidR="00AE7C98" w:rsidRPr="00135B98" w:rsidRDefault="00AE7C98" w:rsidP="00891137">
    <w:pPr>
      <w:tabs>
        <w:tab w:val="center" w:pos="4536"/>
        <w:tab w:val="right" w:pos="9072"/>
      </w:tabs>
      <w:spacing w:after="120" w:line="276" w:lineRule="auto"/>
      <w:rPr>
        <w:rFonts w:ascii="Calibri" w:hAnsi="Calibri" w:cs="Calibri"/>
        <w:b/>
        <w:sz w:val="24"/>
        <w:szCs w:val="24"/>
      </w:rPr>
    </w:pPr>
    <w:r w:rsidRPr="00135B98">
      <w:rPr>
        <w:rFonts w:ascii="Calibri" w:hAnsi="Calibri" w:cs="Calibri"/>
        <w:b/>
        <w:sz w:val="24"/>
        <w:szCs w:val="24"/>
        <w:lang w:eastAsia="zh-CN"/>
      </w:rPr>
      <w:t>ZPb-II.271.</w:t>
    </w:r>
    <w:r>
      <w:rPr>
        <w:rFonts w:ascii="Calibri" w:hAnsi="Calibri" w:cs="Calibri"/>
        <w:b/>
        <w:sz w:val="24"/>
        <w:szCs w:val="24"/>
        <w:lang w:eastAsia="zh-CN"/>
      </w:rPr>
      <w:t>117</w:t>
    </w:r>
    <w:r w:rsidRPr="00135B98">
      <w:rPr>
        <w:rFonts w:ascii="Calibri" w:hAnsi="Calibri" w:cs="Calibri"/>
        <w:b/>
        <w:sz w:val="24"/>
        <w:szCs w:val="24"/>
        <w:lang w:eastAsia="zh-CN"/>
      </w:rPr>
      <w:t>.202</w:t>
    </w:r>
    <w:r>
      <w:rPr>
        <w:rFonts w:ascii="Calibri" w:hAnsi="Calibri" w:cs="Calibri"/>
        <w:b/>
        <w:sz w:val="24"/>
        <w:szCs w:val="24"/>
        <w:lang w:eastAsia="zh-CN"/>
      </w:rPr>
      <w:t>4</w:t>
    </w:r>
    <w:r w:rsidRPr="00135B98">
      <w:rPr>
        <w:rFonts w:ascii="Calibri" w:hAnsi="Calibri" w:cs="Calibri"/>
        <w:b/>
        <w:sz w:val="24"/>
        <w:szCs w:val="24"/>
        <w:lang w:eastAsia="zh-CN"/>
      </w:rPr>
      <w:t>.</w:t>
    </w:r>
    <w:r>
      <w:rPr>
        <w:rFonts w:ascii="Calibri" w:hAnsi="Calibri" w:cs="Calibri"/>
        <w:b/>
        <w:sz w:val="24"/>
        <w:szCs w:val="24"/>
        <w:lang w:eastAsia="zh-CN"/>
      </w:rPr>
      <w:t>MS</w:t>
    </w:r>
    <w:r w:rsidRPr="00135B98">
      <w:rPr>
        <w:rFonts w:ascii="Calibri" w:hAnsi="Calibri" w:cs="Calibri"/>
        <w:b/>
        <w:sz w:val="24"/>
        <w:szCs w:val="24"/>
        <w:lang w:eastAsia="zh-CN"/>
      </w:rPr>
      <w:br/>
    </w:r>
    <w:r w:rsidRPr="00135B98">
      <w:rPr>
        <w:rFonts w:ascii="Calibri" w:hAnsi="Calibri" w:cs="Calibri"/>
        <w:b/>
        <w:sz w:val="24"/>
        <w:szCs w:val="24"/>
      </w:rPr>
      <w:t xml:space="preserve">Załącznik nr </w:t>
    </w:r>
    <w:r>
      <w:rPr>
        <w:rFonts w:ascii="Calibri" w:hAnsi="Calibri" w:cs="Calibri"/>
        <w:b/>
        <w:sz w:val="24"/>
        <w:szCs w:val="24"/>
      </w:rPr>
      <w:t>6</w:t>
    </w:r>
    <w:r w:rsidRPr="00135B98">
      <w:rPr>
        <w:rFonts w:ascii="Calibri" w:hAnsi="Calibri" w:cs="Calibri"/>
        <w:b/>
        <w:sz w:val="24"/>
        <w:szCs w:val="24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42F67" w14:textId="77777777" w:rsidR="00E3352A" w:rsidRDefault="00E335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CC459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</w:abstractNum>
  <w:abstractNum w:abstractNumId="2" w15:restartNumberingAfterBreak="0">
    <w:nsid w:val="00000006"/>
    <w:multiLevelType w:val="singleLevel"/>
    <w:tmpl w:val="2B5E22C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45" w:hanging="585"/>
      </w:pPr>
      <w:rPr>
        <w:rFonts w:ascii="Calibri" w:hAnsi="Calibri" w:cs="Calibri" w:hint="default"/>
        <w:sz w:val="24"/>
        <w:szCs w:val="24"/>
      </w:rPr>
    </w:lvl>
  </w:abstractNum>
  <w:abstractNum w:abstractNumId="3" w15:restartNumberingAfterBreak="0">
    <w:nsid w:val="00000008"/>
    <w:multiLevelType w:val="singleLevel"/>
    <w:tmpl w:val="C3A4FC1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4"/>
        <w:szCs w:val="24"/>
      </w:rPr>
    </w:lvl>
  </w:abstractNum>
  <w:abstractNum w:abstractNumId="4" w15:restartNumberingAfterBreak="0">
    <w:nsid w:val="0000000B"/>
    <w:multiLevelType w:val="singleLevel"/>
    <w:tmpl w:val="EE40AED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5" w15:restartNumberingAfterBreak="0">
    <w:nsid w:val="0000000C"/>
    <w:multiLevelType w:val="multilevel"/>
    <w:tmpl w:val="A2EE124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88E096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4"/>
      </w:rPr>
    </w:lvl>
  </w:abstractNum>
  <w:abstractNum w:abstractNumId="7" w15:restartNumberingAfterBreak="0">
    <w:nsid w:val="0000000E"/>
    <w:multiLevelType w:val="singleLevel"/>
    <w:tmpl w:val="58C6092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Cs/>
        <w:sz w:val="24"/>
        <w:szCs w:val="24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sz w:val="24"/>
      </w:rPr>
    </w:lvl>
  </w:abstractNum>
  <w:abstractNum w:abstractNumId="9" w15:restartNumberingAfterBreak="0">
    <w:nsid w:val="053C06DB"/>
    <w:multiLevelType w:val="hybridMultilevel"/>
    <w:tmpl w:val="5F76CB6A"/>
    <w:lvl w:ilvl="0" w:tplc="C1CE907C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A0E7CBC"/>
    <w:multiLevelType w:val="hybridMultilevel"/>
    <w:tmpl w:val="55C03502"/>
    <w:lvl w:ilvl="0" w:tplc="8D380B86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 w15:restartNumberingAfterBreak="0">
    <w:nsid w:val="22E554E3"/>
    <w:multiLevelType w:val="hybridMultilevel"/>
    <w:tmpl w:val="35AC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D4CAC"/>
    <w:multiLevelType w:val="hybridMultilevel"/>
    <w:tmpl w:val="622CBE6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38A9690B"/>
    <w:multiLevelType w:val="hybridMultilevel"/>
    <w:tmpl w:val="4648CC20"/>
    <w:lvl w:ilvl="0" w:tplc="04150011">
      <w:start w:val="1"/>
      <w:numFmt w:val="decimal"/>
      <w:lvlText w:val="%1)"/>
      <w:lvlJc w:val="left"/>
      <w:pPr>
        <w:ind w:left="1214" w:hanging="360"/>
      </w:pPr>
    </w:lvl>
    <w:lvl w:ilvl="1" w:tplc="04150019" w:tentative="1">
      <w:start w:val="1"/>
      <w:numFmt w:val="lowerLetter"/>
      <w:lvlText w:val="%2."/>
      <w:lvlJc w:val="left"/>
      <w:pPr>
        <w:ind w:left="1934" w:hanging="360"/>
      </w:pPr>
    </w:lvl>
    <w:lvl w:ilvl="2" w:tplc="0415001B" w:tentative="1">
      <w:start w:val="1"/>
      <w:numFmt w:val="lowerRoman"/>
      <w:lvlText w:val="%3."/>
      <w:lvlJc w:val="right"/>
      <w:pPr>
        <w:ind w:left="2654" w:hanging="180"/>
      </w:pPr>
    </w:lvl>
    <w:lvl w:ilvl="3" w:tplc="0415000F" w:tentative="1">
      <w:start w:val="1"/>
      <w:numFmt w:val="decimal"/>
      <w:lvlText w:val="%4."/>
      <w:lvlJc w:val="left"/>
      <w:pPr>
        <w:ind w:left="3374" w:hanging="360"/>
      </w:pPr>
    </w:lvl>
    <w:lvl w:ilvl="4" w:tplc="04150019" w:tentative="1">
      <w:start w:val="1"/>
      <w:numFmt w:val="lowerLetter"/>
      <w:lvlText w:val="%5."/>
      <w:lvlJc w:val="left"/>
      <w:pPr>
        <w:ind w:left="4094" w:hanging="360"/>
      </w:pPr>
    </w:lvl>
    <w:lvl w:ilvl="5" w:tplc="0415001B" w:tentative="1">
      <w:start w:val="1"/>
      <w:numFmt w:val="lowerRoman"/>
      <w:lvlText w:val="%6."/>
      <w:lvlJc w:val="right"/>
      <w:pPr>
        <w:ind w:left="4814" w:hanging="180"/>
      </w:pPr>
    </w:lvl>
    <w:lvl w:ilvl="6" w:tplc="0415000F" w:tentative="1">
      <w:start w:val="1"/>
      <w:numFmt w:val="decimal"/>
      <w:lvlText w:val="%7."/>
      <w:lvlJc w:val="left"/>
      <w:pPr>
        <w:ind w:left="5534" w:hanging="360"/>
      </w:pPr>
    </w:lvl>
    <w:lvl w:ilvl="7" w:tplc="04150019" w:tentative="1">
      <w:start w:val="1"/>
      <w:numFmt w:val="lowerLetter"/>
      <w:lvlText w:val="%8."/>
      <w:lvlJc w:val="left"/>
      <w:pPr>
        <w:ind w:left="6254" w:hanging="360"/>
      </w:pPr>
    </w:lvl>
    <w:lvl w:ilvl="8" w:tplc="0415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4" w15:restartNumberingAfterBreak="0">
    <w:nsid w:val="5EB648F9"/>
    <w:multiLevelType w:val="hybridMultilevel"/>
    <w:tmpl w:val="C2B084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612D27"/>
    <w:multiLevelType w:val="hybridMultilevel"/>
    <w:tmpl w:val="CDB09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33"/>
    <w:rsid w:val="0008306F"/>
    <w:rsid w:val="00094E4E"/>
    <w:rsid w:val="000D5A74"/>
    <w:rsid w:val="00177AFF"/>
    <w:rsid w:val="00184387"/>
    <w:rsid w:val="001C3CEF"/>
    <w:rsid w:val="0025391D"/>
    <w:rsid w:val="00280014"/>
    <w:rsid w:val="002D1A3D"/>
    <w:rsid w:val="00304261"/>
    <w:rsid w:val="003D63BA"/>
    <w:rsid w:val="003E3883"/>
    <w:rsid w:val="003F59C3"/>
    <w:rsid w:val="0044038A"/>
    <w:rsid w:val="00445606"/>
    <w:rsid w:val="00471688"/>
    <w:rsid w:val="004879E2"/>
    <w:rsid w:val="004E1C81"/>
    <w:rsid w:val="00606D00"/>
    <w:rsid w:val="006556C0"/>
    <w:rsid w:val="007051D7"/>
    <w:rsid w:val="0070540A"/>
    <w:rsid w:val="00716556"/>
    <w:rsid w:val="007A0342"/>
    <w:rsid w:val="007B69E2"/>
    <w:rsid w:val="008525BA"/>
    <w:rsid w:val="00891137"/>
    <w:rsid w:val="0090587F"/>
    <w:rsid w:val="00912544"/>
    <w:rsid w:val="00945988"/>
    <w:rsid w:val="009E7D00"/>
    <w:rsid w:val="00A200E2"/>
    <w:rsid w:val="00A67105"/>
    <w:rsid w:val="00A971F4"/>
    <w:rsid w:val="00AD460A"/>
    <w:rsid w:val="00AE7C98"/>
    <w:rsid w:val="00B60F55"/>
    <w:rsid w:val="00C10B78"/>
    <w:rsid w:val="00C5172D"/>
    <w:rsid w:val="00C76CB6"/>
    <w:rsid w:val="00CD3F33"/>
    <w:rsid w:val="00D97114"/>
    <w:rsid w:val="00DB357B"/>
    <w:rsid w:val="00DB3D9C"/>
    <w:rsid w:val="00E3352A"/>
    <w:rsid w:val="00E43652"/>
    <w:rsid w:val="00E6115C"/>
    <w:rsid w:val="00E95835"/>
    <w:rsid w:val="00ED1CD2"/>
    <w:rsid w:val="00EF255A"/>
    <w:rsid w:val="00F56217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E8C3"/>
  <w15:chartTrackingRefBased/>
  <w15:docId w15:val="{B7889120-8DCB-40A3-B53E-DC0D518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3F33"/>
    <w:rPr>
      <w:rFonts w:cs="Times New Roman"/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3F3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3F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CD3F33"/>
    <w:pPr>
      <w:suppressAutoHyphens/>
      <w:jc w:val="both"/>
    </w:pPr>
    <w:rPr>
      <w:sz w:val="24"/>
      <w:lang w:eastAsia="zh-CN"/>
    </w:rPr>
  </w:style>
  <w:style w:type="paragraph" w:customStyle="1" w:styleId="Nagwek1">
    <w:name w:val="Nagłówek1"/>
    <w:basedOn w:val="Normalny"/>
    <w:next w:val="Tekstpodstawowy"/>
    <w:rsid w:val="00CD3F33"/>
    <w:pPr>
      <w:suppressAutoHyphens/>
      <w:jc w:val="center"/>
    </w:pPr>
    <w:rPr>
      <w:b/>
      <w:sz w:val="28"/>
      <w:lang w:eastAsia="zh-CN"/>
    </w:rPr>
  </w:style>
  <w:style w:type="paragraph" w:customStyle="1" w:styleId="Tekstpodstawowywcity31">
    <w:name w:val="Tekst podstawowy wcięty 31"/>
    <w:basedOn w:val="Normalny"/>
    <w:rsid w:val="00CD3F33"/>
    <w:pPr>
      <w:suppressAutoHyphens/>
      <w:ind w:left="284"/>
      <w:jc w:val="both"/>
    </w:pPr>
    <w:rPr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3F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3F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88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8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8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8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88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304261"/>
  </w:style>
  <w:style w:type="paragraph" w:styleId="Akapitzlist">
    <w:name w:val="List Paragraph"/>
    <w:basedOn w:val="Normalny"/>
    <w:uiPriority w:val="34"/>
    <w:qFormat/>
    <w:rsid w:val="00E9583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583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7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C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C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@um.poznan.pl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encje@um.poznan.pl" TargetMode="External"/><Relationship Id="rId12" Type="http://schemas.openxmlformats.org/officeDocument/2006/relationships/hyperlink" Target="https://redstack.pl/polityka-prywatnosci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znan.pl/klauzuladlakontrahenta/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@um.poznan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cencje@um.poznan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2341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Małgorzata Sawicka</cp:lastModifiedBy>
  <cp:revision>6</cp:revision>
  <dcterms:created xsi:type="dcterms:W3CDTF">2024-09-18T09:17:00Z</dcterms:created>
  <dcterms:modified xsi:type="dcterms:W3CDTF">2024-09-19T09:26:00Z</dcterms:modified>
</cp:coreProperties>
</file>