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3C1F10D1" w:rsidR="00550AAF" w:rsidRPr="00152088" w:rsidRDefault="00A04B44" w:rsidP="00FB3FC6">
            <w:pPr>
              <w:spacing w:after="0" w:line="240" w:lineRule="auto"/>
              <w:jc w:val="center"/>
              <w:rPr>
                <w:rFonts w:eastAsia="Times New Roman"/>
                <w:lang w:eastAsia="pl-PL"/>
              </w:rPr>
            </w:pPr>
            <w:r w:rsidRPr="00152088">
              <w:rPr>
                <w:rFonts w:eastAsia="Times New Roman"/>
                <w:i/>
                <w:lang w:eastAsia="pl-PL"/>
              </w:rPr>
              <w:t xml:space="preserve">Sygnatura sprawy: </w:t>
            </w:r>
            <w:r w:rsidR="00DF4C0E">
              <w:rPr>
                <w:rFonts w:eastAsia="Times New Roman"/>
                <w:b/>
                <w:lang w:eastAsia="pl-PL"/>
              </w:rPr>
              <w:t>7</w:t>
            </w:r>
            <w:r w:rsidR="00FB3FC6">
              <w:rPr>
                <w:rFonts w:eastAsia="Times New Roman"/>
                <w:b/>
                <w:lang w:eastAsia="pl-PL"/>
              </w:rPr>
              <w:t>2</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34167716" w14:textId="3B275779" w:rsidR="00550AAF" w:rsidRPr="00954D8F" w:rsidRDefault="00FB3FC6" w:rsidP="00FE1873">
            <w:pPr>
              <w:pStyle w:val="Akapitzlist"/>
              <w:spacing w:after="0" w:line="240" w:lineRule="auto"/>
              <w:ind w:left="142" w:right="142"/>
              <w:jc w:val="center"/>
              <w:rPr>
                <w:rFonts w:ascii="Times New Roman" w:hAnsi="Times New Roman" w:cs="Times New Roman"/>
              </w:rPr>
            </w:pPr>
            <w:r>
              <w:rPr>
                <w:rFonts w:ascii="Times New Roman" w:eastAsia="Times New Roman" w:hAnsi="Times New Roman" w:cs="Times New Roman"/>
                <w:b/>
                <w:bCs/>
                <w:sz w:val="24"/>
                <w:szCs w:val="24"/>
                <w:lang w:eastAsia="pl-PL"/>
              </w:rPr>
              <w:t>D</w:t>
            </w:r>
            <w:r w:rsidRPr="00FB3FC6">
              <w:rPr>
                <w:rFonts w:ascii="Times New Roman" w:eastAsia="Times New Roman" w:hAnsi="Times New Roman" w:cs="Times New Roman"/>
                <w:b/>
                <w:bCs/>
                <w:sz w:val="24"/>
                <w:szCs w:val="24"/>
                <w:lang w:eastAsia="pl-PL"/>
              </w:rPr>
              <w:t>ostawa do siedziby Zamawiającego sprzętu komputerowego i oprogramowania</w:t>
            </w:r>
            <w:r w:rsidR="00A04B44"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28C19B60" w:rsidR="00550AAF" w:rsidRPr="00152088" w:rsidRDefault="00A04B44" w:rsidP="00D56F3A">
            <w:pPr>
              <w:autoSpaceDE w:val="0"/>
              <w:spacing w:after="0" w:line="240" w:lineRule="auto"/>
              <w:jc w:val="center"/>
              <w:rPr>
                <w:rFonts w:eastAsia="Times New Roman"/>
                <w:lang w:eastAsia="pl-PL"/>
              </w:rPr>
            </w:pPr>
            <w:bookmarkStart w:id="1" w:name="OLE_LINK20"/>
            <w:r w:rsidRPr="00152088">
              <w:rPr>
                <w:lang w:eastAsia="pl-PL"/>
              </w:rPr>
              <w:t>(Dz. U. z 20</w:t>
            </w:r>
            <w:r w:rsidR="00D56F3A">
              <w:rPr>
                <w:lang w:eastAsia="pl-PL"/>
              </w:rPr>
              <w:t>21</w:t>
            </w:r>
            <w:r w:rsidRPr="00152088">
              <w:rPr>
                <w:lang w:eastAsia="pl-PL"/>
              </w:rPr>
              <w:t xml:space="preserve"> r. poz. </w:t>
            </w:r>
            <w:bookmarkEnd w:id="1"/>
            <w:r w:rsidR="00D56F3A">
              <w:rPr>
                <w:lang w:eastAsia="pl-PL"/>
              </w:rPr>
              <w:t>1129</w:t>
            </w:r>
            <w:r w:rsidRPr="00152088">
              <w:rPr>
                <w:lang w:eastAsia="pl-PL"/>
              </w:rPr>
              <w:t xml:space="preserve"> z późn. zm.)</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1FF51AFC" w14:textId="73AD0DBB" w:rsidR="005E7870" w:rsidRPr="00916BEE" w:rsidRDefault="00A04B44" w:rsidP="005E7870">
            <w:pPr>
              <w:suppressAutoHyphens w:val="0"/>
              <w:spacing w:after="0" w:line="240" w:lineRule="auto"/>
              <w:rPr>
                <w:rFonts w:eastAsia="Times New Roman"/>
                <w:b/>
                <w:color w:val="000000"/>
                <w:lang w:eastAsia="pl-PL"/>
              </w:rPr>
            </w:pPr>
            <w:r w:rsidRPr="00152088">
              <w:rPr>
                <w:rFonts w:eastAsia="Times New Roman"/>
                <w:b/>
                <w:color w:val="000000"/>
                <w:lang w:eastAsia="pl-PL"/>
              </w:rPr>
              <w:t xml:space="preserve">                                                                        </w:t>
            </w:r>
            <w:r w:rsidR="00D56F3A">
              <w:rPr>
                <w:rFonts w:eastAsia="Times New Roman"/>
                <w:b/>
                <w:color w:val="000000"/>
                <w:lang w:eastAsia="pl-PL"/>
              </w:rPr>
              <w:t xml:space="preserve">   </w:t>
            </w:r>
            <w:r w:rsidR="00FE1873">
              <w:rPr>
                <w:rFonts w:eastAsia="Times New Roman"/>
                <w:b/>
                <w:color w:val="000000"/>
                <w:lang w:eastAsia="pl-PL"/>
              </w:rPr>
              <w:t xml:space="preserve">   k</w:t>
            </w:r>
            <w:r w:rsidR="00FE1873" w:rsidRPr="007D00B0">
              <w:rPr>
                <w:rFonts w:eastAsia="Times New Roman"/>
                <w:b/>
                <w:color w:val="000000"/>
                <w:lang w:eastAsia="pl-PL"/>
              </w:rPr>
              <w:t>ontradmirał prof. dr hab. Tomasz SZUBRYCHT</w:t>
            </w:r>
          </w:p>
          <w:p w14:paraId="1918FEAE"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6EEF1779" w14:textId="77777777" w:rsidR="005E7870" w:rsidRDefault="005E7870"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77777777" w:rsidR="005E7870" w:rsidRPr="00152088" w:rsidRDefault="005E7870" w:rsidP="005E7870">
            <w:pPr>
              <w:spacing w:after="0" w:line="240" w:lineRule="auto"/>
              <w:ind w:left="4248"/>
              <w:jc w:val="center"/>
              <w:rPr>
                <w:rFonts w:eastAsia="Times New Roman"/>
                <w:lang w:eastAsia="pl-PL"/>
              </w:rPr>
            </w:pPr>
            <w:r w:rsidRPr="00916BEE">
              <w:rPr>
                <w:rFonts w:eastAsia="Times New Roman"/>
                <w:lang w:eastAsia="pl-PL"/>
              </w:rPr>
              <w:t>dnia  …… …………….. 2021 r</w:t>
            </w:r>
            <w:r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3B13A40B" w14:textId="7DE9D353" w:rsidR="009428E1" w:rsidRDefault="009428E1">
            <w:pPr>
              <w:spacing w:after="0" w:line="240" w:lineRule="auto"/>
              <w:rPr>
                <w:rFonts w:eastAsia="Times New Roman"/>
                <w:lang w:eastAsia="pl-PL"/>
              </w:rPr>
            </w:pPr>
          </w:p>
          <w:p w14:paraId="0E5D254B" w14:textId="77777777" w:rsidR="009428E1" w:rsidRPr="00152088" w:rsidRDefault="009428E1">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AF6D7C">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AF6D7C">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AF6D7C">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6CA46E4" w:rsidR="00550AAF" w:rsidRPr="006A7C6E" w:rsidRDefault="00A04B44" w:rsidP="00D56F39">
      <w:pPr>
        <w:pStyle w:val="Akapitzlist"/>
        <w:numPr>
          <w:ilvl w:val="0"/>
          <w:numId w:val="30"/>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30BDB3CC" w14:textId="77777777" w:rsidR="00FB3FC6" w:rsidRDefault="00FB3FC6" w:rsidP="00FB3FC6">
      <w:pPr>
        <w:spacing w:after="0"/>
        <w:ind w:left="284"/>
        <w:rPr>
          <w:rStyle w:val="Pogrubienie"/>
          <w:b w:val="0"/>
        </w:rPr>
      </w:pPr>
      <w:r>
        <w:rPr>
          <w:b/>
        </w:rPr>
        <w:t xml:space="preserve">część I: </w:t>
      </w:r>
      <w:hyperlink r:id="rId12" w:history="1">
        <w:r w:rsidRPr="00FB3FC6">
          <w:rPr>
            <w:rStyle w:val="Hipercze"/>
            <w:b/>
            <w:color w:val="auto"/>
            <w:u w:val="none"/>
          </w:rPr>
          <w:t>30232100-5</w:t>
        </w:r>
      </w:hyperlink>
      <w:r w:rsidRPr="00D83390">
        <w:rPr>
          <w:rStyle w:val="Pogrubienie"/>
        </w:rPr>
        <w:t xml:space="preserve"> – drukarki i plotery</w:t>
      </w:r>
      <w:r>
        <w:rPr>
          <w:rStyle w:val="Pogrubienie"/>
        </w:rPr>
        <w:t xml:space="preserve">, </w:t>
      </w:r>
    </w:p>
    <w:p w14:paraId="78A76010" w14:textId="77777777" w:rsidR="00FB3FC6" w:rsidRDefault="00FB3FC6" w:rsidP="00FB3FC6">
      <w:pPr>
        <w:spacing w:after="0"/>
        <w:ind w:left="284"/>
        <w:rPr>
          <w:b/>
        </w:rPr>
      </w:pPr>
      <w:r>
        <w:rPr>
          <w:b/>
        </w:rPr>
        <w:t xml:space="preserve">część II: </w:t>
      </w:r>
      <w:r w:rsidRPr="00D52FC9">
        <w:rPr>
          <w:rStyle w:val="Pogrubienie"/>
        </w:rPr>
        <w:t xml:space="preserve">48771000-3 </w:t>
      </w:r>
      <w:r>
        <w:t>–</w:t>
      </w:r>
      <w:r w:rsidRPr="00D52FC9">
        <w:rPr>
          <w:rStyle w:val="Pogrubienie"/>
        </w:rPr>
        <w:t xml:space="preserve"> pakiety oprogramowania użytkowego ogólnego</w:t>
      </w:r>
    </w:p>
    <w:p w14:paraId="481D468A" w14:textId="77777777" w:rsidR="00FB3FC6" w:rsidRDefault="00FB3FC6" w:rsidP="00FB3FC6">
      <w:pPr>
        <w:spacing w:after="0"/>
        <w:ind w:left="284"/>
        <w:rPr>
          <w:rStyle w:val="Pogrubienie"/>
          <w:b w:val="0"/>
        </w:rPr>
      </w:pPr>
      <w:r>
        <w:rPr>
          <w:b/>
        </w:rPr>
        <w:t xml:space="preserve">część III: </w:t>
      </w:r>
      <w:r w:rsidRPr="00FB3FC6">
        <w:rPr>
          <w:b/>
        </w:rPr>
        <w:t>42962000-7 - urządzenia drukujące i graficzne</w:t>
      </w:r>
      <w:r>
        <w:rPr>
          <w:rStyle w:val="Pogrubienie"/>
        </w:rPr>
        <w:t>,</w:t>
      </w:r>
    </w:p>
    <w:p w14:paraId="2627F85F" w14:textId="77777777" w:rsidR="00FB3FC6" w:rsidRDefault="00FB3FC6" w:rsidP="00FB3FC6">
      <w:pPr>
        <w:spacing w:after="0"/>
        <w:ind w:left="284"/>
      </w:pPr>
      <w:r w:rsidRPr="00B51717">
        <w:rPr>
          <w:b/>
        </w:rPr>
        <w:t>część I</w:t>
      </w:r>
      <w:r>
        <w:rPr>
          <w:b/>
        </w:rPr>
        <w:t>V</w:t>
      </w:r>
      <w:r w:rsidRPr="00B51717">
        <w:rPr>
          <w:b/>
        </w:rPr>
        <w:t xml:space="preserve">:  </w:t>
      </w:r>
      <w:r w:rsidRPr="00AD5E46">
        <w:rPr>
          <w:rStyle w:val="Pogrubienie"/>
        </w:rPr>
        <w:t>30211100-2 – komputery osobiste</w:t>
      </w:r>
    </w:p>
    <w:p w14:paraId="2FFDB823" w14:textId="77777777" w:rsidR="00FC0C49" w:rsidRPr="00FC0C49" w:rsidRDefault="00FC0C49" w:rsidP="00D56F39">
      <w:pPr>
        <w:pStyle w:val="Akapitzlist"/>
        <w:numPr>
          <w:ilvl w:val="0"/>
          <w:numId w:val="30"/>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4F2C925" w14:textId="76049232" w:rsidR="00D83335" w:rsidRPr="00D83335" w:rsidRDefault="00D83335" w:rsidP="00D83335">
      <w:pPr>
        <w:autoSpaceDE w:val="0"/>
        <w:spacing w:after="0" w:line="240" w:lineRule="auto"/>
        <w:ind w:left="284"/>
        <w:jc w:val="both"/>
        <w:rPr>
          <w:sz w:val="24"/>
          <w:szCs w:val="24"/>
          <w:lang w:eastAsia="en-US"/>
        </w:rPr>
      </w:pPr>
      <w:r>
        <w:rPr>
          <w:sz w:val="24"/>
          <w:szCs w:val="24"/>
          <w:lang w:eastAsia="en-US"/>
        </w:rPr>
        <w:t>W</w:t>
      </w:r>
      <w:r w:rsidRPr="00D83335">
        <w:rPr>
          <w:sz w:val="24"/>
          <w:szCs w:val="24"/>
          <w:lang w:eastAsia="en-US"/>
        </w:rPr>
        <w:t>ykonanie i dostarczenie do siedziby Zamawiającego materiałów promocyjnych.</w:t>
      </w:r>
    </w:p>
    <w:p w14:paraId="451260B0" w14:textId="5E791F02" w:rsidR="00C917F4" w:rsidRPr="003D6FC7" w:rsidRDefault="00D83335" w:rsidP="00D83335">
      <w:pPr>
        <w:autoSpaceDE w:val="0"/>
        <w:spacing w:after="0" w:line="240" w:lineRule="auto"/>
        <w:ind w:left="284"/>
        <w:jc w:val="both"/>
      </w:pPr>
      <w:r w:rsidRPr="00D83335">
        <w:rPr>
          <w:sz w:val="24"/>
          <w:szCs w:val="24"/>
          <w:lang w:eastAsia="en-US"/>
        </w:rPr>
        <w:t>Wykaz materiałów promocyjnych oraz wymagania dotyczące ich wykonania są określone w</w:t>
      </w:r>
      <w:r w:rsidR="00356BD9" w:rsidRPr="003D6FC7">
        <w:rPr>
          <w:rFonts w:eastAsia="Times New Roman"/>
          <w:b/>
          <w:lang w:eastAsia="pl-PL"/>
        </w:rPr>
        <w:t xml:space="preserve"> </w:t>
      </w:r>
      <w:r w:rsidR="00A04B44" w:rsidRPr="003D6FC7">
        <w:rPr>
          <w:rFonts w:eastAsia="Times New Roman"/>
          <w:b/>
          <w:lang w:eastAsia="pl-PL"/>
        </w:rPr>
        <w:t xml:space="preserve">załącznik nr </w:t>
      </w:r>
      <w:r w:rsidR="0028195A" w:rsidRPr="003D6FC7">
        <w:rPr>
          <w:rFonts w:eastAsia="Times New Roman"/>
          <w:b/>
          <w:lang w:eastAsia="pl-PL"/>
        </w:rPr>
        <w:t>2</w:t>
      </w:r>
      <w:r w:rsidR="00A04B44" w:rsidRPr="003D6FC7">
        <w:rPr>
          <w:rFonts w:eastAsia="Times New Roman"/>
          <w:b/>
          <w:lang w:eastAsia="pl-PL"/>
        </w:rPr>
        <w:t xml:space="preserve"> do SWZ</w:t>
      </w:r>
      <w:r w:rsidR="00015668">
        <w:rPr>
          <w:rFonts w:eastAsia="Times New Roman"/>
          <w:b/>
          <w:lang w:eastAsia="pl-PL"/>
        </w:rPr>
        <w:t xml:space="preserve"> i osobnych plikach.</w:t>
      </w:r>
      <w:r w:rsidR="00A04B44" w:rsidRPr="003D6FC7">
        <w:rPr>
          <w:rFonts w:eastAsia="Times New Roman"/>
          <w:lang w:eastAsia="pl-PL"/>
        </w:rPr>
        <w:t xml:space="preserve">. </w:t>
      </w:r>
    </w:p>
    <w:p w14:paraId="7C26E683" w14:textId="67CD2486" w:rsidR="00550AAF" w:rsidRPr="00152088" w:rsidRDefault="00A04B44" w:rsidP="00D56F39">
      <w:pPr>
        <w:pStyle w:val="Akapitzlist"/>
        <w:numPr>
          <w:ilvl w:val="0"/>
          <w:numId w:val="32"/>
        </w:numPr>
        <w:tabs>
          <w:tab w:val="left" w:pos="-567"/>
        </w:tabs>
        <w:autoSpaceDE w:val="0"/>
        <w:spacing w:after="0" w:line="240" w:lineRule="auto"/>
        <w:ind w:left="284" w:hanging="284"/>
        <w:jc w:val="both"/>
        <w:rPr>
          <w:rFonts w:ascii="Times New Roman" w:eastAsia="Times New Roman" w:hAnsi="Times New Roman" w:cs="Times New Roman"/>
          <w:lang w:eastAsia="pl-PL"/>
        </w:rPr>
      </w:pPr>
      <w:r w:rsidRPr="00152088">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D56F39">
        <w:rPr>
          <w:rFonts w:ascii="Times New Roman" w:hAnsi="Times New Roman" w:cs="Times New Roman"/>
          <w:b/>
        </w:rPr>
        <w:br/>
      </w:r>
      <w:r w:rsidRPr="00152088">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w:t>
      </w:r>
      <w:r w:rsidRPr="00152088">
        <w:rPr>
          <w:rFonts w:ascii="Times New Roman" w:hAnsi="Times New Roman" w:cs="Times New Roman"/>
          <w:b/>
        </w:rPr>
        <w:lastRenderedPageBreak/>
        <w:t xml:space="preserve">Zbrojonych </w:t>
      </w:r>
      <w:r w:rsidRPr="00152088">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14:paraId="57457780" w14:textId="77777777" w:rsidR="00D56F39" w:rsidRDefault="00A04B44" w:rsidP="00D56F39">
      <w:pPr>
        <w:autoSpaceDE w:val="0"/>
        <w:spacing w:after="0" w:line="240" w:lineRule="auto"/>
        <w:jc w:val="both"/>
        <w:rPr>
          <w:b/>
        </w:rPr>
      </w:pPr>
      <w:r w:rsidRPr="00152088">
        <w:rPr>
          <w:b/>
        </w:rPr>
        <w:t>Zamawiający zastrzega, że procedura wyrażenia zgody na realizację umowy przez pracowników nie posiadających obywatelstwa polskiego może potrwać około miesiąca.</w:t>
      </w:r>
    </w:p>
    <w:p w14:paraId="3B9EE68C" w14:textId="77777777" w:rsidR="00D56F39" w:rsidRDefault="00A04B44" w:rsidP="00D56F39">
      <w:pPr>
        <w:autoSpaceDE w:val="0"/>
        <w:spacing w:after="0" w:line="240" w:lineRule="auto"/>
        <w:jc w:val="both"/>
        <w:rPr>
          <w:b/>
        </w:rPr>
      </w:pPr>
      <w:r w:rsidRPr="00152088">
        <w:rPr>
          <w:b/>
        </w:rPr>
        <w:t>Z powyższego Wykonawcy nie przysługują żadne roszczenia związane ze zmianą terminu wykonania przedmiotu zamówienia.</w:t>
      </w:r>
    </w:p>
    <w:p w14:paraId="7B6632C9" w14:textId="1AEAC547" w:rsidR="00550AAF" w:rsidRPr="00D56F39" w:rsidRDefault="00A04B44" w:rsidP="00D56F39">
      <w:pPr>
        <w:autoSpaceDE w:val="0"/>
        <w:spacing w:after="0" w:line="240" w:lineRule="auto"/>
        <w:jc w:val="both"/>
        <w:rPr>
          <w:rFonts w:eastAsia="Times New Roman"/>
          <w:sz w:val="10"/>
          <w:szCs w:val="10"/>
          <w:lang w:eastAsia="pl-PL"/>
        </w:rPr>
      </w:pPr>
      <w:r w:rsidRPr="00152088">
        <w:rPr>
          <w:b/>
        </w:rPr>
        <w:t xml:space="preserve"> </w:t>
      </w:r>
    </w:p>
    <w:p w14:paraId="1AB74B53" w14:textId="4769E758" w:rsidR="00550AAF" w:rsidRDefault="00A04B44" w:rsidP="00D56F39">
      <w:pPr>
        <w:autoSpaceDE w:val="0"/>
        <w:spacing w:after="0" w:line="240" w:lineRule="auto"/>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3BC98F8F" w14:textId="7E03E587" w:rsidR="00A61D91" w:rsidRDefault="00A04B44" w:rsidP="00A61D91">
      <w:pPr>
        <w:spacing w:after="0" w:line="240" w:lineRule="auto"/>
        <w:ind w:left="851" w:hanging="360"/>
      </w:pPr>
      <w:r w:rsidRPr="00152088">
        <w:t>Termin</w:t>
      </w:r>
      <w:r w:rsidR="00A61D91">
        <w:t>y</w:t>
      </w:r>
      <w:r w:rsidRPr="00152088">
        <w:t xml:space="preserve"> realizacji zamówienia: </w:t>
      </w:r>
      <w:r w:rsidR="006F7660">
        <w:rPr>
          <w:b/>
        </w:rPr>
        <w:t>21</w:t>
      </w:r>
      <w:r w:rsidR="00DC792C" w:rsidRPr="00DC792C">
        <w:rPr>
          <w:b/>
        </w:rPr>
        <w:t xml:space="preserve"> dni od podpisania umowy</w:t>
      </w:r>
      <w:r w:rsidR="00450BFA">
        <w:rPr>
          <w:b/>
        </w:rPr>
        <w:t>.</w:t>
      </w:r>
    </w:p>
    <w:p w14:paraId="6D45F987" w14:textId="5149BE8C"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77713C">
      <w:pPr>
        <w:numPr>
          <w:ilvl w:val="0"/>
          <w:numId w:val="6"/>
        </w:numPr>
        <w:tabs>
          <w:tab w:val="clear" w:pos="0"/>
        </w:tabs>
        <w:spacing w:after="0" w:line="240" w:lineRule="auto"/>
        <w:ind w:left="284" w:hanging="284"/>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1FE8E664" w:rsidR="00550AAF" w:rsidRPr="00152088" w:rsidRDefault="00A04B44" w:rsidP="0077713C">
      <w:pPr>
        <w:numPr>
          <w:ilvl w:val="0"/>
          <w:numId w:val="6"/>
        </w:numPr>
        <w:tabs>
          <w:tab w:val="clear" w:pos="0"/>
        </w:tabs>
        <w:spacing w:after="0" w:line="240" w:lineRule="auto"/>
        <w:ind w:left="284" w:hanging="284"/>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27CB0708" w:rsidR="00550AAF" w:rsidRPr="00A61D91" w:rsidRDefault="00A04B44" w:rsidP="0077713C">
      <w:pPr>
        <w:numPr>
          <w:ilvl w:val="0"/>
          <w:numId w:val="6"/>
        </w:numPr>
        <w:tabs>
          <w:tab w:val="clear" w:pos="0"/>
        </w:tabs>
        <w:spacing w:after="0" w:line="240" w:lineRule="auto"/>
        <w:ind w:left="284" w:hanging="284"/>
        <w:jc w:val="both"/>
      </w:pPr>
      <w:r w:rsidRPr="00A61D91">
        <w:rPr>
          <w:lang w:eastAsia="pl-PL"/>
        </w:rPr>
        <w:t xml:space="preserve">Zamawiający, zgodnie z art. 455 ust. 1 ustawy Prawo Zamówień Publicznych, przewiduje możliwość dokonania zmian postanowień zawartej umowy w sprawie zamówienia publicznego, </w:t>
      </w:r>
      <w:r w:rsidR="00840098" w:rsidRPr="00A61D91">
        <w:rPr>
          <w:lang w:eastAsia="pl-PL"/>
        </w:rPr>
        <w:br/>
      </w:r>
      <w:r w:rsidRPr="00A61D91">
        <w:rPr>
          <w:lang w:eastAsia="pl-PL"/>
        </w:rPr>
        <w:t>w sposób i na warunkach określonych w projekcie umowy.</w:t>
      </w:r>
    </w:p>
    <w:bookmarkEnd w:id="4"/>
    <w:p w14:paraId="03649957" w14:textId="77777777" w:rsidR="00550AAF" w:rsidRPr="00514C74" w:rsidRDefault="00550AAF">
      <w:pPr>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D6FC7" w:rsidRDefault="00550AAF">
      <w:pPr>
        <w:spacing w:after="0" w:line="240" w:lineRule="auto"/>
        <w:ind w:left="426" w:hanging="426"/>
        <w:jc w:val="both"/>
        <w:rPr>
          <w:sz w:val="12"/>
          <w:szCs w:val="12"/>
        </w:rPr>
      </w:pPr>
    </w:p>
    <w:p w14:paraId="74922D8F" w14:textId="77777777" w:rsidR="00550AAF" w:rsidRPr="00152088" w:rsidRDefault="00A04B44">
      <w:pPr>
        <w:spacing w:after="0" w:line="240" w:lineRule="auto"/>
        <w:ind w:left="426" w:hanging="426"/>
        <w:jc w:val="center"/>
      </w:pPr>
      <w:r w:rsidRPr="00152088">
        <w:t>https://platformazakupowa.pl/</w:t>
      </w:r>
    </w:p>
    <w:p w14:paraId="26EABB17" w14:textId="77777777" w:rsidR="00550AAF" w:rsidRPr="003D6FC7" w:rsidRDefault="00550AAF">
      <w:pPr>
        <w:spacing w:after="0" w:line="240" w:lineRule="auto"/>
        <w:ind w:left="426" w:hanging="426"/>
        <w:jc w:val="both"/>
        <w:rPr>
          <w:sz w:val="12"/>
          <w:szCs w:val="12"/>
        </w:rPr>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3">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4">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6"/>
    </w:p>
    <w:p w14:paraId="6E92D7FF"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D56F39">
      <w:pPr>
        <w:numPr>
          <w:ilvl w:val="1"/>
          <w:numId w:val="21"/>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56F39">
      <w:pPr>
        <w:numPr>
          <w:ilvl w:val="1"/>
          <w:numId w:val="21"/>
        </w:numPr>
        <w:tabs>
          <w:tab w:val="clear" w:pos="0"/>
        </w:tabs>
        <w:spacing w:after="0" w:line="240" w:lineRule="auto"/>
        <w:ind w:left="567" w:hanging="283"/>
        <w:jc w:val="both"/>
      </w:pPr>
      <w:r w:rsidRPr="00152088">
        <w:lastRenderedPageBreak/>
        <w:t xml:space="preserve">zainstalowana dowolna przeglądarka internetowa, w przypadku Internet Explorer minimalnie wersja 10.0, </w:t>
      </w:r>
    </w:p>
    <w:p w14:paraId="536ECDA5" w14:textId="77777777" w:rsidR="00550AAF" w:rsidRPr="00152088" w:rsidRDefault="00A04B44" w:rsidP="00D56F39">
      <w:pPr>
        <w:numPr>
          <w:ilvl w:val="1"/>
          <w:numId w:val="21"/>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D56F39">
      <w:pPr>
        <w:numPr>
          <w:ilvl w:val="1"/>
          <w:numId w:val="21"/>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D56F39">
      <w:pPr>
        <w:numPr>
          <w:ilvl w:val="1"/>
          <w:numId w:val="21"/>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akceptuje warunki korzystania z </w:t>
      </w:r>
      <w:hyperlink r:id="rId17">
        <w:r w:rsidRPr="00152088">
          <w:rPr>
            <w:rStyle w:val="czeinternetowe"/>
            <w:color w:val="1155CC"/>
          </w:rPr>
          <w:t>platformazakupowa.pl</w:t>
        </w:r>
      </w:hyperlink>
      <w:r w:rsidRPr="00152088">
        <w:t xml:space="preserve"> określone w Regulaminie zamieszczonym na stronie internetowej </w:t>
      </w:r>
      <w:hyperlink r:id="rId18">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zapoznał i stosuje się do Instrukcji składania ofert/wniosków dostępnej </w:t>
      </w:r>
      <w:hyperlink r:id="rId19">
        <w:r w:rsidRPr="00152088">
          <w:rPr>
            <w:rStyle w:val="czeinternetowe"/>
            <w:color w:val="1155CC"/>
          </w:rPr>
          <w:t>pod linkiem</w:t>
        </w:r>
      </w:hyperlink>
      <w:r w:rsidRPr="00152088">
        <w:t xml:space="preserve">. </w:t>
      </w:r>
    </w:p>
    <w:p w14:paraId="50FEE0F8" w14:textId="77777777" w:rsidR="00840098" w:rsidRDefault="00A04B44" w:rsidP="00D56F39">
      <w:pPr>
        <w:numPr>
          <w:ilvl w:val="0"/>
          <w:numId w:val="21"/>
        </w:numPr>
        <w:tabs>
          <w:tab w:val="clear" w:pos="0"/>
        </w:tabs>
        <w:spacing w:after="0" w:line="240" w:lineRule="auto"/>
        <w:ind w:left="426" w:hanging="426"/>
        <w:jc w:val="both"/>
      </w:pPr>
      <w:r w:rsidRPr="00152088">
        <w:rPr>
          <w:b/>
        </w:rPr>
        <w:t xml:space="preserve">Zamawiający nie ponosi odpowiedzialności za złożenie oferty w sposób niezgodny                            z Instrukcją korzystania z </w:t>
      </w:r>
      <w:hyperlink r:id="rId20">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1">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2">
        <w:r w:rsidRPr="00152088">
          <w:rPr>
            <w:rStyle w:val="czeinternetowe"/>
            <w:color w:val="1155CC"/>
          </w:rPr>
          <w:t>platformazakupowa.pl</w:t>
        </w:r>
      </w:hyperlink>
      <w:r w:rsidRPr="00152088">
        <w:t xml:space="preserve"> znajdują się w zakładce „Instrukcje dla Wykonawców" na stronie internetowej pod adresem: </w:t>
      </w:r>
      <w:hyperlink r:id="rId23">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0F94CF73"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450BFA">
        <w:rPr>
          <w:rFonts w:ascii="Times New Roman" w:hAnsi="Times New Roman" w:cs="Times New Roman"/>
          <w:b/>
          <w:shd w:val="clear" w:color="auto" w:fill="F7CAAC"/>
        </w:rPr>
        <w:t>1</w:t>
      </w:r>
      <w:r w:rsidR="006F7660">
        <w:rPr>
          <w:rFonts w:ascii="Times New Roman" w:hAnsi="Times New Roman" w:cs="Times New Roman"/>
          <w:b/>
          <w:shd w:val="clear" w:color="auto" w:fill="F7CAAC"/>
        </w:rPr>
        <w:t>8</w:t>
      </w:r>
      <w:r w:rsidR="00AB47BD">
        <w:rPr>
          <w:rFonts w:ascii="Times New Roman" w:hAnsi="Times New Roman" w:cs="Times New Roman"/>
          <w:b/>
          <w:shd w:val="clear" w:color="auto" w:fill="F7CAAC"/>
        </w:rPr>
        <w:t>.</w:t>
      </w:r>
      <w:r w:rsidR="00061891">
        <w:rPr>
          <w:rFonts w:ascii="Times New Roman" w:hAnsi="Times New Roman" w:cs="Times New Roman"/>
          <w:b/>
          <w:shd w:val="clear" w:color="auto" w:fill="F7CAAC"/>
        </w:rPr>
        <w:t>1</w:t>
      </w:r>
      <w:r w:rsidR="00A0145E">
        <w:rPr>
          <w:rFonts w:ascii="Times New Roman" w:hAnsi="Times New Roman" w:cs="Times New Roman"/>
          <w:b/>
          <w:shd w:val="clear" w:color="auto" w:fill="F7CAAC"/>
        </w:rPr>
        <w:t>2</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2021r.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5912C6DE" w:rsidR="00550AAF" w:rsidRPr="00152088" w:rsidRDefault="00A04B44" w:rsidP="00FA68C0">
      <w:pPr>
        <w:numPr>
          <w:ilvl w:val="0"/>
          <w:numId w:val="10"/>
        </w:numPr>
        <w:tabs>
          <w:tab w:val="clear" w:pos="0"/>
        </w:tabs>
        <w:spacing w:after="0" w:line="240" w:lineRule="auto"/>
        <w:ind w:left="426" w:hanging="426"/>
        <w:jc w:val="both"/>
      </w:pPr>
      <w:r w:rsidRPr="00152088">
        <w:lastRenderedPageBreak/>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4">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FA68C0">
      <w:pPr>
        <w:numPr>
          <w:ilvl w:val="1"/>
          <w:numId w:val="10"/>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FA68C0">
      <w:pPr>
        <w:numPr>
          <w:ilvl w:val="1"/>
          <w:numId w:val="10"/>
        </w:numPr>
        <w:tabs>
          <w:tab w:val="clear" w:pos="0"/>
        </w:tabs>
        <w:spacing w:after="0" w:line="240" w:lineRule="auto"/>
        <w:ind w:left="851" w:hanging="425"/>
        <w:jc w:val="both"/>
      </w:pPr>
      <w:r w:rsidRPr="00152088">
        <w:t xml:space="preserve">złożona przy użyciu środków komunikacji elektronicznej tzn. za pośrednictwem </w:t>
      </w:r>
      <w:hyperlink r:id="rId25">
        <w:r w:rsidRPr="00152088">
          <w:rPr>
            <w:rStyle w:val="czeinternetowe"/>
            <w:color w:val="1155CC"/>
          </w:rPr>
          <w:t>platformazakupowa.pl</w:t>
        </w:r>
      </w:hyperlink>
      <w:r w:rsidRPr="00152088">
        <w:t>,</w:t>
      </w:r>
    </w:p>
    <w:p w14:paraId="349C32B4" w14:textId="7A29117E" w:rsidR="00550AAF" w:rsidRPr="00152088" w:rsidRDefault="00A04B44" w:rsidP="00FA68C0">
      <w:pPr>
        <w:numPr>
          <w:ilvl w:val="1"/>
          <w:numId w:val="10"/>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6">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AF6D7C">
      <w:pPr>
        <w:spacing w:after="0" w:line="240" w:lineRule="auto"/>
        <w:ind w:left="852" w:hanging="426"/>
        <w:jc w:val="both"/>
      </w:pPr>
      <w:hyperlink r:id="rId27">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lastRenderedPageBreak/>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614441E1" w:rsidR="00550AAF" w:rsidRPr="00152088" w:rsidRDefault="00A04B44" w:rsidP="00066465">
      <w:pPr>
        <w:numPr>
          <w:ilvl w:val="0"/>
          <w:numId w:val="10"/>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5373D946" w:rsidR="00550AAF" w:rsidRPr="00152088" w:rsidRDefault="00A04B44" w:rsidP="00DE0907">
      <w:pPr>
        <w:numPr>
          <w:ilvl w:val="0"/>
          <w:numId w:val="23"/>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 xml:space="preserve">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DE0907">
      <w:pPr>
        <w:numPr>
          <w:ilvl w:val="0"/>
          <w:numId w:val="23"/>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1DDE19AB" w:rsidR="00550AAF" w:rsidRPr="00152088" w:rsidRDefault="00A04B44" w:rsidP="00DE0907">
      <w:pPr>
        <w:numPr>
          <w:ilvl w:val="0"/>
          <w:numId w:val="23"/>
        </w:numPr>
        <w:spacing w:after="0" w:line="240" w:lineRule="auto"/>
        <w:jc w:val="both"/>
      </w:pPr>
      <w:r w:rsidRPr="00152088">
        <w:rPr>
          <w:i/>
          <w:lang w:eastAsia="pl-PL"/>
        </w:rPr>
        <w:t>Zamawiający zaleca aby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2A73024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9A5603" w:rsidRDefault="00DA790A" w:rsidP="00DA790A">
      <w:pPr>
        <w:pStyle w:val="Bezodstpw"/>
        <w:ind w:left="426"/>
        <w:jc w:val="both"/>
        <w:rPr>
          <w:rFonts w:ascii="Times New Roman" w:hAnsi="Times New Roman" w:cs="Times New Roman"/>
          <w:sz w:val="12"/>
          <w:szCs w:val="12"/>
        </w:rPr>
      </w:pPr>
    </w:p>
    <w:p w14:paraId="7594383A" w14:textId="576FA482"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7106E4F1" w14:textId="77777777" w:rsidR="00DA790A" w:rsidRPr="009A5603" w:rsidRDefault="00DA790A" w:rsidP="00DA790A">
      <w:pPr>
        <w:pStyle w:val="Bezodstpw"/>
        <w:ind w:left="426"/>
        <w:jc w:val="both"/>
        <w:rPr>
          <w:rFonts w:ascii="Times New Roman" w:hAnsi="Times New Roman" w:cs="Times New Roman"/>
          <w:sz w:val="8"/>
          <w:szCs w:val="8"/>
        </w:rPr>
      </w:pPr>
    </w:p>
    <w:p w14:paraId="523DEE39" w14:textId="0FA2D724"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5"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5"/>
    <w:p w14:paraId="0B43D48E" w14:textId="2AC7FB03"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w:t>
      </w:r>
      <w:r w:rsidR="00FB3B2F">
        <w:rPr>
          <w:rFonts w:ascii="Times New Roman" w:hAnsi="Times New Roman" w:cs="Times New Roman"/>
        </w:rPr>
        <w:t>d</w:t>
      </w:r>
      <w:r w:rsidRPr="00152088">
        <w:rPr>
          <w:rFonts w:ascii="Times New Roman" w:hAnsi="Times New Roman" w:cs="Times New Roman"/>
        </w:rPr>
        <w:t>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5</w:t>
      </w:r>
      <w:r w:rsidR="005F5991">
        <w:rPr>
          <w:rFonts w:ascii="Times New Roman" w:hAnsi="Times New Roman" w:cs="Times New Roman"/>
          <w:b/>
        </w:rPr>
        <w:t>)</w:t>
      </w:r>
      <w:r w:rsidR="002D6B1B">
        <w:rPr>
          <w:rFonts w:ascii="Times New Roman" w:hAnsi="Times New Roman" w:cs="Times New Roman"/>
          <w:b/>
        </w:rPr>
        <w:t>.</w:t>
      </w:r>
    </w:p>
    <w:p w14:paraId="183E2832" w14:textId="4294C26F" w:rsidR="00550AAF" w:rsidRPr="00152088"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r w:rsidR="00AF6D7C">
        <w:rPr>
          <w:rFonts w:ascii="Times New Roman" w:hAnsi="Times New Roman" w:cs="Times New Roman"/>
        </w:rPr>
        <w:t xml:space="preserve"> – </w:t>
      </w:r>
      <w:r w:rsidR="00AF6D7C" w:rsidRPr="00AF6D7C">
        <w:rPr>
          <w:rFonts w:ascii="Times New Roman" w:hAnsi="Times New Roman" w:cs="Times New Roman"/>
          <w:b/>
        </w:rPr>
        <w:t>jeżeli dotyczy</w:t>
      </w:r>
      <w:r w:rsidRPr="00152088">
        <w:rPr>
          <w:rFonts w:ascii="Times New Roman" w:hAnsi="Times New Roman" w:cs="Times New Roman"/>
        </w:rPr>
        <w:t>;</w:t>
      </w:r>
    </w:p>
    <w:p w14:paraId="373E816C" w14:textId="4B8E3130" w:rsidR="00C72849"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r w:rsidR="00C558C3">
        <w:rPr>
          <w:rFonts w:ascii="Times New Roman" w:hAnsi="Times New Roman" w:cs="Times New Roman"/>
        </w:rPr>
        <w:t xml:space="preserve"> </w:t>
      </w:r>
      <w:r w:rsidR="00FE5AF8">
        <w:rPr>
          <w:rFonts w:ascii="Times New Roman" w:hAnsi="Times New Roman" w:cs="Times New Roman"/>
        </w:rPr>
        <w:t>(</w:t>
      </w:r>
      <w:r w:rsidR="00FE5AF8">
        <w:rPr>
          <w:rFonts w:ascii="Times New Roman" w:hAnsi="Times New Roman" w:cs="Times New Roman"/>
          <w:b/>
        </w:rPr>
        <w:t>j</w:t>
      </w:r>
      <w:r w:rsidR="00FE5AF8" w:rsidRPr="00FE5AF8">
        <w:rPr>
          <w:rFonts w:ascii="Times New Roman" w:hAnsi="Times New Roman" w:cs="Times New Roman"/>
          <w:b/>
        </w:rPr>
        <w:t>e</w:t>
      </w:r>
      <w:r w:rsidR="00FE5AF8">
        <w:rPr>
          <w:rFonts w:ascii="Times New Roman" w:hAnsi="Times New Roman" w:cs="Times New Roman"/>
          <w:b/>
        </w:rPr>
        <w:t>że</w:t>
      </w:r>
      <w:r w:rsidR="00FE5AF8" w:rsidRPr="00FE5AF8">
        <w:rPr>
          <w:rFonts w:ascii="Times New Roman" w:hAnsi="Times New Roman" w:cs="Times New Roman"/>
          <w:b/>
        </w:rPr>
        <w:t>li dotyczy</w:t>
      </w:r>
      <w:r w:rsidR="00FE5AF8">
        <w:rPr>
          <w:rFonts w:ascii="Times New Roman" w:hAnsi="Times New Roman" w:cs="Times New Roman"/>
        </w:rPr>
        <w:t>)</w:t>
      </w:r>
      <w:r w:rsidRPr="00152088">
        <w:rPr>
          <w:rFonts w:ascii="Times New Roman" w:hAnsi="Times New Roman" w:cs="Times New Roman"/>
        </w:rPr>
        <w:t>;</w:t>
      </w:r>
    </w:p>
    <w:p w14:paraId="17E1D9C1" w14:textId="51D0B562" w:rsidR="00F3396F" w:rsidRPr="00152088" w:rsidRDefault="00F3396F" w:rsidP="00A4209A">
      <w:pPr>
        <w:pStyle w:val="Bezodstpw"/>
        <w:numPr>
          <w:ilvl w:val="0"/>
          <w:numId w:val="31"/>
        </w:numPr>
        <w:jc w:val="both"/>
        <w:rPr>
          <w:rFonts w:ascii="Times New Roman" w:hAnsi="Times New Roman" w:cs="Times New Roman"/>
        </w:rPr>
      </w:pPr>
      <w:r>
        <w:rPr>
          <w:rFonts w:ascii="Times New Roman" w:hAnsi="Times New Roman" w:cs="Times New Roman"/>
          <w:b/>
        </w:rPr>
        <w:t>Oświadczenie o którym mowa w art. 117 ust 4</w:t>
      </w:r>
      <w:r w:rsidR="00D56F39">
        <w:rPr>
          <w:rFonts w:ascii="Times New Roman" w:hAnsi="Times New Roman" w:cs="Times New Roman"/>
          <w:b/>
        </w:rPr>
        <w:t xml:space="preserve"> </w:t>
      </w:r>
      <w:r>
        <w:rPr>
          <w:rFonts w:ascii="Times New Roman" w:hAnsi="Times New Roman" w:cs="Times New Roman"/>
          <w:b/>
        </w:rPr>
        <w:t>(</w:t>
      </w:r>
      <w:r w:rsidRPr="006733BD">
        <w:rPr>
          <w:rFonts w:ascii="Times New Roman" w:hAnsi="Times New Roman" w:cs="Times New Roman"/>
          <w:b/>
        </w:rPr>
        <w:t xml:space="preserve">załącznik nr </w:t>
      </w:r>
      <w:r w:rsidR="00C558C3">
        <w:rPr>
          <w:rFonts w:ascii="Times New Roman" w:hAnsi="Times New Roman" w:cs="Times New Roman"/>
          <w:b/>
        </w:rPr>
        <w:t xml:space="preserve">6 </w:t>
      </w:r>
      <w:r w:rsidR="00FE5AF8">
        <w:rPr>
          <w:rFonts w:ascii="Times New Roman" w:hAnsi="Times New Roman" w:cs="Times New Roman"/>
          <w:b/>
        </w:rPr>
        <w:t>- jeżeli dotyczy</w:t>
      </w:r>
      <w:r>
        <w:rPr>
          <w:rFonts w:ascii="Times New Roman" w:hAnsi="Times New Roman" w:cs="Times New Roman"/>
          <w:b/>
        </w:rPr>
        <w:t>)</w:t>
      </w:r>
      <w:r w:rsidRPr="00152088">
        <w:rPr>
          <w:rFonts w:ascii="Times New Roman" w:hAnsi="Times New Roman" w:cs="Times New Roman"/>
        </w:rPr>
        <w:t>.</w:t>
      </w:r>
    </w:p>
    <w:p w14:paraId="6721E719" w14:textId="01EB6561" w:rsidR="00915A67" w:rsidRPr="006F7660" w:rsidRDefault="00DA790A" w:rsidP="00A4209A">
      <w:pPr>
        <w:pStyle w:val="Bezodstpw"/>
        <w:numPr>
          <w:ilvl w:val="0"/>
          <w:numId w:val="31"/>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sidR="00C558C3">
        <w:rPr>
          <w:rFonts w:ascii="Times New Roman" w:hAnsi="Times New Roman" w:cs="Times New Roman"/>
          <w:b/>
        </w:rPr>
        <w:t>7</w:t>
      </w:r>
      <w:r w:rsidR="005F5991">
        <w:rPr>
          <w:rFonts w:ascii="Times New Roman" w:hAnsi="Times New Roman" w:cs="Times New Roman"/>
          <w:b/>
        </w:rPr>
        <w:t>)</w:t>
      </w:r>
      <w:r w:rsidR="005F5991" w:rsidRPr="00152088">
        <w:rPr>
          <w:rFonts w:ascii="Times New Roman" w:hAnsi="Times New Roman" w:cs="Times New Roman"/>
        </w:rPr>
        <w:t>.</w:t>
      </w:r>
    </w:p>
    <w:p w14:paraId="5AE7277F" w14:textId="266D3077" w:rsidR="006F7660" w:rsidRPr="008937A4" w:rsidRDefault="006F7660" w:rsidP="00A4209A">
      <w:pPr>
        <w:pStyle w:val="Bezodstpw"/>
        <w:numPr>
          <w:ilvl w:val="0"/>
          <w:numId w:val="31"/>
        </w:numPr>
        <w:jc w:val="both"/>
        <w:rPr>
          <w:rFonts w:ascii="Times New Roman" w:hAnsi="Times New Roman" w:cs="Times New Roman"/>
          <w:b/>
        </w:rPr>
      </w:pPr>
      <w:r>
        <w:rPr>
          <w:rFonts w:ascii="Times New Roman" w:hAnsi="Times New Roman" w:cs="Times New Roman"/>
          <w:b/>
        </w:rPr>
        <w:t>Wypełniony załącznik nr 2</w:t>
      </w:r>
    </w:p>
    <w:p w14:paraId="41F0F475" w14:textId="77777777" w:rsidR="00AE7A4D" w:rsidRPr="006414B6" w:rsidRDefault="00AE7A4D" w:rsidP="00AE7A4D">
      <w:pPr>
        <w:pStyle w:val="Bezodstpw"/>
        <w:ind w:left="426"/>
        <w:jc w:val="both"/>
        <w:rPr>
          <w:rFonts w:ascii="Times New Roman" w:hAnsi="Times New Roman" w:cs="Times New Roman"/>
          <w:b/>
          <w:sz w:val="8"/>
          <w:szCs w:val="8"/>
        </w:rPr>
      </w:pPr>
    </w:p>
    <w:p w14:paraId="2CE32D08" w14:textId="4E9F7F5B" w:rsidR="00DA790A" w:rsidRPr="00C72984" w:rsidRDefault="00DA790A" w:rsidP="005A24AC">
      <w:pPr>
        <w:pStyle w:val="Akapitzlist"/>
        <w:widowControl w:val="0"/>
        <w:numPr>
          <w:ilvl w:val="0"/>
          <w:numId w:val="38"/>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Pr="00D56F39" w:rsidRDefault="00DA790A" w:rsidP="00DA790A">
      <w:pPr>
        <w:widowControl w:val="0"/>
        <w:suppressAutoHyphens w:val="0"/>
        <w:spacing w:after="0" w:line="240" w:lineRule="auto"/>
        <w:jc w:val="both"/>
        <w:rPr>
          <w:sz w:val="12"/>
          <w:szCs w:val="12"/>
          <w:lang w:eastAsia="en-US"/>
        </w:rPr>
      </w:pPr>
    </w:p>
    <w:p w14:paraId="52888D00" w14:textId="0680840B" w:rsidR="00A2034D" w:rsidRDefault="00FC111B" w:rsidP="005A24AC">
      <w:pPr>
        <w:pStyle w:val="Akapitzlist"/>
        <w:widowControl w:val="0"/>
        <w:numPr>
          <w:ilvl w:val="0"/>
          <w:numId w:val="39"/>
        </w:numPr>
        <w:suppressAutoHyphens w:val="0"/>
        <w:spacing w:after="0" w:line="240" w:lineRule="auto"/>
        <w:ind w:left="567" w:right="-144" w:hanging="283"/>
        <w:jc w:val="both"/>
        <w:rPr>
          <w:rFonts w:ascii="Times New Roman" w:hAnsi="Times New Roman" w:cs="Times New Roman"/>
          <w:b/>
          <w:lang w:eastAsia="en-US"/>
        </w:rPr>
      </w:pPr>
      <w:r w:rsidRPr="0003454B">
        <w:rPr>
          <w:rFonts w:ascii="Times New Roman" w:hAnsi="Times New Roman" w:cs="Times New Roman"/>
          <w:b/>
        </w:rPr>
        <w:t>Oświadczenie</w:t>
      </w:r>
      <w:r>
        <w:rPr>
          <w:rFonts w:ascii="Times New Roman" w:hAnsi="Times New Roman" w:cs="Times New Roman"/>
        </w:rPr>
        <w:t xml:space="preserv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p>
    <w:p w14:paraId="5E79A1B6" w14:textId="28C95465" w:rsidR="00DB15AD" w:rsidRDefault="00DB15AD" w:rsidP="005A24AC">
      <w:pPr>
        <w:pStyle w:val="Akapitzlist"/>
        <w:numPr>
          <w:ilvl w:val="0"/>
          <w:numId w:val="39"/>
        </w:numPr>
        <w:spacing w:after="0" w:line="240" w:lineRule="auto"/>
        <w:ind w:left="567" w:right="-144" w:hanging="283"/>
        <w:rPr>
          <w:rFonts w:ascii="Times New Roman" w:hAnsi="Times New Roman" w:cs="Times New Roman"/>
          <w:b/>
          <w:lang w:eastAsia="en-US"/>
        </w:rPr>
      </w:pPr>
      <w:r w:rsidRPr="0003454B">
        <w:rPr>
          <w:rFonts w:ascii="Times New Roman" w:hAnsi="Times New Roman" w:cs="Times New Roman"/>
          <w:b/>
          <w:lang w:eastAsia="en-US"/>
        </w:rPr>
        <w:t>Oświadczenie</w:t>
      </w:r>
      <w:r w:rsidRPr="00DB15AD">
        <w:rPr>
          <w:rFonts w:ascii="Times New Roman" w:hAnsi="Times New Roman" w:cs="Times New Roman"/>
          <w:lang w:eastAsia="en-US"/>
        </w:rPr>
        <w:t xml:space="preserve"> o aktualności informacji </w:t>
      </w:r>
      <w:r w:rsidRPr="00DB15AD">
        <w:rPr>
          <w:rFonts w:ascii="Times New Roman" w:hAnsi="Times New Roman" w:cs="Times New Roman"/>
          <w:b/>
          <w:lang w:eastAsia="en-US"/>
        </w:rPr>
        <w:t xml:space="preserve">(załącznik nr </w:t>
      </w:r>
      <w:r w:rsidR="00C558C3">
        <w:rPr>
          <w:rFonts w:ascii="Times New Roman" w:hAnsi="Times New Roman" w:cs="Times New Roman"/>
          <w:b/>
          <w:lang w:eastAsia="en-US"/>
        </w:rPr>
        <w:t>8</w:t>
      </w:r>
      <w:r w:rsidRPr="00DB15AD">
        <w:rPr>
          <w:rFonts w:ascii="Times New Roman" w:hAnsi="Times New Roman" w:cs="Times New Roman"/>
          <w:b/>
          <w:lang w:eastAsia="en-US"/>
        </w:rPr>
        <w:t>)</w:t>
      </w:r>
    </w:p>
    <w:p w14:paraId="7F38950C" w14:textId="77777777" w:rsidR="006752C9" w:rsidRDefault="006752C9" w:rsidP="006752C9">
      <w:pPr>
        <w:pStyle w:val="Akapitzlist"/>
        <w:spacing w:after="0" w:line="240" w:lineRule="auto"/>
        <w:ind w:left="567" w:right="-144"/>
        <w:rPr>
          <w:rFonts w:ascii="Times New Roman" w:hAnsi="Times New Roman" w:cs="Times New Roman"/>
          <w:b/>
          <w:lang w:eastAsia="en-US"/>
        </w:rPr>
      </w:pPr>
    </w:p>
    <w:p w14:paraId="01D66071"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5110B32D"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36DFA6C6" w:rsidR="00550AAF" w:rsidRPr="00152088"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8">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4A268D">
        <w:rPr>
          <w:rFonts w:eastAsia="Times New Roman"/>
          <w:b/>
          <w:u w:val="single"/>
          <w:shd w:val="clear" w:color="auto" w:fill="F7CAAC"/>
          <w:lang w:eastAsia="pl-PL"/>
        </w:rPr>
        <w:t>1</w:t>
      </w:r>
      <w:r w:rsidR="00F937CC">
        <w:rPr>
          <w:rFonts w:eastAsia="Times New Roman"/>
          <w:b/>
          <w:u w:val="single"/>
          <w:shd w:val="clear" w:color="auto" w:fill="F7CAAC"/>
          <w:lang w:eastAsia="pl-PL"/>
        </w:rPr>
        <w:t>8</w:t>
      </w:r>
      <w:r w:rsidR="004A268D">
        <w:rPr>
          <w:rFonts w:eastAsia="Times New Roman"/>
          <w:b/>
          <w:u w:val="single"/>
          <w:shd w:val="clear" w:color="auto" w:fill="F7CAAC"/>
          <w:lang w:eastAsia="pl-PL"/>
        </w:rPr>
        <w:t>.1</w:t>
      </w:r>
      <w:r w:rsidR="00FE5AF8">
        <w:rPr>
          <w:rFonts w:eastAsia="Times New Roman"/>
          <w:b/>
          <w:u w:val="single"/>
          <w:shd w:val="clear" w:color="auto" w:fill="F7CAAC"/>
          <w:lang w:eastAsia="pl-PL"/>
        </w:rPr>
        <w:t>1</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9A5603">
      <w:pPr>
        <w:numPr>
          <w:ilvl w:val="0"/>
          <w:numId w:val="25"/>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9">
        <w:r w:rsidRPr="00152088">
          <w:rPr>
            <w:rStyle w:val="czeinternetowe"/>
            <w:color w:val="1155CC"/>
          </w:rPr>
          <w:t>platformazakupowa.pl</w:t>
        </w:r>
      </w:hyperlink>
      <w:r w:rsidRPr="00152088">
        <w:t xml:space="preserve">, Wykonawca powinien złożyć podpis bezpośrednio na dokumentach przesłanych za pośrednictwem </w:t>
      </w:r>
      <w:hyperlink r:id="rId30">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1">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5649B863" w14:textId="37F7962D"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577EF2DB" w:rsidR="00550AAF" w:rsidRPr="00152088"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4A268D">
        <w:rPr>
          <w:rFonts w:eastAsia="Times New Roman"/>
          <w:b/>
          <w:u w:val="single"/>
          <w:shd w:val="clear" w:color="auto" w:fill="F7CAAC"/>
          <w:lang w:eastAsia="pl-PL"/>
        </w:rPr>
        <w:t>1</w:t>
      </w:r>
      <w:r w:rsidR="00F937CC">
        <w:rPr>
          <w:rFonts w:eastAsia="Times New Roman"/>
          <w:b/>
          <w:u w:val="single"/>
          <w:shd w:val="clear" w:color="auto" w:fill="F7CAAC"/>
          <w:lang w:eastAsia="pl-PL"/>
        </w:rPr>
        <w:t>8</w:t>
      </w:r>
      <w:r w:rsidR="00C72849" w:rsidRPr="00152088">
        <w:rPr>
          <w:rFonts w:eastAsia="Times New Roman"/>
          <w:b/>
          <w:u w:val="single"/>
          <w:shd w:val="clear" w:color="auto" w:fill="F7CAAC"/>
          <w:lang w:eastAsia="pl-PL"/>
        </w:rPr>
        <w:t>.</w:t>
      </w:r>
      <w:r w:rsidR="0077713C">
        <w:rPr>
          <w:rFonts w:eastAsia="Times New Roman"/>
          <w:b/>
          <w:u w:val="single"/>
          <w:shd w:val="clear" w:color="auto" w:fill="F7CAAC"/>
          <w:lang w:eastAsia="pl-PL"/>
        </w:rPr>
        <w:t>1</w:t>
      </w:r>
      <w:r w:rsidR="00FE5AF8">
        <w:rPr>
          <w:rFonts w:eastAsia="Times New Roman"/>
          <w:b/>
          <w:u w:val="single"/>
          <w:shd w:val="clear" w:color="auto" w:fill="F7CAAC"/>
          <w:lang w:eastAsia="pl-PL"/>
        </w:rPr>
        <w:t>1</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9A5603">
      <w:pPr>
        <w:numPr>
          <w:ilvl w:val="0"/>
          <w:numId w:val="22"/>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03341ABA" w:rsidR="00550AAF" w:rsidRPr="009A5603" w:rsidRDefault="00A04B44" w:rsidP="009A5603">
      <w:pPr>
        <w:pStyle w:val="Akapitzlist"/>
        <w:numPr>
          <w:ilvl w:val="6"/>
          <w:numId w:val="25"/>
        </w:numPr>
        <w:tabs>
          <w:tab w:val="clear" w:pos="0"/>
        </w:tabs>
        <w:autoSpaceDE w:val="0"/>
        <w:spacing w:after="0" w:line="240" w:lineRule="auto"/>
        <w:ind w:left="426"/>
        <w:jc w:val="both"/>
        <w:rPr>
          <w:rFonts w:ascii="Times New Roman" w:hAnsi="Times New Roman" w:cs="Times New Roman"/>
        </w:rPr>
      </w:pPr>
      <w:r w:rsidRPr="009A5603">
        <w:rPr>
          <w:rFonts w:ascii="Times New Roman" w:hAnsi="Times New Roman" w:cs="Times New Roman"/>
          <w:color w:val="000000"/>
          <w:lang w:eastAsia="pl-PL"/>
        </w:rPr>
        <w:t>Z postępowania o udzielenie zamó</w:t>
      </w:r>
      <w:r w:rsidRPr="009A5603">
        <w:rPr>
          <w:rFonts w:ascii="Times New Roman" w:eastAsia="ArialMT;MS Gothic" w:hAnsi="Times New Roman" w:cs="Times New Roman"/>
          <w:color w:val="000000"/>
          <w:lang w:eastAsia="pl-PL"/>
        </w:rPr>
        <w:t>w</w:t>
      </w:r>
      <w:r w:rsidRPr="009A5603">
        <w:rPr>
          <w:rFonts w:ascii="Times New Roman" w:hAnsi="Times New Roman" w:cs="Times New Roman"/>
          <w:color w:val="000000"/>
          <w:lang w:eastAsia="pl-PL"/>
        </w:rPr>
        <w:t>ienia wyklucza się z zastrzeżeniem art. 110 ust. 2 ustawy Prawo zamówień publicznych, Wykonawcę</w:t>
      </w:r>
      <w:r w:rsidRPr="009A5603">
        <w:rPr>
          <w:rFonts w:ascii="Times New Roman" w:eastAsia="ArialMT;MS Gothic" w:hAnsi="Times New Roman" w:cs="Times New Roman"/>
          <w:color w:val="000000"/>
          <w:lang w:eastAsia="pl-PL"/>
        </w:rPr>
        <w:t>̨</w:t>
      </w:r>
      <w:r w:rsidRPr="009A5603">
        <w:rPr>
          <w:rFonts w:ascii="Times New Roman" w:hAnsi="Times New Roman" w:cs="Times New Roman"/>
          <w:color w:val="000000"/>
          <w:lang w:eastAsia="pl-PL"/>
        </w:rPr>
        <w:t>:</w:t>
      </w:r>
    </w:p>
    <w:p w14:paraId="1B12497A" w14:textId="0A5E7C21" w:rsidR="00550AAF" w:rsidRPr="00A26334" w:rsidRDefault="00A04B44" w:rsidP="005A24AC">
      <w:pPr>
        <w:pStyle w:val="Akapitzlist"/>
        <w:numPr>
          <w:ilvl w:val="0"/>
          <w:numId w:val="34"/>
        </w:numPr>
        <w:autoSpaceDE w:val="0"/>
        <w:spacing w:after="0" w:line="240" w:lineRule="auto"/>
        <w:ind w:left="567"/>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0781785B"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258 </w:t>
      </w:r>
      <w:r w:rsidR="007932BC">
        <w:rPr>
          <w:rFonts w:ascii="Times New Roman" w:hAnsi="Times New Roman" w:cs="Times New Roman"/>
          <w:color w:val="000000"/>
          <w:lang w:eastAsia="pl-PL"/>
        </w:rPr>
        <w:t xml:space="preserve">ustawy z dnia 6 czerwca 1997 r. </w:t>
      </w:r>
      <w:r w:rsidRPr="00A26334">
        <w:rPr>
          <w:rFonts w:ascii="Times New Roman" w:hAnsi="Times New Roman" w:cs="Times New Roman"/>
          <w:color w:val="000000"/>
          <w:lang w:eastAsia="pl-PL"/>
        </w:rPr>
        <w:t>Kodeks</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karn</w:t>
      </w:r>
      <w:r w:rsidR="007932BC">
        <w:rPr>
          <w:rFonts w:ascii="Times New Roman" w:hAnsi="Times New Roman" w:cs="Times New Roman"/>
          <w:color w:val="000000"/>
          <w:lang w:eastAsia="pl-PL"/>
        </w:rPr>
        <w:t xml:space="preserve">y (t.j. Dz.U. 2020.1444 z późn.zm.), </w:t>
      </w:r>
    </w:p>
    <w:p w14:paraId="47679E59" w14:textId="277C677D"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07175308" w:rsidR="00550AAF" w:rsidRPr="00A26334" w:rsidRDefault="007932BC" w:rsidP="005A24AC">
      <w:pPr>
        <w:pStyle w:val="Akapitzlist"/>
        <w:numPr>
          <w:ilvl w:val="0"/>
          <w:numId w:val="35"/>
        </w:numPr>
        <w:autoSpaceDE w:val="0"/>
        <w:spacing w:after="0" w:line="240" w:lineRule="auto"/>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 xml:space="preserve">ym mowa w art. 228–230a, art. 250a Kodeksu karnego lub w art. 46 lub art. 48 ustawy </w:t>
      </w:r>
      <w:r w:rsidR="009A5603">
        <w:rPr>
          <w:rFonts w:ascii="Times New Roman" w:hAnsi="Times New Roman" w:cs="Times New Roman"/>
          <w:color w:val="000000"/>
          <w:lang w:eastAsia="pl-PL"/>
        </w:rPr>
        <w:br/>
      </w:r>
      <w:r w:rsidR="00A04B44" w:rsidRPr="00A26334">
        <w:rPr>
          <w:rFonts w:ascii="Times New Roman" w:hAnsi="Times New Roman" w:cs="Times New Roman"/>
          <w:color w:val="000000"/>
          <w:lang w:eastAsia="pl-PL"/>
        </w:rPr>
        <w:t>z dnia 25 czerwca 2010 r. o sporcie</w:t>
      </w:r>
      <w:r>
        <w:rPr>
          <w:rFonts w:ascii="Times New Roman" w:hAnsi="Times New Roman" w:cs="Times New Roman"/>
          <w:color w:val="000000"/>
          <w:lang w:eastAsia="pl-PL"/>
        </w:rPr>
        <w:t xml:space="preserve"> (t.j. Dz.U.2020.1133 z późn.zm.)</w:t>
      </w:r>
      <w:r w:rsidR="00A04B44" w:rsidRPr="00A26334">
        <w:rPr>
          <w:rFonts w:ascii="Times New Roman" w:hAnsi="Times New Roman" w:cs="Times New Roman"/>
          <w:color w:val="000000"/>
          <w:lang w:eastAsia="pl-PL"/>
        </w:rPr>
        <w:t>,</w:t>
      </w:r>
    </w:p>
    <w:p w14:paraId="4B75481A" w14:textId="63753ACE"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579C1BCA" w:rsidR="00550AAF" w:rsidRPr="00A26334" w:rsidRDefault="007932BC" w:rsidP="005A24AC">
      <w:pPr>
        <w:pStyle w:val="Akapitzlist"/>
        <w:numPr>
          <w:ilvl w:val="0"/>
          <w:numId w:val="35"/>
        </w:numPr>
        <w:autoSpaceDE w:val="0"/>
        <w:spacing w:after="0" w:line="240" w:lineRule="auto"/>
        <w:jc w:val="both"/>
        <w:rPr>
          <w:rFonts w:ascii="Times New Roman" w:hAnsi="Times New Roman" w:cs="Times New Roman"/>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charakterze terrorystycznym,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115 § 20 Kodeksu karnego, lub mają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e na celu popełnienie tego przestę</w:t>
      </w:r>
      <w:r w:rsidR="00A04B44" w:rsidRPr="00A26334">
        <w:rPr>
          <w:rFonts w:ascii="Times New Roman" w:eastAsia="ArialMT;MS Gothic" w:hAnsi="Times New Roman" w:cs="Times New Roman"/>
          <w:color w:val="000000"/>
          <w:lang w:eastAsia="pl-PL"/>
        </w:rPr>
        <w:t>p</w:t>
      </w:r>
      <w:r w:rsidR="00A04B44" w:rsidRPr="00A26334">
        <w:rPr>
          <w:rFonts w:ascii="Times New Roman" w:hAnsi="Times New Roman" w:cs="Times New Roman"/>
          <w:color w:val="000000"/>
          <w:lang w:eastAsia="pl-PL"/>
        </w:rPr>
        <w:t>stwa,</w:t>
      </w:r>
    </w:p>
    <w:p w14:paraId="7882BBAC" w14:textId="52A6F53D" w:rsidR="00550AAF" w:rsidRPr="00A26334" w:rsidRDefault="003F2EB0"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 xml:space="preserve">ym wbrew przepisom na terytorium Rzeczypospolitej Polskiej (Dz. U. </w:t>
      </w:r>
      <w:r w:rsidR="007932BC">
        <w:rPr>
          <w:rFonts w:ascii="Times New Roman" w:hAnsi="Times New Roman" w:cs="Times New Roman"/>
          <w:color w:val="000000"/>
          <w:lang w:eastAsia="pl-PL"/>
        </w:rPr>
        <w:t xml:space="preserve">2012. </w:t>
      </w:r>
      <w:r w:rsidR="00A04B44" w:rsidRPr="00A26334">
        <w:rPr>
          <w:rFonts w:ascii="Times New Roman" w:hAnsi="Times New Roman" w:cs="Times New Roman"/>
          <w:color w:val="000000"/>
          <w:lang w:eastAsia="pl-PL"/>
        </w:rPr>
        <w:t>poz. 769</w:t>
      </w:r>
      <w:r w:rsidR="007932BC">
        <w:rPr>
          <w:rFonts w:ascii="Times New Roman" w:hAnsi="Times New Roman" w:cs="Times New Roman"/>
          <w:color w:val="000000"/>
          <w:lang w:eastAsia="pl-PL"/>
        </w:rPr>
        <w:t xml:space="preserve"> z późn.zm.</w:t>
      </w:r>
      <w:r w:rsidR="00A04B44" w:rsidRPr="00A26334">
        <w:rPr>
          <w:rFonts w:ascii="Times New Roman" w:hAnsi="Times New Roman" w:cs="Times New Roman"/>
          <w:color w:val="000000"/>
          <w:lang w:eastAsia="pl-PL"/>
        </w:rPr>
        <w:t>),</w:t>
      </w:r>
    </w:p>
    <w:p w14:paraId="4A66B696" w14:textId="382CD8B1"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7A661C67" w:rsidR="00550AAF" w:rsidRPr="00A26334" w:rsidRDefault="00A04B44" w:rsidP="005A24AC">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 xml:space="preserve">ony </w:t>
      </w:r>
      <w:r w:rsidR="009A5603">
        <w:rPr>
          <w:rFonts w:ascii="Times New Roman" w:hAnsi="Times New Roman" w:cs="Times New Roman"/>
          <w:color w:val="000000"/>
          <w:lang w:eastAsia="pl-PL"/>
        </w:rPr>
        <w:br/>
      </w:r>
      <w:r w:rsidRPr="00A26334">
        <w:rPr>
          <w:rFonts w:ascii="Times New Roman" w:hAnsi="Times New Roman" w:cs="Times New Roman"/>
          <w:color w:val="000000"/>
          <w:lang w:eastAsia="pl-PL"/>
        </w:rPr>
        <w:t>w przepisach prawa obcego;</w:t>
      </w:r>
    </w:p>
    <w:p w14:paraId="3E3BFA9F" w14:textId="1FA10D83"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CF2FF9F"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w:t>
      </w:r>
      <w:r w:rsidR="007932BC">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37027037"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007932BC">
        <w:rPr>
          <w:rFonts w:ascii="Times New Roman" w:eastAsia="ArialMT;MS Gothic" w:hAnsi="Times New Roman" w:cs="Times New Roman"/>
          <w:color w:val="000000"/>
          <w:lang w:eastAsia="pl-PL"/>
        </w:rPr>
        <w:t xml:space="preserve"> (t.j. Dz.U. 2021.275 z późn.zm.)</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7FE2BEC9" w:rsidR="00550AAF" w:rsidRPr="00A26334" w:rsidRDefault="00A04B44" w:rsidP="005A24AC">
      <w:pPr>
        <w:pStyle w:val="Akapitzlist"/>
        <w:numPr>
          <w:ilvl w:val="0"/>
          <w:numId w:val="95"/>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7932BC">
        <w:rPr>
          <w:rFonts w:ascii="Times New Roman" w:hAnsi="Times New Roman" w:cs="Times New Roman"/>
          <w:color w:val="000000"/>
          <w:lang w:eastAsia="pl-PL"/>
        </w:rPr>
        <w:t>ustawy Prawo zamówień publicznych</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A26334" w:rsidRDefault="00A04B44" w:rsidP="005A24AC">
      <w:pPr>
        <w:pStyle w:val="Akapitzlist"/>
        <w:numPr>
          <w:ilvl w:val="0"/>
          <w:numId w:val="85"/>
        </w:numPr>
        <w:tabs>
          <w:tab w:val="clear" w:pos="720"/>
        </w:tab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sidR="00A26334">
        <w:rPr>
          <w:rFonts w:ascii="Times New Roman" w:hAnsi="Times New Roman" w:cs="Times New Roman"/>
          <w:color w:val="000000"/>
          <w:lang w:eastAsia="pl-PL"/>
        </w:rPr>
        <w:t>.</w:t>
      </w:r>
    </w:p>
    <w:p w14:paraId="09FDD894"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493591"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28512808" w14:textId="77777777" w:rsidR="00786A94" w:rsidRPr="00E57131" w:rsidRDefault="00786A94" w:rsidP="00786A94">
      <w:pPr>
        <w:pStyle w:val="Default"/>
        <w:ind w:left="180"/>
        <w:rPr>
          <w:rFonts w:ascii="Times New Roman" w:hAnsi="Times New Roman" w:cs="Times New Roman"/>
          <w:b/>
        </w:rPr>
      </w:pPr>
      <w:r w:rsidRPr="00E57131">
        <w:rPr>
          <w:rFonts w:ascii="Times New Roman" w:hAnsi="Times New Roman" w:cs="Times New Roman"/>
          <w:b/>
          <w:bCs/>
        </w:rPr>
        <w:t>Część I</w:t>
      </w:r>
      <w:r>
        <w:rPr>
          <w:rFonts w:ascii="Times New Roman" w:hAnsi="Times New Roman" w:cs="Times New Roman"/>
          <w:b/>
          <w:bCs/>
        </w:rPr>
        <w:t xml:space="preserve">, III, </w:t>
      </w:r>
      <w:r w:rsidRPr="00E57131">
        <w:rPr>
          <w:rFonts w:ascii="Times New Roman" w:hAnsi="Times New Roman" w:cs="Times New Roman"/>
          <w:b/>
          <w:bCs/>
        </w:rPr>
        <w:t>IV</w:t>
      </w:r>
    </w:p>
    <w:p w14:paraId="4C798D8D" w14:textId="77777777" w:rsidR="00786A94" w:rsidRPr="00E57131" w:rsidRDefault="00786A94" w:rsidP="00AE49A6">
      <w:pPr>
        <w:pStyle w:val="Default"/>
        <w:numPr>
          <w:ilvl w:val="0"/>
          <w:numId w:val="125"/>
        </w:numPr>
        <w:suppressAutoHyphens w:val="0"/>
        <w:autoSpaceDN w:val="0"/>
        <w:adjustRightInd w:val="0"/>
        <w:rPr>
          <w:rFonts w:ascii="Times New Roman" w:hAnsi="Times New Roman" w:cs="Times New Roman"/>
        </w:rPr>
      </w:pPr>
      <w:r w:rsidRPr="00E57131">
        <w:rPr>
          <w:rFonts w:ascii="Times New Roman" w:hAnsi="Times New Roman" w:cs="Times New Roman"/>
        </w:rPr>
        <w:t xml:space="preserve">Zamawiający dokona oceny ofert na podstawie niżej zdefiniowanych kryteriów i przypisanego im znaczenia (wagi). </w:t>
      </w:r>
    </w:p>
    <w:p w14:paraId="6E384179" w14:textId="77777777" w:rsidR="00786A94" w:rsidRPr="00E57131" w:rsidRDefault="00786A94" w:rsidP="00AE49A6">
      <w:pPr>
        <w:pStyle w:val="Default"/>
        <w:numPr>
          <w:ilvl w:val="0"/>
          <w:numId w:val="125"/>
        </w:numPr>
        <w:suppressAutoHyphens w:val="0"/>
        <w:autoSpaceDN w:val="0"/>
        <w:adjustRightInd w:val="0"/>
        <w:rPr>
          <w:rFonts w:ascii="Times New Roman" w:hAnsi="Times New Roman" w:cs="Times New Roman"/>
        </w:rPr>
      </w:pPr>
      <w:r w:rsidRPr="00E57131">
        <w:rPr>
          <w:rFonts w:ascii="Times New Roman" w:hAnsi="Times New Roman" w:cs="Times New Roman"/>
        </w:rPr>
        <w:t xml:space="preserve">Dla dokonania oceny ofert waga w kryteriach oceny określona w procentach zostanie przeliczona na punkty: 1 procent odpowiada 1 punktowi. Ocenie podlegać będą oferty niepodlegające odrzuceniu.  </w:t>
      </w:r>
    </w:p>
    <w:p w14:paraId="7F34A455" w14:textId="77777777" w:rsidR="00786A94" w:rsidRPr="00E57131" w:rsidRDefault="00786A94" w:rsidP="00AE49A6">
      <w:pPr>
        <w:pStyle w:val="Default"/>
        <w:numPr>
          <w:ilvl w:val="0"/>
          <w:numId w:val="125"/>
        </w:numPr>
        <w:suppressAutoHyphens w:val="0"/>
        <w:autoSpaceDN w:val="0"/>
        <w:adjustRightInd w:val="0"/>
        <w:rPr>
          <w:rFonts w:ascii="Times New Roman" w:hAnsi="Times New Roman" w:cs="Times New Roman"/>
        </w:rPr>
      </w:pPr>
      <w:r w:rsidRPr="00E57131">
        <w:rPr>
          <w:rFonts w:ascii="Times New Roman" w:hAnsi="Times New Roman" w:cs="Times New Roman"/>
        </w:rPr>
        <w:t xml:space="preserve">Maksymalny okres gwarancji: </w:t>
      </w:r>
      <w:r w:rsidRPr="00CB4A03">
        <w:rPr>
          <w:rFonts w:ascii="Times New Roman" w:hAnsi="Times New Roman" w:cs="Times New Roman"/>
          <w:b/>
        </w:rPr>
        <w:t>36 miesięcy</w:t>
      </w:r>
      <w:r w:rsidRPr="00E57131">
        <w:rPr>
          <w:rFonts w:ascii="Times New Roman" w:hAnsi="Times New Roman" w:cs="Times New Roman"/>
        </w:rPr>
        <w:t>.</w:t>
      </w:r>
    </w:p>
    <w:p w14:paraId="219147F1" w14:textId="77777777" w:rsidR="00786A94" w:rsidRPr="00E57131" w:rsidRDefault="00786A94" w:rsidP="00AE49A6">
      <w:pPr>
        <w:pStyle w:val="Default"/>
        <w:numPr>
          <w:ilvl w:val="0"/>
          <w:numId w:val="125"/>
        </w:numPr>
        <w:suppressAutoHyphens w:val="0"/>
        <w:autoSpaceDN w:val="0"/>
        <w:adjustRightInd w:val="0"/>
        <w:rPr>
          <w:rFonts w:ascii="Times New Roman" w:hAnsi="Times New Roman" w:cs="Times New Roman"/>
        </w:rPr>
      </w:pPr>
      <w:r w:rsidRPr="00E57131">
        <w:rPr>
          <w:rFonts w:ascii="Times New Roman" w:hAnsi="Times New Roman" w:cs="Times New Roman"/>
        </w:rPr>
        <w:t xml:space="preserve">Do ceny oferty należy doliczyć koszt płatnych przeglądów w okresie udzielonej gwarancji.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786A94" w:rsidRPr="007F6159" w14:paraId="1F9A663B" w14:textId="77777777" w:rsidTr="00526CE1">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D81B427" w14:textId="77777777" w:rsidR="00786A94" w:rsidRPr="00E57131" w:rsidRDefault="00786A94" w:rsidP="00526CE1">
            <w:pPr>
              <w:pStyle w:val="Default"/>
              <w:jc w:val="center"/>
              <w:rPr>
                <w:rFonts w:ascii="Times New Roman" w:hAnsi="Times New Roman" w:cs="Times New Roman"/>
              </w:rPr>
            </w:pPr>
            <w:r w:rsidRPr="00E57131">
              <w:rPr>
                <w:rFonts w:ascii="Times New Roman" w:hAnsi="Times New Roman" w:cs="Times New Roman"/>
                <w:b/>
                <w:bCs/>
              </w:rPr>
              <w:t>Lp.</w:t>
            </w:r>
          </w:p>
        </w:tc>
        <w:tc>
          <w:tcPr>
            <w:tcW w:w="2689" w:type="dxa"/>
            <w:tcBorders>
              <w:top w:val="single" w:sz="4" w:space="0" w:color="auto"/>
              <w:left w:val="single" w:sz="4" w:space="0" w:color="auto"/>
              <w:bottom w:val="single" w:sz="4" w:space="0" w:color="auto"/>
              <w:right w:val="single" w:sz="4" w:space="0" w:color="auto"/>
            </w:tcBorders>
            <w:vAlign w:val="center"/>
            <w:hideMark/>
          </w:tcPr>
          <w:p w14:paraId="53E92092" w14:textId="77777777" w:rsidR="00786A94" w:rsidRPr="00E57131" w:rsidRDefault="00786A94" w:rsidP="00526CE1">
            <w:pPr>
              <w:pStyle w:val="Default"/>
              <w:jc w:val="center"/>
              <w:rPr>
                <w:rFonts w:ascii="Times New Roman" w:hAnsi="Times New Roman" w:cs="Times New Roman"/>
              </w:rPr>
            </w:pPr>
            <w:r w:rsidRPr="00E57131">
              <w:rPr>
                <w:rFonts w:ascii="Times New Roman" w:hAnsi="Times New Roman" w:cs="Times New Roman"/>
                <w:b/>
                <w:bCs/>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14:paraId="31936A2A" w14:textId="77777777" w:rsidR="00786A94" w:rsidRPr="00E57131" w:rsidRDefault="00786A94" w:rsidP="00526CE1">
            <w:pPr>
              <w:pStyle w:val="Default"/>
              <w:jc w:val="center"/>
              <w:rPr>
                <w:rFonts w:ascii="Times New Roman" w:hAnsi="Times New Roman" w:cs="Times New Roman"/>
              </w:rPr>
            </w:pPr>
            <w:r w:rsidRPr="00E57131">
              <w:rPr>
                <w:rFonts w:ascii="Times New Roman" w:hAnsi="Times New Roman" w:cs="Times New Roman"/>
                <w:b/>
                <w:bCs/>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14:paraId="7F5CA106" w14:textId="77777777" w:rsidR="00786A94" w:rsidRPr="00E57131" w:rsidRDefault="00786A94" w:rsidP="00526CE1">
            <w:pPr>
              <w:pStyle w:val="Default"/>
              <w:jc w:val="center"/>
              <w:rPr>
                <w:rFonts w:ascii="Times New Roman" w:hAnsi="Times New Roman" w:cs="Times New Roman"/>
              </w:rPr>
            </w:pPr>
            <w:r w:rsidRPr="00E57131">
              <w:rPr>
                <w:rFonts w:ascii="Times New Roman" w:hAnsi="Times New Roman" w:cs="Times New Roman"/>
                <w:b/>
                <w:bCs/>
              </w:rPr>
              <w:t>Liczba możliwych do uzyskania punktów</w:t>
            </w:r>
          </w:p>
        </w:tc>
      </w:tr>
      <w:tr w:rsidR="00786A94" w:rsidRPr="00E57131" w14:paraId="3669F0BB" w14:textId="77777777" w:rsidTr="00526CE1">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0150B370" w14:textId="77777777" w:rsidR="00786A94" w:rsidRPr="00E57131" w:rsidRDefault="00786A94" w:rsidP="00526CE1">
            <w:pPr>
              <w:pStyle w:val="Default"/>
              <w:rPr>
                <w:rFonts w:ascii="Times New Roman" w:hAnsi="Times New Roman" w:cs="Times New Roman"/>
              </w:rPr>
            </w:pPr>
            <w:r w:rsidRPr="00E57131">
              <w:rPr>
                <w:rFonts w:ascii="Times New Roman" w:hAnsi="Times New Roman" w:cs="Times New Roman"/>
              </w:rPr>
              <w:t xml:space="preserve">1. </w:t>
            </w:r>
          </w:p>
        </w:tc>
        <w:tc>
          <w:tcPr>
            <w:tcW w:w="2689" w:type="dxa"/>
            <w:tcBorders>
              <w:top w:val="single" w:sz="4" w:space="0" w:color="auto"/>
              <w:left w:val="single" w:sz="4" w:space="0" w:color="auto"/>
              <w:bottom w:val="single" w:sz="4" w:space="0" w:color="auto"/>
              <w:right w:val="single" w:sz="4" w:space="0" w:color="auto"/>
            </w:tcBorders>
            <w:hideMark/>
          </w:tcPr>
          <w:p w14:paraId="1000868A" w14:textId="77777777" w:rsidR="00786A94" w:rsidRPr="00E57131" w:rsidRDefault="00786A94" w:rsidP="00526CE1">
            <w:pPr>
              <w:pStyle w:val="Default"/>
              <w:rPr>
                <w:rFonts w:ascii="Times New Roman" w:hAnsi="Times New Roman" w:cs="Times New Roman"/>
              </w:rPr>
            </w:pPr>
            <w:r w:rsidRPr="00E57131">
              <w:rPr>
                <w:rFonts w:ascii="Times New Roman" w:hAnsi="Times New Roman" w:cs="Times New Roman"/>
              </w:rPr>
              <w:t xml:space="preserve">Cena oferty </w:t>
            </w:r>
          </w:p>
        </w:tc>
        <w:tc>
          <w:tcPr>
            <w:tcW w:w="2051" w:type="dxa"/>
            <w:tcBorders>
              <w:top w:val="single" w:sz="4" w:space="0" w:color="auto"/>
              <w:left w:val="single" w:sz="4" w:space="0" w:color="auto"/>
              <w:bottom w:val="single" w:sz="4" w:space="0" w:color="auto"/>
              <w:right w:val="single" w:sz="4" w:space="0" w:color="auto"/>
            </w:tcBorders>
            <w:hideMark/>
          </w:tcPr>
          <w:p w14:paraId="7F360E1C" w14:textId="77777777" w:rsidR="00786A94" w:rsidRPr="00E57131" w:rsidRDefault="00786A94" w:rsidP="00526CE1">
            <w:pPr>
              <w:pStyle w:val="Default"/>
              <w:jc w:val="center"/>
              <w:rPr>
                <w:rFonts w:ascii="Times New Roman" w:hAnsi="Times New Roman" w:cs="Times New Roman"/>
              </w:rPr>
            </w:pPr>
            <w:r w:rsidRPr="00E57131">
              <w:rPr>
                <w:rFonts w:ascii="Times New Roman" w:hAnsi="Times New Roman" w:cs="Times New Roman"/>
                <w:b/>
                <w:bCs/>
              </w:rPr>
              <w:t>95</w:t>
            </w:r>
          </w:p>
        </w:tc>
        <w:tc>
          <w:tcPr>
            <w:tcW w:w="2486" w:type="dxa"/>
            <w:tcBorders>
              <w:top w:val="single" w:sz="4" w:space="0" w:color="auto"/>
              <w:left w:val="single" w:sz="4" w:space="0" w:color="auto"/>
              <w:bottom w:val="single" w:sz="4" w:space="0" w:color="auto"/>
              <w:right w:val="single" w:sz="4" w:space="0" w:color="auto"/>
            </w:tcBorders>
            <w:hideMark/>
          </w:tcPr>
          <w:p w14:paraId="57C8336E" w14:textId="77777777" w:rsidR="00786A94" w:rsidRPr="00E57131" w:rsidRDefault="00786A94" w:rsidP="00526CE1">
            <w:pPr>
              <w:pStyle w:val="Default"/>
              <w:rPr>
                <w:rFonts w:ascii="Times New Roman" w:hAnsi="Times New Roman" w:cs="Times New Roman"/>
              </w:rPr>
            </w:pPr>
            <w:r w:rsidRPr="00E57131">
              <w:rPr>
                <w:rFonts w:ascii="Times New Roman" w:hAnsi="Times New Roman" w:cs="Times New Roman"/>
              </w:rPr>
              <w:t xml:space="preserve">do 95 punktów </w:t>
            </w:r>
          </w:p>
        </w:tc>
      </w:tr>
      <w:tr w:rsidR="00786A94" w:rsidRPr="00E57131" w14:paraId="561B6FE7" w14:textId="77777777" w:rsidTr="00526CE1">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14:paraId="194513BF" w14:textId="77777777" w:rsidR="00786A94" w:rsidRPr="00E57131" w:rsidRDefault="00786A94" w:rsidP="00526CE1">
            <w:pPr>
              <w:pStyle w:val="Default"/>
              <w:rPr>
                <w:rFonts w:ascii="Times New Roman" w:hAnsi="Times New Roman" w:cs="Times New Roman"/>
              </w:rPr>
            </w:pPr>
            <w:r w:rsidRPr="00E57131">
              <w:rPr>
                <w:rFonts w:ascii="Times New Roman" w:hAnsi="Times New Roman" w:cs="Times New Roman"/>
              </w:rPr>
              <w:t xml:space="preserve">2. </w:t>
            </w:r>
          </w:p>
        </w:tc>
        <w:tc>
          <w:tcPr>
            <w:tcW w:w="2689" w:type="dxa"/>
            <w:tcBorders>
              <w:top w:val="single" w:sz="4" w:space="0" w:color="auto"/>
              <w:left w:val="single" w:sz="4" w:space="0" w:color="auto"/>
              <w:bottom w:val="single" w:sz="4" w:space="0" w:color="auto"/>
              <w:right w:val="single" w:sz="4" w:space="0" w:color="auto"/>
            </w:tcBorders>
            <w:hideMark/>
          </w:tcPr>
          <w:p w14:paraId="0A1349C0" w14:textId="77777777" w:rsidR="00786A94" w:rsidRPr="00E57131" w:rsidRDefault="00786A94" w:rsidP="00526CE1">
            <w:pPr>
              <w:pStyle w:val="Default"/>
              <w:rPr>
                <w:rFonts w:ascii="Times New Roman" w:hAnsi="Times New Roman" w:cs="Times New Roman"/>
              </w:rPr>
            </w:pPr>
            <w:r w:rsidRPr="00E57131">
              <w:rPr>
                <w:rFonts w:ascii="Times New Roman" w:hAnsi="Times New Roman" w:cs="Times New Roman"/>
              </w:rPr>
              <w:t xml:space="preserve">Okres gwarancji </w:t>
            </w:r>
          </w:p>
        </w:tc>
        <w:tc>
          <w:tcPr>
            <w:tcW w:w="2051" w:type="dxa"/>
            <w:tcBorders>
              <w:top w:val="single" w:sz="4" w:space="0" w:color="auto"/>
              <w:left w:val="single" w:sz="4" w:space="0" w:color="auto"/>
              <w:bottom w:val="single" w:sz="4" w:space="0" w:color="auto"/>
              <w:right w:val="single" w:sz="4" w:space="0" w:color="auto"/>
            </w:tcBorders>
            <w:hideMark/>
          </w:tcPr>
          <w:p w14:paraId="2101098B" w14:textId="77777777" w:rsidR="00786A94" w:rsidRPr="00E57131" w:rsidRDefault="00786A94" w:rsidP="00526CE1">
            <w:pPr>
              <w:pStyle w:val="Default"/>
              <w:jc w:val="center"/>
              <w:rPr>
                <w:rFonts w:ascii="Times New Roman" w:hAnsi="Times New Roman" w:cs="Times New Roman"/>
              </w:rPr>
            </w:pPr>
            <w:r w:rsidRPr="00E57131">
              <w:rPr>
                <w:rFonts w:ascii="Times New Roman" w:hAnsi="Times New Roman" w:cs="Times New Roman"/>
                <w:b/>
                <w:bCs/>
              </w:rPr>
              <w:t>5</w:t>
            </w:r>
          </w:p>
        </w:tc>
        <w:tc>
          <w:tcPr>
            <w:tcW w:w="2486" w:type="dxa"/>
            <w:tcBorders>
              <w:top w:val="single" w:sz="4" w:space="0" w:color="auto"/>
              <w:left w:val="single" w:sz="4" w:space="0" w:color="auto"/>
              <w:bottom w:val="single" w:sz="4" w:space="0" w:color="auto"/>
              <w:right w:val="single" w:sz="4" w:space="0" w:color="auto"/>
            </w:tcBorders>
            <w:hideMark/>
          </w:tcPr>
          <w:p w14:paraId="3FD7D537" w14:textId="77777777" w:rsidR="00786A94" w:rsidRPr="00E57131" w:rsidRDefault="00786A94" w:rsidP="00526CE1">
            <w:pPr>
              <w:pStyle w:val="Default"/>
              <w:rPr>
                <w:rFonts w:ascii="Times New Roman" w:hAnsi="Times New Roman" w:cs="Times New Roman"/>
              </w:rPr>
            </w:pPr>
            <w:r w:rsidRPr="00E57131">
              <w:rPr>
                <w:rFonts w:ascii="Times New Roman" w:hAnsi="Times New Roman" w:cs="Times New Roman"/>
                <w:bCs/>
              </w:rPr>
              <w:t xml:space="preserve">do 5 punktów </w:t>
            </w:r>
          </w:p>
        </w:tc>
      </w:tr>
    </w:tbl>
    <w:p w14:paraId="75A0D159" w14:textId="77777777" w:rsidR="00786A94" w:rsidRPr="00E57131" w:rsidRDefault="00786A94" w:rsidP="00786A94">
      <w:pPr>
        <w:pStyle w:val="Tekstpodstawowy3"/>
        <w:spacing w:after="0"/>
        <w:ind w:left="180"/>
        <w:jc w:val="both"/>
        <w:rPr>
          <w:b/>
          <w:iCs/>
          <w:color w:val="000000"/>
          <w:sz w:val="24"/>
          <w:szCs w:val="24"/>
        </w:rPr>
      </w:pPr>
      <w:r w:rsidRPr="00E57131">
        <w:rPr>
          <w:iCs/>
          <w:color w:val="000000"/>
          <w:sz w:val="24"/>
          <w:szCs w:val="24"/>
        </w:rPr>
        <w:t xml:space="preserve">      </w:t>
      </w:r>
    </w:p>
    <w:p w14:paraId="358C3AC5" w14:textId="77777777" w:rsidR="00786A94" w:rsidRPr="00E57131" w:rsidRDefault="00786A94" w:rsidP="00AE49A6">
      <w:pPr>
        <w:pStyle w:val="Tekstpodstawowy"/>
        <w:numPr>
          <w:ilvl w:val="1"/>
          <w:numId w:val="126"/>
        </w:numPr>
        <w:suppressAutoHyphens w:val="0"/>
        <w:ind w:hanging="350"/>
        <w:rPr>
          <w:b/>
        </w:rPr>
      </w:pPr>
      <w:r w:rsidRPr="00E57131">
        <w:rPr>
          <w:b/>
          <w:spacing w:val="-1"/>
        </w:rPr>
        <w:t>Cena</w:t>
      </w:r>
      <w:r w:rsidRPr="00E57131">
        <w:rPr>
          <w:b/>
          <w:spacing w:val="4"/>
        </w:rPr>
        <w:t xml:space="preserve"> </w:t>
      </w:r>
      <w:r w:rsidRPr="00E57131">
        <w:rPr>
          <w:b/>
        </w:rPr>
        <w:t>–</w:t>
      </w:r>
      <w:r w:rsidRPr="00E57131">
        <w:rPr>
          <w:b/>
          <w:spacing w:val="5"/>
        </w:rPr>
        <w:t xml:space="preserve"> </w:t>
      </w:r>
      <w:r w:rsidRPr="00E57131">
        <w:rPr>
          <w:b/>
          <w:spacing w:val="-1"/>
        </w:rPr>
        <w:t>95%</w:t>
      </w:r>
    </w:p>
    <w:p w14:paraId="5FB75FB9" w14:textId="77777777" w:rsidR="00786A94" w:rsidRPr="00E57131" w:rsidRDefault="00786A94" w:rsidP="00786A94">
      <w:pPr>
        <w:pStyle w:val="Tekstpodstawowy"/>
        <w:ind w:left="2288" w:right="3095" w:hanging="670"/>
        <w:rPr>
          <w:b/>
          <w:spacing w:val="-13"/>
        </w:rPr>
      </w:pPr>
      <w:r w:rsidRPr="00E57131">
        <w:rPr>
          <w:spacing w:val="-1"/>
        </w:rPr>
        <w:t>Sposób</w:t>
      </w:r>
      <w:r w:rsidRPr="00E57131">
        <w:rPr>
          <w:spacing w:val="8"/>
        </w:rPr>
        <w:t xml:space="preserve"> </w:t>
      </w:r>
      <w:r w:rsidRPr="00E57131">
        <w:rPr>
          <w:spacing w:val="-1"/>
        </w:rPr>
        <w:t>przyznania</w:t>
      </w:r>
      <w:r w:rsidRPr="00E57131">
        <w:rPr>
          <w:spacing w:val="7"/>
        </w:rPr>
        <w:t xml:space="preserve"> </w:t>
      </w:r>
      <w:r w:rsidRPr="00E57131">
        <w:t>punktów</w:t>
      </w:r>
      <w:r w:rsidRPr="00E57131">
        <w:rPr>
          <w:spacing w:val="7"/>
        </w:rPr>
        <w:t xml:space="preserve"> </w:t>
      </w:r>
      <w:r w:rsidRPr="00E57131">
        <w:t>w</w:t>
      </w:r>
      <w:r w:rsidRPr="00E57131">
        <w:rPr>
          <w:spacing w:val="10"/>
        </w:rPr>
        <w:t xml:space="preserve"> </w:t>
      </w:r>
      <w:r w:rsidRPr="00E57131">
        <w:rPr>
          <w:spacing w:val="-1"/>
        </w:rPr>
        <w:t>kryterium</w:t>
      </w:r>
      <w:r w:rsidRPr="00E57131">
        <w:rPr>
          <w:b/>
          <w:spacing w:val="8"/>
        </w:rPr>
        <w:t xml:space="preserve"> </w:t>
      </w:r>
    </w:p>
    <w:p w14:paraId="18E012FA" w14:textId="77777777" w:rsidR="00786A94" w:rsidRPr="00E57131" w:rsidRDefault="00786A94" w:rsidP="00786A94">
      <w:pPr>
        <w:pStyle w:val="Tekstpodstawowy"/>
        <w:ind w:left="2288" w:right="-2" w:hanging="670"/>
      </w:pPr>
      <w:r w:rsidRPr="00E57131">
        <w:rPr>
          <w:spacing w:val="-13"/>
        </w:rPr>
        <w:t xml:space="preserve">                                </w:t>
      </w:r>
      <w:proofErr w:type="spellStart"/>
      <w:r w:rsidRPr="00E57131">
        <w:rPr>
          <w:spacing w:val="-13"/>
        </w:rPr>
        <w:t>Cn</w:t>
      </w:r>
      <w:proofErr w:type="spellEnd"/>
      <w:r w:rsidRPr="00E57131">
        <w:rPr>
          <w:spacing w:val="-13"/>
        </w:rPr>
        <w:t xml:space="preserve"> / </w:t>
      </w:r>
      <w:proofErr w:type="spellStart"/>
      <w:r w:rsidRPr="00E57131">
        <w:rPr>
          <w:spacing w:val="-13"/>
        </w:rPr>
        <w:t>Cb</w:t>
      </w:r>
      <w:proofErr w:type="spellEnd"/>
      <w:r w:rsidRPr="00E57131">
        <w:rPr>
          <w:spacing w:val="-13"/>
        </w:rPr>
        <w:t xml:space="preserve"> x 100 x  95% = ilość punktów</w:t>
      </w:r>
    </w:p>
    <w:p w14:paraId="6744C155" w14:textId="77777777" w:rsidR="00786A94" w:rsidRPr="00E57131" w:rsidRDefault="00786A94" w:rsidP="00AE49A6">
      <w:pPr>
        <w:pStyle w:val="Tekstpodstawowy3"/>
        <w:numPr>
          <w:ilvl w:val="1"/>
          <w:numId w:val="126"/>
        </w:numPr>
        <w:suppressAutoHyphens w:val="0"/>
        <w:spacing w:after="0"/>
        <w:jc w:val="both"/>
        <w:rPr>
          <w:b/>
          <w:iCs/>
          <w:color w:val="000000"/>
          <w:sz w:val="24"/>
          <w:szCs w:val="24"/>
        </w:rPr>
      </w:pPr>
      <w:r w:rsidRPr="00E57131">
        <w:rPr>
          <w:b/>
          <w:iCs/>
          <w:color w:val="000000"/>
          <w:sz w:val="24"/>
          <w:szCs w:val="24"/>
        </w:rPr>
        <w:t>Okres gwarancji – 5%</w:t>
      </w:r>
    </w:p>
    <w:p w14:paraId="53B9C2C7" w14:textId="77777777" w:rsidR="00786A94" w:rsidRPr="00E57131" w:rsidRDefault="00786A94" w:rsidP="00786A94">
      <w:pPr>
        <w:pStyle w:val="Tekstpodstawowy3"/>
        <w:spacing w:after="0"/>
        <w:jc w:val="both"/>
        <w:rPr>
          <w:spacing w:val="33"/>
          <w:sz w:val="24"/>
          <w:szCs w:val="24"/>
        </w:rPr>
      </w:pPr>
      <w:r w:rsidRPr="00E57131">
        <w:rPr>
          <w:spacing w:val="-1"/>
          <w:sz w:val="24"/>
          <w:szCs w:val="24"/>
        </w:rPr>
        <w:t xml:space="preserve">                           Sposób</w:t>
      </w:r>
      <w:r w:rsidRPr="00E57131">
        <w:rPr>
          <w:spacing w:val="8"/>
          <w:sz w:val="24"/>
          <w:szCs w:val="24"/>
        </w:rPr>
        <w:t xml:space="preserve"> </w:t>
      </w:r>
      <w:r w:rsidRPr="00E57131">
        <w:rPr>
          <w:spacing w:val="-1"/>
          <w:sz w:val="24"/>
          <w:szCs w:val="24"/>
        </w:rPr>
        <w:t>przyznania</w:t>
      </w:r>
      <w:r w:rsidRPr="00E57131">
        <w:rPr>
          <w:spacing w:val="7"/>
          <w:sz w:val="24"/>
          <w:szCs w:val="24"/>
        </w:rPr>
        <w:t xml:space="preserve"> </w:t>
      </w:r>
      <w:r w:rsidRPr="00E57131">
        <w:rPr>
          <w:sz w:val="24"/>
          <w:szCs w:val="24"/>
        </w:rPr>
        <w:t>punktów</w:t>
      </w:r>
      <w:r w:rsidRPr="00E57131">
        <w:rPr>
          <w:spacing w:val="7"/>
          <w:sz w:val="24"/>
          <w:szCs w:val="24"/>
        </w:rPr>
        <w:t xml:space="preserve"> </w:t>
      </w:r>
      <w:r w:rsidRPr="00E57131">
        <w:rPr>
          <w:sz w:val="24"/>
          <w:szCs w:val="24"/>
        </w:rPr>
        <w:t>w</w:t>
      </w:r>
      <w:r w:rsidRPr="00E57131">
        <w:rPr>
          <w:spacing w:val="10"/>
          <w:sz w:val="24"/>
          <w:szCs w:val="24"/>
        </w:rPr>
        <w:t xml:space="preserve"> </w:t>
      </w:r>
      <w:r w:rsidRPr="00E57131">
        <w:rPr>
          <w:spacing w:val="-1"/>
          <w:sz w:val="24"/>
          <w:szCs w:val="24"/>
        </w:rPr>
        <w:t>kryterium</w:t>
      </w:r>
      <w:r w:rsidRPr="00E57131">
        <w:rPr>
          <w:spacing w:val="8"/>
          <w:sz w:val="24"/>
          <w:szCs w:val="24"/>
        </w:rPr>
        <w:t xml:space="preserve"> </w:t>
      </w:r>
      <w:r w:rsidRPr="00E57131">
        <w:rPr>
          <w:spacing w:val="-1"/>
          <w:sz w:val="24"/>
          <w:szCs w:val="24"/>
        </w:rPr>
        <w:t>„okres gwarancji”</w:t>
      </w:r>
      <w:r w:rsidRPr="00E57131">
        <w:rPr>
          <w:spacing w:val="33"/>
          <w:sz w:val="24"/>
          <w:szCs w:val="24"/>
        </w:rPr>
        <w:t xml:space="preserve"> </w:t>
      </w:r>
    </w:p>
    <w:p w14:paraId="18723186" w14:textId="77777777" w:rsidR="00786A94" w:rsidRPr="00E57131" w:rsidRDefault="00786A94" w:rsidP="00786A94">
      <w:pPr>
        <w:pStyle w:val="Tekstpodstawowy3"/>
        <w:spacing w:after="0"/>
        <w:jc w:val="both"/>
        <w:rPr>
          <w:iCs/>
          <w:color w:val="000000"/>
          <w:sz w:val="24"/>
          <w:szCs w:val="24"/>
        </w:rPr>
      </w:pPr>
    </w:p>
    <w:p w14:paraId="6FE2A45D" w14:textId="77777777" w:rsidR="00786A94" w:rsidRPr="00E57131" w:rsidRDefault="00786A94" w:rsidP="00786A94">
      <w:pPr>
        <w:pStyle w:val="Tekstpodstawowy3"/>
        <w:spacing w:after="0"/>
        <w:jc w:val="center"/>
        <w:rPr>
          <w:iCs/>
          <w:color w:val="000000"/>
          <w:sz w:val="24"/>
          <w:szCs w:val="24"/>
        </w:rPr>
      </w:pPr>
      <w:proofErr w:type="spellStart"/>
      <w:r w:rsidRPr="00E57131">
        <w:rPr>
          <w:iCs/>
          <w:color w:val="000000"/>
          <w:sz w:val="24"/>
          <w:szCs w:val="24"/>
        </w:rPr>
        <w:t>Gb</w:t>
      </w:r>
      <w:proofErr w:type="spellEnd"/>
      <w:r w:rsidRPr="00E57131">
        <w:rPr>
          <w:iCs/>
          <w:color w:val="000000"/>
          <w:sz w:val="24"/>
          <w:szCs w:val="24"/>
        </w:rPr>
        <w:t xml:space="preserve"> / </w:t>
      </w:r>
      <w:proofErr w:type="spellStart"/>
      <w:r w:rsidRPr="00E57131">
        <w:rPr>
          <w:iCs/>
          <w:color w:val="000000"/>
          <w:sz w:val="24"/>
          <w:szCs w:val="24"/>
        </w:rPr>
        <w:t>Gmax</w:t>
      </w:r>
      <w:proofErr w:type="spellEnd"/>
      <w:r w:rsidRPr="00E57131">
        <w:rPr>
          <w:iCs/>
          <w:color w:val="000000"/>
          <w:sz w:val="24"/>
          <w:szCs w:val="24"/>
        </w:rPr>
        <w:t xml:space="preserve"> x 100 x 5% = ilość punktów</w:t>
      </w:r>
    </w:p>
    <w:p w14:paraId="64C876F3" w14:textId="77777777" w:rsidR="00786A94" w:rsidRPr="00E57131" w:rsidRDefault="00786A94" w:rsidP="00786A94">
      <w:pPr>
        <w:pStyle w:val="Tekstpodstawowy3"/>
        <w:spacing w:after="0"/>
        <w:jc w:val="both"/>
        <w:rPr>
          <w:b/>
          <w:iCs/>
          <w:color w:val="000000"/>
          <w:sz w:val="24"/>
          <w:szCs w:val="24"/>
        </w:rPr>
      </w:pPr>
      <w:r w:rsidRPr="00E57131">
        <w:rPr>
          <w:b/>
          <w:iCs/>
          <w:color w:val="000000"/>
          <w:sz w:val="24"/>
          <w:szCs w:val="24"/>
        </w:rPr>
        <w:t xml:space="preserve">  Część </w:t>
      </w:r>
      <w:r>
        <w:rPr>
          <w:b/>
          <w:iCs/>
          <w:color w:val="000000"/>
          <w:sz w:val="24"/>
          <w:szCs w:val="24"/>
        </w:rPr>
        <w:t>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114"/>
        <w:gridCol w:w="2051"/>
        <w:gridCol w:w="2486"/>
      </w:tblGrid>
      <w:tr w:rsidR="00786A94" w:rsidRPr="007F6159" w14:paraId="30042FBF" w14:textId="77777777" w:rsidTr="00526CE1">
        <w:trPr>
          <w:trHeight w:val="220"/>
          <w:jc w:val="center"/>
        </w:trPr>
        <w:tc>
          <w:tcPr>
            <w:tcW w:w="1277" w:type="dxa"/>
            <w:vAlign w:val="center"/>
          </w:tcPr>
          <w:p w14:paraId="79882928" w14:textId="77777777" w:rsidR="00786A94" w:rsidRPr="00E57131" w:rsidRDefault="00786A94" w:rsidP="00526CE1">
            <w:pPr>
              <w:pStyle w:val="Default"/>
              <w:jc w:val="center"/>
              <w:rPr>
                <w:rFonts w:ascii="Times New Roman" w:hAnsi="Times New Roman" w:cs="Times New Roman"/>
              </w:rPr>
            </w:pPr>
            <w:r w:rsidRPr="00E57131">
              <w:rPr>
                <w:rFonts w:ascii="Times New Roman" w:hAnsi="Times New Roman" w:cs="Times New Roman"/>
                <w:b/>
                <w:iCs/>
              </w:rPr>
              <w:t xml:space="preserve">   </w:t>
            </w:r>
            <w:r w:rsidRPr="00E57131">
              <w:rPr>
                <w:rFonts w:ascii="Times New Roman" w:hAnsi="Times New Roman" w:cs="Times New Roman"/>
                <w:b/>
                <w:bCs/>
              </w:rPr>
              <w:t>Lp.</w:t>
            </w:r>
          </w:p>
        </w:tc>
        <w:tc>
          <w:tcPr>
            <w:tcW w:w="3114" w:type="dxa"/>
            <w:vAlign w:val="center"/>
          </w:tcPr>
          <w:p w14:paraId="779FDE69" w14:textId="77777777" w:rsidR="00786A94" w:rsidRPr="00E57131" w:rsidRDefault="00786A94" w:rsidP="00526CE1">
            <w:pPr>
              <w:pStyle w:val="Default"/>
              <w:jc w:val="center"/>
              <w:rPr>
                <w:rFonts w:ascii="Times New Roman" w:hAnsi="Times New Roman" w:cs="Times New Roman"/>
              </w:rPr>
            </w:pPr>
            <w:r w:rsidRPr="00E57131">
              <w:rPr>
                <w:rFonts w:ascii="Times New Roman" w:hAnsi="Times New Roman" w:cs="Times New Roman"/>
                <w:b/>
                <w:bCs/>
              </w:rPr>
              <w:t>Kryterium</w:t>
            </w:r>
          </w:p>
        </w:tc>
        <w:tc>
          <w:tcPr>
            <w:tcW w:w="2051" w:type="dxa"/>
            <w:vAlign w:val="center"/>
          </w:tcPr>
          <w:p w14:paraId="4B245E27" w14:textId="77777777" w:rsidR="00786A94" w:rsidRPr="00E57131" w:rsidRDefault="00786A94" w:rsidP="00526CE1">
            <w:pPr>
              <w:pStyle w:val="Default"/>
              <w:jc w:val="center"/>
              <w:rPr>
                <w:rFonts w:ascii="Times New Roman" w:hAnsi="Times New Roman" w:cs="Times New Roman"/>
              </w:rPr>
            </w:pPr>
            <w:r w:rsidRPr="00E57131">
              <w:rPr>
                <w:rFonts w:ascii="Times New Roman" w:hAnsi="Times New Roman" w:cs="Times New Roman"/>
                <w:b/>
                <w:bCs/>
              </w:rPr>
              <w:t>Znaczenie kryterium (%)</w:t>
            </w:r>
          </w:p>
        </w:tc>
        <w:tc>
          <w:tcPr>
            <w:tcW w:w="2486" w:type="dxa"/>
            <w:vAlign w:val="center"/>
          </w:tcPr>
          <w:p w14:paraId="4D3CC952" w14:textId="77777777" w:rsidR="00786A94" w:rsidRPr="00E57131" w:rsidRDefault="00786A94" w:rsidP="00526CE1">
            <w:pPr>
              <w:pStyle w:val="Default"/>
              <w:jc w:val="center"/>
              <w:rPr>
                <w:rFonts w:ascii="Times New Roman" w:hAnsi="Times New Roman" w:cs="Times New Roman"/>
              </w:rPr>
            </w:pPr>
            <w:r w:rsidRPr="00E57131">
              <w:rPr>
                <w:rFonts w:ascii="Times New Roman" w:hAnsi="Times New Roman" w:cs="Times New Roman"/>
                <w:b/>
                <w:bCs/>
              </w:rPr>
              <w:t>Liczba możliwych do uzyskania punktów</w:t>
            </w:r>
          </w:p>
        </w:tc>
      </w:tr>
      <w:tr w:rsidR="00786A94" w:rsidRPr="00E57131" w14:paraId="3B6F820A" w14:textId="77777777" w:rsidTr="00526CE1">
        <w:trPr>
          <w:trHeight w:val="92"/>
          <w:jc w:val="center"/>
        </w:trPr>
        <w:tc>
          <w:tcPr>
            <w:tcW w:w="1277" w:type="dxa"/>
          </w:tcPr>
          <w:p w14:paraId="2BA88DE0" w14:textId="77777777" w:rsidR="00786A94" w:rsidRPr="00E57131" w:rsidRDefault="00786A94" w:rsidP="00526CE1">
            <w:pPr>
              <w:pStyle w:val="Default"/>
              <w:rPr>
                <w:rFonts w:ascii="Times New Roman" w:hAnsi="Times New Roman" w:cs="Times New Roman"/>
              </w:rPr>
            </w:pPr>
            <w:r w:rsidRPr="00E57131">
              <w:rPr>
                <w:rFonts w:ascii="Times New Roman" w:hAnsi="Times New Roman" w:cs="Times New Roman"/>
              </w:rPr>
              <w:t xml:space="preserve">1. </w:t>
            </w:r>
          </w:p>
        </w:tc>
        <w:tc>
          <w:tcPr>
            <w:tcW w:w="3114" w:type="dxa"/>
          </w:tcPr>
          <w:p w14:paraId="7C579BE5" w14:textId="77777777" w:rsidR="00786A94" w:rsidRPr="00E57131" w:rsidRDefault="00786A94" w:rsidP="00526CE1">
            <w:pPr>
              <w:pStyle w:val="Default"/>
              <w:rPr>
                <w:rFonts w:ascii="Times New Roman" w:hAnsi="Times New Roman" w:cs="Times New Roman"/>
              </w:rPr>
            </w:pPr>
            <w:r w:rsidRPr="00E57131">
              <w:rPr>
                <w:rFonts w:ascii="Times New Roman" w:hAnsi="Times New Roman" w:cs="Times New Roman"/>
              </w:rPr>
              <w:t xml:space="preserve">Cena oferty </w:t>
            </w:r>
          </w:p>
        </w:tc>
        <w:tc>
          <w:tcPr>
            <w:tcW w:w="2051" w:type="dxa"/>
          </w:tcPr>
          <w:p w14:paraId="48049202" w14:textId="77777777" w:rsidR="00786A94" w:rsidRPr="00E57131" w:rsidRDefault="00786A94" w:rsidP="00526CE1">
            <w:pPr>
              <w:pStyle w:val="Default"/>
              <w:jc w:val="center"/>
              <w:rPr>
                <w:rFonts w:ascii="Times New Roman" w:hAnsi="Times New Roman" w:cs="Times New Roman"/>
              </w:rPr>
            </w:pPr>
            <w:r w:rsidRPr="00E57131">
              <w:rPr>
                <w:rFonts w:ascii="Times New Roman" w:hAnsi="Times New Roman" w:cs="Times New Roman"/>
                <w:b/>
                <w:bCs/>
              </w:rPr>
              <w:t>100</w:t>
            </w:r>
          </w:p>
        </w:tc>
        <w:tc>
          <w:tcPr>
            <w:tcW w:w="2486" w:type="dxa"/>
          </w:tcPr>
          <w:p w14:paraId="72622D44" w14:textId="77777777" w:rsidR="00786A94" w:rsidRPr="00E57131" w:rsidRDefault="00786A94" w:rsidP="00526CE1">
            <w:pPr>
              <w:pStyle w:val="Default"/>
              <w:rPr>
                <w:rFonts w:ascii="Times New Roman" w:hAnsi="Times New Roman" w:cs="Times New Roman"/>
              </w:rPr>
            </w:pPr>
            <w:r w:rsidRPr="00E57131">
              <w:rPr>
                <w:rFonts w:ascii="Times New Roman" w:hAnsi="Times New Roman" w:cs="Times New Roman"/>
              </w:rPr>
              <w:t xml:space="preserve">do 100 punktów </w:t>
            </w:r>
          </w:p>
        </w:tc>
      </w:tr>
    </w:tbl>
    <w:p w14:paraId="6A3EB1B0" w14:textId="77777777" w:rsidR="005B5207" w:rsidRPr="006D4EEC" w:rsidRDefault="005B5207" w:rsidP="005B5207">
      <w:pPr>
        <w:tabs>
          <w:tab w:val="center" w:pos="4896"/>
          <w:tab w:val="right" w:pos="9432"/>
        </w:tabs>
        <w:suppressAutoHyphens w:val="0"/>
        <w:spacing w:after="0" w:line="240" w:lineRule="auto"/>
        <w:rPr>
          <w:rFonts w:eastAsia="Times New Roman"/>
          <w:b/>
          <w:i/>
          <w:lang w:eastAsia="pl-PL"/>
        </w:rPr>
      </w:pPr>
    </w:p>
    <w:p w14:paraId="028611F8" w14:textId="77777777" w:rsidR="00F62816" w:rsidRPr="006D4EEC" w:rsidRDefault="00F62816" w:rsidP="005A24AC">
      <w:pPr>
        <w:numPr>
          <w:ilvl w:val="6"/>
          <w:numId w:val="96"/>
        </w:numPr>
        <w:tabs>
          <w:tab w:val="clear" w:pos="0"/>
        </w:tabs>
        <w:autoSpaceDE w:val="0"/>
        <w:spacing w:after="0" w:line="240" w:lineRule="auto"/>
        <w:ind w:left="426" w:hanging="426"/>
        <w:jc w:val="both"/>
        <w:rPr>
          <w:color w:val="000000"/>
          <w:lang w:eastAsia="pl-PL"/>
        </w:rPr>
      </w:pPr>
      <w:r w:rsidRPr="006D4EEC">
        <w:rPr>
          <w:color w:val="000000"/>
          <w:lang w:eastAsia="pl-PL"/>
        </w:rPr>
        <w:t>Ocenie będą podlegać wyłącznie oferty nie podlegające odrzuceniu.</w:t>
      </w:r>
    </w:p>
    <w:p w14:paraId="6C6C07CB" w14:textId="77777777" w:rsidR="00F62816" w:rsidRPr="006D4EEC" w:rsidRDefault="00F62816" w:rsidP="005A24AC">
      <w:pPr>
        <w:numPr>
          <w:ilvl w:val="6"/>
          <w:numId w:val="96"/>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5A24AC">
      <w:pPr>
        <w:numPr>
          <w:ilvl w:val="6"/>
          <w:numId w:val="96"/>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5A24AC">
      <w:pPr>
        <w:numPr>
          <w:ilvl w:val="6"/>
          <w:numId w:val="96"/>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77777777" w:rsidR="00F62816" w:rsidRPr="006D4EEC" w:rsidRDefault="00F62816" w:rsidP="005A24AC">
      <w:pPr>
        <w:numPr>
          <w:ilvl w:val="6"/>
          <w:numId w:val="96"/>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Pr="006D4EEC">
        <w:rPr>
          <w:rFonts w:eastAsia="ArialMT;MS Gothic"/>
          <w:color w:val="000000"/>
          <w:lang w:eastAsia="pl-PL"/>
        </w:rPr>
        <w:t xml:space="preserve">w </w:t>
      </w:r>
      <w:r w:rsidRPr="006D4EEC">
        <w:rPr>
          <w:color w:val="000000"/>
          <w:lang w:eastAsia="pl-PL"/>
        </w:rPr>
        <w:t xml:space="preserve"> terminie związania z oferta</w:t>
      </w:r>
      <w:r w:rsidRPr="006D4EEC">
        <w:rPr>
          <w:rFonts w:eastAsia="ArialMT;MS Gothic"/>
          <w:color w:val="000000"/>
          <w:lang w:eastAsia="pl-PL"/>
        </w:rPr>
        <w:t xml:space="preserve">̨ </w:t>
      </w:r>
      <w:r w:rsidRPr="006D4EEC">
        <w:rPr>
          <w:color w:val="000000"/>
          <w:lang w:eastAsia="pl-PL"/>
        </w:rPr>
        <w:t>okreś</w:t>
      </w:r>
      <w:r w:rsidRPr="006D4EEC">
        <w:rPr>
          <w:rFonts w:eastAsia="ArialMT;MS Gothic"/>
          <w:color w:val="000000"/>
          <w:lang w:eastAsia="pl-PL"/>
        </w:rPr>
        <w:t>l</w:t>
      </w:r>
      <w:r w:rsidRPr="006D4EEC">
        <w:rPr>
          <w:color w:val="000000"/>
          <w:lang w:eastAsia="pl-PL"/>
        </w:rPr>
        <w:t>onym                         w SWZ.</w:t>
      </w:r>
    </w:p>
    <w:p w14:paraId="313B89AD"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ACB2C5B" w:rsidR="00550AAF" w:rsidRPr="00152088" w:rsidRDefault="00A04B44" w:rsidP="00DE0907">
      <w:pPr>
        <w:numPr>
          <w:ilvl w:val="0"/>
          <w:numId w:val="26"/>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152088">
        <w:rPr>
          <w:spacing w:val="-1"/>
          <w:lang w:eastAsia="pl-PL"/>
        </w:rPr>
        <w:t>pzp</w:t>
      </w:r>
      <w:proofErr w:type="spellEnd"/>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27C489A5" w14:textId="77777777" w:rsidR="00F3396F" w:rsidRPr="003B67C7" w:rsidRDefault="00F3396F" w:rsidP="00F3396F">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rPr>
        <w:t>przewiduje</w:t>
      </w:r>
      <w:r w:rsidRPr="003B67C7">
        <w:rPr>
          <w:rFonts w:ascii="Times New Roman" w:hAnsi="Times New Roman" w:cs="Times New Roman"/>
        </w:rPr>
        <w:t xml:space="preserve"> podstawy wykluczenia, o których mowa w art. 109 ust. 1 ustawy Prawo zamówień publicznych. </w:t>
      </w:r>
    </w:p>
    <w:p w14:paraId="39E1363D" w14:textId="77777777" w:rsidR="00F3396F" w:rsidRDefault="00F3396F" w:rsidP="00F3396F">
      <w:pPr>
        <w:suppressAutoHyphens w:val="0"/>
        <w:autoSpaceDE w:val="0"/>
        <w:autoSpaceDN w:val="0"/>
        <w:adjustRightInd w:val="0"/>
        <w:spacing w:after="0" w:line="240" w:lineRule="auto"/>
        <w:jc w:val="both"/>
        <w:rPr>
          <w:rFonts w:eastAsia="Songti SC"/>
          <w:color w:val="000000"/>
        </w:rPr>
      </w:pPr>
      <w:r w:rsidRPr="006C425E">
        <w:rPr>
          <w:rFonts w:eastAsia="Songti SC"/>
          <w:color w:val="000000"/>
          <w:sz w:val="23"/>
          <w:szCs w:val="23"/>
        </w:rPr>
        <w:t xml:space="preserve">1. </w:t>
      </w:r>
      <w:r w:rsidRPr="006C425E">
        <w:rPr>
          <w:rFonts w:eastAsia="Songti SC"/>
          <w:color w:val="000000"/>
        </w:rPr>
        <w:t xml:space="preserve">Z postępowania o udzielenie zamówienia zamawiający może wykluczyć wykonawcę: </w:t>
      </w:r>
    </w:p>
    <w:p w14:paraId="0FEA9DF3"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36BA3A4F"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5BCA09" w14:textId="77777777" w:rsidR="00F3396F" w:rsidRPr="00AD2315"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59626CDF" w14:textId="77777777" w:rsidR="00F3396F" w:rsidRPr="00AD2315" w:rsidRDefault="00F3396F" w:rsidP="005A24AC">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FF78A4B" w14:textId="77777777" w:rsidR="00F3396F" w:rsidRPr="00AD2315" w:rsidRDefault="00F3396F" w:rsidP="005A24AC">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46812C92" w14:textId="77777777" w:rsidR="00F3396F" w:rsidRPr="00AD2315" w:rsidRDefault="00F3396F" w:rsidP="005A24AC">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6497C842"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2DEA8968" w14:textId="77777777" w:rsidR="00F3396F" w:rsidRPr="006C425E" w:rsidRDefault="00F3396F" w:rsidP="005A24AC">
      <w:pPr>
        <w:pStyle w:val="Bezodstpw"/>
        <w:numPr>
          <w:ilvl w:val="0"/>
          <w:numId w:val="62"/>
        </w:numPr>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A6372C"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89F450A"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312850FF"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2B82199" w14:textId="7E2B1AF3"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błąd przy przedstawianiu informacji, że nie podlega wykluczeniu, spełnia warunki udziału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CEDD80E" w14:textId="77777777"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o udzielenie zamówienia; </w:t>
      </w:r>
    </w:p>
    <w:p w14:paraId="6B865318" w14:textId="51409372" w:rsidR="00F3396F" w:rsidRPr="006C425E" w:rsidRDefault="00F3396F" w:rsidP="005A24AC">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14:paraId="1B2EC0E6"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6BAAF0B9" w14:textId="77777777" w:rsidR="00F3396F" w:rsidRPr="006C425E" w:rsidRDefault="00F3396F" w:rsidP="005A24AC">
      <w:pPr>
        <w:pStyle w:val="Akapitzlist"/>
        <w:numPr>
          <w:ilvl w:val="0"/>
          <w:numId w:val="64"/>
        </w:numPr>
        <w:suppressAutoHyphens w:val="0"/>
        <w:autoSpaceDE w:val="0"/>
        <w:autoSpaceDN w:val="0"/>
        <w:adjustRightInd w:val="0"/>
        <w:spacing w:after="0" w:line="240" w:lineRule="auto"/>
        <w:ind w:left="426"/>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1932AE">
      <w:pPr>
        <w:keepNext/>
        <w:numPr>
          <w:ilvl w:val="0"/>
          <w:numId w:val="19"/>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5A24AC">
      <w:pPr>
        <w:pStyle w:val="Akapitzlist"/>
        <w:numPr>
          <w:ilvl w:val="0"/>
          <w:numId w:val="36"/>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40C95E93" w14:textId="77777777" w:rsidR="00AF5B56" w:rsidRPr="00152088" w:rsidRDefault="00AF5B56" w:rsidP="00AF5B56">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2A669E8B" w14:textId="0D59B49C" w:rsidR="00550AAF" w:rsidRPr="009632A7" w:rsidRDefault="00A04B44" w:rsidP="005A24AC">
      <w:pPr>
        <w:pStyle w:val="Akapitzlist"/>
        <w:numPr>
          <w:ilvl w:val="0"/>
          <w:numId w:val="36"/>
        </w:numPr>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w:t>
      </w:r>
      <w:r w:rsidRPr="009632A7">
        <w:rPr>
          <w:rFonts w:ascii="Times New Roman" w:eastAsia="Times New Roman" w:hAnsi="Times New Roman" w:cs="Times New Roman"/>
          <w:b/>
          <w:lang w:eastAsia="pl-PL"/>
        </w:rPr>
        <w:t xml:space="preserve">o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4CF8B7D6" w:rsidR="008554EB" w:rsidRDefault="008554EB" w:rsidP="001932AE">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p>
    <w:p w14:paraId="6987C7FD" w14:textId="77777777" w:rsidR="0006434E" w:rsidRPr="003B67C7" w:rsidRDefault="0006434E" w:rsidP="005A24AC">
      <w:pPr>
        <w:pStyle w:val="Akapitzlist"/>
        <w:keepNext/>
        <w:keepLines/>
        <w:numPr>
          <w:ilvl w:val="0"/>
          <w:numId w:val="36"/>
        </w:numPr>
        <w:spacing w:before="60" w:after="0" w:line="240" w:lineRule="auto"/>
        <w:jc w:val="both"/>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sytuacji ekonomicznej lub finansowej</w:t>
      </w:r>
    </w:p>
    <w:p w14:paraId="191029E0" w14:textId="77777777" w:rsidR="0006434E" w:rsidRPr="003B67C7" w:rsidRDefault="0006434E" w:rsidP="0006434E">
      <w:pPr>
        <w:tabs>
          <w:tab w:val="left" w:pos="-993"/>
          <w:tab w:val="right" w:pos="-426"/>
        </w:tabs>
        <w:spacing w:after="0" w:line="240" w:lineRule="auto"/>
        <w:ind w:left="709"/>
        <w:jc w:val="both"/>
        <w:rPr>
          <w:rFonts w:eastAsia="Times New Roman"/>
          <w:u w:val="single"/>
          <w:lang w:eastAsia="pl-PL"/>
        </w:rPr>
      </w:pPr>
      <w:r w:rsidRPr="003B67C7">
        <w:rPr>
          <w:rFonts w:eastAsia="Times New Roman"/>
          <w:u w:val="single"/>
          <w:lang w:eastAsia="pl-PL"/>
        </w:rPr>
        <w:t>Opis spełnienia warunku:</w:t>
      </w:r>
    </w:p>
    <w:p w14:paraId="1BCDBCCD" w14:textId="564CE033" w:rsidR="0006434E" w:rsidRDefault="0006434E" w:rsidP="001932AE">
      <w:pPr>
        <w:tabs>
          <w:tab w:val="left" w:pos="-993"/>
        </w:tabs>
        <w:spacing w:after="0" w:line="240" w:lineRule="auto"/>
        <w:ind w:left="720" w:hanging="11"/>
        <w:jc w:val="both"/>
        <w:rPr>
          <w:rFonts w:eastAsia="Times New Roman"/>
          <w:lang w:eastAsia="pl-PL"/>
        </w:rPr>
      </w:pPr>
      <w:r w:rsidRPr="0006434E">
        <w:rPr>
          <w:iCs/>
          <w:kern w:val="2"/>
          <w:lang w:eastAsia="ar-SA"/>
        </w:rPr>
        <w:t>Zamawiający odstępuje od opisu sposobu dokonywania oceny spełnienia warunków w tym zakresie. Zamawiający nie dokona oceny spełnienia warunków udziału w postępowaniu</w:t>
      </w:r>
      <w:r>
        <w:rPr>
          <w:iCs/>
          <w:kern w:val="2"/>
          <w:lang w:eastAsia="ar-SA"/>
        </w:rPr>
        <w:t>.</w:t>
      </w:r>
    </w:p>
    <w:p w14:paraId="1033AF14" w14:textId="4CCED6C9" w:rsidR="00550AAF" w:rsidRPr="005D5431" w:rsidRDefault="00A04B44" w:rsidP="005A24AC">
      <w:pPr>
        <w:pStyle w:val="Akapitzlist"/>
        <w:numPr>
          <w:ilvl w:val="0"/>
          <w:numId w:val="36"/>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725720E5" w14:textId="0B8D8913" w:rsidR="00D859B4" w:rsidRPr="003A1612" w:rsidRDefault="00FA5E12" w:rsidP="00FA5E12">
      <w:pPr>
        <w:spacing w:after="0" w:line="240" w:lineRule="auto"/>
        <w:ind w:left="709"/>
        <w:contextualSpacing/>
        <w:jc w:val="both"/>
        <w:rPr>
          <w:b/>
          <w:bCs/>
        </w:rPr>
      </w:pPr>
      <w:r w:rsidRPr="00FA5E12">
        <w:rPr>
          <w:bCs/>
        </w:rPr>
        <w:t>Zamawiający odstępuje od opisu sposobu dokonywania oceny spełnienia warunków w tym zakresie. Zamawiający nie dokona oceny spełnienia warunków udziału w postępowaniu</w:t>
      </w:r>
      <w:r w:rsidR="003A1612">
        <w:rPr>
          <w:b/>
          <w:bCs/>
        </w:rPr>
        <w:t>.</w:t>
      </w:r>
    </w:p>
    <w:p w14:paraId="2EBC6FD4" w14:textId="77777777" w:rsidR="008554EB" w:rsidRPr="00405CCC" w:rsidRDefault="008554EB" w:rsidP="00405CCC">
      <w:pPr>
        <w:spacing w:after="0" w:line="240" w:lineRule="auto"/>
        <w:jc w:val="both"/>
        <w:rPr>
          <w:bCs/>
          <w:sz w:val="12"/>
          <w:szCs w:val="12"/>
        </w:rPr>
      </w:pPr>
    </w:p>
    <w:p w14:paraId="2C43FA4B" w14:textId="5336CD08" w:rsidR="00540C3F" w:rsidRDefault="00540C3F" w:rsidP="00E52678">
      <w:pPr>
        <w:spacing w:after="0" w:line="240" w:lineRule="auto"/>
        <w:jc w:val="both"/>
        <w:rPr>
          <w:b/>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1932AE" w:rsidRDefault="00C72984" w:rsidP="00540C3F">
      <w:pPr>
        <w:spacing w:after="0" w:line="240" w:lineRule="auto"/>
        <w:ind w:left="708"/>
        <w:jc w:val="both"/>
        <w:rPr>
          <w:b/>
          <w:color w:val="000000"/>
          <w:sz w:val="8"/>
          <w:szCs w:val="8"/>
        </w:rPr>
      </w:pPr>
    </w:p>
    <w:p w14:paraId="07ACD3BA" w14:textId="77777777" w:rsidR="00550AAF" w:rsidRPr="00152088" w:rsidRDefault="00A04B44" w:rsidP="005A24AC">
      <w:pPr>
        <w:numPr>
          <w:ilvl w:val="0"/>
          <w:numId w:val="86"/>
        </w:numPr>
        <w:tabs>
          <w:tab w:val="clear" w:pos="0"/>
        </w:tabs>
        <w:spacing w:after="0" w:line="240" w:lineRule="auto"/>
        <w:ind w:left="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5A24AC">
      <w:pPr>
        <w:numPr>
          <w:ilvl w:val="0"/>
          <w:numId w:val="86"/>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5A24AC">
      <w:pPr>
        <w:numPr>
          <w:ilvl w:val="0"/>
          <w:numId w:val="86"/>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5A24AC">
      <w:pPr>
        <w:numPr>
          <w:ilvl w:val="0"/>
          <w:numId w:val="86"/>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83FF3C2"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56627E">
      <w:pPr>
        <w:numPr>
          <w:ilvl w:val="0"/>
          <w:numId w:val="14"/>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5A24AC">
      <w:pPr>
        <w:pStyle w:val="Akapitzlist"/>
        <w:numPr>
          <w:ilvl w:val="0"/>
          <w:numId w:val="37"/>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5B366985" w14:textId="34476A1E" w:rsidR="00550AAF" w:rsidRPr="00A762F0" w:rsidRDefault="00A762F0" w:rsidP="005A24AC">
      <w:pPr>
        <w:pStyle w:val="Akapitzlist"/>
        <w:numPr>
          <w:ilvl w:val="0"/>
          <w:numId w:val="37"/>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517AFE03" w14:textId="462B8483" w:rsidR="00550AAF" w:rsidRDefault="00435112">
      <w:pPr>
        <w:spacing w:after="0" w:line="240" w:lineRule="auto"/>
        <w:ind w:left="426"/>
        <w:jc w:val="both"/>
        <w:rPr>
          <w:rFonts w:eastAsia="Times New Roman"/>
          <w:lang w:eastAsia="pl-PL"/>
        </w:rPr>
      </w:pPr>
      <w:r w:rsidRPr="00435112">
        <w:rPr>
          <w:rFonts w:eastAsia="Times New Roman"/>
          <w:lang w:eastAsia="pl-PL"/>
        </w:rPr>
        <w:t xml:space="preserve">Wykonawca załączy do umowy stosowne uprawnienia oraz aktualne zaświadczenia </w:t>
      </w:r>
      <w:r w:rsidR="009428E1">
        <w:rPr>
          <w:rFonts w:eastAsia="Times New Roman"/>
          <w:lang w:eastAsia="pl-PL"/>
        </w:rPr>
        <w:br/>
      </w:r>
      <w:r w:rsidRPr="00435112">
        <w:rPr>
          <w:rFonts w:eastAsia="Times New Roman"/>
          <w:lang w:eastAsia="pl-PL"/>
        </w:rPr>
        <w:t>o przynależności do Izby Architektów IARP oraz właściwej Izby Inżynierów Budownictwa (IIB) ważne w okresie trwania przedmiotu zamówienia.</w:t>
      </w:r>
    </w:p>
    <w:p w14:paraId="0E8778A6"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6421DFDB"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Pr="00152088">
        <w:rPr>
          <w:b/>
          <w:u w:val="single"/>
          <w:lang w:eastAsia="pl-PL"/>
        </w:rPr>
        <w:t>dopuszcza</w:t>
      </w:r>
      <w:r w:rsidRPr="00152088">
        <w:rPr>
          <w:lang w:eastAsia="pl-PL"/>
        </w:rPr>
        <w:t xml:space="preserve"> możliwoś</w:t>
      </w:r>
      <w:r w:rsidR="002857F3">
        <w:rPr>
          <w:lang w:eastAsia="pl-PL"/>
        </w:rPr>
        <w:t>ć</w:t>
      </w:r>
      <w:r w:rsidRPr="00152088">
        <w:rPr>
          <w:lang w:eastAsia="pl-PL"/>
        </w:rPr>
        <w:t xml:space="preserve"> składania ofert częściowych.</w:t>
      </w:r>
    </w:p>
    <w:p w14:paraId="30CDEBCA" w14:textId="77777777" w:rsidR="004175C5" w:rsidRDefault="004175C5" w:rsidP="004175C5">
      <w:pPr>
        <w:spacing w:after="0"/>
        <w:ind w:left="284" w:hanging="142"/>
        <w:rPr>
          <w:rStyle w:val="Pogrubienie"/>
          <w:b w:val="0"/>
        </w:rPr>
      </w:pPr>
      <w:r>
        <w:rPr>
          <w:b/>
        </w:rPr>
        <w:t xml:space="preserve">część I: </w:t>
      </w:r>
      <w:hyperlink r:id="rId32" w:history="1">
        <w:r w:rsidRPr="004175C5">
          <w:rPr>
            <w:rStyle w:val="Hipercze"/>
            <w:b/>
            <w:color w:val="auto"/>
            <w:u w:val="none"/>
          </w:rPr>
          <w:t>30232100-5</w:t>
        </w:r>
      </w:hyperlink>
      <w:r w:rsidRPr="00D83390">
        <w:rPr>
          <w:rStyle w:val="Pogrubienie"/>
        </w:rPr>
        <w:t xml:space="preserve"> – drukarki i plotery</w:t>
      </w:r>
      <w:r>
        <w:rPr>
          <w:rStyle w:val="Pogrubienie"/>
        </w:rPr>
        <w:t xml:space="preserve">, </w:t>
      </w:r>
    </w:p>
    <w:p w14:paraId="66DB8111" w14:textId="77777777" w:rsidR="004175C5" w:rsidRDefault="004175C5" w:rsidP="004175C5">
      <w:pPr>
        <w:spacing w:after="0"/>
        <w:ind w:left="284" w:hanging="142"/>
        <w:rPr>
          <w:b/>
        </w:rPr>
      </w:pPr>
      <w:r>
        <w:rPr>
          <w:b/>
        </w:rPr>
        <w:t xml:space="preserve">część II: </w:t>
      </w:r>
      <w:r w:rsidRPr="00D52FC9">
        <w:rPr>
          <w:rStyle w:val="Pogrubienie"/>
        </w:rPr>
        <w:t xml:space="preserve">48771000-3 </w:t>
      </w:r>
      <w:r>
        <w:t>–</w:t>
      </w:r>
      <w:r w:rsidRPr="00D52FC9">
        <w:rPr>
          <w:rStyle w:val="Pogrubienie"/>
        </w:rPr>
        <w:t xml:space="preserve"> pakiety oprogramowania użytkowego ogólnego</w:t>
      </w:r>
    </w:p>
    <w:p w14:paraId="0DF35D78" w14:textId="77777777" w:rsidR="004175C5" w:rsidRDefault="004175C5" w:rsidP="004175C5">
      <w:pPr>
        <w:spacing w:after="0"/>
        <w:ind w:left="284" w:hanging="142"/>
        <w:rPr>
          <w:rStyle w:val="Pogrubienie"/>
          <w:b w:val="0"/>
        </w:rPr>
      </w:pPr>
      <w:r>
        <w:rPr>
          <w:b/>
        </w:rPr>
        <w:t xml:space="preserve">część III: </w:t>
      </w:r>
      <w:r w:rsidRPr="004175C5">
        <w:rPr>
          <w:b/>
        </w:rPr>
        <w:t>42962000-7 - urządzenia drukujące i graficzne</w:t>
      </w:r>
      <w:r>
        <w:rPr>
          <w:rStyle w:val="Pogrubienie"/>
        </w:rPr>
        <w:t>,</w:t>
      </w:r>
    </w:p>
    <w:p w14:paraId="3EED4DC9" w14:textId="1BB9EFED" w:rsidR="004175C5" w:rsidRDefault="004175C5" w:rsidP="004175C5">
      <w:pPr>
        <w:tabs>
          <w:tab w:val="left" w:pos="-993"/>
          <w:tab w:val="left" w:pos="-426"/>
        </w:tabs>
        <w:autoSpaceDE w:val="0"/>
        <w:spacing w:after="60" w:line="240" w:lineRule="auto"/>
        <w:ind w:hanging="142"/>
        <w:jc w:val="both"/>
        <w:rPr>
          <w:lang w:eastAsia="pl-PL"/>
        </w:rPr>
      </w:pPr>
      <w:r>
        <w:rPr>
          <w:b/>
        </w:rPr>
        <w:t xml:space="preserve">     </w:t>
      </w:r>
      <w:r w:rsidRPr="00B51717">
        <w:rPr>
          <w:b/>
        </w:rPr>
        <w:t>część I</w:t>
      </w:r>
      <w:r>
        <w:rPr>
          <w:b/>
        </w:rPr>
        <w:t>V</w:t>
      </w:r>
      <w:r w:rsidRPr="00B51717">
        <w:rPr>
          <w:b/>
        </w:rPr>
        <w:t xml:space="preserve">:  </w:t>
      </w:r>
      <w:r w:rsidRPr="00AD5E46">
        <w:rPr>
          <w:rStyle w:val="Pogrubienie"/>
        </w:rPr>
        <w:t>30211100-2 – komputery osobiste</w:t>
      </w:r>
    </w:p>
    <w:p w14:paraId="56B00855" w14:textId="77777777" w:rsidR="0018237E" w:rsidRPr="0018237E" w:rsidRDefault="0018237E">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0081768A" w:rsidR="00550AAF" w:rsidRPr="005A2A1F" w:rsidRDefault="005A2A1F">
      <w:pPr>
        <w:pStyle w:val="Bezodstpw"/>
        <w:spacing w:before="60"/>
        <w:jc w:val="both"/>
        <w:rPr>
          <w:rFonts w:ascii="Times New Roman" w:hAnsi="Times New Roman" w:cs="Times New Roman"/>
          <w:b/>
        </w:rPr>
      </w:pPr>
      <w:r w:rsidRPr="005A2A1F">
        <w:rPr>
          <w:rFonts w:ascii="Times New Roman" w:hAnsi="Times New Roman" w:cs="Times New Roman"/>
          <w:b/>
        </w:rPr>
        <w:t>Wykonawca może złożyć ofertę na wszystkie części zamówienia</w:t>
      </w:r>
      <w:r w:rsidR="00A04B44" w:rsidRPr="005A2A1F">
        <w:rPr>
          <w:rFonts w:ascii="Times New Roman" w:hAnsi="Times New Roman" w:cs="Times New Roman"/>
          <w:b/>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52088" w:rsidRDefault="009428E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4F66DEB2"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5B66AB">
      <w:pPr>
        <w:suppressAutoHyphens w:val="0"/>
        <w:spacing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932004" w:rsidRDefault="009428E1" w:rsidP="009F3386">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691EFD35" w14:textId="6190AF0E" w:rsidR="00550AAF" w:rsidRPr="00152088" w:rsidRDefault="00A04B44">
      <w:pPr>
        <w:spacing w:before="6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0A746D41"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E56FF6">
        <w:rPr>
          <w:b/>
          <w:bCs/>
          <w:i/>
        </w:rPr>
        <w:t>7</w:t>
      </w:r>
      <w:r w:rsidR="00786A94">
        <w:rPr>
          <w:b/>
          <w:bCs/>
          <w:i/>
        </w:rPr>
        <w:t>2</w:t>
      </w:r>
      <w:r w:rsidRPr="00152088">
        <w:rPr>
          <w:b/>
          <w:bCs/>
        </w:rPr>
        <w:t>/</w:t>
      </w:r>
      <w:r w:rsidRPr="00152088">
        <w:rPr>
          <w:b/>
          <w:i/>
        </w:rPr>
        <w:t xml:space="preserve">ZP/21 </w:t>
      </w:r>
      <w:r w:rsidRPr="00152088">
        <w:t xml:space="preserve">prowadzonym w trybie </w:t>
      </w:r>
      <w:r w:rsidRPr="00152088">
        <w:rPr>
          <w:b/>
        </w:rPr>
        <w:t xml:space="preserve">podstawowym (z art. 275 ust. 1 </w:t>
      </w:r>
      <w:proofErr w:type="spellStart"/>
      <w:r w:rsidRPr="00152088">
        <w:rPr>
          <w:b/>
        </w:rPr>
        <w:t>Pzp</w:t>
      </w:r>
      <w:proofErr w:type="spellEnd"/>
      <w:r w:rsidRPr="00152088">
        <w:rPr>
          <w:b/>
        </w:rPr>
        <w:t>)</w:t>
      </w:r>
    </w:p>
    <w:p w14:paraId="693848BA"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97 ust. 1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37D31B85" w14:textId="77777777" w:rsidR="00550AAF" w:rsidRPr="0056627E" w:rsidRDefault="00A04B44" w:rsidP="00066465">
      <w:pPr>
        <w:numPr>
          <w:ilvl w:val="0"/>
          <w:numId w:val="8"/>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8D38938"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56627E" w:rsidRDefault="00A04B44" w:rsidP="00066465">
      <w:pPr>
        <w:numPr>
          <w:ilvl w:val="0"/>
          <w:numId w:val="8"/>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56627E" w:rsidRDefault="00A04B44" w:rsidP="00066465">
      <w:pPr>
        <w:numPr>
          <w:ilvl w:val="0"/>
          <w:numId w:val="9"/>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0EC29AB" w14:textId="77777777" w:rsidR="00550AAF" w:rsidRPr="0056627E" w:rsidRDefault="00A04B44" w:rsidP="00DE0907">
      <w:pPr>
        <w:numPr>
          <w:ilvl w:val="0"/>
          <w:numId w:val="15"/>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0F0753B9" w14:textId="77777777" w:rsidR="00550AAF" w:rsidRPr="0056627E" w:rsidRDefault="00A04B44" w:rsidP="00DE0907">
      <w:pPr>
        <w:numPr>
          <w:ilvl w:val="0"/>
          <w:numId w:val="15"/>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E01AE6D" w14:textId="336F7BB9" w:rsidR="00550AAF" w:rsidRPr="00152088" w:rsidRDefault="00A04B44" w:rsidP="00B711DC">
      <w:pPr>
        <w:numPr>
          <w:ilvl w:val="0"/>
          <w:numId w:val="15"/>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69EE3FD1"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01DDFC41" w14:textId="07A70D3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 xml:space="preserve">o udzielenie zamówienia publicznego ani zmianą postanowień umowy w zakresie niezgodnym z ustawą </w:t>
      </w:r>
      <w:proofErr w:type="spellStart"/>
      <w:r w:rsidR="00913F3F" w:rsidRPr="00932004">
        <w:rPr>
          <w:i/>
          <w:sz w:val="18"/>
          <w:szCs w:val="18"/>
        </w:rPr>
        <w:t>Pzp</w:t>
      </w:r>
      <w:proofErr w:type="spellEnd"/>
      <w:r w:rsidR="00913F3F" w:rsidRPr="00932004">
        <w:rPr>
          <w:i/>
          <w:sz w:val="18"/>
          <w:szCs w:val="18"/>
        </w:rPr>
        <w:t xml:space="preserve"> oraz nie może naruszać integralności protokołu oraz jego załączników.</w:t>
      </w:r>
    </w:p>
    <w:p w14:paraId="5E1BF68C" w14:textId="4186E36E"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DBB5C34"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AF1411" w:rsidRDefault="00701B91" w:rsidP="00701B91">
      <w:pPr>
        <w:spacing w:after="0" w:line="240" w:lineRule="auto"/>
        <w:jc w:val="both"/>
        <w:rPr>
          <w:rFonts w:eastAsia="Times New Roman"/>
          <w:b/>
          <w:sz w:val="10"/>
          <w:szCs w:val="10"/>
          <w:lang w:eastAsia="pl-PL"/>
        </w:rPr>
      </w:pPr>
    </w:p>
    <w:p w14:paraId="211AC0F9" w14:textId="35BCCFA2"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2280795E"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403092E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02196B61"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5EAEB8C1" w:rsidR="001108D2" w:rsidRPr="001108D2" w:rsidRDefault="001108D2" w:rsidP="00C66737">
      <w:pPr>
        <w:pStyle w:val="Akapitzlist"/>
        <w:spacing w:after="0" w:line="240" w:lineRule="auto"/>
        <w:ind w:left="2127" w:hanging="2127"/>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p>
    <w:p w14:paraId="24C42742" w14:textId="70ACF181" w:rsidR="00EF6601" w:rsidRPr="00435112"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C558C3">
        <w:rPr>
          <w:rFonts w:ascii="Times New Roman" w:hAnsi="Times New Roman" w:cs="Times New Roman"/>
          <w:b/>
        </w:rPr>
        <w:t>6</w:t>
      </w:r>
      <w:r w:rsidR="00AB5F36">
        <w:rPr>
          <w:rFonts w:ascii="Times New Roman" w:hAnsi="Times New Roman" w:cs="Times New Roman"/>
          <w:b/>
        </w:rPr>
        <w:t xml:space="preserve">        </w:t>
      </w:r>
      <w:r w:rsidR="009937D5">
        <w:rPr>
          <w:rFonts w:ascii="Times New Roman" w:hAnsi="Times New Roman" w:cs="Times New Roman"/>
          <w:b/>
        </w:rPr>
        <w:t xml:space="preserve">     </w:t>
      </w:r>
      <w:r w:rsidR="00EF6601" w:rsidRPr="00435112">
        <w:rPr>
          <w:rFonts w:ascii="Times New Roman" w:hAnsi="Times New Roman" w:cs="Times New Roman"/>
        </w:rPr>
        <w:t>O</w:t>
      </w:r>
      <w:r w:rsidR="00EF6601">
        <w:rPr>
          <w:rFonts w:ascii="Times New Roman" w:hAnsi="Times New Roman" w:cs="Times New Roman"/>
        </w:rPr>
        <w:t>świadczenie z art. 117 ust 4</w:t>
      </w:r>
    </w:p>
    <w:p w14:paraId="10E5F2D3" w14:textId="4FACF01D"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i nr </w:t>
      </w:r>
      <w:r w:rsidR="00C558C3">
        <w:rPr>
          <w:rFonts w:ascii="Times New Roman" w:hAnsi="Times New Roman" w:cs="Times New Roman"/>
          <w:b/>
        </w:rPr>
        <w:t>7</w:t>
      </w:r>
      <w:r w:rsidR="00AB5F36">
        <w:rPr>
          <w:rFonts w:ascii="Times New Roman" w:hAnsi="Times New Roman" w:cs="Times New Roman"/>
          <w:b/>
        </w:rPr>
        <w:t xml:space="preserve">  </w:t>
      </w:r>
      <w:r w:rsidR="004123C9">
        <w:rPr>
          <w:rFonts w:ascii="Times New Roman" w:hAnsi="Times New Roman" w:cs="Times New Roman"/>
          <w:b/>
        </w:rPr>
        <w:t xml:space="preserve">     </w:t>
      </w:r>
      <w:r w:rsidR="009937D5">
        <w:rPr>
          <w:rFonts w:ascii="Times New Roman" w:hAnsi="Times New Roman" w:cs="Times New Roman"/>
          <w:b/>
        </w:rPr>
        <w:t xml:space="preserve">     </w:t>
      </w:r>
      <w:r w:rsidR="00EF6601" w:rsidRPr="001108D2">
        <w:rPr>
          <w:rFonts w:ascii="Times New Roman" w:eastAsia="Times New Roman" w:hAnsi="Times New Roman" w:cs="Times New Roman"/>
          <w:lang w:eastAsia="pl-PL"/>
        </w:rPr>
        <w:t>Oświadczenie RODO</w:t>
      </w:r>
    </w:p>
    <w:p w14:paraId="4DF3F949" w14:textId="1080A46B" w:rsidR="001108D2" w:rsidRDefault="00AB5F36" w:rsidP="009428E1">
      <w:pPr>
        <w:pStyle w:val="Akapitzlist"/>
        <w:spacing w:after="0" w:line="240" w:lineRule="auto"/>
        <w:ind w:left="0"/>
        <w:rPr>
          <w:rFonts w:ascii="Times New Roman" w:hAnsi="Times New Roman" w:cs="Times New Roman"/>
        </w:rPr>
      </w:pPr>
      <w:r>
        <w:rPr>
          <w:rFonts w:ascii="Times New Roman" w:hAnsi="Times New Roman" w:cs="Times New Roman"/>
          <w:b/>
        </w:rPr>
        <w:t xml:space="preserve">Załącznik nr </w:t>
      </w:r>
      <w:r w:rsidR="00C558C3">
        <w:rPr>
          <w:rFonts w:ascii="Times New Roman" w:hAnsi="Times New Roman" w:cs="Times New Roman"/>
          <w:b/>
        </w:rPr>
        <w:t>8</w:t>
      </w:r>
      <w:r>
        <w:rPr>
          <w:rFonts w:ascii="Times New Roman" w:hAnsi="Times New Roman" w:cs="Times New Roman"/>
          <w:b/>
        </w:rPr>
        <w:t xml:space="preserve"> </w:t>
      </w:r>
      <w:r w:rsidR="00EF6601">
        <w:rPr>
          <w:rFonts w:ascii="Times New Roman" w:hAnsi="Times New Roman" w:cs="Times New Roman"/>
          <w:b/>
        </w:rPr>
        <w:t xml:space="preserve">          </w:t>
      </w:r>
      <w:r w:rsidR="00C558C3">
        <w:rPr>
          <w:rFonts w:ascii="Times New Roman" w:hAnsi="Times New Roman" w:cs="Times New Roman"/>
          <w:b/>
        </w:rPr>
        <w:t xml:space="preserve">  </w:t>
      </w:r>
      <w:r w:rsidR="00EF6601">
        <w:rPr>
          <w:rFonts w:ascii="Times New Roman" w:hAnsi="Times New Roman" w:cs="Times New Roman"/>
        </w:rPr>
        <w:t>Oświadczenie o aktualności informacji</w:t>
      </w:r>
    </w:p>
    <w:p w14:paraId="5AFCF6DD" w14:textId="0184FCF5" w:rsidR="001108D2" w:rsidRDefault="001108D2" w:rsidP="00AB5F36">
      <w:pPr>
        <w:pStyle w:val="Akapitzlist"/>
        <w:spacing w:after="0" w:line="240" w:lineRule="auto"/>
        <w:ind w:left="426"/>
        <w:rPr>
          <w:rFonts w:ascii="Times New Roman" w:hAnsi="Times New Roman" w:cs="Times New Roman"/>
        </w:rPr>
      </w:pPr>
    </w:p>
    <w:p w14:paraId="6EBB02CC" w14:textId="2D4AD0D2" w:rsidR="00183550" w:rsidRDefault="00183550" w:rsidP="001108D2">
      <w:pPr>
        <w:spacing w:after="0" w:line="240" w:lineRule="auto"/>
        <w:jc w:val="both"/>
        <w:rPr>
          <w:rFonts w:eastAsia="Times New Roman"/>
          <w:lang w:eastAsia="pl-PL"/>
        </w:rPr>
      </w:pPr>
    </w:p>
    <w:p w14:paraId="2A39E670" w14:textId="1FAE4D65" w:rsidR="00B62968" w:rsidRDefault="00B62968" w:rsidP="001108D2">
      <w:pPr>
        <w:spacing w:after="0" w:line="240" w:lineRule="auto"/>
        <w:jc w:val="both"/>
        <w:rPr>
          <w:rFonts w:eastAsia="Times New Roman"/>
          <w:lang w:eastAsia="pl-PL"/>
        </w:rPr>
      </w:pPr>
    </w:p>
    <w:p w14:paraId="7CDBCC04" w14:textId="551E83BE" w:rsidR="00B62968" w:rsidRDefault="00B62968" w:rsidP="001108D2">
      <w:pPr>
        <w:spacing w:after="0" w:line="240" w:lineRule="auto"/>
        <w:jc w:val="both"/>
        <w:rPr>
          <w:rFonts w:eastAsia="Times New Roman"/>
          <w:lang w:eastAsia="pl-PL"/>
        </w:rPr>
      </w:pPr>
    </w:p>
    <w:p w14:paraId="0EB0E572" w14:textId="77777777" w:rsidR="00B62968" w:rsidRDefault="00B62968" w:rsidP="001108D2">
      <w:pPr>
        <w:spacing w:after="0" w:line="240" w:lineRule="auto"/>
        <w:jc w:val="both"/>
        <w:rPr>
          <w:rFonts w:eastAsia="Times New Roman"/>
          <w:lang w:eastAsia="pl-PL"/>
        </w:rPr>
      </w:pPr>
    </w:p>
    <w:p w14:paraId="2F7A608E" w14:textId="77777777" w:rsidR="00E56FF6" w:rsidRDefault="00E56FF6" w:rsidP="001108D2">
      <w:pPr>
        <w:spacing w:after="0" w:line="240" w:lineRule="auto"/>
        <w:jc w:val="both"/>
        <w:rPr>
          <w:rFonts w:eastAsia="Times New Roman"/>
          <w:lang w:eastAsia="pl-PL"/>
        </w:rPr>
      </w:pPr>
    </w:p>
    <w:p w14:paraId="04D6E136" w14:textId="77777777" w:rsidR="00E56FF6" w:rsidRDefault="00E56FF6" w:rsidP="001108D2">
      <w:pPr>
        <w:spacing w:after="0" w:line="240" w:lineRule="auto"/>
        <w:jc w:val="both"/>
        <w:rPr>
          <w:rFonts w:eastAsia="Times New Roman"/>
          <w:lang w:eastAsia="pl-PL"/>
        </w:rPr>
      </w:pPr>
    </w:p>
    <w:p w14:paraId="428A7BE1" w14:textId="77777777" w:rsidR="00E56FF6" w:rsidRDefault="00E56FF6" w:rsidP="001108D2">
      <w:pPr>
        <w:spacing w:after="0" w:line="240" w:lineRule="auto"/>
        <w:jc w:val="both"/>
        <w:rPr>
          <w:rFonts w:eastAsia="Times New Roman"/>
          <w:lang w:eastAsia="pl-PL"/>
        </w:rPr>
      </w:pPr>
    </w:p>
    <w:p w14:paraId="55BF4778" w14:textId="77777777" w:rsidR="00E56FF6" w:rsidRDefault="00E56FF6" w:rsidP="001108D2">
      <w:pPr>
        <w:spacing w:after="0" w:line="240" w:lineRule="auto"/>
        <w:jc w:val="both"/>
        <w:rPr>
          <w:rFonts w:eastAsia="Times New Roman"/>
          <w:lang w:eastAsia="pl-PL"/>
        </w:rPr>
      </w:pPr>
    </w:p>
    <w:p w14:paraId="2625B38B" w14:textId="77777777" w:rsidR="00E56FF6" w:rsidRDefault="00E56FF6" w:rsidP="001108D2">
      <w:pPr>
        <w:spacing w:after="0" w:line="240" w:lineRule="auto"/>
        <w:jc w:val="both"/>
        <w:rPr>
          <w:rFonts w:eastAsia="Times New Roman"/>
          <w:lang w:eastAsia="pl-PL"/>
        </w:rPr>
      </w:pPr>
    </w:p>
    <w:p w14:paraId="0F659305" w14:textId="77777777" w:rsidR="00E56FF6" w:rsidRDefault="00E56FF6" w:rsidP="001108D2">
      <w:pPr>
        <w:spacing w:after="0" w:line="240" w:lineRule="auto"/>
        <w:jc w:val="both"/>
        <w:rPr>
          <w:rFonts w:eastAsia="Times New Roman"/>
          <w:lang w:eastAsia="pl-PL"/>
        </w:rPr>
      </w:pPr>
    </w:p>
    <w:p w14:paraId="46C5F125" w14:textId="77777777" w:rsidR="00E56FF6" w:rsidRDefault="00E56FF6" w:rsidP="001108D2">
      <w:pPr>
        <w:spacing w:after="0" w:line="240" w:lineRule="auto"/>
        <w:jc w:val="both"/>
        <w:rPr>
          <w:rFonts w:eastAsia="Times New Roman"/>
          <w:lang w:eastAsia="pl-PL"/>
        </w:rPr>
      </w:pPr>
    </w:p>
    <w:p w14:paraId="32C0F97A" w14:textId="77777777" w:rsidR="00E56FF6" w:rsidRDefault="00E56FF6" w:rsidP="001108D2">
      <w:pPr>
        <w:spacing w:after="0" w:line="240" w:lineRule="auto"/>
        <w:jc w:val="both"/>
        <w:rPr>
          <w:rFonts w:eastAsia="Times New Roman"/>
          <w:lang w:eastAsia="pl-PL"/>
        </w:rPr>
      </w:pPr>
    </w:p>
    <w:p w14:paraId="302F796A" w14:textId="77777777" w:rsidR="00E56FF6" w:rsidRDefault="00E56FF6" w:rsidP="001108D2">
      <w:pPr>
        <w:spacing w:after="0" w:line="240" w:lineRule="auto"/>
        <w:jc w:val="both"/>
        <w:rPr>
          <w:rFonts w:eastAsia="Times New Roman"/>
          <w:lang w:eastAsia="pl-PL"/>
        </w:rPr>
      </w:pPr>
    </w:p>
    <w:p w14:paraId="2851A4E9" w14:textId="77777777" w:rsidR="00E56FF6" w:rsidRDefault="00E56FF6" w:rsidP="001108D2">
      <w:pPr>
        <w:spacing w:after="0" w:line="240" w:lineRule="auto"/>
        <w:jc w:val="both"/>
        <w:rPr>
          <w:rFonts w:eastAsia="Times New Roman"/>
          <w:lang w:eastAsia="pl-PL"/>
        </w:rPr>
      </w:pPr>
    </w:p>
    <w:p w14:paraId="5F304A78" w14:textId="77777777" w:rsidR="00E56FF6" w:rsidRDefault="00E56FF6" w:rsidP="001108D2">
      <w:pPr>
        <w:spacing w:after="0" w:line="240" w:lineRule="auto"/>
        <w:jc w:val="both"/>
        <w:rPr>
          <w:rFonts w:eastAsia="Times New Roman"/>
          <w:lang w:eastAsia="pl-PL"/>
        </w:rPr>
      </w:pPr>
    </w:p>
    <w:p w14:paraId="5AA5D6E7" w14:textId="77777777" w:rsidR="00E56FF6" w:rsidRDefault="00E56FF6" w:rsidP="001108D2">
      <w:pPr>
        <w:spacing w:after="0" w:line="240" w:lineRule="auto"/>
        <w:jc w:val="both"/>
        <w:rPr>
          <w:rFonts w:eastAsia="Times New Roman"/>
          <w:lang w:eastAsia="pl-PL"/>
        </w:rPr>
      </w:pPr>
    </w:p>
    <w:p w14:paraId="273238AE" w14:textId="77777777" w:rsidR="00E56FF6" w:rsidRDefault="00E56FF6" w:rsidP="001108D2">
      <w:pPr>
        <w:spacing w:after="0" w:line="240" w:lineRule="auto"/>
        <w:jc w:val="both"/>
        <w:rPr>
          <w:rFonts w:eastAsia="Times New Roman"/>
          <w:lang w:eastAsia="pl-PL"/>
        </w:rPr>
      </w:pPr>
    </w:p>
    <w:p w14:paraId="4CB5401B" w14:textId="77777777" w:rsidR="00E56FF6" w:rsidRDefault="00E56FF6" w:rsidP="001108D2">
      <w:pPr>
        <w:spacing w:after="0" w:line="240" w:lineRule="auto"/>
        <w:jc w:val="both"/>
        <w:rPr>
          <w:rFonts w:eastAsia="Times New Roman"/>
          <w:lang w:eastAsia="pl-PL"/>
        </w:rPr>
      </w:pPr>
    </w:p>
    <w:p w14:paraId="6FE83B17" w14:textId="77777777" w:rsidR="00B62968" w:rsidRDefault="00B62968" w:rsidP="001108D2">
      <w:pPr>
        <w:spacing w:after="0" w:line="240" w:lineRule="auto"/>
        <w:jc w:val="both"/>
        <w:rPr>
          <w:rFonts w:eastAsia="Times New Roman"/>
          <w:lang w:eastAsia="pl-PL"/>
        </w:rPr>
      </w:pPr>
    </w:p>
    <w:p w14:paraId="5698D336" w14:textId="77777777" w:rsidR="00EE65CA" w:rsidRDefault="00EE65CA" w:rsidP="00183550">
      <w:pPr>
        <w:spacing w:after="0" w:line="240" w:lineRule="auto"/>
        <w:jc w:val="both"/>
        <w:rPr>
          <w:u w:val="single"/>
        </w:rPr>
      </w:pPr>
    </w:p>
    <w:p w14:paraId="2CF369CF" w14:textId="77777777" w:rsidR="00C558C3" w:rsidRDefault="00C558C3" w:rsidP="00183550">
      <w:pPr>
        <w:spacing w:after="0" w:line="240" w:lineRule="auto"/>
        <w:jc w:val="both"/>
        <w:rPr>
          <w:u w:val="single"/>
        </w:rPr>
      </w:pPr>
    </w:p>
    <w:p w14:paraId="2F901BA0" w14:textId="77777777" w:rsidR="00786A94" w:rsidRDefault="00786A94" w:rsidP="00183550">
      <w:pPr>
        <w:spacing w:after="0" w:line="240" w:lineRule="auto"/>
        <w:jc w:val="both"/>
        <w:rPr>
          <w:u w:val="single"/>
        </w:rPr>
      </w:pPr>
    </w:p>
    <w:p w14:paraId="468087C4" w14:textId="77777777" w:rsidR="00786A94" w:rsidRDefault="00786A94" w:rsidP="00183550">
      <w:pPr>
        <w:spacing w:after="0" w:line="240" w:lineRule="auto"/>
        <w:jc w:val="both"/>
        <w:rPr>
          <w:u w:val="single"/>
        </w:rPr>
      </w:pPr>
    </w:p>
    <w:p w14:paraId="4BE53E59" w14:textId="77777777" w:rsidR="00786A94" w:rsidRDefault="00786A94" w:rsidP="00183550">
      <w:pPr>
        <w:spacing w:after="0" w:line="240" w:lineRule="auto"/>
        <w:jc w:val="both"/>
        <w:rPr>
          <w:u w:val="single"/>
        </w:rPr>
      </w:pPr>
    </w:p>
    <w:p w14:paraId="3495B57F" w14:textId="77777777" w:rsidR="00786A94" w:rsidRDefault="00786A94" w:rsidP="00183550">
      <w:pPr>
        <w:spacing w:after="0" w:line="240" w:lineRule="auto"/>
        <w:jc w:val="both"/>
        <w:rPr>
          <w:u w:val="single"/>
        </w:rPr>
      </w:pPr>
    </w:p>
    <w:p w14:paraId="6E60A8D1" w14:textId="77777777" w:rsidR="00786A94" w:rsidRDefault="00786A94" w:rsidP="00183550">
      <w:pPr>
        <w:spacing w:after="0" w:line="240" w:lineRule="auto"/>
        <w:jc w:val="both"/>
        <w:rPr>
          <w:u w:val="single"/>
        </w:rPr>
      </w:pPr>
    </w:p>
    <w:p w14:paraId="0D395868" w14:textId="77777777" w:rsidR="00786A94" w:rsidRDefault="00786A94" w:rsidP="00183550">
      <w:pPr>
        <w:spacing w:after="0" w:line="240" w:lineRule="auto"/>
        <w:jc w:val="both"/>
        <w:rPr>
          <w:u w:val="single"/>
        </w:rPr>
      </w:pPr>
    </w:p>
    <w:p w14:paraId="6C0158A2" w14:textId="77777777" w:rsidR="00786A94" w:rsidRDefault="00786A94" w:rsidP="00183550">
      <w:pPr>
        <w:spacing w:after="0" w:line="240" w:lineRule="auto"/>
        <w:jc w:val="both"/>
        <w:rPr>
          <w:u w:val="single"/>
        </w:rPr>
      </w:pPr>
    </w:p>
    <w:p w14:paraId="49E8BF43" w14:textId="3BAE104C" w:rsidR="00183550" w:rsidRPr="00552B59" w:rsidRDefault="00183550" w:rsidP="00183550">
      <w:pPr>
        <w:spacing w:after="0" w:line="240" w:lineRule="auto"/>
        <w:jc w:val="both"/>
      </w:pPr>
      <w:r w:rsidRPr="00552B59">
        <w:rPr>
          <w:u w:val="single"/>
        </w:rPr>
        <w:t>Gdynia, …...</w:t>
      </w:r>
      <w:r w:rsidR="00EE65CA">
        <w:rPr>
          <w:u w:val="single"/>
        </w:rPr>
        <w:t>1</w:t>
      </w:r>
      <w:r w:rsidR="00E56FF6">
        <w:rPr>
          <w:u w:val="single"/>
        </w:rPr>
        <w:t>1</w:t>
      </w:r>
      <w:r w:rsidRPr="00552B59">
        <w:rPr>
          <w:u w:val="single"/>
        </w:rPr>
        <w:t>.2021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5EADCC0C" w:rsidR="00183550" w:rsidRPr="00183550" w:rsidRDefault="00183550" w:rsidP="00183550">
      <w:pPr>
        <w:spacing w:after="0" w:line="240" w:lineRule="auto"/>
        <w:ind w:right="-1805"/>
        <w:jc w:val="both"/>
        <w:rPr>
          <w:b/>
          <w:bCs/>
          <w:lang w:val="de-DE"/>
        </w:rPr>
      </w:pPr>
      <w:r w:rsidRPr="00552B59">
        <w:t>______________</w:t>
      </w:r>
      <w:r w:rsidRPr="00552B59">
        <w:cr/>
        <w:t xml:space="preserve"> </w:t>
      </w:r>
      <w:r w:rsidR="00786A94">
        <w:t xml:space="preserve">Zbigniew </w:t>
      </w:r>
      <w:r w:rsidR="00786A94" w:rsidRPr="00786A94">
        <w:rPr>
          <w:b/>
        </w:rPr>
        <w:t>LEWKOWICZ</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114B4E">
        <w:rPr>
          <w:u w:val="single"/>
        </w:rPr>
        <w:t>___________________</w:t>
      </w:r>
      <w:r w:rsidR="009428E1" w:rsidRPr="00552B59">
        <w:t>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7F5CEF29" w14:textId="77777777" w:rsidR="009428E1" w:rsidRPr="00552B59" w:rsidRDefault="009428E1" w:rsidP="00183550">
      <w:pPr>
        <w:spacing w:after="0" w:line="240" w:lineRule="auto"/>
        <w:jc w:val="both"/>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6502E6D" w14:textId="377851A0" w:rsidR="00114B4E" w:rsidRPr="00AF1411" w:rsidRDefault="00183550" w:rsidP="00932004">
      <w:pPr>
        <w:spacing w:after="0" w:line="240" w:lineRule="auto"/>
        <w:jc w:val="both"/>
        <w:rPr>
          <w:b/>
          <w:bCs/>
        </w:rPr>
      </w:pPr>
      <w:r>
        <w:rPr>
          <w:bCs/>
        </w:rPr>
        <w:t xml:space="preserve">Marek </w:t>
      </w:r>
      <w:r>
        <w:rPr>
          <w:b/>
          <w:bCs/>
        </w:rPr>
        <w:t>DRYGAS</w:t>
      </w:r>
    </w:p>
    <w:p w14:paraId="46EED3D4" w14:textId="77777777" w:rsidR="00701B91" w:rsidRPr="00932004" w:rsidRDefault="00701B91" w:rsidP="00701B91">
      <w:pPr>
        <w:framePr w:hSpace="141" w:wrap="around" w:vAnchor="text" w:hAnchor="text" w:y="1"/>
        <w:spacing w:after="0" w:line="240" w:lineRule="auto"/>
        <w:ind w:right="-709"/>
        <w:suppressOverlap/>
      </w:pPr>
    </w:p>
    <w:p w14:paraId="76B64362" w14:textId="77777777" w:rsidR="00B62968" w:rsidRDefault="00B62968" w:rsidP="00AB5F36">
      <w:pPr>
        <w:spacing w:after="0" w:line="240" w:lineRule="auto"/>
        <w:ind w:left="6373"/>
        <w:jc w:val="right"/>
        <w:rPr>
          <w:b/>
          <w:i/>
          <w:u w:val="single"/>
        </w:rPr>
      </w:pPr>
    </w:p>
    <w:p w14:paraId="599CF9D0" w14:textId="77777777" w:rsidR="00B62968" w:rsidRDefault="00B62968" w:rsidP="00AB5F36">
      <w:pPr>
        <w:spacing w:after="0" w:line="240" w:lineRule="auto"/>
        <w:ind w:left="6373"/>
        <w:jc w:val="right"/>
        <w:rPr>
          <w:b/>
          <w:i/>
          <w:u w:val="single"/>
        </w:rPr>
      </w:pPr>
    </w:p>
    <w:p w14:paraId="79B6FAC8" w14:textId="77777777" w:rsidR="00B62968" w:rsidRDefault="00B62968" w:rsidP="00AB5F36">
      <w:pPr>
        <w:spacing w:after="0" w:line="240" w:lineRule="auto"/>
        <w:ind w:left="6373"/>
        <w:jc w:val="right"/>
        <w:rPr>
          <w:b/>
          <w:i/>
          <w:u w:val="single"/>
        </w:rPr>
      </w:pPr>
    </w:p>
    <w:p w14:paraId="7C4D030F" w14:textId="77777777" w:rsidR="00B62968" w:rsidRDefault="00B62968" w:rsidP="00AB5F36">
      <w:pPr>
        <w:spacing w:after="0" w:line="240" w:lineRule="auto"/>
        <w:ind w:left="6373"/>
        <w:jc w:val="right"/>
        <w:rPr>
          <w:b/>
          <w:i/>
          <w:u w:val="single"/>
        </w:rPr>
      </w:pPr>
    </w:p>
    <w:p w14:paraId="72372AAA" w14:textId="77777777" w:rsidR="00B62968" w:rsidRDefault="00B62968" w:rsidP="00AB5F36">
      <w:pPr>
        <w:spacing w:after="0" w:line="240" w:lineRule="auto"/>
        <w:ind w:left="6373"/>
        <w:jc w:val="right"/>
        <w:rPr>
          <w:b/>
          <w:i/>
          <w:u w:val="single"/>
        </w:rPr>
      </w:pPr>
    </w:p>
    <w:p w14:paraId="13384849" w14:textId="77777777" w:rsidR="00B62968" w:rsidRDefault="00B62968" w:rsidP="00AB5F36">
      <w:pPr>
        <w:spacing w:after="0" w:line="240" w:lineRule="auto"/>
        <w:ind w:left="6373"/>
        <w:jc w:val="right"/>
        <w:rPr>
          <w:b/>
          <w:i/>
          <w:u w:val="single"/>
        </w:rPr>
      </w:pPr>
    </w:p>
    <w:p w14:paraId="705BFC31" w14:textId="77777777" w:rsidR="00B62968" w:rsidRDefault="00B62968" w:rsidP="00AB5F36">
      <w:pPr>
        <w:spacing w:after="0" w:line="240" w:lineRule="auto"/>
        <w:ind w:left="6373"/>
        <w:jc w:val="right"/>
        <w:rPr>
          <w:b/>
          <w:i/>
          <w:u w:val="single"/>
        </w:rPr>
      </w:pPr>
    </w:p>
    <w:p w14:paraId="31652C09" w14:textId="77777777" w:rsidR="00B62968" w:rsidRDefault="00B62968" w:rsidP="00AB5F36">
      <w:pPr>
        <w:spacing w:after="0" w:line="240" w:lineRule="auto"/>
        <w:ind w:left="6373"/>
        <w:jc w:val="right"/>
        <w:rPr>
          <w:b/>
          <w:i/>
          <w:u w:val="single"/>
        </w:rPr>
      </w:pPr>
    </w:p>
    <w:p w14:paraId="73E910F8" w14:textId="77777777" w:rsidR="00B62968" w:rsidRDefault="00B62968" w:rsidP="00AB5F36">
      <w:pPr>
        <w:spacing w:after="0" w:line="240" w:lineRule="auto"/>
        <w:ind w:left="6373"/>
        <w:jc w:val="right"/>
        <w:rPr>
          <w:b/>
          <w:i/>
          <w:u w:val="single"/>
        </w:rPr>
      </w:pPr>
    </w:p>
    <w:p w14:paraId="4EDA4C02" w14:textId="6F08E516" w:rsidR="00B62968" w:rsidRDefault="00B62968" w:rsidP="008C2BB4">
      <w:pPr>
        <w:spacing w:after="0" w:line="240" w:lineRule="auto"/>
        <w:rPr>
          <w:b/>
          <w:i/>
          <w:u w:val="single"/>
        </w:rPr>
      </w:pPr>
    </w:p>
    <w:p w14:paraId="43496418" w14:textId="736DA57A" w:rsidR="000406EA" w:rsidRDefault="000406EA" w:rsidP="008C2BB4">
      <w:pPr>
        <w:spacing w:after="0" w:line="240" w:lineRule="auto"/>
        <w:rPr>
          <w:b/>
          <w:i/>
          <w:u w:val="single"/>
        </w:rPr>
      </w:pPr>
    </w:p>
    <w:p w14:paraId="5072310E" w14:textId="7720FA04" w:rsidR="000406EA" w:rsidRDefault="000406EA" w:rsidP="008C2BB4">
      <w:pPr>
        <w:spacing w:after="0" w:line="240" w:lineRule="auto"/>
        <w:rPr>
          <w:b/>
          <w:i/>
          <w:u w:val="single"/>
        </w:rPr>
      </w:pPr>
    </w:p>
    <w:p w14:paraId="3FEB9EAD" w14:textId="77777777" w:rsidR="00EE65CA" w:rsidRDefault="00EE65CA" w:rsidP="008C2BB4">
      <w:pPr>
        <w:spacing w:after="0" w:line="240" w:lineRule="auto"/>
        <w:rPr>
          <w:b/>
          <w:i/>
          <w:u w:val="single"/>
        </w:rPr>
      </w:pPr>
    </w:p>
    <w:p w14:paraId="4D332771" w14:textId="77777777" w:rsidR="00EE65CA" w:rsidRDefault="00EE65CA" w:rsidP="008C2BB4">
      <w:pPr>
        <w:spacing w:after="0" w:line="240" w:lineRule="auto"/>
        <w:rPr>
          <w:b/>
          <w:i/>
          <w:u w:val="single"/>
        </w:rPr>
      </w:pPr>
    </w:p>
    <w:p w14:paraId="3E7CF6AA" w14:textId="77777777" w:rsidR="00EE65CA" w:rsidRDefault="00EE65CA" w:rsidP="008C2BB4">
      <w:pPr>
        <w:spacing w:after="0" w:line="240" w:lineRule="auto"/>
        <w:rPr>
          <w:b/>
          <w:i/>
          <w:u w:val="single"/>
        </w:rPr>
      </w:pPr>
    </w:p>
    <w:p w14:paraId="5B0F9EB7" w14:textId="77777777" w:rsidR="00EE65CA" w:rsidRDefault="00EE65CA" w:rsidP="008C2BB4">
      <w:pPr>
        <w:spacing w:after="0" w:line="240" w:lineRule="auto"/>
        <w:rPr>
          <w:b/>
          <w:i/>
          <w:u w:val="single"/>
        </w:rPr>
      </w:pPr>
    </w:p>
    <w:p w14:paraId="0148ACD9" w14:textId="01B3DF15" w:rsidR="00EE65CA" w:rsidRDefault="00EE65CA" w:rsidP="008C2BB4">
      <w:pPr>
        <w:spacing w:after="0" w:line="240" w:lineRule="auto"/>
        <w:rPr>
          <w:b/>
          <w:i/>
          <w:u w:val="single"/>
        </w:rPr>
      </w:pPr>
    </w:p>
    <w:p w14:paraId="6C81EBD6" w14:textId="7DB3E895" w:rsidR="00AF6D7C" w:rsidRDefault="00AF6D7C" w:rsidP="008C2BB4">
      <w:pPr>
        <w:spacing w:after="0" w:line="240" w:lineRule="auto"/>
        <w:rPr>
          <w:b/>
          <w:i/>
          <w:u w:val="single"/>
        </w:rPr>
      </w:pPr>
    </w:p>
    <w:p w14:paraId="79EEA206" w14:textId="77777777" w:rsidR="00AF6D7C" w:rsidRDefault="00AF6D7C" w:rsidP="008C2BB4">
      <w:pPr>
        <w:spacing w:after="0" w:line="240" w:lineRule="auto"/>
        <w:rPr>
          <w:b/>
          <w:i/>
          <w:u w:val="single"/>
        </w:rPr>
      </w:pPr>
    </w:p>
    <w:p w14:paraId="5C1BB68E" w14:textId="77777777" w:rsidR="00EE65CA" w:rsidRDefault="00EE65CA" w:rsidP="008C2BB4">
      <w:pPr>
        <w:spacing w:after="0" w:line="240" w:lineRule="auto"/>
        <w:rPr>
          <w:b/>
          <w:i/>
          <w:u w:val="single"/>
        </w:rPr>
      </w:pPr>
    </w:p>
    <w:p w14:paraId="7823EEBA" w14:textId="77777777" w:rsidR="00B62968" w:rsidRDefault="00B62968" w:rsidP="005A2A1F">
      <w:pPr>
        <w:spacing w:after="0" w:line="240" w:lineRule="auto"/>
        <w:rPr>
          <w:b/>
          <w:i/>
          <w:u w:val="single"/>
        </w:rPr>
      </w:pPr>
    </w:p>
    <w:p w14:paraId="013FDB09" w14:textId="147A1927"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428E1">
        <w:rPr>
          <w:i/>
          <w:color w:val="000000"/>
          <w:sz w:val="20"/>
          <w:szCs w:val="20"/>
        </w:rPr>
        <w:t>wypełniony formularz winien być pierwszą stroną</w:t>
      </w:r>
      <w:r w:rsidRPr="00932004">
        <w:rPr>
          <w:i/>
          <w:color w:val="000000"/>
        </w:rPr>
        <w:t xml:space="preserve">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069A21B9" w14:textId="77777777" w:rsidR="00AB5F36" w:rsidRPr="00B11FA1" w:rsidRDefault="00AB5F36" w:rsidP="00AB5F36">
      <w:pPr>
        <w:spacing w:after="0" w:line="240" w:lineRule="auto"/>
        <w:rPr>
          <w:sz w:val="12"/>
          <w:szCs w:val="12"/>
        </w:rPr>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B11FA1" w:rsidRDefault="00AB5F36" w:rsidP="00AB5F36">
      <w:pPr>
        <w:spacing w:after="0" w:line="240" w:lineRule="auto"/>
        <w:rPr>
          <w:sz w:val="12"/>
          <w:szCs w:val="12"/>
        </w:rPr>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5A24AC">
      <w:pPr>
        <w:widowControl w:val="0"/>
        <w:numPr>
          <w:ilvl w:val="0"/>
          <w:numId w:val="40"/>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18C3DE14" w14:textId="7777777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2D2B56DF" w14:textId="06609A07" w:rsidR="00AB5F36" w:rsidRPr="00C558C3" w:rsidRDefault="005435D3" w:rsidP="00C66737">
      <w:pPr>
        <w:spacing w:after="0" w:line="240" w:lineRule="auto"/>
        <w:jc w:val="center"/>
        <w:rPr>
          <w:bCs/>
          <w:iCs/>
          <w:u w:val="single"/>
        </w:rPr>
      </w:pPr>
      <w:r>
        <w:rPr>
          <w:b/>
          <w:lang w:eastAsia="en-US"/>
        </w:rPr>
        <w:t>D</w:t>
      </w:r>
      <w:r w:rsidRPr="005435D3">
        <w:rPr>
          <w:b/>
          <w:lang w:eastAsia="en-US"/>
        </w:rPr>
        <w:t>ostawa do siedziby Zamawiającego sprzętu komputerowego i oprogramowania</w:t>
      </w:r>
      <w:r w:rsidR="00EC5D81" w:rsidRPr="00EC5D81">
        <w:rPr>
          <w:b/>
          <w:lang w:eastAsia="en-US"/>
        </w:rPr>
        <w:t xml:space="preserve"> </w:t>
      </w:r>
      <w:r w:rsidR="00AB5F36" w:rsidRPr="00C558C3">
        <w:rPr>
          <w:b/>
          <w:i/>
        </w:rPr>
        <w:t>(</w:t>
      </w:r>
      <w:r w:rsidR="00EC5D81">
        <w:rPr>
          <w:b/>
          <w:i/>
        </w:rPr>
        <w:t>7</w:t>
      </w:r>
      <w:r>
        <w:rPr>
          <w:b/>
          <w:i/>
        </w:rPr>
        <w:t>2</w:t>
      </w:r>
      <w:r w:rsidR="00AB5F36" w:rsidRPr="00C558C3">
        <w:rPr>
          <w:b/>
          <w:i/>
        </w:rPr>
        <w:t>/ZP/21)</w:t>
      </w:r>
    </w:p>
    <w:p w14:paraId="03B31703" w14:textId="64111670" w:rsidR="00C66737" w:rsidRPr="001D2BA5" w:rsidRDefault="00C66737" w:rsidP="00AB5F36">
      <w:pPr>
        <w:spacing w:after="0" w:line="240" w:lineRule="auto"/>
        <w:rPr>
          <w:bCs/>
          <w:iCs/>
          <w:sz w:val="12"/>
          <w:szCs w:val="12"/>
          <w:u w:val="single"/>
        </w:rPr>
      </w:pPr>
    </w:p>
    <w:p w14:paraId="7A18E7A5" w14:textId="77777777" w:rsidR="001D2BA5" w:rsidRPr="001D2BA5" w:rsidRDefault="001D2BA5" w:rsidP="00AB5F36">
      <w:pPr>
        <w:spacing w:after="0" w:line="240" w:lineRule="auto"/>
        <w:rPr>
          <w:bCs/>
          <w:iCs/>
          <w:sz w:val="12"/>
          <w:szCs w:val="12"/>
          <w:u w:val="single"/>
        </w:rPr>
      </w:pPr>
    </w:p>
    <w:p w14:paraId="744328C9" w14:textId="69263700" w:rsidR="00AB5F36" w:rsidRPr="00C66737"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4F80923E" w14:textId="05D264EA" w:rsidR="00AB5F36" w:rsidRPr="00C66737" w:rsidRDefault="00EF6601" w:rsidP="00AB5F36">
      <w:pPr>
        <w:spacing w:after="0" w:line="240" w:lineRule="auto"/>
        <w:rPr>
          <w:u w:val="single"/>
        </w:rPr>
      </w:pPr>
      <w:r w:rsidRPr="00C66737">
        <w:rPr>
          <w:u w:val="single"/>
        </w:rPr>
        <w:t xml:space="preserve">  </w:t>
      </w:r>
    </w:p>
    <w:p w14:paraId="3536F2AB" w14:textId="190B8F6F" w:rsidR="006F544D" w:rsidRDefault="005435D3" w:rsidP="00AB5F36">
      <w:pPr>
        <w:spacing w:after="0" w:line="240" w:lineRule="auto"/>
        <w:rPr>
          <w:b/>
        </w:rPr>
      </w:pPr>
      <w:r>
        <w:rPr>
          <w:b/>
        </w:rPr>
        <w:t xml:space="preserve">część I: </w:t>
      </w:r>
      <w:r w:rsidRPr="00D83390">
        <w:rPr>
          <w:rStyle w:val="Pogrubienie"/>
        </w:rPr>
        <w:t>drukarki i plotery</w:t>
      </w:r>
    </w:p>
    <w:p w14:paraId="28CECB20" w14:textId="77777777" w:rsidR="006F544D" w:rsidRPr="006F544D" w:rsidRDefault="006F544D" w:rsidP="00AB5F36">
      <w:pPr>
        <w:spacing w:after="0" w:line="240" w:lineRule="auto"/>
        <w:rPr>
          <w:b/>
        </w:rPr>
      </w:pPr>
    </w:p>
    <w:p w14:paraId="00D2FC1E" w14:textId="6C237084" w:rsidR="00AB5F36" w:rsidRPr="00C66737" w:rsidRDefault="00DA0862" w:rsidP="00AB5F36">
      <w:pPr>
        <w:spacing w:after="0" w:line="240" w:lineRule="auto"/>
      </w:pPr>
      <w:r>
        <w:t>cena netto........</w:t>
      </w:r>
      <w:r w:rsidR="00AB5F36" w:rsidRPr="00C66737">
        <w:t>..</w:t>
      </w:r>
      <w:r>
        <w:t>........................</w:t>
      </w:r>
      <w:r w:rsidR="00AB5F36" w:rsidRPr="00C66737">
        <w:t xml:space="preserve">...............PLN </w:t>
      </w:r>
      <w:r w:rsidR="00AB5F36" w:rsidRPr="00C66737">
        <w:cr/>
      </w:r>
    </w:p>
    <w:p w14:paraId="391EB8D5" w14:textId="5E7618EC" w:rsidR="00AB5F36" w:rsidRPr="00C66737" w:rsidRDefault="00AB5F36" w:rsidP="00AB5F36">
      <w:pPr>
        <w:spacing w:after="0" w:line="240" w:lineRule="auto"/>
      </w:pPr>
      <w:r w:rsidRPr="00C66737">
        <w:t>(słownie: ...........................................</w:t>
      </w:r>
      <w:r w:rsidR="00DA0862">
        <w:t>..</w:t>
      </w:r>
      <w:r w:rsidRPr="00C66737">
        <w:t>.....................................</w:t>
      </w:r>
      <w:r w:rsidR="00DA0862">
        <w:t>.....</w:t>
      </w:r>
      <w:r w:rsidRPr="00C66737">
        <w:t>.....................................................)</w:t>
      </w:r>
    </w:p>
    <w:p w14:paraId="6AA5841E" w14:textId="77777777" w:rsidR="00AB5F36" w:rsidRPr="001D2BA5" w:rsidRDefault="00AB5F36" w:rsidP="00AB5F36">
      <w:pPr>
        <w:spacing w:after="0" w:line="240" w:lineRule="auto"/>
        <w:rPr>
          <w:sz w:val="12"/>
          <w:szCs w:val="12"/>
        </w:rPr>
      </w:pPr>
    </w:p>
    <w:p w14:paraId="1C00D8BF" w14:textId="77777777" w:rsidR="001D2BA5" w:rsidRDefault="001D2BA5" w:rsidP="00AB5F36">
      <w:pPr>
        <w:spacing w:after="0" w:line="240" w:lineRule="auto"/>
      </w:pPr>
    </w:p>
    <w:p w14:paraId="6ACA55CD" w14:textId="625CC510" w:rsidR="00AB5F36" w:rsidRPr="00C66737" w:rsidRDefault="00AB5F36" w:rsidP="00AB5F36">
      <w:pPr>
        <w:spacing w:after="0" w:line="240" w:lineRule="auto"/>
      </w:pPr>
      <w:r w:rsidRPr="00C66737">
        <w:t>podatek VAT...........................................PLN</w:t>
      </w:r>
      <w:r w:rsidRPr="00C66737">
        <w:cr/>
      </w:r>
    </w:p>
    <w:p w14:paraId="1939021D" w14:textId="77777777" w:rsidR="001D2BA5" w:rsidRDefault="001D2BA5" w:rsidP="00DA0862">
      <w:pPr>
        <w:spacing w:after="0" w:line="240" w:lineRule="auto"/>
        <w:rPr>
          <w:b/>
        </w:rPr>
      </w:pPr>
    </w:p>
    <w:p w14:paraId="0C138E15" w14:textId="06482827" w:rsidR="00AB5F36" w:rsidRDefault="00AB5F36" w:rsidP="00DA0862">
      <w:pPr>
        <w:spacing w:after="0" w:line="240" w:lineRule="auto"/>
      </w:pPr>
      <w:r w:rsidRPr="00932004">
        <w:rPr>
          <w:b/>
        </w:rPr>
        <w:t>cena brutto</w:t>
      </w:r>
      <w:r w:rsidRPr="00932004">
        <w:t>.............................</w:t>
      </w:r>
      <w:r w:rsidR="00DA0862">
        <w:t>........</w:t>
      </w:r>
      <w:r w:rsidRPr="00932004">
        <w:t>.</w:t>
      </w:r>
      <w:r w:rsidR="00DA0862">
        <w:t>.......PLN</w:t>
      </w:r>
    </w:p>
    <w:p w14:paraId="1B00AE9D" w14:textId="77777777" w:rsidR="00DA0862" w:rsidRDefault="00DA0862" w:rsidP="00701B91">
      <w:pPr>
        <w:spacing w:after="0" w:line="240" w:lineRule="auto"/>
        <w:jc w:val="both"/>
      </w:pPr>
    </w:p>
    <w:p w14:paraId="2773B5A1" w14:textId="7EBFB145" w:rsidR="00701B91" w:rsidRPr="00932004" w:rsidRDefault="00701B91" w:rsidP="00701B91">
      <w:pPr>
        <w:spacing w:after="0" w:line="240" w:lineRule="auto"/>
        <w:jc w:val="both"/>
        <w:rPr>
          <w:b/>
        </w:rPr>
      </w:pPr>
      <w:r w:rsidRPr="00932004">
        <w:t>(słownie: ......................................................................</w:t>
      </w:r>
      <w:r w:rsidR="00DA0862">
        <w:t>.........</w:t>
      </w:r>
      <w:r w:rsidRPr="00932004">
        <w:t>...............................................................)</w:t>
      </w:r>
    </w:p>
    <w:p w14:paraId="1A919BE6" w14:textId="6F5827C7" w:rsidR="00701B91" w:rsidRDefault="00701B91" w:rsidP="00932004">
      <w:pPr>
        <w:spacing w:after="0" w:line="240" w:lineRule="auto"/>
        <w:jc w:val="both"/>
        <w:rPr>
          <w:rFonts w:eastAsia="Times New Roman"/>
          <w:b/>
          <w:lang w:eastAsia="pl-PL"/>
        </w:rPr>
      </w:pPr>
    </w:p>
    <w:p w14:paraId="037F24C2" w14:textId="77AB1353" w:rsidR="00C66737" w:rsidRDefault="00840F66" w:rsidP="00B11FA1">
      <w:pPr>
        <w:suppressAutoHyphens w:val="0"/>
        <w:spacing w:before="120" w:after="0" w:line="240" w:lineRule="auto"/>
        <w:jc w:val="both"/>
        <w:rPr>
          <w:b/>
          <w:bCs/>
        </w:rPr>
      </w:pPr>
      <w:r>
        <w:rPr>
          <w:b/>
          <w:bCs/>
        </w:rPr>
        <w:t>Okres gwarancji</w:t>
      </w:r>
      <w:r w:rsidR="001D18CD" w:rsidRPr="00C558C3">
        <w:rPr>
          <w:b/>
          <w:bCs/>
        </w:rPr>
        <w:t xml:space="preserve"> ……….</w:t>
      </w:r>
      <w:r>
        <w:rPr>
          <w:b/>
          <w:bCs/>
        </w:rPr>
        <w:t>miesięcy</w:t>
      </w:r>
    </w:p>
    <w:p w14:paraId="5362732A" w14:textId="77777777" w:rsidR="00B03A60" w:rsidRDefault="00B03A60" w:rsidP="00B11FA1">
      <w:pPr>
        <w:suppressAutoHyphens w:val="0"/>
        <w:spacing w:before="120" w:after="0" w:line="240" w:lineRule="auto"/>
        <w:jc w:val="both"/>
        <w:rPr>
          <w:b/>
          <w:bCs/>
        </w:rPr>
      </w:pPr>
    </w:p>
    <w:tbl>
      <w:tblPr>
        <w:tblStyle w:val="Tabela-Siatka"/>
        <w:tblW w:w="10885" w:type="dxa"/>
        <w:tblLayout w:type="fixed"/>
        <w:tblLook w:val="04A0" w:firstRow="1" w:lastRow="0" w:firstColumn="1" w:lastColumn="0" w:noHBand="0" w:noVBand="1"/>
      </w:tblPr>
      <w:tblGrid>
        <w:gridCol w:w="567"/>
        <w:gridCol w:w="2835"/>
        <w:gridCol w:w="704"/>
        <w:gridCol w:w="1450"/>
        <w:gridCol w:w="1474"/>
        <w:gridCol w:w="907"/>
        <w:gridCol w:w="1474"/>
        <w:gridCol w:w="1474"/>
      </w:tblGrid>
      <w:tr w:rsidR="00001945" w:rsidRPr="00E57131" w14:paraId="54AC78E8" w14:textId="77777777" w:rsidTr="00526CE1">
        <w:tc>
          <w:tcPr>
            <w:tcW w:w="567" w:type="dxa"/>
            <w:vAlign w:val="center"/>
          </w:tcPr>
          <w:p w14:paraId="0C37B7B9" w14:textId="77777777" w:rsidR="00001945" w:rsidRPr="00E57131" w:rsidRDefault="00001945" w:rsidP="00526CE1">
            <w:pPr>
              <w:rPr>
                <w:sz w:val="24"/>
                <w:szCs w:val="24"/>
              </w:rPr>
            </w:pPr>
            <w:r w:rsidRPr="00E57131">
              <w:rPr>
                <w:sz w:val="24"/>
                <w:szCs w:val="24"/>
              </w:rPr>
              <w:t>Lp.</w:t>
            </w:r>
          </w:p>
        </w:tc>
        <w:tc>
          <w:tcPr>
            <w:tcW w:w="2835" w:type="dxa"/>
            <w:vAlign w:val="center"/>
          </w:tcPr>
          <w:p w14:paraId="508FEA6B" w14:textId="77777777" w:rsidR="00001945" w:rsidRPr="00E57131" w:rsidRDefault="00001945" w:rsidP="00526CE1">
            <w:pPr>
              <w:rPr>
                <w:sz w:val="24"/>
                <w:szCs w:val="24"/>
              </w:rPr>
            </w:pPr>
            <w:r w:rsidRPr="00E57131">
              <w:rPr>
                <w:sz w:val="24"/>
                <w:szCs w:val="24"/>
              </w:rPr>
              <w:t>Sprzęt</w:t>
            </w:r>
          </w:p>
        </w:tc>
        <w:tc>
          <w:tcPr>
            <w:tcW w:w="704" w:type="dxa"/>
            <w:vAlign w:val="center"/>
          </w:tcPr>
          <w:p w14:paraId="3C20E187" w14:textId="77777777" w:rsidR="00001945" w:rsidRPr="00E57131" w:rsidRDefault="00001945" w:rsidP="00526CE1">
            <w:pPr>
              <w:rPr>
                <w:sz w:val="24"/>
                <w:szCs w:val="24"/>
              </w:rPr>
            </w:pPr>
            <w:r w:rsidRPr="00E57131">
              <w:rPr>
                <w:sz w:val="24"/>
                <w:szCs w:val="24"/>
              </w:rPr>
              <w:t>Ilość</w:t>
            </w:r>
          </w:p>
        </w:tc>
        <w:tc>
          <w:tcPr>
            <w:tcW w:w="1450" w:type="dxa"/>
            <w:vAlign w:val="center"/>
          </w:tcPr>
          <w:p w14:paraId="5478C152" w14:textId="77777777" w:rsidR="00001945" w:rsidRPr="00E57131" w:rsidRDefault="00001945" w:rsidP="00526CE1">
            <w:pPr>
              <w:rPr>
                <w:sz w:val="24"/>
                <w:szCs w:val="24"/>
              </w:rPr>
            </w:pPr>
            <w:r w:rsidRPr="00E57131">
              <w:rPr>
                <w:sz w:val="24"/>
                <w:szCs w:val="24"/>
              </w:rPr>
              <w:t>Cena jednostkowa netto</w:t>
            </w:r>
          </w:p>
        </w:tc>
        <w:tc>
          <w:tcPr>
            <w:tcW w:w="1474" w:type="dxa"/>
            <w:vAlign w:val="center"/>
          </w:tcPr>
          <w:p w14:paraId="379D595B" w14:textId="77777777" w:rsidR="00001945" w:rsidRPr="00E57131" w:rsidRDefault="00001945" w:rsidP="00526CE1">
            <w:pPr>
              <w:rPr>
                <w:sz w:val="24"/>
                <w:szCs w:val="24"/>
              </w:rPr>
            </w:pPr>
            <w:r w:rsidRPr="00E57131">
              <w:rPr>
                <w:sz w:val="24"/>
                <w:szCs w:val="24"/>
              </w:rPr>
              <w:t>Wartość netto</w:t>
            </w:r>
          </w:p>
        </w:tc>
        <w:tc>
          <w:tcPr>
            <w:tcW w:w="907" w:type="dxa"/>
            <w:vAlign w:val="center"/>
          </w:tcPr>
          <w:p w14:paraId="2A79C77C" w14:textId="77777777" w:rsidR="00001945" w:rsidRPr="00E57131" w:rsidRDefault="00001945" w:rsidP="00526CE1">
            <w:pPr>
              <w:rPr>
                <w:sz w:val="24"/>
                <w:szCs w:val="24"/>
              </w:rPr>
            </w:pPr>
            <w:r w:rsidRPr="00E57131">
              <w:rPr>
                <w:sz w:val="24"/>
                <w:szCs w:val="24"/>
              </w:rPr>
              <w:t>Stawka VAT</w:t>
            </w:r>
          </w:p>
        </w:tc>
        <w:tc>
          <w:tcPr>
            <w:tcW w:w="1474" w:type="dxa"/>
            <w:vAlign w:val="center"/>
          </w:tcPr>
          <w:p w14:paraId="1CE6A835" w14:textId="77777777" w:rsidR="00001945" w:rsidRPr="00E57131" w:rsidRDefault="00001945" w:rsidP="00526CE1">
            <w:pPr>
              <w:rPr>
                <w:sz w:val="24"/>
                <w:szCs w:val="24"/>
              </w:rPr>
            </w:pPr>
            <w:r w:rsidRPr="00E57131">
              <w:rPr>
                <w:sz w:val="24"/>
                <w:szCs w:val="24"/>
              </w:rPr>
              <w:t>Cena jednostkowa brutto</w:t>
            </w:r>
          </w:p>
        </w:tc>
        <w:tc>
          <w:tcPr>
            <w:tcW w:w="1474" w:type="dxa"/>
            <w:vAlign w:val="center"/>
          </w:tcPr>
          <w:p w14:paraId="57CFA9A8" w14:textId="77777777" w:rsidR="00001945" w:rsidRPr="00E57131" w:rsidRDefault="00001945" w:rsidP="00526CE1">
            <w:pPr>
              <w:rPr>
                <w:sz w:val="24"/>
                <w:szCs w:val="24"/>
              </w:rPr>
            </w:pPr>
            <w:r w:rsidRPr="00E57131">
              <w:rPr>
                <w:sz w:val="24"/>
                <w:szCs w:val="24"/>
              </w:rPr>
              <w:t>Wartość brutto</w:t>
            </w:r>
          </w:p>
        </w:tc>
      </w:tr>
      <w:tr w:rsidR="00001945" w:rsidRPr="00E57131" w14:paraId="633FBD67" w14:textId="77777777" w:rsidTr="00526CE1">
        <w:tc>
          <w:tcPr>
            <w:tcW w:w="567" w:type="dxa"/>
            <w:vAlign w:val="center"/>
          </w:tcPr>
          <w:p w14:paraId="77A7452E" w14:textId="77777777" w:rsidR="00001945" w:rsidRPr="00E57131" w:rsidRDefault="00001945" w:rsidP="00526CE1">
            <w:pPr>
              <w:jc w:val="center"/>
              <w:rPr>
                <w:sz w:val="24"/>
                <w:szCs w:val="24"/>
              </w:rPr>
            </w:pPr>
          </w:p>
        </w:tc>
        <w:tc>
          <w:tcPr>
            <w:tcW w:w="2835" w:type="dxa"/>
            <w:vAlign w:val="center"/>
          </w:tcPr>
          <w:p w14:paraId="6715DAF0" w14:textId="77777777" w:rsidR="00001945" w:rsidRPr="00E57131" w:rsidRDefault="00001945" w:rsidP="00526CE1">
            <w:pPr>
              <w:jc w:val="center"/>
              <w:rPr>
                <w:sz w:val="24"/>
                <w:szCs w:val="24"/>
              </w:rPr>
            </w:pPr>
            <w:r w:rsidRPr="00E57131">
              <w:rPr>
                <w:sz w:val="24"/>
                <w:szCs w:val="24"/>
              </w:rPr>
              <w:t>A</w:t>
            </w:r>
          </w:p>
        </w:tc>
        <w:tc>
          <w:tcPr>
            <w:tcW w:w="704" w:type="dxa"/>
            <w:vAlign w:val="center"/>
          </w:tcPr>
          <w:p w14:paraId="4C7D1250" w14:textId="77777777" w:rsidR="00001945" w:rsidRPr="00E57131" w:rsidRDefault="00001945" w:rsidP="00526CE1">
            <w:pPr>
              <w:jc w:val="center"/>
              <w:rPr>
                <w:sz w:val="24"/>
                <w:szCs w:val="24"/>
              </w:rPr>
            </w:pPr>
            <w:r w:rsidRPr="00E57131">
              <w:rPr>
                <w:sz w:val="24"/>
                <w:szCs w:val="24"/>
              </w:rPr>
              <w:t>B</w:t>
            </w:r>
          </w:p>
        </w:tc>
        <w:tc>
          <w:tcPr>
            <w:tcW w:w="1450" w:type="dxa"/>
            <w:vAlign w:val="center"/>
          </w:tcPr>
          <w:p w14:paraId="75345AD4" w14:textId="77777777" w:rsidR="00001945" w:rsidRPr="00E57131" w:rsidRDefault="00001945" w:rsidP="00526CE1">
            <w:pPr>
              <w:jc w:val="center"/>
              <w:rPr>
                <w:sz w:val="24"/>
                <w:szCs w:val="24"/>
              </w:rPr>
            </w:pPr>
            <w:r w:rsidRPr="00E57131">
              <w:rPr>
                <w:sz w:val="24"/>
                <w:szCs w:val="24"/>
              </w:rPr>
              <w:t>C</w:t>
            </w:r>
          </w:p>
        </w:tc>
        <w:tc>
          <w:tcPr>
            <w:tcW w:w="1474" w:type="dxa"/>
            <w:vAlign w:val="center"/>
          </w:tcPr>
          <w:p w14:paraId="748D7A10" w14:textId="77777777" w:rsidR="00001945" w:rsidRPr="00E57131" w:rsidRDefault="00001945" w:rsidP="00526CE1">
            <w:pPr>
              <w:jc w:val="center"/>
              <w:rPr>
                <w:sz w:val="24"/>
                <w:szCs w:val="24"/>
              </w:rPr>
            </w:pPr>
            <w:r w:rsidRPr="00E57131">
              <w:rPr>
                <w:sz w:val="24"/>
                <w:szCs w:val="24"/>
              </w:rPr>
              <w:t>=B*C</w:t>
            </w:r>
          </w:p>
        </w:tc>
        <w:tc>
          <w:tcPr>
            <w:tcW w:w="907" w:type="dxa"/>
            <w:vAlign w:val="center"/>
          </w:tcPr>
          <w:p w14:paraId="7290AC2C" w14:textId="77777777" w:rsidR="00001945" w:rsidRPr="00E57131" w:rsidRDefault="00001945" w:rsidP="00526CE1">
            <w:pPr>
              <w:jc w:val="center"/>
              <w:rPr>
                <w:sz w:val="24"/>
                <w:szCs w:val="24"/>
              </w:rPr>
            </w:pPr>
            <w:r w:rsidRPr="00E57131">
              <w:rPr>
                <w:sz w:val="24"/>
                <w:szCs w:val="24"/>
              </w:rPr>
              <w:t>D</w:t>
            </w:r>
          </w:p>
        </w:tc>
        <w:tc>
          <w:tcPr>
            <w:tcW w:w="1474" w:type="dxa"/>
            <w:vAlign w:val="center"/>
          </w:tcPr>
          <w:p w14:paraId="332A17A2" w14:textId="77777777" w:rsidR="00001945" w:rsidRPr="00E57131" w:rsidRDefault="00001945" w:rsidP="00526CE1">
            <w:pPr>
              <w:jc w:val="center"/>
              <w:rPr>
                <w:sz w:val="24"/>
                <w:szCs w:val="24"/>
              </w:rPr>
            </w:pPr>
            <w:r w:rsidRPr="00E57131">
              <w:rPr>
                <w:sz w:val="24"/>
                <w:szCs w:val="24"/>
              </w:rPr>
              <w:t>=C*D</w:t>
            </w:r>
          </w:p>
        </w:tc>
        <w:tc>
          <w:tcPr>
            <w:tcW w:w="1474" w:type="dxa"/>
            <w:vAlign w:val="center"/>
          </w:tcPr>
          <w:p w14:paraId="70D9813C" w14:textId="77777777" w:rsidR="00001945" w:rsidRPr="00E57131" w:rsidRDefault="00001945" w:rsidP="00526CE1">
            <w:pPr>
              <w:jc w:val="center"/>
              <w:rPr>
                <w:sz w:val="24"/>
                <w:szCs w:val="24"/>
              </w:rPr>
            </w:pPr>
            <w:r w:rsidRPr="00E57131">
              <w:rPr>
                <w:sz w:val="24"/>
                <w:szCs w:val="24"/>
              </w:rPr>
              <w:t>=B*C*D</w:t>
            </w:r>
          </w:p>
        </w:tc>
      </w:tr>
      <w:tr w:rsidR="00001945" w:rsidRPr="00E57131" w14:paraId="667C1417" w14:textId="77777777" w:rsidTr="00526CE1">
        <w:tc>
          <w:tcPr>
            <w:tcW w:w="567" w:type="dxa"/>
            <w:vAlign w:val="center"/>
          </w:tcPr>
          <w:p w14:paraId="1F51F3C2" w14:textId="77777777" w:rsidR="00001945" w:rsidRPr="00E57131" w:rsidRDefault="00001945" w:rsidP="00526CE1">
            <w:pPr>
              <w:jc w:val="center"/>
              <w:rPr>
                <w:sz w:val="24"/>
                <w:szCs w:val="24"/>
              </w:rPr>
            </w:pPr>
            <w:r w:rsidRPr="00E57131">
              <w:rPr>
                <w:sz w:val="24"/>
                <w:szCs w:val="24"/>
              </w:rPr>
              <w:t>1</w:t>
            </w:r>
          </w:p>
        </w:tc>
        <w:tc>
          <w:tcPr>
            <w:tcW w:w="2835" w:type="dxa"/>
            <w:vAlign w:val="center"/>
          </w:tcPr>
          <w:p w14:paraId="26011D10" w14:textId="77777777" w:rsidR="00001945" w:rsidRPr="00E57131" w:rsidRDefault="00001945" w:rsidP="00526CE1">
            <w:pPr>
              <w:rPr>
                <w:sz w:val="24"/>
                <w:szCs w:val="24"/>
              </w:rPr>
            </w:pPr>
            <w:r w:rsidRPr="00E57131">
              <w:rPr>
                <w:sz w:val="24"/>
                <w:szCs w:val="24"/>
              </w:rPr>
              <w:t>Drukarka</w:t>
            </w:r>
          </w:p>
        </w:tc>
        <w:tc>
          <w:tcPr>
            <w:tcW w:w="704" w:type="dxa"/>
            <w:vAlign w:val="center"/>
          </w:tcPr>
          <w:p w14:paraId="13C4C283" w14:textId="77777777" w:rsidR="00001945" w:rsidRPr="00E57131" w:rsidRDefault="00001945" w:rsidP="00526CE1">
            <w:pPr>
              <w:jc w:val="center"/>
              <w:rPr>
                <w:sz w:val="24"/>
                <w:szCs w:val="24"/>
              </w:rPr>
            </w:pPr>
            <w:r w:rsidRPr="00E57131">
              <w:rPr>
                <w:sz w:val="24"/>
                <w:szCs w:val="24"/>
              </w:rPr>
              <w:t>1</w:t>
            </w:r>
          </w:p>
        </w:tc>
        <w:tc>
          <w:tcPr>
            <w:tcW w:w="1450" w:type="dxa"/>
            <w:vAlign w:val="center"/>
          </w:tcPr>
          <w:p w14:paraId="7E66CAF1" w14:textId="77777777" w:rsidR="00001945" w:rsidRPr="00E57131" w:rsidRDefault="00001945" w:rsidP="00526CE1">
            <w:pPr>
              <w:rPr>
                <w:sz w:val="24"/>
                <w:szCs w:val="24"/>
              </w:rPr>
            </w:pPr>
          </w:p>
        </w:tc>
        <w:tc>
          <w:tcPr>
            <w:tcW w:w="1474" w:type="dxa"/>
            <w:vAlign w:val="center"/>
          </w:tcPr>
          <w:p w14:paraId="488477F6" w14:textId="77777777" w:rsidR="00001945" w:rsidRPr="00E57131" w:rsidRDefault="00001945" w:rsidP="00526CE1">
            <w:pPr>
              <w:rPr>
                <w:sz w:val="24"/>
                <w:szCs w:val="24"/>
              </w:rPr>
            </w:pPr>
          </w:p>
        </w:tc>
        <w:tc>
          <w:tcPr>
            <w:tcW w:w="907" w:type="dxa"/>
            <w:vAlign w:val="center"/>
          </w:tcPr>
          <w:p w14:paraId="1CFAEE50" w14:textId="77777777" w:rsidR="00001945" w:rsidRPr="00E57131" w:rsidRDefault="00001945" w:rsidP="00526CE1">
            <w:pPr>
              <w:jc w:val="center"/>
              <w:rPr>
                <w:sz w:val="24"/>
                <w:szCs w:val="24"/>
              </w:rPr>
            </w:pPr>
            <w:r w:rsidRPr="00E57131">
              <w:rPr>
                <w:sz w:val="24"/>
                <w:szCs w:val="24"/>
              </w:rPr>
              <w:t>0</w:t>
            </w:r>
          </w:p>
        </w:tc>
        <w:tc>
          <w:tcPr>
            <w:tcW w:w="1474" w:type="dxa"/>
            <w:vAlign w:val="center"/>
          </w:tcPr>
          <w:p w14:paraId="619533A6" w14:textId="77777777" w:rsidR="00001945" w:rsidRPr="00E57131" w:rsidRDefault="00001945" w:rsidP="00526CE1">
            <w:pPr>
              <w:rPr>
                <w:sz w:val="24"/>
                <w:szCs w:val="24"/>
              </w:rPr>
            </w:pPr>
          </w:p>
        </w:tc>
        <w:tc>
          <w:tcPr>
            <w:tcW w:w="1474" w:type="dxa"/>
            <w:vAlign w:val="center"/>
          </w:tcPr>
          <w:p w14:paraId="33EB572C" w14:textId="77777777" w:rsidR="00001945" w:rsidRPr="00E57131" w:rsidRDefault="00001945" w:rsidP="00526CE1">
            <w:pPr>
              <w:rPr>
                <w:sz w:val="24"/>
                <w:szCs w:val="24"/>
              </w:rPr>
            </w:pPr>
          </w:p>
        </w:tc>
      </w:tr>
    </w:tbl>
    <w:p w14:paraId="02E90594" w14:textId="77777777" w:rsidR="00B03A60" w:rsidRPr="00C558C3" w:rsidRDefault="00B03A60" w:rsidP="00B11FA1">
      <w:pPr>
        <w:suppressAutoHyphens w:val="0"/>
        <w:spacing w:before="120" w:after="0" w:line="240" w:lineRule="auto"/>
        <w:jc w:val="both"/>
        <w:rPr>
          <w:b/>
          <w:lang w:eastAsia="en-US"/>
        </w:rPr>
      </w:pPr>
    </w:p>
    <w:p w14:paraId="26CAF695" w14:textId="0322FC09" w:rsidR="00B03A60" w:rsidRDefault="00B03A60" w:rsidP="00B03A60">
      <w:pPr>
        <w:spacing w:after="0"/>
        <w:ind w:left="284"/>
        <w:rPr>
          <w:b/>
        </w:rPr>
      </w:pPr>
      <w:r>
        <w:rPr>
          <w:b/>
        </w:rPr>
        <w:t xml:space="preserve">Część II: </w:t>
      </w:r>
      <w:r w:rsidRPr="00D52FC9">
        <w:rPr>
          <w:rStyle w:val="Pogrubienie"/>
        </w:rPr>
        <w:t>pakiety oprogramowania użytkowego ogólnego</w:t>
      </w:r>
    </w:p>
    <w:p w14:paraId="3FAFD5CF" w14:textId="5D0DA454" w:rsidR="00EF6601" w:rsidRDefault="00EF6601" w:rsidP="00E52678">
      <w:pPr>
        <w:spacing w:after="0" w:line="240" w:lineRule="auto"/>
        <w:rPr>
          <w:b/>
          <w:u w:val="single"/>
        </w:rPr>
      </w:pPr>
    </w:p>
    <w:p w14:paraId="4CA45BAA" w14:textId="77777777" w:rsidR="00B31F6F" w:rsidRPr="00B31F6F" w:rsidRDefault="00B31F6F" w:rsidP="00B31F6F">
      <w:pPr>
        <w:spacing w:after="0" w:line="240" w:lineRule="auto"/>
        <w:ind w:left="360"/>
        <w:rPr>
          <w:b/>
          <w:sz w:val="12"/>
          <w:szCs w:val="12"/>
        </w:rPr>
      </w:pPr>
    </w:p>
    <w:p w14:paraId="666D40C6" w14:textId="77777777" w:rsidR="00840F66" w:rsidRPr="00C66737" w:rsidRDefault="00840F66" w:rsidP="00840F66">
      <w:pPr>
        <w:spacing w:after="0" w:line="240" w:lineRule="auto"/>
      </w:pPr>
      <w:r>
        <w:t>cena netto........</w:t>
      </w:r>
      <w:r w:rsidRPr="00C66737">
        <w:t>..</w:t>
      </w:r>
      <w:r>
        <w:t>........................</w:t>
      </w:r>
      <w:r w:rsidRPr="00C66737">
        <w:t xml:space="preserve">...............PLN </w:t>
      </w:r>
      <w:r w:rsidRPr="00C66737">
        <w:cr/>
      </w:r>
    </w:p>
    <w:p w14:paraId="085ACF10" w14:textId="77777777" w:rsidR="00840F66" w:rsidRPr="00C66737" w:rsidRDefault="00840F66" w:rsidP="00840F66">
      <w:pPr>
        <w:spacing w:after="0" w:line="240" w:lineRule="auto"/>
      </w:pPr>
      <w:r w:rsidRPr="00C66737">
        <w:t>(słownie: ...........................................</w:t>
      </w:r>
      <w:r>
        <w:t>..</w:t>
      </w:r>
      <w:r w:rsidRPr="00C66737">
        <w:t>.....................................</w:t>
      </w:r>
      <w:r>
        <w:t>.....</w:t>
      </w:r>
      <w:r w:rsidRPr="00C66737">
        <w:t>.....................................................)</w:t>
      </w:r>
    </w:p>
    <w:p w14:paraId="1EC65834" w14:textId="77777777" w:rsidR="00840F66" w:rsidRPr="001D2BA5" w:rsidRDefault="00840F66" w:rsidP="00840F66">
      <w:pPr>
        <w:spacing w:after="0" w:line="240" w:lineRule="auto"/>
        <w:rPr>
          <w:sz w:val="12"/>
          <w:szCs w:val="12"/>
        </w:rPr>
      </w:pPr>
    </w:p>
    <w:p w14:paraId="3A328FFE" w14:textId="77777777" w:rsidR="00840F66" w:rsidRDefault="00840F66" w:rsidP="00840F66">
      <w:pPr>
        <w:spacing w:after="0" w:line="240" w:lineRule="auto"/>
      </w:pPr>
    </w:p>
    <w:p w14:paraId="40CAD997" w14:textId="77777777" w:rsidR="00840F66" w:rsidRPr="00C66737" w:rsidRDefault="00840F66" w:rsidP="00840F66">
      <w:pPr>
        <w:spacing w:after="0" w:line="240" w:lineRule="auto"/>
      </w:pPr>
      <w:r w:rsidRPr="00C66737">
        <w:t>podatek VAT...........................................PLN</w:t>
      </w:r>
      <w:r w:rsidRPr="00C66737">
        <w:cr/>
      </w:r>
    </w:p>
    <w:p w14:paraId="410A5949" w14:textId="77777777" w:rsidR="00840F66" w:rsidRDefault="00840F66" w:rsidP="00840F66">
      <w:pPr>
        <w:spacing w:after="0" w:line="240" w:lineRule="auto"/>
        <w:rPr>
          <w:b/>
        </w:rPr>
      </w:pPr>
    </w:p>
    <w:p w14:paraId="451020C8" w14:textId="77777777" w:rsidR="00840F66" w:rsidRDefault="00840F66" w:rsidP="00840F66">
      <w:pPr>
        <w:spacing w:after="0" w:line="240" w:lineRule="auto"/>
      </w:pPr>
      <w:r w:rsidRPr="00932004">
        <w:rPr>
          <w:b/>
        </w:rPr>
        <w:t>cena brutto</w:t>
      </w:r>
      <w:r w:rsidRPr="00932004">
        <w:t>.............................</w:t>
      </w:r>
      <w:r>
        <w:t>........</w:t>
      </w:r>
      <w:r w:rsidRPr="00932004">
        <w:t>.</w:t>
      </w:r>
      <w:r>
        <w:t>.......PLN</w:t>
      </w:r>
    </w:p>
    <w:p w14:paraId="16C67BA4" w14:textId="77777777" w:rsidR="00840F66" w:rsidRDefault="00840F66" w:rsidP="00840F66">
      <w:pPr>
        <w:spacing w:after="0" w:line="240" w:lineRule="auto"/>
        <w:jc w:val="both"/>
      </w:pPr>
    </w:p>
    <w:p w14:paraId="5781F408" w14:textId="77777777" w:rsidR="00840F66" w:rsidRPr="00932004" w:rsidRDefault="00840F66" w:rsidP="00840F66">
      <w:pPr>
        <w:spacing w:after="0" w:line="240" w:lineRule="auto"/>
        <w:jc w:val="both"/>
        <w:rPr>
          <w:b/>
        </w:rPr>
      </w:pPr>
      <w:r w:rsidRPr="00932004">
        <w:t>(słownie: ......................................................................</w:t>
      </w:r>
      <w:r>
        <w:t>.........</w:t>
      </w:r>
      <w:r w:rsidRPr="00932004">
        <w:t>...............................................................)</w:t>
      </w:r>
    </w:p>
    <w:p w14:paraId="2F7BAC40" w14:textId="77777777" w:rsidR="00840F66" w:rsidRDefault="00840F66" w:rsidP="00840F66">
      <w:pPr>
        <w:spacing w:after="0" w:line="240" w:lineRule="auto"/>
        <w:jc w:val="both"/>
        <w:rPr>
          <w:rFonts w:eastAsia="Times New Roman"/>
          <w:b/>
          <w:lang w:eastAsia="pl-PL"/>
        </w:rPr>
      </w:pPr>
    </w:p>
    <w:tbl>
      <w:tblPr>
        <w:tblStyle w:val="Tabela-Siatka"/>
        <w:tblW w:w="10885" w:type="dxa"/>
        <w:tblLayout w:type="fixed"/>
        <w:tblLook w:val="04A0" w:firstRow="1" w:lastRow="0" w:firstColumn="1" w:lastColumn="0" w:noHBand="0" w:noVBand="1"/>
      </w:tblPr>
      <w:tblGrid>
        <w:gridCol w:w="567"/>
        <w:gridCol w:w="2835"/>
        <w:gridCol w:w="704"/>
        <w:gridCol w:w="1450"/>
        <w:gridCol w:w="1474"/>
        <w:gridCol w:w="907"/>
        <w:gridCol w:w="1474"/>
        <w:gridCol w:w="1474"/>
      </w:tblGrid>
      <w:tr w:rsidR="00001945" w:rsidRPr="00E57131" w14:paraId="678972E6" w14:textId="77777777" w:rsidTr="00526CE1">
        <w:tc>
          <w:tcPr>
            <w:tcW w:w="567" w:type="dxa"/>
            <w:vAlign w:val="center"/>
          </w:tcPr>
          <w:p w14:paraId="15D18C69" w14:textId="77777777" w:rsidR="00001945" w:rsidRPr="00E57131" w:rsidRDefault="00001945" w:rsidP="00526CE1">
            <w:pPr>
              <w:rPr>
                <w:sz w:val="24"/>
                <w:szCs w:val="24"/>
              </w:rPr>
            </w:pPr>
            <w:r w:rsidRPr="00E57131">
              <w:rPr>
                <w:sz w:val="24"/>
                <w:szCs w:val="24"/>
              </w:rPr>
              <w:t>Lp.</w:t>
            </w:r>
          </w:p>
        </w:tc>
        <w:tc>
          <w:tcPr>
            <w:tcW w:w="2835" w:type="dxa"/>
            <w:vAlign w:val="center"/>
          </w:tcPr>
          <w:p w14:paraId="230446E7" w14:textId="77777777" w:rsidR="00001945" w:rsidRPr="00E57131" w:rsidRDefault="00001945" w:rsidP="00526CE1">
            <w:pPr>
              <w:rPr>
                <w:sz w:val="24"/>
                <w:szCs w:val="24"/>
              </w:rPr>
            </w:pPr>
            <w:r w:rsidRPr="00E57131">
              <w:rPr>
                <w:sz w:val="24"/>
                <w:szCs w:val="24"/>
              </w:rPr>
              <w:t>Oprogramowanie</w:t>
            </w:r>
          </w:p>
        </w:tc>
        <w:tc>
          <w:tcPr>
            <w:tcW w:w="704" w:type="dxa"/>
            <w:vAlign w:val="center"/>
          </w:tcPr>
          <w:p w14:paraId="7620CC94" w14:textId="77777777" w:rsidR="00001945" w:rsidRPr="00E57131" w:rsidRDefault="00001945" w:rsidP="00526CE1">
            <w:pPr>
              <w:rPr>
                <w:sz w:val="24"/>
                <w:szCs w:val="24"/>
              </w:rPr>
            </w:pPr>
            <w:r w:rsidRPr="00E57131">
              <w:rPr>
                <w:sz w:val="24"/>
                <w:szCs w:val="24"/>
              </w:rPr>
              <w:t>Ilość</w:t>
            </w:r>
          </w:p>
        </w:tc>
        <w:tc>
          <w:tcPr>
            <w:tcW w:w="1450" w:type="dxa"/>
            <w:vAlign w:val="center"/>
          </w:tcPr>
          <w:p w14:paraId="6355409A" w14:textId="77777777" w:rsidR="00001945" w:rsidRPr="00E57131" w:rsidRDefault="00001945" w:rsidP="00526CE1">
            <w:pPr>
              <w:rPr>
                <w:sz w:val="24"/>
                <w:szCs w:val="24"/>
              </w:rPr>
            </w:pPr>
            <w:r w:rsidRPr="00E57131">
              <w:rPr>
                <w:sz w:val="24"/>
                <w:szCs w:val="24"/>
              </w:rPr>
              <w:t>Cena jednostkowa netto</w:t>
            </w:r>
          </w:p>
        </w:tc>
        <w:tc>
          <w:tcPr>
            <w:tcW w:w="1474" w:type="dxa"/>
            <w:vAlign w:val="center"/>
          </w:tcPr>
          <w:p w14:paraId="589C3114" w14:textId="77777777" w:rsidR="00001945" w:rsidRPr="00E57131" w:rsidRDefault="00001945" w:rsidP="00526CE1">
            <w:pPr>
              <w:rPr>
                <w:sz w:val="24"/>
                <w:szCs w:val="24"/>
              </w:rPr>
            </w:pPr>
            <w:r w:rsidRPr="00E57131">
              <w:rPr>
                <w:sz w:val="24"/>
                <w:szCs w:val="24"/>
              </w:rPr>
              <w:t>Wartość netto</w:t>
            </w:r>
          </w:p>
        </w:tc>
        <w:tc>
          <w:tcPr>
            <w:tcW w:w="907" w:type="dxa"/>
            <w:vAlign w:val="center"/>
          </w:tcPr>
          <w:p w14:paraId="7B13C3FF" w14:textId="77777777" w:rsidR="00001945" w:rsidRPr="00E57131" w:rsidRDefault="00001945" w:rsidP="00526CE1">
            <w:pPr>
              <w:rPr>
                <w:sz w:val="24"/>
                <w:szCs w:val="24"/>
              </w:rPr>
            </w:pPr>
            <w:r w:rsidRPr="00E57131">
              <w:rPr>
                <w:sz w:val="24"/>
                <w:szCs w:val="24"/>
              </w:rPr>
              <w:t>Stawka VAT</w:t>
            </w:r>
          </w:p>
        </w:tc>
        <w:tc>
          <w:tcPr>
            <w:tcW w:w="1474" w:type="dxa"/>
            <w:vAlign w:val="center"/>
          </w:tcPr>
          <w:p w14:paraId="405317E1" w14:textId="77777777" w:rsidR="00001945" w:rsidRPr="00E57131" w:rsidRDefault="00001945" w:rsidP="00526CE1">
            <w:pPr>
              <w:rPr>
                <w:sz w:val="24"/>
                <w:szCs w:val="24"/>
              </w:rPr>
            </w:pPr>
            <w:r w:rsidRPr="00E57131">
              <w:rPr>
                <w:sz w:val="24"/>
                <w:szCs w:val="24"/>
              </w:rPr>
              <w:t>Cena jednostkowa brutto</w:t>
            </w:r>
          </w:p>
        </w:tc>
        <w:tc>
          <w:tcPr>
            <w:tcW w:w="1474" w:type="dxa"/>
            <w:vAlign w:val="center"/>
          </w:tcPr>
          <w:p w14:paraId="4EC7F186" w14:textId="77777777" w:rsidR="00001945" w:rsidRPr="00E57131" w:rsidRDefault="00001945" w:rsidP="00526CE1">
            <w:pPr>
              <w:rPr>
                <w:sz w:val="24"/>
                <w:szCs w:val="24"/>
              </w:rPr>
            </w:pPr>
            <w:r w:rsidRPr="00E57131">
              <w:rPr>
                <w:sz w:val="24"/>
                <w:szCs w:val="24"/>
              </w:rPr>
              <w:t>Wartość brutto</w:t>
            </w:r>
          </w:p>
        </w:tc>
      </w:tr>
      <w:tr w:rsidR="00001945" w:rsidRPr="00E57131" w14:paraId="5150C1F2" w14:textId="77777777" w:rsidTr="00526CE1">
        <w:tc>
          <w:tcPr>
            <w:tcW w:w="567" w:type="dxa"/>
            <w:vAlign w:val="center"/>
          </w:tcPr>
          <w:p w14:paraId="1F09DDDD" w14:textId="77777777" w:rsidR="00001945" w:rsidRPr="00E57131" w:rsidRDefault="00001945" w:rsidP="00526CE1">
            <w:pPr>
              <w:jc w:val="center"/>
              <w:rPr>
                <w:sz w:val="24"/>
                <w:szCs w:val="24"/>
              </w:rPr>
            </w:pPr>
          </w:p>
        </w:tc>
        <w:tc>
          <w:tcPr>
            <w:tcW w:w="2835" w:type="dxa"/>
            <w:vAlign w:val="center"/>
          </w:tcPr>
          <w:p w14:paraId="589127DF" w14:textId="77777777" w:rsidR="00001945" w:rsidRPr="00E57131" w:rsidRDefault="00001945" w:rsidP="00526CE1">
            <w:pPr>
              <w:jc w:val="center"/>
              <w:rPr>
                <w:sz w:val="24"/>
                <w:szCs w:val="24"/>
              </w:rPr>
            </w:pPr>
            <w:r w:rsidRPr="00E57131">
              <w:rPr>
                <w:sz w:val="24"/>
                <w:szCs w:val="24"/>
              </w:rPr>
              <w:t>A</w:t>
            </w:r>
          </w:p>
        </w:tc>
        <w:tc>
          <w:tcPr>
            <w:tcW w:w="704" w:type="dxa"/>
            <w:vAlign w:val="center"/>
          </w:tcPr>
          <w:p w14:paraId="53B385E1" w14:textId="77777777" w:rsidR="00001945" w:rsidRPr="00E57131" w:rsidRDefault="00001945" w:rsidP="00526CE1">
            <w:pPr>
              <w:jc w:val="center"/>
              <w:rPr>
                <w:sz w:val="24"/>
                <w:szCs w:val="24"/>
              </w:rPr>
            </w:pPr>
            <w:r w:rsidRPr="00E57131">
              <w:rPr>
                <w:sz w:val="24"/>
                <w:szCs w:val="24"/>
              </w:rPr>
              <w:t>B</w:t>
            </w:r>
          </w:p>
        </w:tc>
        <w:tc>
          <w:tcPr>
            <w:tcW w:w="1450" w:type="dxa"/>
            <w:vAlign w:val="center"/>
          </w:tcPr>
          <w:p w14:paraId="2923E9D9" w14:textId="77777777" w:rsidR="00001945" w:rsidRPr="00E57131" w:rsidRDefault="00001945" w:rsidP="00526CE1">
            <w:pPr>
              <w:jc w:val="center"/>
              <w:rPr>
                <w:sz w:val="24"/>
                <w:szCs w:val="24"/>
              </w:rPr>
            </w:pPr>
            <w:r w:rsidRPr="00E57131">
              <w:rPr>
                <w:sz w:val="24"/>
                <w:szCs w:val="24"/>
              </w:rPr>
              <w:t>C</w:t>
            </w:r>
          </w:p>
        </w:tc>
        <w:tc>
          <w:tcPr>
            <w:tcW w:w="1474" w:type="dxa"/>
            <w:vAlign w:val="center"/>
          </w:tcPr>
          <w:p w14:paraId="61CEECE4" w14:textId="77777777" w:rsidR="00001945" w:rsidRPr="00E57131" w:rsidRDefault="00001945" w:rsidP="00526CE1">
            <w:pPr>
              <w:jc w:val="center"/>
              <w:rPr>
                <w:sz w:val="24"/>
                <w:szCs w:val="24"/>
              </w:rPr>
            </w:pPr>
            <w:r w:rsidRPr="00E57131">
              <w:rPr>
                <w:sz w:val="24"/>
                <w:szCs w:val="24"/>
              </w:rPr>
              <w:t>=B*C</w:t>
            </w:r>
          </w:p>
        </w:tc>
        <w:tc>
          <w:tcPr>
            <w:tcW w:w="907" w:type="dxa"/>
            <w:vAlign w:val="center"/>
          </w:tcPr>
          <w:p w14:paraId="5A62D678" w14:textId="77777777" w:rsidR="00001945" w:rsidRPr="00E57131" w:rsidRDefault="00001945" w:rsidP="00526CE1">
            <w:pPr>
              <w:jc w:val="center"/>
              <w:rPr>
                <w:sz w:val="24"/>
                <w:szCs w:val="24"/>
              </w:rPr>
            </w:pPr>
            <w:r w:rsidRPr="00E57131">
              <w:rPr>
                <w:sz w:val="24"/>
                <w:szCs w:val="24"/>
              </w:rPr>
              <w:t>D</w:t>
            </w:r>
          </w:p>
        </w:tc>
        <w:tc>
          <w:tcPr>
            <w:tcW w:w="1474" w:type="dxa"/>
            <w:vAlign w:val="center"/>
          </w:tcPr>
          <w:p w14:paraId="1CCAAC29" w14:textId="77777777" w:rsidR="00001945" w:rsidRPr="00E57131" w:rsidRDefault="00001945" w:rsidP="00526CE1">
            <w:pPr>
              <w:jc w:val="center"/>
              <w:rPr>
                <w:sz w:val="24"/>
                <w:szCs w:val="24"/>
              </w:rPr>
            </w:pPr>
            <w:r w:rsidRPr="00E57131">
              <w:rPr>
                <w:sz w:val="24"/>
                <w:szCs w:val="24"/>
              </w:rPr>
              <w:t>=C*D</w:t>
            </w:r>
          </w:p>
        </w:tc>
        <w:tc>
          <w:tcPr>
            <w:tcW w:w="1474" w:type="dxa"/>
            <w:vAlign w:val="center"/>
          </w:tcPr>
          <w:p w14:paraId="263B7052" w14:textId="77777777" w:rsidR="00001945" w:rsidRPr="00E57131" w:rsidRDefault="00001945" w:rsidP="00526CE1">
            <w:pPr>
              <w:jc w:val="center"/>
              <w:rPr>
                <w:sz w:val="24"/>
                <w:szCs w:val="24"/>
              </w:rPr>
            </w:pPr>
            <w:r w:rsidRPr="00E57131">
              <w:rPr>
                <w:sz w:val="24"/>
                <w:szCs w:val="24"/>
              </w:rPr>
              <w:t>=B*C*D</w:t>
            </w:r>
          </w:p>
        </w:tc>
      </w:tr>
      <w:tr w:rsidR="00001945" w:rsidRPr="00E57131" w14:paraId="507084E5" w14:textId="77777777" w:rsidTr="00526CE1">
        <w:tc>
          <w:tcPr>
            <w:tcW w:w="567" w:type="dxa"/>
            <w:vAlign w:val="center"/>
          </w:tcPr>
          <w:p w14:paraId="222D37AF" w14:textId="77777777" w:rsidR="00001945" w:rsidRPr="00E57131" w:rsidRDefault="00001945" w:rsidP="00526CE1">
            <w:pPr>
              <w:jc w:val="center"/>
              <w:rPr>
                <w:sz w:val="24"/>
                <w:szCs w:val="24"/>
              </w:rPr>
            </w:pPr>
            <w:r w:rsidRPr="00E57131">
              <w:rPr>
                <w:sz w:val="24"/>
                <w:szCs w:val="24"/>
              </w:rPr>
              <w:t>1</w:t>
            </w:r>
          </w:p>
        </w:tc>
        <w:tc>
          <w:tcPr>
            <w:tcW w:w="2835" w:type="dxa"/>
            <w:vAlign w:val="center"/>
          </w:tcPr>
          <w:p w14:paraId="3BBDF517" w14:textId="77777777" w:rsidR="00001945" w:rsidRPr="00AF6D7C" w:rsidRDefault="00001945" w:rsidP="00526CE1">
            <w:pPr>
              <w:rPr>
                <w:sz w:val="24"/>
                <w:szCs w:val="24"/>
                <w:lang w:val="nl-NL"/>
              </w:rPr>
            </w:pPr>
            <w:r w:rsidRPr="00AF6D7C">
              <w:rPr>
                <w:sz w:val="24"/>
                <w:szCs w:val="24"/>
                <w:lang w:val="nl-NL"/>
              </w:rPr>
              <w:t>Microsoft Office Professional 2019 MOLP EDU</w:t>
            </w:r>
          </w:p>
        </w:tc>
        <w:tc>
          <w:tcPr>
            <w:tcW w:w="704" w:type="dxa"/>
            <w:vAlign w:val="center"/>
          </w:tcPr>
          <w:p w14:paraId="017035E5" w14:textId="77777777" w:rsidR="00001945" w:rsidRPr="00E57131" w:rsidRDefault="00001945" w:rsidP="00526CE1">
            <w:pPr>
              <w:jc w:val="center"/>
              <w:rPr>
                <w:sz w:val="24"/>
                <w:szCs w:val="24"/>
              </w:rPr>
            </w:pPr>
            <w:r>
              <w:rPr>
                <w:sz w:val="24"/>
                <w:szCs w:val="24"/>
              </w:rPr>
              <w:t>6</w:t>
            </w:r>
          </w:p>
        </w:tc>
        <w:tc>
          <w:tcPr>
            <w:tcW w:w="1450" w:type="dxa"/>
            <w:vAlign w:val="center"/>
          </w:tcPr>
          <w:p w14:paraId="48D0510E" w14:textId="77777777" w:rsidR="00001945" w:rsidRPr="00E57131" w:rsidRDefault="00001945" w:rsidP="00526CE1">
            <w:pPr>
              <w:rPr>
                <w:sz w:val="24"/>
                <w:szCs w:val="24"/>
              </w:rPr>
            </w:pPr>
          </w:p>
        </w:tc>
        <w:tc>
          <w:tcPr>
            <w:tcW w:w="1474" w:type="dxa"/>
            <w:vAlign w:val="center"/>
          </w:tcPr>
          <w:p w14:paraId="7AC26F22" w14:textId="77777777" w:rsidR="00001945" w:rsidRPr="00E57131" w:rsidRDefault="00001945" w:rsidP="00526CE1">
            <w:pPr>
              <w:rPr>
                <w:sz w:val="24"/>
                <w:szCs w:val="24"/>
              </w:rPr>
            </w:pPr>
          </w:p>
        </w:tc>
        <w:tc>
          <w:tcPr>
            <w:tcW w:w="907" w:type="dxa"/>
            <w:vAlign w:val="center"/>
          </w:tcPr>
          <w:p w14:paraId="102E69FC" w14:textId="77777777" w:rsidR="00001945" w:rsidRPr="00E57131" w:rsidRDefault="00001945" w:rsidP="00526CE1">
            <w:pPr>
              <w:jc w:val="center"/>
              <w:rPr>
                <w:sz w:val="24"/>
                <w:szCs w:val="24"/>
              </w:rPr>
            </w:pPr>
            <w:r w:rsidRPr="00E57131">
              <w:rPr>
                <w:sz w:val="24"/>
                <w:szCs w:val="24"/>
              </w:rPr>
              <w:t>23</w:t>
            </w:r>
          </w:p>
        </w:tc>
        <w:tc>
          <w:tcPr>
            <w:tcW w:w="1474" w:type="dxa"/>
            <w:vAlign w:val="center"/>
          </w:tcPr>
          <w:p w14:paraId="5FA49B1F" w14:textId="77777777" w:rsidR="00001945" w:rsidRPr="00E57131" w:rsidRDefault="00001945" w:rsidP="00526CE1">
            <w:pPr>
              <w:rPr>
                <w:sz w:val="24"/>
                <w:szCs w:val="24"/>
              </w:rPr>
            </w:pPr>
          </w:p>
        </w:tc>
        <w:tc>
          <w:tcPr>
            <w:tcW w:w="1474" w:type="dxa"/>
            <w:vAlign w:val="center"/>
          </w:tcPr>
          <w:p w14:paraId="48DFE567" w14:textId="77777777" w:rsidR="00001945" w:rsidRPr="00E57131" w:rsidRDefault="00001945" w:rsidP="00526CE1">
            <w:pPr>
              <w:rPr>
                <w:sz w:val="24"/>
                <w:szCs w:val="24"/>
              </w:rPr>
            </w:pPr>
          </w:p>
        </w:tc>
      </w:tr>
    </w:tbl>
    <w:p w14:paraId="368BE8D2" w14:textId="77777777" w:rsidR="00840F66" w:rsidRDefault="00840F66" w:rsidP="00840F66">
      <w:pPr>
        <w:spacing w:after="0" w:line="240" w:lineRule="auto"/>
        <w:jc w:val="both"/>
        <w:rPr>
          <w:rFonts w:eastAsia="Times New Roman"/>
          <w:b/>
          <w:lang w:eastAsia="pl-PL"/>
        </w:rPr>
      </w:pPr>
    </w:p>
    <w:p w14:paraId="121CE25C" w14:textId="77777777" w:rsidR="00B03A60" w:rsidRDefault="00B03A60" w:rsidP="00B31F6F">
      <w:pPr>
        <w:spacing w:after="0" w:line="240" w:lineRule="auto"/>
        <w:ind w:left="360"/>
        <w:rPr>
          <w:b/>
          <w:lang w:eastAsia="en-US"/>
        </w:rPr>
      </w:pPr>
    </w:p>
    <w:p w14:paraId="06364198" w14:textId="4ED59B31" w:rsidR="00B31F6F" w:rsidRDefault="00B03A60" w:rsidP="00B31F6F">
      <w:pPr>
        <w:spacing w:after="0" w:line="240" w:lineRule="auto"/>
        <w:ind w:left="360"/>
        <w:rPr>
          <w:sz w:val="24"/>
          <w:szCs w:val="24"/>
        </w:rPr>
      </w:pPr>
      <w:r>
        <w:rPr>
          <w:b/>
        </w:rPr>
        <w:t xml:space="preserve">Część III: </w:t>
      </w:r>
      <w:r w:rsidRPr="004B36DA">
        <w:t>urządzenia drukujące i graficzne</w:t>
      </w:r>
    </w:p>
    <w:p w14:paraId="76C578D7" w14:textId="77777777" w:rsidR="00B03A60" w:rsidRPr="00C66737" w:rsidRDefault="00B03A60" w:rsidP="00B03A60">
      <w:pPr>
        <w:spacing w:after="0" w:line="240" w:lineRule="auto"/>
      </w:pPr>
      <w:r>
        <w:t>cena netto........</w:t>
      </w:r>
      <w:r w:rsidRPr="00C66737">
        <w:t>..</w:t>
      </w:r>
      <w:r>
        <w:t>........................</w:t>
      </w:r>
      <w:r w:rsidRPr="00C66737">
        <w:t xml:space="preserve">...............PLN </w:t>
      </w:r>
      <w:r w:rsidRPr="00C66737">
        <w:cr/>
      </w:r>
    </w:p>
    <w:p w14:paraId="10B9B616" w14:textId="77777777" w:rsidR="00B03A60" w:rsidRPr="00C66737" w:rsidRDefault="00B03A60" w:rsidP="00B03A60">
      <w:pPr>
        <w:spacing w:after="0" w:line="240" w:lineRule="auto"/>
      </w:pPr>
      <w:r w:rsidRPr="00C66737">
        <w:t>(słownie: ...........................................</w:t>
      </w:r>
      <w:r>
        <w:t>..</w:t>
      </w:r>
      <w:r w:rsidRPr="00C66737">
        <w:t>.....................................</w:t>
      </w:r>
      <w:r>
        <w:t>.....</w:t>
      </w:r>
      <w:r w:rsidRPr="00C66737">
        <w:t>.....................................................)</w:t>
      </w:r>
    </w:p>
    <w:p w14:paraId="3F8B25B6" w14:textId="77777777" w:rsidR="00B03A60" w:rsidRPr="001D2BA5" w:rsidRDefault="00B03A60" w:rsidP="00B03A60">
      <w:pPr>
        <w:spacing w:after="0" w:line="240" w:lineRule="auto"/>
        <w:rPr>
          <w:sz w:val="12"/>
          <w:szCs w:val="12"/>
        </w:rPr>
      </w:pPr>
    </w:p>
    <w:p w14:paraId="5832880A" w14:textId="77777777" w:rsidR="00B03A60" w:rsidRDefault="00B03A60" w:rsidP="00B03A60">
      <w:pPr>
        <w:spacing w:after="0" w:line="240" w:lineRule="auto"/>
      </w:pPr>
    </w:p>
    <w:p w14:paraId="2599C811" w14:textId="77777777" w:rsidR="00B03A60" w:rsidRPr="00C66737" w:rsidRDefault="00B03A60" w:rsidP="00B03A60">
      <w:pPr>
        <w:spacing w:after="0" w:line="240" w:lineRule="auto"/>
      </w:pPr>
      <w:r w:rsidRPr="00C66737">
        <w:t>podatek VAT...........................................PLN</w:t>
      </w:r>
      <w:r w:rsidRPr="00C66737">
        <w:cr/>
      </w:r>
    </w:p>
    <w:p w14:paraId="179D0540" w14:textId="77777777" w:rsidR="00B03A60" w:rsidRDefault="00B03A60" w:rsidP="00B03A60">
      <w:pPr>
        <w:spacing w:after="0" w:line="240" w:lineRule="auto"/>
        <w:rPr>
          <w:b/>
        </w:rPr>
      </w:pPr>
    </w:p>
    <w:p w14:paraId="7DDF3041" w14:textId="77777777" w:rsidR="00B03A60" w:rsidRDefault="00B03A60" w:rsidP="00B03A60">
      <w:pPr>
        <w:spacing w:after="0" w:line="240" w:lineRule="auto"/>
      </w:pPr>
      <w:r w:rsidRPr="00932004">
        <w:rPr>
          <w:b/>
        </w:rPr>
        <w:t>cena brutto</w:t>
      </w:r>
      <w:r w:rsidRPr="00932004">
        <w:t>.............................</w:t>
      </w:r>
      <w:r>
        <w:t>........</w:t>
      </w:r>
      <w:r w:rsidRPr="00932004">
        <w:t>.</w:t>
      </w:r>
      <w:r>
        <w:t>.......PLN</w:t>
      </w:r>
    </w:p>
    <w:p w14:paraId="764B1CCE" w14:textId="77777777" w:rsidR="00B03A60" w:rsidRDefault="00B03A60" w:rsidP="00B03A60">
      <w:pPr>
        <w:spacing w:after="0" w:line="240" w:lineRule="auto"/>
        <w:jc w:val="both"/>
      </w:pPr>
    </w:p>
    <w:p w14:paraId="3A9CF9F5" w14:textId="77777777" w:rsidR="00B03A60" w:rsidRPr="00932004" w:rsidRDefault="00B03A60" w:rsidP="00B03A60">
      <w:pPr>
        <w:spacing w:after="0" w:line="240" w:lineRule="auto"/>
        <w:jc w:val="both"/>
        <w:rPr>
          <w:b/>
        </w:rPr>
      </w:pPr>
      <w:r w:rsidRPr="00932004">
        <w:t>(słownie: ......................................................................</w:t>
      </w:r>
      <w:r>
        <w:t>.........</w:t>
      </w:r>
      <w:r w:rsidRPr="00932004">
        <w:t>...............................................................)</w:t>
      </w:r>
    </w:p>
    <w:p w14:paraId="332DEDDE" w14:textId="77777777" w:rsidR="00B03A60" w:rsidRDefault="00B03A60" w:rsidP="00B03A60">
      <w:pPr>
        <w:spacing w:after="0" w:line="240" w:lineRule="auto"/>
        <w:jc w:val="both"/>
        <w:rPr>
          <w:rFonts w:eastAsia="Times New Roman"/>
          <w:b/>
          <w:lang w:eastAsia="pl-PL"/>
        </w:rPr>
      </w:pPr>
    </w:p>
    <w:p w14:paraId="3B6B3E75" w14:textId="77777777" w:rsidR="00B03A60" w:rsidRDefault="00B03A60" w:rsidP="00B03A60">
      <w:pPr>
        <w:suppressAutoHyphens w:val="0"/>
        <w:spacing w:before="120" w:after="0" w:line="240" w:lineRule="auto"/>
        <w:jc w:val="both"/>
        <w:rPr>
          <w:b/>
          <w:bCs/>
        </w:rPr>
      </w:pPr>
      <w:r>
        <w:rPr>
          <w:b/>
          <w:bCs/>
        </w:rPr>
        <w:t>Okres gwarancji</w:t>
      </w:r>
      <w:r w:rsidRPr="00C558C3">
        <w:rPr>
          <w:b/>
          <w:bCs/>
        </w:rPr>
        <w:t xml:space="preserve"> ……….</w:t>
      </w:r>
      <w:r>
        <w:rPr>
          <w:b/>
          <w:bCs/>
        </w:rPr>
        <w:t>miesięcy</w:t>
      </w:r>
    </w:p>
    <w:p w14:paraId="4620ABC5" w14:textId="77777777" w:rsidR="0031560B" w:rsidRDefault="0031560B" w:rsidP="00B03A60">
      <w:pPr>
        <w:suppressAutoHyphens w:val="0"/>
        <w:spacing w:before="120" w:after="0" w:line="240" w:lineRule="auto"/>
        <w:jc w:val="both"/>
        <w:rPr>
          <w:b/>
          <w:bCs/>
        </w:rPr>
      </w:pPr>
    </w:p>
    <w:tbl>
      <w:tblPr>
        <w:tblStyle w:val="Tabela-Siatka"/>
        <w:tblW w:w="10885" w:type="dxa"/>
        <w:tblInd w:w="-976" w:type="dxa"/>
        <w:tblLayout w:type="fixed"/>
        <w:tblLook w:val="04A0" w:firstRow="1" w:lastRow="0" w:firstColumn="1" w:lastColumn="0" w:noHBand="0" w:noVBand="1"/>
      </w:tblPr>
      <w:tblGrid>
        <w:gridCol w:w="567"/>
        <w:gridCol w:w="2835"/>
        <w:gridCol w:w="704"/>
        <w:gridCol w:w="1450"/>
        <w:gridCol w:w="1474"/>
        <w:gridCol w:w="907"/>
        <w:gridCol w:w="1474"/>
        <w:gridCol w:w="1474"/>
      </w:tblGrid>
      <w:tr w:rsidR="00001945" w:rsidRPr="00E57131" w14:paraId="200F04A6" w14:textId="77777777" w:rsidTr="005938EE">
        <w:tc>
          <w:tcPr>
            <w:tcW w:w="567" w:type="dxa"/>
            <w:vAlign w:val="center"/>
          </w:tcPr>
          <w:p w14:paraId="6CC1DC6D" w14:textId="77777777" w:rsidR="00001945" w:rsidRPr="00E57131" w:rsidRDefault="00001945" w:rsidP="00526CE1">
            <w:pPr>
              <w:rPr>
                <w:sz w:val="24"/>
                <w:szCs w:val="24"/>
              </w:rPr>
            </w:pPr>
            <w:r w:rsidRPr="00E57131">
              <w:rPr>
                <w:sz w:val="24"/>
                <w:szCs w:val="24"/>
              </w:rPr>
              <w:t>Lp.</w:t>
            </w:r>
          </w:p>
        </w:tc>
        <w:tc>
          <w:tcPr>
            <w:tcW w:w="2835" w:type="dxa"/>
            <w:vAlign w:val="center"/>
          </w:tcPr>
          <w:p w14:paraId="64322DF1" w14:textId="77777777" w:rsidR="00001945" w:rsidRPr="00E57131" w:rsidRDefault="00001945" w:rsidP="00526CE1">
            <w:pPr>
              <w:rPr>
                <w:sz w:val="24"/>
                <w:szCs w:val="24"/>
              </w:rPr>
            </w:pPr>
            <w:r w:rsidRPr="00E57131">
              <w:rPr>
                <w:sz w:val="24"/>
                <w:szCs w:val="24"/>
              </w:rPr>
              <w:t>Sprzęt</w:t>
            </w:r>
          </w:p>
        </w:tc>
        <w:tc>
          <w:tcPr>
            <w:tcW w:w="704" w:type="dxa"/>
            <w:vAlign w:val="center"/>
          </w:tcPr>
          <w:p w14:paraId="74196990" w14:textId="77777777" w:rsidR="00001945" w:rsidRPr="00E57131" w:rsidRDefault="00001945" w:rsidP="00526CE1">
            <w:pPr>
              <w:rPr>
                <w:sz w:val="24"/>
                <w:szCs w:val="24"/>
              </w:rPr>
            </w:pPr>
            <w:r w:rsidRPr="00E57131">
              <w:rPr>
                <w:sz w:val="24"/>
                <w:szCs w:val="24"/>
              </w:rPr>
              <w:t>Ilość</w:t>
            </w:r>
          </w:p>
        </w:tc>
        <w:tc>
          <w:tcPr>
            <w:tcW w:w="1450" w:type="dxa"/>
            <w:vAlign w:val="center"/>
          </w:tcPr>
          <w:p w14:paraId="0DF3B28D" w14:textId="77777777" w:rsidR="00001945" w:rsidRPr="00E57131" w:rsidRDefault="00001945" w:rsidP="00526CE1">
            <w:pPr>
              <w:rPr>
                <w:sz w:val="24"/>
                <w:szCs w:val="24"/>
              </w:rPr>
            </w:pPr>
            <w:r w:rsidRPr="00E57131">
              <w:rPr>
                <w:sz w:val="24"/>
                <w:szCs w:val="24"/>
              </w:rPr>
              <w:t>Cena jednostkowa netto</w:t>
            </w:r>
          </w:p>
        </w:tc>
        <w:tc>
          <w:tcPr>
            <w:tcW w:w="1474" w:type="dxa"/>
            <w:vAlign w:val="center"/>
          </w:tcPr>
          <w:p w14:paraId="59157ACD" w14:textId="77777777" w:rsidR="00001945" w:rsidRPr="00E57131" w:rsidRDefault="00001945" w:rsidP="00526CE1">
            <w:pPr>
              <w:rPr>
                <w:sz w:val="24"/>
                <w:szCs w:val="24"/>
              </w:rPr>
            </w:pPr>
            <w:r w:rsidRPr="00E57131">
              <w:rPr>
                <w:sz w:val="24"/>
                <w:szCs w:val="24"/>
              </w:rPr>
              <w:t>Wartość netto</w:t>
            </w:r>
          </w:p>
        </w:tc>
        <w:tc>
          <w:tcPr>
            <w:tcW w:w="907" w:type="dxa"/>
            <w:vAlign w:val="center"/>
          </w:tcPr>
          <w:p w14:paraId="2814F16D" w14:textId="77777777" w:rsidR="00001945" w:rsidRPr="00E57131" w:rsidRDefault="00001945" w:rsidP="00526CE1">
            <w:pPr>
              <w:rPr>
                <w:sz w:val="24"/>
                <w:szCs w:val="24"/>
              </w:rPr>
            </w:pPr>
            <w:r w:rsidRPr="00E57131">
              <w:rPr>
                <w:sz w:val="24"/>
                <w:szCs w:val="24"/>
              </w:rPr>
              <w:t>Stawka VAT</w:t>
            </w:r>
          </w:p>
        </w:tc>
        <w:tc>
          <w:tcPr>
            <w:tcW w:w="1474" w:type="dxa"/>
            <w:vAlign w:val="center"/>
          </w:tcPr>
          <w:p w14:paraId="467EAC1A" w14:textId="77777777" w:rsidR="00001945" w:rsidRPr="00E57131" w:rsidRDefault="00001945" w:rsidP="00526CE1">
            <w:pPr>
              <w:rPr>
                <w:sz w:val="24"/>
                <w:szCs w:val="24"/>
              </w:rPr>
            </w:pPr>
            <w:r w:rsidRPr="00E57131">
              <w:rPr>
                <w:sz w:val="24"/>
                <w:szCs w:val="24"/>
              </w:rPr>
              <w:t>Cena jednostkowa brutto</w:t>
            </w:r>
          </w:p>
        </w:tc>
        <w:tc>
          <w:tcPr>
            <w:tcW w:w="1474" w:type="dxa"/>
            <w:vAlign w:val="center"/>
          </w:tcPr>
          <w:p w14:paraId="049D428E" w14:textId="77777777" w:rsidR="00001945" w:rsidRPr="00E57131" w:rsidRDefault="00001945" w:rsidP="00526CE1">
            <w:pPr>
              <w:rPr>
                <w:sz w:val="24"/>
                <w:szCs w:val="24"/>
              </w:rPr>
            </w:pPr>
            <w:r w:rsidRPr="00E57131">
              <w:rPr>
                <w:sz w:val="24"/>
                <w:szCs w:val="24"/>
              </w:rPr>
              <w:t>Wartość brutto</w:t>
            </w:r>
          </w:p>
        </w:tc>
      </w:tr>
      <w:tr w:rsidR="00001945" w:rsidRPr="00E57131" w14:paraId="38486087" w14:textId="77777777" w:rsidTr="005938EE">
        <w:tc>
          <w:tcPr>
            <w:tcW w:w="567" w:type="dxa"/>
            <w:vAlign w:val="center"/>
          </w:tcPr>
          <w:p w14:paraId="7B321D95" w14:textId="77777777" w:rsidR="00001945" w:rsidRPr="00E57131" w:rsidRDefault="00001945" w:rsidP="00526CE1">
            <w:pPr>
              <w:jc w:val="center"/>
              <w:rPr>
                <w:sz w:val="24"/>
                <w:szCs w:val="24"/>
              </w:rPr>
            </w:pPr>
          </w:p>
        </w:tc>
        <w:tc>
          <w:tcPr>
            <w:tcW w:w="2835" w:type="dxa"/>
            <w:vAlign w:val="center"/>
          </w:tcPr>
          <w:p w14:paraId="4CA5CFB2" w14:textId="77777777" w:rsidR="00001945" w:rsidRPr="00E57131" w:rsidRDefault="00001945" w:rsidP="00526CE1">
            <w:pPr>
              <w:jc w:val="center"/>
              <w:rPr>
                <w:sz w:val="24"/>
                <w:szCs w:val="24"/>
              </w:rPr>
            </w:pPr>
            <w:r w:rsidRPr="00E57131">
              <w:rPr>
                <w:sz w:val="24"/>
                <w:szCs w:val="24"/>
              </w:rPr>
              <w:t>A</w:t>
            </w:r>
          </w:p>
        </w:tc>
        <w:tc>
          <w:tcPr>
            <w:tcW w:w="704" w:type="dxa"/>
            <w:vAlign w:val="center"/>
          </w:tcPr>
          <w:p w14:paraId="101DAF2B" w14:textId="77777777" w:rsidR="00001945" w:rsidRPr="00E57131" w:rsidRDefault="00001945" w:rsidP="00526CE1">
            <w:pPr>
              <w:jc w:val="center"/>
              <w:rPr>
                <w:sz w:val="24"/>
                <w:szCs w:val="24"/>
              </w:rPr>
            </w:pPr>
            <w:r w:rsidRPr="00E57131">
              <w:rPr>
                <w:sz w:val="24"/>
                <w:szCs w:val="24"/>
              </w:rPr>
              <w:t>B</w:t>
            </w:r>
          </w:p>
        </w:tc>
        <w:tc>
          <w:tcPr>
            <w:tcW w:w="1450" w:type="dxa"/>
            <w:vAlign w:val="center"/>
          </w:tcPr>
          <w:p w14:paraId="5DD5AD61" w14:textId="77777777" w:rsidR="00001945" w:rsidRPr="00E57131" w:rsidRDefault="00001945" w:rsidP="00526CE1">
            <w:pPr>
              <w:jc w:val="center"/>
              <w:rPr>
                <w:sz w:val="24"/>
                <w:szCs w:val="24"/>
              </w:rPr>
            </w:pPr>
            <w:r w:rsidRPr="00E57131">
              <w:rPr>
                <w:sz w:val="24"/>
                <w:szCs w:val="24"/>
              </w:rPr>
              <w:t>C</w:t>
            </w:r>
          </w:p>
        </w:tc>
        <w:tc>
          <w:tcPr>
            <w:tcW w:w="1474" w:type="dxa"/>
            <w:vAlign w:val="center"/>
          </w:tcPr>
          <w:p w14:paraId="69695B3F" w14:textId="77777777" w:rsidR="00001945" w:rsidRPr="00E57131" w:rsidRDefault="00001945" w:rsidP="00526CE1">
            <w:pPr>
              <w:jc w:val="center"/>
              <w:rPr>
                <w:sz w:val="24"/>
                <w:szCs w:val="24"/>
              </w:rPr>
            </w:pPr>
            <w:r w:rsidRPr="00E57131">
              <w:rPr>
                <w:sz w:val="24"/>
                <w:szCs w:val="24"/>
              </w:rPr>
              <w:t>=B*C</w:t>
            </w:r>
          </w:p>
        </w:tc>
        <w:tc>
          <w:tcPr>
            <w:tcW w:w="907" w:type="dxa"/>
            <w:vAlign w:val="center"/>
          </w:tcPr>
          <w:p w14:paraId="09DE6724" w14:textId="77777777" w:rsidR="00001945" w:rsidRPr="00E57131" w:rsidRDefault="00001945" w:rsidP="00526CE1">
            <w:pPr>
              <w:jc w:val="center"/>
              <w:rPr>
                <w:sz w:val="24"/>
                <w:szCs w:val="24"/>
              </w:rPr>
            </w:pPr>
            <w:r w:rsidRPr="00E57131">
              <w:rPr>
                <w:sz w:val="24"/>
                <w:szCs w:val="24"/>
              </w:rPr>
              <w:t>D</w:t>
            </w:r>
          </w:p>
        </w:tc>
        <w:tc>
          <w:tcPr>
            <w:tcW w:w="1474" w:type="dxa"/>
            <w:vAlign w:val="center"/>
          </w:tcPr>
          <w:p w14:paraId="34278F18" w14:textId="77777777" w:rsidR="00001945" w:rsidRPr="00E57131" w:rsidRDefault="00001945" w:rsidP="00526CE1">
            <w:pPr>
              <w:jc w:val="center"/>
              <w:rPr>
                <w:sz w:val="24"/>
                <w:szCs w:val="24"/>
              </w:rPr>
            </w:pPr>
            <w:r w:rsidRPr="00E57131">
              <w:rPr>
                <w:sz w:val="24"/>
                <w:szCs w:val="24"/>
              </w:rPr>
              <w:t>=C*D</w:t>
            </w:r>
          </w:p>
        </w:tc>
        <w:tc>
          <w:tcPr>
            <w:tcW w:w="1474" w:type="dxa"/>
            <w:vAlign w:val="center"/>
          </w:tcPr>
          <w:p w14:paraId="6CA95C57" w14:textId="77777777" w:rsidR="00001945" w:rsidRPr="00E57131" w:rsidRDefault="00001945" w:rsidP="00526CE1">
            <w:pPr>
              <w:jc w:val="center"/>
              <w:rPr>
                <w:sz w:val="24"/>
                <w:szCs w:val="24"/>
              </w:rPr>
            </w:pPr>
            <w:r w:rsidRPr="00E57131">
              <w:rPr>
                <w:sz w:val="24"/>
                <w:szCs w:val="24"/>
              </w:rPr>
              <w:t>=B*C*D</w:t>
            </w:r>
          </w:p>
        </w:tc>
      </w:tr>
      <w:tr w:rsidR="00001945" w:rsidRPr="00E57131" w14:paraId="056FE17B" w14:textId="77777777" w:rsidTr="005938EE">
        <w:tc>
          <w:tcPr>
            <w:tcW w:w="567" w:type="dxa"/>
            <w:vAlign w:val="center"/>
          </w:tcPr>
          <w:p w14:paraId="4BABFCAD" w14:textId="77777777" w:rsidR="00001945" w:rsidRPr="00E57131" w:rsidRDefault="00001945" w:rsidP="00526CE1">
            <w:pPr>
              <w:jc w:val="center"/>
              <w:rPr>
                <w:sz w:val="24"/>
                <w:szCs w:val="24"/>
              </w:rPr>
            </w:pPr>
            <w:r w:rsidRPr="00E57131">
              <w:rPr>
                <w:sz w:val="24"/>
                <w:szCs w:val="24"/>
              </w:rPr>
              <w:t>1</w:t>
            </w:r>
          </w:p>
        </w:tc>
        <w:tc>
          <w:tcPr>
            <w:tcW w:w="2835" w:type="dxa"/>
            <w:vAlign w:val="center"/>
          </w:tcPr>
          <w:p w14:paraId="20094653" w14:textId="77777777" w:rsidR="00001945" w:rsidRPr="00E57131" w:rsidRDefault="00001945" w:rsidP="00526CE1">
            <w:pPr>
              <w:rPr>
                <w:sz w:val="24"/>
                <w:szCs w:val="24"/>
              </w:rPr>
            </w:pPr>
            <w:r w:rsidRPr="00E57131">
              <w:rPr>
                <w:sz w:val="24"/>
                <w:szCs w:val="24"/>
              </w:rPr>
              <w:t>Urządzenie wielofunkcyjne</w:t>
            </w:r>
          </w:p>
        </w:tc>
        <w:tc>
          <w:tcPr>
            <w:tcW w:w="704" w:type="dxa"/>
            <w:vAlign w:val="center"/>
          </w:tcPr>
          <w:p w14:paraId="1EDBB0F3" w14:textId="77777777" w:rsidR="00001945" w:rsidRPr="00E57131" w:rsidRDefault="00001945" w:rsidP="00526CE1">
            <w:pPr>
              <w:jc w:val="center"/>
              <w:rPr>
                <w:sz w:val="24"/>
                <w:szCs w:val="24"/>
              </w:rPr>
            </w:pPr>
            <w:r w:rsidRPr="00E57131">
              <w:rPr>
                <w:sz w:val="24"/>
                <w:szCs w:val="24"/>
              </w:rPr>
              <w:t>2</w:t>
            </w:r>
          </w:p>
        </w:tc>
        <w:tc>
          <w:tcPr>
            <w:tcW w:w="1450" w:type="dxa"/>
            <w:vAlign w:val="center"/>
          </w:tcPr>
          <w:p w14:paraId="6D202919" w14:textId="77777777" w:rsidR="00001945" w:rsidRPr="00E57131" w:rsidRDefault="00001945" w:rsidP="00526CE1">
            <w:pPr>
              <w:rPr>
                <w:sz w:val="24"/>
                <w:szCs w:val="24"/>
              </w:rPr>
            </w:pPr>
          </w:p>
        </w:tc>
        <w:tc>
          <w:tcPr>
            <w:tcW w:w="1474" w:type="dxa"/>
            <w:vAlign w:val="center"/>
          </w:tcPr>
          <w:p w14:paraId="05D5A796" w14:textId="77777777" w:rsidR="00001945" w:rsidRPr="00E57131" w:rsidRDefault="00001945" w:rsidP="00526CE1">
            <w:pPr>
              <w:rPr>
                <w:sz w:val="24"/>
                <w:szCs w:val="24"/>
              </w:rPr>
            </w:pPr>
          </w:p>
        </w:tc>
        <w:tc>
          <w:tcPr>
            <w:tcW w:w="907" w:type="dxa"/>
            <w:vAlign w:val="center"/>
          </w:tcPr>
          <w:p w14:paraId="708AD093" w14:textId="77777777" w:rsidR="00001945" w:rsidRPr="00E57131" w:rsidRDefault="00001945" w:rsidP="00526CE1">
            <w:pPr>
              <w:jc w:val="center"/>
              <w:rPr>
                <w:sz w:val="24"/>
                <w:szCs w:val="24"/>
              </w:rPr>
            </w:pPr>
            <w:r w:rsidRPr="00E57131">
              <w:rPr>
                <w:sz w:val="24"/>
                <w:szCs w:val="24"/>
              </w:rPr>
              <w:t>23</w:t>
            </w:r>
          </w:p>
        </w:tc>
        <w:tc>
          <w:tcPr>
            <w:tcW w:w="1474" w:type="dxa"/>
            <w:vAlign w:val="center"/>
          </w:tcPr>
          <w:p w14:paraId="18708241" w14:textId="77777777" w:rsidR="00001945" w:rsidRPr="00E57131" w:rsidRDefault="00001945" w:rsidP="00526CE1">
            <w:pPr>
              <w:rPr>
                <w:sz w:val="24"/>
                <w:szCs w:val="24"/>
              </w:rPr>
            </w:pPr>
          </w:p>
        </w:tc>
        <w:tc>
          <w:tcPr>
            <w:tcW w:w="1474" w:type="dxa"/>
            <w:vAlign w:val="center"/>
          </w:tcPr>
          <w:p w14:paraId="2F41ABFD" w14:textId="77777777" w:rsidR="00001945" w:rsidRPr="00E57131" w:rsidRDefault="00001945" w:rsidP="00526CE1">
            <w:pPr>
              <w:rPr>
                <w:sz w:val="24"/>
                <w:szCs w:val="24"/>
              </w:rPr>
            </w:pPr>
          </w:p>
        </w:tc>
      </w:tr>
    </w:tbl>
    <w:p w14:paraId="0DDFB92F" w14:textId="77777777" w:rsidR="00EF4ABE" w:rsidRDefault="00EF4ABE" w:rsidP="00B03A60">
      <w:pPr>
        <w:suppressAutoHyphens w:val="0"/>
        <w:spacing w:before="120" w:after="0" w:line="240" w:lineRule="auto"/>
        <w:jc w:val="both"/>
        <w:rPr>
          <w:b/>
          <w:bCs/>
        </w:rPr>
      </w:pPr>
    </w:p>
    <w:p w14:paraId="62592D70" w14:textId="1C8F7F57" w:rsidR="0031560B" w:rsidRDefault="0031560B" w:rsidP="0031560B">
      <w:pPr>
        <w:spacing w:after="0"/>
        <w:ind w:left="284"/>
      </w:pPr>
      <w:r>
        <w:rPr>
          <w:b/>
        </w:rPr>
        <w:t>C</w:t>
      </w:r>
      <w:r w:rsidRPr="00B51717">
        <w:rPr>
          <w:b/>
        </w:rPr>
        <w:t>zęść I</w:t>
      </w:r>
      <w:r>
        <w:rPr>
          <w:b/>
        </w:rPr>
        <w:t>V</w:t>
      </w:r>
      <w:r w:rsidRPr="00B51717">
        <w:rPr>
          <w:b/>
        </w:rPr>
        <w:t xml:space="preserve">:  </w:t>
      </w:r>
      <w:r w:rsidRPr="00AD5E46">
        <w:rPr>
          <w:rStyle w:val="Pogrubienie"/>
        </w:rPr>
        <w:t>komputery osobiste</w:t>
      </w:r>
    </w:p>
    <w:p w14:paraId="6E6A8213" w14:textId="77777777" w:rsidR="0031560B" w:rsidRPr="00C558C3" w:rsidRDefault="0031560B" w:rsidP="00B03A60">
      <w:pPr>
        <w:suppressAutoHyphens w:val="0"/>
        <w:spacing w:before="120" w:after="0" w:line="240" w:lineRule="auto"/>
        <w:jc w:val="both"/>
        <w:rPr>
          <w:b/>
          <w:lang w:eastAsia="en-US"/>
        </w:rPr>
      </w:pPr>
    </w:p>
    <w:p w14:paraId="1C47D7F0" w14:textId="77777777" w:rsidR="00B03A60" w:rsidRPr="00C66737" w:rsidRDefault="00B03A60" w:rsidP="00B03A60">
      <w:pPr>
        <w:spacing w:after="0" w:line="240" w:lineRule="auto"/>
      </w:pPr>
      <w:r>
        <w:t>cena netto........</w:t>
      </w:r>
      <w:r w:rsidRPr="00C66737">
        <w:t>..</w:t>
      </w:r>
      <w:r>
        <w:t>........................</w:t>
      </w:r>
      <w:r w:rsidRPr="00C66737">
        <w:t xml:space="preserve">...............PLN </w:t>
      </w:r>
      <w:r w:rsidRPr="00C66737">
        <w:cr/>
      </w:r>
    </w:p>
    <w:p w14:paraId="0B33C5F7" w14:textId="77777777" w:rsidR="00B03A60" w:rsidRPr="00C66737" w:rsidRDefault="00B03A60" w:rsidP="00B03A60">
      <w:pPr>
        <w:spacing w:after="0" w:line="240" w:lineRule="auto"/>
      </w:pPr>
      <w:r w:rsidRPr="00C66737">
        <w:t>(słownie: ...........................................</w:t>
      </w:r>
      <w:r>
        <w:t>..</w:t>
      </w:r>
      <w:r w:rsidRPr="00C66737">
        <w:t>.....................................</w:t>
      </w:r>
      <w:r>
        <w:t>.....</w:t>
      </w:r>
      <w:r w:rsidRPr="00C66737">
        <w:t>.....................................................)</w:t>
      </w:r>
    </w:p>
    <w:p w14:paraId="5C3E5BE9" w14:textId="77777777" w:rsidR="00B03A60" w:rsidRPr="001D2BA5" w:rsidRDefault="00B03A60" w:rsidP="00B03A60">
      <w:pPr>
        <w:spacing w:after="0" w:line="240" w:lineRule="auto"/>
        <w:rPr>
          <w:sz w:val="12"/>
          <w:szCs w:val="12"/>
        </w:rPr>
      </w:pPr>
    </w:p>
    <w:p w14:paraId="5F58E8E9" w14:textId="77777777" w:rsidR="00B03A60" w:rsidRDefault="00B03A60" w:rsidP="00B03A60">
      <w:pPr>
        <w:spacing w:after="0" w:line="240" w:lineRule="auto"/>
      </w:pPr>
    </w:p>
    <w:p w14:paraId="70EC28BB" w14:textId="77777777" w:rsidR="00B03A60" w:rsidRPr="00C66737" w:rsidRDefault="00B03A60" w:rsidP="00B03A60">
      <w:pPr>
        <w:spacing w:after="0" w:line="240" w:lineRule="auto"/>
      </w:pPr>
      <w:r w:rsidRPr="00C66737">
        <w:t>podatek VAT...........................................PLN</w:t>
      </w:r>
      <w:r w:rsidRPr="00C66737">
        <w:cr/>
      </w:r>
    </w:p>
    <w:p w14:paraId="2EE371F7" w14:textId="77777777" w:rsidR="00B03A60" w:rsidRDefault="00B03A60" w:rsidP="00B03A60">
      <w:pPr>
        <w:spacing w:after="0" w:line="240" w:lineRule="auto"/>
        <w:rPr>
          <w:b/>
        </w:rPr>
      </w:pPr>
    </w:p>
    <w:p w14:paraId="6697D716" w14:textId="77777777" w:rsidR="00B03A60" w:rsidRDefault="00B03A60" w:rsidP="00B03A60">
      <w:pPr>
        <w:spacing w:after="0" w:line="240" w:lineRule="auto"/>
      </w:pPr>
      <w:r w:rsidRPr="00932004">
        <w:rPr>
          <w:b/>
        </w:rPr>
        <w:t>cena brutto</w:t>
      </w:r>
      <w:r w:rsidRPr="00932004">
        <w:t>.............................</w:t>
      </w:r>
      <w:r>
        <w:t>........</w:t>
      </w:r>
      <w:r w:rsidRPr="00932004">
        <w:t>.</w:t>
      </w:r>
      <w:r>
        <w:t>.......PLN</w:t>
      </w:r>
    </w:p>
    <w:p w14:paraId="6A235655" w14:textId="77777777" w:rsidR="00B03A60" w:rsidRDefault="00B03A60" w:rsidP="00B03A60">
      <w:pPr>
        <w:spacing w:after="0" w:line="240" w:lineRule="auto"/>
        <w:jc w:val="both"/>
      </w:pPr>
    </w:p>
    <w:p w14:paraId="68B3F7EF" w14:textId="77777777" w:rsidR="00B03A60" w:rsidRPr="00932004" w:rsidRDefault="00B03A60" w:rsidP="00B03A60">
      <w:pPr>
        <w:spacing w:after="0" w:line="240" w:lineRule="auto"/>
        <w:jc w:val="both"/>
        <w:rPr>
          <w:b/>
        </w:rPr>
      </w:pPr>
      <w:r w:rsidRPr="00932004">
        <w:t>(słownie: ......................................................................</w:t>
      </w:r>
      <w:r>
        <w:t>.........</w:t>
      </w:r>
      <w:r w:rsidRPr="00932004">
        <w:t>...............................................................)</w:t>
      </w:r>
    </w:p>
    <w:p w14:paraId="5B3B6BBB" w14:textId="77777777" w:rsidR="00B03A60" w:rsidRDefault="00B03A60" w:rsidP="00B03A60">
      <w:pPr>
        <w:spacing w:after="0" w:line="240" w:lineRule="auto"/>
        <w:jc w:val="both"/>
        <w:rPr>
          <w:rFonts w:eastAsia="Times New Roman"/>
          <w:b/>
          <w:lang w:eastAsia="pl-PL"/>
        </w:rPr>
      </w:pPr>
    </w:p>
    <w:p w14:paraId="61A3627E" w14:textId="77777777" w:rsidR="00B03A60" w:rsidRDefault="00B03A60" w:rsidP="00B03A60">
      <w:pPr>
        <w:suppressAutoHyphens w:val="0"/>
        <w:spacing w:before="120" w:after="0" w:line="240" w:lineRule="auto"/>
        <w:jc w:val="both"/>
        <w:rPr>
          <w:b/>
          <w:bCs/>
        </w:rPr>
      </w:pPr>
      <w:r>
        <w:rPr>
          <w:b/>
          <w:bCs/>
        </w:rPr>
        <w:t>Okres gwarancji</w:t>
      </w:r>
      <w:r w:rsidRPr="00C558C3">
        <w:rPr>
          <w:b/>
          <w:bCs/>
        </w:rPr>
        <w:t xml:space="preserve"> ……….</w:t>
      </w:r>
      <w:r>
        <w:rPr>
          <w:b/>
          <w:bCs/>
        </w:rPr>
        <w:t>miesięcy</w:t>
      </w:r>
    </w:p>
    <w:p w14:paraId="1CA14CDB" w14:textId="77777777" w:rsidR="0087768C" w:rsidRDefault="0087768C" w:rsidP="00B03A60">
      <w:pPr>
        <w:suppressAutoHyphens w:val="0"/>
        <w:spacing w:before="120" w:after="0" w:line="240" w:lineRule="auto"/>
        <w:jc w:val="both"/>
        <w:rPr>
          <w:b/>
          <w:bCs/>
        </w:rPr>
      </w:pPr>
    </w:p>
    <w:tbl>
      <w:tblPr>
        <w:tblStyle w:val="Tabela-Siatka"/>
        <w:tblW w:w="10885" w:type="dxa"/>
        <w:tblInd w:w="-976" w:type="dxa"/>
        <w:tblLayout w:type="fixed"/>
        <w:tblLook w:val="04A0" w:firstRow="1" w:lastRow="0" w:firstColumn="1" w:lastColumn="0" w:noHBand="0" w:noVBand="1"/>
      </w:tblPr>
      <w:tblGrid>
        <w:gridCol w:w="567"/>
        <w:gridCol w:w="2835"/>
        <w:gridCol w:w="846"/>
        <w:gridCol w:w="1308"/>
        <w:gridCol w:w="1474"/>
        <w:gridCol w:w="907"/>
        <w:gridCol w:w="1474"/>
        <w:gridCol w:w="1474"/>
      </w:tblGrid>
      <w:tr w:rsidR="005938EE" w:rsidRPr="00E57131" w14:paraId="3DF65B6D" w14:textId="77777777" w:rsidTr="0087768C">
        <w:tc>
          <w:tcPr>
            <w:tcW w:w="567" w:type="dxa"/>
            <w:vAlign w:val="center"/>
          </w:tcPr>
          <w:p w14:paraId="057B2FE4" w14:textId="77777777" w:rsidR="005938EE" w:rsidRPr="00E57131" w:rsidRDefault="005938EE" w:rsidP="00526CE1">
            <w:pPr>
              <w:rPr>
                <w:sz w:val="24"/>
                <w:szCs w:val="24"/>
              </w:rPr>
            </w:pPr>
            <w:r w:rsidRPr="00E57131">
              <w:rPr>
                <w:sz w:val="24"/>
                <w:szCs w:val="24"/>
              </w:rPr>
              <w:t>Lp.</w:t>
            </w:r>
          </w:p>
        </w:tc>
        <w:tc>
          <w:tcPr>
            <w:tcW w:w="2835" w:type="dxa"/>
            <w:vAlign w:val="center"/>
          </w:tcPr>
          <w:p w14:paraId="61E8FF50" w14:textId="77777777" w:rsidR="005938EE" w:rsidRPr="00E57131" w:rsidRDefault="005938EE" w:rsidP="00526CE1">
            <w:pPr>
              <w:rPr>
                <w:sz w:val="24"/>
                <w:szCs w:val="24"/>
              </w:rPr>
            </w:pPr>
            <w:r w:rsidRPr="00E57131">
              <w:rPr>
                <w:sz w:val="24"/>
                <w:szCs w:val="24"/>
              </w:rPr>
              <w:t>Sprzęt</w:t>
            </w:r>
          </w:p>
        </w:tc>
        <w:tc>
          <w:tcPr>
            <w:tcW w:w="846" w:type="dxa"/>
            <w:vAlign w:val="center"/>
          </w:tcPr>
          <w:p w14:paraId="429796D3" w14:textId="77777777" w:rsidR="005938EE" w:rsidRPr="00E57131" w:rsidRDefault="005938EE" w:rsidP="00526CE1">
            <w:pPr>
              <w:rPr>
                <w:sz w:val="24"/>
                <w:szCs w:val="24"/>
              </w:rPr>
            </w:pPr>
            <w:r w:rsidRPr="00E57131">
              <w:rPr>
                <w:sz w:val="24"/>
                <w:szCs w:val="24"/>
              </w:rPr>
              <w:t>Ilość</w:t>
            </w:r>
          </w:p>
        </w:tc>
        <w:tc>
          <w:tcPr>
            <w:tcW w:w="1308" w:type="dxa"/>
            <w:vAlign w:val="center"/>
          </w:tcPr>
          <w:p w14:paraId="4C81F2AB" w14:textId="77777777" w:rsidR="005938EE" w:rsidRPr="00E57131" w:rsidRDefault="005938EE" w:rsidP="00526CE1">
            <w:pPr>
              <w:rPr>
                <w:sz w:val="24"/>
                <w:szCs w:val="24"/>
              </w:rPr>
            </w:pPr>
            <w:r w:rsidRPr="00E57131">
              <w:rPr>
                <w:sz w:val="24"/>
                <w:szCs w:val="24"/>
              </w:rPr>
              <w:t>Cena jednostkowa netto</w:t>
            </w:r>
          </w:p>
        </w:tc>
        <w:tc>
          <w:tcPr>
            <w:tcW w:w="1474" w:type="dxa"/>
            <w:vAlign w:val="center"/>
          </w:tcPr>
          <w:p w14:paraId="3047780B" w14:textId="77777777" w:rsidR="005938EE" w:rsidRPr="00E57131" w:rsidRDefault="005938EE" w:rsidP="00526CE1">
            <w:pPr>
              <w:rPr>
                <w:sz w:val="24"/>
                <w:szCs w:val="24"/>
              </w:rPr>
            </w:pPr>
            <w:r w:rsidRPr="00E57131">
              <w:rPr>
                <w:sz w:val="24"/>
                <w:szCs w:val="24"/>
              </w:rPr>
              <w:t>Wartość netto</w:t>
            </w:r>
          </w:p>
        </w:tc>
        <w:tc>
          <w:tcPr>
            <w:tcW w:w="907" w:type="dxa"/>
            <w:vAlign w:val="center"/>
          </w:tcPr>
          <w:p w14:paraId="40D50361" w14:textId="77777777" w:rsidR="005938EE" w:rsidRPr="00E57131" w:rsidRDefault="005938EE" w:rsidP="00526CE1">
            <w:pPr>
              <w:rPr>
                <w:sz w:val="24"/>
                <w:szCs w:val="24"/>
              </w:rPr>
            </w:pPr>
            <w:r w:rsidRPr="00E57131">
              <w:rPr>
                <w:sz w:val="24"/>
                <w:szCs w:val="24"/>
              </w:rPr>
              <w:t>Stawka VAT</w:t>
            </w:r>
          </w:p>
        </w:tc>
        <w:tc>
          <w:tcPr>
            <w:tcW w:w="1474" w:type="dxa"/>
            <w:vAlign w:val="center"/>
          </w:tcPr>
          <w:p w14:paraId="46EF81B8" w14:textId="77777777" w:rsidR="005938EE" w:rsidRPr="00E57131" w:rsidRDefault="005938EE" w:rsidP="00526CE1">
            <w:pPr>
              <w:rPr>
                <w:sz w:val="24"/>
                <w:szCs w:val="24"/>
              </w:rPr>
            </w:pPr>
            <w:r w:rsidRPr="00E57131">
              <w:rPr>
                <w:sz w:val="24"/>
                <w:szCs w:val="24"/>
              </w:rPr>
              <w:t>Cena jednostkowa brutto</w:t>
            </w:r>
          </w:p>
        </w:tc>
        <w:tc>
          <w:tcPr>
            <w:tcW w:w="1474" w:type="dxa"/>
            <w:vAlign w:val="center"/>
          </w:tcPr>
          <w:p w14:paraId="6D5055BE" w14:textId="77777777" w:rsidR="005938EE" w:rsidRPr="00E57131" w:rsidRDefault="005938EE" w:rsidP="00526CE1">
            <w:pPr>
              <w:rPr>
                <w:sz w:val="24"/>
                <w:szCs w:val="24"/>
              </w:rPr>
            </w:pPr>
            <w:r w:rsidRPr="00E57131">
              <w:rPr>
                <w:sz w:val="24"/>
                <w:szCs w:val="24"/>
              </w:rPr>
              <w:t>Wartość brutto</w:t>
            </w:r>
          </w:p>
        </w:tc>
      </w:tr>
      <w:tr w:rsidR="005938EE" w:rsidRPr="00E57131" w14:paraId="01156046" w14:textId="77777777" w:rsidTr="0087768C">
        <w:tc>
          <w:tcPr>
            <w:tcW w:w="567" w:type="dxa"/>
            <w:vAlign w:val="center"/>
          </w:tcPr>
          <w:p w14:paraId="2F1E32C0" w14:textId="77777777" w:rsidR="005938EE" w:rsidRPr="00E57131" w:rsidRDefault="005938EE" w:rsidP="00526CE1">
            <w:pPr>
              <w:jc w:val="center"/>
              <w:rPr>
                <w:sz w:val="24"/>
                <w:szCs w:val="24"/>
              </w:rPr>
            </w:pPr>
          </w:p>
        </w:tc>
        <w:tc>
          <w:tcPr>
            <w:tcW w:w="2835" w:type="dxa"/>
            <w:vAlign w:val="center"/>
          </w:tcPr>
          <w:p w14:paraId="348DB489" w14:textId="77777777" w:rsidR="005938EE" w:rsidRPr="00E57131" w:rsidRDefault="005938EE" w:rsidP="00526CE1">
            <w:pPr>
              <w:jc w:val="center"/>
              <w:rPr>
                <w:sz w:val="24"/>
                <w:szCs w:val="24"/>
              </w:rPr>
            </w:pPr>
            <w:r w:rsidRPr="00E57131">
              <w:rPr>
                <w:sz w:val="24"/>
                <w:szCs w:val="24"/>
              </w:rPr>
              <w:t>A</w:t>
            </w:r>
          </w:p>
        </w:tc>
        <w:tc>
          <w:tcPr>
            <w:tcW w:w="846" w:type="dxa"/>
            <w:vAlign w:val="center"/>
          </w:tcPr>
          <w:p w14:paraId="3B53BBDE" w14:textId="77777777" w:rsidR="005938EE" w:rsidRPr="00E57131" w:rsidRDefault="005938EE" w:rsidP="00526CE1">
            <w:pPr>
              <w:jc w:val="center"/>
              <w:rPr>
                <w:sz w:val="24"/>
                <w:szCs w:val="24"/>
              </w:rPr>
            </w:pPr>
            <w:r w:rsidRPr="00E57131">
              <w:rPr>
                <w:sz w:val="24"/>
                <w:szCs w:val="24"/>
              </w:rPr>
              <w:t>B</w:t>
            </w:r>
          </w:p>
        </w:tc>
        <w:tc>
          <w:tcPr>
            <w:tcW w:w="1308" w:type="dxa"/>
            <w:vAlign w:val="center"/>
          </w:tcPr>
          <w:p w14:paraId="165B1429" w14:textId="77777777" w:rsidR="005938EE" w:rsidRPr="00E57131" w:rsidRDefault="005938EE" w:rsidP="00526CE1">
            <w:pPr>
              <w:jc w:val="center"/>
              <w:rPr>
                <w:sz w:val="24"/>
                <w:szCs w:val="24"/>
              </w:rPr>
            </w:pPr>
            <w:r w:rsidRPr="00E57131">
              <w:rPr>
                <w:sz w:val="24"/>
                <w:szCs w:val="24"/>
              </w:rPr>
              <w:t>C</w:t>
            </w:r>
          </w:p>
        </w:tc>
        <w:tc>
          <w:tcPr>
            <w:tcW w:w="1474" w:type="dxa"/>
            <w:vAlign w:val="center"/>
          </w:tcPr>
          <w:p w14:paraId="3F211A93" w14:textId="77777777" w:rsidR="005938EE" w:rsidRPr="00E57131" w:rsidRDefault="005938EE" w:rsidP="00526CE1">
            <w:pPr>
              <w:jc w:val="center"/>
              <w:rPr>
                <w:sz w:val="24"/>
                <w:szCs w:val="24"/>
              </w:rPr>
            </w:pPr>
            <w:r w:rsidRPr="00E57131">
              <w:rPr>
                <w:sz w:val="24"/>
                <w:szCs w:val="24"/>
              </w:rPr>
              <w:t>=B*C</w:t>
            </w:r>
          </w:p>
        </w:tc>
        <w:tc>
          <w:tcPr>
            <w:tcW w:w="907" w:type="dxa"/>
            <w:vAlign w:val="center"/>
          </w:tcPr>
          <w:p w14:paraId="74053D49" w14:textId="77777777" w:rsidR="005938EE" w:rsidRPr="00E57131" w:rsidRDefault="005938EE" w:rsidP="00526CE1">
            <w:pPr>
              <w:jc w:val="center"/>
              <w:rPr>
                <w:sz w:val="24"/>
                <w:szCs w:val="24"/>
              </w:rPr>
            </w:pPr>
            <w:r w:rsidRPr="00E57131">
              <w:rPr>
                <w:sz w:val="24"/>
                <w:szCs w:val="24"/>
              </w:rPr>
              <w:t>D</w:t>
            </w:r>
          </w:p>
        </w:tc>
        <w:tc>
          <w:tcPr>
            <w:tcW w:w="1474" w:type="dxa"/>
            <w:vAlign w:val="center"/>
          </w:tcPr>
          <w:p w14:paraId="080D0917" w14:textId="77777777" w:rsidR="005938EE" w:rsidRPr="00E57131" w:rsidRDefault="005938EE" w:rsidP="00526CE1">
            <w:pPr>
              <w:jc w:val="center"/>
              <w:rPr>
                <w:sz w:val="24"/>
                <w:szCs w:val="24"/>
              </w:rPr>
            </w:pPr>
            <w:r w:rsidRPr="00E57131">
              <w:rPr>
                <w:sz w:val="24"/>
                <w:szCs w:val="24"/>
              </w:rPr>
              <w:t>=C*D</w:t>
            </w:r>
          </w:p>
        </w:tc>
        <w:tc>
          <w:tcPr>
            <w:tcW w:w="1474" w:type="dxa"/>
            <w:vAlign w:val="center"/>
          </w:tcPr>
          <w:p w14:paraId="77227CA9" w14:textId="77777777" w:rsidR="005938EE" w:rsidRPr="00E57131" w:rsidRDefault="005938EE" w:rsidP="00526CE1">
            <w:pPr>
              <w:jc w:val="center"/>
              <w:rPr>
                <w:sz w:val="24"/>
                <w:szCs w:val="24"/>
              </w:rPr>
            </w:pPr>
            <w:r w:rsidRPr="00E57131">
              <w:rPr>
                <w:sz w:val="24"/>
                <w:szCs w:val="24"/>
              </w:rPr>
              <w:t>=B*C*D</w:t>
            </w:r>
          </w:p>
        </w:tc>
      </w:tr>
      <w:tr w:rsidR="005938EE" w:rsidRPr="00E57131" w14:paraId="1A41BAC1" w14:textId="77777777" w:rsidTr="0087768C">
        <w:tc>
          <w:tcPr>
            <w:tcW w:w="567" w:type="dxa"/>
            <w:vAlign w:val="center"/>
          </w:tcPr>
          <w:p w14:paraId="2C1B2117" w14:textId="77777777" w:rsidR="005938EE" w:rsidRPr="00E57131" w:rsidRDefault="005938EE" w:rsidP="00526CE1">
            <w:pPr>
              <w:jc w:val="center"/>
              <w:rPr>
                <w:sz w:val="24"/>
                <w:szCs w:val="24"/>
              </w:rPr>
            </w:pPr>
            <w:r w:rsidRPr="00E57131">
              <w:rPr>
                <w:sz w:val="24"/>
                <w:szCs w:val="24"/>
              </w:rPr>
              <w:t>1</w:t>
            </w:r>
          </w:p>
        </w:tc>
        <w:tc>
          <w:tcPr>
            <w:tcW w:w="2835" w:type="dxa"/>
            <w:vAlign w:val="center"/>
          </w:tcPr>
          <w:p w14:paraId="27D14A06" w14:textId="77777777" w:rsidR="005938EE" w:rsidRPr="00E57131" w:rsidRDefault="005938EE" w:rsidP="00526CE1">
            <w:pPr>
              <w:rPr>
                <w:sz w:val="24"/>
                <w:szCs w:val="24"/>
              </w:rPr>
            </w:pPr>
            <w:r w:rsidRPr="00E57131">
              <w:rPr>
                <w:sz w:val="24"/>
                <w:szCs w:val="24"/>
              </w:rPr>
              <w:t>Zestaw komputerowy</w:t>
            </w:r>
          </w:p>
        </w:tc>
        <w:tc>
          <w:tcPr>
            <w:tcW w:w="846" w:type="dxa"/>
            <w:vAlign w:val="center"/>
          </w:tcPr>
          <w:p w14:paraId="23117EEB" w14:textId="77777777" w:rsidR="005938EE" w:rsidRPr="00E57131" w:rsidRDefault="005938EE" w:rsidP="00526CE1">
            <w:pPr>
              <w:jc w:val="center"/>
              <w:rPr>
                <w:sz w:val="24"/>
                <w:szCs w:val="24"/>
              </w:rPr>
            </w:pPr>
            <w:r w:rsidRPr="00E57131">
              <w:rPr>
                <w:sz w:val="24"/>
                <w:szCs w:val="24"/>
              </w:rPr>
              <w:t>1</w:t>
            </w:r>
          </w:p>
        </w:tc>
        <w:tc>
          <w:tcPr>
            <w:tcW w:w="1308" w:type="dxa"/>
            <w:vAlign w:val="center"/>
          </w:tcPr>
          <w:p w14:paraId="713EB813" w14:textId="77777777" w:rsidR="005938EE" w:rsidRPr="00E57131" w:rsidRDefault="005938EE" w:rsidP="00526CE1">
            <w:pPr>
              <w:rPr>
                <w:sz w:val="24"/>
                <w:szCs w:val="24"/>
              </w:rPr>
            </w:pPr>
          </w:p>
        </w:tc>
        <w:tc>
          <w:tcPr>
            <w:tcW w:w="1474" w:type="dxa"/>
            <w:vAlign w:val="center"/>
          </w:tcPr>
          <w:p w14:paraId="0E28AA07" w14:textId="77777777" w:rsidR="005938EE" w:rsidRPr="00E57131" w:rsidRDefault="005938EE" w:rsidP="00526CE1">
            <w:pPr>
              <w:rPr>
                <w:sz w:val="24"/>
                <w:szCs w:val="24"/>
              </w:rPr>
            </w:pPr>
          </w:p>
        </w:tc>
        <w:tc>
          <w:tcPr>
            <w:tcW w:w="907" w:type="dxa"/>
            <w:vAlign w:val="center"/>
          </w:tcPr>
          <w:p w14:paraId="490F86D0" w14:textId="77777777" w:rsidR="005938EE" w:rsidRPr="00E57131" w:rsidRDefault="005938EE" w:rsidP="00526CE1">
            <w:pPr>
              <w:jc w:val="center"/>
              <w:rPr>
                <w:sz w:val="24"/>
                <w:szCs w:val="24"/>
              </w:rPr>
            </w:pPr>
            <w:r w:rsidRPr="00E57131">
              <w:rPr>
                <w:sz w:val="24"/>
                <w:szCs w:val="24"/>
              </w:rPr>
              <w:t>0</w:t>
            </w:r>
          </w:p>
        </w:tc>
        <w:tc>
          <w:tcPr>
            <w:tcW w:w="1474" w:type="dxa"/>
            <w:vAlign w:val="center"/>
          </w:tcPr>
          <w:p w14:paraId="73B3C335" w14:textId="77777777" w:rsidR="005938EE" w:rsidRPr="00E57131" w:rsidRDefault="005938EE" w:rsidP="00526CE1">
            <w:pPr>
              <w:rPr>
                <w:sz w:val="24"/>
                <w:szCs w:val="24"/>
              </w:rPr>
            </w:pPr>
          </w:p>
        </w:tc>
        <w:tc>
          <w:tcPr>
            <w:tcW w:w="1474" w:type="dxa"/>
            <w:vAlign w:val="center"/>
          </w:tcPr>
          <w:p w14:paraId="5254CCCD" w14:textId="77777777" w:rsidR="005938EE" w:rsidRPr="00E57131" w:rsidRDefault="005938EE" w:rsidP="00526CE1">
            <w:pPr>
              <w:rPr>
                <w:sz w:val="24"/>
                <w:szCs w:val="24"/>
              </w:rPr>
            </w:pPr>
          </w:p>
        </w:tc>
      </w:tr>
    </w:tbl>
    <w:p w14:paraId="48EB49CE" w14:textId="77777777" w:rsidR="005938EE" w:rsidRPr="00C558C3" w:rsidRDefault="005938EE" w:rsidP="00B03A60">
      <w:pPr>
        <w:suppressAutoHyphens w:val="0"/>
        <w:spacing w:before="120" w:after="0" w:line="240" w:lineRule="auto"/>
        <w:jc w:val="both"/>
        <w:rPr>
          <w:b/>
          <w:lang w:eastAsia="en-US"/>
        </w:rPr>
      </w:pPr>
    </w:p>
    <w:p w14:paraId="4A92D432" w14:textId="77777777" w:rsidR="002D6642" w:rsidRDefault="002D6642" w:rsidP="00E52678">
      <w:pPr>
        <w:spacing w:after="0" w:line="240" w:lineRule="auto"/>
        <w:rPr>
          <w:b/>
          <w:u w:val="single"/>
        </w:rPr>
      </w:pPr>
    </w:p>
    <w:p w14:paraId="48B4EDE7" w14:textId="660E587D" w:rsidR="00345FCD" w:rsidRPr="00345FCD" w:rsidRDefault="00345FCD" w:rsidP="005A24AC">
      <w:pPr>
        <w:pStyle w:val="Akapitzlist"/>
        <w:widowControl w:val="0"/>
        <w:numPr>
          <w:ilvl w:val="0"/>
          <w:numId w:val="42"/>
        </w:numPr>
        <w:suppressAutoHyphens w:val="0"/>
        <w:spacing w:after="0" w:line="240" w:lineRule="auto"/>
        <w:ind w:left="426"/>
        <w:jc w:val="both"/>
        <w:rPr>
          <w:rFonts w:ascii="Times New Roman" w:eastAsia="Times New Roman" w:hAnsi="Times New Roman" w:cs="Times New Roman"/>
          <w:lang w:eastAsia="pl-PL"/>
        </w:rPr>
      </w:pPr>
      <w:r w:rsidRPr="00345FCD">
        <w:rPr>
          <w:rFonts w:ascii="Times New Roman" w:eastAsia="Times New Roman" w:hAnsi="Times New Roman" w:cs="Times New Roman"/>
          <w:lang w:eastAsia="pl-PL"/>
        </w:rPr>
        <w:t>oświadczamy, że wybór oferty:</w:t>
      </w:r>
    </w:p>
    <w:p w14:paraId="60178764" w14:textId="25D13C35" w:rsidR="00345FCD" w:rsidRPr="00345FCD" w:rsidRDefault="00345FCD" w:rsidP="005A24AC">
      <w:pPr>
        <w:widowControl w:val="0"/>
        <w:numPr>
          <w:ilvl w:val="0"/>
          <w:numId w:val="41"/>
        </w:numPr>
        <w:suppressAutoHyphens w:val="0"/>
        <w:spacing w:after="0" w:line="240" w:lineRule="auto"/>
        <w:ind w:left="426" w:hanging="284"/>
        <w:jc w:val="both"/>
        <w:rPr>
          <w:rFonts w:eastAsia="Times New Roman"/>
          <w:lang w:eastAsia="pl-PL"/>
        </w:rPr>
      </w:pPr>
      <w:r w:rsidRPr="00345FCD">
        <w:rPr>
          <w:rFonts w:eastAsia="Times New Roman"/>
          <w:lang w:eastAsia="pl-PL"/>
        </w:rPr>
        <w:t xml:space="preserve">nie będzie prowadził do powstania u Zamawiającego obowiązku podatkowego zgodnie </w:t>
      </w:r>
      <w:r w:rsidR="00E52678">
        <w:rPr>
          <w:rFonts w:eastAsia="Times New Roman"/>
          <w:lang w:eastAsia="pl-PL"/>
        </w:rPr>
        <w:br/>
      </w:r>
      <w:r w:rsidRPr="00345FCD">
        <w:rPr>
          <w:rFonts w:eastAsia="Times New Roman"/>
          <w:lang w:eastAsia="pl-PL"/>
        </w:rPr>
        <w:t>z przepisami o podatku od towarów i usług.</w:t>
      </w:r>
    </w:p>
    <w:p w14:paraId="01B1E451" w14:textId="7BFBE5BA" w:rsidR="00345FCD" w:rsidRPr="00345FCD" w:rsidRDefault="00345FCD" w:rsidP="005A24AC">
      <w:pPr>
        <w:widowControl w:val="0"/>
        <w:numPr>
          <w:ilvl w:val="0"/>
          <w:numId w:val="41"/>
        </w:numPr>
        <w:suppressAutoHyphens w:val="0"/>
        <w:spacing w:after="0" w:line="240" w:lineRule="auto"/>
        <w:ind w:left="426" w:hanging="284"/>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 xml:space="preserve">z przepisami o podatku od towarów i usług. Powyższy obowiązek podatkowy będzie dotyczył ……………………………………… </w:t>
      </w:r>
      <w:r w:rsidRPr="00C04ED8">
        <w:rPr>
          <w:rFonts w:eastAsia="Times New Roman"/>
          <w:sz w:val="18"/>
          <w:szCs w:val="18"/>
          <w:lang w:eastAsia="pl-PL"/>
        </w:rPr>
        <w:t>(</w:t>
      </w:r>
      <w:r w:rsidRPr="00C04ED8">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C04ED8">
        <w:rPr>
          <w:rFonts w:eastAsia="Times New Roman"/>
          <w:i/>
          <w:sz w:val="18"/>
          <w:szCs w:val="18"/>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5A24AC">
      <w:pPr>
        <w:widowControl w:val="0"/>
        <w:numPr>
          <w:ilvl w:val="0"/>
          <w:numId w:val="42"/>
        </w:numPr>
        <w:suppressAutoHyphens w:val="0"/>
        <w:spacing w:after="0" w:line="240" w:lineRule="auto"/>
        <w:ind w:left="426"/>
        <w:contextualSpacing/>
        <w:jc w:val="both"/>
        <w:rPr>
          <w:rFonts w:eastAsia="Times New Roman"/>
          <w:lang w:eastAsia="pl-PL"/>
        </w:rPr>
      </w:pPr>
      <w:r w:rsidRPr="00345FCD">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AC12BB4" w14:textId="77777777" w:rsidR="00161BB2" w:rsidRDefault="00161BB2" w:rsidP="005A24AC">
      <w:pPr>
        <w:numPr>
          <w:ilvl w:val="0"/>
          <w:numId w:val="42"/>
        </w:numPr>
        <w:suppressAutoHyphens w:val="0"/>
        <w:spacing w:after="0"/>
        <w:ind w:left="426"/>
        <w:contextualSpacing/>
        <w:jc w:val="both"/>
      </w:pPr>
      <w:r w:rsidRPr="00345FCD">
        <w:t xml:space="preserve">oferta liczy </w:t>
      </w:r>
      <w:r w:rsidRPr="00345FCD">
        <w:rPr>
          <w:b/>
          <w:u w:val="single"/>
        </w:rPr>
        <w:t>........................</w:t>
      </w:r>
      <w:r w:rsidRPr="00345FCD">
        <w:t xml:space="preserve"> kolejno ponumerowanych kart,</w:t>
      </w:r>
    </w:p>
    <w:p w14:paraId="16B1B6DE" w14:textId="77777777" w:rsidR="00161BB2" w:rsidRDefault="00161BB2" w:rsidP="00161BB2">
      <w:pPr>
        <w:suppressAutoHyphens w:val="0"/>
        <w:spacing w:after="0"/>
        <w:ind w:left="720"/>
        <w:contextualSpacing/>
        <w:jc w:val="both"/>
      </w:pPr>
    </w:p>
    <w:p w14:paraId="70DB3DAC" w14:textId="77777777" w:rsidR="00345FCD" w:rsidRPr="00345FCD" w:rsidRDefault="00345FCD" w:rsidP="00345FCD">
      <w:pPr>
        <w:jc w:val="both"/>
        <w:rPr>
          <w:b/>
          <w:i/>
        </w:rPr>
      </w:pPr>
      <w:r w:rsidRPr="00345FCD">
        <w:rPr>
          <w:b/>
          <w:bCs/>
          <w:i/>
          <w:iCs/>
          <w:sz w:val="20"/>
          <w:szCs w:val="20"/>
        </w:rPr>
        <w:t xml:space="preserve">Uwaga! Wykonawca zobowiązany jest do wypełnienia miejsc wykropkowanych. </w:t>
      </w:r>
    </w:p>
    <w:p w14:paraId="76FFC8BD" w14:textId="293C0FAA" w:rsidR="009268EC" w:rsidRPr="00152088" w:rsidRDefault="009268EC" w:rsidP="009268EC">
      <w:pPr>
        <w:pStyle w:val="Bezodstpw"/>
        <w:spacing w:before="60"/>
        <w:jc w:val="both"/>
        <w:rPr>
          <w:rFonts w:ascii="Times New Roman" w:hAnsi="Times New Roman" w:cs="Times New Roman"/>
          <w:b/>
        </w:rPr>
      </w:pPr>
    </w:p>
    <w:p w14:paraId="0F11C9BD" w14:textId="77777777" w:rsidR="00345FCD" w:rsidRDefault="00345FCD" w:rsidP="00AF6E6F">
      <w:pPr>
        <w:ind w:left="6372"/>
        <w:jc w:val="right"/>
        <w:rPr>
          <w:b/>
          <w:i/>
          <w:u w:val="single"/>
        </w:rPr>
      </w:pPr>
    </w:p>
    <w:p w14:paraId="26CE828B" w14:textId="27CB4FE6" w:rsidR="00AF6E6F" w:rsidRDefault="00AF6E6F" w:rsidP="00AF6E6F">
      <w:pPr>
        <w:ind w:left="6372"/>
        <w:jc w:val="right"/>
        <w:rPr>
          <w:b/>
          <w:i/>
          <w:u w:val="single"/>
        </w:rPr>
      </w:pPr>
      <w:r w:rsidRPr="00CF7419">
        <w:rPr>
          <w:b/>
          <w:i/>
          <w:u w:val="single"/>
        </w:rPr>
        <w:t xml:space="preserve">ZAŁĄCZNIK NR </w:t>
      </w:r>
      <w:r>
        <w:rPr>
          <w:b/>
          <w:i/>
          <w:u w:val="single"/>
        </w:rPr>
        <w:t>2</w:t>
      </w:r>
    </w:p>
    <w:p w14:paraId="7BF599ED" w14:textId="77777777" w:rsidR="00001945" w:rsidRPr="00E57131" w:rsidRDefault="00001945" w:rsidP="00001945">
      <w:pPr>
        <w:spacing w:before="120"/>
        <w:rPr>
          <w:sz w:val="24"/>
          <w:szCs w:val="24"/>
        </w:rPr>
      </w:pPr>
      <w:r w:rsidRPr="00E57131">
        <w:rPr>
          <w:b/>
          <w:sz w:val="24"/>
          <w:szCs w:val="24"/>
        </w:rPr>
        <w:t>Część I</w:t>
      </w:r>
    </w:p>
    <w:p w14:paraId="181F0393" w14:textId="77777777" w:rsidR="00001945" w:rsidRPr="00E57131" w:rsidRDefault="00001945" w:rsidP="00001945">
      <w:pPr>
        <w:spacing w:before="120"/>
        <w:rPr>
          <w:sz w:val="24"/>
          <w:szCs w:val="24"/>
        </w:rPr>
      </w:pPr>
      <w:r w:rsidRPr="00E57131">
        <w:rPr>
          <w:sz w:val="24"/>
          <w:szCs w:val="24"/>
        </w:rPr>
        <w:t>Drukarka</w:t>
      </w:r>
    </w:p>
    <w:tbl>
      <w:tblPr>
        <w:tblStyle w:val="Tabela-Siatka"/>
        <w:tblW w:w="0" w:type="auto"/>
        <w:tblLayout w:type="fixed"/>
        <w:tblLook w:val="04A0" w:firstRow="1" w:lastRow="0" w:firstColumn="1" w:lastColumn="0" w:noHBand="0" w:noVBand="1"/>
      </w:tblPr>
      <w:tblGrid>
        <w:gridCol w:w="6917"/>
        <w:gridCol w:w="3543"/>
      </w:tblGrid>
      <w:tr w:rsidR="00001945" w:rsidRPr="007F6159" w14:paraId="42D77131" w14:textId="77777777" w:rsidTr="00526CE1">
        <w:tc>
          <w:tcPr>
            <w:tcW w:w="6917" w:type="dxa"/>
          </w:tcPr>
          <w:p w14:paraId="78D8D639" w14:textId="77777777" w:rsidR="00001945" w:rsidRPr="00E57131" w:rsidRDefault="00001945" w:rsidP="00526CE1">
            <w:pPr>
              <w:rPr>
                <w:sz w:val="24"/>
                <w:szCs w:val="24"/>
              </w:rPr>
            </w:pPr>
            <w:r w:rsidRPr="00E57131">
              <w:rPr>
                <w:b/>
                <w:sz w:val="24"/>
                <w:szCs w:val="24"/>
              </w:rPr>
              <w:t>Parametry wymagane</w:t>
            </w:r>
          </w:p>
        </w:tc>
        <w:tc>
          <w:tcPr>
            <w:tcW w:w="3543" w:type="dxa"/>
          </w:tcPr>
          <w:p w14:paraId="319F2EE9" w14:textId="77777777" w:rsidR="00001945" w:rsidRPr="00E57131" w:rsidRDefault="00001945" w:rsidP="00526CE1">
            <w:pPr>
              <w:rPr>
                <w:sz w:val="24"/>
                <w:szCs w:val="24"/>
              </w:rPr>
            </w:pPr>
            <w:r w:rsidRPr="00E57131">
              <w:rPr>
                <w:b/>
                <w:sz w:val="24"/>
                <w:szCs w:val="24"/>
              </w:rPr>
              <w:t>Nazwa producenta i oznaczenie produktu oferowanego</w:t>
            </w:r>
          </w:p>
        </w:tc>
      </w:tr>
      <w:tr w:rsidR="00001945" w:rsidRPr="007F6159" w14:paraId="45F497EE" w14:textId="77777777" w:rsidTr="00526CE1">
        <w:tc>
          <w:tcPr>
            <w:tcW w:w="6917" w:type="dxa"/>
          </w:tcPr>
          <w:p w14:paraId="5E1E48C1" w14:textId="77777777" w:rsidR="00001945" w:rsidRPr="00E57131" w:rsidRDefault="00001945" w:rsidP="00AE49A6">
            <w:pPr>
              <w:pStyle w:val="Akapitzlist"/>
              <w:numPr>
                <w:ilvl w:val="0"/>
                <w:numId w:val="127"/>
              </w:numPr>
              <w:snapToGrid w:val="0"/>
              <w:spacing w:after="0" w:line="240" w:lineRule="auto"/>
              <w:ind w:left="459"/>
              <w:rPr>
                <w:rFonts w:ascii="Times New Roman" w:hAnsi="Times New Roman" w:cs="Times New Roman"/>
                <w:sz w:val="24"/>
                <w:szCs w:val="24"/>
              </w:rPr>
            </w:pPr>
            <w:r w:rsidRPr="00E57131">
              <w:rPr>
                <w:rFonts w:ascii="Times New Roman" w:hAnsi="Times New Roman" w:cs="Times New Roman"/>
                <w:sz w:val="24"/>
                <w:szCs w:val="24"/>
              </w:rPr>
              <w:t>Technologia  druku:  Laserowa</w:t>
            </w:r>
          </w:p>
          <w:p w14:paraId="4AD9F9CA" w14:textId="77777777" w:rsidR="00001945" w:rsidRPr="00E57131" w:rsidRDefault="00001945" w:rsidP="00AE49A6">
            <w:pPr>
              <w:pStyle w:val="Akapitzlist"/>
              <w:numPr>
                <w:ilvl w:val="0"/>
                <w:numId w:val="127"/>
              </w:numPr>
              <w:snapToGrid w:val="0"/>
              <w:spacing w:after="0" w:line="240" w:lineRule="auto"/>
              <w:ind w:left="459"/>
              <w:rPr>
                <w:rFonts w:ascii="Times New Roman" w:hAnsi="Times New Roman" w:cs="Times New Roman"/>
                <w:sz w:val="24"/>
                <w:szCs w:val="24"/>
              </w:rPr>
            </w:pPr>
            <w:r w:rsidRPr="00E57131">
              <w:rPr>
                <w:rFonts w:ascii="Times New Roman" w:hAnsi="Times New Roman" w:cs="Times New Roman"/>
                <w:sz w:val="24"/>
                <w:szCs w:val="24"/>
              </w:rPr>
              <w:t>Maks. rozmiar  nośnika:  A3</w:t>
            </w:r>
          </w:p>
          <w:p w14:paraId="2750A6E1" w14:textId="77777777" w:rsidR="00001945" w:rsidRPr="00E57131" w:rsidRDefault="00001945" w:rsidP="00AE49A6">
            <w:pPr>
              <w:pStyle w:val="Akapitzlist"/>
              <w:numPr>
                <w:ilvl w:val="0"/>
                <w:numId w:val="127"/>
              </w:numPr>
              <w:snapToGrid w:val="0"/>
              <w:spacing w:after="0" w:line="240" w:lineRule="auto"/>
              <w:ind w:left="459"/>
              <w:rPr>
                <w:rFonts w:ascii="Times New Roman" w:hAnsi="Times New Roman" w:cs="Times New Roman"/>
                <w:sz w:val="24"/>
                <w:szCs w:val="24"/>
              </w:rPr>
            </w:pPr>
            <w:r w:rsidRPr="00E57131">
              <w:rPr>
                <w:rFonts w:ascii="Times New Roman" w:hAnsi="Times New Roman" w:cs="Times New Roman"/>
                <w:sz w:val="24"/>
                <w:szCs w:val="24"/>
              </w:rPr>
              <w:t xml:space="preserve">Rozdzielczość druku  w czerni: 1200 x 1200 </w:t>
            </w:r>
            <w:proofErr w:type="spellStart"/>
            <w:r w:rsidRPr="00E57131">
              <w:rPr>
                <w:rFonts w:ascii="Times New Roman" w:hAnsi="Times New Roman" w:cs="Times New Roman"/>
                <w:sz w:val="24"/>
                <w:szCs w:val="24"/>
              </w:rPr>
              <w:t>dpi</w:t>
            </w:r>
            <w:proofErr w:type="spellEnd"/>
          </w:p>
          <w:p w14:paraId="5C1EE02D" w14:textId="77777777" w:rsidR="00001945" w:rsidRPr="00E57131" w:rsidRDefault="00001945" w:rsidP="00AE49A6">
            <w:pPr>
              <w:pStyle w:val="Akapitzlist"/>
              <w:numPr>
                <w:ilvl w:val="0"/>
                <w:numId w:val="127"/>
              </w:numPr>
              <w:snapToGrid w:val="0"/>
              <w:spacing w:after="0" w:line="240" w:lineRule="auto"/>
              <w:ind w:left="459"/>
              <w:rPr>
                <w:rFonts w:ascii="Times New Roman" w:hAnsi="Times New Roman" w:cs="Times New Roman"/>
                <w:sz w:val="24"/>
                <w:szCs w:val="24"/>
              </w:rPr>
            </w:pPr>
            <w:r w:rsidRPr="00E57131">
              <w:rPr>
                <w:rFonts w:ascii="Times New Roman" w:hAnsi="Times New Roman" w:cs="Times New Roman"/>
                <w:sz w:val="24"/>
                <w:szCs w:val="24"/>
              </w:rPr>
              <w:t>Łączność: USB 2.0,  interfejs sieci Ethernet 10/100</w:t>
            </w:r>
          </w:p>
          <w:p w14:paraId="278B0168" w14:textId="77777777" w:rsidR="00001945" w:rsidRPr="00E57131" w:rsidRDefault="00001945" w:rsidP="00AE49A6">
            <w:pPr>
              <w:pStyle w:val="Akapitzlist"/>
              <w:numPr>
                <w:ilvl w:val="0"/>
                <w:numId w:val="127"/>
              </w:numPr>
              <w:snapToGrid w:val="0"/>
              <w:spacing w:after="0" w:line="240" w:lineRule="auto"/>
              <w:ind w:left="459"/>
              <w:rPr>
                <w:rFonts w:ascii="Times New Roman" w:hAnsi="Times New Roman" w:cs="Times New Roman"/>
                <w:sz w:val="24"/>
                <w:szCs w:val="24"/>
              </w:rPr>
            </w:pPr>
            <w:r w:rsidRPr="00E57131">
              <w:rPr>
                <w:rFonts w:ascii="Times New Roman" w:hAnsi="Times New Roman" w:cs="Times New Roman"/>
                <w:sz w:val="24"/>
                <w:szCs w:val="24"/>
              </w:rPr>
              <w:t>Drukowanie dwustronne: Automatycznie</w:t>
            </w:r>
          </w:p>
          <w:p w14:paraId="1AC1AB34" w14:textId="77777777" w:rsidR="00001945" w:rsidRPr="00E57131" w:rsidRDefault="00001945" w:rsidP="00AE49A6">
            <w:pPr>
              <w:pStyle w:val="Akapitzlist"/>
              <w:numPr>
                <w:ilvl w:val="0"/>
                <w:numId w:val="127"/>
              </w:numPr>
              <w:snapToGrid w:val="0"/>
              <w:spacing w:after="0" w:line="240" w:lineRule="auto"/>
              <w:ind w:left="459"/>
              <w:rPr>
                <w:rFonts w:ascii="Times New Roman" w:hAnsi="Times New Roman" w:cs="Times New Roman"/>
                <w:sz w:val="24"/>
                <w:szCs w:val="24"/>
              </w:rPr>
            </w:pPr>
            <w:r w:rsidRPr="00E57131">
              <w:rPr>
                <w:rFonts w:ascii="Times New Roman" w:hAnsi="Times New Roman" w:cs="Times New Roman"/>
                <w:sz w:val="24"/>
                <w:szCs w:val="24"/>
              </w:rPr>
              <w:t>normatywne obciążenie miesięczne 100 000 stron</w:t>
            </w:r>
          </w:p>
          <w:p w14:paraId="12D1BB1E" w14:textId="77777777" w:rsidR="00001945" w:rsidRPr="00E57131" w:rsidRDefault="00001945" w:rsidP="00AE49A6">
            <w:pPr>
              <w:pStyle w:val="Akapitzlist"/>
              <w:numPr>
                <w:ilvl w:val="0"/>
                <w:numId w:val="127"/>
              </w:numPr>
              <w:snapToGrid w:val="0"/>
              <w:spacing w:after="0" w:line="240" w:lineRule="auto"/>
              <w:ind w:left="459"/>
              <w:rPr>
                <w:rFonts w:ascii="Times New Roman" w:hAnsi="Times New Roman" w:cs="Times New Roman"/>
                <w:sz w:val="24"/>
                <w:szCs w:val="24"/>
              </w:rPr>
            </w:pPr>
            <w:r w:rsidRPr="00E57131">
              <w:rPr>
                <w:rFonts w:ascii="Times New Roman" w:hAnsi="Times New Roman" w:cs="Times New Roman"/>
                <w:sz w:val="24"/>
                <w:szCs w:val="24"/>
              </w:rPr>
              <w:t>Szybkość druku A3: do 22 str. / min.</w:t>
            </w:r>
          </w:p>
          <w:p w14:paraId="13041D7B" w14:textId="77777777" w:rsidR="00001945" w:rsidRPr="00E57131" w:rsidRDefault="00001945" w:rsidP="00AE49A6">
            <w:pPr>
              <w:pStyle w:val="Akapitzlist"/>
              <w:numPr>
                <w:ilvl w:val="0"/>
                <w:numId w:val="127"/>
              </w:numPr>
              <w:snapToGrid w:val="0"/>
              <w:spacing w:after="0" w:line="240" w:lineRule="auto"/>
              <w:ind w:left="459"/>
              <w:rPr>
                <w:rFonts w:ascii="Times New Roman" w:hAnsi="Times New Roman" w:cs="Times New Roman"/>
                <w:sz w:val="24"/>
                <w:szCs w:val="24"/>
              </w:rPr>
            </w:pPr>
            <w:r w:rsidRPr="00E57131">
              <w:rPr>
                <w:rFonts w:ascii="Times New Roman" w:hAnsi="Times New Roman" w:cs="Times New Roman"/>
                <w:sz w:val="24"/>
                <w:szCs w:val="24"/>
              </w:rPr>
              <w:t xml:space="preserve">obsługiwane systemy operacyjne: Windows 7, Windows 8, Windows 10 </w:t>
            </w:r>
          </w:p>
          <w:p w14:paraId="1FEBB846" w14:textId="77777777" w:rsidR="00001945" w:rsidRPr="00E57131" w:rsidRDefault="00001945" w:rsidP="00AE49A6">
            <w:pPr>
              <w:pStyle w:val="Akapitzlist"/>
              <w:numPr>
                <w:ilvl w:val="0"/>
                <w:numId w:val="127"/>
              </w:numPr>
              <w:snapToGrid w:val="0"/>
              <w:spacing w:after="0" w:line="240" w:lineRule="auto"/>
              <w:ind w:left="459"/>
              <w:rPr>
                <w:rFonts w:ascii="Times New Roman" w:hAnsi="Times New Roman" w:cs="Times New Roman"/>
                <w:sz w:val="24"/>
                <w:szCs w:val="24"/>
              </w:rPr>
            </w:pPr>
            <w:r w:rsidRPr="00E57131">
              <w:rPr>
                <w:rFonts w:ascii="Times New Roman" w:hAnsi="Times New Roman" w:cs="Times New Roman"/>
                <w:sz w:val="24"/>
                <w:szCs w:val="24"/>
              </w:rPr>
              <w:t>kabel zasilający oraz kabel USB</w:t>
            </w:r>
          </w:p>
        </w:tc>
        <w:tc>
          <w:tcPr>
            <w:tcW w:w="3543" w:type="dxa"/>
          </w:tcPr>
          <w:p w14:paraId="31091EF0" w14:textId="77777777" w:rsidR="00001945" w:rsidRPr="00E57131" w:rsidRDefault="00001945" w:rsidP="00526CE1">
            <w:pPr>
              <w:rPr>
                <w:sz w:val="24"/>
                <w:szCs w:val="24"/>
              </w:rPr>
            </w:pPr>
          </w:p>
        </w:tc>
      </w:tr>
    </w:tbl>
    <w:p w14:paraId="53756EE2" w14:textId="77777777" w:rsidR="00001945" w:rsidRPr="00E57131" w:rsidRDefault="00001945" w:rsidP="00001945">
      <w:pPr>
        <w:spacing w:before="120"/>
        <w:rPr>
          <w:sz w:val="24"/>
          <w:szCs w:val="24"/>
        </w:rPr>
      </w:pPr>
      <w:r w:rsidRPr="00E57131">
        <w:rPr>
          <w:b/>
          <w:sz w:val="24"/>
          <w:szCs w:val="24"/>
        </w:rPr>
        <w:t>Część III</w:t>
      </w:r>
    </w:p>
    <w:p w14:paraId="5B2BC3BE" w14:textId="77777777" w:rsidR="00001945" w:rsidRPr="00E57131" w:rsidRDefault="00001945" w:rsidP="00001945">
      <w:pPr>
        <w:spacing w:before="120"/>
        <w:rPr>
          <w:sz w:val="24"/>
          <w:szCs w:val="24"/>
        </w:rPr>
      </w:pPr>
      <w:r w:rsidRPr="00E57131">
        <w:rPr>
          <w:sz w:val="24"/>
          <w:szCs w:val="24"/>
        </w:rPr>
        <w:t>Urządzenie wielofunkcyjne</w:t>
      </w:r>
    </w:p>
    <w:tbl>
      <w:tblPr>
        <w:tblStyle w:val="Tabela-Siatka"/>
        <w:tblW w:w="0" w:type="auto"/>
        <w:tblLayout w:type="fixed"/>
        <w:tblLook w:val="04A0" w:firstRow="1" w:lastRow="0" w:firstColumn="1" w:lastColumn="0" w:noHBand="0" w:noVBand="1"/>
      </w:tblPr>
      <w:tblGrid>
        <w:gridCol w:w="6917"/>
        <w:gridCol w:w="3543"/>
      </w:tblGrid>
      <w:tr w:rsidR="00001945" w:rsidRPr="007F6159" w14:paraId="274E1450" w14:textId="77777777" w:rsidTr="00526CE1">
        <w:tc>
          <w:tcPr>
            <w:tcW w:w="6917" w:type="dxa"/>
          </w:tcPr>
          <w:p w14:paraId="39014297" w14:textId="77777777" w:rsidR="00001945" w:rsidRPr="00E57131" w:rsidRDefault="00001945" w:rsidP="00526CE1">
            <w:pPr>
              <w:rPr>
                <w:sz w:val="24"/>
                <w:szCs w:val="24"/>
              </w:rPr>
            </w:pPr>
            <w:r w:rsidRPr="00E57131">
              <w:rPr>
                <w:b/>
                <w:sz w:val="24"/>
                <w:szCs w:val="24"/>
              </w:rPr>
              <w:t>Parametry wymagane</w:t>
            </w:r>
          </w:p>
        </w:tc>
        <w:tc>
          <w:tcPr>
            <w:tcW w:w="3543" w:type="dxa"/>
          </w:tcPr>
          <w:p w14:paraId="00646A49" w14:textId="77777777" w:rsidR="00001945" w:rsidRPr="00E57131" w:rsidRDefault="00001945" w:rsidP="00526CE1">
            <w:pPr>
              <w:rPr>
                <w:sz w:val="24"/>
                <w:szCs w:val="24"/>
              </w:rPr>
            </w:pPr>
            <w:r w:rsidRPr="00E57131">
              <w:rPr>
                <w:b/>
                <w:sz w:val="24"/>
                <w:szCs w:val="24"/>
              </w:rPr>
              <w:t>Nazwa producenta i oznaczenie produktu oferowanego</w:t>
            </w:r>
          </w:p>
        </w:tc>
      </w:tr>
      <w:tr w:rsidR="00001945" w:rsidRPr="007F6159" w14:paraId="356517AC" w14:textId="77777777" w:rsidTr="00526CE1">
        <w:tc>
          <w:tcPr>
            <w:tcW w:w="6917" w:type="dxa"/>
          </w:tcPr>
          <w:p w14:paraId="796E17D4" w14:textId="77777777" w:rsidR="00001945" w:rsidRPr="00E57131" w:rsidRDefault="00001945" w:rsidP="00AE49A6">
            <w:pPr>
              <w:pStyle w:val="Akapitzlist"/>
              <w:numPr>
                <w:ilvl w:val="0"/>
                <w:numId w:val="128"/>
              </w:numPr>
              <w:snapToGrid w:val="0"/>
              <w:spacing w:after="0" w:line="240" w:lineRule="auto"/>
              <w:ind w:left="462"/>
              <w:rPr>
                <w:rFonts w:ascii="Times New Roman" w:hAnsi="Times New Roman" w:cs="Times New Roman"/>
                <w:sz w:val="24"/>
                <w:szCs w:val="24"/>
              </w:rPr>
            </w:pPr>
            <w:r w:rsidRPr="00E57131">
              <w:rPr>
                <w:rFonts w:ascii="Times New Roman" w:hAnsi="Times New Roman" w:cs="Times New Roman"/>
                <w:sz w:val="24"/>
                <w:szCs w:val="24"/>
              </w:rPr>
              <w:t>Technologia  druku:  laserowa monochromatyczna</w:t>
            </w:r>
          </w:p>
          <w:p w14:paraId="0F951548" w14:textId="77777777" w:rsidR="00001945" w:rsidRPr="00E57131" w:rsidRDefault="00001945" w:rsidP="00AE49A6">
            <w:pPr>
              <w:pStyle w:val="Akapitzlist"/>
              <w:numPr>
                <w:ilvl w:val="0"/>
                <w:numId w:val="128"/>
              </w:numPr>
              <w:snapToGrid w:val="0"/>
              <w:spacing w:after="0" w:line="240" w:lineRule="auto"/>
              <w:ind w:left="462"/>
              <w:rPr>
                <w:rFonts w:ascii="Times New Roman" w:hAnsi="Times New Roman" w:cs="Times New Roman"/>
                <w:sz w:val="24"/>
                <w:szCs w:val="24"/>
              </w:rPr>
            </w:pPr>
            <w:r w:rsidRPr="00E57131">
              <w:rPr>
                <w:rFonts w:ascii="Times New Roman" w:hAnsi="Times New Roman" w:cs="Times New Roman"/>
                <w:sz w:val="24"/>
                <w:szCs w:val="24"/>
              </w:rPr>
              <w:t>Maks. rozmiar  nośnika:  A4</w:t>
            </w:r>
          </w:p>
          <w:p w14:paraId="655E28F8" w14:textId="77777777" w:rsidR="00001945" w:rsidRPr="00E57131" w:rsidRDefault="00001945" w:rsidP="00AE49A6">
            <w:pPr>
              <w:pStyle w:val="Akapitzlist"/>
              <w:numPr>
                <w:ilvl w:val="0"/>
                <w:numId w:val="128"/>
              </w:numPr>
              <w:snapToGrid w:val="0"/>
              <w:spacing w:after="0" w:line="240" w:lineRule="auto"/>
              <w:ind w:left="462"/>
              <w:rPr>
                <w:rFonts w:ascii="Times New Roman" w:hAnsi="Times New Roman" w:cs="Times New Roman"/>
                <w:sz w:val="24"/>
                <w:szCs w:val="24"/>
              </w:rPr>
            </w:pPr>
            <w:r w:rsidRPr="00E57131">
              <w:rPr>
                <w:rFonts w:ascii="Times New Roman" w:hAnsi="Times New Roman" w:cs="Times New Roman"/>
                <w:sz w:val="24"/>
                <w:szCs w:val="24"/>
              </w:rPr>
              <w:t xml:space="preserve">Maksymalna rozdzielczość druku: 600 x 600 </w:t>
            </w:r>
            <w:proofErr w:type="spellStart"/>
            <w:r w:rsidRPr="00E57131">
              <w:rPr>
                <w:rFonts w:ascii="Times New Roman" w:hAnsi="Times New Roman" w:cs="Times New Roman"/>
                <w:sz w:val="24"/>
                <w:szCs w:val="24"/>
              </w:rPr>
              <w:t>dpi</w:t>
            </w:r>
            <w:proofErr w:type="spellEnd"/>
          </w:p>
          <w:p w14:paraId="6856ACAD" w14:textId="77777777" w:rsidR="00001945" w:rsidRPr="00E57131" w:rsidRDefault="00001945" w:rsidP="00AE49A6">
            <w:pPr>
              <w:pStyle w:val="Akapitzlist"/>
              <w:numPr>
                <w:ilvl w:val="0"/>
                <w:numId w:val="128"/>
              </w:numPr>
              <w:snapToGrid w:val="0"/>
              <w:spacing w:after="0" w:line="240" w:lineRule="auto"/>
              <w:ind w:left="462"/>
              <w:rPr>
                <w:rFonts w:ascii="Times New Roman" w:hAnsi="Times New Roman" w:cs="Times New Roman"/>
                <w:sz w:val="24"/>
                <w:szCs w:val="24"/>
              </w:rPr>
            </w:pPr>
            <w:r w:rsidRPr="00E57131">
              <w:rPr>
                <w:rFonts w:ascii="Times New Roman" w:hAnsi="Times New Roman" w:cs="Times New Roman"/>
                <w:sz w:val="24"/>
                <w:szCs w:val="24"/>
              </w:rPr>
              <w:t>Typ  skanera: płaski, kolorowy</w:t>
            </w:r>
          </w:p>
          <w:p w14:paraId="602B48FB" w14:textId="77777777" w:rsidR="00001945" w:rsidRPr="00E57131" w:rsidRDefault="00001945" w:rsidP="00AE49A6">
            <w:pPr>
              <w:pStyle w:val="Akapitzlist"/>
              <w:numPr>
                <w:ilvl w:val="0"/>
                <w:numId w:val="128"/>
              </w:numPr>
              <w:snapToGrid w:val="0"/>
              <w:spacing w:after="0" w:line="240" w:lineRule="auto"/>
              <w:ind w:left="462"/>
              <w:rPr>
                <w:rFonts w:ascii="Times New Roman" w:hAnsi="Times New Roman" w:cs="Times New Roman"/>
                <w:sz w:val="24"/>
                <w:szCs w:val="24"/>
              </w:rPr>
            </w:pPr>
            <w:r w:rsidRPr="00E57131">
              <w:rPr>
                <w:rFonts w:ascii="Times New Roman" w:hAnsi="Times New Roman" w:cs="Times New Roman"/>
                <w:sz w:val="24"/>
                <w:szCs w:val="24"/>
              </w:rPr>
              <w:t xml:space="preserve">Rozdzielczość skanowania: 600 x 600 </w:t>
            </w:r>
            <w:proofErr w:type="spellStart"/>
            <w:r w:rsidRPr="00E57131">
              <w:rPr>
                <w:rFonts w:ascii="Times New Roman" w:hAnsi="Times New Roman" w:cs="Times New Roman"/>
                <w:sz w:val="24"/>
                <w:szCs w:val="24"/>
              </w:rPr>
              <w:t>dpi</w:t>
            </w:r>
            <w:proofErr w:type="spellEnd"/>
          </w:p>
          <w:p w14:paraId="779BA0BE" w14:textId="77777777" w:rsidR="00001945" w:rsidRPr="00E57131" w:rsidRDefault="00001945" w:rsidP="00AE49A6">
            <w:pPr>
              <w:pStyle w:val="Akapitzlist"/>
              <w:numPr>
                <w:ilvl w:val="0"/>
                <w:numId w:val="128"/>
              </w:numPr>
              <w:snapToGrid w:val="0"/>
              <w:spacing w:after="0" w:line="240" w:lineRule="auto"/>
              <w:ind w:left="462"/>
              <w:rPr>
                <w:rFonts w:ascii="Times New Roman" w:hAnsi="Times New Roman" w:cs="Times New Roman"/>
                <w:sz w:val="24"/>
                <w:szCs w:val="24"/>
              </w:rPr>
            </w:pPr>
            <w:r w:rsidRPr="00E57131">
              <w:rPr>
                <w:rFonts w:ascii="Times New Roman" w:hAnsi="Times New Roman" w:cs="Times New Roman"/>
                <w:sz w:val="24"/>
                <w:szCs w:val="24"/>
              </w:rPr>
              <w:t>Automatyczny podajnik dokumentów dwustronnych na min. 50 arkuszy</w:t>
            </w:r>
          </w:p>
          <w:p w14:paraId="287297E1" w14:textId="77777777" w:rsidR="00001945" w:rsidRPr="00E57131" w:rsidRDefault="00001945" w:rsidP="00AE49A6">
            <w:pPr>
              <w:pStyle w:val="Akapitzlist"/>
              <w:numPr>
                <w:ilvl w:val="0"/>
                <w:numId w:val="128"/>
              </w:numPr>
              <w:snapToGrid w:val="0"/>
              <w:spacing w:after="0" w:line="240" w:lineRule="auto"/>
              <w:ind w:left="462"/>
              <w:rPr>
                <w:rFonts w:ascii="Times New Roman" w:hAnsi="Times New Roman" w:cs="Times New Roman"/>
                <w:sz w:val="24"/>
                <w:szCs w:val="24"/>
              </w:rPr>
            </w:pPr>
            <w:r w:rsidRPr="00E57131">
              <w:rPr>
                <w:rFonts w:ascii="Times New Roman" w:hAnsi="Times New Roman" w:cs="Times New Roman"/>
                <w:sz w:val="24"/>
                <w:szCs w:val="24"/>
              </w:rPr>
              <w:t>Skanowanie do pamięci USB, folderu sieciowego oraz na adres email</w:t>
            </w:r>
          </w:p>
          <w:p w14:paraId="4F395A25" w14:textId="77777777" w:rsidR="00001945" w:rsidRPr="00E57131" w:rsidRDefault="00001945" w:rsidP="00AE49A6">
            <w:pPr>
              <w:pStyle w:val="Akapitzlist"/>
              <w:numPr>
                <w:ilvl w:val="0"/>
                <w:numId w:val="128"/>
              </w:numPr>
              <w:snapToGrid w:val="0"/>
              <w:spacing w:after="0" w:line="240" w:lineRule="auto"/>
              <w:ind w:left="462"/>
              <w:rPr>
                <w:rFonts w:ascii="Times New Roman" w:hAnsi="Times New Roman" w:cs="Times New Roman"/>
                <w:sz w:val="24"/>
                <w:szCs w:val="24"/>
              </w:rPr>
            </w:pPr>
            <w:r w:rsidRPr="00E57131">
              <w:rPr>
                <w:rFonts w:ascii="Times New Roman" w:hAnsi="Times New Roman" w:cs="Times New Roman"/>
                <w:sz w:val="24"/>
                <w:szCs w:val="24"/>
              </w:rPr>
              <w:t>Łączność: USB 2.0, Ethernet 10/100/1000Base-T, Wi-Fi, 2 porty RJ-11 do podłączenia linii telefonicznej i telefonu</w:t>
            </w:r>
          </w:p>
          <w:p w14:paraId="66441B40" w14:textId="77777777" w:rsidR="00001945" w:rsidRPr="00E57131" w:rsidRDefault="00001945" w:rsidP="00AE49A6">
            <w:pPr>
              <w:pStyle w:val="Akapitzlist"/>
              <w:numPr>
                <w:ilvl w:val="0"/>
                <w:numId w:val="128"/>
              </w:numPr>
              <w:snapToGrid w:val="0"/>
              <w:spacing w:after="0" w:line="240" w:lineRule="auto"/>
              <w:ind w:left="462"/>
              <w:rPr>
                <w:rFonts w:ascii="Times New Roman" w:hAnsi="Times New Roman" w:cs="Times New Roman"/>
                <w:sz w:val="24"/>
                <w:szCs w:val="24"/>
              </w:rPr>
            </w:pPr>
            <w:r w:rsidRPr="00E57131">
              <w:rPr>
                <w:rFonts w:ascii="Times New Roman" w:hAnsi="Times New Roman" w:cs="Times New Roman"/>
                <w:sz w:val="24"/>
                <w:szCs w:val="24"/>
              </w:rPr>
              <w:t>Odbieranie i wysyłanie faksów poprzez linię telefoniczną</w:t>
            </w:r>
          </w:p>
          <w:p w14:paraId="5DD64FF9" w14:textId="77777777" w:rsidR="00001945" w:rsidRPr="00E57131" w:rsidRDefault="00001945" w:rsidP="00AE49A6">
            <w:pPr>
              <w:pStyle w:val="Akapitzlist"/>
              <w:numPr>
                <w:ilvl w:val="0"/>
                <w:numId w:val="128"/>
              </w:numPr>
              <w:snapToGrid w:val="0"/>
              <w:spacing w:after="0" w:line="240" w:lineRule="auto"/>
              <w:ind w:left="462"/>
              <w:rPr>
                <w:rFonts w:ascii="Times New Roman" w:hAnsi="Times New Roman" w:cs="Times New Roman"/>
                <w:sz w:val="24"/>
                <w:szCs w:val="24"/>
              </w:rPr>
            </w:pPr>
            <w:r w:rsidRPr="00E57131">
              <w:rPr>
                <w:rFonts w:ascii="Times New Roman" w:hAnsi="Times New Roman" w:cs="Times New Roman"/>
                <w:sz w:val="24"/>
                <w:szCs w:val="24"/>
              </w:rPr>
              <w:t>Wydajność: do 80 000  str./miesiąc</w:t>
            </w:r>
          </w:p>
          <w:p w14:paraId="01C6E89D" w14:textId="77777777" w:rsidR="00001945" w:rsidRPr="00E57131" w:rsidRDefault="00001945" w:rsidP="00AE49A6">
            <w:pPr>
              <w:pStyle w:val="Akapitzlist"/>
              <w:numPr>
                <w:ilvl w:val="0"/>
                <w:numId w:val="128"/>
              </w:numPr>
              <w:snapToGrid w:val="0"/>
              <w:spacing w:after="0" w:line="240" w:lineRule="auto"/>
              <w:ind w:left="462"/>
              <w:rPr>
                <w:rFonts w:ascii="Times New Roman" w:hAnsi="Times New Roman" w:cs="Times New Roman"/>
                <w:sz w:val="24"/>
                <w:szCs w:val="24"/>
              </w:rPr>
            </w:pPr>
            <w:r w:rsidRPr="00E57131">
              <w:rPr>
                <w:rFonts w:ascii="Times New Roman" w:hAnsi="Times New Roman" w:cs="Times New Roman"/>
                <w:sz w:val="24"/>
                <w:szCs w:val="24"/>
              </w:rPr>
              <w:t>Szybkość druku: do 40 str. / min.</w:t>
            </w:r>
          </w:p>
          <w:p w14:paraId="46D68AC1" w14:textId="77777777" w:rsidR="00001945" w:rsidRPr="00E57131" w:rsidRDefault="00001945" w:rsidP="00AE49A6">
            <w:pPr>
              <w:pStyle w:val="Akapitzlist"/>
              <w:numPr>
                <w:ilvl w:val="0"/>
                <w:numId w:val="128"/>
              </w:numPr>
              <w:snapToGrid w:val="0"/>
              <w:spacing w:after="0" w:line="240" w:lineRule="auto"/>
              <w:ind w:left="462"/>
              <w:rPr>
                <w:rFonts w:ascii="Times New Roman" w:hAnsi="Times New Roman" w:cs="Times New Roman"/>
                <w:sz w:val="24"/>
                <w:szCs w:val="24"/>
              </w:rPr>
            </w:pPr>
            <w:r w:rsidRPr="00E57131">
              <w:rPr>
                <w:rFonts w:ascii="Times New Roman" w:hAnsi="Times New Roman" w:cs="Times New Roman"/>
                <w:sz w:val="24"/>
                <w:szCs w:val="24"/>
              </w:rPr>
              <w:t>Drukowanie dwustronne: Automatycznie</w:t>
            </w:r>
          </w:p>
          <w:p w14:paraId="2F95DF0A" w14:textId="77777777" w:rsidR="00001945" w:rsidRPr="00E57131" w:rsidRDefault="00001945" w:rsidP="00AE49A6">
            <w:pPr>
              <w:pStyle w:val="Akapitzlist"/>
              <w:numPr>
                <w:ilvl w:val="0"/>
                <w:numId w:val="128"/>
              </w:numPr>
              <w:snapToGrid w:val="0"/>
              <w:spacing w:after="0" w:line="240" w:lineRule="auto"/>
              <w:ind w:left="462"/>
              <w:rPr>
                <w:rFonts w:ascii="Times New Roman" w:hAnsi="Times New Roman" w:cs="Times New Roman"/>
                <w:sz w:val="24"/>
                <w:szCs w:val="24"/>
              </w:rPr>
            </w:pPr>
            <w:r w:rsidRPr="00E57131">
              <w:rPr>
                <w:rFonts w:ascii="Times New Roman" w:hAnsi="Times New Roman" w:cs="Times New Roman"/>
                <w:sz w:val="24"/>
                <w:szCs w:val="24"/>
              </w:rPr>
              <w:t>obsługiwane systemy operacyjne: Windows 7, Windows 8, Windows 10</w:t>
            </w:r>
          </w:p>
          <w:p w14:paraId="239A53B5" w14:textId="77777777" w:rsidR="00001945" w:rsidRPr="00E57131" w:rsidRDefault="00001945" w:rsidP="00AE49A6">
            <w:pPr>
              <w:pStyle w:val="Akapitzlist"/>
              <w:numPr>
                <w:ilvl w:val="0"/>
                <w:numId w:val="128"/>
              </w:numPr>
              <w:snapToGrid w:val="0"/>
              <w:spacing w:after="0" w:line="240" w:lineRule="auto"/>
              <w:ind w:left="462"/>
              <w:rPr>
                <w:rFonts w:ascii="Times New Roman" w:hAnsi="Times New Roman" w:cs="Times New Roman"/>
                <w:sz w:val="24"/>
                <w:szCs w:val="24"/>
              </w:rPr>
            </w:pPr>
            <w:r w:rsidRPr="00E57131">
              <w:rPr>
                <w:rFonts w:ascii="Times New Roman" w:hAnsi="Times New Roman" w:cs="Times New Roman"/>
                <w:sz w:val="24"/>
                <w:szCs w:val="24"/>
              </w:rPr>
              <w:t>kabel zasilający oraz kabel USB</w:t>
            </w:r>
          </w:p>
        </w:tc>
        <w:tc>
          <w:tcPr>
            <w:tcW w:w="3543" w:type="dxa"/>
          </w:tcPr>
          <w:p w14:paraId="728A0EC2" w14:textId="77777777" w:rsidR="00001945" w:rsidRPr="00E57131" w:rsidRDefault="00001945" w:rsidP="00526CE1">
            <w:pPr>
              <w:rPr>
                <w:sz w:val="24"/>
                <w:szCs w:val="24"/>
              </w:rPr>
            </w:pPr>
          </w:p>
        </w:tc>
      </w:tr>
    </w:tbl>
    <w:p w14:paraId="0249EA3E" w14:textId="77777777" w:rsidR="00001945" w:rsidRPr="00E57131" w:rsidRDefault="00001945" w:rsidP="00001945">
      <w:pPr>
        <w:spacing w:before="120"/>
        <w:rPr>
          <w:sz w:val="24"/>
          <w:szCs w:val="24"/>
        </w:rPr>
      </w:pPr>
      <w:r w:rsidRPr="00E57131">
        <w:rPr>
          <w:b/>
          <w:sz w:val="24"/>
          <w:szCs w:val="24"/>
        </w:rPr>
        <w:t>Część IV</w:t>
      </w:r>
    </w:p>
    <w:p w14:paraId="68AC0E4F" w14:textId="77777777" w:rsidR="00001945" w:rsidRPr="00E57131" w:rsidRDefault="00001945" w:rsidP="00001945">
      <w:pPr>
        <w:spacing w:before="120"/>
        <w:rPr>
          <w:sz w:val="24"/>
          <w:szCs w:val="24"/>
        </w:rPr>
      </w:pPr>
      <w:r w:rsidRPr="00E57131">
        <w:rPr>
          <w:sz w:val="24"/>
          <w:szCs w:val="24"/>
        </w:rPr>
        <w:t>Zestaw komputerowy</w:t>
      </w:r>
    </w:p>
    <w:tbl>
      <w:tblPr>
        <w:tblW w:w="10490" w:type="dxa"/>
        <w:tblInd w:w="-137" w:type="dxa"/>
        <w:tblLayout w:type="fixed"/>
        <w:tblCellMar>
          <w:left w:w="0" w:type="dxa"/>
          <w:right w:w="0" w:type="dxa"/>
        </w:tblCellMar>
        <w:tblLook w:val="0000" w:firstRow="0" w:lastRow="0" w:firstColumn="0" w:lastColumn="0" w:noHBand="0" w:noVBand="0"/>
      </w:tblPr>
      <w:tblGrid>
        <w:gridCol w:w="3681"/>
        <w:gridCol w:w="6809"/>
      </w:tblGrid>
      <w:tr w:rsidR="00001945" w:rsidRPr="007F6159" w14:paraId="3AEB8AA0" w14:textId="77777777" w:rsidTr="00526CE1">
        <w:trPr>
          <w:trHeight w:hRule="exact" w:val="665"/>
        </w:trPr>
        <w:tc>
          <w:tcPr>
            <w:tcW w:w="3681" w:type="dxa"/>
            <w:tcBorders>
              <w:top w:val="single" w:sz="4" w:space="0" w:color="auto"/>
              <w:left w:val="single" w:sz="4" w:space="0" w:color="auto"/>
              <w:bottom w:val="single" w:sz="4" w:space="0" w:color="auto"/>
              <w:right w:val="single" w:sz="4" w:space="0" w:color="auto"/>
            </w:tcBorders>
            <w:vAlign w:val="bottom"/>
          </w:tcPr>
          <w:p w14:paraId="2BADD8F9" w14:textId="77777777" w:rsidR="00001945" w:rsidRPr="00E57131" w:rsidRDefault="00001945" w:rsidP="00526CE1">
            <w:pPr>
              <w:ind w:left="137" w:right="142"/>
              <w:jc w:val="both"/>
              <w:rPr>
                <w:rFonts w:eastAsia="Arial Unicode MS"/>
                <w:sz w:val="24"/>
                <w:szCs w:val="24"/>
              </w:rPr>
            </w:pPr>
            <w:r w:rsidRPr="00E57131">
              <w:rPr>
                <w:b/>
                <w:sz w:val="24"/>
                <w:szCs w:val="24"/>
              </w:rPr>
              <w:t>Nazwa producenta i oznaczenie produktu oferowanego</w:t>
            </w:r>
          </w:p>
        </w:tc>
        <w:tc>
          <w:tcPr>
            <w:tcW w:w="6809" w:type="dxa"/>
            <w:tcBorders>
              <w:top w:val="single" w:sz="4" w:space="0" w:color="auto"/>
              <w:left w:val="nil"/>
              <w:bottom w:val="single" w:sz="4" w:space="0" w:color="auto"/>
              <w:right w:val="single" w:sz="4" w:space="0" w:color="auto"/>
            </w:tcBorders>
            <w:vAlign w:val="bottom"/>
          </w:tcPr>
          <w:p w14:paraId="4769A4FE" w14:textId="77777777" w:rsidR="00001945" w:rsidRPr="00E57131" w:rsidRDefault="00001945" w:rsidP="00526CE1">
            <w:pPr>
              <w:ind w:left="96"/>
              <w:jc w:val="both"/>
              <w:rPr>
                <w:rFonts w:eastAsia="Arial Unicode MS"/>
                <w:sz w:val="24"/>
                <w:szCs w:val="24"/>
              </w:rPr>
            </w:pPr>
            <w:r w:rsidRPr="00E57131">
              <w:rPr>
                <w:sz w:val="24"/>
                <w:szCs w:val="24"/>
              </w:rPr>
              <w:t> </w:t>
            </w:r>
          </w:p>
        </w:tc>
      </w:tr>
    </w:tbl>
    <w:p w14:paraId="7931FA9B" w14:textId="77777777" w:rsidR="00001945" w:rsidRPr="00E57131" w:rsidRDefault="00001945" w:rsidP="00001945">
      <w:pPr>
        <w:rPr>
          <w:sz w:val="24"/>
          <w:szCs w:val="24"/>
        </w:rPr>
      </w:pPr>
    </w:p>
    <w:tbl>
      <w:tblPr>
        <w:tblW w:w="491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82"/>
        <w:gridCol w:w="6915"/>
      </w:tblGrid>
      <w:tr w:rsidR="00001945" w:rsidRPr="007F6159" w14:paraId="57606DFF" w14:textId="77777777" w:rsidTr="00526CE1">
        <w:trPr>
          <w:trHeight w:val="284"/>
        </w:trPr>
        <w:tc>
          <w:tcPr>
            <w:tcW w:w="1114" w:type="pct"/>
            <w:shd w:val="clear" w:color="auto" w:fill="auto"/>
            <w:vAlign w:val="center"/>
          </w:tcPr>
          <w:p w14:paraId="0D680E63" w14:textId="77777777" w:rsidR="00001945" w:rsidRPr="00E57131" w:rsidRDefault="00001945" w:rsidP="00526CE1">
            <w:pPr>
              <w:spacing w:after="0" w:line="240" w:lineRule="auto"/>
              <w:jc w:val="both"/>
              <w:rPr>
                <w:rFonts w:eastAsia="Times New Roman"/>
                <w:b/>
                <w:sz w:val="24"/>
                <w:szCs w:val="24"/>
                <w:lang w:eastAsia="pl-PL"/>
              </w:rPr>
            </w:pPr>
            <w:r w:rsidRPr="00E57131">
              <w:rPr>
                <w:rFonts w:eastAsia="Times New Roman"/>
                <w:b/>
                <w:sz w:val="24"/>
                <w:szCs w:val="24"/>
                <w:lang w:eastAsia="pl-PL"/>
              </w:rPr>
              <w:t>Nazwa komponentu</w:t>
            </w:r>
          </w:p>
        </w:tc>
        <w:tc>
          <w:tcPr>
            <w:tcW w:w="3886" w:type="pct"/>
            <w:shd w:val="clear" w:color="auto" w:fill="auto"/>
            <w:vAlign w:val="center"/>
          </w:tcPr>
          <w:p w14:paraId="6BFCAC07" w14:textId="77777777" w:rsidR="00001945" w:rsidRPr="00E57131" w:rsidRDefault="00001945" w:rsidP="00526CE1">
            <w:pPr>
              <w:spacing w:after="0" w:line="240" w:lineRule="auto"/>
              <w:ind w:left="-71"/>
              <w:jc w:val="both"/>
              <w:rPr>
                <w:rFonts w:eastAsia="Times New Roman"/>
                <w:b/>
                <w:sz w:val="24"/>
                <w:szCs w:val="24"/>
                <w:lang w:eastAsia="pl-PL"/>
              </w:rPr>
            </w:pPr>
            <w:r w:rsidRPr="00E57131">
              <w:rPr>
                <w:rFonts w:eastAsia="Times New Roman"/>
                <w:b/>
                <w:sz w:val="24"/>
                <w:szCs w:val="24"/>
                <w:lang w:eastAsia="pl-PL"/>
              </w:rPr>
              <w:t>Wymagane minimalne parametry techniczne komputerów</w:t>
            </w:r>
          </w:p>
        </w:tc>
      </w:tr>
      <w:tr w:rsidR="00001945" w:rsidRPr="007F6159" w14:paraId="2D9F32F8" w14:textId="77777777" w:rsidTr="00526CE1">
        <w:trPr>
          <w:trHeight w:val="284"/>
        </w:trPr>
        <w:tc>
          <w:tcPr>
            <w:tcW w:w="1114" w:type="pct"/>
          </w:tcPr>
          <w:p w14:paraId="2968A761" w14:textId="77777777" w:rsidR="00001945" w:rsidRPr="00E57131" w:rsidRDefault="00001945" w:rsidP="00526CE1">
            <w:pPr>
              <w:spacing w:after="0" w:line="240" w:lineRule="auto"/>
              <w:rPr>
                <w:rFonts w:eastAsia="Times New Roman"/>
                <w:bCs/>
                <w:sz w:val="24"/>
                <w:szCs w:val="24"/>
                <w:lang w:eastAsia="pl-PL"/>
              </w:rPr>
            </w:pPr>
            <w:r w:rsidRPr="00E57131">
              <w:rPr>
                <w:rFonts w:eastAsia="Times New Roman"/>
                <w:bCs/>
                <w:sz w:val="24"/>
                <w:szCs w:val="24"/>
                <w:lang w:eastAsia="pl-PL"/>
              </w:rPr>
              <w:t>Ekran</w:t>
            </w:r>
          </w:p>
        </w:tc>
        <w:tc>
          <w:tcPr>
            <w:tcW w:w="3886" w:type="pct"/>
          </w:tcPr>
          <w:p w14:paraId="2EEA029D" w14:textId="77777777" w:rsidR="00001945" w:rsidRPr="00E57131" w:rsidRDefault="00001945" w:rsidP="00526CE1">
            <w:pPr>
              <w:spacing w:after="0" w:line="240" w:lineRule="auto"/>
              <w:jc w:val="both"/>
              <w:rPr>
                <w:rFonts w:eastAsia="Times New Roman"/>
                <w:sz w:val="24"/>
                <w:szCs w:val="24"/>
                <w:lang w:eastAsia="pl-PL"/>
              </w:rPr>
            </w:pPr>
            <w:r w:rsidRPr="00E57131">
              <w:rPr>
                <w:rFonts w:eastAsia="Times New Roman"/>
                <w:sz w:val="24"/>
                <w:szCs w:val="24"/>
                <w:lang w:eastAsia="pl-PL"/>
              </w:rPr>
              <w:t>Przekątna: min 23,5”</w:t>
            </w:r>
          </w:p>
          <w:p w14:paraId="62731AB9" w14:textId="77777777" w:rsidR="00001945" w:rsidRPr="00E57131" w:rsidRDefault="00001945" w:rsidP="00526CE1">
            <w:pPr>
              <w:spacing w:after="0" w:line="240" w:lineRule="auto"/>
              <w:outlineLvl w:val="0"/>
              <w:rPr>
                <w:rFonts w:eastAsia="Times New Roman"/>
                <w:sz w:val="24"/>
                <w:szCs w:val="24"/>
                <w:lang w:eastAsia="pl-PL"/>
              </w:rPr>
            </w:pPr>
            <w:r w:rsidRPr="00E57131">
              <w:rPr>
                <w:rFonts w:eastAsia="Times New Roman"/>
                <w:sz w:val="24"/>
                <w:szCs w:val="24"/>
                <w:lang w:eastAsia="pl-PL"/>
              </w:rPr>
              <w:t>Rozdzielczość: min. FHD (1920x1080) IPS lub WVA lub MVA, matowa, podświetlenie LED, 250nits, kąty widzenia min. 170 stopni w pionie i poziomie</w:t>
            </w:r>
          </w:p>
          <w:p w14:paraId="74D5154D" w14:textId="77777777" w:rsidR="00001945" w:rsidRPr="00E57131" w:rsidRDefault="00001945" w:rsidP="00526CE1">
            <w:pPr>
              <w:spacing w:after="0" w:line="240" w:lineRule="auto"/>
              <w:outlineLvl w:val="0"/>
              <w:rPr>
                <w:rFonts w:eastAsia="Times New Roman"/>
                <w:sz w:val="24"/>
                <w:szCs w:val="24"/>
                <w:lang w:eastAsia="pl-PL"/>
              </w:rPr>
            </w:pPr>
            <w:r w:rsidRPr="00E57131">
              <w:rPr>
                <w:rFonts w:eastAsia="Times New Roman"/>
                <w:sz w:val="24"/>
                <w:szCs w:val="24"/>
                <w:lang w:eastAsia="pl-PL"/>
              </w:rPr>
              <w:t xml:space="preserve">Wielkość pojedynczego </w:t>
            </w:r>
            <w:proofErr w:type="spellStart"/>
            <w:r w:rsidRPr="00E57131">
              <w:rPr>
                <w:rFonts w:eastAsia="Times New Roman"/>
                <w:sz w:val="24"/>
                <w:szCs w:val="24"/>
                <w:lang w:eastAsia="pl-PL"/>
              </w:rPr>
              <w:t>pixela</w:t>
            </w:r>
            <w:proofErr w:type="spellEnd"/>
            <w:r w:rsidRPr="00E57131">
              <w:rPr>
                <w:rFonts w:eastAsia="Times New Roman"/>
                <w:sz w:val="24"/>
                <w:szCs w:val="24"/>
                <w:lang w:eastAsia="pl-PL"/>
              </w:rPr>
              <w:t xml:space="preserve"> nie większa niż 0,28mm</w:t>
            </w:r>
          </w:p>
        </w:tc>
      </w:tr>
      <w:tr w:rsidR="00001945" w:rsidRPr="007F6159" w14:paraId="7B449B40" w14:textId="77777777" w:rsidTr="00526CE1">
        <w:trPr>
          <w:trHeight w:val="284"/>
        </w:trPr>
        <w:tc>
          <w:tcPr>
            <w:tcW w:w="1114" w:type="pct"/>
          </w:tcPr>
          <w:p w14:paraId="4F7321A5" w14:textId="77777777" w:rsidR="00001945" w:rsidRPr="00E57131" w:rsidRDefault="00001945" w:rsidP="00526CE1">
            <w:pPr>
              <w:spacing w:after="0" w:line="240" w:lineRule="auto"/>
              <w:rPr>
                <w:rFonts w:eastAsia="Times New Roman"/>
                <w:bCs/>
                <w:sz w:val="24"/>
                <w:szCs w:val="24"/>
                <w:lang w:eastAsia="pl-PL"/>
              </w:rPr>
            </w:pPr>
            <w:r w:rsidRPr="00E57131">
              <w:rPr>
                <w:rFonts w:eastAsia="Times New Roman"/>
                <w:bCs/>
                <w:sz w:val="24"/>
                <w:szCs w:val="24"/>
                <w:lang w:eastAsia="pl-PL"/>
              </w:rPr>
              <w:t>Obudowa</w:t>
            </w:r>
          </w:p>
        </w:tc>
        <w:tc>
          <w:tcPr>
            <w:tcW w:w="3886" w:type="pct"/>
          </w:tcPr>
          <w:p w14:paraId="0EDE90B5" w14:textId="77777777" w:rsidR="00001945" w:rsidRPr="00E57131" w:rsidRDefault="00001945" w:rsidP="00AE49A6">
            <w:pPr>
              <w:numPr>
                <w:ilvl w:val="0"/>
                <w:numId w:val="130"/>
              </w:numPr>
              <w:suppressAutoHyphens w:val="0"/>
              <w:autoSpaceDN w:val="0"/>
              <w:spacing w:after="0" w:line="240" w:lineRule="auto"/>
              <w:jc w:val="both"/>
              <w:rPr>
                <w:rFonts w:eastAsia="Times New Roman"/>
                <w:bCs/>
                <w:sz w:val="24"/>
                <w:szCs w:val="24"/>
                <w:lang w:eastAsia="pl-PL"/>
              </w:rPr>
            </w:pPr>
            <w:r w:rsidRPr="00E57131">
              <w:rPr>
                <w:rFonts w:eastAsia="Times New Roman"/>
                <w:bCs/>
                <w:sz w:val="24"/>
                <w:szCs w:val="24"/>
                <w:lang w:eastAsia="pl-PL"/>
              </w:rPr>
              <w:t>zintegrowana z monitorem (AIO)</w:t>
            </w:r>
          </w:p>
          <w:p w14:paraId="0B623A76" w14:textId="77777777" w:rsidR="00001945" w:rsidRPr="00E57131" w:rsidRDefault="00001945" w:rsidP="00AE49A6">
            <w:pPr>
              <w:numPr>
                <w:ilvl w:val="0"/>
                <w:numId w:val="130"/>
              </w:numPr>
              <w:suppressAutoHyphens w:val="0"/>
              <w:autoSpaceDN w:val="0"/>
              <w:spacing w:after="0" w:line="240" w:lineRule="auto"/>
              <w:jc w:val="both"/>
              <w:rPr>
                <w:rFonts w:eastAsia="Times New Roman"/>
                <w:bCs/>
                <w:sz w:val="24"/>
                <w:szCs w:val="24"/>
                <w:lang w:eastAsia="pl-PL"/>
              </w:rPr>
            </w:pPr>
            <w:r w:rsidRPr="00E57131">
              <w:rPr>
                <w:rFonts w:eastAsia="Times New Roman"/>
                <w:bCs/>
                <w:sz w:val="24"/>
                <w:szCs w:val="24"/>
                <w:lang w:eastAsia="pl-PL"/>
              </w:rPr>
              <w:t xml:space="preserve">musi umożliwiać zastosowanie zabezpieczenia fizycznego w postaci linki metalowej (złącze blokady </w:t>
            </w:r>
            <w:proofErr w:type="spellStart"/>
            <w:r w:rsidRPr="00E57131">
              <w:rPr>
                <w:rFonts w:eastAsia="Times New Roman"/>
                <w:bCs/>
                <w:sz w:val="24"/>
                <w:szCs w:val="24"/>
                <w:lang w:eastAsia="pl-PL"/>
              </w:rPr>
              <w:t>Kensingtona</w:t>
            </w:r>
            <w:proofErr w:type="spellEnd"/>
            <w:r w:rsidRPr="00E57131">
              <w:rPr>
                <w:rFonts w:eastAsia="Times New Roman"/>
                <w:bCs/>
                <w:sz w:val="24"/>
                <w:szCs w:val="24"/>
                <w:lang w:eastAsia="pl-PL"/>
              </w:rPr>
              <w:t xml:space="preserve"> lub równoważne pozwalające na fizyczne zabezpieczenie urządzenia) </w:t>
            </w:r>
          </w:p>
          <w:p w14:paraId="52697803" w14:textId="77777777" w:rsidR="00001945" w:rsidRPr="00E57131" w:rsidRDefault="00001945" w:rsidP="00AE49A6">
            <w:pPr>
              <w:numPr>
                <w:ilvl w:val="0"/>
                <w:numId w:val="130"/>
              </w:numPr>
              <w:suppressAutoHyphens w:val="0"/>
              <w:autoSpaceDN w:val="0"/>
              <w:spacing w:after="0" w:line="240" w:lineRule="auto"/>
              <w:jc w:val="both"/>
              <w:rPr>
                <w:rFonts w:eastAsia="Times New Roman"/>
                <w:b/>
                <w:bCs/>
                <w:sz w:val="24"/>
                <w:szCs w:val="24"/>
                <w:lang w:eastAsia="pl-PL"/>
              </w:rPr>
            </w:pPr>
            <w:r w:rsidRPr="00E57131">
              <w:rPr>
                <w:rFonts w:eastAsia="Times New Roman"/>
                <w:bCs/>
                <w:sz w:val="24"/>
                <w:szCs w:val="24"/>
                <w:lang w:eastAsia="pl-PL"/>
              </w:rPr>
              <w:t>Możliwość zainstalowania komputera na ścianie przy wykorzystaniu ściennego systemu montażowego VESA z możliwością demontażu stopy.</w:t>
            </w:r>
          </w:p>
          <w:p w14:paraId="332DFF4E" w14:textId="77777777" w:rsidR="00001945" w:rsidRPr="00E57131" w:rsidRDefault="00001945" w:rsidP="00AE49A6">
            <w:pPr>
              <w:numPr>
                <w:ilvl w:val="0"/>
                <w:numId w:val="130"/>
              </w:numPr>
              <w:suppressAutoHyphens w:val="0"/>
              <w:autoSpaceDN w:val="0"/>
              <w:spacing w:after="0" w:line="240" w:lineRule="auto"/>
              <w:jc w:val="both"/>
              <w:rPr>
                <w:rFonts w:eastAsia="Times New Roman"/>
                <w:b/>
                <w:bCs/>
                <w:sz w:val="24"/>
                <w:szCs w:val="24"/>
                <w:lang w:eastAsia="pl-PL"/>
              </w:rPr>
            </w:pPr>
            <w:r w:rsidRPr="00E57131">
              <w:rPr>
                <w:rFonts w:eastAsia="Times New Roman"/>
                <w:bCs/>
                <w:sz w:val="24"/>
                <w:szCs w:val="24"/>
                <w:lang w:eastAsia="pl-PL"/>
              </w:rPr>
              <w:t xml:space="preserve">Obudowa trwale oznaczona nazwą producenta, nazwą komputera, part </w:t>
            </w:r>
            <w:proofErr w:type="spellStart"/>
            <w:r w:rsidRPr="00E57131">
              <w:rPr>
                <w:rFonts w:eastAsia="Times New Roman"/>
                <w:bCs/>
                <w:sz w:val="24"/>
                <w:szCs w:val="24"/>
                <w:lang w:eastAsia="pl-PL"/>
              </w:rPr>
              <w:t>numberem</w:t>
            </w:r>
            <w:proofErr w:type="spellEnd"/>
            <w:r w:rsidRPr="00E57131">
              <w:rPr>
                <w:rFonts w:eastAsia="Times New Roman"/>
                <w:bCs/>
                <w:sz w:val="24"/>
                <w:szCs w:val="24"/>
                <w:lang w:eastAsia="pl-PL"/>
              </w:rPr>
              <w:t>, numerem seryjnym</w:t>
            </w:r>
          </w:p>
          <w:p w14:paraId="06A8229D" w14:textId="77777777" w:rsidR="00001945" w:rsidRPr="00E57131" w:rsidRDefault="00001945" w:rsidP="00AE49A6">
            <w:pPr>
              <w:numPr>
                <w:ilvl w:val="0"/>
                <w:numId w:val="130"/>
              </w:numPr>
              <w:suppressAutoHyphens w:val="0"/>
              <w:autoSpaceDN w:val="0"/>
              <w:spacing w:after="0" w:line="240" w:lineRule="auto"/>
              <w:jc w:val="both"/>
              <w:rPr>
                <w:rFonts w:eastAsia="Times New Roman"/>
                <w:b/>
                <w:bCs/>
                <w:sz w:val="24"/>
                <w:szCs w:val="24"/>
                <w:lang w:eastAsia="pl-PL"/>
              </w:rPr>
            </w:pPr>
            <w:r w:rsidRPr="00E57131">
              <w:rPr>
                <w:rFonts w:eastAsia="Times New Roman"/>
                <w:sz w:val="24"/>
                <w:szCs w:val="24"/>
                <w:lang w:eastAsia="pl-PL"/>
              </w:rPr>
              <w:t>Podstawa musi umożliwiać regulację kąta pionie w zakresie -5 do 25 stopni oraz w poziomie -45 do +45 stopni</w:t>
            </w:r>
          </w:p>
        </w:tc>
      </w:tr>
      <w:tr w:rsidR="00001945" w:rsidRPr="00E57131" w14:paraId="0757AC69" w14:textId="77777777" w:rsidTr="00526CE1">
        <w:trPr>
          <w:trHeight w:val="318"/>
        </w:trPr>
        <w:tc>
          <w:tcPr>
            <w:tcW w:w="1114" w:type="pct"/>
          </w:tcPr>
          <w:p w14:paraId="1204EBA0"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Chipset</w:t>
            </w:r>
          </w:p>
        </w:tc>
        <w:tc>
          <w:tcPr>
            <w:tcW w:w="3886" w:type="pct"/>
          </w:tcPr>
          <w:p w14:paraId="61D018E3"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Dostosowany do zaoferowanego procesora</w:t>
            </w:r>
          </w:p>
        </w:tc>
      </w:tr>
      <w:tr w:rsidR="00001945" w:rsidRPr="007F6159" w14:paraId="4067943C" w14:textId="77777777" w:rsidTr="00526CE1">
        <w:trPr>
          <w:trHeight w:val="284"/>
        </w:trPr>
        <w:tc>
          <w:tcPr>
            <w:tcW w:w="1114" w:type="pct"/>
          </w:tcPr>
          <w:p w14:paraId="497DF9DB"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Płyta główna</w:t>
            </w:r>
          </w:p>
        </w:tc>
        <w:tc>
          <w:tcPr>
            <w:tcW w:w="3886" w:type="pct"/>
          </w:tcPr>
          <w:p w14:paraId="00E72BDE"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 xml:space="preserve">Zaprojektowana i wyprodukowana przez producenta komputera </w:t>
            </w:r>
          </w:p>
          <w:p w14:paraId="3F8A86F1"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 xml:space="preserve">Wyposażona w min. 2 złącza M.2 z czego jedno obsługujące dysk SSD </w:t>
            </w:r>
            <w:proofErr w:type="spellStart"/>
            <w:r w:rsidRPr="00E57131">
              <w:rPr>
                <w:rFonts w:eastAsia="Times New Roman"/>
                <w:sz w:val="24"/>
                <w:szCs w:val="24"/>
                <w:lang w:eastAsia="pl-PL"/>
              </w:rPr>
              <w:t>PCIe</w:t>
            </w:r>
            <w:proofErr w:type="spellEnd"/>
            <w:r w:rsidRPr="00E57131">
              <w:rPr>
                <w:rFonts w:eastAsia="Times New Roman"/>
                <w:sz w:val="24"/>
                <w:szCs w:val="24"/>
                <w:lang w:eastAsia="pl-PL"/>
              </w:rPr>
              <w:t xml:space="preserve"> </w:t>
            </w:r>
            <w:proofErr w:type="spellStart"/>
            <w:r w:rsidRPr="00E57131">
              <w:rPr>
                <w:rFonts w:eastAsia="Times New Roman"/>
                <w:sz w:val="24"/>
                <w:szCs w:val="24"/>
                <w:lang w:eastAsia="pl-PL"/>
              </w:rPr>
              <w:t>NVMe</w:t>
            </w:r>
            <w:proofErr w:type="spellEnd"/>
          </w:p>
        </w:tc>
      </w:tr>
      <w:tr w:rsidR="00001945" w:rsidRPr="007F6159" w14:paraId="07A72165" w14:textId="77777777" w:rsidTr="00526CE1">
        <w:trPr>
          <w:trHeight w:val="284"/>
        </w:trPr>
        <w:tc>
          <w:tcPr>
            <w:tcW w:w="1114" w:type="pct"/>
          </w:tcPr>
          <w:p w14:paraId="60AE8814" w14:textId="77777777" w:rsidR="00001945" w:rsidRPr="00E57131" w:rsidRDefault="00001945" w:rsidP="00526CE1">
            <w:pPr>
              <w:spacing w:after="0" w:line="240" w:lineRule="auto"/>
              <w:rPr>
                <w:rFonts w:eastAsia="Times New Roman"/>
                <w:bCs/>
                <w:sz w:val="24"/>
                <w:szCs w:val="24"/>
                <w:lang w:eastAsia="pl-PL"/>
              </w:rPr>
            </w:pPr>
            <w:r w:rsidRPr="00E57131">
              <w:rPr>
                <w:rFonts w:eastAsia="Times New Roman"/>
                <w:sz w:val="24"/>
                <w:szCs w:val="24"/>
                <w:lang w:eastAsia="pl-PL"/>
              </w:rPr>
              <w:t>Procesor</w:t>
            </w:r>
          </w:p>
        </w:tc>
        <w:tc>
          <w:tcPr>
            <w:tcW w:w="3886" w:type="pct"/>
          </w:tcPr>
          <w:p w14:paraId="22A74FA5" w14:textId="77777777" w:rsidR="00001945" w:rsidRPr="00E57131" w:rsidRDefault="00001945" w:rsidP="00526CE1">
            <w:pPr>
              <w:spacing w:after="0"/>
              <w:rPr>
                <w:rFonts w:eastAsia="Times New Roman"/>
                <w:sz w:val="24"/>
                <w:szCs w:val="24"/>
                <w:lang w:eastAsia="pl-PL"/>
              </w:rPr>
            </w:pPr>
            <w:r w:rsidRPr="00E57131">
              <w:rPr>
                <w:rFonts w:eastAsia="Times New Roman"/>
                <w:sz w:val="24"/>
                <w:szCs w:val="24"/>
                <w:lang w:eastAsia="pl-PL"/>
              </w:rPr>
              <w:t xml:space="preserve">6 rdzeniowy,  12 wątkowy,  64bitowy,  osiągający w testach </w:t>
            </w:r>
            <w:proofErr w:type="spellStart"/>
            <w:r w:rsidRPr="00E57131">
              <w:rPr>
                <w:rFonts w:eastAsia="Times New Roman"/>
                <w:sz w:val="24"/>
                <w:szCs w:val="24"/>
                <w:lang w:eastAsia="pl-PL"/>
              </w:rPr>
              <w:t>Average</w:t>
            </w:r>
            <w:proofErr w:type="spellEnd"/>
            <w:r w:rsidRPr="00E57131">
              <w:rPr>
                <w:rFonts w:eastAsia="Times New Roman"/>
                <w:sz w:val="24"/>
                <w:szCs w:val="24"/>
                <w:lang w:eastAsia="pl-PL"/>
              </w:rPr>
              <w:t xml:space="preserve"> CPU Mark wynik nie gorszy niż 10822 punktów według zestawienia z dnia 15.10.2021 dostępnego w załączniku „</w:t>
            </w:r>
            <w:proofErr w:type="spellStart"/>
            <w:r w:rsidRPr="00E57131">
              <w:rPr>
                <w:rFonts w:eastAsia="Times New Roman"/>
                <w:sz w:val="24"/>
                <w:szCs w:val="24"/>
                <w:lang w:eastAsia="pl-PL"/>
              </w:rPr>
              <w:t>PassMark</w:t>
            </w:r>
            <w:proofErr w:type="spellEnd"/>
            <w:r w:rsidRPr="00E57131">
              <w:rPr>
                <w:rFonts w:eastAsia="Times New Roman"/>
                <w:sz w:val="24"/>
                <w:szCs w:val="24"/>
                <w:lang w:eastAsia="pl-PL"/>
              </w:rPr>
              <w:t xml:space="preserve"> CPU Benchmarks.pdf”</w:t>
            </w:r>
          </w:p>
        </w:tc>
      </w:tr>
      <w:tr w:rsidR="00001945" w:rsidRPr="007F6159" w14:paraId="3EDBC2DA" w14:textId="77777777" w:rsidTr="00526CE1">
        <w:trPr>
          <w:trHeight w:val="284"/>
        </w:trPr>
        <w:tc>
          <w:tcPr>
            <w:tcW w:w="1114" w:type="pct"/>
          </w:tcPr>
          <w:p w14:paraId="31B8D8DD"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Pamięć operacyjna</w:t>
            </w:r>
          </w:p>
        </w:tc>
        <w:tc>
          <w:tcPr>
            <w:tcW w:w="3886" w:type="pct"/>
          </w:tcPr>
          <w:p w14:paraId="1B646077" w14:textId="77777777" w:rsidR="00001945" w:rsidRPr="00E57131" w:rsidRDefault="00001945" w:rsidP="00526CE1">
            <w:pPr>
              <w:spacing w:after="0" w:line="240" w:lineRule="auto"/>
              <w:jc w:val="both"/>
              <w:rPr>
                <w:rFonts w:eastAsia="Times New Roman"/>
                <w:color w:val="000000"/>
                <w:sz w:val="24"/>
                <w:szCs w:val="24"/>
                <w:lang w:eastAsia="pl-PL"/>
              </w:rPr>
            </w:pPr>
            <w:r w:rsidRPr="00E57131">
              <w:rPr>
                <w:rFonts w:eastAsia="Times New Roman"/>
                <w:color w:val="000000"/>
                <w:sz w:val="24"/>
                <w:szCs w:val="24"/>
                <w:lang w:eastAsia="pl-PL"/>
              </w:rPr>
              <w:t>min. 8 GB SODIMM DDR4</w:t>
            </w:r>
          </w:p>
          <w:p w14:paraId="74D58853" w14:textId="77777777" w:rsidR="00001945" w:rsidRPr="00E57131" w:rsidRDefault="00001945" w:rsidP="00526CE1">
            <w:pPr>
              <w:spacing w:after="0" w:line="240" w:lineRule="auto"/>
              <w:jc w:val="both"/>
              <w:rPr>
                <w:rFonts w:eastAsia="Times New Roman"/>
                <w:color w:val="000000"/>
                <w:sz w:val="24"/>
                <w:szCs w:val="24"/>
                <w:lang w:eastAsia="pl-PL"/>
              </w:rPr>
            </w:pPr>
            <w:r w:rsidRPr="00E57131">
              <w:rPr>
                <w:rFonts w:eastAsia="Times New Roman"/>
                <w:color w:val="000000"/>
                <w:sz w:val="24"/>
                <w:szCs w:val="24"/>
                <w:lang w:eastAsia="pl-PL"/>
              </w:rPr>
              <w:t>Ilość banków pamięci: min. 2 szt.</w:t>
            </w:r>
          </w:p>
        </w:tc>
      </w:tr>
      <w:tr w:rsidR="00001945" w:rsidRPr="007F6159" w14:paraId="35F2A32F" w14:textId="77777777" w:rsidTr="00526CE1">
        <w:trPr>
          <w:trHeight w:val="284"/>
        </w:trPr>
        <w:tc>
          <w:tcPr>
            <w:tcW w:w="1114" w:type="pct"/>
          </w:tcPr>
          <w:p w14:paraId="0FCEF1DA"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Dysk twardy</w:t>
            </w:r>
          </w:p>
        </w:tc>
        <w:tc>
          <w:tcPr>
            <w:tcW w:w="3886" w:type="pct"/>
          </w:tcPr>
          <w:p w14:paraId="1120E4B5"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 xml:space="preserve">Min 256 GB M.2 </w:t>
            </w:r>
            <w:proofErr w:type="spellStart"/>
            <w:r w:rsidRPr="00E57131">
              <w:rPr>
                <w:rFonts w:eastAsia="Times New Roman"/>
                <w:sz w:val="24"/>
                <w:szCs w:val="24"/>
                <w:lang w:eastAsia="pl-PL"/>
              </w:rPr>
              <w:t>PCIe</w:t>
            </w:r>
            <w:proofErr w:type="spellEnd"/>
            <w:r w:rsidRPr="00E57131">
              <w:rPr>
                <w:rFonts w:eastAsia="Times New Roman"/>
                <w:sz w:val="24"/>
                <w:szCs w:val="24"/>
                <w:lang w:eastAsia="pl-PL"/>
              </w:rPr>
              <w:t xml:space="preserve"> </w:t>
            </w:r>
            <w:proofErr w:type="spellStart"/>
            <w:r w:rsidRPr="00E57131">
              <w:rPr>
                <w:rFonts w:eastAsia="Times New Roman"/>
                <w:sz w:val="24"/>
                <w:szCs w:val="24"/>
                <w:lang w:eastAsia="pl-PL"/>
              </w:rPr>
              <w:t>NVMe</w:t>
            </w:r>
            <w:proofErr w:type="spellEnd"/>
            <w:r w:rsidRPr="00E57131">
              <w:rPr>
                <w:rFonts w:eastAsia="Times New Roman"/>
                <w:sz w:val="24"/>
                <w:szCs w:val="24"/>
                <w:lang w:eastAsia="pl-PL"/>
              </w:rPr>
              <w:t xml:space="preserve">, umożliwiający odtworzenie systemu operacyjnego fabrycznie zainstalowanego na komputerze po awarii. </w:t>
            </w:r>
          </w:p>
        </w:tc>
      </w:tr>
      <w:tr w:rsidR="00001945" w:rsidRPr="00E57131" w14:paraId="5E18ACCD" w14:textId="77777777" w:rsidTr="00526CE1">
        <w:trPr>
          <w:trHeight w:val="284"/>
        </w:trPr>
        <w:tc>
          <w:tcPr>
            <w:tcW w:w="1114" w:type="pct"/>
          </w:tcPr>
          <w:p w14:paraId="386B1B17"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Napęd optyczny</w:t>
            </w:r>
          </w:p>
        </w:tc>
        <w:tc>
          <w:tcPr>
            <w:tcW w:w="3886" w:type="pct"/>
          </w:tcPr>
          <w:p w14:paraId="7FFB1319"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rPr>
              <w:t>Nagrywarka DVD +/-RW</w:t>
            </w:r>
          </w:p>
        </w:tc>
      </w:tr>
      <w:tr w:rsidR="00001945" w:rsidRPr="007F6159" w14:paraId="64389899" w14:textId="77777777" w:rsidTr="00526CE1">
        <w:trPr>
          <w:trHeight w:val="284"/>
        </w:trPr>
        <w:tc>
          <w:tcPr>
            <w:tcW w:w="1114" w:type="pct"/>
          </w:tcPr>
          <w:p w14:paraId="73AA2516"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Karta graficzna</w:t>
            </w:r>
          </w:p>
        </w:tc>
        <w:tc>
          <w:tcPr>
            <w:tcW w:w="3886" w:type="pct"/>
          </w:tcPr>
          <w:p w14:paraId="615DBD6B"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Zintegrowana karta graficzna wykorzystująca pamięć RAM systemu dynamicznie przydzielaną na potrzeby grafiki w trybie UMA (</w:t>
            </w:r>
            <w:proofErr w:type="spellStart"/>
            <w:r w:rsidRPr="00E57131">
              <w:rPr>
                <w:rFonts w:eastAsia="Times New Roman"/>
                <w:sz w:val="24"/>
                <w:szCs w:val="24"/>
                <w:lang w:eastAsia="pl-PL"/>
              </w:rPr>
              <w:t>Unified</w:t>
            </w:r>
            <w:proofErr w:type="spellEnd"/>
            <w:r w:rsidRPr="00E57131">
              <w:rPr>
                <w:rFonts w:eastAsia="Times New Roman"/>
                <w:sz w:val="24"/>
                <w:szCs w:val="24"/>
                <w:lang w:eastAsia="pl-PL"/>
              </w:rPr>
              <w:t xml:space="preserve"> Memory Access) – z możliwością dynamicznego przydzielenia pamięci.</w:t>
            </w:r>
          </w:p>
        </w:tc>
      </w:tr>
      <w:tr w:rsidR="00001945" w:rsidRPr="007F6159" w14:paraId="08854BC1" w14:textId="77777777" w:rsidTr="00526CE1">
        <w:trPr>
          <w:trHeight w:val="284"/>
        </w:trPr>
        <w:tc>
          <w:tcPr>
            <w:tcW w:w="1114" w:type="pct"/>
          </w:tcPr>
          <w:p w14:paraId="6A43008B"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Audio/Video</w:t>
            </w:r>
          </w:p>
        </w:tc>
        <w:tc>
          <w:tcPr>
            <w:tcW w:w="3886" w:type="pct"/>
          </w:tcPr>
          <w:p w14:paraId="2778C1F8"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Wbudowana, zgodna z HD Audio, wbudowane głośniki stereo 2 x 3W, wbudowany mikrofon, wbudowana kamera HD720p z wbudowaną przesłoną mechaniczną umożliwiającą jej fizyczne zasłonięcia.</w:t>
            </w:r>
          </w:p>
          <w:p w14:paraId="5EB60907"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Możliwość podłączenia zewnętrznego monitora wraz ze wsparciem rozdzielczości 4K w min. 30Hz.</w:t>
            </w:r>
          </w:p>
        </w:tc>
      </w:tr>
      <w:tr w:rsidR="00001945" w:rsidRPr="00E57131" w14:paraId="262F76FC" w14:textId="77777777" w:rsidTr="00526CE1">
        <w:trPr>
          <w:trHeight w:val="284"/>
        </w:trPr>
        <w:tc>
          <w:tcPr>
            <w:tcW w:w="1114" w:type="pct"/>
          </w:tcPr>
          <w:p w14:paraId="7CB7E867"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Karta sieciowa</w:t>
            </w:r>
          </w:p>
        </w:tc>
        <w:tc>
          <w:tcPr>
            <w:tcW w:w="3886" w:type="pct"/>
          </w:tcPr>
          <w:p w14:paraId="365BA796" w14:textId="77777777" w:rsidR="00001945" w:rsidRPr="00E57131" w:rsidRDefault="00001945" w:rsidP="00526CE1">
            <w:pPr>
              <w:spacing w:after="0"/>
              <w:rPr>
                <w:rFonts w:eastAsia="Times New Roman"/>
                <w:sz w:val="24"/>
                <w:szCs w:val="24"/>
                <w:lang w:eastAsia="pl-PL"/>
              </w:rPr>
            </w:pPr>
            <w:r w:rsidRPr="00E57131">
              <w:rPr>
                <w:rFonts w:eastAsia="Times New Roman"/>
                <w:sz w:val="24"/>
                <w:szCs w:val="24"/>
                <w:lang w:eastAsia="pl-PL"/>
              </w:rPr>
              <w:t xml:space="preserve">LAN 10/100/1000 </w:t>
            </w:r>
            <w:proofErr w:type="spellStart"/>
            <w:r w:rsidRPr="00E57131">
              <w:rPr>
                <w:rFonts w:eastAsia="Times New Roman"/>
                <w:sz w:val="24"/>
                <w:szCs w:val="24"/>
                <w:lang w:eastAsia="pl-PL"/>
              </w:rPr>
              <w:t>Mbit</w:t>
            </w:r>
            <w:proofErr w:type="spellEnd"/>
            <w:r w:rsidRPr="00E57131">
              <w:rPr>
                <w:rFonts w:eastAsia="Times New Roman"/>
                <w:sz w:val="24"/>
                <w:szCs w:val="24"/>
                <w:lang w:eastAsia="pl-PL"/>
              </w:rPr>
              <w:t>/s z funkcją Wake on LAN</w:t>
            </w:r>
          </w:p>
          <w:p w14:paraId="7538FC2E" w14:textId="77777777" w:rsidR="00001945" w:rsidRPr="00E57131" w:rsidRDefault="00001945" w:rsidP="00526CE1">
            <w:pPr>
              <w:spacing w:after="0" w:line="240" w:lineRule="auto"/>
              <w:rPr>
                <w:rFonts w:eastAsia="Times New Roman"/>
                <w:sz w:val="24"/>
                <w:szCs w:val="24"/>
                <w:lang w:eastAsia="pl-PL"/>
              </w:rPr>
            </w:pPr>
            <w:proofErr w:type="spellStart"/>
            <w:r w:rsidRPr="00E57131">
              <w:rPr>
                <w:rFonts w:eastAsia="Times New Roman"/>
                <w:sz w:val="24"/>
                <w:szCs w:val="24"/>
                <w:lang w:eastAsia="pl-PL"/>
              </w:rPr>
              <w:t>WiFi</w:t>
            </w:r>
            <w:proofErr w:type="spellEnd"/>
            <w:r w:rsidRPr="00E57131">
              <w:rPr>
                <w:rFonts w:eastAsia="Times New Roman"/>
                <w:sz w:val="24"/>
                <w:szCs w:val="24"/>
                <w:lang w:eastAsia="pl-PL"/>
              </w:rPr>
              <w:t xml:space="preserve"> 1x1 AC + Bluetooth min. 5.0</w:t>
            </w:r>
          </w:p>
        </w:tc>
      </w:tr>
      <w:tr w:rsidR="00001945" w:rsidRPr="007F6159" w14:paraId="3954A098" w14:textId="77777777" w:rsidTr="00526CE1">
        <w:trPr>
          <w:trHeight w:val="284"/>
        </w:trPr>
        <w:tc>
          <w:tcPr>
            <w:tcW w:w="1114" w:type="pct"/>
          </w:tcPr>
          <w:p w14:paraId="05F46835"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Porty/złącza</w:t>
            </w:r>
          </w:p>
        </w:tc>
        <w:tc>
          <w:tcPr>
            <w:tcW w:w="3886" w:type="pct"/>
          </w:tcPr>
          <w:p w14:paraId="0C4E77BF" w14:textId="77777777" w:rsidR="00001945" w:rsidRPr="00E57131" w:rsidRDefault="00001945" w:rsidP="00526CE1">
            <w:pPr>
              <w:spacing w:after="0" w:line="240" w:lineRule="auto"/>
              <w:outlineLvl w:val="0"/>
              <w:rPr>
                <w:rFonts w:eastAsia="Times New Roman"/>
                <w:sz w:val="24"/>
                <w:szCs w:val="24"/>
                <w:lang w:eastAsia="pl-PL"/>
              </w:rPr>
            </w:pPr>
            <w:r w:rsidRPr="00E57131">
              <w:rPr>
                <w:rFonts w:eastAsia="Times New Roman"/>
                <w:sz w:val="24"/>
                <w:szCs w:val="24"/>
                <w:lang w:eastAsia="pl-PL"/>
              </w:rPr>
              <w:t>Wbudowane (minimum): HDMI-in, HDMI-out, 5 x USB typu A z czego min. 2 x USB3.1, 1x USB-C, 1 x RJ 45 (LAN), 1 x wyjście na słuchawki/wejście na mikrofon (</w:t>
            </w:r>
            <w:proofErr w:type="spellStart"/>
            <w:r w:rsidRPr="00E57131">
              <w:rPr>
                <w:rFonts w:eastAsia="Times New Roman"/>
                <w:sz w:val="24"/>
                <w:szCs w:val="24"/>
                <w:lang w:eastAsia="pl-PL"/>
              </w:rPr>
              <w:t>combo</w:t>
            </w:r>
            <w:proofErr w:type="spellEnd"/>
            <w:r w:rsidRPr="00E57131">
              <w:rPr>
                <w:rFonts w:eastAsia="Times New Roman"/>
                <w:sz w:val="24"/>
                <w:szCs w:val="24"/>
                <w:lang w:eastAsia="pl-PL"/>
              </w:rPr>
              <w:t>), czytnik kart pamięci min 3w1. Wymagana ilość portów nie może być osiągnięta w wyniku stosowania konwerterów, przejściówek itp.</w:t>
            </w:r>
          </w:p>
        </w:tc>
      </w:tr>
      <w:tr w:rsidR="00001945" w:rsidRPr="007F6159" w14:paraId="0555FBB0" w14:textId="77777777" w:rsidTr="00526CE1">
        <w:trPr>
          <w:trHeight w:val="284"/>
        </w:trPr>
        <w:tc>
          <w:tcPr>
            <w:tcW w:w="1114" w:type="pct"/>
          </w:tcPr>
          <w:p w14:paraId="7EA1C89F"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Klawiatura/mysz</w:t>
            </w:r>
          </w:p>
        </w:tc>
        <w:tc>
          <w:tcPr>
            <w:tcW w:w="3886" w:type="pct"/>
          </w:tcPr>
          <w:p w14:paraId="1F9A8110"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Klawiatura przewodowa w układzie US.</w:t>
            </w:r>
            <w:r w:rsidRPr="00E57131">
              <w:rPr>
                <w:rFonts w:eastAsia="Times New Roman"/>
                <w:sz w:val="24"/>
                <w:szCs w:val="24"/>
                <w:lang w:eastAsia="pl-PL"/>
              </w:rPr>
              <w:br/>
              <w:t>Mysz przewodowa z rolką (</w:t>
            </w:r>
            <w:proofErr w:type="spellStart"/>
            <w:r w:rsidRPr="00E57131">
              <w:rPr>
                <w:rFonts w:eastAsia="Times New Roman"/>
                <w:sz w:val="24"/>
                <w:szCs w:val="24"/>
                <w:lang w:eastAsia="pl-PL"/>
              </w:rPr>
              <w:t>scroll</w:t>
            </w:r>
            <w:proofErr w:type="spellEnd"/>
            <w:r w:rsidRPr="00E57131">
              <w:rPr>
                <w:rFonts w:eastAsia="Times New Roman"/>
                <w:sz w:val="24"/>
                <w:szCs w:val="24"/>
                <w:lang w:eastAsia="pl-PL"/>
              </w:rPr>
              <w:t xml:space="preserve">) </w:t>
            </w:r>
          </w:p>
        </w:tc>
      </w:tr>
      <w:tr w:rsidR="00001945" w:rsidRPr="007F6159" w14:paraId="7DB969A4" w14:textId="77777777" w:rsidTr="00526CE1">
        <w:trPr>
          <w:trHeight w:val="284"/>
        </w:trPr>
        <w:tc>
          <w:tcPr>
            <w:tcW w:w="1114" w:type="pct"/>
          </w:tcPr>
          <w:p w14:paraId="4EA53D3E"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Zasilacz</w:t>
            </w:r>
          </w:p>
        </w:tc>
        <w:tc>
          <w:tcPr>
            <w:tcW w:w="3886" w:type="pct"/>
          </w:tcPr>
          <w:p w14:paraId="342B571B"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bCs/>
                <w:color w:val="000000"/>
                <w:sz w:val="24"/>
                <w:szCs w:val="24"/>
                <w:lang w:eastAsia="pl-PL"/>
              </w:rPr>
              <w:t xml:space="preserve">Zasilacz o sprawności minimum 88% o mocy nie większej niż 130W. </w:t>
            </w:r>
          </w:p>
        </w:tc>
      </w:tr>
      <w:tr w:rsidR="00001945" w:rsidRPr="007F6159" w14:paraId="139F2077" w14:textId="77777777" w:rsidTr="00526CE1">
        <w:trPr>
          <w:trHeight w:val="284"/>
        </w:trPr>
        <w:tc>
          <w:tcPr>
            <w:tcW w:w="1114" w:type="pct"/>
          </w:tcPr>
          <w:p w14:paraId="4D16B9AE"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System operacyjny</w:t>
            </w:r>
          </w:p>
        </w:tc>
        <w:tc>
          <w:tcPr>
            <w:tcW w:w="3886" w:type="pct"/>
          </w:tcPr>
          <w:p w14:paraId="7BDE20D9" w14:textId="77777777" w:rsidR="00001945" w:rsidRPr="00E57131" w:rsidRDefault="00001945" w:rsidP="00526CE1">
            <w:pPr>
              <w:tabs>
                <w:tab w:val="left" w:pos="352"/>
              </w:tabs>
              <w:spacing w:after="0" w:line="240" w:lineRule="auto"/>
              <w:contextualSpacing/>
              <w:jc w:val="both"/>
              <w:rPr>
                <w:rFonts w:eastAsia="Times New Roman"/>
                <w:sz w:val="24"/>
                <w:szCs w:val="24"/>
                <w:lang w:eastAsia="pl-PL"/>
              </w:rPr>
            </w:pPr>
            <w:r w:rsidRPr="00E57131">
              <w:rPr>
                <w:rFonts w:eastAsia="Times New Roman"/>
                <w:sz w:val="24"/>
                <w:szCs w:val="24"/>
                <w:lang w:eastAsia="pl-PL"/>
              </w:rPr>
              <w:t>Windows 10 Pro 64-bit w języku polskim</w:t>
            </w:r>
          </w:p>
        </w:tc>
      </w:tr>
      <w:tr w:rsidR="00001945" w:rsidRPr="007F6159" w14:paraId="1D0D78F2" w14:textId="77777777" w:rsidTr="00526CE1">
        <w:trPr>
          <w:trHeight w:val="284"/>
        </w:trPr>
        <w:tc>
          <w:tcPr>
            <w:tcW w:w="1114" w:type="pct"/>
            <w:tcBorders>
              <w:top w:val="single" w:sz="4" w:space="0" w:color="auto"/>
              <w:left w:val="single" w:sz="4" w:space="0" w:color="auto"/>
              <w:bottom w:val="single" w:sz="4" w:space="0" w:color="auto"/>
              <w:right w:val="single" w:sz="4" w:space="0" w:color="auto"/>
            </w:tcBorders>
          </w:tcPr>
          <w:p w14:paraId="5AAD43FB"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bCs/>
                <w:sz w:val="24"/>
                <w:szCs w:val="24"/>
                <w:lang w:eastAsia="pl-PL"/>
              </w:rPr>
              <w:t>Waga/rozmiary urządzenia</w:t>
            </w:r>
          </w:p>
        </w:tc>
        <w:tc>
          <w:tcPr>
            <w:tcW w:w="3886" w:type="pct"/>
            <w:tcBorders>
              <w:top w:val="single" w:sz="4" w:space="0" w:color="auto"/>
              <w:left w:val="single" w:sz="4" w:space="0" w:color="auto"/>
              <w:bottom w:val="single" w:sz="4" w:space="0" w:color="auto"/>
              <w:right w:val="single" w:sz="4" w:space="0" w:color="auto"/>
            </w:tcBorders>
          </w:tcPr>
          <w:p w14:paraId="4415CA5A" w14:textId="77777777" w:rsidR="00001945" w:rsidRPr="00E57131" w:rsidRDefault="00001945" w:rsidP="00526CE1">
            <w:pPr>
              <w:spacing w:after="0" w:line="240" w:lineRule="auto"/>
              <w:rPr>
                <w:rFonts w:eastAsia="Times New Roman"/>
                <w:bCs/>
                <w:color w:val="FF0000"/>
                <w:sz w:val="24"/>
                <w:szCs w:val="24"/>
                <w:lang w:eastAsia="pl-PL"/>
              </w:rPr>
            </w:pPr>
            <w:r w:rsidRPr="00E57131">
              <w:rPr>
                <w:rFonts w:eastAsia="Times New Roman"/>
                <w:bCs/>
                <w:sz w:val="24"/>
                <w:szCs w:val="24"/>
                <w:lang w:eastAsia="pl-PL"/>
              </w:rPr>
              <w:t>Waga urządzenia bez podstawy max. 6kg</w:t>
            </w:r>
          </w:p>
          <w:p w14:paraId="1300B431"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bCs/>
                <w:sz w:val="24"/>
                <w:szCs w:val="24"/>
              </w:rPr>
              <w:t>Szerokość bez podstawy nie większa niż: 545mm</w:t>
            </w:r>
          </w:p>
        </w:tc>
      </w:tr>
      <w:tr w:rsidR="00001945" w:rsidRPr="007F6159" w14:paraId="36C75A50" w14:textId="77777777" w:rsidTr="00526CE1">
        <w:trPr>
          <w:trHeight w:val="284"/>
        </w:trPr>
        <w:tc>
          <w:tcPr>
            <w:tcW w:w="1114" w:type="pct"/>
            <w:tcBorders>
              <w:top w:val="single" w:sz="4" w:space="0" w:color="auto"/>
              <w:left w:val="single" w:sz="4" w:space="0" w:color="auto"/>
              <w:bottom w:val="single" w:sz="4" w:space="0" w:color="auto"/>
              <w:right w:val="single" w:sz="4" w:space="0" w:color="auto"/>
            </w:tcBorders>
          </w:tcPr>
          <w:p w14:paraId="28E597C9" w14:textId="77777777" w:rsidR="00001945" w:rsidRPr="00E57131" w:rsidRDefault="00001945" w:rsidP="00526CE1">
            <w:pPr>
              <w:spacing w:after="0" w:line="240" w:lineRule="auto"/>
              <w:rPr>
                <w:rFonts w:eastAsia="Times New Roman"/>
                <w:bCs/>
                <w:sz w:val="24"/>
                <w:szCs w:val="24"/>
                <w:lang w:eastAsia="pl-PL"/>
              </w:rPr>
            </w:pPr>
            <w:r w:rsidRPr="00E57131">
              <w:rPr>
                <w:rFonts w:eastAsia="Times New Roman"/>
                <w:bCs/>
                <w:sz w:val="24"/>
                <w:szCs w:val="24"/>
                <w:lang w:eastAsia="pl-PL"/>
              </w:rPr>
              <w:t>Bezpieczeństwo i zdalne zarządzanie</w:t>
            </w:r>
          </w:p>
        </w:tc>
        <w:tc>
          <w:tcPr>
            <w:tcW w:w="3886" w:type="pct"/>
            <w:tcBorders>
              <w:top w:val="single" w:sz="4" w:space="0" w:color="auto"/>
              <w:left w:val="single" w:sz="4" w:space="0" w:color="auto"/>
              <w:bottom w:val="single" w:sz="4" w:space="0" w:color="auto"/>
              <w:right w:val="single" w:sz="4" w:space="0" w:color="auto"/>
            </w:tcBorders>
          </w:tcPr>
          <w:p w14:paraId="0AFCB285"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 xml:space="preserve">Złącze typu </w:t>
            </w:r>
            <w:proofErr w:type="spellStart"/>
            <w:r w:rsidRPr="00E57131">
              <w:rPr>
                <w:rFonts w:eastAsia="Times New Roman"/>
                <w:sz w:val="24"/>
                <w:szCs w:val="24"/>
                <w:lang w:eastAsia="pl-PL"/>
              </w:rPr>
              <w:t>Kensington</w:t>
            </w:r>
            <w:proofErr w:type="spellEnd"/>
            <w:r w:rsidRPr="00E57131">
              <w:rPr>
                <w:rFonts w:eastAsia="Times New Roman"/>
                <w:sz w:val="24"/>
                <w:szCs w:val="24"/>
                <w:lang w:eastAsia="pl-PL"/>
              </w:rPr>
              <w:t xml:space="preserve"> Lock</w:t>
            </w:r>
          </w:p>
          <w:p w14:paraId="1B594A25"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Możliwość ustawienia portów USB w jednym z dwóch trybów:</w:t>
            </w:r>
          </w:p>
          <w:p w14:paraId="4B7E3F43" w14:textId="77777777" w:rsidR="00001945" w:rsidRPr="00E57131" w:rsidRDefault="00001945" w:rsidP="00AE49A6">
            <w:pPr>
              <w:numPr>
                <w:ilvl w:val="0"/>
                <w:numId w:val="131"/>
              </w:numPr>
              <w:suppressAutoHyphens w:val="0"/>
              <w:spacing w:after="0" w:line="240" w:lineRule="auto"/>
              <w:rPr>
                <w:rFonts w:eastAsia="Times New Roman"/>
                <w:sz w:val="24"/>
                <w:szCs w:val="24"/>
              </w:rPr>
            </w:pPr>
            <w:r w:rsidRPr="00E57131">
              <w:rPr>
                <w:rFonts w:eastAsia="Times New Roman"/>
                <w:sz w:val="24"/>
                <w:szCs w:val="24"/>
              </w:rPr>
              <w:t>użytkownik może kopiować dane z urządzenia pamięci masowej podłączonego do pamięci USB na komputer, ale nie może kopiować danych z komputera na urządzenia pamięci masowej podłączone do portu USB</w:t>
            </w:r>
          </w:p>
          <w:p w14:paraId="454DD4AA" w14:textId="77777777" w:rsidR="00001945" w:rsidRPr="00E57131" w:rsidRDefault="00001945" w:rsidP="00AE49A6">
            <w:pPr>
              <w:numPr>
                <w:ilvl w:val="0"/>
                <w:numId w:val="131"/>
              </w:numPr>
              <w:suppressAutoHyphens w:val="0"/>
              <w:spacing w:after="0" w:line="240" w:lineRule="auto"/>
              <w:rPr>
                <w:rFonts w:eastAsia="Times New Roman"/>
                <w:sz w:val="24"/>
                <w:szCs w:val="24"/>
              </w:rPr>
            </w:pPr>
            <w:r w:rsidRPr="00E57131">
              <w:rPr>
                <w:rFonts w:eastAsia="Times New Roman"/>
                <w:sz w:val="24"/>
                <w:szCs w:val="24"/>
              </w:rPr>
              <w:t xml:space="preserve">użytkownik nie może kopiować danych z urządzenia pamięci masowej podłączonego do portu USB na komputer oraz nie może kopiować danych z komputera na urządzenia pamięci masowej </w:t>
            </w:r>
          </w:p>
          <w:p w14:paraId="55E46A1A" w14:textId="77777777" w:rsidR="00001945" w:rsidRPr="00E57131" w:rsidRDefault="00001945" w:rsidP="00526CE1">
            <w:pPr>
              <w:spacing w:after="0" w:line="240" w:lineRule="auto"/>
              <w:rPr>
                <w:rFonts w:eastAsia="Times New Roman"/>
                <w:bCs/>
                <w:sz w:val="24"/>
                <w:szCs w:val="24"/>
                <w:lang w:eastAsia="pl-PL"/>
              </w:rPr>
            </w:pPr>
            <w:r w:rsidRPr="00E57131">
              <w:rPr>
                <w:rFonts w:eastAsia="Times New Roman"/>
                <w:sz w:val="24"/>
                <w:szCs w:val="24"/>
                <w:lang w:eastAsia="pl-PL"/>
              </w:rPr>
              <w:t>Wbudowana mechaniczna zasłona obiektywu kamery.</w:t>
            </w:r>
          </w:p>
        </w:tc>
      </w:tr>
      <w:tr w:rsidR="00001945" w:rsidRPr="007F6159" w14:paraId="1BCE2DC1" w14:textId="77777777" w:rsidTr="00526CE1">
        <w:trPr>
          <w:trHeight w:val="284"/>
        </w:trPr>
        <w:tc>
          <w:tcPr>
            <w:tcW w:w="1114" w:type="pct"/>
            <w:tcBorders>
              <w:top w:val="single" w:sz="4" w:space="0" w:color="auto"/>
              <w:left w:val="single" w:sz="4" w:space="0" w:color="auto"/>
              <w:bottom w:val="single" w:sz="4" w:space="0" w:color="auto"/>
              <w:right w:val="single" w:sz="4" w:space="0" w:color="auto"/>
            </w:tcBorders>
          </w:tcPr>
          <w:p w14:paraId="18E07400" w14:textId="77777777" w:rsidR="00001945" w:rsidRPr="00E57131" w:rsidRDefault="00001945" w:rsidP="00526CE1">
            <w:pPr>
              <w:spacing w:after="0" w:line="240" w:lineRule="auto"/>
              <w:rPr>
                <w:rFonts w:eastAsia="Times New Roman"/>
                <w:bCs/>
                <w:sz w:val="24"/>
                <w:szCs w:val="24"/>
                <w:lang w:eastAsia="pl-PL"/>
              </w:rPr>
            </w:pPr>
            <w:r w:rsidRPr="00E57131">
              <w:rPr>
                <w:rFonts w:eastAsia="Times New Roman"/>
                <w:bCs/>
                <w:sz w:val="24"/>
                <w:szCs w:val="24"/>
                <w:lang w:eastAsia="pl-PL"/>
              </w:rPr>
              <w:t>Gwarancja</w:t>
            </w:r>
          </w:p>
        </w:tc>
        <w:tc>
          <w:tcPr>
            <w:tcW w:w="3886" w:type="pct"/>
            <w:tcBorders>
              <w:top w:val="single" w:sz="4" w:space="0" w:color="auto"/>
              <w:left w:val="single" w:sz="4" w:space="0" w:color="auto"/>
              <w:bottom w:val="single" w:sz="4" w:space="0" w:color="auto"/>
              <w:right w:val="single" w:sz="4" w:space="0" w:color="auto"/>
            </w:tcBorders>
          </w:tcPr>
          <w:p w14:paraId="75CEDBAB" w14:textId="77777777" w:rsidR="00001945" w:rsidRPr="00E57131" w:rsidRDefault="00001945" w:rsidP="00AE49A6">
            <w:pPr>
              <w:numPr>
                <w:ilvl w:val="0"/>
                <w:numId w:val="129"/>
              </w:numPr>
              <w:suppressAutoHyphens w:val="0"/>
              <w:spacing w:after="0" w:line="240" w:lineRule="auto"/>
              <w:rPr>
                <w:rFonts w:eastAsia="Times New Roman"/>
                <w:bCs/>
                <w:sz w:val="24"/>
                <w:szCs w:val="24"/>
                <w:lang w:eastAsia="pl-PL"/>
              </w:rPr>
            </w:pPr>
            <w:r w:rsidRPr="00E57131">
              <w:rPr>
                <w:rFonts w:eastAsia="Times New Roman"/>
                <w:bCs/>
                <w:sz w:val="24"/>
                <w:szCs w:val="24"/>
                <w:lang w:eastAsia="pl-PL"/>
              </w:rPr>
              <w:t>Min. 3 lata świadczona w miejscu użytkowania sprzętu (on-</w:t>
            </w:r>
            <w:proofErr w:type="spellStart"/>
            <w:r w:rsidRPr="00E57131">
              <w:rPr>
                <w:rFonts w:eastAsia="Times New Roman"/>
                <w:bCs/>
                <w:sz w:val="24"/>
                <w:szCs w:val="24"/>
                <w:lang w:eastAsia="pl-PL"/>
              </w:rPr>
              <w:t>site</w:t>
            </w:r>
            <w:proofErr w:type="spellEnd"/>
            <w:r w:rsidRPr="00E57131">
              <w:rPr>
                <w:rFonts w:eastAsia="Times New Roman"/>
                <w:bCs/>
                <w:sz w:val="24"/>
                <w:szCs w:val="24"/>
                <w:lang w:eastAsia="pl-PL"/>
              </w:rPr>
              <w:t>)</w:t>
            </w:r>
          </w:p>
        </w:tc>
      </w:tr>
      <w:tr w:rsidR="00001945" w:rsidRPr="007F6159" w14:paraId="1BA0D9EC" w14:textId="77777777" w:rsidTr="00526CE1">
        <w:trPr>
          <w:trHeight w:val="284"/>
        </w:trPr>
        <w:tc>
          <w:tcPr>
            <w:tcW w:w="1114" w:type="pct"/>
            <w:tcBorders>
              <w:top w:val="single" w:sz="4" w:space="0" w:color="auto"/>
              <w:left w:val="single" w:sz="4" w:space="0" w:color="auto"/>
              <w:bottom w:val="single" w:sz="4" w:space="0" w:color="auto"/>
              <w:right w:val="single" w:sz="4" w:space="0" w:color="auto"/>
            </w:tcBorders>
          </w:tcPr>
          <w:p w14:paraId="4FBDF7B0" w14:textId="77777777" w:rsidR="00001945" w:rsidRPr="00E57131" w:rsidRDefault="00001945" w:rsidP="00526CE1">
            <w:pPr>
              <w:spacing w:after="0" w:line="240" w:lineRule="auto"/>
              <w:rPr>
                <w:rFonts w:eastAsia="Times New Roman"/>
                <w:bCs/>
                <w:sz w:val="24"/>
                <w:szCs w:val="24"/>
                <w:lang w:eastAsia="pl-PL"/>
              </w:rPr>
            </w:pPr>
            <w:r w:rsidRPr="00E57131">
              <w:rPr>
                <w:rFonts w:eastAsia="Times New Roman"/>
                <w:bCs/>
                <w:sz w:val="24"/>
                <w:szCs w:val="24"/>
                <w:lang w:eastAsia="pl-PL"/>
              </w:rPr>
              <w:t>Wsparcie techniczne producenta</w:t>
            </w:r>
          </w:p>
        </w:tc>
        <w:tc>
          <w:tcPr>
            <w:tcW w:w="3886" w:type="pct"/>
            <w:tcBorders>
              <w:top w:val="single" w:sz="4" w:space="0" w:color="auto"/>
              <w:left w:val="single" w:sz="4" w:space="0" w:color="auto"/>
              <w:bottom w:val="single" w:sz="4" w:space="0" w:color="auto"/>
              <w:right w:val="single" w:sz="4" w:space="0" w:color="auto"/>
            </w:tcBorders>
          </w:tcPr>
          <w:p w14:paraId="45D40C14"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Możliwość informacji produktowej u Producenta:</w:t>
            </w:r>
          </w:p>
          <w:p w14:paraId="72E03FBE"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 weryfikacji konfiguracji fabrycznej zakupionego sprzętu</w:t>
            </w:r>
          </w:p>
          <w:p w14:paraId="1FFA4C1E" w14:textId="77777777" w:rsidR="00001945" w:rsidRPr="00E57131" w:rsidRDefault="00001945" w:rsidP="00526CE1">
            <w:pPr>
              <w:spacing w:after="0" w:line="240" w:lineRule="auto"/>
              <w:rPr>
                <w:rFonts w:eastAsia="Times New Roman"/>
                <w:sz w:val="24"/>
                <w:szCs w:val="24"/>
                <w:lang w:eastAsia="pl-PL"/>
              </w:rPr>
            </w:pPr>
            <w:r w:rsidRPr="00E57131">
              <w:rPr>
                <w:rFonts w:eastAsia="Times New Roman"/>
                <w:sz w:val="24"/>
                <w:szCs w:val="24"/>
                <w:lang w:eastAsia="pl-PL"/>
              </w:rPr>
              <w:t>- weryfikacji posiadanej/wykupionej gwarancji</w:t>
            </w:r>
          </w:p>
          <w:p w14:paraId="6046EA8C" w14:textId="77777777" w:rsidR="00001945" w:rsidRPr="00E57131" w:rsidRDefault="00001945" w:rsidP="00526CE1">
            <w:pPr>
              <w:spacing w:after="0" w:line="240" w:lineRule="auto"/>
              <w:rPr>
                <w:rFonts w:eastAsia="Times New Roman"/>
                <w:bCs/>
                <w:sz w:val="24"/>
                <w:szCs w:val="24"/>
                <w:lang w:eastAsia="pl-PL"/>
              </w:rPr>
            </w:pPr>
            <w:r w:rsidRPr="00E57131">
              <w:rPr>
                <w:rFonts w:eastAsia="Times New Roman"/>
                <w:sz w:val="24"/>
                <w:szCs w:val="24"/>
                <w:lang w:eastAsia="pl-PL"/>
              </w:rPr>
              <w:t>- weryfikacji statusu naprawy urządzenia po podaniu unikalnego numeru seryjnego</w:t>
            </w:r>
          </w:p>
        </w:tc>
      </w:tr>
      <w:tr w:rsidR="00001945" w:rsidRPr="007F6159" w14:paraId="79E9C8C6" w14:textId="77777777" w:rsidTr="00526CE1">
        <w:trPr>
          <w:trHeight w:val="284"/>
        </w:trPr>
        <w:tc>
          <w:tcPr>
            <w:tcW w:w="1114" w:type="pct"/>
            <w:tcBorders>
              <w:top w:val="single" w:sz="4" w:space="0" w:color="auto"/>
              <w:left w:val="single" w:sz="4" w:space="0" w:color="auto"/>
              <w:bottom w:val="single" w:sz="4" w:space="0" w:color="auto"/>
              <w:right w:val="single" w:sz="4" w:space="0" w:color="auto"/>
            </w:tcBorders>
          </w:tcPr>
          <w:p w14:paraId="04D4FD24" w14:textId="77777777" w:rsidR="00001945" w:rsidRPr="00E57131" w:rsidRDefault="00001945" w:rsidP="00526CE1">
            <w:pPr>
              <w:spacing w:after="0" w:line="240" w:lineRule="auto"/>
              <w:rPr>
                <w:rFonts w:eastAsia="Times New Roman"/>
                <w:bCs/>
                <w:sz w:val="24"/>
                <w:szCs w:val="24"/>
                <w:lang w:eastAsia="pl-PL"/>
              </w:rPr>
            </w:pPr>
            <w:r w:rsidRPr="00E57131">
              <w:rPr>
                <w:rFonts w:eastAsia="Times New Roman"/>
                <w:bCs/>
                <w:sz w:val="24"/>
                <w:szCs w:val="24"/>
                <w:lang w:eastAsia="pl-PL"/>
              </w:rPr>
              <w:t>Wymagania dodatkowe</w:t>
            </w:r>
          </w:p>
        </w:tc>
        <w:tc>
          <w:tcPr>
            <w:tcW w:w="3886" w:type="pct"/>
            <w:tcBorders>
              <w:top w:val="single" w:sz="4" w:space="0" w:color="auto"/>
              <w:left w:val="single" w:sz="4" w:space="0" w:color="auto"/>
              <w:bottom w:val="single" w:sz="4" w:space="0" w:color="auto"/>
              <w:right w:val="single" w:sz="4" w:space="0" w:color="auto"/>
            </w:tcBorders>
          </w:tcPr>
          <w:p w14:paraId="7A000FB6" w14:textId="77777777" w:rsidR="00001945" w:rsidRPr="00E57131" w:rsidRDefault="00001945" w:rsidP="00AE49A6">
            <w:pPr>
              <w:pStyle w:val="Akapitzlist"/>
              <w:numPr>
                <w:ilvl w:val="0"/>
                <w:numId w:val="132"/>
              </w:numPr>
              <w:suppressAutoHyphens w:val="0"/>
              <w:spacing w:after="0" w:line="240" w:lineRule="auto"/>
              <w:rPr>
                <w:rFonts w:ascii="Times New Roman" w:eastAsia="Times New Roman" w:hAnsi="Times New Roman" w:cs="Times New Roman"/>
                <w:sz w:val="24"/>
                <w:szCs w:val="24"/>
                <w:lang w:eastAsia="pl-PL"/>
              </w:rPr>
            </w:pPr>
            <w:r w:rsidRPr="00E57131">
              <w:rPr>
                <w:rFonts w:ascii="Times New Roman" w:eastAsia="Times New Roman" w:hAnsi="Times New Roman" w:cs="Times New Roman"/>
                <w:sz w:val="24"/>
                <w:szCs w:val="24"/>
                <w:lang w:eastAsia="pl-PL"/>
              </w:rPr>
              <w:t>Hub USB 3.0 min. 4-portowy</w:t>
            </w:r>
          </w:p>
          <w:p w14:paraId="6F67BDD0" w14:textId="77777777" w:rsidR="00001945" w:rsidRPr="00E57131" w:rsidRDefault="00001945" w:rsidP="00AE49A6">
            <w:pPr>
              <w:pStyle w:val="Akapitzlist"/>
              <w:numPr>
                <w:ilvl w:val="0"/>
                <w:numId w:val="132"/>
              </w:numPr>
              <w:suppressAutoHyphens w:val="0"/>
              <w:spacing w:after="0" w:line="240" w:lineRule="auto"/>
              <w:rPr>
                <w:rFonts w:ascii="Times New Roman" w:eastAsia="Times New Roman" w:hAnsi="Times New Roman" w:cs="Times New Roman"/>
                <w:sz w:val="24"/>
                <w:szCs w:val="24"/>
                <w:lang w:eastAsia="pl-PL"/>
              </w:rPr>
            </w:pPr>
            <w:proofErr w:type="spellStart"/>
            <w:r w:rsidRPr="00E57131">
              <w:rPr>
                <w:rFonts w:ascii="Times New Roman" w:eastAsia="Times New Roman" w:hAnsi="Times New Roman" w:cs="Times New Roman"/>
                <w:sz w:val="24"/>
                <w:szCs w:val="24"/>
                <w:lang w:eastAsia="pl-PL"/>
              </w:rPr>
              <w:t>patchcordy</w:t>
            </w:r>
            <w:proofErr w:type="spellEnd"/>
            <w:r w:rsidRPr="00E57131">
              <w:rPr>
                <w:rFonts w:ascii="Times New Roman" w:eastAsia="Times New Roman" w:hAnsi="Times New Roman" w:cs="Times New Roman"/>
                <w:sz w:val="24"/>
                <w:szCs w:val="24"/>
                <w:lang w:eastAsia="pl-PL"/>
              </w:rPr>
              <w:t xml:space="preserve"> UTP RJ45 kategorii 6 o długościach 3 metry i  5 metrów</w:t>
            </w:r>
          </w:p>
        </w:tc>
      </w:tr>
    </w:tbl>
    <w:p w14:paraId="18C849A5" w14:textId="36935FE5" w:rsidR="00001945" w:rsidRPr="00E57131" w:rsidRDefault="00001945" w:rsidP="00001945">
      <w:pPr>
        <w:tabs>
          <w:tab w:val="left" w:pos="284"/>
        </w:tabs>
        <w:spacing w:after="0" w:line="240" w:lineRule="auto"/>
        <w:rPr>
          <w:sz w:val="24"/>
          <w:szCs w:val="24"/>
        </w:rPr>
      </w:pPr>
    </w:p>
    <w:p w14:paraId="56BE0034" w14:textId="0342FC65" w:rsidR="00001945" w:rsidRPr="00E57131" w:rsidRDefault="0087768C" w:rsidP="00001945">
      <w:pPr>
        <w:tabs>
          <w:tab w:val="left" w:pos="284"/>
        </w:tabs>
        <w:spacing w:after="0" w:line="240" w:lineRule="auto"/>
        <w:rPr>
          <w:sz w:val="24"/>
          <w:szCs w:val="24"/>
        </w:rPr>
      </w:pPr>
      <w:r>
        <w:rPr>
          <w:b/>
          <w:sz w:val="24"/>
          <w:szCs w:val="24"/>
        </w:rPr>
        <w:t>2</w:t>
      </w:r>
      <w:r w:rsidR="00001945" w:rsidRPr="00E57131">
        <w:rPr>
          <w:b/>
          <w:sz w:val="24"/>
          <w:szCs w:val="24"/>
        </w:rPr>
        <w:t>.</w:t>
      </w:r>
      <w:r w:rsidR="00001945" w:rsidRPr="00E57131">
        <w:rPr>
          <w:sz w:val="24"/>
          <w:szCs w:val="24"/>
        </w:rPr>
        <w:tab/>
        <w:t>Wymogi dotyczące gwarancji i serwisu gwarancyjnego oraz pogwarancyjnego.</w:t>
      </w:r>
    </w:p>
    <w:p w14:paraId="521AACBF" w14:textId="77777777" w:rsidR="00001945" w:rsidRPr="00E57131" w:rsidRDefault="00001945" w:rsidP="00001945">
      <w:pPr>
        <w:pStyle w:val="Tekstpodstawowy3"/>
        <w:spacing w:after="0"/>
        <w:ind w:left="180"/>
        <w:jc w:val="both"/>
        <w:rPr>
          <w:iCs/>
          <w:color w:val="000000"/>
          <w:sz w:val="24"/>
          <w:szCs w:val="24"/>
        </w:rPr>
      </w:pPr>
      <w:r w:rsidRPr="00E57131">
        <w:rPr>
          <w:sz w:val="24"/>
          <w:szCs w:val="24"/>
        </w:rPr>
        <w:t xml:space="preserve">   </w:t>
      </w:r>
      <w:r w:rsidRPr="00E57131">
        <w:rPr>
          <w:iCs/>
          <w:color w:val="000000"/>
          <w:sz w:val="24"/>
          <w:szCs w:val="24"/>
        </w:rPr>
        <w:t xml:space="preserve">Warunki gwarancji nie mniej niż: </w:t>
      </w:r>
      <w:r w:rsidRPr="00E57131">
        <w:rPr>
          <w:b/>
          <w:iCs/>
          <w:color w:val="000000"/>
          <w:sz w:val="24"/>
          <w:szCs w:val="24"/>
        </w:rPr>
        <w:t>24 miesiące.</w:t>
      </w:r>
    </w:p>
    <w:p w14:paraId="6461FDC4" w14:textId="77777777" w:rsidR="00001945" w:rsidRPr="00E57131" w:rsidRDefault="00001945" w:rsidP="00001945">
      <w:pPr>
        <w:spacing w:after="0" w:line="240" w:lineRule="auto"/>
        <w:ind w:left="360"/>
        <w:jc w:val="both"/>
        <w:rPr>
          <w:bCs/>
          <w:sz w:val="24"/>
          <w:szCs w:val="24"/>
        </w:rPr>
      </w:pPr>
      <w:r w:rsidRPr="00E57131">
        <w:rPr>
          <w:rFonts w:eastAsia="Times New Roman"/>
          <w:b/>
          <w:sz w:val="24"/>
          <w:szCs w:val="24"/>
          <w:lang w:eastAsia="pl-PL"/>
        </w:rPr>
        <w:t xml:space="preserve">        </w:t>
      </w:r>
      <w:r w:rsidRPr="00E57131">
        <w:rPr>
          <w:bCs/>
          <w:sz w:val="24"/>
          <w:szCs w:val="24"/>
        </w:rPr>
        <w:t>Serwisowanie sprzętu opiera się na następujących zasadach:</w:t>
      </w:r>
    </w:p>
    <w:p w14:paraId="1E513500" w14:textId="77777777" w:rsidR="00001945" w:rsidRPr="00E57131" w:rsidRDefault="00001945" w:rsidP="00AE49A6">
      <w:pPr>
        <w:pStyle w:val="Tekstpodstawowy2"/>
        <w:numPr>
          <w:ilvl w:val="0"/>
          <w:numId w:val="133"/>
        </w:numPr>
        <w:suppressAutoHyphens w:val="0"/>
        <w:spacing w:after="0" w:line="240" w:lineRule="auto"/>
        <w:jc w:val="both"/>
        <w:rPr>
          <w:bCs/>
          <w:sz w:val="24"/>
          <w:szCs w:val="24"/>
        </w:rPr>
      </w:pPr>
      <w:r w:rsidRPr="00E57131">
        <w:rPr>
          <w:bCs/>
          <w:sz w:val="24"/>
          <w:szCs w:val="24"/>
        </w:rPr>
        <w:t>podjęcie działań związanych z wykonaniem naprawy gwarancyjnej w ciągu 24 godzin od chwili przyjęcia zgłoszenia z wyłączeniem dni ustawowo wolnych od pracy,</w:t>
      </w:r>
    </w:p>
    <w:p w14:paraId="2C6B10F3" w14:textId="77777777" w:rsidR="00001945" w:rsidRPr="00E57131" w:rsidRDefault="00001945" w:rsidP="00AE49A6">
      <w:pPr>
        <w:pStyle w:val="Akapitzlist"/>
        <w:numPr>
          <w:ilvl w:val="0"/>
          <w:numId w:val="133"/>
        </w:numPr>
        <w:suppressAutoHyphens w:val="0"/>
        <w:spacing w:after="0" w:line="240" w:lineRule="auto"/>
        <w:jc w:val="both"/>
        <w:rPr>
          <w:rFonts w:ascii="Times New Roman" w:hAnsi="Times New Roman" w:cs="Times New Roman"/>
          <w:bCs/>
          <w:sz w:val="24"/>
          <w:szCs w:val="24"/>
        </w:rPr>
      </w:pPr>
      <w:r w:rsidRPr="00E57131">
        <w:rPr>
          <w:rFonts w:ascii="Times New Roman" w:hAnsi="Times New Roman" w:cs="Times New Roman"/>
          <w:bCs/>
          <w:sz w:val="24"/>
          <w:szCs w:val="24"/>
        </w:rPr>
        <w:t>realizacji napraw gwarancyjnych w siedzibie Zamawiającego o ile względy technologiczne umożliwiają naprawę w siedzibie Zamawiającego. W przypadku, gdy naprawa w siedzibie Zamawiającego będzie niemożliwa, Wykonawca odbierze uszkodzony sprzęt i dostarczy naprawiony własnym transportem,</w:t>
      </w:r>
    </w:p>
    <w:p w14:paraId="22760CDA" w14:textId="77777777" w:rsidR="00001945" w:rsidRPr="00E57131" w:rsidRDefault="00001945" w:rsidP="00AE49A6">
      <w:pPr>
        <w:pStyle w:val="Akapitzlist"/>
        <w:numPr>
          <w:ilvl w:val="0"/>
          <w:numId w:val="133"/>
        </w:numPr>
        <w:suppressAutoHyphens w:val="0"/>
        <w:spacing w:after="0" w:line="240" w:lineRule="auto"/>
        <w:jc w:val="both"/>
        <w:rPr>
          <w:rFonts w:ascii="Times New Roman" w:hAnsi="Times New Roman" w:cs="Times New Roman"/>
          <w:bCs/>
          <w:sz w:val="24"/>
          <w:szCs w:val="24"/>
        </w:rPr>
      </w:pPr>
      <w:r w:rsidRPr="00E57131">
        <w:rPr>
          <w:rFonts w:ascii="Times New Roman" w:hAnsi="Times New Roman" w:cs="Times New Roman"/>
          <w:bCs/>
          <w:sz w:val="24"/>
          <w:szCs w:val="24"/>
        </w:rPr>
        <w:t>dostawie sprzętu zastępczego o podobnych parametrach technicznych po 5 dniach od zgłoszenia.</w:t>
      </w:r>
    </w:p>
    <w:p w14:paraId="25D7C11E" w14:textId="1AAC7EEC" w:rsidR="00001945" w:rsidRPr="00E57131" w:rsidRDefault="0087768C" w:rsidP="00001945">
      <w:pPr>
        <w:spacing w:after="0" w:line="240" w:lineRule="auto"/>
        <w:rPr>
          <w:sz w:val="24"/>
          <w:szCs w:val="24"/>
        </w:rPr>
      </w:pPr>
      <w:r>
        <w:rPr>
          <w:b/>
          <w:sz w:val="24"/>
          <w:szCs w:val="24"/>
        </w:rPr>
        <w:t>3</w:t>
      </w:r>
      <w:r w:rsidR="00001945" w:rsidRPr="00E57131">
        <w:rPr>
          <w:b/>
          <w:sz w:val="24"/>
          <w:szCs w:val="24"/>
        </w:rPr>
        <w:t xml:space="preserve">. </w:t>
      </w:r>
      <w:r w:rsidR="00001945" w:rsidRPr="00E57131">
        <w:rPr>
          <w:sz w:val="24"/>
          <w:szCs w:val="24"/>
        </w:rPr>
        <w:t>Wymagania dotyczące opakowań (dostawy).</w:t>
      </w:r>
    </w:p>
    <w:p w14:paraId="61185F08" w14:textId="77777777" w:rsidR="00001945" w:rsidRPr="00E57131" w:rsidRDefault="00001945" w:rsidP="00AE49A6">
      <w:pPr>
        <w:pStyle w:val="Akapitzlist"/>
        <w:numPr>
          <w:ilvl w:val="0"/>
          <w:numId w:val="135"/>
        </w:numPr>
        <w:suppressAutoHyphens w:val="0"/>
        <w:spacing w:after="0" w:line="240" w:lineRule="auto"/>
        <w:rPr>
          <w:rFonts w:ascii="Times New Roman" w:hAnsi="Times New Roman" w:cs="Times New Roman"/>
          <w:sz w:val="24"/>
          <w:szCs w:val="24"/>
        </w:rPr>
      </w:pPr>
      <w:r w:rsidRPr="00E57131">
        <w:rPr>
          <w:rFonts w:ascii="Times New Roman" w:hAnsi="Times New Roman" w:cs="Times New Roman"/>
          <w:sz w:val="24"/>
          <w:szCs w:val="24"/>
        </w:rPr>
        <w:t>Przedmiot zamówienia musi być dostarczony w opakowaniach producenta sprzętu,</w:t>
      </w:r>
    </w:p>
    <w:p w14:paraId="7F02AC84" w14:textId="77777777" w:rsidR="00001945" w:rsidRPr="00E57131" w:rsidRDefault="00001945" w:rsidP="00AE49A6">
      <w:pPr>
        <w:pStyle w:val="Akapitzlist"/>
        <w:numPr>
          <w:ilvl w:val="0"/>
          <w:numId w:val="135"/>
        </w:numPr>
        <w:suppressAutoHyphens w:val="0"/>
        <w:spacing w:after="0" w:line="240" w:lineRule="auto"/>
        <w:rPr>
          <w:rFonts w:ascii="Times New Roman" w:hAnsi="Times New Roman" w:cs="Times New Roman"/>
          <w:sz w:val="24"/>
          <w:szCs w:val="24"/>
        </w:rPr>
      </w:pPr>
      <w:r w:rsidRPr="00E57131">
        <w:rPr>
          <w:rFonts w:ascii="Times New Roman" w:hAnsi="Times New Roman" w:cs="Times New Roman"/>
          <w:sz w:val="24"/>
          <w:szCs w:val="24"/>
        </w:rPr>
        <w:t xml:space="preserve">Opakowania muszą być wyraźnie oznaczone tj. musi na nich być naniesiona informacja zawierająca: nazwę urządzenia, oznaczenia sprzętu zawarte w OPZ tj. np. Część </w:t>
      </w:r>
      <w:r>
        <w:rPr>
          <w:rFonts w:ascii="Times New Roman" w:hAnsi="Times New Roman" w:cs="Times New Roman"/>
          <w:sz w:val="24"/>
          <w:szCs w:val="24"/>
        </w:rPr>
        <w:t>III</w:t>
      </w:r>
      <w:r w:rsidRPr="00E57131">
        <w:rPr>
          <w:rFonts w:ascii="Times New Roman" w:hAnsi="Times New Roman" w:cs="Times New Roman"/>
          <w:sz w:val="24"/>
          <w:szCs w:val="24"/>
        </w:rPr>
        <w:t xml:space="preserve"> (</w:t>
      </w:r>
      <w:r>
        <w:rPr>
          <w:rFonts w:ascii="Times New Roman" w:hAnsi="Times New Roman" w:cs="Times New Roman"/>
          <w:sz w:val="24"/>
          <w:szCs w:val="24"/>
        </w:rPr>
        <w:t>urządzenie wielofunkcyjne</w:t>
      </w:r>
      <w:r w:rsidRPr="00E57131">
        <w:rPr>
          <w:rFonts w:ascii="Times New Roman" w:hAnsi="Times New Roman" w:cs="Times New Roman"/>
          <w:sz w:val="24"/>
          <w:szCs w:val="24"/>
        </w:rPr>
        <w:t>)</w:t>
      </w:r>
    </w:p>
    <w:p w14:paraId="24A13266" w14:textId="77777777" w:rsidR="00001945" w:rsidRPr="00E57131" w:rsidRDefault="00001945" w:rsidP="00AE49A6">
      <w:pPr>
        <w:pStyle w:val="Akapitzlist"/>
        <w:numPr>
          <w:ilvl w:val="0"/>
          <w:numId w:val="135"/>
        </w:numPr>
        <w:suppressAutoHyphens w:val="0"/>
        <w:spacing w:after="0" w:line="240" w:lineRule="auto"/>
        <w:rPr>
          <w:rFonts w:ascii="Times New Roman" w:hAnsi="Times New Roman" w:cs="Times New Roman"/>
          <w:sz w:val="24"/>
          <w:szCs w:val="24"/>
        </w:rPr>
      </w:pPr>
      <w:r w:rsidRPr="00E57131">
        <w:rPr>
          <w:rFonts w:ascii="Times New Roman" w:hAnsi="Times New Roman" w:cs="Times New Roman"/>
          <w:sz w:val="24"/>
          <w:szCs w:val="24"/>
        </w:rPr>
        <w:t>Przedmiot zamówienia musi być dostarczony przez Wykonawcę do magazynu głównego AMW, pogrupowany   w zestawy, opisany. Do dostarczonego Przedmiotu zamówienia Wykonawca zobowiązany jest dostarczyć konfigurację sprzętu wraz z numerami fabrycznymi urządzeń.</w:t>
      </w:r>
    </w:p>
    <w:p w14:paraId="57174301" w14:textId="77777777" w:rsidR="00001945" w:rsidRPr="00E57131" w:rsidRDefault="00001945" w:rsidP="00AE49A6">
      <w:pPr>
        <w:pStyle w:val="Akapitzlist"/>
        <w:numPr>
          <w:ilvl w:val="0"/>
          <w:numId w:val="135"/>
        </w:numPr>
        <w:suppressAutoHyphens w:val="0"/>
        <w:spacing w:after="0" w:line="240" w:lineRule="auto"/>
        <w:rPr>
          <w:rFonts w:ascii="Times New Roman" w:hAnsi="Times New Roman" w:cs="Times New Roman"/>
          <w:sz w:val="24"/>
          <w:szCs w:val="24"/>
        </w:rPr>
      </w:pPr>
      <w:r w:rsidRPr="00E57131">
        <w:rPr>
          <w:rFonts w:ascii="Times New Roman" w:hAnsi="Times New Roman" w:cs="Times New Roman"/>
          <w:sz w:val="24"/>
          <w:szCs w:val="24"/>
        </w:rPr>
        <w:t>Zamawiający nie wyraża zgody na dostawę Przedmiotu zamówienia przez podmioty trzecie.</w:t>
      </w:r>
    </w:p>
    <w:p w14:paraId="32724FEF" w14:textId="77777777" w:rsidR="00001945" w:rsidRPr="00E57131" w:rsidRDefault="00001945" w:rsidP="00001945">
      <w:pPr>
        <w:spacing w:after="0" w:line="240" w:lineRule="auto"/>
        <w:rPr>
          <w:sz w:val="24"/>
          <w:szCs w:val="24"/>
        </w:rPr>
      </w:pPr>
      <w:r w:rsidRPr="00E57131">
        <w:rPr>
          <w:b/>
          <w:sz w:val="24"/>
          <w:szCs w:val="24"/>
        </w:rPr>
        <w:t>5.</w:t>
      </w:r>
      <w:r w:rsidRPr="00E57131">
        <w:rPr>
          <w:sz w:val="24"/>
          <w:szCs w:val="24"/>
        </w:rPr>
        <w:t xml:space="preserve"> Terminy i forma dostarczenia (dostawy).</w:t>
      </w:r>
    </w:p>
    <w:p w14:paraId="6671641B" w14:textId="77777777" w:rsidR="00001945" w:rsidRPr="00E57131" w:rsidRDefault="00001945" w:rsidP="00AE49A6">
      <w:pPr>
        <w:pStyle w:val="Akapitzlist"/>
        <w:numPr>
          <w:ilvl w:val="0"/>
          <w:numId w:val="134"/>
        </w:numPr>
        <w:suppressAutoHyphens w:val="0"/>
        <w:spacing w:after="0" w:line="240" w:lineRule="auto"/>
        <w:jc w:val="both"/>
        <w:rPr>
          <w:rFonts w:ascii="Times New Roman" w:eastAsia="Times New Roman" w:hAnsi="Times New Roman" w:cs="Times New Roman"/>
          <w:sz w:val="24"/>
          <w:szCs w:val="24"/>
          <w:lang w:eastAsia="pl-PL"/>
        </w:rPr>
      </w:pPr>
      <w:r w:rsidRPr="00E57131">
        <w:rPr>
          <w:rFonts w:ascii="Times New Roman" w:eastAsia="Times New Roman" w:hAnsi="Times New Roman" w:cs="Times New Roman"/>
          <w:sz w:val="24"/>
          <w:szCs w:val="24"/>
          <w:lang w:eastAsia="pl-PL"/>
        </w:rPr>
        <w:t xml:space="preserve">Dostawa do magazynu głównego AMW obejmujące wniesienie, pogrupowanie Przedmiotu zamówienia zgodnie z opisem zawartym w OPZ, sprawdzenie w obecności magazyniera zgodności Przedmiotu zamówienia z ofertą.   </w:t>
      </w:r>
    </w:p>
    <w:p w14:paraId="271A494F" w14:textId="77777777" w:rsidR="00001945" w:rsidRPr="00E57131" w:rsidRDefault="00001945" w:rsidP="00AE49A6">
      <w:pPr>
        <w:pStyle w:val="Akapitzlist"/>
        <w:numPr>
          <w:ilvl w:val="0"/>
          <w:numId w:val="134"/>
        </w:numPr>
        <w:suppressAutoHyphens w:val="0"/>
        <w:spacing w:after="0" w:line="240" w:lineRule="auto"/>
        <w:jc w:val="both"/>
        <w:rPr>
          <w:rFonts w:ascii="Times New Roman" w:eastAsia="Times New Roman" w:hAnsi="Times New Roman" w:cs="Times New Roman"/>
          <w:sz w:val="24"/>
          <w:szCs w:val="24"/>
          <w:lang w:eastAsia="pl-PL"/>
        </w:rPr>
      </w:pPr>
      <w:r w:rsidRPr="00E57131">
        <w:rPr>
          <w:rFonts w:ascii="Times New Roman" w:eastAsia="Times New Roman" w:hAnsi="Times New Roman" w:cs="Times New Roman"/>
          <w:sz w:val="24"/>
          <w:szCs w:val="24"/>
          <w:lang w:eastAsia="pl-PL"/>
        </w:rPr>
        <w:t>Dostawa musi być zrealizowana w ciągu 21 dni liczonych od dnia podpisania umowy.</w:t>
      </w:r>
    </w:p>
    <w:p w14:paraId="380E94F6" w14:textId="1923580D" w:rsidR="000B7730" w:rsidRPr="000B7730" w:rsidRDefault="000B7730" w:rsidP="000B7730">
      <w:pPr>
        <w:spacing w:after="0" w:line="240" w:lineRule="auto"/>
        <w:ind w:left="708"/>
        <w:jc w:val="both"/>
        <w:rPr>
          <w:rFonts w:eastAsia="Times New Roman"/>
          <w:sz w:val="24"/>
          <w:szCs w:val="24"/>
          <w:lang w:eastAsia="pl-PL"/>
        </w:rPr>
      </w:pPr>
      <w:r w:rsidRPr="000B7730">
        <w:rPr>
          <w:rFonts w:eastAsia="Times New Roman"/>
          <w:sz w:val="24"/>
          <w:szCs w:val="24"/>
          <w:lang w:eastAsia="pl-PL"/>
        </w:rPr>
        <w:t>.</w:t>
      </w:r>
    </w:p>
    <w:p w14:paraId="30888904" w14:textId="77777777" w:rsidR="005812C9" w:rsidRDefault="0008207D" w:rsidP="0008207D">
      <w:pPr>
        <w:spacing w:after="0" w:line="240" w:lineRule="auto"/>
        <w:ind w:left="6379" w:firstLine="709"/>
        <w:jc w:val="both"/>
        <w:rPr>
          <w:b/>
          <w:i/>
        </w:rPr>
      </w:pPr>
      <w:r>
        <w:rPr>
          <w:b/>
          <w:i/>
        </w:rPr>
        <w:t xml:space="preserve">    </w:t>
      </w:r>
    </w:p>
    <w:p w14:paraId="0D9364DA" w14:textId="77777777" w:rsidR="005812C9" w:rsidRDefault="005812C9" w:rsidP="0008207D">
      <w:pPr>
        <w:spacing w:after="0" w:line="240" w:lineRule="auto"/>
        <w:ind w:left="6379" w:firstLine="709"/>
        <w:jc w:val="both"/>
        <w:rPr>
          <w:b/>
          <w:i/>
        </w:rPr>
      </w:pPr>
    </w:p>
    <w:p w14:paraId="6A90BD03" w14:textId="77777777" w:rsidR="005812C9" w:rsidRDefault="005812C9" w:rsidP="0008207D">
      <w:pPr>
        <w:spacing w:after="0" w:line="240" w:lineRule="auto"/>
        <w:ind w:left="6379" w:firstLine="709"/>
        <w:jc w:val="both"/>
        <w:rPr>
          <w:b/>
          <w:i/>
        </w:rPr>
      </w:pPr>
    </w:p>
    <w:p w14:paraId="4DAFFBCF" w14:textId="77777777" w:rsidR="005812C9" w:rsidRDefault="005812C9" w:rsidP="0008207D">
      <w:pPr>
        <w:spacing w:after="0" w:line="240" w:lineRule="auto"/>
        <w:ind w:left="6379" w:firstLine="709"/>
        <w:jc w:val="both"/>
        <w:rPr>
          <w:b/>
          <w:i/>
        </w:rPr>
      </w:pPr>
    </w:p>
    <w:p w14:paraId="735C22F1" w14:textId="77777777" w:rsidR="005812C9" w:rsidRDefault="005812C9" w:rsidP="0008207D">
      <w:pPr>
        <w:spacing w:after="0" w:line="240" w:lineRule="auto"/>
        <w:ind w:left="6379" w:firstLine="709"/>
        <w:jc w:val="both"/>
        <w:rPr>
          <w:b/>
          <w:i/>
        </w:rPr>
      </w:pPr>
    </w:p>
    <w:p w14:paraId="30B56339" w14:textId="77777777" w:rsidR="005812C9" w:rsidRDefault="005812C9" w:rsidP="0008207D">
      <w:pPr>
        <w:spacing w:after="0" w:line="240" w:lineRule="auto"/>
        <w:ind w:left="6379" w:firstLine="709"/>
        <w:jc w:val="both"/>
        <w:rPr>
          <w:b/>
          <w:i/>
        </w:rPr>
      </w:pPr>
    </w:p>
    <w:p w14:paraId="39AC5C4C" w14:textId="77777777" w:rsidR="005812C9" w:rsidRDefault="005812C9" w:rsidP="0008207D">
      <w:pPr>
        <w:spacing w:after="0" w:line="240" w:lineRule="auto"/>
        <w:ind w:left="6379" w:firstLine="709"/>
        <w:jc w:val="both"/>
        <w:rPr>
          <w:b/>
          <w:i/>
        </w:rPr>
      </w:pPr>
    </w:p>
    <w:p w14:paraId="245D9A3D" w14:textId="77777777" w:rsidR="005812C9" w:rsidRDefault="005812C9" w:rsidP="0008207D">
      <w:pPr>
        <w:spacing w:after="0" w:line="240" w:lineRule="auto"/>
        <w:ind w:left="6379" w:firstLine="709"/>
        <w:jc w:val="both"/>
        <w:rPr>
          <w:b/>
          <w:i/>
        </w:rPr>
      </w:pPr>
    </w:p>
    <w:p w14:paraId="35F2ECB4" w14:textId="77777777" w:rsidR="005812C9" w:rsidRDefault="005812C9" w:rsidP="0008207D">
      <w:pPr>
        <w:spacing w:after="0" w:line="240" w:lineRule="auto"/>
        <w:ind w:left="6379" w:firstLine="709"/>
        <w:jc w:val="both"/>
        <w:rPr>
          <w:b/>
          <w:i/>
        </w:rPr>
      </w:pPr>
    </w:p>
    <w:p w14:paraId="436F875D" w14:textId="77777777" w:rsidR="005812C9" w:rsidRDefault="005812C9" w:rsidP="0008207D">
      <w:pPr>
        <w:spacing w:after="0" w:line="240" w:lineRule="auto"/>
        <w:ind w:left="6379" w:firstLine="709"/>
        <w:jc w:val="both"/>
        <w:rPr>
          <w:b/>
          <w:i/>
        </w:rPr>
      </w:pPr>
    </w:p>
    <w:p w14:paraId="28A8C9B0" w14:textId="77777777" w:rsidR="005812C9" w:rsidRDefault="005812C9" w:rsidP="0008207D">
      <w:pPr>
        <w:spacing w:after="0" w:line="240" w:lineRule="auto"/>
        <w:ind w:left="6379" w:firstLine="709"/>
        <w:jc w:val="both"/>
        <w:rPr>
          <w:b/>
          <w:i/>
        </w:rPr>
      </w:pPr>
    </w:p>
    <w:p w14:paraId="6E4E22AD" w14:textId="77777777" w:rsidR="005812C9" w:rsidRDefault="005812C9" w:rsidP="0008207D">
      <w:pPr>
        <w:spacing w:after="0" w:line="240" w:lineRule="auto"/>
        <w:ind w:left="6379" w:firstLine="709"/>
        <w:jc w:val="both"/>
        <w:rPr>
          <w:b/>
          <w:i/>
        </w:rPr>
      </w:pPr>
    </w:p>
    <w:p w14:paraId="46953A76" w14:textId="77777777" w:rsidR="005812C9" w:rsidRDefault="005812C9" w:rsidP="0008207D">
      <w:pPr>
        <w:spacing w:after="0" w:line="240" w:lineRule="auto"/>
        <w:ind w:left="6379" w:firstLine="709"/>
        <w:jc w:val="both"/>
        <w:rPr>
          <w:b/>
          <w:i/>
        </w:rPr>
      </w:pPr>
    </w:p>
    <w:p w14:paraId="65F0A532" w14:textId="77777777" w:rsidR="005812C9" w:rsidRDefault="005812C9" w:rsidP="0008207D">
      <w:pPr>
        <w:spacing w:after="0" w:line="240" w:lineRule="auto"/>
        <w:ind w:left="6379" w:firstLine="709"/>
        <w:jc w:val="both"/>
        <w:rPr>
          <w:b/>
          <w:i/>
        </w:rPr>
      </w:pPr>
    </w:p>
    <w:p w14:paraId="5BFE5152" w14:textId="77777777" w:rsidR="005812C9" w:rsidRDefault="005812C9" w:rsidP="0008207D">
      <w:pPr>
        <w:spacing w:after="0" w:line="240" w:lineRule="auto"/>
        <w:ind w:left="6379" w:firstLine="709"/>
        <w:jc w:val="both"/>
        <w:rPr>
          <w:b/>
          <w:i/>
        </w:rPr>
      </w:pPr>
    </w:p>
    <w:p w14:paraId="46828EAE" w14:textId="77777777" w:rsidR="005812C9" w:rsidRDefault="005812C9" w:rsidP="0008207D">
      <w:pPr>
        <w:spacing w:after="0" w:line="240" w:lineRule="auto"/>
        <w:ind w:left="6379" w:firstLine="709"/>
        <w:jc w:val="both"/>
        <w:rPr>
          <w:b/>
          <w:i/>
        </w:rPr>
      </w:pPr>
    </w:p>
    <w:p w14:paraId="19A88586" w14:textId="77777777" w:rsidR="005812C9" w:rsidRDefault="005812C9" w:rsidP="0008207D">
      <w:pPr>
        <w:spacing w:after="0" w:line="240" w:lineRule="auto"/>
        <w:ind w:left="6379" w:firstLine="709"/>
        <w:jc w:val="both"/>
        <w:rPr>
          <w:b/>
          <w:i/>
        </w:rPr>
      </w:pPr>
    </w:p>
    <w:p w14:paraId="71173720" w14:textId="77777777" w:rsidR="005812C9" w:rsidRDefault="005812C9" w:rsidP="0008207D">
      <w:pPr>
        <w:spacing w:after="0" w:line="240" w:lineRule="auto"/>
        <w:ind w:left="6379" w:firstLine="709"/>
        <w:jc w:val="both"/>
        <w:rPr>
          <w:b/>
          <w:i/>
        </w:rPr>
      </w:pPr>
    </w:p>
    <w:p w14:paraId="22AAB17A" w14:textId="77777777" w:rsidR="005812C9" w:rsidRDefault="005812C9" w:rsidP="0008207D">
      <w:pPr>
        <w:spacing w:after="0" w:line="240" w:lineRule="auto"/>
        <w:ind w:left="6379" w:firstLine="709"/>
        <w:jc w:val="both"/>
        <w:rPr>
          <w:b/>
          <w:i/>
        </w:rPr>
      </w:pPr>
    </w:p>
    <w:p w14:paraId="096749B3" w14:textId="77777777" w:rsidR="005812C9" w:rsidRDefault="005812C9" w:rsidP="0008207D">
      <w:pPr>
        <w:spacing w:after="0" w:line="240" w:lineRule="auto"/>
        <w:ind w:left="6379" w:firstLine="709"/>
        <w:jc w:val="both"/>
        <w:rPr>
          <w:b/>
          <w:i/>
        </w:rPr>
      </w:pPr>
    </w:p>
    <w:p w14:paraId="5A830A3A" w14:textId="77777777" w:rsidR="005812C9" w:rsidRDefault="005812C9" w:rsidP="0008207D">
      <w:pPr>
        <w:spacing w:after="0" w:line="240" w:lineRule="auto"/>
        <w:ind w:left="6379" w:firstLine="709"/>
        <w:jc w:val="both"/>
        <w:rPr>
          <w:b/>
          <w:i/>
        </w:rPr>
      </w:pPr>
    </w:p>
    <w:p w14:paraId="702C47BB" w14:textId="77777777" w:rsidR="005812C9" w:rsidRDefault="005812C9" w:rsidP="0008207D">
      <w:pPr>
        <w:spacing w:after="0" w:line="240" w:lineRule="auto"/>
        <w:ind w:left="6379" w:firstLine="709"/>
        <w:jc w:val="both"/>
        <w:rPr>
          <w:b/>
          <w:i/>
        </w:rPr>
      </w:pPr>
    </w:p>
    <w:p w14:paraId="6DC8CA04" w14:textId="77777777" w:rsidR="005812C9" w:rsidRDefault="005812C9" w:rsidP="0008207D">
      <w:pPr>
        <w:spacing w:after="0" w:line="240" w:lineRule="auto"/>
        <w:ind w:left="6379" w:firstLine="709"/>
        <w:jc w:val="both"/>
        <w:rPr>
          <w:b/>
          <w:i/>
        </w:rPr>
      </w:pPr>
    </w:p>
    <w:p w14:paraId="4AFAE9AC" w14:textId="77777777" w:rsidR="005812C9" w:rsidRDefault="005812C9" w:rsidP="0008207D">
      <w:pPr>
        <w:spacing w:after="0" w:line="240" w:lineRule="auto"/>
        <w:ind w:left="6379" w:firstLine="709"/>
        <w:jc w:val="both"/>
        <w:rPr>
          <w:b/>
          <w:i/>
        </w:rPr>
      </w:pPr>
    </w:p>
    <w:p w14:paraId="16E34CD2" w14:textId="77777777" w:rsidR="005812C9" w:rsidRDefault="005812C9" w:rsidP="0008207D">
      <w:pPr>
        <w:spacing w:after="0" w:line="240" w:lineRule="auto"/>
        <w:ind w:left="6379" w:firstLine="709"/>
        <w:jc w:val="both"/>
        <w:rPr>
          <w:b/>
          <w:i/>
        </w:rPr>
      </w:pPr>
    </w:p>
    <w:p w14:paraId="2906C5E5" w14:textId="77777777" w:rsidR="005812C9" w:rsidRDefault="005812C9" w:rsidP="0008207D">
      <w:pPr>
        <w:spacing w:after="0" w:line="240" w:lineRule="auto"/>
        <w:ind w:left="6379" w:firstLine="709"/>
        <w:jc w:val="both"/>
        <w:rPr>
          <w:b/>
          <w:i/>
        </w:rPr>
      </w:pPr>
    </w:p>
    <w:p w14:paraId="03E29F1D" w14:textId="77777777" w:rsidR="005812C9" w:rsidRDefault="005812C9" w:rsidP="0008207D">
      <w:pPr>
        <w:spacing w:after="0" w:line="240" w:lineRule="auto"/>
        <w:ind w:left="6379" w:firstLine="709"/>
        <w:jc w:val="both"/>
        <w:rPr>
          <w:b/>
          <w:i/>
        </w:rPr>
      </w:pPr>
    </w:p>
    <w:p w14:paraId="27FEC280" w14:textId="77777777" w:rsidR="005812C9" w:rsidRDefault="005812C9" w:rsidP="0008207D">
      <w:pPr>
        <w:spacing w:after="0" w:line="240" w:lineRule="auto"/>
        <w:ind w:left="6379" w:firstLine="709"/>
        <w:jc w:val="both"/>
        <w:rPr>
          <w:b/>
          <w:i/>
        </w:rPr>
      </w:pPr>
    </w:p>
    <w:p w14:paraId="73786D5B" w14:textId="77777777" w:rsidR="005812C9" w:rsidRDefault="005812C9" w:rsidP="0008207D">
      <w:pPr>
        <w:spacing w:after="0" w:line="240" w:lineRule="auto"/>
        <w:ind w:left="6379" w:firstLine="709"/>
        <w:jc w:val="both"/>
        <w:rPr>
          <w:b/>
          <w:i/>
        </w:rPr>
      </w:pPr>
    </w:p>
    <w:p w14:paraId="6E08397C" w14:textId="77777777" w:rsidR="005812C9" w:rsidRDefault="005812C9" w:rsidP="0008207D">
      <w:pPr>
        <w:spacing w:after="0" w:line="240" w:lineRule="auto"/>
        <w:ind w:left="6379" w:firstLine="709"/>
        <w:jc w:val="both"/>
        <w:rPr>
          <w:b/>
          <w:i/>
        </w:rPr>
      </w:pPr>
    </w:p>
    <w:p w14:paraId="4C924CF2" w14:textId="77777777" w:rsidR="005812C9" w:rsidRDefault="005812C9" w:rsidP="0008207D">
      <w:pPr>
        <w:spacing w:after="0" w:line="240" w:lineRule="auto"/>
        <w:ind w:left="6379" w:firstLine="709"/>
        <w:jc w:val="both"/>
        <w:rPr>
          <w:b/>
          <w:i/>
        </w:rPr>
      </w:pPr>
    </w:p>
    <w:p w14:paraId="239EC658" w14:textId="77777777" w:rsidR="005812C9" w:rsidRDefault="005812C9" w:rsidP="0008207D">
      <w:pPr>
        <w:spacing w:after="0" w:line="240" w:lineRule="auto"/>
        <w:ind w:left="6379" w:firstLine="709"/>
        <w:jc w:val="both"/>
        <w:rPr>
          <w:b/>
          <w:i/>
        </w:rPr>
      </w:pPr>
    </w:p>
    <w:p w14:paraId="1D2BDD10" w14:textId="77777777" w:rsidR="005812C9" w:rsidRDefault="005812C9" w:rsidP="0008207D">
      <w:pPr>
        <w:spacing w:after="0" w:line="240" w:lineRule="auto"/>
        <w:ind w:left="6379" w:firstLine="709"/>
        <w:jc w:val="both"/>
        <w:rPr>
          <w:b/>
          <w:i/>
        </w:rPr>
      </w:pPr>
    </w:p>
    <w:p w14:paraId="36CC600B" w14:textId="77777777" w:rsidR="005812C9" w:rsidRDefault="005812C9" w:rsidP="0008207D">
      <w:pPr>
        <w:spacing w:after="0" w:line="240" w:lineRule="auto"/>
        <w:ind w:left="6379" w:firstLine="709"/>
        <w:jc w:val="both"/>
        <w:rPr>
          <w:b/>
          <w:i/>
        </w:rPr>
      </w:pPr>
    </w:p>
    <w:p w14:paraId="598D466F" w14:textId="77777777" w:rsidR="005812C9" w:rsidRDefault="005812C9" w:rsidP="0008207D">
      <w:pPr>
        <w:spacing w:after="0" w:line="240" w:lineRule="auto"/>
        <w:ind w:left="6379" w:firstLine="709"/>
        <w:jc w:val="both"/>
        <w:rPr>
          <w:b/>
          <w:i/>
        </w:rPr>
      </w:pPr>
    </w:p>
    <w:p w14:paraId="1BD3F242" w14:textId="77777777" w:rsidR="005812C9" w:rsidRDefault="005812C9" w:rsidP="0008207D">
      <w:pPr>
        <w:spacing w:after="0" w:line="240" w:lineRule="auto"/>
        <w:ind w:left="6379" w:firstLine="709"/>
        <w:jc w:val="both"/>
        <w:rPr>
          <w:b/>
          <w:i/>
        </w:rPr>
      </w:pPr>
    </w:p>
    <w:p w14:paraId="2660E087" w14:textId="77777777" w:rsidR="00AE49A6" w:rsidRDefault="00AE49A6" w:rsidP="0008207D">
      <w:pPr>
        <w:spacing w:after="0" w:line="240" w:lineRule="auto"/>
        <w:ind w:left="6379" w:firstLine="709"/>
        <w:jc w:val="both"/>
        <w:rPr>
          <w:b/>
          <w:i/>
        </w:rPr>
      </w:pPr>
    </w:p>
    <w:p w14:paraId="6D925C9A" w14:textId="77777777" w:rsidR="00AE49A6" w:rsidRDefault="00AE49A6" w:rsidP="0008207D">
      <w:pPr>
        <w:spacing w:after="0" w:line="240" w:lineRule="auto"/>
        <w:ind w:left="6379" w:firstLine="709"/>
        <w:jc w:val="both"/>
        <w:rPr>
          <w:b/>
          <w:i/>
        </w:rPr>
      </w:pPr>
    </w:p>
    <w:p w14:paraId="22F77DAD" w14:textId="77777777" w:rsidR="00AE49A6" w:rsidRDefault="00AE49A6" w:rsidP="0008207D">
      <w:pPr>
        <w:spacing w:after="0" w:line="240" w:lineRule="auto"/>
        <w:ind w:left="6379" w:firstLine="709"/>
        <w:jc w:val="both"/>
        <w:rPr>
          <w:b/>
          <w:i/>
        </w:rPr>
      </w:pPr>
    </w:p>
    <w:p w14:paraId="0B9D27E6" w14:textId="77777777" w:rsidR="00AE49A6" w:rsidRDefault="00AE49A6" w:rsidP="0008207D">
      <w:pPr>
        <w:spacing w:after="0" w:line="240" w:lineRule="auto"/>
        <w:ind w:left="6379" w:firstLine="709"/>
        <w:jc w:val="both"/>
        <w:rPr>
          <w:b/>
          <w:i/>
        </w:rPr>
      </w:pPr>
    </w:p>
    <w:p w14:paraId="27105210" w14:textId="77777777" w:rsidR="00AE49A6" w:rsidRDefault="00AE49A6" w:rsidP="0008207D">
      <w:pPr>
        <w:spacing w:after="0" w:line="240" w:lineRule="auto"/>
        <w:ind w:left="6379" w:firstLine="709"/>
        <w:jc w:val="both"/>
        <w:rPr>
          <w:b/>
          <w:i/>
        </w:rPr>
      </w:pPr>
    </w:p>
    <w:p w14:paraId="3828E96F" w14:textId="77777777" w:rsidR="00AE49A6" w:rsidRDefault="00AE49A6" w:rsidP="0008207D">
      <w:pPr>
        <w:spacing w:after="0" w:line="240" w:lineRule="auto"/>
        <w:ind w:left="6379" w:firstLine="709"/>
        <w:jc w:val="both"/>
        <w:rPr>
          <w:b/>
          <w:i/>
        </w:rPr>
      </w:pPr>
    </w:p>
    <w:p w14:paraId="149014F4" w14:textId="77777777" w:rsidR="00AE49A6" w:rsidRDefault="00AE49A6" w:rsidP="0008207D">
      <w:pPr>
        <w:spacing w:after="0" w:line="240" w:lineRule="auto"/>
        <w:ind w:left="6379" w:firstLine="709"/>
        <w:jc w:val="both"/>
        <w:rPr>
          <w:b/>
          <w:i/>
        </w:rPr>
      </w:pPr>
    </w:p>
    <w:p w14:paraId="2D0190F7" w14:textId="77777777" w:rsidR="005812C9" w:rsidRDefault="005812C9" w:rsidP="0008207D">
      <w:pPr>
        <w:spacing w:after="0" w:line="240" w:lineRule="auto"/>
        <w:ind w:left="6379" w:firstLine="709"/>
        <w:jc w:val="both"/>
        <w:rPr>
          <w:b/>
          <w:i/>
        </w:rPr>
      </w:pPr>
    </w:p>
    <w:p w14:paraId="3023160B" w14:textId="77777777" w:rsidR="005812C9" w:rsidRDefault="005812C9" w:rsidP="0008207D">
      <w:pPr>
        <w:spacing w:after="0" w:line="240" w:lineRule="auto"/>
        <w:ind w:left="6379" w:firstLine="709"/>
        <w:jc w:val="both"/>
        <w:rPr>
          <w:b/>
          <w:i/>
        </w:rPr>
      </w:pPr>
    </w:p>
    <w:p w14:paraId="4D117452" w14:textId="77777777" w:rsidR="005812C9" w:rsidRDefault="005812C9" w:rsidP="0008207D">
      <w:pPr>
        <w:spacing w:after="0" w:line="240" w:lineRule="auto"/>
        <w:ind w:left="6379" w:firstLine="709"/>
        <w:jc w:val="both"/>
        <w:rPr>
          <w:b/>
          <w:i/>
        </w:rPr>
      </w:pPr>
    </w:p>
    <w:p w14:paraId="31A83CD7" w14:textId="77777777" w:rsidR="005812C9" w:rsidRDefault="005812C9" w:rsidP="0008207D">
      <w:pPr>
        <w:spacing w:after="0" w:line="240" w:lineRule="auto"/>
        <w:ind w:left="6379" w:firstLine="709"/>
        <w:jc w:val="both"/>
        <w:rPr>
          <w:b/>
          <w:i/>
        </w:rPr>
      </w:pPr>
    </w:p>
    <w:p w14:paraId="7F20013A" w14:textId="00FD397F" w:rsidR="00AF6E6F" w:rsidRPr="0008207D" w:rsidRDefault="00AF6E6F" w:rsidP="0008207D">
      <w:pPr>
        <w:spacing w:after="0" w:line="240" w:lineRule="auto"/>
        <w:ind w:left="6379" w:firstLine="709"/>
        <w:jc w:val="both"/>
        <w:rPr>
          <w:b/>
          <w:i/>
          <w:u w:val="single"/>
        </w:rPr>
      </w:pPr>
      <w:r w:rsidRPr="0008207D">
        <w:rPr>
          <w:b/>
          <w:i/>
          <w:u w:val="single"/>
        </w:rPr>
        <w:t>ZAŁĄCZNIK NR 3</w:t>
      </w:r>
    </w:p>
    <w:p w14:paraId="0A8FBE97" w14:textId="10B976A0" w:rsidR="0008207D" w:rsidRPr="0008207D" w:rsidRDefault="0008207D" w:rsidP="00AB0831">
      <w:pPr>
        <w:ind w:left="6381" w:firstLine="709"/>
        <w:jc w:val="both"/>
        <w:rPr>
          <w:b/>
          <w:i/>
        </w:rPr>
      </w:pPr>
      <w:r w:rsidRPr="0008207D">
        <w:rPr>
          <w:b/>
          <w:i/>
        </w:rPr>
        <w:t xml:space="preserve">         </w:t>
      </w:r>
      <w:r>
        <w:rPr>
          <w:b/>
          <w:i/>
        </w:rPr>
        <w:t xml:space="preserve">   </w:t>
      </w:r>
      <w:r w:rsidRPr="0008207D">
        <w:rPr>
          <w:b/>
          <w:i/>
        </w:rPr>
        <w:t xml:space="preserve"> projekt</w:t>
      </w:r>
    </w:p>
    <w:p w14:paraId="3A4DE9EF" w14:textId="77777777" w:rsidR="0098690C" w:rsidRDefault="0098690C" w:rsidP="0098690C">
      <w:pPr>
        <w:pBdr>
          <w:top w:val="nil"/>
          <w:left w:val="nil"/>
          <w:bottom w:val="nil"/>
          <w:right w:val="nil"/>
          <w:between w:val="nil"/>
        </w:pBdr>
        <w:spacing w:after="120" w:line="240" w:lineRule="auto"/>
        <w:jc w:val="both"/>
        <w:rPr>
          <w:color w:val="000000"/>
        </w:rPr>
      </w:pPr>
    </w:p>
    <w:p w14:paraId="0B5392CD" w14:textId="77777777" w:rsidR="00526CE1" w:rsidRPr="003F1BD0" w:rsidRDefault="00526CE1" w:rsidP="00526CE1">
      <w:pPr>
        <w:spacing w:after="0" w:line="240" w:lineRule="auto"/>
        <w:jc w:val="center"/>
        <w:rPr>
          <w:b/>
          <w:sz w:val="24"/>
          <w:szCs w:val="24"/>
        </w:rPr>
      </w:pPr>
      <w:r w:rsidRPr="003F1BD0">
        <w:rPr>
          <w:b/>
          <w:sz w:val="24"/>
          <w:szCs w:val="24"/>
        </w:rPr>
        <w:t>U m o w a  nr  ……/2021</w:t>
      </w:r>
    </w:p>
    <w:p w14:paraId="203377AD" w14:textId="77777777" w:rsidR="00526CE1" w:rsidRDefault="00526CE1" w:rsidP="00526CE1">
      <w:pPr>
        <w:spacing w:after="0" w:line="240" w:lineRule="auto"/>
        <w:jc w:val="center"/>
        <w:rPr>
          <w:sz w:val="24"/>
          <w:szCs w:val="24"/>
        </w:rPr>
      </w:pPr>
      <w:r w:rsidRPr="004133B9">
        <w:rPr>
          <w:sz w:val="24"/>
          <w:szCs w:val="24"/>
        </w:rPr>
        <w:t>(zw. dalej Umową)</w:t>
      </w:r>
    </w:p>
    <w:p w14:paraId="7182D9F9" w14:textId="77777777" w:rsidR="00526CE1" w:rsidRPr="004133B9" w:rsidRDefault="00526CE1" w:rsidP="00526CE1">
      <w:pPr>
        <w:spacing w:after="0" w:line="240" w:lineRule="auto"/>
        <w:jc w:val="center"/>
        <w:rPr>
          <w:sz w:val="24"/>
          <w:szCs w:val="24"/>
        </w:rPr>
      </w:pPr>
    </w:p>
    <w:p w14:paraId="43F11327" w14:textId="77777777" w:rsidR="00526CE1" w:rsidRDefault="00526CE1" w:rsidP="00526CE1">
      <w:pPr>
        <w:spacing w:after="0" w:line="240" w:lineRule="auto"/>
        <w:rPr>
          <w:sz w:val="24"/>
          <w:szCs w:val="24"/>
        </w:rPr>
      </w:pPr>
      <w:r w:rsidRPr="004133B9">
        <w:rPr>
          <w:sz w:val="24"/>
          <w:szCs w:val="24"/>
        </w:rPr>
        <w:t xml:space="preserve">zawarta w dniu ….........2021r., pomiędzy: </w:t>
      </w:r>
    </w:p>
    <w:p w14:paraId="12789603" w14:textId="77777777" w:rsidR="00526CE1" w:rsidRPr="004133B9" w:rsidRDefault="00526CE1" w:rsidP="00526CE1">
      <w:pPr>
        <w:spacing w:after="0" w:line="240" w:lineRule="auto"/>
        <w:rPr>
          <w:sz w:val="24"/>
          <w:szCs w:val="24"/>
        </w:rPr>
      </w:pPr>
    </w:p>
    <w:p w14:paraId="371FB893" w14:textId="77777777" w:rsidR="00526CE1" w:rsidRPr="004133B9" w:rsidRDefault="00526CE1" w:rsidP="00526CE1">
      <w:pPr>
        <w:spacing w:after="0" w:line="240" w:lineRule="auto"/>
        <w:jc w:val="both"/>
        <w:rPr>
          <w:sz w:val="24"/>
          <w:szCs w:val="24"/>
        </w:rPr>
      </w:pPr>
      <w:r w:rsidRPr="004133B9">
        <w:rPr>
          <w:b/>
          <w:sz w:val="24"/>
          <w:szCs w:val="24"/>
        </w:rPr>
        <w:t>Akademią Marynarki Wojennej im. Bohaterów Westerplatte w Gdyni</w:t>
      </w:r>
      <w:r w:rsidRPr="004133B9">
        <w:rPr>
          <w:sz w:val="24"/>
          <w:szCs w:val="24"/>
        </w:rPr>
        <w:t xml:space="preserve">, ul. Śmidowicza 69, 81-127 Gdynia, NIP 586-010-46-93,  REGON 190064136, </w:t>
      </w:r>
    </w:p>
    <w:p w14:paraId="56F89DD1" w14:textId="77777777" w:rsidR="00526CE1" w:rsidRPr="004133B9" w:rsidRDefault="00526CE1" w:rsidP="00526CE1">
      <w:pPr>
        <w:spacing w:after="0" w:line="240" w:lineRule="auto"/>
        <w:rPr>
          <w:sz w:val="24"/>
          <w:szCs w:val="24"/>
        </w:rPr>
      </w:pPr>
      <w:r w:rsidRPr="004133B9">
        <w:rPr>
          <w:sz w:val="24"/>
          <w:szCs w:val="24"/>
        </w:rPr>
        <w:t>w  imieniu i na rzecz której działa:</w:t>
      </w:r>
    </w:p>
    <w:p w14:paraId="1ACB4088" w14:textId="77777777" w:rsidR="00526CE1" w:rsidRDefault="00526CE1" w:rsidP="00526CE1">
      <w:pPr>
        <w:spacing w:after="0" w:line="240" w:lineRule="auto"/>
        <w:rPr>
          <w:b/>
          <w:sz w:val="24"/>
          <w:szCs w:val="24"/>
        </w:rPr>
      </w:pPr>
      <w:r w:rsidRPr="007017F6">
        <w:rPr>
          <w:b/>
          <w:sz w:val="24"/>
          <w:szCs w:val="24"/>
        </w:rPr>
        <w:t xml:space="preserve">KANCLERZA - Marka DRYGASA  - działającego na mocy pełnomocnictwa Rektora-Komendanta – kontradmirała prof. dr. hab. Tomasza SZUBRYCHTA, </w:t>
      </w:r>
    </w:p>
    <w:p w14:paraId="02776093" w14:textId="77777777" w:rsidR="00526CE1" w:rsidRPr="00796616" w:rsidRDefault="00526CE1" w:rsidP="00526CE1">
      <w:pPr>
        <w:spacing w:after="0" w:line="240" w:lineRule="auto"/>
        <w:rPr>
          <w:sz w:val="24"/>
          <w:szCs w:val="24"/>
        </w:rPr>
      </w:pPr>
      <w:r w:rsidRPr="004133B9">
        <w:rPr>
          <w:sz w:val="24"/>
          <w:szCs w:val="24"/>
        </w:rPr>
        <w:t xml:space="preserve">zwaną w dalszej części Umowy „ZAMAWIAJĄCYM’’, </w:t>
      </w:r>
      <w:r w:rsidRPr="004D52F8">
        <w:rPr>
          <w:b/>
          <w:sz w:val="24"/>
          <w:szCs w:val="24"/>
        </w:rPr>
        <w:t xml:space="preserve">    </w:t>
      </w:r>
    </w:p>
    <w:p w14:paraId="38C09F99" w14:textId="77777777" w:rsidR="00526CE1" w:rsidRPr="00796616" w:rsidRDefault="00526CE1" w:rsidP="00526CE1">
      <w:pPr>
        <w:spacing w:after="0" w:line="240" w:lineRule="auto"/>
        <w:rPr>
          <w:b/>
          <w:sz w:val="24"/>
          <w:szCs w:val="24"/>
        </w:rPr>
      </w:pPr>
      <w:r w:rsidRPr="004D52F8">
        <w:rPr>
          <w:b/>
          <w:sz w:val="24"/>
          <w:szCs w:val="24"/>
        </w:rPr>
        <w:t>a</w:t>
      </w:r>
    </w:p>
    <w:p w14:paraId="50B79344" w14:textId="77777777" w:rsidR="00526CE1" w:rsidRPr="004133B9" w:rsidRDefault="00526CE1" w:rsidP="00526CE1">
      <w:pPr>
        <w:spacing w:after="0" w:line="240" w:lineRule="auto"/>
        <w:jc w:val="both"/>
        <w:rPr>
          <w:sz w:val="24"/>
          <w:szCs w:val="24"/>
        </w:rPr>
      </w:pPr>
      <w:r w:rsidRPr="004133B9">
        <w:rPr>
          <w:sz w:val="24"/>
          <w:szCs w:val="24"/>
        </w:rPr>
        <w:t xml:space="preserve">………………………………….., z siedzibą ……………………………….. przy </w:t>
      </w:r>
      <w:r>
        <w:rPr>
          <w:sz w:val="24"/>
          <w:szCs w:val="24"/>
        </w:rPr>
        <w:t xml:space="preserve">                            </w:t>
      </w:r>
      <w:r w:rsidRPr="004133B9">
        <w:rPr>
          <w:sz w:val="24"/>
          <w:szCs w:val="24"/>
        </w:rPr>
        <w:t xml:space="preserve">ul. ……………….…… NIP: ……………,  Regon: ………….., KRS lub </w:t>
      </w:r>
      <w:proofErr w:type="spellStart"/>
      <w:r w:rsidRPr="004133B9">
        <w:rPr>
          <w:sz w:val="24"/>
          <w:szCs w:val="24"/>
        </w:rPr>
        <w:t>CEiDG</w:t>
      </w:r>
      <w:proofErr w:type="spellEnd"/>
      <w:r w:rsidRPr="004133B9">
        <w:rPr>
          <w:sz w:val="24"/>
          <w:szCs w:val="24"/>
        </w:rPr>
        <w:t xml:space="preserve">. ……………………… Adres do korespondencji ……………………………………………….                        </w:t>
      </w:r>
    </w:p>
    <w:p w14:paraId="2D996AA6" w14:textId="77777777" w:rsidR="00526CE1" w:rsidRDefault="00526CE1" w:rsidP="00526CE1">
      <w:pPr>
        <w:spacing w:after="0" w:line="240" w:lineRule="auto"/>
        <w:rPr>
          <w:sz w:val="24"/>
          <w:szCs w:val="24"/>
        </w:rPr>
      </w:pPr>
      <w:r w:rsidRPr="004133B9">
        <w:rPr>
          <w:sz w:val="24"/>
          <w:szCs w:val="24"/>
        </w:rPr>
        <w:t>którą reprezentuje: ……………………. – ……………………..</w:t>
      </w:r>
      <w:r>
        <w:rPr>
          <w:sz w:val="24"/>
          <w:szCs w:val="24"/>
        </w:rPr>
        <w:t xml:space="preserve">, </w:t>
      </w:r>
    </w:p>
    <w:p w14:paraId="719D3F10" w14:textId="77777777" w:rsidR="00526CE1" w:rsidRPr="004133B9" w:rsidRDefault="00526CE1" w:rsidP="00526CE1">
      <w:pPr>
        <w:spacing w:after="0" w:line="240" w:lineRule="auto"/>
        <w:rPr>
          <w:sz w:val="24"/>
          <w:szCs w:val="24"/>
        </w:rPr>
      </w:pPr>
      <w:r w:rsidRPr="004133B9">
        <w:rPr>
          <w:sz w:val="24"/>
          <w:szCs w:val="24"/>
        </w:rPr>
        <w:t xml:space="preserve">zwaną w dalszej części Umowy „WYKONAWCĄ”, </w:t>
      </w:r>
    </w:p>
    <w:p w14:paraId="38894412" w14:textId="77777777" w:rsidR="00526CE1" w:rsidRPr="004133B9" w:rsidRDefault="00526CE1" w:rsidP="00526CE1">
      <w:pPr>
        <w:spacing w:after="0" w:line="240" w:lineRule="auto"/>
        <w:rPr>
          <w:sz w:val="24"/>
          <w:szCs w:val="24"/>
        </w:rPr>
      </w:pPr>
    </w:p>
    <w:p w14:paraId="050538BD" w14:textId="77777777" w:rsidR="00526CE1" w:rsidRDefault="00526CE1" w:rsidP="00526CE1">
      <w:pPr>
        <w:spacing w:after="0" w:line="240" w:lineRule="auto"/>
        <w:rPr>
          <w:sz w:val="24"/>
          <w:szCs w:val="24"/>
        </w:rPr>
      </w:pPr>
      <w:r w:rsidRPr="004133B9">
        <w:rPr>
          <w:sz w:val="24"/>
          <w:szCs w:val="24"/>
        </w:rPr>
        <w:t xml:space="preserve">zwanymi dalej łącznie również Stronami, a każdy indywidualnie Stroną, </w:t>
      </w:r>
    </w:p>
    <w:p w14:paraId="345E681A" w14:textId="77777777" w:rsidR="00526CE1" w:rsidRDefault="00526CE1" w:rsidP="00526CE1">
      <w:pPr>
        <w:spacing w:after="0" w:line="240" w:lineRule="auto"/>
        <w:rPr>
          <w:sz w:val="24"/>
          <w:szCs w:val="24"/>
        </w:rPr>
      </w:pPr>
    </w:p>
    <w:p w14:paraId="24CC8530" w14:textId="77777777" w:rsidR="00526CE1" w:rsidRPr="004133B9" w:rsidRDefault="00526CE1" w:rsidP="00526CE1">
      <w:pPr>
        <w:spacing w:after="0" w:line="240" w:lineRule="auto"/>
        <w:rPr>
          <w:sz w:val="24"/>
          <w:szCs w:val="24"/>
        </w:rPr>
      </w:pPr>
      <w:r w:rsidRPr="004133B9">
        <w:rPr>
          <w:sz w:val="24"/>
          <w:szCs w:val="24"/>
        </w:rPr>
        <w:t>o następującej treści:</w:t>
      </w:r>
    </w:p>
    <w:p w14:paraId="551E50D0" w14:textId="77777777" w:rsidR="00526CE1" w:rsidRPr="004133B9" w:rsidRDefault="00526CE1" w:rsidP="00526CE1">
      <w:pPr>
        <w:spacing w:after="0" w:line="240" w:lineRule="auto"/>
        <w:rPr>
          <w:sz w:val="24"/>
          <w:szCs w:val="24"/>
        </w:rPr>
      </w:pPr>
    </w:p>
    <w:p w14:paraId="070F1541" w14:textId="77777777" w:rsidR="00526CE1" w:rsidRPr="004D52F8" w:rsidRDefault="00526CE1" w:rsidP="00526CE1">
      <w:pPr>
        <w:spacing w:after="0" w:line="240" w:lineRule="auto"/>
        <w:jc w:val="center"/>
        <w:rPr>
          <w:b/>
          <w:sz w:val="24"/>
          <w:szCs w:val="24"/>
        </w:rPr>
      </w:pPr>
      <w:r w:rsidRPr="004D52F8">
        <w:rPr>
          <w:b/>
          <w:sz w:val="24"/>
          <w:szCs w:val="24"/>
        </w:rPr>
        <w:t>§ 1</w:t>
      </w:r>
    </w:p>
    <w:p w14:paraId="68AF2259" w14:textId="77777777" w:rsidR="00526CE1" w:rsidRPr="004D52F8" w:rsidRDefault="00526CE1" w:rsidP="00526CE1">
      <w:pPr>
        <w:pStyle w:val="Akapitzlist"/>
        <w:numPr>
          <w:ilvl w:val="0"/>
          <w:numId w:val="136"/>
        </w:numPr>
        <w:suppressAutoHyphens w:val="0"/>
        <w:spacing w:after="0" w:line="240" w:lineRule="auto"/>
        <w:jc w:val="both"/>
        <w:rPr>
          <w:rFonts w:ascii="Times New Roman" w:hAnsi="Times New Roman" w:cs="Times New Roman"/>
          <w:sz w:val="24"/>
          <w:szCs w:val="24"/>
        </w:rPr>
      </w:pPr>
      <w:r w:rsidRPr="004D52F8">
        <w:rPr>
          <w:rFonts w:ascii="Times New Roman" w:hAnsi="Times New Roman" w:cs="Times New Roman"/>
          <w:sz w:val="24"/>
          <w:szCs w:val="24"/>
        </w:rPr>
        <w:t xml:space="preserve">W wyniku wyboru oferty Wykonawcy w postępowaniu o udzielenie zamówienia publicznego w trybie przetargu nieograniczonego …../ZP/21 w dniu ……………. Wykonawca przenosi na Zamawiającego prawo własności sprzętu komputerowego, a także udziela licencji na oprogramowanie  (zwane w dalszej części </w:t>
      </w:r>
      <w:r>
        <w:rPr>
          <w:rFonts w:ascii="Times New Roman" w:hAnsi="Times New Roman" w:cs="Times New Roman"/>
          <w:sz w:val="24"/>
          <w:szCs w:val="24"/>
        </w:rPr>
        <w:t>U</w:t>
      </w:r>
      <w:r w:rsidRPr="004D52F8">
        <w:rPr>
          <w:rFonts w:ascii="Times New Roman" w:hAnsi="Times New Roman" w:cs="Times New Roman"/>
          <w:sz w:val="24"/>
          <w:szCs w:val="24"/>
        </w:rPr>
        <w:t xml:space="preserve">mowy Utworem), zgodnie </w:t>
      </w:r>
      <w:r>
        <w:rPr>
          <w:rFonts w:ascii="Times New Roman" w:hAnsi="Times New Roman" w:cs="Times New Roman"/>
          <w:sz w:val="24"/>
          <w:szCs w:val="24"/>
        </w:rPr>
        <w:t xml:space="preserve">           </w:t>
      </w:r>
      <w:r w:rsidRPr="004D52F8">
        <w:rPr>
          <w:rFonts w:ascii="Times New Roman" w:hAnsi="Times New Roman" w:cs="Times New Roman"/>
          <w:sz w:val="24"/>
          <w:szCs w:val="24"/>
        </w:rPr>
        <w:t>z załącznikiem - formularzem  ofertowym z dnia ……………2021r., który stanowi integralną część Umowy, a także dokona dostawy powyższeg</w:t>
      </w:r>
      <w:r>
        <w:rPr>
          <w:rFonts w:ascii="Times New Roman" w:hAnsi="Times New Roman" w:cs="Times New Roman"/>
          <w:sz w:val="24"/>
          <w:szCs w:val="24"/>
        </w:rPr>
        <w:t>o sprzętu, co w dalszej części U</w:t>
      </w:r>
      <w:r w:rsidRPr="004D52F8">
        <w:rPr>
          <w:rFonts w:ascii="Times New Roman" w:hAnsi="Times New Roman" w:cs="Times New Roman"/>
          <w:sz w:val="24"/>
          <w:szCs w:val="24"/>
        </w:rPr>
        <w:t>mowy określane będzie jako Przedmiot umowy, a Zamawiający to prawo odbiera i płaci na rzecz Wy</w:t>
      </w:r>
      <w:r>
        <w:rPr>
          <w:rFonts w:ascii="Times New Roman" w:hAnsi="Times New Roman" w:cs="Times New Roman"/>
          <w:sz w:val="24"/>
          <w:szCs w:val="24"/>
        </w:rPr>
        <w:t>konawcy cenę  określoną  w § 4 U</w:t>
      </w:r>
      <w:r w:rsidRPr="004D52F8">
        <w:rPr>
          <w:rFonts w:ascii="Times New Roman" w:hAnsi="Times New Roman" w:cs="Times New Roman"/>
          <w:sz w:val="24"/>
          <w:szCs w:val="24"/>
        </w:rPr>
        <w:t>mowy.</w:t>
      </w:r>
    </w:p>
    <w:p w14:paraId="21C591F7" w14:textId="77777777" w:rsidR="00526CE1" w:rsidRPr="004D52F8" w:rsidRDefault="00526CE1" w:rsidP="00526CE1">
      <w:pPr>
        <w:pStyle w:val="Akapitzlist"/>
        <w:numPr>
          <w:ilvl w:val="0"/>
          <w:numId w:val="136"/>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Udzielana na mocy niniejszej U</w:t>
      </w:r>
      <w:r w:rsidRPr="004D52F8">
        <w:rPr>
          <w:rFonts w:ascii="Times New Roman" w:hAnsi="Times New Roman" w:cs="Times New Roman"/>
          <w:sz w:val="24"/>
          <w:szCs w:val="24"/>
        </w:rPr>
        <w:t>mowy licencja ma charakter niewyłączny i nie zawiera prawa do udzielania dalszych licencji.</w:t>
      </w:r>
    </w:p>
    <w:p w14:paraId="337D7E35" w14:textId="77777777" w:rsidR="00526CE1" w:rsidRPr="004133B9" w:rsidRDefault="00526CE1" w:rsidP="00526CE1">
      <w:pPr>
        <w:spacing w:after="0" w:line="240" w:lineRule="auto"/>
        <w:rPr>
          <w:sz w:val="24"/>
          <w:szCs w:val="24"/>
        </w:rPr>
      </w:pPr>
    </w:p>
    <w:p w14:paraId="705F8A0C" w14:textId="77777777" w:rsidR="00526CE1" w:rsidRPr="00713020" w:rsidRDefault="00526CE1" w:rsidP="00526CE1">
      <w:pPr>
        <w:spacing w:after="0" w:line="240" w:lineRule="auto"/>
        <w:jc w:val="center"/>
        <w:rPr>
          <w:b/>
          <w:sz w:val="24"/>
          <w:szCs w:val="24"/>
        </w:rPr>
      </w:pPr>
      <w:r w:rsidRPr="00713020">
        <w:rPr>
          <w:b/>
          <w:sz w:val="24"/>
          <w:szCs w:val="24"/>
        </w:rPr>
        <w:t>§ 2</w:t>
      </w:r>
    </w:p>
    <w:p w14:paraId="1C3FE38D" w14:textId="77777777" w:rsidR="00526CE1" w:rsidRPr="004133B9" w:rsidRDefault="00526CE1" w:rsidP="00526CE1">
      <w:pPr>
        <w:spacing w:after="0" w:line="240" w:lineRule="auto"/>
        <w:rPr>
          <w:sz w:val="24"/>
          <w:szCs w:val="24"/>
        </w:rPr>
      </w:pPr>
      <w:r w:rsidRPr="004133B9">
        <w:rPr>
          <w:sz w:val="24"/>
          <w:szCs w:val="24"/>
        </w:rPr>
        <w:t>Wykonawca oświadcza, że:</w:t>
      </w:r>
    </w:p>
    <w:p w14:paraId="5A094EFE" w14:textId="77777777" w:rsidR="00526CE1" w:rsidRPr="00B942B3" w:rsidRDefault="00526CE1" w:rsidP="00526CE1">
      <w:pPr>
        <w:pStyle w:val="Akapitzlist"/>
        <w:numPr>
          <w:ilvl w:val="0"/>
          <w:numId w:val="137"/>
        </w:numPr>
        <w:suppressAutoHyphens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J</w:t>
      </w:r>
      <w:r w:rsidRPr="00B942B3">
        <w:rPr>
          <w:rFonts w:ascii="Times New Roman" w:hAnsi="Times New Roman" w:cs="Times New Roman"/>
          <w:sz w:val="24"/>
          <w:szCs w:val="24"/>
        </w:rPr>
        <w:t>est uprawniony oraz posiada niezbędne kwalifikacje do pełnej realizacji Przedmiotu Umowy.</w:t>
      </w:r>
    </w:p>
    <w:p w14:paraId="32285E03" w14:textId="77777777" w:rsidR="00526CE1" w:rsidRPr="00B942B3" w:rsidRDefault="00526CE1" w:rsidP="00526CE1">
      <w:pPr>
        <w:pStyle w:val="Akapitzlist"/>
        <w:numPr>
          <w:ilvl w:val="0"/>
          <w:numId w:val="137"/>
        </w:numPr>
        <w:suppressAutoHyphens w:val="0"/>
        <w:spacing w:after="0" w:line="240" w:lineRule="auto"/>
        <w:ind w:left="426" w:hanging="426"/>
        <w:jc w:val="both"/>
        <w:rPr>
          <w:rFonts w:ascii="Times New Roman" w:hAnsi="Times New Roman" w:cs="Times New Roman"/>
          <w:sz w:val="24"/>
          <w:szCs w:val="24"/>
        </w:rPr>
      </w:pPr>
      <w:r w:rsidRPr="00B942B3">
        <w:rPr>
          <w:rFonts w:ascii="Times New Roman" w:hAnsi="Times New Roman" w:cs="Times New Roman"/>
          <w:sz w:val="24"/>
          <w:szCs w:val="24"/>
        </w:rPr>
        <w:t>Przedmiot Umowy jest właściwej jakości, fabrycznie nowy i może być używany bez naruszania praw własności osób trzecich, w tym praw patentowych i praw autorskich.</w:t>
      </w:r>
    </w:p>
    <w:p w14:paraId="51AB569B" w14:textId="77777777" w:rsidR="00526CE1" w:rsidRPr="00B942B3" w:rsidRDefault="00526CE1" w:rsidP="00526CE1">
      <w:pPr>
        <w:pStyle w:val="Akapitzlist"/>
        <w:numPr>
          <w:ilvl w:val="0"/>
          <w:numId w:val="137"/>
        </w:numPr>
        <w:suppressAutoHyphens w:val="0"/>
        <w:spacing w:after="0" w:line="240" w:lineRule="auto"/>
        <w:ind w:left="426" w:hanging="426"/>
        <w:jc w:val="both"/>
        <w:rPr>
          <w:rFonts w:ascii="Times New Roman" w:hAnsi="Times New Roman" w:cs="Times New Roman"/>
          <w:sz w:val="24"/>
          <w:szCs w:val="24"/>
        </w:rPr>
      </w:pPr>
      <w:r w:rsidRPr="00B942B3">
        <w:rPr>
          <w:rFonts w:ascii="Times New Roman" w:hAnsi="Times New Roman" w:cs="Times New Roman"/>
          <w:sz w:val="24"/>
          <w:szCs w:val="24"/>
        </w:rPr>
        <w:t>Przedmiot Umowy spełnia normy przewidziane prawem polskim.</w:t>
      </w:r>
    </w:p>
    <w:p w14:paraId="35265705" w14:textId="77777777" w:rsidR="00526CE1" w:rsidRPr="00B942B3" w:rsidRDefault="00526CE1" w:rsidP="00526CE1">
      <w:pPr>
        <w:pStyle w:val="Akapitzlist"/>
        <w:numPr>
          <w:ilvl w:val="0"/>
          <w:numId w:val="137"/>
        </w:numPr>
        <w:suppressAutoHyphens w:val="0"/>
        <w:spacing w:after="0" w:line="240" w:lineRule="auto"/>
        <w:ind w:left="426" w:hanging="426"/>
        <w:jc w:val="both"/>
        <w:rPr>
          <w:rFonts w:ascii="Times New Roman" w:hAnsi="Times New Roman" w:cs="Times New Roman"/>
          <w:sz w:val="24"/>
          <w:szCs w:val="24"/>
        </w:rPr>
      </w:pPr>
      <w:r w:rsidRPr="00B942B3">
        <w:rPr>
          <w:rFonts w:ascii="Times New Roman" w:hAnsi="Times New Roman" w:cs="Times New Roman"/>
          <w:sz w:val="24"/>
          <w:szCs w:val="24"/>
        </w:rPr>
        <w:t xml:space="preserve">Korzystanie z </w:t>
      </w:r>
      <w:r>
        <w:rPr>
          <w:rFonts w:ascii="Times New Roman" w:hAnsi="Times New Roman" w:cs="Times New Roman"/>
          <w:sz w:val="24"/>
          <w:szCs w:val="24"/>
        </w:rPr>
        <w:t>Przedmiotu Umowy</w:t>
      </w:r>
      <w:r w:rsidRPr="00B942B3">
        <w:rPr>
          <w:rFonts w:ascii="Times New Roman" w:hAnsi="Times New Roman" w:cs="Times New Roman"/>
          <w:sz w:val="24"/>
          <w:szCs w:val="24"/>
        </w:rPr>
        <w:t xml:space="preserve"> nie narusza majątkowych i osobistych praw autorskich oraz dóbr osobistych osób trzecich.</w:t>
      </w:r>
    </w:p>
    <w:p w14:paraId="1AE52513" w14:textId="77777777" w:rsidR="00526CE1" w:rsidRPr="00B942B3" w:rsidRDefault="00526CE1" w:rsidP="00526CE1">
      <w:pPr>
        <w:pStyle w:val="Akapitzlist"/>
        <w:numPr>
          <w:ilvl w:val="0"/>
          <w:numId w:val="137"/>
        </w:numPr>
        <w:suppressAutoHyphens w:val="0"/>
        <w:spacing w:after="0" w:line="240" w:lineRule="auto"/>
        <w:ind w:left="426" w:hanging="426"/>
        <w:jc w:val="both"/>
        <w:rPr>
          <w:rFonts w:ascii="Times New Roman" w:hAnsi="Times New Roman" w:cs="Times New Roman"/>
          <w:sz w:val="24"/>
          <w:szCs w:val="24"/>
        </w:rPr>
      </w:pPr>
      <w:r w:rsidRPr="00B942B3">
        <w:rPr>
          <w:rFonts w:ascii="Times New Roman" w:hAnsi="Times New Roman" w:cs="Times New Roman"/>
          <w:sz w:val="24"/>
          <w:szCs w:val="24"/>
        </w:rPr>
        <w:t xml:space="preserve">W ramach procedury </w:t>
      </w:r>
      <w:r>
        <w:rPr>
          <w:rFonts w:ascii="Times New Roman" w:hAnsi="Times New Roman" w:cs="Times New Roman"/>
          <w:sz w:val="24"/>
          <w:szCs w:val="24"/>
        </w:rPr>
        <w:t>odbioru związanej z wykonaniem U</w:t>
      </w:r>
      <w:r w:rsidRPr="00B942B3">
        <w:rPr>
          <w:rFonts w:ascii="Times New Roman" w:hAnsi="Times New Roman" w:cs="Times New Roman"/>
          <w:sz w:val="24"/>
          <w:szCs w:val="24"/>
        </w:rPr>
        <w:t xml:space="preserve">mowy o udzielenie zamówienia </w:t>
      </w:r>
      <w:r>
        <w:rPr>
          <w:rFonts w:ascii="Times New Roman" w:hAnsi="Times New Roman" w:cs="Times New Roman"/>
          <w:sz w:val="24"/>
          <w:szCs w:val="24"/>
        </w:rPr>
        <w:t>publicznego, Z</w:t>
      </w:r>
      <w:r w:rsidRPr="00B942B3">
        <w:rPr>
          <w:rFonts w:ascii="Times New Roman" w:hAnsi="Times New Roman" w:cs="Times New Roman"/>
          <w:sz w:val="24"/>
          <w:szCs w:val="24"/>
        </w:rPr>
        <w:t xml:space="preserve">amawiający zastrzega sobie prawo weryfikacji czy oprogramowanie                           i powiązane z nim elementy, takie jak certyfikaty/etykiety producenta oprogramowania             dołączone do oprogramowania są oryginalne i licencjonowane zgodnie z prawem.           </w:t>
      </w:r>
      <w:r>
        <w:rPr>
          <w:rFonts w:ascii="Times New Roman" w:hAnsi="Times New Roman" w:cs="Times New Roman"/>
          <w:sz w:val="24"/>
          <w:szCs w:val="24"/>
        </w:rPr>
        <w:t xml:space="preserve">              W powyższym celu Z</w:t>
      </w:r>
      <w:r w:rsidRPr="00B942B3">
        <w:rPr>
          <w:rFonts w:ascii="Times New Roman" w:hAnsi="Times New Roman" w:cs="Times New Roman"/>
          <w:sz w:val="24"/>
          <w:szCs w:val="24"/>
        </w:rPr>
        <w:t>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w:t>
      </w:r>
      <w:r>
        <w:rPr>
          <w:rFonts w:ascii="Times New Roman" w:hAnsi="Times New Roman" w:cs="Times New Roman"/>
          <w:sz w:val="24"/>
          <w:szCs w:val="24"/>
        </w:rPr>
        <w:t>rtyfikatów/etykiet producenta, Z</w:t>
      </w:r>
      <w:r w:rsidRPr="00B942B3">
        <w:rPr>
          <w:rFonts w:ascii="Times New Roman" w:hAnsi="Times New Roman" w:cs="Times New Roman"/>
          <w:sz w:val="24"/>
          <w:szCs w:val="24"/>
        </w:rPr>
        <w:t>amawiający zastrzega sobie prawo do wstrzymania płatności do czasu dostarczenia oprogramowania i certyfikatów/etykiet należycie  licencjonowanych i orygi</w:t>
      </w:r>
      <w:r>
        <w:rPr>
          <w:rFonts w:ascii="Times New Roman" w:hAnsi="Times New Roman" w:cs="Times New Roman"/>
          <w:sz w:val="24"/>
          <w:szCs w:val="24"/>
        </w:rPr>
        <w:t>nalnych oraz do odstąpienia od U</w:t>
      </w:r>
      <w:r w:rsidRPr="00B942B3">
        <w:rPr>
          <w:rFonts w:ascii="Times New Roman" w:hAnsi="Times New Roman" w:cs="Times New Roman"/>
          <w:sz w:val="24"/>
          <w:szCs w:val="24"/>
        </w:rPr>
        <w:t>mowy w terminie 14 dni od daty dostawy. Ponadto, powyższe informacje zostaną przekazane właściwym organom w celu wszczęcia stosownych postępowań.</w:t>
      </w:r>
    </w:p>
    <w:p w14:paraId="63CBFD9A" w14:textId="77777777" w:rsidR="00526CE1" w:rsidRDefault="00526CE1" w:rsidP="00526CE1">
      <w:pPr>
        <w:spacing w:after="0" w:line="240" w:lineRule="auto"/>
        <w:jc w:val="center"/>
        <w:rPr>
          <w:b/>
          <w:sz w:val="24"/>
          <w:szCs w:val="24"/>
        </w:rPr>
      </w:pPr>
    </w:p>
    <w:p w14:paraId="23CCE386" w14:textId="77777777" w:rsidR="00526CE1" w:rsidRPr="00F8364B" w:rsidRDefault="00526CE1" w:rsidP="00526CE1">
      <w:pPr>
        <w:spacing w:after="0" w:line="240" w:lineRule="auto"/>
        <w:jc w:val="center"/>
        <w:rPr>
          <w:b/>
          <w:sz w:val="24"/>
          <w:szCs w:val="24"/>
        </w:rPr>
      </w:pPr>
      <w:r w:rsidRPr="00F8364B">
        <w:rPr>
          <w:b/>
          <w:sz w:val="24"/>
          <w:szCs w:val="24"/>
        </w:rPr>
        <w:t>§ 3</w:t>
      </w:r>
    </w:p>
    <w:p w14:paraId="064158B6" w14:textId="77777777" w:rsidR="00526CE1" w:rsidRDefault="00526CE1" w:rsidP="00526CE1">
      <w:pPr>
        <w:pStyle w:val="Akapitzlist"/>
        <w:numPr>
          <w:ilvl w:val="0"/>
          <w:numId w:val="138"/>
        </w:numPr>
        <w:suppressAutoHyphens w:val="0"/>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Wykonawca dostarczy i przekaże Zamawiającemu</w:t>
      </w:r>
      <w:r>
        <w:rPr>
          <w:rFonts w:ascii="Times New Roman" w:hAnsi="Times New Roman" w:cs="Times New Roman"/>
          <w:sz w:val="24"/>
          <w:szCs w:val="24"/>
        </w:rPr>
        <w:t xml:space="preserve"> oznakowany i ukompletowany</w:t>
      </w:r>
      <w:r w:rsidRPr="00F8364B">
        <w:rPr>
          <w:rFonts w:ascii="Times New Roman" w:hAnsi="Times New Roman" w:cs="Times New Roman"/>
          <w:sz w:val="24"/>
          <w:szCs w:val="24"/>
        </w:rPr>
        <w:t xml:space="preserve"> Przedmiot Umowy (zgodnie </w:t>
      </w:r>
      <w:r>
        <w:rPr>
          <w:rFonts w:ascii="Times New Roman" w:hAnsi="Times New Roman" w:cs="Times New Roman"/>
          <w:sz w:val="24"/>
          <w:szCs w:val="24"/>
        </w:rPr>
        <w:t xml:space="preserve"> </w:t>
      </w:r>
      <w:r w:rsidRPr="00F8364B">
        <w:rPr>
          <w:rFonts w:ascii="Times New Roman" w:hAnsi="Times New Roman" w:cs="Times New Roman"/>
          <w:sz w:val="24"/>
          <w:szCs w:val="24"/>
        </w:rPr>
        <w:t xml:space="preserve">z wymaganiami określonymi w Specyfikacji Warunków Zamówienia) przez upoważnionego pracownika Wykonawcy do magazynu Zamawiającego w ciągu </w:t>
      </w:r>
      <w:r>
        <w:rPr>
          <w:rFonts w:ascii="Times New Roman" w:hAnsi="Times New Roman" w:cs="Times New Roman"/>
          <w:sz w:val="24"/>
          <w:szCs w:val="24"/>
        </w:rPr>
        <w:t>21</w:t>
      </w:r>
      <w:r w:rsidRPr="00F8364B">
        <w:rPr>
          <w:rFonts w:ascii="Times New Roman" w:hAnsi="Times New Roman" w:cs="Times New Roman"/>
          <w:sz w:val="24"/>
          <w:szCs w:val="24"/>
        </w:rPr>
        <w:t xml:space="preserve"> dni liczonych od dnia podpisania Umowy.</w:t>
      </w:r>
    </w:p>
    <w:p w14:paraId="13F4E71B" w14:textId="77777777" w:rsidR="00526CE1" w:rsidRPr="00F8364B" w:rsidRDefault="00526CE1" w:rsidP="00526CE1">
      <w:pPr>
        <w:pStyle w:val="Akapitzlist"/>
        <w:numPr>
          <w:ilvl w:val="0"/>
          <w:numId w:val="138"/>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nie wyraża zgody na dostawę Przedmiotu umowy realizowaną przed podmioty trzecie.</w:t>
      </w:r>
    </w:p>
    <w:p w14:paraId="3552B7FF" w14:textId="77777777" w:rsidR="00526CE1" w:rsidRPr="00F8364B" w:rsidRDefault="00526CE1" w:rsidP="00526CE1">
      <w:pPr>
        <w:pStyle w:val="Akapitzlist"/>
        <w:numPr>
          <w:ilvl w:val="0"/>
          <w:numId w:val="138"/>
        </w:numPr>
        <w:suppressAutoHyphens w:val="0"/>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 xml:space="preserve">Odbiór Przedmiot Umowy nastąpi na podstawie podpisanego protokołu przekazania. </w:t>
      </w:r>
    </w:p>
    <w:p w14:paraId="41698C86" w14:textId="77777777" w:rsidR="00526CE1" w:rsidRPr="00F8364B" w:rsidRDefault="00526CE1" w:rsidP="00526CE1">
      <w:pPr>
        <w:pStyle w:val="Akapitzlist"/>
        <w:numPr>
          <w:ilvl w:val="0"/>
          <w:numId w:val="138"/>
        </w:numPr>
        <w:suppressAutoHyphens w:val="0"/>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Wykonawca zapłaci Zamawiającemu następujące kary umowne:</w:t>
      </w:r>
    </w:p>
    <w:p w14:paraId="0940D72F" w14:textId="77777777" w:rsidR="00526CE1" w:rsidRPr="00F8364B" w:rsidRDefault="00526CE1" w:rsidP="00526CE1">
      <w:pPr>
        <w:pStyle w:val="Akapitzlist"/>
        <w:numPr>
          <w:ilvl w:val="0"/>
          <w:numId w:val="139"/>
        </w:numPr>
        <w:suppressAutoHyphens w:val="0"/>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 xml:space="preserve">w przypadku przekroczenia terminu określonego w ust. 1 - wysokości 1% wynagrodzenia umownego </w:t>
      </w:r>
      <w:r>
        <w:rPr>
          <w:rFonts w:ascii="Times New Roman" w:hAnsi="Times New Roman" w:cs="Times New Roman"/>
          <w:sz w:val="24"/>
          <w:szCs w:val="24"/>
        </w:rPr>
        <w:t xml:space="preserve">brutto </w:t>
      </w:r>
      <w:r w:rsidRPr="00F8364B">
        <w:rPr>
          <w:rFonts w:ascii="Times New Roman" w:hAnsi="Times New Roman" w:cs="Times New Roman"/>
          <w:sz w:val="24"/>
          <w:szCs w:val="24"/>
        </w:rPr>
        <w:t xml:space="preserve">za każdy dzień </w:t>
      </w:r>
      <w:r>
        <w:rPr>
          <w:rFonts w:ascii="Times New Roman" w:hAnsi="Times New Roman" w:cs="Times New Roman"/>
          <w:sz w:val="24"/>
          <w:szCs w:val="24"/>
        </w:rPr>
        <w:t>zwłoki</w:t>
      </w:r>
      <w:r w:rsidRPr="00F8364B">
        <w:rPr>
          <w:rFonts w:ascii="Times New Roman" w:hAnsi="Times New Roman" w:cs="Times New Roman"/>
          <w:sz w:val="24"/>
          <w:szCs w:val="24"/>
        </w:rPr>
        <w:t>, nie więcej jednak niż 20% wynagrodzenia umownego</w:t>
      </w:r>
      <w:r>
        <w:rPr>
          <w:rFonts w:ascii="Times New Roman" w:hAnsi="Times New Roman" w:cs="Times New Roman"/>
          <w:sz w:val="24"/>
          <w:szCs w:val="24"/>
        </w:rPr>
        <w:t xml:space="preserve"> brutto</w:t>
      </w:r>
      <w:r w:rsidRPr="00F8364B">
        <w:rPr>
          <w:rFonts w:ascii="Times New Roman" w:hAnsi="Times New Roman" w:cs="Times New Roman"/>
          <w:sz w:val="24"/>
          <w:szCs w:val="24"/>
        </w:rPr>
        <w:t>,</w:t>
      </w:r>
    </w:p>
    <w:p w14:paraId="178BEC23" w14:textId="77777777" w:rsidR="00526CE1" w:rsidRPr="00F8364B" w:rsidRDefault="00526CE1" w:rsidP="00526CE1">
      <w:pPr>
        <w:pStyle w:val="Akapitzlist"/>
        <w:numPr>
          <w:ilvl w:val="0"/>
          <w:numId w:val="139"/>
        </w:numPr>
        <w:suppressAutoHyphens w:val="0"/>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 xml:space="preserve">za odstąpienie od Umowy przez Wykonawcę z przyczyn niezależnych od Zamawiającego -  w wysokości </w:t>
      </w:r>
      <w:r>
        <w:rPr>
          <w:rFonts w:ascii="Times New Roman" w:hAnsi="Times New Roman" w:cs="Times New Roman"/>
          <w:sz w:val="24"/>
          <w:szCs w:val="24"/>
        </w:rPr>
        <w:t>20</w:t>
      </w:r>
      <w:r w:rsidRPr="00F8364B">
        <w:rPr>
          <w:rFonts w:ascii="Times New Roman" w:hAnsi="Times New Roman" w:cs="Times New Roman"/>
          <w:sz w:val="24"/>
          <w:szCs w:val="24"/>
        </w:rPr>
        <w:t>% wynagrodzenia umownego</w:t>
      </w:r>
      <w:r>
        <w:rPr>
          <w:rFonts w:ascii="Times New Roman" w:hAnsi="Times New Roman" w:cs="Times New Roman"/>
          <w:sz w:val="24"/>
          <w:szCs w:val="24"/>
        </w:rPr>
        <w:t xml:space="preserve"> brutto</w:t>
      </w:r>
      <w:r w:rsidRPr="00F8364B">
        <w:rPr>
          <w:rFonts w:ascii="Times New Roman" w:hAnsi="Times New Roman" w:cs="Times New Roman"/>
          <w:sz w:val="24"/>
          <w:szCs w:val="24"/>
        </w:rPr>
        <w:t>,</w:t>
      </w:r>
    </w:p>
    <w:p w14:paraId="6DEEA7D2" w14:textId="77777777" w:rsidR="00526CE1" w:rsidRPr="00F8364B" w:rsidRDefault="00526CE1" w:rsidP="00526CE1">
      <w:pPr>
        <w:pStyle w:val="Akapitzlist"/>
        <w:numPr>
          <w:ilvl w:val="0"/>
          <w:numId w:val="139"/>
        </w:numPr>
        <w:suppressAutoHyphens w:val="0"/>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 xml:space="preserve">za </w:t>
      </w:r>
      <w:r>
        <w:rPr>
          <w:rFonts w:ascii="Times New Roman" w:hAnsi="Times New Roman" w:cs="Times New Roman"/>
          <w:sz w:val="24"/>
          <w:szCs w:val="24"/>
        </w:rPr>
        <w:t>zwłokę</w:t>
      </w:r>
      <w:r w:rsidRPr="00F8364B">
        <w:rPr>
          <w:rFonts w:ascii="Times New Roman" w:hAnsi="Times New Roman" w:cs="Times New Roman"/>
          <w:sz w:val="24"/>
          <w:szCs w:val="24"/>
        </w:rPr>
        <w:t xml:space="preserve"> w usunięciu wad przedmiotu zamówienia ujawnionych w okresie gwarancji lub niedostarczenia sprzętu zastępcz</w:t>
      </w:r>
      <w:r>
        <w:rPr>
          <w:rFonts w:ascii="Times New Roman" w:hAnsi="Times New Roman" w:cs="Times New Roman"/>
          <w:sz w:val="24"/>
          <w:szCs w:val="24"/>
        </w:rPr>
        <w:t xml:space="preserve">ego </w:t>
      </w:r>
      <w:r w:rsidRPr="00F8364B">
        <w:rPr>
          <w:rFonts w:ascii="Times New Roman" w:hAnsi="Times New Roman" w:cs="Times New Roman"/>
          <w:sz w:val="24"/>
          <w:szCs w:val="24"/>
        </w:rPr>
        <w:t xml:space="preserve">w wymaganym terminie w wysokości 5% wartości sprzętu podlegającego naprawie za każdy dzień </w:t>
      </w:r>
      <w:r>
        <w:rPr>
          <w:rFonts w:ascii="Times New Roman" w:hAnsi="Times New Roman" w:cs="Times New Roman"/>
          <w:sz w:val="24"/>
          <w:szCs w:val="24"/>
        </w:rPr>
        <w:t>zwłoki</w:t>
      </w:r>
      <w:r w:rsidRPr="00F8364B">
        <w:rPr>
          <w:rFonts w:ascii="Times New Roman" w:hAnsi="Times New Roman" w:cs="Times New Roman"/>
          <w:sz w:val="24"/>
          <w:szCs w:val="24"/>
        </w:rPr>
        <w:t>, nie więcej jednak niż 20% wynagrodzenia umownego</w:t>
      </w:r>
      <w:r>
        <w:rPr>
          <w:rFonts w:ascii="Times New Roman" w:hAnsi="Times New Roman" w:cs="Times New Roman"/>
          <w:sz w:val="24"/>
          <w:szCs w:val="24"/>
        </w:rPr>
        <w:t xml:space="preserve"> brutto</w:t>
      </w:r>
      <w:r w:rsidRPr="00F8364B">
        <w:rPr>
          <w:rFonts w:ascii="Times New Roman" w:hAnsi="Times New Roman" w:cs="Times New Roman"/>
          <w:sz w:val="24"/>
          <w:szCs w:val="24"/>
        </w:rPr>
        <w:t>,</w:t>
      </w:r>
    </w:p>
    <w:p w14:paraId="77A90A76" w14:textId="77777777" w:rsidR="00526CE1" w:rsidRPr="00F8364B" w:rsidRDefault="00526CE1" w:rsidP="00526CE1">
      <w:pPr>
        <w:pStyle w:val="Akapitzlist"/>
        <w:numPr>
          <w:ilvl w:val="0"/>
          <w:numId w:val="139"/>
        </w:numPr>
        <w:suppressAutoHyphens w:val="0"/>
        <w:spacing w:after="0" w:line="240" w:lineRule="auto"/>
        <w:jc w:val="both"/>
        <w:rPr>
          <w:rFonts w:ascii="Times New Roman" w:hAnsi="Times New Roman" w:cs="Times New Roman"/>
          <w:sz w:val="24"/>
          <w:szCs w:val="24"/>
        </w:rPr>
      </w:pPr>
      <w:r w:rsidRPr="00F8364B">
        <w:rPr>
          <w:rFonts w:ascii="Times New Roman" w:hAnsi="Times New Roman" w:cs="Times New Roman"/>
          <w:sz w:val="24"/>
          <w:szCs w:val="24"/>
        </w:rPr>
        <w:t>w przypadku naruszenia obowiązku określonego w § 11 Umowy - w wysokości 5%              wynagrodzenia umownego</w:t>
      </w:r>
      <w:r>
        <w:rPr>
          <w:rFonts w:ascii="Times New Roman" w:hAnsi="Times New Roman" w:cs="Times New Roman"/>
          <w:sz w:val="24"/>
          <w:szCs w:val="24"/>
        </w:rPr>
        <w:t xml:space="preserve"> brutto</w:t>
      </w:r>
      <w:r w:rsidRPr="00F8364B">
        <w:rPr>
          <w:rFonts w:ascii="Times New Roman" w:hAnsi="Times New Roman" w:cs="Times New Roman"/>
          <w:sz w:val="24"/>
          <w:szCs w:val="24"/>
        </w:rPr>
        <w:t>.</w:t>
      </w:r>
    </w:p>
    <w:p w14:paraId="2B0355B7" w14:textId="77777777" w:rsidR="00526CE1" w:rsidRPr="00493E04" w:rsidRDefault="00526CE1" w:rsidP="00526CE1">
      <w:pPr>
        <w:pStyle w:val="Akapitzlist"/>
        <w:numPr>
          <w:ilvl w:val="0"/>
          <w:numId w:val="138"/>
        </w:numPr>
        <w:suppressAutoHyphens w:val="0"/>
        <w:spacing w:after="0" w:line="240" w:lineRule="auto"/>
        <w:jc w:val="both"/>
        <w:rPr>
          <w:rFonts w:ascii="Times New Roman" w:hAnsi="Times New Roman" w:cs="Times New Roman"/>
          <w:sz w:val="24"/>
          <w:szCs w:val="24"/>
        </w:rPr>
      </w:pPr>
      <w:r w:rsidRPr="00493E04">
        <w:rPr>
          <w:rFonts w:ascii="Times New Roman" w:hAnsi="Times New Roman" w:cs="Times New Roman"/>
          <w:sz w:val="24"/>
          <w:szCs w:val="24"/>
        </w:rPr>
        <w:t>Łączna maksymalna wysokość kar umownych, k</w:t>
      </w:r>
      <w:r>
        <w:rPr>
          <w:rFonts w:ascii="Times New Roman" w:hAnsi="Times New Roman" w:cs="Times New Roman"/>
          <w:sz w:val="24"/>
          <w:szCs w:val="24"/>
        </w:rPr>
        <w:t>tórych może dochodzić każda ze Stron         wynosi 40% wynagrodzenia umownego brutto</w:t>
      </w:r>
      <w:r w:rsidRPr="00493E04">
        <w:rPr>
          <w:rFonts w:ascii="Times New Roman" w:hAnsi="Times New Roman" w:cs="Times New Roman"/>
          <w:sz w:val="24"/>
          <w:szCs w:val="24"/>
        </w:rPr>
        <w:t>.</w:t>
      </w:r>
    </w:p>
    <w:p w14:paraId="39FC2945" w14:textId="77777777" w:rsidR="00526CE1" w:rsidRPr="00493E04" w:rsidRDefault="00526CE1" w:rsidP="00526CE1">
      <w:pPr>
        <w:pStyle w:val="Akapitzlist"/>
        <w:numPr>
          <w:ilvl w:val="0"/>
          <w:numId w:val="138"/>
        </w:numPr>
        <w:suppressAutoHyphens w:val="0"/>
        <w:spacing w:after="0" w:line="240" w:lineRule="auto"/>
        <w:jc w:val="both"/>
        <w:rPr>
          <w:rFonts w:ascii="Times New Roman" w:hAnsi="Times New Roman" w:cs="Times New Roman"/>
          <w:sz w:val="24"/>
          <w:szCs w:val="24"/>
        </w:rPr>
      </w:pPr>
      <w:r w:rsidRPr="00493E04">
        <w:rPr>
          <w:rFonts w:ascii="Times New Roman" w:hAnsi="Times New Roman" w:cs="Times New Roman"/>
          <w:sz w:val="24"/>
          <w:szCs w:val="24"/>
        </w:rPr>
        <w:t xml:space="preserve">Zamawiający zastrzega sobie prawo potrącenia równowartości naliczonych kar umownych z wynagrodzenia Wykonawcy wynikającego z opłat/y za fakturę/y. </w:t>
      </w:r>
    </w:p>
    <w:p w14:paraId="19C8031A" w14:textId="77777777" w:rsidR="00526CE1" w:rsidRDefault="00526CE1" w:rsidP="00526CE1">
      <w:pPr>
        <w:pStyle w:val="Akapitzlist"/>
        <w:numPr>
          <w:ilvl w:val="0"/>
          <w:numId w:val="138"/>
        </w:numPr>
        <w:suppressAutoHyphens w:val="0"/>
        <w:spacing w:after="0" w:line="240" w:lineRule="auto"/>
        <w:jc w:val="both"/>
        <w:rPr>
          <w:rFonts w:ascii="Times New Roman" w:hAnsi="Times New Roman" w:cs="Times New Roman"/>
          <w:sz w:val="24"/>
          <w:szCs w:val="24"/>
        </w:rPr>
      </w:pPr>
      <w:r w:rsidRPr="00493E04">
        <w:rPr>
          <w:rFonts w:ascii="Times New Roman" w:hAnsi="Times New Roman" w:cs="Times New Roman"/>
          <w:sz w:val="24"/>
          <w:szCs w:val="24"/>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292BB76A" w14:textId="77777777" w:rsidR="00526CE1" w:rsidRPr="001F59C6" w:rsidRDefault="00526CE1" w:rsidP="00526CE1">
      <w:pPr>
        <w:pStyle w:val="Akapitzlist"/>
        <w:numPr>
          <w:ilvl w:val="0"/>
          <w:numId w:val="138"/>
        </w:numPr>
        <w:suppressAutoHyphens w:val="0"/>
        <w:spacing w:after="0" w:line="240" w:lineRule="auto"/>
        <w:jc w:val="both"/>
        <w:rPr>
          <w:rFonts w:ascii="Times New Roman" w:hAnsi="Times New Roman" w:cs="Times New Roman"/>
          <w:sz w:val="24"/>
          <w:szCs w:val="24"/>
        </w:rPr>
      </w:pPr>
      <w:r w:rsidRPr="001F59C6">
        <w:rPr>
          <w:rFonts w:ascii="Times New Roman" w:hAnsi="Times New Roman" w:cs="Times New Roman"/>
          <w:sz w:val="24"/>
          <w:szCs w:val="24"/>
        </w:rPr>
        <w:t>Zapisów §</w:t>
      </w:r>
      <w:r>
        <w:rPr>
          <w:rFonts w:ascii="Times New Roman" w:hAnsi="Times New Roman" w:cs="Times New Roman"/>
          <w:sz w:val="24"/>
          <w:szCs w:val="24"/>
        </w:rPr>
        <w:t xml:space="preserve">3 ust. </w:t>
      </w:r>
      <w:r w:rsidRPr="001F59C6">
        <w:rPr>
          <w:rFonts w:ascii="Times New Roman" w:hAnsi="Times New Roman" w:cs="Times New Roman"/>
          <w:sz w:val="24"/>
          <w:szCs w:val="24"/>
        </w:rPr>
        <w:t>1 nie stosuje się w przypadku zakupu oprogramowania przesyłanego do Zamawiającego drogą elektroniczną lub poprzez umożliwienie pobrania oprogramowania ze strony internetowej producenta.</w:t>
      </w:r>
    </w:p>
    <w:p w14:paraId="0D28357A" w14:textId="77777777" w:rsidR="00526CE1" w:rsidRPr="004133B9" w:rsidRDefault="00526CE1" w:rsidP="00526CE1">
      <w:pPr>
        <w:spacing w:after="0" w:line="240" w:lineRule="auto"/>
        <w:jc w:val="both"/>
        <w:rPr>
          <w:sz w:val="24"/>
          <w:szCs w:val="24"/>
        </w:rPr>
      </w:pPr>
    </w:p>
    <w:p w14:paraId="5A98463C" w14:textId="77777777" w:rsidR="00526CE1" w:rsidRPr="00FE442D" w:rsidRDefault="00526CE1" w:rsidP="00526CE1">
      <w:pPr>
        <w:spacing w:after="0" w:line="240" w:lineRule="auto"/>
        <w:jc w:val="center"/>
        <w:rPr>
          <w:b/>
          <w:sz w:val="24"/>
          <w:szCs w:val="24"/>
        </w:rPr>
      </w:pPr>
      <w:r w:rsidRPr="00FE442D">
        <w:rPr>
          <w:b/>
          <w:sz w:val="24"/>
          <w:szCs w:val="24"/>
        </w:rPr>
        <w:t>§ 4</w:t>
      </w:r>
    </w:p>
    <w:p w14:paraId="1ECB5F7D" w14:textId="77777777" w:rsidR="00526CE1" w:rsidRPr="00FE442D" w:rsidRDefault="00526CE1" w:rsidP="00526CE1">
      <w:pPr>
        <w:pStyle w:val="Akapitzlist"/>
        <w:numPr>
          <w:ilvl w:val="0"/>
          <w:numId w:val="140"/>
        </w:numPr>
        <w:suppressAutoHyphens w:val="0"/>
        <w:spacing w:after="0" w:line="240" w:lineRule="auto"/>
        <w:jc w:val="both"/>
        <w:rPr>
          <w:rFonts w:ascii="Times New Roman" w:hAnsi="Times New Roman" w:cs="Times New Roman"/>
          <w:sz w:val="24"/>
          <w:szCs w:val="24"/>
        </w:rPr>
      </w:pPr>
      <w:r w:rsidRPr="00FE442D">
        <w:rPr>
          <w:rFonts w:ascii="Times New Roman" w:hAnsi="Times New Roman" w:cs="Times New Roman"/>
          <w:sz w:val="24"/>
          <w:szCs w:val="24"/>
        </w:rPr>
        <w:t>Zamawiający zobowiązuje się zapłacić Wykonawcy za wykonanie Przedmiotu umowy następujące kwoty:</w:t>
      </w:r>
    </w:p>
    <w:p w14:paraId="7B1B0344" w14:textId="77777777" w:rsidR="00526CE1" w:rsidRPr="00AC5521" w:rsidRDefault="00526CE1" w:rsidP="00526CE1">
      <w:pPr>
        <w:pStyle w:val="Akapitzlist"/>
        <w:numPr>
          <w:ilvl w:val="0"/>
          <w:numId w:val="141"/>
        </w:numPr>
        <w:suppressAutoHyphens w:val="0"/>
        <w:spacing w:after="0" w:line="240" w:lineRule="auto"/>
        <w:jc w:val="both"/>
        <w:rPr>
          <w:rFonts w:ascii="Times New Roman" w:hAnsi="Times New Roman" w:cs="Times New Roman"/>
          <w:sz w:val="24"/>
          <w:szCs w:val="24"/>
        </w:rPr>
      </w:pPr>
      <w:r w:rsidRPr="00AC5521">
        <w:rPr>
          <w:rFonts w:ascii="Times New Roman" w:hAnsi="Times New Roman" w:cs="Times New Roman"/>
          <w:sz w:val="24"/>
          <w:szCs w:val="24"/>
        </w:rPr>
        <w:t>za Część I zamówienia - ……… zł.  (słownie …………………</w:t>
      </w:r>
      <w:r>
        <w:rPr>
          <w:rFonts w:ascii="Times New Roman" w:hAnsi="Times New Roman" w:cs="Times New Roman"/>
          <w:sz w:val="24"/>
          <w:szCs w:val="24"/>
        </w:rPr>
        <w:t>.</w:t>
      </w:r>
      <w:r w:rsidRPr="00AC5521">
        <w:rPr>
          <w:rFonts w:ascii="Times New Roman" w:hAnsi="Times New Roman" w:cs="Times New Roman"/>
          <w:sz w:val="24"/>
          <w:szCs w:val="24"/>
        </w:rPr>
        <w:t xml:space="preserve">  zł ……/100 gr.)  netto,</w:t>
      </w:r>
    </w:p>
    <w:p w14:paraId="56594522" w14:textId="77777777" w:rsidR="00526CE1" w:rsidRPr="00AC5521" w:rsidRDefault="00526CE1" w:rsidP="00526CE1">
      <w:pPr>
        <w:pStyle w:val="Akapitzlist"/>
        <w:numPr>
          <w:ilvl w:val="0"/>
          <w:numId w:val="141"/>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Część II zamówienia - ………</w:t>
      </w:r>
      <w:r w:rsidRPr="00AC5521">
        <w:rPr>
          <w:rFonts w:ascii="Times New Roman" w:hAnsi="Times New Roman" w:cs="Times New Roman"/>
          <w:sz w:val="24"/>
          <w:szCs w:val="24"/>
        </w:rPr>
        <w:t>zł.  (słownie ………………</w:t>
      </w:r>
      <w:r>
        <w:rPr>
          <w:rFonts w:ascii="Times New Roman" w:hAnsi="Times New Roman" w:cs="Times New Roman"/>
          <w:sz w:val="24"/>
          <w:szCs w:val="24"/>
        </w:rPr>
        <w:t>..…</w:t>
      </w:r>
      <w:r w:rsidRPr="00AC5521">
        <w:rPr>
          <w:rFonts w:ascii="Times New Roman" w:hAnsi="Times New Roman" w:cs="Times New Roman"/>
          <w:sz w:val="24"/>
          <w:szCs w:val="24"/>
        </w:rPr>
        <w:t xml:space="preserve">  zł ……/100 gr.)  netto, </w:t>
      </w:r>
    </w:p>
    <w:p w14:paraId="39BE05E4" w14:textId="77777777" w:rsidR="00526CE1" w:rsidRPr="00AC5521" w:rsidRDefault="00526CE1" w:rsidP="00526CE1">
      <w:pPr>
        <w:pStyle w:val="Akapitzlist"/>
        <w:numPr>
          <w:ilvl w:val="0"/>
          <w:numId w:val="141"/>
        </w:numPr>
        <w:suppressAutoHyphens w:val="0"/>
        <w:spacing w:after="0" w:line="240" w:lineRule="auto"/>
        <w:jc w:val="both"/>
        <w:rPr>
          <w:rFonts w:ascii="Times New Roman" w:hAnsi="Times New Roman" w:cs="Times New Roman"/>
          <w:sz w:val="24"/>
          <w:szCs w:val="24"/>
        </w:rPr>
      </w:pPr>
      <w:r w:rsidRPr="00AC5521">
        <w:rPr>
          <w:rFonts w:ascii="Times New Roman" w:hAnsi="Times New Roman" w:cs="Times New Roman"/>
          <w:sz w:val="24"/>
          <w:szCs w:val="24"/>
        </w:rPr>
        <w:t>za Część III zamówienia - ……</w:t>
      </w:r>
      <w:r>
        <w:rPr>
          <w:rFonts w:ascii="Times New Roman" w:hAnsi="Times New Roman" w:cs="Times New Roman"/>
          <w:sz w:val="24"/>
          <w:szCs w:val="24"/>
        </w:rPr>
        <w:t>.</w:t>
      </w:r>
      <w:r w:rsidRPr="00AC5521">
        <w:rPr>
          <w:rFonts w:ascii="Times New Roman" w:hAnsi="Times New Roman" w:cs="Times New Roman"/>
          <w:sz w:val="24"/>
          <w:szCs w:val="24"/>
        </w:rPr>
        <w:t xml:space="preserve"> zł.  (słownie ………………</w:t>
      </w:r>
      <w:r>
        <w:rPr>
          <w:rFonts w:ascii="Times New Roman" w:hAnsi="Times New Roman" w:cs="Times New Roman"/>
          <w:sz w:val="24"/>
          <w:szCs w:val="24"/>
        </w:rPr>
        <w:t>…..</w:t>
      </w:r>
      <w:r w:rsidRPr="00AC5521">
        <w:rPr>
          <w:rFonts w:ascii="Times New Roman" w:hAnsi="Times New Roman" w:cs="Times New Roman"/>
          <w:sz w:val="24"/>
          <w:szCs w:val="24"/>
        </w:rPr>
        <w:t xml:space="preserve">  zł ……/100 gr.)  netto,</w:t>
      </w:r>
    </w:p>
    <w:p w14:paraId="49F4BBD1" w14:textId="77777777" w:rsidR="00526CE1" w:rsidRPr="00AC5521" w:rsidRDefault="00526CE1" w:rsidP="00526CE1">
      <w:pPr>
        <w:pStyle w:val="Akapitzlist"/>
        <w:numPr>
          <w:ilvl w:val="0"/>
          <w:numId w:val="141"/>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Część IV zamówienia - ……</w:t>
      </w:r>
      <w:r w:rsidRPr="00AC5521">
        <w:rPr>
          <w:rFonts w:ascii="Times New Roman" w:hAnsi="Times New Roman" w:cs="Times New Roman"/>
          <w:sz w:val="24"/>
          <w:szCs w:val="24"/>
        </w:rPr>
        <w:t xml:space="preserve"> zł. (słownie ……………</w:t>
      </w:r>
      <w:r>
        <w:rPr>
          <w:rFonts w:ascii="Times New Roman" w:hAnsi="Times New Roman" w:cs="Times New Roman"/>
          <w:sz w:val="24"/>
          <w:szCs w:val="24"/>
        </w:rPr>
        <w:t>…</w:t>
      </w:r>
      <w:r w:rsidRPr="00AC5521">
        <w:rPr>
          <w:rFonts w:ascii="Times New Roman" w:hAnsi="Times New Roman" w:cs="Times New Roman"/>
          <w:sz w:val="24"/>
          <w:szCs w:val="24"/>
        </w:rPr>
        <w:t>……  zł ……/100 gr.)  netto,</w:t>
      </w:r>
    </w:p>
    <w:p w14:paraId="4CD61F69" w14:textId="77777777" w:rsidR="00526CE1" w:rsidRPr="00BE2D7D" w:rsidRDefault="00526CE1" w:rsidP="00526CE1">
      <w:pPr>
        <w:pStyle w:val="Akapitzlist"/>
        <w:numPr>
          <w:ilvl w:val="0"/>
          <w:numId w:val="140"/>
        </w:numPr>
        <w:suppressAutoHyphens w:val="0"/>
        <w:spacing w:after="0" w:line="240" w:lineRule="auto"/>
        <w:jc w:val="both"/>
        <w:rPr>
          <w:rFonts w:ascii="Times New Roman" w:hAnsi="Times New Roman" w:cs="Times New Roman"/>
          <w:sz w:val="24"/>
          <w:szCs w:val="24"/>
        </w:rPr>
      </w:pPr>
      <w:r w:rsidRPr="00BE2D7D">
        <w:rPr>
          <w:rFonts w:ascii="Times New Roman" w:hAnsi="Times New Roman" w:cs="Times New Roman"/>
          <w:sz w:val="24"/>
          <w:szCs w:val="24"/>
        </w:rPr>
        <w:t>Do kwot określonych w ust. 1 niniejszego paragrafu doliczony zostanie podatek VAT                    w wysokości obowiązują</w:t>
      </w:r>
      <w:r>
        <w:rPr>
          <w:rFonts w:ascii="Times New Roman" w:hAnsi="Times New Roman" w:cs="Times New Roman"/>
          <w:sz w:val="24"/>
          <w:szCs w:val="24"/>
        </w:rPr>
        <w:t>cej w dniu zawarcia niniejszej U</w:t>
      </w:r>
      <w:r w:rsidRPr="00BE2D7D">
        <w:rPr>
          <w:rFonts w:ascii="Times New Roman" w:hAnsi="Times New Roman" w:cs="Times New Roman"/>
          <w:sz w:val="24"/>
          <w:szCs w:val="24"/>
        </w:rPr>
        <w:t>mowy.</w:t>
      </w:r>
    </w:p>
    <w:p w14:paraId="4D7FDADB" w14:textId="77777777" w:rsidR="00526CE1" w:rsidRPr="00BE2D7D" w:rsidRDefault="00526CE1" w:rsidP="00526CE1">
      <w:pPr>
        <w:pStyle w:val="Akapitzlist"/>
        <w:numPr>
          <w:ilvl w:val="0"/>
          <w:numId w:val="140"/>
        </w:numPr>
        <w:suppressAutoHyphens w:val="0"/>
        <w:spacing w:after="0" w:line="240" w:lineRule="auto"/>
        <w:jc w:val="both"/>
        <w:rPr>
          <w:rFonts w:ascii="Times New Roman" w:hAnsi="Times New Roman" w:cs="Times New Roman"/>
          <w:sz w:val="24"/>
          <w:szCs w:val="24"/>
        </w:rPr>
      </w:pPr>
      <w:r w:rsidRPr="00BE2D7D">
        <w:rPr>
          <w:rFonts w:ascii="Times New Roman" w:hAnsi="Times New Roman" w:cs="Times New Roman"/>
          <w:sz w:val="24"/>
          <w:szCs w:val="24"/>
        </w:rPr>
        <w:t>Jakiekolw</w:t>
      </w:r>
      <w:r>
        <w:rPr>
          <w:rFonts w:ascii="Times New Roman" w:hAnsi="Times New Roman" w:cs="Times New Roman"/>
          <w:sz w:val="24"/>
          <w:szCs w:val="24"/>
        </w:rPr>
        <w:t>iek odwołanie się w niniejszej U</w:t>
      </w:r>
      <w:r w:rsidRPr="00BE2D7D">
        <w:rPr>
          <w:rFonts w:ascii="Times New Roman" w:hAnsi="Times New Roman" w:cs="Times New Roman"/>
          <w:sz w:val="24"/>
          <w:szCs w:val="24"/>
        </w:rPr>
        <w:t>mowie do wynagrodzenia umownego oznacza całkowite wynagrodzenie brutto, określone w ust. 1 i 2 niniejszego paragrafu.</w:t>
      </w:r>
    </w:p>
    <w:p w14:paraId="3CFBE9FC" w14:textId="77777777" w:rsidR="00526CE1" w:rsidRPr="001F59C6" w:rsidRDefault="00526CE1" w:rsidP="00526CE1">
      <w:pPr>
        <w:pStyle w:val="Akapitzlist"/>
        <w:numPr>
          <w:ilvl w:val="0"/>
          <w:numId w:val="140"/>
        </w:numPr>
        <w:suppressAutoHyphens w:val="0"/>
        <w:spacing w:after="0" w:line="240" w:lineRule="auto"/>
        <w:jc w:val="both"/>
        <w:rPr>
          <w:rFonts w:ascii="Times New Roman" w:hAnsi="Times New Roman" w:cs="Times New Roman"/>
          <w:sz w:val="24"/>
          <w:szCs w:val="24"/>
        </w:rPr>
      </w:pPr>
      <w:r w:rsidRPr="00BE2D7D">
        <w:rPr>
          <w:rFonts w:ascii="Times New Roman" w:hAnsi="Times New Roman" w:cs="Times New Roman"/>
          <w:sz w:val="24"/>
          <w:szCs w:val="24"/>
        </w:rPr>
        <w:t>Zapłata nastąpi zgodnie z ofertą przetargową po dostarczeniu sprzętu  i wystawieniu faktury VAT, przelewem w terminie do 30 dni liczonych od daty podpisania protokołu zdawczo-odbiorczego  i otrzymania prawidłowo wystawionej faktury z konta Zamawiającego na k</w:t>
      </w:r>
      <w:r>
        <w:rPr>
          <w:rFonts w:ascii="Times New Roman" w:hAnsi="Times New Roman" w:cs="Times New Roman"/>
          <w:sz w:val="24"/>
          <w:szCs w:val="24"/>
        </w:rPr>
        <w:t>onto Wykonawcy w:  ……………………………, przy czym za dzień zapłaty S</w:t>
      </w:r>
      <w:r w:rsidRPr="001F59C6">
        <w:rPr>
          <w:rFonts w:ascii="Times New Roman" w:hAnsi="Times New Roman" w:cs="Times New Roman"/>
          <w:sz w:val="24"/>
          <w:szCs w:val="24"/>
        </w:rPr>
        <w:t xml:space="preserve">trony Umowy przyjmują datę obciążenia rachunku </w:t>
      </w:r>
      <w:r>
        <w:rPr>
          <w:rFonts w:ascii="Times New Roman" w:hAnsi="Times New Roman" w:cs="Times New Roman"/>
          <w:sz w:val="24"/>
          <w:szCs w:val="24"/>
        </w:rPr>
        <w:t xml:space="preserve">bankowego </w:t>
      </w:r>
      <w:r w:rsidRPr="001F59C6">
        <w:rPr>
          <w:rFonts w:ascii="Times New Roman" w:hAnsi="Times New Roman" w:cs="Times New Roman"/>
          <w:sz w:val="24"/>
          <w:szCs w:val="24"/>
        </w:rPr>
        <w:t>Zamawiającego.</w:t>
      </w:r>
    </w:p>
    <w:p w14:paraId="274C4E00" w14:textId="77777777" w:rsidR="00526CE1" w:rsidRDefault="00526CE1" w:rsidP="00526CE1">
      <w:pPr>
        <w:spacing w:after="0" w:line="240" w:lineRule="auto"/>
        <w:jc w:val="center"/>
        <w:rPr>
          <w:b/>
          <w:sz w:val="24"/>
          <w:szCs w:val="24"/>
        </w:rPr>
      </w:pPr>
    </w:p>
    <w:p w14:paraId="35592D98" w14:textId="77777777" w:rsidR="00526CE1" w:rsidRPr="00BE2D7D" w:rsidRDefault="00526CE1" w:rsidP="00526CE1">
      <w:pPr>
        <w:spacing w:after="0" w:line="240" w:lineRule="auto"/>
        <w:jc w:val="center"/>
        <w:rPr>
          <w:b/>
          <w:sz w:val="24"/>
          <w:szCs w:val="24"/>
        </w:rPr>
      </w:pPr>
      <w:r w:rsidRPr="00BE2D7D">
        <w:rPr>
          <w:b/>
          <w:sz w:val="24"/>
          <w:szCs w:val="24"/>
        </w:rPr>
        <w:t>§ 5</w:t>
      </w:r>
    </w:p>
    <w:p w14:paraId="3936E0A8" w14:textId="77777777" w:rsidR="00526CE1" w:rsidRPr="007C52BB" w:rsidRDefault="00526CE1" w:rsidP="00526CE1">
      <w:pPr>
        <w:pStyle w:val="Akapitzlist"/>
        <w:numPr>
          <w:ilvl w:val="0"/>
          <w:numId w:val="142"/>
        </w:numPr>
        <w:suppressAutoHyphens w:val="0"/>
        <w:spacing w:after="0" w:line="240" w:lineRule="auto"/>
        <w:ind w:left="426" w:hanging="426"/>
        <w:jc w:val="both"/>
        <w:rPr>
          <w:rFonts w:ascii="Times New Roman" w:hAnsi="Times New Roman" w:cs="Times New Roman"/>
          <w:sz w:val="24"/>
          <w:szCs w:val="24"/>
        </w:rPr>
      </w:pPr>
      <w:r w:rsidRPr="007C52BB">
        <w:rPr>
          <w:rFonts w:ascii="Times New Roman" w:hAnsi="Times New Roman" w:cs="Times New Roman"/>
          <w:sz w:val="24"/>
          <w:szCs w:val="24"/>
        </w:rPr>
        <w:t xml:space="preserve">Wykonawca udziela Zamawiającemu gwarancji jakości przedmiotu umowy zgodnie </w:t>
      </w:r>
      <w:r>
        <w:rPr>
          <w:rFonts w:ascii="Times New Roman" w:hAnsi="Times New Roman" w:cs="Times New Roman"/>
          <w:sz w:val="24"/>
          <w:szCs w:val="24"/>
        </w:rPr>
        <w:t xml:space="preserve">            </w:t>
      </w:r>
      <w:r w:rsidRPr="007C52BB">
        <w:rPr>
          <w:rFonts w:ascii="Times New Roman" w:hAnsi="Times New Roman" w:cs="Times New Roman"/>
          <w:sz w:val="24"/>
          <w:szCs w:val="24"/>
        </w:rPr>
        <w:t>z dostarczonymi warunkami gwarancji oferty przetargowej, k</w:t>
      </w:r>
      <w:r>
        <w:rPr>
          <w:rFonts w:ascii="Times New Roman" w:hAnsi="Times New Roman" w:cs="Times New Roman"/>
          <w:sz w:val="24"/>
          <w:szCs w:val="24"/>
        </w:rPr>
        <w:t>tóre stanowią integralną część U</w:t>
      </w:r>
      <w:r w:rsidRPr="007C52BB">
        <w:rPr>
          <w:rFonts w:ascii="Times New Roman" w:hAnsi="Times New Roman" w:cs="Times New Roman"/>
          <w:sz w:val="24"/>
          <w:szCs w:val="24"/>
        </w:rPr>
        <w:t>mowy.</w:t>
      </w:r>
    </w:p>
    <w:p w14:paraId="09556EF7" w14:textId="77777777" w:rsidR="00526CE1" w:rsidRPr="007C52BB" w:rsidRDefault="00526CE1" w:rsidP="00526CE1">
      <w:pPr>
        <w:pStyle w:val="Akapitzlist"/>
        <w:numPr>
          <w:ilvl w:val="0"/>
          <w:numId w:val="142"/>
        </w:numPr>
        <w:suppressAutoHyphens w:val="0"/>
        <w:spacing w:after="0" w:line="240" w:lineRule="auto"/>
        <w:ind w:left="426" w:hanging="426"/>
        <w:jc w:val="both"/>
        <w:rPr>
          <w:rFonts w:ascii="Times New Roman" w:hAnsi="Times New Roman" w:cs="Times New Roman"/>
          <w:sz w:val="24"/>
          <w:szCs w:val="24"/>
        </w:rPr>
      </w:pPr>
      <w:r w:rsidRPr="007C52BB">
        <w:rPr>
          <w:rFonts w:ascii="Times New Roman" w:hAnsi="Times New Roman" w:cs="Times New Roman"/>
          <w:sz w:val="24"/>
          <w:szCs w:val="24"/>
        </w:rPr>
        <w:t>Zgodnie z dostarczonymi warunkami gwarancji oferty przetargowej jej okres wynosi:</w:t>
      </w:r>
    </w:p>
    <w:p w14:paraId="2D8EBCB8" w14:textId="77777777" w:rsidR="00526CE1" w:rsidRPr="004E6B78" w:rsidRDefault="00526CE1" w:rsidP="00526CE1">
      <w:pPr>
        <w:pStyle w:val="Akapitzlist"/>
        <w:numPr>
          <w:ilvl w:val="0"/>
          <w:numId w:val="146"/>
        </w:numPr>
        <w:suppressAutoHyphens w:val="0"/>
        <w:spacing w:after="0" w:line="240" w:lineRule="auto"/>
        <w:jc w:val="both"/>
        <w:rPr>
          <w:rFonts w:ascii="Times New Roman" w:hAnsi="Times New Roman" w:cs="Times New Roman"/>
          <w:sz w:val="24"/>
          <w:szCs w:val="24"/>
        </w:rPr>
      </w:pPr>
      <w:r w:rsidRPr="004E6B78">
        <w:rPr>
          <w:rFonts w:ascii="Times New Roman" w:hAnsi="Times New Roman" w:cs="Times New Roman"/>
          <w:sz w:val="24"/>
          <w:szCs w:val="24"/>
        </w:rPr>
        <w:t>odnośnie zestawów komputerowych – ………..miesięcy,</w:t>
      </w:r>
    </w:p>
    <w:p w14:paraId="57EAA127" w14:textId="77777777" w:rsidR="00526CE1" w:rsidRDefault="00526CE1" w:rsidP="00526CE1">
      <w:pPr>
        <w:pStyle w:val="Akapitzlist"/>
        <w:numPr>
          <w:ilvl w:val="0"/>
          <w:numId w:val="146"/>
        </w:numPr>
        <w:suppressAutoHyphens w:val="0"/>
        <w:spacing w:after="0" w:line="240" w:lineRule="auto"/>
        <w:jc w:val="both"/>
        <w:rPr>
          <w:rFonts w:ascii="Times New Roman" w:hAnsi="Times New Roman" w:cs="Times New Roman"/>
          <w:sz w:val="24"/>
          <w:szCs w:val="24"/>
        </w:rPr>
      </w:pPr>
      <w:r w:rsidRPr="004E6B78">
        <w:rPr>
          <w:rFonts w:ascii="Times New Roman" w:hAnsi="Times New Roman" w:cs="Times New Roman"/>
          <w:sz w:val="24"/>
          <w:szCs w:val="24"/>
        </w:rPr>
        <w:t>odnośnie urządzeń wielofunkcyjnych - …………… miesięcy,</w:t>
      </w:r>
    </w:p>
    <w:p w14:paraId="5F354BDA" w14:textId="77777777" w:rsidR="00526CE1" w:rsidRPr="004E6B78" w:rsidRDefault="00526CE1" w:rsidP="00526CE1">
      <w:pPr>
        <w:pStyle w:val="Akapitzlist"/>
        <w:numPr>
          <w:ilvl w:val="0"/>
          <w:numId w:val="146"/>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odnośnie drukarek - ………… miesięcy.</w:t>
      </w:r>
    </w:p>
    <w:p w14:paraId="1AABDF9C" w14:textId="77777777" w:rsidR="00526CE1" w:rsidRPr="007C52BB" w:rsidRDefault="00526CE1" w:rsidP="00526CE1">
      <w:pPr>
        <w:pStyle w:val="Akapitzlist"/>
        <w:numPr>
          <w:ilvl w:val="0"/>
          <w:numId w:val="142"/>
        </w:numPr>
        <w:suppressAutoHyphens w:val="0"/>
        <w:spacing w:after="0" w:line="240" w:lineRule="auto"/>
        <w:ind w:left="426" w:hanging="426"/>
        <w:jc w:val="both"/>
        <w:rPr>
          <w:rFonts w:ascii="Times New Roman" w:hAnsi="Times New Roman" w:cs="Times New Roman"/>
          <w:sz w:val="24"/>
          <w:szCs w:val="24"/>
        </w:rPr>
      </w:pPr>
      <w:r w:rsidRPr="007C52BB">
        <w:rPr>
          <w:rFonts w:ascii="Times New Roman" w:hAnsi="Times New Roman" w:cs="Times New Roman"/>
          <w:sz w:val="24"/>
          <w:szCs w:val="24"/>
        </w:rPr>
        <w:t>Serwisowanie Przedmiotu Umowy opiera się na następujących zasadach:</w:t>
      </w:r>
    </w:p>
    <w:p w14:paraId="4EAE2F59" w14:textId="77777777" w:rsidR="00526CE1" w:rsidRPr="007C52BB" w:rsidRDefault="00526CE1" w:rsidP="00526CE1">
      <w:pPr>
        <w:pStyle w:val="Akapitzlist"/>
        <w:numPr>
          <w:ilvl w:val="0"/>
          <w:numId w:val="143"/>
        </w:numPr>
        <w:suppressAutoHyphens w:val="0"/>
        <w:spacing w:after="0" w:line="240" w:lineRule="auto"/>
        <w:jc w:val="both"/>
        <w:rPr>
          <w:rFonts w:ascii="Times New Roman" w:hAnsi="Times New Roman" w:cs="Times New Roman"/>
          <w:sz w:val="24"/>
          <w:szCs w:val="24"/>
        </w:rPr>
      </w:pPr>
      <w:r w:rsidRPr="007C52BB">
        <w:rPr>
          <w:rFonts w:ascii="Times New Roman" w:hAnsi="Times New Roman" w:cs="Times New Roman"/>
          <w:sz w:val="24"/>
          <w:szCs w:val="24"/>
        </w:rPr>
        <w:t>podjęcie działań związanych z wykonaniem naprawy gwarancyjnej w ciągu 24 godzin od chwili przyjęcia zgłoszenia pocztą elektroniczną lub telefonicznie z wyłączenie</w:t>
      </w:r>
      <w:r>
        <w:rPr>
          <w:rFonts w:ascii="Times New Roman" w:hAnsi="Times New Roman" w:cs="Times New Roman"/>
          <w:sz w:val="24"/>
          <w:szCs w:val="24"/>
        </w:rPr>
        <w:t xml:space="preserve">m dni ustawowo wolnych od pracy; </w:t>
      </w:r>
    </w:p>
    <w:p w14:paraId="0B5B54B5" w14:textId="77777777" w:rsidR="00526CE1" w:rsidRPr="007C52BB" w:rsidRDefault="00526CE1" w:rsidP="00526CE1">
      <w:pPr>
        <w:pStyle w:val="Akapitzlist"/>
        <w:numPr>
          <w:ilvl w:val="0"/>
          <w:numId w:val="143"/>
        </w:numPr>
        <w:suppressAutoHyphens w:val="0"/>
        <w:spacing w:after="0" w:line="240" w:lineRule="auto"/>
        <w:jc w:val="both"/>
        <w:rPr>
          <w:rFonts w:ascii="Times New Roman" w:hAnsi="Times New Roman" w:cs="Times New Roman"/>
          <w:sz w:val="24"/>
          <w:szCs w:val="24"/>
        </w:rPr>
      </w:pPr>
      <w:r w:rsidRPr="007C52BB">
        <w:rPr>
          <w:rFonts w:ascii="Times New Roman" w:hAnsi="Times New Roman" w:cs="Times New Roman"/>
          <w:sz w:val="24"/>
          <w:szCs w:val="24"/>
        </w:rPr>
        <w:t>realizacji napraw gwarancyjnych w siedzibie Zamawiającego o ile względy technologiczne umożliwiają naprawę w siedzibie Zamawiającego. W przypadku, gdy naprawa w siedzibie Zamawiającego będzie niemożliwa, Wykonawca odbierze uszkodzony sprzęt i dostarczy naprawiony własnym transportem. Decyzja o naprawie               w siedzibie Zamawiającego lub poza nią podejmowana jest na podstawie oględzin sprzętu w siedzibie Zamawiającego. Koszty związane z wysłaniem sprzętu do naprawy gwaranc</w:t>
      </w:r>
      <w:r>
        <w:rPr>
          <w:rFonts w:ascii="Times New Roman" w:hAnsi="Times New Roman" w:cs="Times New Roman"/>
          <w:sz w:val="24"/>
          <w:szCs w:val="24"/>
        </w:rPr>
        <w:t xml:space="preserve">yjnej leżą po stronie Wykonawcy; </w:t>
      </w:r>
    </w:p>
    <w:p w14:paraId="49CD6265" w14:textId="77777777" w:rsidR="00526CE1" w:rsidRDefault="00526CE1" w:rsidP="00526CE1">
      <w:pPr>
        <w:pStyle w:val="Akapitzlist"/>
        <w:numPr>
          <w:ilvl w:val="0"/>
          <w:numId w:val="143"/>
        </w:numPr>
        <w:suppressAutoHyphens w:val="0"/>
        <w:spacing w:after="0" w:line="240" w:lineRule="auto"/>
        <w:jc w:val="both"/>
        <w:rPr>
          <w:rFonts w:ascii="Times New Roman" w:hAnsi="Times New Roman" w:cs="Times New Roman"/>
          <w:sz w:val="24"/>
          <w:szCs w:val="24"/>
        </w:rPr>
      </w:pPr>
      <w:r w:rsidRPr="007C52BB">
        <w:rPr>
          <w:rFonts w:ascii="Times New Roman" w:hAnsi="Times New Roman" w:cs="Times New Roman"/>
          <w:sz w:val="24"/>
          <w:szCs w:val="24"/>
        </w:rPr>
        <w:t>dostawie sprzętu zastępczego o podobnych parametrach technicznych po 5 dniach od zgłoszenia.</w:t>
      </w:r>
    </w:p>
    <w:p w14:paraId="674490D5" w14:textId="77777777" w:rsidR="00526CE1" w:rsidRPr="001F59C6" w:rsidRDefault="00526CE1" w:rsidP="00526CE1">
      <w:pPr>
        <w:pStyle w:val="Akapitzlist"/>
        <w:numPr>
          <w:ilvl w:val="0"/>
          <w:numId w:val="142"/>
        </w:numPr>
        <w:suppressAutoHyphens w:val="0"/>
        <w:spacing w:after="0" w:line="240" w:lineRule="auto"/>
        <w:ind w:left="426" w:hanging="426"/>
        <w:jc w:val="both"/>
        <w:rPr>
          <w:rFonts w:ascii="Times New Roman" w:hAnsi="Times New Roman" w:cs="Times New Roman"/>
          <w:sz w:val="24"/>
          <w:szCs w:val="24"/>
        </w:rPr>
      </w:pPr>
      <w:r w:rsidRPr="001F59C6">
        <w:rPr>
          <w:rFonts w:ascii="Times New Roman" w:hAnsi="Times New Roman" w:cs="Times New Roman"/>
          <w:sz w:val="24"/>
          <w:szCs w:val="24"/>
        </w:rPr>
        <w:t xml:space="preserve">Zapisów §5 </w:t>
      </w:r>
      <w:r>
        <w:rPr>
          <w:rFonts w:ascii="Times New Roman" w:hAnsi="Times New Roman" w:cs="Times New Roman"/>
          <w:sz w:val="24"/>
          <w:szCs w:val="24"/>
        </w:rPr>
        <w:t xml:space="preserve">ust. 1 -3 </w:t>
      </w:r>
      <w:r w:rsidRPr="001F59C6">
        <w:rPr>
          <w:rFonts w:ascii="Times New Roman" w:hAnsi="Times New Roman" w:cs="Times New Roman"/>
          <w:sz w:val="24"/>
          <w:szCs w:val="24"/>
        </w:rPr>
        <w:t>nie stosuje się w przypadku zakupu oprogramowania.</w:t>
      </w:r>
    </w:p>
    <w:p w14:paraId="4C753AE8" w14:textId="77777777" w:rsidR="00526CE1" w:rsidRDefault="00526CE1" w:rsidP="00526CE1">
      <w:pPr>
        <w:spacing w:after="0" w:line="240" w:lineRule="auto"/>
        <w:jc w:val="center"/>
        <w:rPr>
          <w:b/>
          <w:sz w:val="24"/>
          <w:szCs w:val="24"/>
        </w:rPr>
      </w:pPr>
    </w:p>
    <w:p w14:paraId="4861B5F7" w14:textId="77777777" w:rsidR="00526CE1" w:rsidRPr="00D92DB1" w:rsidRDefault="00526CE1" w:rsidP="00526CE1">
      <w:pPr>
        <w:spacing w:after="0" w:line="240" w:lineRule="auto"/>
        <w:jc w:val="center"/>
        <w:rPr>
          <w:b/>
          <w:sz w:val="24"/>
          <w:szCs w:val="24"/>
        </w:rPr>
      </w:pPr>
      <w:r w:rsidRPr="00D92DB1">
        <w:rPr>
          <w:b/>
          <w:sz w:val="24"/>
          <w:szCs w:val="24"/>
        </w:rPr>
        <w:t>§ 6</w:t>
      </w:r>
    </w:p>
    <w:p w14:paraId="678E9CD8" w14:textId="77777777" w:rsidR="00526CE1" w:rsidRPr="004133B9" w:rsidRDefault="00526CE1" w:rsidP="00526CE1">
      <w:pPr>
        <w:spacing w:after="0" w:line="240" w:lineRule="auto"/>
        <w:rPr>
          <w:sz w:val="24"/>
          <w:szCs w:val="24"/>
        </w:rPr>
      </w:pPr>
      <w:r w:rsidRPr="004133B9">
        <w:rPr>
          <w:sz w:val="24"/>
          <w:szCs w:val="24"/>
        </w:rPr>
        <w:t>Uprawnienia z tytułu rękojmi nie są wyłączone.</w:t>
      </w:r>
    </w:p>
    <w:p w14:paraId="6523FBAF" w14:textId="77777777" w:rsidR="00526CE1" w:rsidRDefault="00526CE1" w:rsidP="00526CE1">
      <w:pPr>
        <w:spacing w:after="0" w:line="240" w:lineRule="auto"/>
        <w:jc w:val="center"/>
        <w:rPr>
          <w:b/>
          <w:sz w:val="24"/>
          <w:szCs w:val="24"/>
        </w:rPr>
      </w:pPr>
    </w:p>
    <w:p w14:paraId="307B5406" w14:textId="77777777" w:rsidR="00526CE1" w:rsidRPr="00D92DB1" w:rsidRDefault="00526CE1" w:rsidP="00526CE1">
      <w:pPr>
        <w:spacing w:after="0" w:line="240" w:lineRule="auto"/>
        <w:jc w:val="center"/>
        <w:rPr>
          <w:b/>
          <w:sz w:val="24"/>
          <w:szCs w:val="24"/>
        </w:rPr>
      </w:pPr>
      <w:r w:rsidRPr="00D92DB1">
        <w:rPr>
          <w:b/>
          <w:sz w:val="24"/>
          <w:szCs w:val="24"/>
        </w:rPr>
        <w:t>§ 7</w:t>
      </w:r>
    </w:p>
    <w:p w14:paraId="06532FCB" w14:textId="77777777" w:rsidR="00526CE1" w:rsidRPr="00D92DB1" w:rsidRDefault="00526CE1" w:rsidP="00526CE1">
      <w:pPr>
        <w:pStyle w:val="Akapitzlist"/>
        <w:numPr>
          <w:ilvl w:val="1"/>
          <w:numId w:val="142"/>
        </w:numPr>
        <w:suppressAutoHyphens w:val="0"/>
        <w:spacing w:after="0" w:line="240" w:lineRule="auto"/>
        <w:ind w:left="426" w:hanging="426"/>
        <w:jc w:val="both"/>
        <w:rPr>
          <w:rFonts w:ascii="Times New Roman" w:hAnsi="Times New Roman" w:cs="Times New Roman"/>
          <w:sz w:val="24"/>
          <w:szCs w:val="24"/>
        </w:rPr>
      </w:pPr>
      <w:r w:rsidRPr="00D92DB1">
        <w:rPr>
          <w:rFonts w:ascii="Times New Roman" w:hAnsi="Times New Roman" w:cs="Times New Roman"/>
          <w:sz w:val="24"/>
          <w:szCs w:val="24"/>
        </w:rPr>
        <w:t>Spory wynikłe na tle realizacji niniejszej Umowy będzie rozstrzygał sąd powszechny właściwy dla siedziby Zamawiającego.</w:t>
      </w:r>
    </w:p>
    <w:p w14:paraId="405D2868" w14:textId="77777777" w:rsidR="00526CE1" w:rsidRDefault="00526CE1" w:rsidP="00526CE1">
      <w:pPr>
        <w:pStyle w:val="Akapitzlist"/>
        <w:numPr>
          <w:ilvl w:val="1"/>
          <w:numId w:val="142"/>
        </w:numPr>
        <w:suppressAutoHyphens w:val="0"/>
        <w:spacing w:after="0" w:line="240" w:lineRule="auto"/>
        <w:ind w:left="426" w:hanging="426"/>
        <w:jc w:val="both"/>
        <w:rPr>
          <w:rFonts w:ascii="Times New Roman" w:hAnsi="Times New Roman" w:cs="Times New Roman"/>
          <w:sz w:val="24"/>
          <w:szCs w:val="24"/>
        </w:rPr>
      </w:pPr>
      <w:r w:rsidRPr="00D92DB1">
        <w:rPr>
          <w:rFonts w:ascii="Times New Roman" w:hAnsi="Times New Roman" w:cs="Times New Roman"/>
          <w:sz w:val="24"/>
          <w:szCs w:val="24"/>
        </w:rPr>
        <w:t>Wszelkie zmiany Umowy wymag</w:t>
      </w:r>
      <w:r>
        <w:rPr>
          <w:rFonts w:ascii="Times New Roman" w:hAnsi="Times New Roman" w:cs="Times New Roman"/>
          <w:sz w:val="24"/>
          <w:szCs w:val="24"/>
        </w:rPr>
        <w:t>ają formy pisemnej i zgody obu S</w:t>
      </w:r>
      <w:r w:rsidRPr="00D92DB1">
        <w:rPr>
          <w:rFonts w:ascii="Times New Roman" w:hAnsi="Times New Roman" w:cs="Times New Roman"/>
          <w:sz w:val="24"/>
          <w:szCs w:val="24"/>
        </w:rPr>
        <w:t>tron pod rygorem nieważności.</w:t>
      </w:r>
    </w:p>
    <w:p w14:paraId="50E3F752" w14:textId="77777777" w:rsidR="00526CE1" w:rsidRPr="001F59C6" w:rsidRDefault="00526CE1" w:rsidP="00526CE1">
      <w:pPr>
        <w:pStyle w:val="Akapitzlist"/>
        <w:numPr>
          <w:ilvl w:val="1"/>
          <w:numId w:val="142"/>
        </w:numPr>
        <w:suppressAutoHyphens w:val="0"/>
        <w:spacing w:after="0" w:line="240" w:lineRule="auto"/>
        <w:ind w:left="426" w:hanging="426"/>
        <w:jc w:val="both"/>
        <w:rPr>
          <w:rFonts w:ascii="Times New Roman" w:hAnsi="Times New Roman" w:cs="Times New Roman"/>
          <w:sz w:val="24"/>
          <w:szCs w:val="24"/>
        </w:rPr>
      </w:pPr>
      <w:r w:rsidRPr="001F59C6">
        <w:rPr>
          <w:rFonts w:ascii="Times New Roman" w:hAnsi="Times New Roman" w:cs="Times New Roman"/>
          <w:sz w:val="24"/>
          <w:szCs w:val="24"/>
        </w:rPr>
        <w:t>W przypadku rozbieżności pomiędzy zapisami Umowy, a treścią załączników do niej, pierwszeństwo zachowują postanowienia Umowy.</w:t>
      </w:r>
    </w:p>
    <w:p w14:paraId="5493E0F3" w14:textId="77777777" w:rsidR="00526CE1" w:rsidRDefault="00526CE1" w:rsidP="00526CE1">
      <w:pPr>
        <w:spacing w:after="0" w:line="240" w:lineRule="auto"/>
        <w:jc w:val="center"/>
        <w:rPr>
          <w:b/>
          <w:sz w:val="24"/>
          <w:szCs w:val="24"/>
        </w:rPr>
      </w:pPr>
    </w:p>
    <w:p w14:paraId="4829B427" w14:textId="77777777" w:rsidR="00526CE1" w:rsidRPr="004E67A6" w:rsidRDefault="00526CE1" w:rsidP="00526CE1">
      <w:pPr>
        <w:spacing w:after="0" w:line="240" w:lineRule="auto"/>
        <w:jc w:val="center"/>
        <w:rPr>
          <w:b/>
          <w:sz w:val="24"/>
          <w:szCs w:val="24"/>
        </w:rPr>
      </w:pPr>
      <w:r w:rsidRPr="004E67A6">
        <w:rPr>
          <w:b/>
          <w:sz w:val="24"/>
          <w:szCs w:val="24"/>
        </w:rPr>
        <w:t>§ 8</w:t>
      </w:r>
    </w:p>
    <w:p w14:paraId="02F108E6" w14:textId="77777777" w:rsidR="00526CE1" w:rsidRPr="004133B9" w:rsidRDefault="00526CE1" w:rsidP="00526CE1">
      <w:pPr>
        <w:spacing w:after="0" w:line="240" w:lineRule="auto"/>
        <w:jc w:val="both"/>
        <w:rPr>
          <w:sz w:val="24"/>
          <w:szCs w:val="24"/>
        </w:rPr>
      </w:pPr>
      <w:r w:rsidRPr="004133B9">
        <w:rPr>
          <w:sz w:val="24"/>
          <w:szCs w:val="24"/>
        </w:rPr>
        <w:t xml:space="preserve">Wykonawca nie może przenieść praw i obowiązków wynikających z niniejszej Umowy na osoby trzecie bez pisemnej zgody Zamawiającego. </w:t>
      </w:r>
      <w:r w:rsidRPr="004133B9">
        <w:rPr>
          <w:sz w:val="24"/>
          <w:szCs w:val="24"/>
        </w:rPr>
        <w:tab/>
      </w:r>
    </w:p>
    <w:p w14:paraId="73EF1307" w14:textId="77777777" w:rsidR="00526CE1" w:rsidRDefault="00526CE1" w:rsidP="00526CE1">
      <w:pPr>
        <w:spacing w:after="0" w:line="240" w:lineRule="auto"/>
        <w:jc w:val="center"/>
        <w:rPr>
          <w:b/>
          <w:sz w:val="24"/>
          <w:szCs w:val="24"/>
        </w:rPr>
      </w:pPr>
    </w:p>
    <w:p w14:paraId="35B9EB95" w14:textId="77777777" w:rsidR="00526CE1" w:rsidRPr="004E67A6" w:rsidRDefault="00526CE1" w:rsidP="00526CE1">
      <w:pPr>
        <w:spacing w:after="0" w:line="240" w:lineRule="auto"/>
        <w:jc w:val="center"/>
        <w:rPr>
          <w:b/>
          <w:sz w:val="24"/>
          <w:szCs w:val="24"/>
        </w:rPr>
      </w:pPr>
      <w:r w:rsidRPr="004E67A6">
        <w:rPr>
          <w:b/>
          <w:sz w:val="24"/>
          <w:szCs w:val="24"/>
        </w:rPr>
        <w:t>§ 9</w:t>
      </w:r>
    </w:p>
    <w:p w14:paraId="388F7D3C" w14:textId="77777777" w:rsidR="00526CE1" w:rsidRDefault="00526CE1" w:rsidP="00526CE1">
      <w:pPr>
        <w:pStyle w:val="Akapitzlist"/>
        <w:numPr>
          <w:ilvl w:val="1"/>
          <w:numId w:val="137"/>
        </w:numPr>
        <w:suppressAutoHyphens w:val="0"/>
        <w:spacing w:after="0" w:line="240" w:lineRule="auto"/>
        <w:ind w:left="426" w:hanging="426"/>
        <w:jc w:val="both"/>
        <w:rPr>
          <w:rFonts w:ascii="Times New Roman" w:hAnsi="Times New Roman" w:cs="Times New Roman"/>
          <w:sz w:val="24"/>
          <w:szCs w:val="24"/>
        </w:rPr>
      </w:pPr>
      <w:r w:rsidRPr="001F59C6">
        <w:rPr>
          <w:rFonts w:ascii="Times New Roman" w:hAnsi="Times New Roman" w:cs="Times New Roman"/>
          <w:sz w:val="24"/>
          <w:szCs w:val="24"/>
        </w:rPr>
        <w:t>W sprawach nie uregulowanych niniejszą Umową będą miały zastosowa</w:t>
      </w:r>
      <w:r>
        <w:rPr>
          <w:rFonts w:ascii="Times New Roman" w:hAnsi="Times New Roman" w:cs="Times New Roman"/>
          <w:sz w:val="24"/>
          <w:szCs w:val="24"/>
        </w:rPr>
        <w:t xml:space="preserve">nie odpowiednie przepisy Prawa </w:t>
      </w:r>
      <w:r w:rsidRPr="001F59C6">
        <w:rPr>
          <w:rFonts w:ascii="Times New Roman" w:hAnsi="Times New Roman" w:cs="Times New Roman"/>
          <w:sz w:val="24"/>
          <w:szCs w:val="24"/>
        </w:rPr>
        <w:t>zamówień publicznych oraz kodeksu cywilnego.</w:t>
      </w:r>
    </w:p>
    <w:p w14:paraId="73C432EC" w14:textId="77777777" w:rsidR="00526CE1" w:rsidRPr="001F59C6" w:rsidRDefault="00526CE1" w:rsidP="00526CE1">
      <w:pPr>
        <w:pStyle w:val="Akapitzlist"/>
        <w:numPr>
          <w:ilvl w:val="1"/>
          <w:numId w:val="137"/>
        </w:numPr>
        <w:suppressAutoHyphens w:val="0"/>
        <w:spacing w:after="0" w:line="240" w:lineRule="auto"/>
        <w:ind w:left="426" w:hanging="426"/>
        <w:jc w:val="both"/>
        <w:rPr>
          <w:rFonts w:ascii="Times New Roman" w:hAnsi="Times New Roman" w:cs="Times New Roman"/>
          <w:sz w:val="24"/>
          <w:szCs w:val="24"/>
        </w:rPr>
      </w:pPr>
      <w:r w:rsidRPr="001F59C6">
        <w:rPr>
          <w:rFonts w:ascii="Times New Roman" w:hAnsi="Times New Roman" w:cs="Times New Roman"/>
          <w:sz w:val="24"/>
          <w:szCs w:val="24"/>
        </w:rPr>
        <w:t>Strony zgodnie oświadczają, że tryb przewidziany w ustawie z dnia 11.09.2019 r. Prawo zamówień publicznych (t.j. Dz.U. z 20</w:t>
      </w:r>
      <w:r>
        <w:rPr>
          <w:rFonts w:ascii="Times New Roman" w:hAnsi="Times New Roman" w:cs="Times New Roman"/>
          <w:sz w:val="24"/>
          <w:szCs w:val="24"/>
        </w:rPr>
        <w:t>21</w:t>
      </w:r>
      <w:r w:rsidRPr="001F59C6">
        <w:rPr>
          <w:rFonts w:ascii="Times New Roman" w:hAnsi="Times New Roman" w:cs="Times New Roman"/>
          <w:sz w:val="24"/>
          <w:szCs w:val="24"/>
        </w:rPr>
        <w:t xml:space="preserve"> r. poz. </w:t>
      </w:r>
      <w:r>
        <w:rPr>
          <w:rFonts w:ascii="Times New Roman" w:hAnsi="Times New Roman" w:cs="Times New Roman"/>
          <w:sz w:val="24"/>
          <w:szCs w:val="24"/>
        </w:rPr>
        <w:t>1129</w:t>
      </w:r>
      <w:r w:rsidRPr="001F59C6">
        <w:rPr>
          <w:rFonts w:ascii="Times New Roman" w:hAnsi="Times New Roman" w:cs="Times New Roman"/>
          <w:sz w:val="24"/>
          <w:szCs w:val="24"/>
        </w:rPr>
        <w:t xml:space="preserve"> z późn. zm.) i aktach wykonawczych do tej ustawy został zachowany.</w:t>
      </w:r>
    </w:p>
    <w:p w14:paraId="48E2768E" w14:textId="77777777" w:rsidR="00526CE1" w:rsidRDefault="00526CE1" w:rsidP="00526CE1">
      <w:pPr>
        <w:spacing w:after="0" w:line="240" w:lineRule="auto"/>
        <w:jc w:val="center"/>
        <w:rPr>
          <w:b/>
          <w:sz w:val="24"/>
          <w:szCs w:val="24"/>
        </w:rPr>
      </w:pPr>
    </w:p>
    <w:p w14:paraId="32EAF1F0" w14:textId="77777777" w:rsidR="00526CE1" w:rsidRPr="004E67A6" w:rsidRDefault="00526CE1" w:rsidP="00526CE1">
      <w:pPr>
        <w:spacing w:after="0" w:line="240" w:lineRule="auto"/>
        <w:jc w:val="center"/>
        <w:rPr>
          <w:b/>
          <w:sz w:val="24"/>
          <w:szCs w:val="24"/>
        </w:rPr>
      </w:pPr>
      <w:r w:rsidRPr="004E67A6">
        <w:rPr>
          <w:b/>
          <w:sz w:val="24"/>
          <w:szCs w:val="24"/>
        </w:rPr>
        <w:t>§ 10</w:t>
      </w:r>
    </w:p>
    <w:p w14:paraId="7A50618B" w14:textId="77777777" w:rsidR="00526CE1" w:rsidRPr="00817D5E" w:rsidRDefault="00526CE1" w:rsidP="00526CE1">
      <w:pPr>
        <w:pStyle w:val="Akapitzlist"/>
        <w:numPr>
          <w:ilvl w:val="0"/>
          <w:numId w:val="144"/>
        </w:numPr>
        <w:suppressAutoHyphens w:val="0"/>
        <w:spacing w:after="0" w:line="240" w:lineRule="auto"/>
        <w:ind w:left="284" w:hanging="284"/>
        <w:jc w:val="both"/>
        <w:rPr>
          <w:rFonts w:ascii="Times New Roman" w:hAnsi="Times New Roman" w:cs="Times New Roman"/>
          <w:sz w:val="24"/>
          <w:szCs w:val="24"/>
        </w:rPr>
      </w:pPr>
      <w:r w:rsidRPr="00817D5E">
        <w:rPr>
          <w:rFonts w:ascii="Times New Roman" w:hAnsi="Times New Roman" w:cs="Times New Roman"/>
          <w:sz w:val="24"/>
          <w:szCs w:val="24"/>
        </w:rPr>
        <w:t>Zakres świadczenia Wykonawcy wynikający z Umowy jest tożsamy z jego zobowiązaniem zawartym w ofercie.</w:t>
      </w:r>
    </w:p>
    <w:p w14:paraId="78BB1E22" w14:textId="77777777" w:rsidR="00526CE1" w:rsidRPr="00817D5E" w:rsidRDefault="00526CE1" w:rsidP="00526CE1">
      <w:pPr>
        <w:pStyle w:val="Akapitzlist"/>
        <w:numPr>
          <w:ilvl w:val="0"/>
          <w:numId w:val="144"/>
        </w:numPr>
        <w:suppressAutoHyphens w:val="0"/>
        <w:spacing w:after="0" w:line="240" w:lineRule="auto"/>
        <w:ind w:left="284" w:hanging="284"/>
        <w:jc w:val="both"/>
        <w:rPr>
          <w:rFonts w:ascii="Times New Roman" w:hAnsi="Times New Roman" w:cs="Times New Roman"/>
          <w:sz w:val="24"/>
          <w:szCs w:val="24"/>
        </w:rPr>
      </w:pPr>
      <w:r w:rsidRPr="00817D5E">
        <w:rPr>
          <w:rFonts w:ascii="Times New Roman" w:hAnsi="Times New Roman" w:cs="Times New Roman"/>
          <w:sz w:val="24"/>
          <w:szCs w:val="24"/>
        </w:rPr>
        <w:t>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w:t>
      </w:r>
    </w:p>
    <w:p w14:paraId="3D7FFC4E" w14:textId="77777777" w:rsidR="00526CE1" w:rsidRPr="00817D5E" w:rsidRDefault="00526CE1" w:rsidP="00526CE1">
      <w:pPr>
        <w:pStyle w:val="Akapitzlist"/>
        <w:numPr>
          <w:ilvl w:val="0"/>
          <w:numId w:val="144"/>
        </w:numPr>
        <w:suppressAutoHyphens w:val="0"/>
        <w:spacing w:after="0" w:line="240" w:lineRule="auto"/>
        <w:ind w:left="284" w:hanging="284"/>
        <w:jc w:val="both"/>
        <w:rPr>
          <w:rFonts w:ascii="Times New Roman" w:hAnsi="Times New Roman" w:cs="Times New Roman"/>
          <w:sz w:val="24"/>
          <w:szCs w:val="24"/>
        </w:rPr>
      </w:pPr>
      <w:r w:rsidRPr="00817D5E">
        <w:rPr>
          <w:rFonts w:ascii="Times New Roman" w:hAnsi="Times New Roman" w:cs="Times New Roman"/>
          <w:sz w:val="24"/>
          <w:szCs w:val="24"/>
        </w:rPr>
        <w:t>Zamawiający przewiduje możliwość zmian postanowień zawartej Umowy w stosunku do treści oferty w przypadku gdy wystąpią uzasadnione okoliczności powodujące konieczność zmiany zaoferowanego produktu np.: z powodu wycofania go 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podwyższenia ceny Umowy wynikającej z oferty przetargowej.</w:t>
      </w:r>
    </w:p>
    <w:p w14:paraId="71FF2336" w14:textId="77777777" w:rsidR="00526CE1" w:rsidRPr="00817D5E" w:rsidRDefault="00526CE1" w:rsidP="00526CE1">
      <w:pPr>
        <w:pStyle w:val="Akapitzlist"/>
        <w:numPr>
          <w:ilvl w:val="0"/>
          <w:numId w:val="144"/>
        </w:numPr>
        <w:suppressAutoHyphens w:val="0"/>
        <w:spacing w:after="0" w:line="240" w:lineRule="auto"/>
        <w:ind w:left="284" w:hanging="284"/>
        <w:jc w:val="both"/>
        <w:rPr>
          <w:rFonts w:ascii="Times New Roman" w:hAnsi="Times New Roman" w:cs="Times New Roman"/>
          <w:sz w:val="24"/>
          <w:szCs w:val="24"/>
        </w:rPr>
      </w:pPr>
      <w:r w:rsidRPr="00817D5E">
        <w:rPr>
          <w:rFonts w:ascii="Times New Roman" w:hAnsi="Times New Roman" w:cs="Times New Roman"/>
          <w:sz w:val="24"/>
          <w:szCs w:val="24"/>
        </w:rPr>
        <w:t>Umowa jest nieważna w przypadku naruszenia postanowień art. 457 Prawa zamówień                publicznych.</w:t>
      </w:r>
    </w:p>
    <w:p w14:paraId="63F6B784" w14:textId="77777777" w:rsidR="00526CE1" w:rsidRDefault="00526CE1" w:rsidP="00526CE1">
      <w:pPr>
        <w:spacing w:after="0" w:line="240" w:lineRule="auto"/>
        <w:jc w:val="center"/>
        <w:rPr>
          <w:b/>
          <w:sz w:val="24"/>
          <w:szCs w:val="24"/>
        </w:rPr>
      </w:pPr>
    </w:p>
    <w:p w14:paraId="0AEB282F" w14:textId="77777777" w:rsidR="00526CE1" w:rsidRPr="00817D5E" w:rsidRDefault="00526CE1" w:rsidP="00526CE1">
      <w:pPr>
        <w:spacing w:after="0" w:line="240" w:lineRule="auto"/>
        <w:jc w:val="center"/>
        <w:rPr>
          <w:b/>
          <w:sz w:val="24"/>
          <w:szCs w:val="24"/>
        </w:rPr>
      </w:pPr>
      <w:r w:rsidRPr="00817D5E">
        <w:rPr>
          <w:b/>
          <w:sz w:val="24"/>
          <w:szCs w:val="24"/>
        </w:rPr>
        <w:t>§ 11</w:t>
      </w:r>
    </w:p>
    <w:p w14:paraId="7A7155C2" w14:textId="77777777" w:rsidR="00526CE1" w:rsidRPr="00AA6590" w:rsidRDefault="00526CE1" w:rsidP="00526CE1">
      <w:pPr>
        <w:spacing w:after="0" w:line="240" w:lineRule="auto"/>
        <w:jc w:val="both"/>
        <w:rPr>
          <w:sz w:val="24"/>
          <w:szCs w:val="24"/>
        </w:rPr>
      </w:pPr>
      <w:r w:rsidRPr="00AA6590">
        <w:rPr>
          <w:sz w:val="24"/>
          <w:szCs w:val="24"/>
        </w:rPr>
        <w:t>W czasie wykonywania niniejszej Umowy oraz w okresie gwarancji (rękojmi), Wykonawca jest zobowiązany do pisemnego powiadamiania Zamawiającego o:</w:t>
      </w:r>
    </w:p>
    <w:p w14:paraId="68F3E6A4" w14:textId="77777777" w:rsidR="00526CE1" w:rsidRPr="00AA6590" w:rsidRDefault="00526CE1" w:rsidP="00526CE1">
      <w:pPr>
        <w:pStyle w:val="Akapitzlist"/>
        <w:numPr>
          <w:ilvl w:val="0"/>
          <w:numId w:val="145"/>
        </w:numPr>
        <w:suppressAutoHyphens w:val="0"/>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zmianie siedziby Wykonawcy,</w:t>
      </w:r>
    </w:p>
    <w:p w14:paraId="6FE40275" w14:textId="77777777" w:rsidR="00526CE1" w:rsidRPr="00AA6590" w:rsidRDefault="00526CE1" w:rsidP="00526CE1">
      <w:pPr>
        <w:pStyle w:val="Akapitzlist"/>
        <w:numPr>
          <w:ilvl w:val="0"/>
          <w:numId w:val="145"/>
        </w:numPr>
        <w:suppressAutoHyphens w:val="0"/>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powstaniu po stronie Wykonawcy stanu zagrożenia niewypłacalnością lub stanu niewypłacalności,</w:t>
      </w:r>
    </w:p>
    <w:p w14:paraId="193F3D64" w14:textId="77777777" w:rsidR="00526CE1" w:rsidRPr="00AA6590" w:rsidRDefault="00526CE1" w:rsidP="00526CE1">
      <w:pPr>
        <w:pStyle w:val="Akapitzlist"/>
        <w:numPr>
          <w:ilvl w:val="0"/>
          <w:numId w:val="145"/>
        </w:numPr>
        <w:suppressAutoHyphens w:val="0"/>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wszczęciu postępowania układowego,</w:t>
      </w:r>
    </w:p>
    <w:p w14:paraId="2A22D49C" w14:textId="77777777" w:rsidR="00526CE1" w:rsidRPr="00AA6590" w:rsidRDefault="00526CE1" w:rsidP="00526CE1">
      <w:pPr>
        <w:pStyle w:val="Akapitzlist"/>
        <w:numPr>
          <w:ilvl w:val="0"/>
          <w:numId w:val="145"/>
        </w:numPr>
        <w:suppressAutoHyphens w:val="0"/>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ogłoszeniu likwidacji,</w:t>
      </w:r>
    </w:p>
    <w:p w14:paraId="15432FC1" w14:textId="77777777" w:rsidR="00526CE1" w:rsidRPr="00AA6590" w:rsidRDefault="00526CE1" w:rsidP="00526CE1">
      <w:pPr>
        <w:pStyle w:val="Akapitzlist"/>
        <w:numPr>
          <w:ilvl w:val="0"/>
          <w:numId w:val="145"/>
        </w:numPr>
        <w:suppressAutoHyphens w:val="0"/>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zawieszeniu działalności,</w:t>
      </w:r>
    </w:p>
    <w:p w14:paraId="4D8BB2BD" w14:textId="77777777" w:rsidR="00526CE1" w:rsidRPr="00AA6590" w:rsidRDefault="00526CE1" w:rsidP="00526CE1">
      <w:pPr>
        <w:pStyle w:val="Akapitzlist"/>
        <w:numPr>
          <w:ilvl w:val="0"/>
          <w:numId w:val="145"/>
        </w:numPr>
        <w:suppressAutoHyphens w:val="0"/>
        <w:spacing w:after="0" w:line="240" w:lineRule="auto"/>
        <w:jc w:val="both"/>
        <w:rPr>
          <w:rFonts w:ascii="Times New Roman" w:hAnsi="Times New Roman" w:cs="Times New Roman"/>
          <w:sz w:val="24"/>
          <w:szCs w:val="24"/>
        </w:rPr>
      </w:pPr>
      <w:r w:rsidRPr="00AA6590">
        <w:rPr>
          <w:rFonts w:ascii="Times New Roman" w:hAnsi="Times New Roman" w:cs="Times New Roman"/>
          <w:sz w:val="24"/>
          <w:szCs w:val="24"/>
        </w:rPr>
        <w:t xml:space="preserve">zmianie w zakresie rejestracji działalności Wykonawcy, </w:t>
      </w:r>
    </w:p>
    <w:p w14:paraId="0354DC46" w14:textId="77777777" w:rsidR="00526CE1" w:rsidRPr="00AA6590" w:rsidRDefault="00526CE1" w:rsidP="00526CE1">
      <w:pPr>
        <w:spacing w:after="0" w:line="240" w:lineRule="auto"/>
        <w:jc w:val="both"/>
        <w:rPr>
          <w:sz w:val="24"/>
          <w:szCs w:val="24"/>
        </w:rPr>
      </w:pPr>
      <w:r w:rsidRPr="00AA6590">
        <w:rPr>
          <w:sz w:val="24"/>
          <w:szCs w:val="24"/>
        </w:rPr>
        <w:t>w terminie trzech dni od zaistnienia powyższych okoliczności pod rygorem obowiązku zapłaty na rzecz Zamawiającego kary umownej opisanej w § 3 niniejszej Umowy.</w:t>
      </w:r>
    </w:p>
    <w:p w14:paraId="69931436" w14:textId="77777777" w:rsidR="00526CE1" w:rsidRDefault="00526CE1" w:rsidP="00526CE1">
      <w:pPr>
        <w:spacing w:after="0" w:line="240" w:lineRule="auto"/>
        <w:jc w:val="center"/>
        <w:rPr>
          <w:b/>
          <w:sz w:val="24"/>
          <w:szCs w:val="24"/>
        </w:rPr>
      </w:pPr>
    </w:p>
    <w:p w14:paraId="4A7B50F5" w14:textId="77777777" w:rsidR="00526CE1" w:rsidRPr="004E6B78" w:rsidRDefault="00526CE1" w:rsidP="00526CE1">
      <w:pPr>
        <w:spacing w:after="0" w:line="240" w:lineRule="auto"/>
        <w:jc w:val="center"/>
        <w:rPr>
          <w:b/>
          <w:sz w:val="24"/>
          <w:szCs w:val="24"/>
        </w:rPr>
      </w:pPr>
      <w:r w:rsidRPr="004E6B78">
        <w:rPr>
          <w:b/>
          <w:sz w:val="24"/>
          <w:szCs w:val="24"/>
        </w:rPr>
        <w:t>§ 12</w:t>
      </w:r>
    </w:p>
    <w:p w14:paraId="77DDA2B7" w14:textId="77777777" w:rsidR="00526CE1" w:rsidRPr="004133B9" w:rsidRDefault="00526CE1" w:rsidP="00526CE1">
      <w:pPr>
        <w:spacing w:after="0" w:line="240" w:lineRule="auto"/>
        <w:jc w:val="both"/>
        <w:rPr>
          <w:sz w:val="24"/>
          <w:szCs w:val="24"/>
        </w:rPr>
      </w:pPr>
      <w:r w:rsidRPr="004133B9">
        <w:rPr>
          <w:sz w:val="24"/>
          <w:szCs w:val="24"/>
        </w:rPr>
        <w:t>Umowę sporządzono w trzech jednobrzmiących egzemplarzach, jeden dla Wykonawcy oraz dwa dla Zamawiającego</w:t>
      </w:r>
      <w:r>
        <w:rPr>
          <w:sz w:val="24"/>
          <w:szCs w:val="24"/>
        </w:rPr>
        <w:t xml:space="preserve"> </w:t>
      </w:r>
      <w:r w:rsidRPr="00E37AF2">
        <w:rPr>
          <w:sz w:val="24"/>
          <w:szCs w:val="24"/>
        </w:rPr>
        <w:t>bądź w formie elektronicznej</w:t>
      </w:r>
      <w:r w:rsidRPr="00D03690">
        <w:rPr>
          <w:sz w:val="24"/>
          <w:szCs w:val="24"/>
        </w:rPr>
        <w:t>.</w:t>
      </w:r>
    </w:p>
    <w:p w14:paraId="0CB82CE9" w14:textId="77777777" w:rsidR="00526CE1" w:rsidRPr="004133B9" w:rsidRDefault="00526CE1" w:rsidP="00526CE1">
      <w:pPr>
        <w:spacing w:after="0" w:line="240" w:lineRule="auto"/>
        <w:rPr>
          <w:sz w:val="24"/>
          <w:szCs w:val="24"/>
        </w:rPr>
      </w:pPr>
    </w:p>
    <w:p w14:paraId="109FA5D0" w14:textId="77777777" w:rsidR="00526CE1" w:rsidRPr="004133B9" w:rsidRDefault="00526CE1" w:rsidP="00526CE1">
      <w:pPr>
        <w:spacing w:after="0" w:line="240" w:lineRule="auto"/>
        <w:rPr>
          <w:sz w:val="24"/>
          <w:szCs w:val="24"/>
        </w:rPr>
      </w:pPr>
    </w:p>
    <w:p w14:paraId="57A8D4C2" w14:textId="77777777" w:rsidR="00526CE1" w:rsidRPr="008A1D9A" w:rsidRDefault="00526CE1" w:rsidP="00526CE1">
      <w:pPr>
        <w:spacing w:after="0" w:line="240" w:lineRule="auto"/>
        <w:rPr>
          <w:b/>
          <w:sz w:val="24"/>
          <w:szCs w:val="24"/>
        </w:rPr>
      </w:pPr>
      <w:r w:rsidRPr="008A1D9A">
        <w:rPr>
          <w:b/>
          <w:sz w:val="24"/>
          <w:szCs w:val="24"/>
        </w:rPr>
        <w:t xml:space="preserve">        Zamawiający </w:t>
      </w:r>
      <w:r w:rsidRPr="008A1D9A">
        <w:rPr>
          <w:b/>
          <w:sz w:val="24"/>
          <w:szCs w:val="24"/>
        </w:rPr>
        <w:tab/>
      </w:r>
      <w:r w:rsidRPr="008A1D9A">
        <w:rPr>
          <w:b/>
          <w:sz w:val="24"/>
          <w:szCs w:val="24"/>
        </w:rPr>
        <w:tab/>
      </w:r>
      <w:r w:rsidRPr="008A1D9A">
        <w:rPr>
          <w:b/>
          <w:sz w:val="24"/>
          <w:szCs w:val="24"/>
        </w:rPr>
        <w:tab/>
      </w:r>
      <w:r w:rsidRPr="008A1D9A">
        <w:rPr>
          <w:b/>
          <w:sz w:val="24"/>
          <w:szCs w:val="24"/>
        </w:rPr>
        <w:tab/>
      </w:r>
      <w:r w:rsidRPr="008A1D9A">
        <w:rPr>
          <w:b/>
          <w:sz w:val="24"/>
          <w:szCs w:val="24"/>
        </w:rPr>
        <w:tab/>
        <w:t xml:space="preserve">    </w:t>
      </w:r>
      <w:r w:rsidRPr="008A1D9A">
        <w:rPr>
          <w:b/>
          <w:sz w:val="24"/>
          <w:szCs w:val="24"/>
        </w:rPr>
        <w:tab/>
      </w:r>
      <w:r w:rsidRPr="008A1D9A">
        <w:rPr>
          <w:b/>
          <w:sz w:val="24"/>
          <w:szCs w:val="24"/>
        </w:rPr>
        <w:tab/>
        <w:t xml:space="preserve">              Wykonawca </w:t>
      </w:r>
    </w:p>
    <w:p w14:paraId="02F6F929" w14:textId="77777777" w:rsidR="00526CE1" w:rsidRPr="004133B9" w:rsidRDefault="00526CE1" w:rsidP="00526CE1">
      <w:pPr>
        <w:spacing w:after="0" w:line="240" w:lineRule="auto"/>
        <w:rPr>
          <w:sz w:val="24"/>
          <w:szCs w:val="24"/>
        </w:rPr>
      </w:pPr>
    </w:p>
    <w:p w14:paraId="57C155D6" w14:textId="77777777" w:rsidR="00526CE1" w:rsidRPr="004133B9" w:rsidRDefault="00526CE1" w:rsidP="00526CE1">
      <w:pPr>
        <w:spacing w:after="0" w:line="240" w:lineRule="auto"/>
        <w:rPr>
          <w:sz w:val="24"/>
          <w:szCs w:val="24"/>
        </w:rPr>
      </w:pPr>
    </w:p>
    <w:p w14:paraId="2F06D893" w14:textId="77777777" w:rsidR="00526CE1" w:rsidRPr="004133B9" w:rsidRDefault="00526CE1" w:rsidP="00526CE1">
      <w:pPr>
        <w:spacing w:after="0" w:line="240" w:lineRule="auto"/>
        <w:rPr>
          <w:sz w:val="24"/>
          <w:szCs w:val="24"/>
        </w:rPr>
      </w:pPr>
      <w:r w:rsidRPr="004133B9">
        <w:rPr>
          <w:sz w:val="24"/>
          <w:szCs w:val="24"/>
        </w:rPr>
        <w:t>.......................................</w:t>
      </w:r>
      <w:r w:rsidRPr="004133B9">
        <w:rPr>
          <w:sz w:val="24"/>
          <w:szCs w:val="24"/>
        </w:rPr>
        <w:tab/>
      </w:r>
      <w:r w:rsidRPr="004133B9">
        <w:rPr>
          <w:sz w:val="24"/>
          <w:szCs w:val="24"/>
        </w:rPr>
        <w:tab/>
        <w:t xml:space="preserve">                                                ...........................................</w:t>
      </w:r>
    </w:p>
    <w:p w14:paraId="34AF441D" w14:textId="77777777" w:rsidR="00526CE1" w:rsidRPr="004133B9" w:rsidRDefault="00526CE1" w:rsidP="00526CE1">
      <w:pPr>
        <w:spacing w:after="0" w:line="240" w:lineRule="auto"/>
        <w:rPr>
          <w:sz w:val="24"/>
          <w:szCs w:val="24"/>
        </w:rPr>
      </w:pPr>
    </w:p>
    <w:p w14:paraId="5A1442A0" w14:textId="77777777" w:rsidR="0098690C" w:rsidRDefault="0098690C" w:rsidP="0098690C">
      <w:pPr>
        <w:pBdr>
          <w:top w:val="nil"/>
          <w:left w:val="nil"/>
          <w:bottom w:val="nil"/>
          <w:right w:val="nil"/>
          <w:between w:val="nil"/>
        </w:pBdr>
        <w:spacing w:after="120" w:line="240" w:lineRule="auto"/>
        <w:jc w:val="both"/>
        <w:rPr>
          <w:color w:val="000000"/>
        </w:rPr>
      </w:pPr>
    </w:p>
    <w:p w14:paraId="564CD4EE" w14:textId="77777777" w:rsidR="0098690C" w:rsidRDefault="0098690C" w:rsidP="0098690C">
      <w:pPr>
        <w:pBdr>
          <w:top w:val="nil"/>
          <w:left w:val="nil"/>
          <w:bottom w:val="nil"/>
          <w:right w:val="nil"/>
          <w:between w:val="nil"/>
        </w:pBdr>
        <w:spacing w:after="120" w:line="240" w:lineRule="auto"/>
        <w:jc w:val="both"/>
        <w:rPr>
          <w:color w:val="000000"/>
        </w:rPr>
      </w:pPr>
    </w:p>
    <w:p w14:paraId="5C91A260" w14:textId="77777777" w:rsidR="0098690C" w:rsidRDefault="0098690C" w:rsidP="0098690C">
      <w:pPr>
        <w:pBdr>
          <w:top w:val="nil"/>
          <w:left w:val="nil"/>
          <w:bottom w:val="nil"/>
          <w:right w:val="nil"/>
          <w:between w:val="nil"/>
        </w:pBdr>
        <w:spacing w:after="120" w:line="240" w:lineRule="auto"/>
        <w:jc w:val="both"/>
        <w:rPr>
          <w:color w:val="000000"/>
        </w:rPr>
      </w:pPr>
    </w:p>
    <w:p w14:paraId="5A0F16A3" w14:textId="77777777" w:rsidR="0098690C" w:rsidRDefault="0098690C" w:rsidP="0098690C">
      <w:pPr>
        <w:pBdr>
          <w:top w:val="nil"/>
          <w:left w:val="nil"/>
          <w:bottom w:val="nil"/>
          <w:right w:val="nil"/>
          <w:between w:val="nil"/>
        </w:pBdr>
        <w:spacing w:after="120" w:line="240" w:lineRule="auto"/>
        <w:jc w:val="both"/>
        <w:rPr>
          <w:color w:val="000000"/>
        </w:rPr>
      </w:pPr>
    </w:p>
    <w:p w14:paraId="0FE45C49" w14:textId="77777777" w:rsidR="0098690C" w:rsidRDefault="0098690C" w:rsidP="0098690C">
      <w:pPr>
        <w:pBdr>
          <w:top w:val="nil"/>
          <w:left w:val="nil"/>
          <w:bottom w:val="nil"/>
          <w:right w:val="nil"/>
          <w:between w:val="nil"/>
        </w:pBdr>
        <w:spacing w:after="120" w:line="240" w:lineRule="auto"/>
        <w:jc w:val="both"/>
        <w:rPr>
          <w:color w:val="000000"/>
        </w:rPr>
      </w:pPr>
    </w:p>
    <w:p w14:paraId="3D60039B" w14:textId="0B42ED41" w:rsidR="00F2449B" w:rsidRPr="004F1428" w:rsidRDefault="00F2449B" w:rsidP="00F2449B">
      <w:pPr>
        <w:ind w:left="6807" w:firstLine="283"/>
        <w:jc w:val="both"/>
        <w:rPr>
          <w:b/>
          <w:i/>
          <w:u w:val="single"/>
        </w:rPr>
      </w:pPr>
      <w:r w:rsidRPr="004F1428">
        <w:rPr>
          <w:b/>
          <w:i/>
          <w:u w:val="single"/>
        </w:rPr>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765A8548"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5392855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sidR="002958A7">
        <w:rPr>
          <w:rFonts w:eastAsiaTheme="minorHAnsi"/>
          <w:b/>
          <w:lang w:eastAsia="en-US"/>
        </w:rPr>
        <w:t>*</w:t>
      </w:r>
      <w:r w:rsidRPr="004F1428">
        <w:rPr>
          <w:rFonts w:eastAsiaTheme="minorHAnsi"/>
          <w:b/>
          <w:lang w:eastAsia="en-US"/>
        </w:rPr>
        <w:t xml:space="preserve"> </w:t>
      </w:r>
    </w:p>
    <w:p w14:paraId="5843C215" w14:textId="4AA2A6BD"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 xml:space="preserve">licznego </w:t>
      </w:r>
      <w:proofErr w:type="spellStart"/>
      <w:r w:rsidRPr="004F1428">
        <w:rPr>
          <w:rFonts w:eastAsiaTheme="minorHAnsi"/>
          <w:lang w:eastAsia="en-US"/>
        </w:rPr>
        <w:t>pn</w:t>
      </w:r>
      <w:proofErr w:type="spellEnd"/>
      <w:r w:rsidR="00E23B7B" w:rsidRPr="00E23B7B">
        <w:t xml:space="preserve"> </w:t>
      </w:r>
      <w:r w:rsidR="00EF4ABE" w:rsidRPr="00EF4ABE">
        <w:rPr>
          <w:rFonts w:eastAsiaTheme="minorHAnsi"/>
          <w:b/>
          <w:lang w:eastAsia="en-US"/>
        </w:rPr>
        <w:t>dostawa do siedziby Zamawiającego sprzętu komputerowego i oprogramowania</w:t>
      </w:r>
      <w:r w:rsidR="00834807">
        <w:rPr>
          <w:rFonts w:eastAsiaTheme="minorHAnsi"/>
          <w:b/>
          <w:i/>
          <w:lang w:eastAsia="en-US"/>
        </w:rPr>
        <w:t>,</w:t>
      </w:r>
      <w:r w:rsidR="008513C3">
        <w:rPr>
          <w:rFonts w:eastAsiaTheme="minorHAnsi"/>
          <w:b/>
          <w:i/>
          <w:lang w:eastAsia="en-US"/>
        </w:rPr>
        <w:t xml:space="preserve"> </w:t>
      </w:r>
      <w:r w:rsidRPr="004F1428">
        <w:rPr>
          <w:rFonts w:eastAsiaTheme="minorHAnsi"/>
          <w:b/>
          <w:i/>
          <w:lang w:eastAsia="en-US"/>
        </w:rPr>
        <w:t xml:space="preserve">numer referencyjny: </w:t>
      </w:r>
      <w:r w:rsidR="00E23B7B">
        <w:rPr>
          <w:rFonts w:eastAsiaTheme="minorHAnsi"/>
          <w:b/>
          <w:i/>
          <w:lang w:eastAsia="en-US"/>
        </w:rPr>
        <w:t>7</w:t>
      </w:r>
      <w:r w:rsidR="00105F6B">
        <w:rPr>
          <w:rFonts w:eastAsiaTheme="minorHAnsi"/>
          <w:b/>
          <w:i/>
          <w:lang w:eastAsia="en-US"/>
        </w:rPr>
        <w:t>2</w:t>
      </w:r>
      <w:r w:rsidRPr="004F1428">
        <w:rPr>
          <w:rFonts w:eastAsiaTheme="minorHAnsi"/>
          <w:b/>
          <w:i/>
          <w:lang w:eastAsia="en-US"/>
        </w:rPr>
        <w:t>/ZP/21</w:t>
      </w:r>
      <w:r w:rsidRPr="004F1428">
        <w:rPr>
          <w:rFonts w:eastAsiaTheme="minorHAnsi"/>
          <w:lang w:eastAsia="en-US"/>
        </w:rPr>
        <w:t xml:space="preserve">, prowadzonego w trybie przetargu podstawowego z art. 275 ust.1, na podstawie ustawy z dnia 11 września 2019 r. Prawo zamówień </w:t>
      </w:r>
      <w:r w:rsidR="00892928">
        <w:rPr>
          <w:rFonts w:eastAsiaTheme="minorHAnsi"/>
          <w:lang w:eastAsia="en-US"/>
        </w:rPr>
        <w:t>publicznych (t. j. Dz. U. z 2021</w:t>
      </w:r>
      <w:r w:rsidRPr="004F1428">
        <w:rPr>
          <w:rFonts w:eastAsiaTheme="minorHAnsi"/>
          <w:lang w:eastAsia="en-US"/>
        </w:rPr>
        <w:t xml:space="preserve"> r. poz. </w:t>
      </w:r>
      <w:r w:rsidR="00892928">
        <w:rPr>
          <w:rFonts w:eastAsiaTheme="minorHAnsi"/>
          <w:lang w:eastAsia="en-US"/>
        </w:rPr>
        <w:t>1129</w:t>
      </w:r>
      <w:r w:rsidRPr="004F1428">
        <w:rPr>
          <w:rFonts w:eastAsiaTheme="minorHAnsi"/>
          <w:lang w:eastAsia="en-US"/>
        </w:rPr>
        <w:t xml:space="preserve"> ze zm.), oświadczam/y, że:</w:t>
      </w:r>
    </w:p>
    <w:p w14:paraId="3A799292" w14:textId="5C545050"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r w:rsidR="000258BA" w:rsidRPr="000258BA">
        <w:rPr>
          <w:rFonts w:eastAsiaTheme="minorHAnsi"/>
          <w:lang w:eastAsia="en-US"/>
        </w:rPr>
        <w:t xml:space="preserve">t.j.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518D7405"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sidR="00876CC0">
        <w:rPr>
          <w:rFonts w:eastAsiaTheme="minorHAnsi"/>
          <w:lang w:eastAsia="en-US"/>
        </w:rPr>
        <w:t xml:space="preserve">t.j.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Default="002D6B1B" w:rsidP="00F2449B">
      <w:pPr>
        <w:ind w:left="6807" w:firstLine="283"/>
        <w:jc w:val="both"/>
        <w:rPr>
          <w:b/>
          <w:i/>
          <w:u w:val="single"/>
        </w:rPr>
      </w:pPr>
    </w:p>
    <w:p w14:paraId="36D1E6A1" w14:textId="77777777" w:rsidR="00255988" w:rsidRDefault="00255988" w:rsidP="00F2449B">
      <w:pPr>
        <w:ind w:left="6807" w:firstLine="283"/>
        <w:jc w:val="both"/>
        <w:rPr>
          <w:b/>
          <w:i/>
          <w:u w:val="single"/>
        </w:rPr>
      </w:pPr>
    </w:p>
    <w:p w14:paraId="2D8981E3" w14:textId="77777777" w:rsidR="00255988" w:rsidRDefault="00255988" w:rsidP="00F2449B">
      <w:pPr>
        <w:ind w:left="6807" w:firstLine="283"/>
        <w:jc w:val="both"/>
        <w:rPr>
          <w:b/>
          <w:i/>
          <w:u w:val="single"/>
        </w:rPr>
      </w:pPr>
    </w:p>
    <w:p w14:paraId="0F489B50" w14:textId="3136DFDA" w:rsidR="00255988" w:rsidRDefault="00255988" w:rsidP="00F2449B">
      <w:pPr>
        <w:ind w:left="6807" w:firstLine="283"/>
        <w:jc w:val="both"/>
        <w:rPr>
          <w:b/>
          <w:i/>
          <w:u w:val="single"/>
        </w:rPr>
      </w:pPr>
    </w:p>
    <w:p w14:paraId="43BE3D03" w14:textId="77777777" w:rsidR="008C1A01" w:rsidRDefault="008C1A01" w:rsidP="00F2449B">
      <w:pPr>
        <w:ind w:left="6807" w:firstLine="283"/>
        <w:jc w:val="both"/>
        <w:rPr>
          <w:b/>
          <w:i/>
          <w:u w:val="single"/>
        </w:rPr>
      </w:pPr>
    </w:p>
    <w:p w14:paraId="74376A89" w14:textId="77777777" w:rsidR="008C1A01" w:rsidRDefault="008C1A01" w:rsidP="00F2449B">
      <w:pPr>
        <w:ind w:left="6807" w:firstLine="283"/>
        <w:jc w:val="both"/>
        <w:rPr>
          <w:b/>
          <w:i/>
          <w:u w:val="single"/>
        </w:rPr>
      </w:pPr>
    </w:p>
    <w:p w14:paraId="0125F4D6" w14:textId="342A227F" w:rsidR="00A32F1B" w:rsidRDefault="00A32F1B" w:rsidP="00F2449B">
      <w:pPr>
        <w:ind w:left="6807" w:firstLine="283"/>
        <w:jc w:val="both"/>
        <w:rPr>
          <w:b/>
          <w:i/>
          <w:u w:val="single"/>
        </w:rPr>
      </w:pPr>
    </w:p>
    <w:p w14:paraId="0D61B8B9" w14:textId="299F68C2" w:rsidR="00F2449B" w:rsidRPr="004F1428" w:rsidRDefault="00F2449B" w:rsidP="00F2449B">
      <w:pPr>
        <w:ind w:left="6807" w:firstLine="283"/>
        <w:jc w:val="both"/>
        <w:rPr>
          <w:b/>
          <w:i/>
          <w:u w:val="single"/>
        </w:rPr>
      </w:pPr>
      <w:r w:rsidRPr="004F1428">
        <w:rPr>
          <w:b/>
          <w:i/>
          <w:u w:val="single"/>
        </w:rPr>
        <w:t>ZAŁĄCZNIK NR 5</w:t>
      </w: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3033FB83"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E23B7B">
        <w:rPr>
          <w:rFonts w:eastAsia="Times New Roman"/>
          <w:lang w:eastAsia="pl-PL"/>
        </w:rPr>
        <w:t>7</w:t>
      </w:r>
      <w:r w:rsidR="008C1A01">
        <w:rPr>
          <w:rFonts w:eastAsia="Times New Roman"/>
          <w:lang w:eastAsia="pl-PL"/>
        </w:rPr>
        <w:t>2</w:t>
      </w:r>
      <w:r w:rsidR="004F1428" w:rsidRPr="004F1428">
        <w:rPr>
          <w:rFonts w:eastAsia="Times New Roman"/>
          <w:lang w:eastAsia="pl-PL"/>
        </w:rPr>
        <w:t>/ZP/21</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23059D74" w14:textId="77777777" w:rsidR="001223D3" w:rsidRPr="004F1428" w:rsidRDefault="001223D3" w:rsidP="00F2449B">
      <w:pPr>
        <w:tabs>
          <w:tab w:val="center" w:pos="4536"/>
          <w:tab w:val="right" w:pos="9072"/>
        </w:tabs>
        <w:suppressAutoHyphens w:val="0"/>
        <w:spacing w:after="0" w:line="240" w:lineRule="auto"/>
        <w:jc w:val="both"/>
        <w:rPr>
          <w:rFonts w:eastAsia="Times New Roman"/>
          <w:lang w:eastAsia="pl-PL"/>
        </w:rPr>
      </w:pPr>
    </w:p>
    <w:p w14:paraId="588364BA" w14:textId="610237F5" w:rsidR="00F2449B" w:rsidRPr="004F1428" w:rsidRDefault="008C1A01" w:rsidP="008C1A01">
      <w:pPr>
        <w:widowControl w:val="0"/>
        <w:spacing w:after="0" w:line="360" w:lineRule="auto"/>
        <w:jc w:val="center"/>
        <w:rPr>
          <w:rFonts w:eastAsia="Times New Roman"/>
          <w:b/>
          <w:lang w:eastAsia="pl-PL"/>
        </w:rPr>
      </w:pPr>
      <w:r>
        <w:rPr>
          <w:b/>
          <w:lang w:eastAsia="en-US"/>
        </w:rPr>
        <w:t>D</w:t>
      </w:r>
      <w:r w:rsidRPr="008C1A01">
        <w:rPr>
          <w:b/>
          <w:lang w:eastAsia="en-US"/>
        </w:rPr>
        <w:t xml:space="preserve">ostawa do siedziby Zamawiającego sprzętu komputerowego i oprogramowania </w:t>
      </w:r>
      <w:r w:rsidR="00F2449B" w:rsidRPr="004F1428">
        <w:rPr>
          <w:rFonts w:eastAsia="Times New Roman"/>
          <w:b/>
          <w:lang w:eastAsia="pl-PL"/>
        </w:rPr>
        <w:t>OŚWIADCZENIA DOTYCZĄCE WYKONAWCY</w:t>
      </w:r>
    </w:p>
    <w:p w14:paraId="43BC2A7B" w14:textId="7777777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FD1526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w:t>
      </w:r>
      <w:r w:rsidR="0029232E">
        <w:rPr>
          <w:lang w:eastAsia="en-US"/>
        </w:rPr>
        <w:t>i od</w:t>
      </w:r>
      <w:r w:rsidRPr="004F1428">
        <w:rPr>
          <w:lang w:eastAsia="en-US"/>
        </w:rPr>
        <w:t xml:space="preserve"> </w:t>
      </w:r>
      <w:r w:rsidR="007C3392">
        <w:rPr>
          <w:lang w:eastAsia="en-US"/>
        </w:rPr>
        <w:t>3</w:t>
      </w:r>
      <w:r w:rsidR="0029232E">
        <w:rPr>
          <w:lang w:eastAsia="en-US"/>
        </w:rPr>
        <w:t xml:space="preserve"> do</w:t>
      </w:r>
      <w:r w:rsidRPr="004F1428">
        <w:rPr>
          <w:lang w:eastAsia="en-US"/>
        </w:rPr>
        <w:t xml:space="preserve">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08B91904" w:rsidR="00F2449B" w:rsidRDefault="00F2449B" w:rsidP="00F2449B">
      <w:pPr>
        <w:suppressAutoHyphens w:val="0"/>
        <w:spacing w:after="0" w:line="240" w:lineRule="auto"/>
        <w:jc w:val="both"/>
        <w:rPr>
          <w:rFonts w:eastAsia="Times New Roman"/>
          <w:i/>
          <w:highlight w:val="yellow"/>
          <w:lang w:eastAsia="pl-PL"/>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438B80EA" w14:textId="0EA2B572" w:rsidR="00F2449B" w:rsidRDefault="00F2449B" w:rsidP="00F2449B">
      <w:pPr>
        <w:suppressAutoHyphens w:val="0"/>
        <w:snapToGrid w:val="0"/>
        <w:spacing w:after="160"/>
        <w:jc w:val="both"/>
        <w:rPr>
          <w:rFonts w:eastAsiaTheme="minorHAnsi"/>
          <w:lang w:eastAsia="en-US"/>
        </w:rPr>
      </w:pPr>
    </w:p>
    <w:p w14:paraId="52E8DB47" w14:textId="3712A844" w:rsidR="0028195A" w:rsidRPr="004F1428" w:rsidRDefault="0028195A" w:rsidP="0028195A">
      <w:pPr>
        <w:ind w:left="6372"/>
        <w:jc w:val="right"/>
        <w:rPr>
          <w:b/>
          <w:i/>
          <w:u w:val="single"/>
        </w:rPr>
      </w:pPr>
      <w:r w:rsidRPr="004F1428">
        <w:rPr>
          <w:b/>
          <w:i/>
          <w:u w:val="single"/>
        </w:rPr>
        <w:t xml:space="preserve">ZAŁĄCZNIK NR </w:t>
      </w:r>
      <w:r w:rsidR="00D51285">
        <w:rPr>
          <w:b/>
          <w:i/>
          <w:u w:val="single"/>
        </w:rPr>
        <w:t>6</w:t>
      </w:r>
    </w:p>
    <w:p w14:paraId="1DAF821B" w14:textId="77777777" w:rsidR="001223D3" w:rsidRDefault="001223D3" w:rsidP="0028195A">
      <w:pPr>
        <w:suppressAutoHyphens w:val="0"/>
        <w:spacing w:after="0" w:line="240" w:lineRule="auto"/>
        <w:ind w:left="540"/>
        <w:jc w:val="both"/>
        <w:rPr>
          <w:rFonts w:eastAsia="Times New Roman"/>
          <w:i/>
          <w:sz w:val="20"/>
          <w:szCs w:val="20"/>
          <w:lang w:eastAsia="pl-PL"/>
        </w:rPr>
      </w:pPr>
    </w:p>
    <w:p w14:paraId="4624578E" w14:textId="77777777" w:rsidR="00A32F1B" w:rsidRDefault="00A32F1B" w:rsidP="0028195A">
      <w:pPr>
        <w:ind w:left="6372"/>
        <w:jc w:val="right"/>
        <w:rPr>
          <w:b/>
          <w:i/>
          <w:u w:val="single"/>
        </w:rPr>
      </w:pPr>
    </w:p>
    <w:p w14:paraId="37DFD8DA" w14:textId="77777777"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218EEF53" w14:textId="77777777"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03800B9D" w14:textId="77777777" w:rsidR="00A50587" w:rsidRPr="00A50587" w:rsidRDefault="00A50587" w:rsidP="00A50587">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624A2BF2" w14:textId="77777777" w:rsidR="00A50587" w:rsidRPr="00A50587" w:rsidRDefault="00A50587" w:rsidP="00A50587">
      <w:pPr>
        <w:spacing w:before="120" w:after="0"/>
        <w:jc w:val="both"/>
        <w:rPr>
          <w:rFonts w:eastAsia="Times New Roman"/>
          <w:lang w:eastAsia="pl-PL"/>
        </w:rPr>
      </w:pPr>
    </w:p>
    <w:p w14:paraId="387586F8" w14:textId="77777777" w:rsidR="008F7D68" w:rsidRPr="001F2832" w:rsidRDefault="008F7D68" w:rsidP="008F7D68">
      <w:pPr>
        <w:rPr>
          <w:b/>
        </w:rPr>
      </w:pPr>
      <w:r w:rsidRPr="001F2832">
        <w:rPr>
          <w:b/>
        </w:rPr>
        <w:t xml:space="preserve">Oświadczenia wykonawców wspólnie ubiegających się o udzielenie zamówienia </w:t>
      </w:r>
    </w:p>
    <w:p w14:paraId="23A1B699" w14:textId="77777777" w:rsidR="00425757" w:rsidRDefault="008F7D68" w:rsidP="008F7D68">
      <w:r w:rsidRPr="001F2832">
        <w:t>PODMIOTY W IMIENIU KTÓRYCH</w:t>
      </w:r>
      <w:r w:rsidR="00425757">
        <w:t xml:space="preserve"> SKŁADANE JEST </w:t>
      </w:r>
      <w:r w:rsidRPr="001F2832">
        <w:t>OŚWIADCZENIE</w:t>
      </w:r>
      <w:r w:rsidR="00425757">
        <w:t>: ………</w:t>
      </w:r>
      <w:r w:rsidRPr="001F2832">
        <w:t>..…..…………</w:t>
      </w:r>
    </w:p>
    <w:p w14:paraId="0FC7B89B" w14:textId="0EB955E1" w:rsidR="008F7D68" w:rsidRDefault="00425757" w:rsidP="008F7D68">
      <w:r>
        <w:t>……………………………………………………………………………………………………………</w:t>
      </w:r>
      <w:r w:rsidR="008F7D68" w:rsidRPr="001F2832">
        <w:t xml:space="preserve"> </w:t>
      </w:r>
    </w:p>
    <w:p w14:paraId="70C9F3E5" w14:textId="77777777" w:rsidR="00425757" w:rsidRDefault="008F7D68" w:rsidP="008F7D68">
      <w:r w:rsidRPr="00425757">
        <w:rPr>
          <w:sz w:val="18"/>
          <w:szCs w:val="18"/>
        </w:rPr>
        <w:t>(pełna nazwa/firma, adres, w zależności od podmiotu: NIP/PESEL, KRS/CEIDG)</w:t>
      </w:r>
      <w:r w:rsidRPr="001F2832">
        <w:t xml:space="preserve"> ……………………</w:t>
      </w:r>
      <w:r w:rsidR="00425757">
        <w:t>………………</w:t>
      </w:r>
    </w:p>
    <w:p w14:paraId="7C01C3FC" w14:textId="2ED112BA" w:rsidR="008F7D68" w:rsidRDefault="00425757" w:rsidP="008F7D68">
      <w:r>
        <w:t>……………………………………………………………………………………………………………</w:t>
      </w:r>
      <w:r w:rsidR="008F7D68" w:rsidRPr="001F2832">
        <w:t xml:space="preserve"> </w:t>
      </w:r>
    </w:p>
    <w:p w14:paraId="6AC884CB" w14:textId="342512E0"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14:paraId="0D51FA03" w14:textId="68E5C7C0" w:rsidR="00425757" w:rsidRDefault="00425757" w:rsidP="00A82592">
      <w:pPr>
        <w:spacing w:after="0" w:line="240" w:lineRule="auto"/>
      </w:pPr>
      <w:r>
        <w:t>…………………………………………………………………………………………………………..</w:t>
      </w:r>
    </w:p>
    <w:p w14:paraId="229AAD5B" w14:textId="2511E6DA" w:rsidR="003F24E1" w:rsidRPr="00A82592" w:rsidRDefault="008F7D68" w:rsidP="00A82592">
      <w:pPr>
        <w:jc w:val="center"/>
        <w:rPr>
          <w:sz w:val="18"/>
          <w:szCs w:val="18"/>
        </w:rPr>
      </w:pPr>
      <w:r w:rsidRPr="00A82592">
        <w:rPr>
          <w:sz w:val="18"/>
          <w:szCs w:val="18"/>
        </w:rPr>
        <w:t>(imię, nazwisko, stanowisko/podstawa do reprezentacji)</w:t>
      </w:r>
    </w:p>
    <w:p w14:paraId="2976314D" w14:textId="26280D4D" w:rsidR="00425757" w:rsidRDefault="008F7D68" w:rsidP="00425757">
      <w:pPr>
        <w:jc w:val="both"/>
      </w:pPr>
      <w:r w:rsidRPr="001F2832">
        <w:t>Oświadczenie składane na podstawie art. 117 ust. 4 ustawy z dnia 11 września 2019 r. Prawo zamówień publicz</w:t>
      </w:r>
      <w:r w:rsidR="00892928">
        <w:t>nych (tekst jedn.: Dz. U. z 2021 r., poz. 1129</w:t>
      </w:r>
      <w:r w:rsidRPr="001F2832">
        <w:t xml:space="preserve"> z </w:t>
      </w:r>
      <w:proofErr w:type="spellStart"/>
      <w:r w:rsidRPr="001F2832">
        <w:t>późn</w:t>
      </w:r>
      <w:proofErr w:type="spellEnd"/>
      <w:r w:rsidRPr="001F2832">
        <w:t xml:space="preserve">. zm.) - dalej: ustawa </w:t>
      </w:r>
      <w:proofErr w:type="spellStart"/>
      <w:r w:rsidRPr="001F2832">
        <w:t>Pzp</w:t>
      </w:r>
      <w:proofErr w:type="spellEnd"/>
      <w:r w:rsidRPr="001F2832">
        <w:t xml:space="preserve"> Na potrzeby postępowania o udzielenie zamówienia publicznego którego przedmiotem jest</w:t>
      </w:r>
      <w:r w:rsidR="00AD37A4">
        <w:t>:</w:t>
      </w:r>
      <w:r w:rsidRPr="001F2832">
        <w:t xml:space="preserve"> </w:t>
      </w:r>
      <w:r w:rsidR="008C1A01">
        <w:rPr>
          <w:b/>
          <w:lang w:eastAsia="en-US"/>
        </w:rPr>
        <w:t>D</w:t>
      </w:r>
      <w:r w:rsidR="008C1A01" w:rsidRPr="008C1A01">
        <w:rPr>
          <w:b/>
          <w:lang w:eastAsia="en-US"/>
        </w:rPr>
        <w:t>ostawa do siedziby Zamawiającego sprzętu komputerowego i oprogramowania</w:t>
      </w:r>
      <w:r w:rsidRPr="001F2832">
        <w:t xml:space="preserve">, prowadzonego w trybie </w:t>
      </w:r>
      <w:r>
        <w:t>przetargu nieograniczonego</w:t>
      </w:r>
      <w:r w:rsidRPr="001F2832">
        <w:t xml:space="preserve"> działając jako pełnomocnik podmiotów, w imieniu których składane jest oświadczenie oświadczam, że:</w:t>
      </w:r>
    </w:p>
    <w:p w14:paraId="299B4F77" w14:textId="7D1B1D01" w:rsidR="008F7D68" w:rsidRDefault="008F7D68" w:rsidP="00425757">
      <w:pPr>
        <w:jc w:val="both"/>
      </w:pPr>
      <w:r w:rsidRPr="001F2832">
        <w:t>Wykonawca: ………………………………………………</w:t>
      </w:r>
      <w:r w:rsidR="00A82592">
        <w:t>…………………………..</w:t>
      </w:r>
      <w:r w:rsidRPr="001F2832">
        <w:t xml:space="preserve">…..…..………… </w:t>
      </w:r>
    </w:p>
    <w:p w14:paraId="46445B7A" w14:textId="080B1F9B" w:rsidR="008F7D68" w:rsidRDefault="008F7D68" w:rsidP="008F7D68">
      <w:r w:rsidRPr="001F2832">
        <w:t xml:space="preserve">Wykona następujący zakres świadczenia wynikającego </w:t>
      </w:r>
      <w:r w:rsidR="00A82592">
        <w:t>z umowy o zamówienie publiczne:</w:t>
      </w:r>
    </w:p>
    <w:p w14:paraId="2DC82360" w14:textId="5A7B08E2" w:rsidR="00A82592" w:rsidRDefault="00A82592" w:rsidP="008F7D68">
      <w:r>
        <w:t>……………………………………………………………………………………………………………</w:t>
      </w:r>
    </w:p>
    <w:p w14:paraId="47762997" w14:textId="77777777" w:rsidR="008F7D68" w:rsidRDefault="008F7D68" w:rsidP="008F7D68">
      <w:r w:rsidRPr="001F2832">
        <w:t xml:space="preserve">Wykonawca: …………………………………………………..…..………… </w:t>
      </w:r>
    </w:p>
    <w:p w14:paraId="1B2670A1" w14:textId="65CE126B" w:rsidR="008F7D68" w:rsidRDefault="008F7D68" w:rsidP="008F7D68">
      <w:r w:rsidRPr="001F2832">
        <w:t xml:space="preserve">Wykona następujący zakres świadczenia wynikającego </w:t>
      </w:r>
      <w:r w:rsidR="00A82592">
        <w:t>z umowy o zamówienie publiczne:</w:t>
      </w:r>
    </w:p>
    <w:p w14:paraId="2DA58C68" w14:textId="71E8C5AE" w:rsidR="00A82592" w:rsidRDefault="00A82592" w:rsidP="008F7D68">
      <w:r>
        <w:t>…………………………………………………………………………………………………………………………………………………………………………………………………………………………</w:t>
      </w:r>
    </w:p>
    <w:p w14:paraId="2CBBA41C" w14:textId="359F92E6" w:rsidR="008F7D68" w:rsidRDefault="008F7D68" w:rsidP="008F7D68">
      <w:r w:rsidRPr="001F2832">
        <w:t xml:space="preserve">Oświadczam, że wszystkie informacje podane w powyższych oświadczeniach są aktualne i zgodne </w:t>
      </w:r>
      <w:r w:rsidR="00A82592">
        <w:br/>
      </w:r>
      <w:r w:rsidRPr="001F2832">
        <w:t xml:space="preserve">z prawdą. </w:t>
      </w:r>
    </w:p>
    <w:p w14:paraId="359394EC" w14:textId="77777777" w:rsidR="008F7D68" w:rsidRDefault="008F7D68" w:rsidP="008F7D68"/>
    <w:p w14:paraId="4D25F960" w14:textId="638BB15A" w:rsidR="00A50587" w:rsidRDefault="00A50587" w:rsidP="00A50587"/>
    <w:p w14:paraId="011FC029" w14:textId="48CC2614" w:rsidR="00AF6D7C" w:rsidRDefault="00AF6D7C" w:rsidP="00A50587"/>
    <w:p w14:paraId="5ADD9D23" w14:textId="77777777" w:rsidR="00AF6D7C" w:rsidRDefault="00AF6D7C" w:rsidP="00A50587">
      <w:bookmarkStart w:id="6" w:name="_GoBack"/>
      <w:bookmarkEnd w:id="6"/>
    </w:p>
    <w:p w14:paraId="70840661" w14:textId="40123DA3" w:rsidR="00684E7F" w:rsidRDefault="00684E7F" w:rsidP="00684E7F">
      <w:pPr>
        <w:tabs>
          <w:tab w:val="left" w:pos="1701"/>
        </w:tabs>
        <w:jc w:val="right"/>
        <w:rPr>
          <w:b/>
          <w:i/>
          <w:u w:val="single"/>
        </w:rPr>
      </w:pPr>
      <w:r w:rsidRPr="00CF7419">
        <w:rPr>
          <w:b/>
          <w:i/>
          <w:u w:val="single"/>
        </w:rPr>
        <w:t xml:space="preserve">ZAŁĄCZNIK NR </w:t>
      </w:r>
      <w:r w:rsidR="00D51285">
        <w:rPr>
          <w:b/>
          <w:i/>
          <w:u w:val="single"/>
        </w:rPr>
        <w:t>7</w:t>
      </w:r>
    </w:p>
    <w:p w14:paraId="523F0F03"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582FDA27" w14:textId="6B6F765E"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70DBBA78" w14:textId="68CC184F"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388D9238" w14:textId="0AAE91BB" w:rsidR="008513C3" w:rsidRDefault="008513C3" w:rsidP="008513C3">
      <w:r w:rsidRPr="001B0367">
        <w:t>Oświadczenie wykonawca składa razem z ofertą.</w:t>
      </w:r>
    </w:p>
    <w:p w14:paraId="661976E4" w14:textId="77777777" w:rsidR="00192B07" w:rsidRPr="001B0367" w:rsidRDefault="00192B07" w:rsidP="008513C3">
      <w:pPr>
        <w:rPr>
          <w:i/>
          <w:u w:val="single"/>
        </w:rPr>
      </w:pPr>
    </w:p>
    <w:p w14:paraId="2A2F354D" w14:textId="1765987C"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14:paraId="2F977835" w14:textId="77777777" w:rsidR="00192B07" w:rsidRPr="00192B07" w:rsidRDefault="00192B07" w:rsidP="008513C3">
      <w:pPr>
        <w:jc w:val="center"/>
        <w:rPr>
          <w:i/>
          <w:sz w:val="8"/>
          <w:szCs w:val="8"/>
          <w:u w:val="single"/>
        </w:rPr>
      </w:pPr>
    </w:p>
    <w:p w14:paraId="701CA555" w14:textId="5AA03CE0"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14:paraId="15FFB055" w14:textId="77777777" w:rsidR="008513C3" w:rsidRPr="001B0367" w:rsidRDefault="008513C3" w:rsidP="008513C3">
      <w:pPr>
        <w:spacing w:line="360" w:lineRule="auto"/>
        <w:jc w:val="both"/>
      </w:pPr>
      <w:r w:rsidRPr="001B0367">
        <w:rPr>
          <w:color w:val="000000"/>
        </w:rPr>
        <w:t xml:space="preserve"> W przypadku gdy wykonawca </w:t>
      </w:r>
      <w:r w:rsidRPr="001B036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4F050D" w14:textId="5AACC89B" w:rsidR="008D3D8E" w:rsidRDefault="008D3D8E" w:rsidP="008513C3">
      <w:pPr>
        <w:widowControl w:val="0"/>
        <w:autoSpaceDE w:val="0"/>
        <w:autoSpaceDN w:val="0"/>
        <w:adjustRightInd w:val="0"/>
        <w:spacing w:after="0" w:line="240" w:lineRule="auto"/>
        <w:ind w:left="567"/>
        <w:jc w:val="center"/>
        <w:rPr>
          <w:rFonts w:eastAsia="Times New Roman"/>
          <w:lang w:eastAsia="pl-PL"/>
        </w:rPr>
      </w:pPr>
    </w:p>
    <w:p w14:paraId="3198CDC2" w14:textId="77777777" w:rsidR="00192B07" w:rsidRPr="00192B07" w:rsidRDefault="00192B07" w:rsidP="008513C3">
      <w:pPr>
        <w:widowControl w:val="0"/>
        <w:autoSpaceDE w:val="0"/>
        <w:autoSpaceDN w:val="0"/>
        <w:adjustRightInd w:val="0"/>
        <w:spacing w:after="0" w:line="240" w:lineRule="auto"/>
        <w:ind w:left="567"/>
        <w:jc w:val="center"/>
        <w:rPr>
          <w:rFonts w:eastAsia="Times New Roman"/>
          <w:sz w:val="12"/>
          <w:szCs w:val="12"/>
          <w:lang w:eastAsia="pl-PL"/>
        </w:rPr>
      </w:pPr>
    </w:p>
    <w:p w14:paraId="5098E864" w14:textId="636D9DD7" w:rsidR="00967A3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9D1B03" w14:textId="2E6EFBB7" w:rsidR="003F24E1" w:rsidRDefault="003F24E1" w:rsidP="003F24E1">
      <w:pPr>
        <w:tabs>
          <w:tab w:val="left" w:pos="1701"/>
        </w:tabs>
        <w:jc w:val="right"/>
        <w:rPr>
          <w:b/>
          <w:i/>
          <w:u w:val="single"/>
        </w:rPr>
      </w:pPr>
      <w:r w:rsidRPr="00CF7419">
        <w:rPr>
          <w:b/>
          <w:i/>
          <w:u w:val="single"/>
        </w:rPr>
        <w:t xml:space="preserve">ZAŁĄCZNIK NR </w:t>
      </w:r>
      <w:r w:rsidR="00D51285">
        <w:rPr>
          <w:b/>
          <w:i/>
          <w:u w:val="single"/>
        </w:rPr>
        <w:t>8</w:t>
      </w:r>
    </w:p>
    <w:p w14:paraId="134EA742" w14:textId="77777777" w:rsidR="003F24E1" w:rsidRDefault="003F24E1" w:rsidP="003F24E1">
      <w:pPr>
        <w:tabs>
          <w:tab w:val="left" w:pos="1701"/>
        </w:tabs>
        <w:jc w:val="right"/>
        <w:rPr>
          <w:b/>
          <w:i/>
          <w:u w:val="single"/>
        </w:rPr>
      </w:pPr>
    </w:p>
    <w:p w14:paraId="4B735542" w14:textId="77777777" w:rsidR="003F24E1" w:rsidRDefault="003F24E1" w:rsidP="00C01F4B">
      <w:pPr>
        <w:tabs>
          <w:tab w:val="left" w:pos="1701"/>
        </w:tabs>
        <w:rPr>
          <w:b/>
          <w:i/>
          <w:u w:val="single"/>
        </w:rPr>
      </w:pPr>
    </w:p>
    <w:p w14:paraId="0BD474EF" w14:textId="77777777" w:rsidR="003F24E1" w:rsidRPr="00767BB4" w:rsidRDefault="003F24E1" w:rsidP="003F24E1">
      <w:pPr>
        <w:spacing w:line="240" w:lineRule="auto"/>
      </w:pPr>
      <w:r w:rsidRPr="00767BB4">
        <w:t xml:space="preserve">Wykonawca: ………………………………………………………………………...............……… </w:t>
      </w:r>
    </w:p>
    <w:p w14:paraId="1C22CC1F" w14:textId="77777777" w:rsidR="00C01F4B" w:rsidRDefault="003F24E1" w:rsidP="003F24E1">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rsidR="00C01F4B">
        <w:t>zentowany przez:</w:t>
      </w:r>
    </w:p>
    <w:p w14:paraId="70969CE9" w14:textId="7E18A72D" w:rsidR="003F24E1" w:rsidRDefault="00C01F4B" w:rsidP="00C01F4B">
      <w:pPr>
        <w:spacing w:line="240" w:lineRule="auto"/>
        <w:jc w:val="center"/>
      </w:pPr>
      <w:r>
        <w:t>……………………………………………………………………………………………………………</w:t>
      </w:r>
      <w:r w:rsidR="003F24E1" w:rsidRPr="00767BB4">
        <w:t xml:space="preserve"> </w:t>
      </w:r>
      <w:r w:rsidR="003F24E1" w:rsidRPr="00C01F4B">
        <w:rPr>
          <w:sz w:val="18"/>
          <w:szCs w:val="18"/>
        </w:rPr>
        <w:t>(imię, nazwisko, stanowisko/podstawa do reprezentacji)</w:t>
      </w:r>
    </w:p>
    <w:p w14:paraId="097608CE" w14:textId="77777777" w:rsidR="00C01F4B" w:rsidRDefault="00C01F4B" w:rsidP="003F24E1">
      <w:pPr>
        <w:spacing w:line="240" w:lineRule="auto"/>
        <w:jc w:val="center"/>
        <w:rPr>
          <w:b/>
        </w:rPr>
      </w:pPr>
    </w:p>
    <w:p w14:paraId="5D0E774D" w14:textId="0FF6C87C" w:rsidR="003F24E1" w:rsidRDefault="003F24E1" w:rsidP="003F24E1">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71A43EC2" w14:textId="77777777" w:rsidR="00C01F4B" w:rsidRDefault="00C01F4B" w:rsidP="003F24E1">
      <w:pPr>
        <w:spacing w:line="240" w:lineRule="auto"/>
        <w:jc w:val="center"/>
      </w:pPr>
    </w:p>
    <w:p w14:paraId="6D6F0BF3" w14:textId="499A6232" w:rsidR="00E672B1" w:rsidRDefault="00C01F4B" w:rsidP="00C01F4B">
      <w:pPr>
        <w:spacing w:after="0" w:line="240" w:lineRule="auto"/>
      </w:pPr>
      <w:r>
        <w:t xml:space="preserve">            </w:t>
      </w:r>
      <w:r w:rsidR="003F24E1" w:rsidRPr="00767BB4">
        <w:t xml:space="preserve">Składając ofertę w postępowaniu o udzielenie zamówienia publicznego w trybie przetargu nieograniczonego znak: </w:t>
      </w:r>
      <w:r w:rsidR="00E23B7B">
        <w:t>7</w:t>
      </w:r>
      <w:r w:rsidR="008C1A01">
        <w:t>2</w:t>
      </w:r>
      <w:r w:rsidR="00CF0B3B">
        <w:t>/</w:t>
      </w:r>
      <w:r w:rsidR="003F24E1">
        <w:t>ZP/21</w:t>
      </w:r>
      <w:r w:rsidR="003F24E1" w:rsidRPr="00767BB4">
        <w:t xml:space="preserve"> pn.:</w:t>
      </w:r>
    </w:p>
    <w:p w14:paraId="0F03AB1A" w14:textId="19ABC346" w:rsidR="003F24E1" w:rsidRDefault="003F24E1" w:rsidP="00C01F4B">
      <w:pPr>
        <w:spacing w:after="0" w:line="240" w:lineRule="auto"/>
      </w:pPr>
      <w:r w:rsidRPr="00767BB4">
        <w:t xml:space="preserve"> </w:t>
      </w:r>
    </w:p>
    <w:p w14:paraId="7E37A440" w14:textId="76849FBC" w:rsidR="003F24E1" w:rsidRDefault="008C1A01" w:rsidP="003F24E1">
      <w:pPr>
        <w:spacing w:line="240" w:lineRule="auto"/>
      </w:pPr>
      <w:r>
        <w:rPr>
          <w:b/>
          <w:lang w:eastAsia="en-US"/>
        </w:rPr>
        <w:t>D</w:t>
      </w:r>
      <w:r w:rsidRPr="008C1A01">
        <w:rPr>
          <w:b/>
          <w:lang w:eastAsia="en-US"/>
        </w:rPr>
        <w:t xml:space="preserve">ostawa do siedziby Zamawiającego sprzętu komputerowego i oprogramowania </w:t>
      </w:r>
      <w:r w:rsidR="003F24E1" w:rsidRPr="00767BB4">
        <w:t xml:space="preserve">w zakresie art. 108 ust. 1 pkt 3-6 ustawy </w:t>
      </w:r>
      <w:proofErr w:type="spellStart"/>
      <w:r w:rsidR="003F24E1" w:rsidRPr="00767BB4">
        <w:t>Pzp</w:t>
      </w:r>
      <w:proofErr w:type="spellEnd"/>
      <w:r w:rsidR="003F24E1" w:rsidRPr="00767BB4">
        <w:t xml:space="preserve">, dodatkowo art. 109 ust. 1 pkt 5 i 7-8 oświadczamy, że: wszystkie informacje zawarte w oświadczeniu, o którym mowa w art. 125 ust. 1 ustawy, w zakresie podstaw wykluczenia z postępowania są/nie są* aktualne na dzień złożenia oświadczenia </w:t>
      </w:r>
    </w:p>
    <w:p w14:paraId="37A536EB" w14:textId="77777777" w:rsidR="003F24E1" w:rsidRDefault="003F24E1" w:rsidP="003F24E1">
      <w:pPr>
        <w:spacing w:line="240" w:lineRule="auto"/>
      </w:pPr>
    </w:p>
    <w:p w14:paraId="58389F06" w14:textId="77777777" w:rsidR="003F24E1" w:rsidRPr="00767BB4" w:rsidRDefault="003F24E1" w:rsidP="003F24E1">
      <w:pPr>
        <w:spacing w:line="240" w:lineRule="auto"/>
        <w:rPr>
          <w:sz w:val="16"/>
          <w:szCs w:val="16"/>
        </w:rPr>
      </w:pPr>
      <w:r w:rsidRPr="00767BB4">
        <w:t>* niepotrzebne skreślić</w:t>
      </w:r>
    </w:p>
    <w:p w14:paraId="0F39983A" w14:textId="77777777" w:rsidR="003F24E1" w:rsidRDefault="003F24E1" w:rsidP="003F24E1">
      <w:pPr>
        <w:spacing w:line="240" w:lineRule="auto"/>
        <w:rPr>
          <w:sz w:val="16"/>
          <w:szCs w:val="16"/>
        </w:rPr>
      </w:pPr>
    </w:p>
    <w:p w14:paraId="6C1CE073" w14:textId="6EC40E29" w:rsidR="008F7D68" w:rsidRDefault="008F7D68" w:rsidP="008D3D8E">
      <w:pPr>
        <w:spacing w:line="360" w:lineRule="auto"/>
        <w:jc w:val="both"/>
      </w:pPr>
    </w:p>
    <w:p w14:paraId="72602CA2" w14:textId="2D63722E" w:rsidR="00192173" w:rsidRDefault="00192173" w:rsidP="008D3D8E">
      <w:pPr>
        <w:spacing w:line="360" w:lineRule="auto"/>
        <w:jc w:val="both"/>
      </w:pPr>
    </w:p>
    <w:p w14:paraId="5B2021A8" w14:textId="47CE34A2" w:rsidR="00192173" w:rsidRDefault="00192173" w:rsidP="008D3D8E">
      <w:pPr>
        <w:spacing w:line="360" w:lineRule="auto"/>
        <w:jc w:val="both"/>
      </w:pPr>
    </w:p>
    <w:p w14:paraId="4CC601C5" w14:textId="070A2735" w:rsidR="00192173" w:rsidRDefault="00192173" w:rsidP="008D3D8E">
      <w:pPr>
        <w:spacing w:line="360" w:lineRule="auto"/>
        <w:jc w:val="both"/>
      </w:pPr>
    </w:p>
    <w:p w14:paraId="2B8EC4DE" w14:textId="4B60FAE5" w:rsidR="00192173" w:rsidRDefault="00192173" w:rsidP="008D3D8E">
      <w:pPr>
        <w:spacing w:line="360" w:lineRule="auto"/>
        <w:jc w:val="both"/>
      </w:pPr>
    </w:p>
    <w:p w14:paraId="62860858" w14:textId="5A426673" w:rsidR="00192173" w:rsidRDefault="00192173" w:rsidP="008D3D8E">
      <w:pPr>
        <w:spacing w:line="360" w:lineRule="auto"/>
        <w:jc w:val="both"/>
      </w:pPr>
    </w:p>
    <w:p w14:paraId="406131EE" w14:textId="3997DFAE" w:rsidR="00192173" w:rsidRDefault="00192173" w:rsidP="008D3D8E">
      <w:pPr>
        <w:spacing w:line="360" w:lineRule="auto"/>
        <w:jc w:val="both"/>
      </w:pPr>
    </w:p>
    <w:p w14:paraId="126CEE2E" w14:textId="1E78D22E" w:rsidR="00192173" w:rsidRDefault="00192173" w:rsidP="008D3D8E">
      <w:pPr>
        <w:spacing w:line="360" w:lineRule="auto"/>
        <w:jc w:val="both"/>
      </w:pPr>
    </w:p>
    <w:p w14:paraId="1C23E410" w14:textId="58366E6B" w:rsidR="00192173" w:rsidRDefault="00192173" w:rsidP="008D3D8E">
      <w:pPr>
        <w:spacing w:line="360" w:lineRule="auto"/>
        <w:jc w:val="both"/>
      </w:pPr>
    </w:p>
    <w:p w14:paraId="3B36F58F" w14:textId="00A0641F" w:rsidR="00192173" w:rsidRDefault="00192173" w:rsidP="008D3D8E">
      <w:pPr>
        <w:spacing w:line="360" w:lineRule="auto"/>
        <w:jc w:val="both"/>
      </w:pPr>
    </w:p>
    <w:p w14:paraId="62D9D986" w14:textId="40745030" w:rsidR="00B738E6" w:rsidRDefault="00B738E6" w:rsidP="00AE7A4D">
      <w:pPr>
        <w:spacing w:line="360" w:lineRule="auto"/>
      </w:pPr>
    </w:p>
    <w:sectPr w:rsidR="00B738E6" w:rsidSect="00B62968">
      <w:headerReference w:type="default" r:id="rId33"/>
      <w:footerReference w:type="default" r:id="rId34"/>
      <w:pgSz w:w="11906" w:h="16838"/>
      <w:pgMar w:top="1276" w:right="851" w:bottom="1276"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3BB3" w14:textId="77777777" w:rsidR="00526CE1" w:rsidRDefault="00526CE1">
      <w:pPr>
        <w:spacing w:after="0" w:line="240" w:lineRule="auto"/>
      </w:pPr>
      <w:r>
        <w:separator/>
      </w:r>
    </w:p>
  </w:endnote>
  <w:endnote w:type="continuationSeparator" w:id="0">
    <w:p w14:paraId="471D269D" w14:textId="77777777" w:rsidR="00526CE1" w:rsidRDefault="0052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3C2C231A" w:rsidR="00526CE1" w:rsidRDefault="00526CE1">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AF6D7C">
      <w:rPr>
        <w:rStyle w:val="Numerstron"/>
        <w:noProof/>
        <w:sz w:val="18"/>
        <w:szCs w:val="18"/>
      </w:rPr>
      <w:t>34</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AF6D7C">
      <w:rPr>
        <w:rStyle w:val="Numerstron"/>
        <w:noProof/>
        <w:sz w:val="18"/>
        <w:szCs w:val="18"/>
      </w:rPr>
      <w:t>34</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FF40" w14:textId="77777777" w:rsidR="00526CE1" w:rsidRDefault="00526CE1">
      <w:pPr>
        <w:rPr>
          <w:sz w:val="12"/>
        </w:rPr>
      </w:pPr>
      <w:r>
        <w:separator/>
      </w:r>
    </w:p>
  </w:footnote>
  <w:footnote w:type="continuationSeparator" w:id="0">
    <w:p w14:paraId="636E45B3" w14:textId="77777777" w:rsidR="00526CE1" w:rsidRDefault="00526CE1">
      <w:pPr>
        <w:rPr>
          <w:sz w:val="12"/>
        </w:rPr>
      </w:pPr>
      <w:r>
        <w:continuationSeparator/>
      </w:r>
    </w:p>
  </w:footnote>
  <w:footnote w:id="1">
    <w:p w14:paraId="08492F88" w14:textId="4C703051" w:rsidR="00526CE1" w:rsidRPr="00E84272" w:rsidRDefault="00526CE1">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526CE1" w:rsidRDefault="00526CE1"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526CE1" w:rsidRPr="00393791" w:rsidRDefault="00526CE1"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E6EC06F" w14:textId="67FEC5F6" w:rsidR="00526CE1" w:rsidRPr="008D3D8E" w:rsidRDefault="00526CE1"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377CA9D1" w:rsidR="00526CE1" w:rsidRDefault="00526CE1">
    <w:pPr>
      <w:pStyle w:val="Nagwek"/>
      <w:pBdr>
        <w:bottom w:val="single" w:sz="4" w:space="1" w:color="000000"/>
      </w:pBdr>
      <w:jc w:val="center"/>
      <w:rPr>
        <w:sz w:val="18"/>
        <w:szCs w:val="18"/>
      </w:rPr>
    </w:pPr>
    <w:r>
      <w:rPr>
        <w:sz w:val="18"/>
        <w:szCs w:val="18"/>
      </w:rPr>
      <w:t>Specyfikacja Warunków Zamówienia nr sprawy 72/ZP/21</w:t>
    </w:r>
  </w:p>
  <w:p w14:paraId="7EF41B1E" w14:textId="77777777" w:rsidR="00526CE1" w:rsidRDefault="00526CE1">
    <w:pPr>
      <w:pStyle w:val="Nagwek"/>
      <w:pBdr>
        <w:bottom w:val="single" w:sz="4" w:space="1" w:color="000000"/>
      </w:pBdr>
      <w:jc w:val="center"/>
      <w:rPr>
        <w:sz w:val="18"/>
        <w:szCs w:val="18"/>
      </w:rPr>
    </w:pPr>
    <w:r>
      <w:rPr>
        <w:sz w:val="18"/>
        <w:szCs w:val="18"/>
      </w:rPr>
      <w:t xml:space="preserve">                            </w:t>
    </w:r>
  </w:p>
  <w:p w14:paraId="75C13EE3" w14:textId="77777777" w:rsidR="00526CE1" w:rsidRDefault="00526CE1">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605D13"/>
    <w:multiLevelType w:val="hybridMultilevel"/>
    <w:tmpl w:val="EE3E5DA4"/>
    <w:lvl w:ilvl="0" w:tplc="2F6A657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7"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7DE7857"/>
    <w:multiLevelType w:val="hybridMultilevel"/>
    <w:tmpl w:val="044878F0"/>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D7B6329"/>
    <w:multiLevelType w:val="hybridMultilevel"/>
    <w:tmpl w:val="EB1042A2"/>
    <w:lvl w:ilvl="0" w:tplc="EE143E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41E72E6"/>
    <w:multiLevelType w:val="hybridMultilevel"/>
    <w:tmpl w:val="2A8CBE74"/>
    <w:lvl w:ilvl="0" w:tplc="0415000F">
      <w:start w:val="1"/>
      <w:numFmt w:val="decimal"/>
      <w:lvlText w:val="%1."/>
      <w:lvlJc w:val="left"/>
      <w:pPr>
        <w:ind w:left="720" w:hanging="360"/>
      </w:pPr>
    </w:lvl>
    <w:lvl w:ilvl="1" w:tplc="3D10E25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BAD799A"/>
    <w:multiLevelType w:val="hybridMultilevel"/>
    <w:tmpl w:val="91C2527A"/>
    <w:lvl w:ilvl="0" w:tplc="02D86A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CD955E9"/>
    <w:multiLevelType w:val="hybridMultilevel"/>
    <w:tmpl w:val="4D6CB2EE"/>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54E54B5"/>
    <w:multiLevelType w:val="hybridMultilevel"/>
    <w:tmpl w:val="43103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5C70A85"/>
    <w:multiLevelType w:val="hybridMultilevel"/>
    <w:tmpl w:val="A8684688"/>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FEEC529E">
      <w:start w:val="1"/>
      <w:numFmt w:val="decimal"/>
      <w:lvlText w:val="%2)"/>
      <w:lvlJc w:val="left"/>
      <w:pPr>
        <w:ind w:left="1184" w:hanging="351"/>
      </w:pPr>
      <w:rPr>
        <w:rFonts w:ascii="Times New Roman" w:eastAsia="Times New Roman" w:hAnsi="Times New Roman" w:cs="Times New Roman" w:hint="default"/>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86" w15:restartNumberingAfterBreak="0">
    <w:nsid w:val="285C00E5"/>
    <w:multiLevelType w:val="multilevel"/>
    <w:tmpl w:val="444CA722"/>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7" w15:restartNumberingAfterBreak="0">
    <w:nsid w:val="29277585"/>
    <w:multiLevelType w:val="hybridMultilevel"/>
    <w:tmpl w:val="82DA4D5C"/>
    <w:lvl w:ilvl="0" w:tplc="2F6A6572">
      <w:start w:val="1"/>
      <w:numFmt w:val="bullet"/>
      <w:lvlText w:val=""/>
      <w:lvlJc w:val="left"/>
      <w:pPr>
        <w:ind w:left="956" w:hanging="360"/>
      </w:pPr>
      <w:rPr>
        <w:rFonts w:ascii="Symbol" w:hAnsi="Symbol" w:hint="default"/>
      </w:rPr>
    </w:lvl>
    <w:lvl w:ilvl="1" w:tplc="04150003">
      <w:start w:val="1"/>
      <w:numFmt w:val="bullet"/>
      <w:lvlText w:val="o"/>
      <w:lvlJc w:val="left"/>
      <w:pPr>
        <w:ind w:left="1676" w:hanging="360"/>
      </w:pPr>
      <w:rPr>
        <w:rFonts w:ascii="Courier New" w:hAnsi="Courier New" w:cs="Courier New" w:hint="default"/>
      </w:rPr>
    </w:lvl>
    <w:lvl w:ilvl="2" w:tplc="04150005">
      <w:start w:val="1"/>
      <w:numFmt w:val="bullet"/>
      <w:lvlText w:val=""/>
      <w:lvlJc w:val="left"/>
      <w:pPr>
        <w:ind w:left="2396" w:hanging="360"/>
      </w:pPr>
      <w:rPr>
        <w:rFonts w:ascii="Wingdings" w:hAnsi="Wingdings" w:hint="default"/>
      </w:rPr>
    </w:lvl>
    <w:lvl w:ilvl="3" w:tplc="04150001">
      <w:start w:val="1"/>
      <w:numFmt w:val="bullet"/>
      <w:lvlText w:val=""/>
      <w:lvlJc w:val="left"/>
      <w:pPr>
        <w:ind w:left="3116" w:hanging="360"/>
      </w:pPr>
      <w:rPr>
        <w:rFonts w:ascii="Symbol" w:hAnsi="Symbol" w:hint="default"/>
      </w:rPr>
    </w:lvl>
    <w:lvl w:ilvl="4" w:tplc="04150003">
      <w:start w:val="1"/>
      <w:numFmt w:val="bullet"/>
      <w:lvlText w:val="o"/>
      <w:lvlJc w:val="left"/>
      <w:pPr>
        <w:ind w:left="3836" w:hanging="360"/>
      </w:pPr>
      <w:rPr>
        <w:rFonts w:ascii="Courier New" w:hAnsi="Courier New" w:cs="Courier New" w:hint="default"/>
      </w:rPr>
    </w:lvl>
    <w:lvl w:ilvl="5" w:tplc="04150005">
      <w:start w:val="1"/>
      <w:numFmt w:val="bullet"/>
      <w:lvlText w:val=""/>
      <w:lvlJc w:val="left"/>
      <w:pPr>
        <w:ind w:left="4556" w:hanging="360"/>
      </w:pPr>
      <w:rPr>
        <w:rFonts w:ascii="Wingdings" w:hAnsi="Wingdings" w:hint="default"/>
      </w:rPr>
    </w:lvl>
    <w:lvl w:ilvl="6" w:tplc="04150001">
      <w:start w:val="1"/>
      <w:numFmt w:val="bullet"/>
      <w:lvlText w:val=""/>
      <w:lvlJc w:val="left"/>
      <w:pPr>
        <w:ind w:left="5276" w:hanging="360"/>
      </w:pPr>
      <w:rPr>
        <w:rFonts w:ascii="Symbol" w:hAnsi="Symbol" w:hint="default"/>
      </w:rPr>
    </w:lvl>
    <w:lvl w:ilvl="7" w:tplc="04150003">
      <w:start w:val="1"/>
      <w:numFmt w:val="bullet"/>
      <w:lvlText w:val="o"/>
      <w:lvlJc w:val="left"/>
      <w:pPr>
        <w:ind w:left="5996" w:hanging="360"/>
      </w:pPr>
      <w:rPr>
        <w:rFonts w:ascii="Courier New" w:hAnsi="Courier New" w:cs="Courier New" w:hint="default"/>
      </w:rPr>
    </w:lvl>
    <w:lvl w:ilvl="8" w:tplc="04150005">
      <w:start w:val="1"/>
      <w:numFmt w:val="bullet"/>
      <w:lvlText w:val=""/>
      <w:lvlJc w:val="left"/>
      <w:pPr>
        <w:ind w:left="6716" w:hanging="360"/>
      </w:pPr>
      <w:rPr>
        <w:rFonts w:ascii="Wingdings" w:hAnsi="Wingdings" w:hint="default"/>
      </w:rPr>
    </w:lvl>
  </w:abstractNum>
  <w:abstractNum w:abstractNumId="88" w15:restartNumberingAfterBreak="0">
    <w:nsid w:val="2BD968FD"/>
    <w:multiLevelType w:val="hybridMultilevel"/>
    <w:tmpl w:val="65BE9132"/>
    <w:lvl w:ilvl="0" w:tplc="E19EF82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E3C6ED9"/>
    <w:multiLevelType w:val="hybridMultilevel"/>
    <w:tmpl w:val="7590B2E8"/>
    <w:lvl w:ilvl="0" w:tplc="FF58576C">
      <w:numFmt w:val="bullet"/>
      <w:lvlText w:val="-"/>
      <w:lvlJc w:val="left"/>
      <w:pPr>
        <w:ind w:left="777" w:hanging="360"/>
      </w:pPr>
      <w:rPr>
        <w:rFonts w:ascii="Times New Roman" w:eastAsia="Times New Roman" w:hAnsi="Times New Roman" w:cs="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97"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1513556"/>
    <w:multiLevelType w:val="hybridMultilevel"/>
    <w:tmpl w:val="A552E216"/>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35B87F38"/>
    <w:multiLevelType w:val="hybridMultilevel"/>
    <w:tmpl w:val="B5D2ECDE"/>
    <w:lvl w:ilvl="0" w:tplc="2F6A65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8"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9"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C3B6E5D"/>
    <w:multiLevelType w:val="hybridMultilevel"/>
    <w:tmpl w:val="819CA0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D633C8E"/>
    <w:multiLevelType w:val="hybridMultilevel"/>
    <w:tmpl w:val="9D78A842"/>
    <w:lvl w:ilvl="0" w:tplc="0415000F">
      <w:start w:val="1"/>
      <w:numFmt w:val="decimal"/>
      <w:lvlText w:val="%1."/>
      <w:lvlJc w:val="left"/>
      <w:pPr>
        <w:ind w:left="360" w:hanging="360"/>
      </w:pPr>
    </w:lvl>
    <w:lvl w:ilvl="1" w:tplc="3D10E25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9"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0" w15:restartNumberingAfterBreak="0">
    <w:nsid w:val="46130324"/>
    <w:multiLevelType w:val="hybridMultilevel"/>
    <w:tmpl w:val="79AAE6DA"/>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2"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4E23015"/>
    <w:multiLevelType w:val="hybridMultilevel"/>
    <w:tmpl w:val="2C2E6036"/>
    <w:lvl w:ilvl="0" w:tplc="D01E993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5600145C"/>
    <w:multiLevelType w:val="hybridMultilevel"/>
    <w:tmpl w:val="E7EE3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2"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E693852"/>
    <w:multiLevelType w:val="hybridMultilevel"/>
    <w:tmpl w:val="E88E1754"/>
    <w:lvl w:ilvl="0" w:tplc="77B83B48">
      <w:start w:val="1"/>
      <w:numFmt w:val="decimal"/>
      <w:lvlText w:val="%1."/>
      <w:lvlJc w:val="left"/>
      <w:pPr>
        <w:ind w:left="1065" w:hanging="705"/>
      </w:pPr>
      <w:rPr>
        <w:rFonts w:hint="default"/>
      </w:rPr>
    </w:lvl>
    <w:lvl w:ilvl="1" w:tplc="552840D2">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9"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5"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9"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4" w15:restartNumberingAfterBreak="0">
    <w:nsid w:val="6BE51140"/>
    <w:multiLevelType w:val="hybridMultilevel"/>
    <w:tmpl w:val="F4A635DC"/>
    <w:lvl w:ilvl="0" w:tplc="FF58576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6"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0" w15:restartNumberingAfterBreak="0">
    <w:nsid w:val="79CA005E"/>
    <w:multiLevelType w:val="hybridMultilevel"/>
    <w:tmpl w:val="9CBE8BEC"/>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61"/>
  </w:num>
  <w:num w:numId="3">
    <w:abstractNumId w:val="127"/>
  </w:num>
  <w:num w:numId="4">
    <w:abstractNumId w:val="105"/>
  </w:num>
  <w:num w:numId="5">
    <w:abstractNumId w:val="118"/>
  </w:num>
  <w:num w:numId="6">
    <w:abstractNumId w:val="130"/>
  </w:num>
  <w:num w:numId="7">
    <w:abstractNumId w:val="47"/>
  </w:num>
  <w:num w:numId="8">
    <w:abstractNumId w:val="143"/>
  </w:num>
  <w:num w:numId="9">
    <w:abstractNumId w:val="97"/>
  </w:num>
  <w:num w:numId="10">
    <w:abstractNumId w:val="30"/>
  </w:num>
  <w:num w:numId="11">
    <w:abstractNumId w:val="95"/>
  </w:num>
  <w:num w:numId="12">
    <w:abstractNumId w:val="42"/>
  </w:num>
  <w:num w:numId="13">
    <w:abstractNumId w:val="132"/>
  </w:num>
  <w:num w:numId="14">
    <w:abstractNumId w:val="119"/>
  </w:num>
  <w:num w:numId="15">
    <w:abstractNumId w:val="32"/>
  </w:num>
  <w:num w:numId="16">
    <w:abstractNumId w:val="59"/>
  </w:num>
  <w:num w:numId="17">
    <w:abstractNumId w:val="156"/>
  </w:num>
  <w:num w:numId="18">
    <w:abstractNumId w:val="123"/>
  </w:num>
  <w:num w:numId="19">
    <w:abstractNumId w:val="44"/>
  </w:num>
  <w:num w:numId="20">
    <w:abstractNumId w:val="165"/>
  </w:num>
  <w:num w:numId="21">
    <w:abstractNumId w:val="43"/>
  </w:num>
  <w:num w:numId="22">
    <w:abstractNumId w:val="69"/>
  </w:num>
  <w:num w:numId="23">
    <w:abstractNumId w:val="107"/>
  </w:num>
  <w:num w:numId="24">
    <w:abstractNumId w:val="174"/>
  </w:num>
  <w:num w:numId="25">
    <w:abstractNumId w:val="108"/>
  </w:num>
  <w:num w:numId="26">
    <w:abstractNumId w:val="129"/>
  </w:num>
  <w:num w:numId="27">
    <w:abstractNumId w:val="114"/>
  </w:num>
  <w:num w:numId="28">
    <w:abstractNumId w:val="169"/>
  </w:num>
  <w:num w:numId="29">
    <w:abstractNumId w:val="154"/>
  </w:num>
  <w:num w:numId="30">
    <w:abstractNumId w:val="147"/>
  </w:num>
  <w:num w:numId="31">
    <w:abstractNumId w:val="39"/>
  </w:num>
  <w:num w:numId="32">
    <w:abstractNumId w:val="131"/>
  </w:num>
  <w:num w:numId="33">
    <w:abstractNumId w:val="37"/>
  </w:num>
  <w:num w:numId="34">
    <w:abstractNumId w:val="82"/>
  </w:num>
  <w:num w:numId="35">
    <w:abstractNumId w:val="35"/>
  </w:num>
  <w:num w:numId="36">
    <w:abstractNumId w:val="155"/>
  </w:num>
  <w:num w:numId="37">
    <w:abstractNumId w:val="163"/>
  </w:num>
  <w:num w:numId="38">
    <w:abstractNumId w:val="36"/>
  </w:num>
  <w:num w:numId="39">
    <w:abstractNumId w:val="90"/>
  </w:num>
  <w:num w:numId="40">
    <w:abstractNumId w:val="83"/>
  </w:num>
  <w:num w:numId="41">
    <w:abstractNumId w:val="158"/>
  </w:num>
  <w:num w:numId="42">
    <w:abstractNumId w:val="67"/>
  </w:num>
  <w:num w:numId="43">
    <w:abstractNumId w:val="81"/>
  </w:num>
  <w:num w:numId="44">
    <w:abstractNumId w:val="79"/>
  </w:num>
  <w:num w:numId="45">
    <w:abstractNumId w:val="94"/>
  </w:num>
  <w:num w:numId="46">
    <w:abstractNumId w:val="99"/>
  </w:num>
  <w:num w:numId="47">
    <w:abstractNumId w:val="173"/>
  </w:num>
  <w:num w:numId="48">
    <w:abstractNumId w:val="40"/>
  </w:num>
  <w:num w:numId="49">
    <w:abstractNumId w:val="58"/>
  </w:num>
  <w:num w:numId="50">
    <w:abstractNumId w:val="137"/>
  </w:num>
  <w:num w:numId="51">
    <w:abstractNumId w:val="122"/>
  </w:num>
  <w:num w:numId="52">
    <w:abstractNumId w:val="112"/>
  </w:num>
  <w:num w:numId="53">
    <w:abstractNumId w:val="33"/>
  </w:num>
  <w:num w:numId="54">
    <w:abstractNumId w:val="144"/>
  </w:num>
  <w:num w:numId="55">
    <w:abstractNumId w:val="57"/>
  </w:num>
  <w:num w:numId="56">
    <w:abstractNumId w:val="45"/>
  </w:num>
  <w:num w:numId="57">
    <w:abstractNumId w:val="153"/>
  </w:num>
  <w:num w:numId="58">
    <w:abstractNumId w:val="54"/>
  </w:num>
  <w:num w:numId="59">
    <w:abstractNumId w:val="78"/>
  </w:num>
  <w:num w:numId="60">
    <w:abstractNumId w:val="116"/>
  </w:num>
  <w:num w:numId="61">
    <w:abstractNumId w:val="126"/>
  </w:num>
  <w:num w:numId="62">
    <w:abstractNumId w:val="49"/>
  </w:num>
  <w:num w:numId="63">
    <w:abstractNumId w:val="110"/>
  </w:num>
  <w:num w:numId="64">
    <w:abstractNumId w:val="80"/>
  </w:num>
  <w:num w:numId="65">
    <w:abstractNumId w:val="65"/>
  </w:num>
  <w:num w:numId="66">
    <w:abstractNumId w:val="157"/>
  </w:num>
  <w:num w:numId="67">
    <w:abstractNumId w:val="72"/>
  </w:num>
  <w:num w:numId="68">
    <w:abstractNumId w:val="74"/>
  </w:num>
  <w:num w:numId="69">
    <w:abstractNumId w:val="152"/>
  </w:num>
  <w:num w:numId="70">
    <w:abstractNumId w:val="139"/>
  </w:num>
  <w:num w:numId="71">
    <w:abstractNumId w:val="66"/>
  </w:num>
  <w:num w:numId="72">
    <w:abstractNumId w:val="171"/>
  </w:num>
  <w:num w:numId="73">
    <w:abstractNumId w:val="117"/>
  </w:num>
  <w:num w:numId="74">
    <w:abstractNumId w:val="101"/>
  </w:num>
  <w:num w:numId="75">
    <w:abstractNumId w:val="77"/>
  </w:num>
  <w:num w:numId="76">
    <w:abstractNumId w:val="167"/>
  </w:num>
  <w:num w:numId="77">
    <w:abstractNumId w:val="104"/>
  </w:num>
  <w:num w:numId="78">
    <w:abstractNumId w:val="140"/>
  </w:num>
  <w:num w:numId="79">
    <w:abstractNumId w:val="63"/>
  </w:num>
  <w:num w:numId="80">
    <w:abstractNumId w:val="162"/>
  </w:num>
  <w:num w:numId="81">
    <w:abstractNumId w:val="52"/>
  </w:num>
  <w:num w:numId="82">
    <w:abstractNumId w:val="102"/>
  </w:num>
  <w:num w:numId="83">
    <w:abstractNumId w:val="121"/>
  </w:num>
  <w:num w:numId="84">
    <w:abstractNumId w:val="135"/>
  </w:num>
  <w:num w:numId="85">
    <w:abstractNumId w:val="86"/>
  </w:num>
  <w:num w:numId="86">
    <w:abstractNumId w:val="148"/>
  </w:num>
  <w:num w:numId="87">
    <w:abstractNumId w:val="0"/>
  </w:num>
  <w:num w:numId="88">
    <w:abstractNumId w:val="159"/>
  </w:num>
  <w:num w:numId="89">
    <w:abstractNumId w:val="151"/>
  </w:num>
  <w:num w:numId="90">
    <w:abstractNumId w:val="55"/>
  </w:num>
  <w:num w:numId="91">
    <w:abstractNumId w:val="166"/>
  </w:num>
  <w:num w:numId="92">
    <w:abstractNumId w:val="48"/>
  </w:num>
  <w:num w:numId="93">
    <w:abstractNumId w:val="31"/>
  </w:num>
  <w:num w:numId="94">
    <w:abstractNumId w:val="124"/>
  </w:num>
  <w:num w:numId="95">
    <w:abstractNumId w:val="50"/>
  </w:num>
  <w:num w:numId="96">
    <w:abstractNumId w:val="141"/>
  </w:num>
  <w:num w:numId="97">
    <w:abstractNumId w:val="134"/>
  </w:num>
  <w:num w:numId="98">
    <w:abstractNumId w:val="91"/>
  </w:num>
  <w:num w:numId="99">
    <w:abstractNumId w:val="150"/>
  </w:num>
  <w:num w:numId="100">
    <w:abstractNumId w:val="60"/>
  </w:num>
  <w:num w:numId="101">
    <w:abstractNumId w:val="53"/>
  </w:num>
  <w:num w:numId="102">
    <w:abstractNumId w:val="75"/>
  </w:num>
  <w:num w:numId="103">
    <w:abstractNumId w:val="160"/>
  </w:num>
  <w:num w:numId="104">
    <w:abstractNumId w:val="46"/>
  </w:num>
  <w:num w:numId="105">
    <w:abstractNumId w:val="76"/>
  </w:num>
  <w:num w:numId="106">
    <w:abstractNumId w:val="128"/>
  </w:num>
  <w:num w:numId="107">
    <w:abstractNumId w:val="92"/>
  </w:num>
  <w:num w:numId="108">
    <w:abstractNumId w:val="149"/>
  </w:num>
  <w:num w:numId="109">
    <w:abstractNumId w:val="68"/>
  </w:num>
  <w:num w:numId="110">
    <w:abstractNumId w:val="73"/>
  </w:num>
  <w:num w:numId="111">
    <w:abstractNumId w:val="98"/>
  </w:num>
  <w:num w:numId="112">
    <w:abstractNumId w:val="103"/>
  </w:num>
  <w:num w:numId="113">
    <w:abstractNumId w:val="51"/>
  </w:num>
  <w:num w:numId="114">
    <w:abstractNumId w:val="70"/>
  </w:num>
  <w:num w:numId="115">
    <w:abstractNumId w:val="161"/>
  </w:num>
  <w:num w:numId="116">
    <w:abstractNumId w:val="125"/>
  </w:num>
  <w:num w:numId="117">
    <w:abstractNumId w:val="71"/>
  </w:num>
  <w:num w:numId="118">
    <w:abstractNumId w:val="168"/>
  </w:num>
  <w:num w:numId="119">
    <w:abstractNumId w:val="93"/>
  </w:num>
  <w:num w:numId="120">
    <w:abstractNumId w:val="146"/>
  </w:num>
  <w:num w:numId="121">
    <w:abstractNumId w:val="172"/>
  </w:num>
  <w:num w:numId="122">
    <w:abstractNumId w:val="89"/>
  </w:num>
  <w:num w:numId="123">
    <w:abstractNumId w:val="111"/>
  </w:num>
  <w:num w:numId="124">
    <w:abstractNumId w:val="138"/>
  </w:num>
  <w:num w:numId="125">
    <w:abstractNumId w:val="87"/>
  </w:num>
  <w:num w:numId="126">
    <w:abstractNumId w:val="85"/>
    <w:lvlOverride w:ilvl="0">
      <w:startOverride w:val="1"/>
    </w:lvlOverride>
    <w:lvlOverride w:ilvl="1">
      <w:startOverride w:val="1"/>
    </w:lvlOverride>
    <w:lvlOverride w:ilvl="2"/>
    <w:lvlOverride w:ilvl="3"/>
    <w:lvlOverride w:ilvl="4"/>
    <w:lvlOverride w:ilvl="5"/>
    <w:lvlOverride w:ilvl="6"/>
    <w:lvlOverride w:ilvl="7"/>
    <w:lvlOverride w:ilvl="8"/>
  </w:num>
  <w:num w:numId="127">
    <w:abstractNumId w:val="96"/>
  </w:num>
  <w:num w:numId="128">
    <w:abstractNumId w:val="164"/>
  </w:num>
  <w:num w:numId="129">
    <w:abstractNumId w:val="142"/>
  </w:num>
  <w:num w:numId="130">
    <w:abstractNumId w:val="109"/>
  </w:num>
  <w:num w:numId="131">
    <w:abstractNumId w:val="136"/>
  </w:num>
  <w:num w:numId="132">
    <w:abstractNumId w:val="84"/>
  </w:num>
  <w:num w:numId="133">
    <w:abstractNumId w:val="34"/>
  </w:num>
  <w:num w:numId="134">
    <w:abstractNumId w:val="106"/>
  </w:num>
  <w:num w:numId="135">
    <w:abstractNumId w:val="64"/>
  </w:num>
  <w:num w:numId="136">
    <w:abstractNumId w:val="113"/>
  </w:num>
  <w:num w:numId="137">
    <w:abstractNumId w:val="145"/>
  </w:num>
  <w:num w:numId="138">
    <w:abstractNumId w:val="88"/>
  </w:num>
  <w:num w:numId="139">
    <w:abstractNumId w:val="100"/>
  </w:num>
  <w:num w:numId="140">
    <w:abstractNumId w:val="115"/>
  </w:num>
  <w:num w:numId="141">
    <w:abstractNumId w:val="62"/>
  </w:num>
  <w:num w:numId="142">
    <w:abstractNumId w:val="56"/>
  </w:num>
  <w:num w:numId="143">
    <w:abstractNumId w:val="170"/>
  </w:num>
  <w:num w:numId="144">
    <w:abstractNumId w:val="133"/>
  </w:num>
  <w:num w:numId="145">
    <w:abstractNumId w:val="120"/>
  </w:num>
  <w:num w:numId="146">
    <w:abstractNumId w:val="41"/>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mirrorMargin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1945"/>
    <w:rsid w:val="00004711"/>
    <w:rsid w:val="00007814"/>
    <w:rsid w:val="00015668"/>
    <w:rsid w:val="000258BA"/>
    <w:rsid w:val="000266E7"/>
    <w:rsid w:val="0003454B"/>
    <w:rsid w:val="000406EA"/>
    <w:rsid w:val="00047228"/>
    <w:rsid w:val="00053D0C"/>
    <w:rsid w:val="00061891"/>
    <w:rsid w:val="0006434E"/>
    <w:rsid w:val="00066465"/>
    <w:rsid w:val="00067297"/>
    <w:rsid w:val="00076F75"/>
    <w:rsid w:val="0008207D"/>
    <w:rsid w:val="00083425"/>
    <w:rsid w:val="000839DB"/>
    <w:rsid w:val="0008454B"/>
    <w:rsid w:val="00091565"/>
    <w:rsid w:val="000A3614"/>
    <w:rsid w:val="000B32E2"/>
    <w:rsid w:val="000B7730"/>
    <w:rsid w:val="000C29FB"/>
    <w:rsid w:val="000D1983"/>
    <w:rsid w:val="00103BD8"/>
    <w:rsid w:val="00105F6B"/>
    <w:rsid w:val="00106B91"/>
    <w:rsid w:val="001108D2"/>
    <w:rsid w:val="00114B4E"/>
    <w:rsid w:val="001154B7"/>
    <w:rsid w:val="001223D3"/>
    <w:rsid w:val="001341A2"/>
    <w:rsid w:val="00135185"/>
    <w:rsid w:val="00142F5B"/>
    <w:rsid w:val="0015026E"/>
    <w:rsid w:val="00152088"/>
    <w:rsid w:val="0015312B"/>
    <w:rsid w:val="00155F24"/>
    <w:rsid w:val="00161BB2"/>
    <w:rsid w:val="0016679C"/>
    <w:rsid w:val="00166BFC"/>
    <w:rsid w:val="00166EF1"/>
    <w:rsid w:val="0017634C"/>
    <w:rsid w:val="0018237E"/>
    <w:rsid w:val="00183550"/>
    <w:rsid w:val="00192173"/>
    <w:rsid w:val="00192B07"/>
    <w:rsid w:val="00192D18"/>
    <w:rsid w:val="001932AE"/>
    <w:rsid w:val="00193FE2"/>
    <w:rsid w:val="00194697"/>
    <w:rsid w:val="001A05E4"/>
    <w:rsid w:val="001A2973"/>
    <w:rsid w:val="001B0367"/>
    <w:rsid w:val="001B217C"/>
    <w:rsid w:val="001B2F72"/>
    <w:rsid w:val="001D18CD"/>
    <w:rsid w:val="001D1A1F"/>
    <w:rsid w:val="001D2BA5"/>
    <w:rsid w:val="001D341F"/>
    <w:rsid w:val="001E3531"/>
    <w:rsid w:val="0021151B"/>
    <w:rsid w:val="00216900"/>
    <w:rsid w:val="00226C7A"/>
    <w:rsid w:val="0023319A"/>
    <w:rsid w:val="0023429C"/>
    <w:rsid w:val="00237711"/>
    <w:rsid w:val="00242E28"/>
    <w:rsid w:val="00251BC9"/>
    <w:rsid w:val="00252EB4"/>
    <w:rsid w:val="00253961"/>
    <w:rsid w:val="00253CC8"/>
    <w:rsid w:val="00255988"/>
    <w:rsid w:val="00274662"/>
    <w:rsid w:val="002774FF"/>
    <w:rsid w:val="0028195A"/>
    <w:rsid w:val="002857F3"/>
    <w:rsid w:val="0029232E"/>
    <w:rsid w:val="002958A7"/>
    <w:rsid w:val="00296DBE"/>
    <w:rsid w:val="002A311A"/>
    <w:rsid w:val="002A3879"/>
    <w:rsid w:val="002B23D5"/>
    <w:rsid w:val="002C40A3"/>
    <w:rsid w:val="002D1ED7"/>
    <w:rsid w:val="002D6642"/>
    <w:rsid w:val="002D6B1B"/>
    <w:rsid w:val="002F2530"/>
    <w:rsid w:val="002F6D13"/>
    <w:rsid w:val="0031560B"/>
    <w:rsid w:val="00343962"/>
    <w:rsid w:val="00345FCD"/>
    <w:rsid w:val="00356BD9"/>
    <w:rsid w:val="00357B6C"/>
    <w:rsid w:val="0036365A"/>
    <w:rsid w:val="00367E23"/>
    <w:rsid w:val="003712E1"/>
    <w:rsid w:val="00372BCA"/>
    <w:rsid w:val="00387356"/>
    <w:rsid w:val="00396EAC"/>
    <w:rsid w:val="003A1612"/>
    <w:rsid w:val="003B298C"/>
    <w:rsid w:val="003B4AF3"/>
    <w:rsid w:val="003C188D"/>
    <w:rsid w:val="003C6E32"/>
    <w:rsid w:val="003D6FC7"/>
    <w:rsid w:val="003E702E"/>
    <w:rsid w:val="003F24E1"/>
    <w:rsid w:val="003F2EB0"/>
    <w:rsid w:val="00405CCC"/>
    <w:rsid w:val="00406A9D"/>
    <w:rsid w:val="00410831"/>
    <w:rsid w:val="004123C9"/>
    <w:rsid w:val="004175C5"/>
    <w:rsid w:val="00420EA1"/>
    <w:rsid w:val="00424A27"/>
    <w:rsid w:val="00425757"/>
    <w:rsid w:val="00435112"/>
    <w:rsid w:val="00444683"/>
    <w:rsid w:val="00450BFA"/>
    <w:rsid w:val="004550B1"/>
    <w:rsid w:val="00472F93"/>
    <w:rsid w:val="00492E82"/>
    <w:rsid w:val="00493591"/>
    <w:rsid w:val="00496A9B"/>
    <w:rsid w:val="004A268D"/>
    <w:rsid w:val="004A71D6"/>
    <w:rsid w:val="004B421C"/>
    <w:rsid w:val="004B6509"/>
    <w:rsid w:val="004C57AC"/>
    <w:rsid w:val="004C6F7A"/>
    <w:rsid w:val="004F02E2"/>
    <w:rsid w:val="004F030C"/>
    <w:rsid w:val="004F1428"/>
    <w:rsid w:val="004F53DA"/>
    <w:rsid w:val="00503845"/>
    <w:rsid w:val="00503F2D"/>
    <w:rsid w:val="00513711"/>
    <w:rsid w:val="00514C74"/>
    <w:rsid w:val="0051692C"/>
    <w:rsid w:val="00523900"/>
    <w:rsid w:val="00526A45"/>
    <w:rsid w:val="00526CE1"/>
    <w:rsid w:val="00540013"/>
    <w:rsid w:val="00540C3F"/>
    <w:rsid w:val="005435D3"/>
    <w:rsid w:val="00550AAF"/>
    <w:rsid w:val="00561BE7"/>
    <w:rsid w:val="0056627E"/>
    <w:rsid w:val="00573419"/>
    <w:rsid w:val="005812C9"/>
    <w:rsid w:val="005938EE"/>
    <w:rsid w:val="005A24AC"/>
    <w:rsid w:val="005A2A1F"/>
    <w:rsid w:val="005A38AB"/>
    <w:rsid w:val="005A4059"/>
    <w:rsid w:val="005B5207"/>
    <w:rsid w:val="005B66AB"/>
    <w:rsid w:val="005C1901"/>
    <w:rsid w:val="005D1ED0"/>
    <w:rsid w:val="005D2FD8"/>
    <w:rsid w:val="005D5431"/>
    <w:rsid w:val="005E0BA3"/>
    <w:rsid w:val="005E61C6"/>
    <w:rsid w:val="005E7870"/>
    <w:rsid w:val="005F2C73"/>
    <w:rsid w:val="005F4661"/>
    <w:rsid w:val="005F5991"/>
    <w:rsid w:val="00606E6C"/>
    <w:rsid w:val="00614A7C"/>
    <w:rsid w:val="00615E8C"/>
    <w:rsid w:val="00616BC4"/>
    <w:rsid w:val="006402D8"/>
    <w:rsid w:val="006414B6"/>
    <w:rsid w:val="00644AAE"/>
    <w:rsid w:val="0065609A"/>
    <w:rsid w:val="006560CB"/>
    <w:rsid w:val="0065766D"/>
    <w:rsid w:val="00661BEB"/>
    <w:rsid w:val="00671D7D"/>
    <w:rsid w:val="006733BD"/>
    <w:rsid w:val="006752C9"/>
    <w:rsid w:val="006754E4"/>
    <w:rsid w:val="00684E7F"/>
    <w:rsid w:val="006A7C6E"/>
    <w:rsid w:val="006B0DED"/>
    <w:rsid w:val="006B196C"/>
    <w:rsid w:val="006C0346"/>
    <w:rsid w:val="006C3ADE"/>
    <w:rsid w:val="006D2710"/>
    <w:rsid w:val="006E6903"/>
    <w:rsid w:val="006E79D3"/>
    <w:rsid w:val="006F3280"/>
    <w:rsid w:val="006F4CFF"/>
    <w:rsid w:val="006F544D"/>
    <w:rsid w:val="006F7660"/>
    <w:rsid w:val="00701B91"/>
    <w:rsid w:val="007055F0"/>
    <w:rsid w:val="007130CA"/>
    <w:rsid w:val="00716D7E"/>
    <w:rsid w:val="007236D2"/>
    <w:rsid w:val="00723CF7"/>
    <w:rsid w:val="00727D63"/>
    <w:rsid w:val="007314EE"/>
    <w:rsid w:val="00734156"/>
    <w:rsid w:val="00743BA4"/>
    <w:rsid w:val="0074751A"/>
    <w:rsid w:val="00761395"/>
    <w:rsid w:val="00765214"/>
    <w:rsid w:val="007721BA"/>
    <w:rsid w:val="0077713C"/>
    <w:rsid w:val="007812FF"/>
    <w:rsid w:val="00786A94"/>
    <w:rsid w:val="007932BC"/>
    <w:rsid w:val="007A5DF6"/>
    <w:rsid w:val="007C2AAA"/>
    <w:rsid w:val="007C3392"/>
    <w:rsid w:val="007C6CC6"/>
    <w:rsid w:val="007D00B0"/>
    <w:rsid w:val="007E5D49"/>
    <w:rsid w:val="007E7607"/>
    <w:rsid w:val="00800DE7"/>
    <w:rsid w:val="00812F8F"/>
    <w:rsid w:val="00832A19"/>
    <w:rsid w:val="00834807"/>
    <w:rsid w:val="00840028"/>
    <w:rsid w:val="00840098"/>
    <w:rsid w:val="00840F66"/>
    <w:rsid w:val="00844689"/>
    <w:rsid w:val="008513C3"/>
    <w:rsid w:val="00851F01"/>
    <w:rsid w:val="008544C9"/>
    <w:rsid w:val="008554EB"/>
    <w:rsid w:val="00856181"/>
    <w:rsid w:val="00860991"/>
    <w:rsid w:val="00864062"/>
    <w:rsid w:val="0086429D"/>
    <w:rsid w:val="00867813"/>
    <w:rsid w:val="00872841"/>
    <w:rsid w:val="00876CC0"/>
    <w:rsid w:val="0087768C"/>
    <w:rsid w:val="00892928"/>
    <w:rsid w:val="008937A4"/>
    <w:rsid w:val="008A0B09"/>
    <w:rsid w:val="008A0BF8"/>
    <w:rsid w:val="008A196D"/>
    <w:rsid w:val="008C1A01"/>
    <w:rsid w:val="008C2BB4"/>
    <w:rsid w:val="008C5F62"/>
    <w:rsid w:val="008C73DA"/>
    <w:rsid w:val="008D3D8E"/>
    <w:rsid w:val="008E22B8"/>
    <w:rsid w:val="008E490D"/>
    <w:rsid w:val="008F5370"/>
    <w:rsid w:val="008F7D68"/>
    <w:rsid w:val="009076FC"/>
    <w:rsid w:val="0091087F"/>
    <w:rsid w:val="00910EF2"/>
    <w:rsid w:val="00913F3F"/>
    <w:rsid w:val="00914EF0"/>
    <w:rsid w:val="00915A67"/>
    <w:rsid w:val="009268EC"/>
    <w:rsid w:val="00930E4E"/>
    <w:rsid w:val="009313BD"/>
    <w:rsid w:val="00932004"/>
    <w:rsid w:val="00936D8B"/>
    <w:rsid w:val="009407EF"/>
    <w:rsid w:val="009428E1"/>
    <w:rsid w:val="00954D8F"/>
    <w:rsid w:val="009632A7"/>
    <w:rsid w:val="00967A39"/>
    <w:rsid w:val="0098690C"/>
    <w:rsid w:val="009937D5"/>
    <w:rsid w:val="00997259"/>
    <w:rsid w:val="009A5603"/>
    <w:rsid w:val="009B5D09"/>
    <w:rsid w:val="009B7182"/>
    <w:rsid w:val="009B7B2A"/>
    <w:rsid w:val="009C43E4"/>
    <w:rsid w:val="009D4532"/>
    <w:rsid w:val="009F09A3"/>
    <w:rsid w:val="009F3386"/>
    <w:rsid w:val="00A0145E"/>
    <w:rsid w:val="00A01895"/>
    <w:rsid w:val="00A03D5D"/>
    <w:rsid w:val="00A04B44"/>
    <w:rsid w:val="00A2034D"/>
    <w:rsid w:val="00A26334"/>
    <w:rsid w:val="00A26C90"/>
    <w:rsid w:val="00A32F1B"/>
    <w:rsid w:val="00A4209A"/>
    <w:rsid w:val="00A50587"/>
    <w:rsid w:val="00A549EC"/>
    <w:rsid w:val="00A61D91"/>
    <w:rsid w:val="00A72D56"/>
    <w:rsid w:val="00A762F0"/>
    <w:rsid w:val="00A82592"/>
    <w:rsid w:val="00A8365F"/>
    <w:rsid w:val="00A85395"/>
    <w:rsid w:val="00AB0831"/>
    <w:rsid w:val="00AB47BD"/>
    <w:rsid w:val="00AB5F36"/>
    <w:rsid w:val="00AC63B2"/>
    <w:rsid w:val="00AD37A4"/>
    <w:rsid w:val="00AE49A6"/>
    <w:rsid w:val="00AE4F33"/>
    <w:rsid w:val="00AE7A4D"/>
    <w:rsid w:val="00AF1411"/>
    <w:rsid w:val="00AF54A6"/>
    <w:rsid w:val="00AF5B56"/>
    <w:rsid w:val="00AF6913"/>
    <w:rsid w:val="00AF6D7C"/>
    <w:rsid w:val="00AF6E6F"/>
    <w:rsid w:val="00B034FD"/>
    <w:rsid w:val="00B03A60"/>
    <w:rsid w:val="00B11FA1"/>
    <w:rsid w:val="00B1568F"/>
    <w:rsid w:val="00B17031"/>
    <w:rsid w:val="00B30972"/>
    <w:rsid w:val="00B31CFC"/>
    <w:rsid w:val="00B31F6F"/>
    <w:rsid w:val="00B50E84"/>
    <w:rsid w:val="00B53312"/>
    <w:rsid w:val="00B62968"/>
    <w:rsid w:val="00B70083"/>
    <w:rsid w:val="00B711DC"/>
    <w:rsid w:val="00B73062"/>
    <w:rsid w:val="00B738E6"/>
    <w:rsid w:val="00BA43CC"/>
    <w:rsid w:val="00BA5C83"/>
    <w:rsid w:val="00BA75EF"/>
    <w:rsid w:val="00BB3D5D"/>
    <w:rsid w:val="00BB4E47"/>
    <w:rsid w:val="00BB5200"/>
    <w:rsid w:val="00BC0ECE"/>
    <w:rsid w:val="00BC5C34"/>
    <w:rsid w:val="00BD740B"/>
    <w:rsid w:val="00BF0EF1"/>
    <w:rsid w:val="00BF42C1"/>
    <w:rsid w:val="00BF5212"/>
    <w:rsid w:val="00C01F4B"/>
    <w:rsid w:val="00C04ED8"/>
    <w:rsid w:val="00C1360C"/>
    <w:rsid w:val="00C264B1"/>
    <w:rsid w:val="00C30D6F"/>
    <w:rsid w:val="00C435A2"/>
    <w:rsid w:val="00C44572"/>
    <w:rsid w:val="00C558C3"/>
    <w:rsid w:val="00C65B76"/>
    <w:rsid w:val="00C6652B"/>
    <w:rsid w:val="00C66737"/>
    <w:rsid w:val="00C72849"/>
    <w:rsid w:val="00C72984"/>
    <w:rsid w:val="00C7434A"/>
    <w:rsid w:val="00C82BAD"/>
    <w:rsid w:val="00C917F4"/>
    <w:rsid w:val="00CA10B0"/>
    <w:rsid w:val="00CA7890"/>
    <w:rsid w:val="00CC5995"/>
    <w:rsid w:val="00CE608B"/>
    <w:rsid w:val="00CF0B3B"/>
    <w:rsid w:val="00CF1F48"/>
    <w:rsid w:val="00CF55AF"/>
    <w:rsid w:val="00D12447"/>
    <w:rsid w:val="00D16E74"/>
    <w:rsid w:val="00D24709"/>
    <w:rsid w:val="00D346B4"/>
    <w:rsid w:val="00D37FA2"/>
    <w:rsid w:val="00D428E5"/>
    <w:rsid w:val="00D471F6"/>
    <w:rsid w:val="00D51285"/>
    <w:rsid w:val="00D55B03"/>
    <w:rsid w:val="00D56F39"/>
    <w:rsid w:val="00D56F3A"/>
    <w:rsid w:val="00D83335"/>
    <w:rsid w:val="00D859B4"/>
    <w:rsid w:val="00D95E05"/>
    <w:rsid w:val="00D96E19"/>
    <w:rsid w:val="00DA0862"/>
    <w:rsid w:val="00DA790A"/>
    <w:rsid w:val="00DB15AD"/>
    <w:rsid w:val="00DC792C"/>
    <w:rsid w:val="00DE0907"/>
    <w:rsid w:val="00DE1843"/>
    <w:rsid w:val="00DE52F9"/>
    <w:rsid w:val="00DF4C0E"/>
    <w:rsid w:val="00E23B7B"/>
    <w:rsid w:val="00E2430B"/>
    <w:rsid w:val="00E257F9"/>
    <w:rsid w:val="00E318DE"/>
    <w:rsid w:val="00E447D5"/>
    <w:rsid w:val="00E52678"/>
    <w:rsid w:val="00E54110"/>
    <w:rsid w:val="00E56FF6"/>
    <w:rsid w:val="00E64079"/>
    <w:rsid w:val="00E672B1"/>
    <w:rsid w:val="00E704F2"/>
    <w:rsid w:val="00E71937"/>
    <w:rsid w:val="00E836C0"/>
    <w:rsid w:val="00E84272"/>
    <w:rsid w:val="00EA7C95"/>
    <w:rsid w:val="00EC5D81"/>
    <w:rsid w:val="00EC72A5"/>
    <w:rsid w:val="00ED09DC"/>
    <w:rsid w:val="00ED2E81"/>
    <w:rsid w:val="00ED61A3"/>
    <w:rsid w:val="00ED6973"/>
    <w:rsid w:val="00EE65CA"/>
    <w:rsid w:val="00EF270A"/>
    <w:rsid w:val="00EF4ABE"/>
    <w:rsid w:val="00EF6601"/>
    <w:rsid w:val="00EF705D"/>
    <w:rsid w:val="00F121B1"/>
    <w:rsid w:val="00F203B5"/>
    <w:rsid w:val="00F2449B"/>
    <w:rsid w:val="00F3396F"/>
    <w:rsid w:val="00F42A73"/>
    <w:rsid w:val="00F44C84"/>
    <w:rsid w:val="00F47730"/>
    <w:rsid w:val="00F5367C"/>
    <w:rsid w:val="00F55640"/>
    <w:rsid w:val="00F62816"/>
    <w:rsid w:val="00F83F6B"/>
    <w:rsid w:val="00F937CC"/>
    <w:rsid w:val="00F944C2"/>
    <w:rsid w:val="00FA5E12"/>
    <w:rsid w:val="00FA68C0"/>
    <w:rsid w:val="00FB1657"/>
    <w:rsid w:val="00FB3B2F"/>
    <w:rsid w:val="00FB3FC6"/>
    <w:rsid w:val="00FC0C49"/>
    <w:rsid w:val="00FC111B"/>
    <w:rsid w:val="00FE1873"/>
    <w:rsid w:val="00FE354A"/>
    <w:rsid w:val="00FE5AF8"/>
    <w:rsid w:val="00FE6400"/>
    <w:rsid w:val="00FF30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5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3"/>
      </w:numPr>
    </w:pPr>
  </w:style>
  <w:style w:type="numbering" w:customStyle="1" w:styleId="Zaimportowanystyl1">
    <w:name w:val="Zaimportowany styl 1"/>
    <w:rsid w:val="00183550"/>
    <w:pPr>
      <w:numPr>
        <w:numId w:val="44"/>
      </w:numPr>
    </w:pPr>
  </w:style>
  <w:style w:type="numbering" w:customStyle="1" w:styleId="Zaimportowanystyl2">
    <w:name w:val="Zaimportowany styl 2"/>
    <w:rsid w:val="00183550"/>
    <w:pPr>
      <w:numPr>
        <w:numId w:val="45"/>
      </w:numPr>
    </w:pPr>
  </w:style>
  <w:style w:type="numbering" w:customStyle="1" w:styleId="Zaimportowanystyl3">
    <w:name w:val="Zaimportowany styl 3"/>
    <w:rsid w:val="00183550"/>
    <w:pPr>
      <w:numPr>
        <w:numId w:val="46"/>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7"/>
      </w:numPr>
    </w:pPr>
  </w:style>
  <w:style w:type="numbering" w:customStyle="1" w:styleId="Punktory">
    <w:name w:val="Punktory"/>
    <w:rsid w:val="00183550"/>
    <w:pPr>
      <w:numPr>
        <w:numId w:val="48"/>
      </w:numPr>
    </w:pPr>
  </w:style>
  <w:style w:type="numbering" w:customStyle="1" w:styleId="Zaimportowanystyl200">
    <w:name w:val="Zaimportowany styl 2.0"/>
    <w:rsid w:val="00183550"/>
    <w:pPr>
      <w:numPr>
        <w:numId w:val="49"/>
      </w:numPr>
    </w:pPr>
  </w:style>
  <w:style w:type="numbering" w:customStyle="1" w:styleId="Zaimportowanystyl30">
    <w:name w:val="Zaimportowany styl 3.0"/>
    <w:rsid w:val="00183550"/>
    <w:pPr>
      <w:numPr>
        <w:numId w:val="50"/>
      </w:numPr>
    </w:pPr>
  </w:style>
  <w:style w:type="numbering" w:customStyle="1" w:styleId="Zaimportowanystyl4">
    <w:name w:val="Zaimportowany styl 4"/>
    <w:rsid w:val="00183550"/>
    <w:pPr>
      <w:numPr>
        <w:numId w:val="51"/>
      </w:numPr>
    </w:pPr>
  </w:style>
  <w:style w:type="numbering" w:customStyle="1" w:styleId="Zaimportowanystyl5">
    <w:name w:val="Zaimportowany styl 5"/>
    <w:rsid w:val="00183550"/>
    <w:pPr>
      <w:numPr>
        <w:numId w:val="52"/>
      </w:numPr>
    </w:pPr>
  </w:style>
  <w:style w:type="numbering" w:customStyle="1" w:styleId="Zaimportowanystyl6">
    <w:name w:val="Zaimportowany styl 6"/>
    <w:rsid w:val="00183550"/>
    <w:pPr>
      <w:numPr>
        <w:numId w:val="53"/>
      </w:numPr>
    </w:pPr>
  </w:style>
  <w:style w:type="numbering" w:customStyle="1" w:styleId="Zaimportowanystyl7">
    <w:name w:val="Zaimportowany styl 7"/>
    <w:rsid w:val="00183550"/>
    <w:pPr>
      <w:numPr>
        <w:numId w:val="54"/>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5"/>
      </w:numPr>
    </w:pPr>
  </w:style>
  <w:style w:type="numbering" w:customStyle="1" w:styleId="Zaimportowanystyl9">
    <w:name w:val="Zaimportowany styl 9"/>
    <w:rsid w:val="00183550"/>
    <w:pPr>
      <w:numPr>
        <w:numId w:val="56"/>
      </w:numPr>
    </w:pPr>
  </w:style>
  <w:style w:type="numbering" w:customStyle="1" w:styleId="Zaimportowanystyl10">
    <w:name w:val="Zaimportowany styl 10"/>
    <w:rsid w:val="00183550"/>
    <w:pPr>
      <w:numPr>
        <w:numId w:val="57"/>
      </w:numPr>
    </w:pPr>
  </w:style>
  <w:style w:type="numbering" w:customStyle="1" w:styleId="Zaimportowanystyl11">
    <w:name w:val="Zaimportowany styl 11"/>
    <w:rsid w:val="00183550"/>
    <w:pPr>
      <w:numPr>
        <w:numId w:val="58"/>
      </w:numPr>
    </w:pPr>
  </w:style>
  <w:style w:type="numbering" w:customStyle="1" w:styleId="Zaimportowanystyl12">
    <w:name w:val="Zaimportowany styl 12"/>
    <w:rsid w:val="00183550"/>
    <w:pPr>
      <w:numPr>
        <w:numId w:val="59"/>
      </w:numPr>
    </w:pPr>
  </w:style>
  <w:style w:type="numbering" w:customStyle="1" w:styleId="Zaimportowanystyl13">
    <w:name w:val="Zaimportowany styl 13"/>
    <w:rsid w:val="00183550"/>
    <w:pPr>
      <w:numPr>
        <w:numId w:val="60"/>
      </w:numPr>
    </w:pPr>
  </w:style>
  <w:style w:type="numbering" w:customStyle="1" w:styleId="Zaimportowanystyl17">
    <w:name w:val="Zaimportowany styl 17"/>
    <w:rsid w:val="00183550"/>
    <w:pPr>
      <w:numPr>
        <w:numId w:val="61"/>
      </w:numPr>
    </w:pPr>
  </w:style>
  <w:style w:type="numbering" w:customStyle="1" w:styleId="Numery1">
    <w:name w:val="Numery1"/>
    <w:rsid w:val="00255988"/>
  </w:style>
  <w:style w:type="numbering" w:customStyle="1" w:styleId="Zaimportowanystyl14">
    <w:name w:val="Zaimportowany styl 14"/>
    <w:rsid w:val="00255988"/>
    <w:pPr>
      <w:numPr>
        <w:numId w:val="88"/>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65"/>
      </w:numPr>
    </w:pPr>
  </w:style>
  <w:style w:type="numbering" w:customStyle="1" w:styleId="Zaimportowanystyl15">
    <w:name w:val="Zaimportowany styl 15"/>
    <w:rsid w:val="0023429C"/>
    <w:pPr>
      <w:numPr>
        <w:numId w:val="66"/>
      </w:numPr>
    </w:pPr>
  </w:style>
  <w:style w:type="numbering" w:customStyle="1" w:styleId="Zaimportowanystyl22">
    <w:name w:val="Zaimportowany styl 22"/>
    <w:rsid w:val="0023429C"/>
    <w:pPr>
      <w:numPr>
        <w:numId w:val="67"/>
      </w:numPr>
    </w:pPr>
  </w:style>
  <w:style w:type="numbering" w:customStyle="1" w:styleId="Zaimportowanystyl32">
    <w:name w:val="Zaimportowany styl 32"/>
    <w:rsid w:val="0023429C"/>
    <w:pPr>
      <w:numPr>
        <w:numId w:val="68"/>
      </w:numPr>
    </w:pPr>
  </w:style>
  <w:style w:type="numbering" w:customStyle="1" w:styleId="Zaimportowanystyl102">
    <w:name w:val="Zaimportowany styl 1.02"/>
    <w:rsid w:val="0023429C"/>
    <w:pPr>
      <w:numPr>
        <w:numId w:val="69"/>
      </w:numPr>
    </w:pPr>
  </w:style>
  <w:style w:type="numbering" w:customStyle="1" w:styleId="Zaimportowanystyl111">
    <w:name w:val="Zaimportowany styl 1.1"/>
    <w:rsid w:val="0023429C"/>
    <w:pPr>
      <w:numPr>
        <w:numId w:val="70"/>
      </w:numPr>
    </w:pPr>
  </w:style>
  <w:style w:type="numbering" w:customStyle="1" w:styleId="Punktory1">
    <w:name w:val="Punktory1"/>
    <w:rsid w:val="0023429C"/>
    <w:pPr>
      <w:numPr>
        <w:numId w:val="71"/>
      </w:numPr>
    </w:pPr>
  </w:style>
  <w:style w:type="numbering" w:customStyle="1" w:styleId="Zaimportowanystyl202">
    <w:name w:val="Zaimportowany styl 2.02"/>
    <w:rsid w:val="0023429C"/>
    <w:pPr>
      <w:numPr>
        <w:numId w:val="72"/>
      </w:numPr>
    </w:pPr>
  </w:style>
  <w:style w:type="numbering" w:customStyle="1" w:styleId="Zaimportowanystyl302">
    <w:name w:val="Zaimportowany styl 3.02"/>
    <w:rsid w:val="0023429C"/>
    <w:pPr>
      <w:numPr>
        <w:numId w:val="73"/>
      </w:numPr>
    </w:pPr>
  </w:style>
  <w:style w:type="numbering" w:customStyle="1" w:styleId="Zaimportowanystyl42">
    <w:name w:val="Zaimportowany styl 42"/>
    <w:rsid w:val="0023429C"/>
    <w:pPr>
      <w:numPr>
        <w:numId w:val="74"/>
      </w:numPr>
    </w:pPr>
  </w:style>
  <w:style w:type="numbering" w:customStyle="1" w:styleId="Zaimportowanystyl52">
    <w:name w:val="Zaimportowany styl 52"/>
    <w:rsid w:val="0023429C"/>
    <w:pPr>
      <w:numPr>
        <w:numId w:val="75"/>
      </w:numPr>
    </w:pPr>
  </w:style>
  <w:style w:type="numbering" w:customStyle="1" w:styleId="Zaimportowanystyl62">
    <w:name w:val="Zaimportowany styl 62"/>
    <w:rsid w:val="0023429C"/>
    <w:pPr>
      <w:numPr>
        <w:numId w:val="76"/>
      </w:numPr>
    </w:pPr>
  </w:style>
  <w:style w:type="numbering" w:customStyle="1" w:styleId="Zaimportowanystyl72">
    <w:name w:val="Zaimportowany styl 72"/>
    <w:rsid w:val="0023429C"/>
    <w:pPr>
      <w:numPr>
        <w:numId w:val="77"/>
      </w:numPr>
    </w:pPr>
  </w:style>
  <w:style w:type="numbering" w:customStyle="1" w:styleId="Zaimportowanystyl82">
    <w:name w:val="Zaimportowany styl 82"/>
    <w:rsid w:val="0023429C"/>
    <w:pPr>
      <w:numPr>
        <w:numId w:val="78"/>
      </w:numPr>
    </w:pPr>
  </w:style>
  <w:style w:type="numbering" w:customStyle="1" w:styleId="Zaimportowanystyl92">
    <w:name w:val="Zaimportowany styl 92"/>
    <w:rsid w:val="0023429C"/>
    <w:pPr>
      <w:numPr>
        <w:numId w:val="79"/>
      </w:numPr>
    </w:pPr>
  </w:style>
  <w:style w:type="numbering" w:customStyle="1" w:styleId="Zaimportowanystyl1020">
    <w:name w:val="Zaimportowany styl 102"/>
    <w:rsid w:val="0023429C"/>
    <w:pPr>
      <w:numPr>
        <w:numId w:val="80"/>
      </w:numPr>
    </w:pPr>
  </w:style>
  <w:style w:type="numbering" w:customStyle="1" w:styleId="Zaimportowanystyl112">
    <w:name w:val="Zaimportowany styl 112"/>
    <w:rsid w:val="0023429C"/>
    <w:pPr>
      <w:numPr>
        <w:numId w:val="81"/>
      </w:numPr>
    </w:pPr>
  </w:style>
  <w:style w:type="numbering" w:customStyle="1" w:styleId="Zaimportowanystyl122">
    <w:name w:val="Zaimportowany styl 122"/>
    <w:rsid w:val="0023429C"/>
    <w:pPr>
      <w:numPr>
        <w:numId w:val="82"/>
      </w:numPr>
    </w:pPr>
  </w:style>
  <w:style w:type="numbering" w:customStyle="1" w:styleId="Zaimportowanystyl132">
    <w:name w:val="Zaimportowany styl 132"/>
    <w:rsid w:val="0023429C"/>
    <w:pPr>
      <w:numPr>
        <w:numId w:val="83"/>
      </w:numPr>
    </w:pPr>
  </w:style>
  <w:style w:type="numbering" w:customStyle="1" w:styleId="Zaimportowanystyl172">
    <w:name w:val="Zaimportowany styl 172"/>
    <w:rsid w:val="0023429C"/>
    <w:pPr>
      <w:numPr>
        <w:numId w:val="84"/>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7"/>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9"/>
      </w:numPr>
    </w:pPr>
  </w:style>
  <w:style w:type="numbering" w:customStyle="1" w:styleId="Zaimportowanystyl18">
    <w:name w:val="Zaimportowany styl 18"/>
    <w:rsid w:val="008F7D68"/>
    <w:pPr>
      <w:numPr>
        <w:numId w:val="90"/>
      </w:numPr>
    </w:pPr>
  </w:style>
  <w:style w:type="numbering" w:customStyle="1" w:styleId="Zaimportowanystyl19">
    <w:name w:val="Zaimportowany styl 19"/>
    <w:rsid w:val="008F7D68"/>
    <w:pPr>
      <w:numPr>
        <w:numId w:val="91"/>
      </w:numPr>
    </w:pPr>
  </w:style>
  <w:style w:type="numbering" w:customStyle="1" w:styleId="Zaimportowanystyl20">
    <w:name w:val="Zaimportowany styl 20"/>
    <w:rsid w:val="008F7D68"/>
    <w:pPr>
      <w:numPr>
        <w:numId w:val="92"/>
      </w:numPr>
    </w:pPr>
  </w:style>
  <w:style w:type="numbering" w:customStyle="1" w:styleId="Zaimportowanystyl24">
    <w:name w:val="Zaimportowany styl 24"/>
    <w:rsid w:val="008F7D68"/>
    <w:pPr>
      <w:numPr>
        <w:numId w:val="93"/>
      </w:numPr>
    </w:pPr>
  </w:style>
  <w:style w:type="numbering" w:customStyle="1" w:styleId="Zaimportowanystyl23">
    <w:name w:val="Zaimportowany styl 23"/>
    <w:rsid w:val="008F7D68"/>
    <w:pPr>
      <w:numPr>
        <w:numId w:val="94"/>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97"/>
      </w:numPr>
    </w:pPr>
  </w:style>
  <w:style w:type="numbering" w:customStyle="1" w:styleId="Zaimportowanystyl33">
    <w:name w:val="Zaimportowany styl 33"/>
    <w:rsid w:val="0008207D"/>
    <w:pPr>
      <w:numPr>
        <w:numId w:val="98"/>
      </w:numPr>
    </w:pPr>
  </w:style>
  <w:style w:type="numbering" w:customStyle="1" w:styleId="Zaimportowanystyl53">
    <w:name w:val="Zaimportowany styl 53"/>
    <w:rsid w:val="0008207D"/>
    <w:pPr>
      <w:numPr>
        <w:numId w:val="99"/>
      </w:numPr>
    </w:pPr>
  </w:style>
  <w:style w:type="numbering" w:customStyle="1" w:styleId="Zaimportowanystyl63">
    <w:name w:val="Zaimportowany styl 63"/>
    <w:rsid w:val="0008207D"/>
    <w:pPr>
      <w:numPr>
        <w:numId w:val="100"/>
      </w:numPr>
    </w:pPr>
  </w:style>
  <w:style w:type="numbering" w:customStyle="1" w:styleId="Zaimportowanystyl73">
    <w:name w:val="Zaimportowany styl 73"/>
    <w:rsid w:val="0008207D"/>
    <w:pPr>
      <w:numPr>
        <w:numId w:val="101"/>
      </w:numPr>
    </w:pPr>
  </w:style>
  <w:style w:type="numbering" w:customStyle="1" w:styleId="Zaimportowanystyl93">
    <w:name w:val="Zaimportowany styl 93"/>
    <w:rsid w:val="0008207D"/>
    <w:pPr>
      <w:numPr>
        <w:numId w:val="102"/>
      </w:numPr>
    </w:pPr>
  </w:style>
  <w:style w:type="numbering" w:customStyle="1" w:styleId="Zaimportowanystyl103">
    <w:name w:val="Zaimportowany styl 103"/>
    <w:rsid w:val="0008207D"/>
    <w:pPr>
      <w:numPr>
        <w:numId w:val="103"/>
      </w:numPr>
    </w:pPr>
  </w:style>
  <w:style w:type="numbering" w:customStyle="1" w:styleId="Numery3">
    <w:name w:val="Numery3"/>
    <w:rsid w:val="0008207D"/>
    <w:pPr>
      <w:numPr>
        <w:numId w:val="104"/>
      </w:numPr>
    </w:pPr>
  </w:style>
  <w:style w:type="numbering" w:customStyle="1" w:styleId="Zaimportowanystyl110">
    <w:name w:val="Zaimportowany styl 110"/>
    <w:rsid w:val="00AD37A4"/>
    <w:pPr>
      <w:numPr>
        <w:numId w:val="105"/>
      </w:numPr>
    </w:pPr>
  </w:style>
  <w:style w:type="numbering" w:customStyle="1" w:styleId="Zaimportowanystyl26">
    <w:name w:val="Zaimportowany styl 26"/>
    <w:rsid w:val="00AD37A4"/>
    <w:pPr>
      <w:numPr>
        <w:numId w:val="106"/>
      </w:numPr>
    </w:pPr>
  </w:style>
  <w:style w:type="numbering" w:customStyle="1" w:styleId="Zaimportowanystyl43">
    <w:name w:val="Zaimportowany styl 43"/>
    <w:rsid w:val="00AD37A4"/>
    <w:pPr>
      <w:numPr>
        <w:numId w:val="107"/>
      </w:numPr>
    </w:pPr>
  </w:style>
  <w:style w:type="numbering" w:customStyle="1" w:styleId="Zaimportowanystyl34">
    <w:name w:val="Zaimportowany styl 34"/>
    <w:rsid w:val="00AD37A4"/>
    <w:pPr>
      <w:numPr>
        <w:numId w:val="108"/>
      </w:numPr>
    </w:pPr>
  </w:style>
  <w:style w:type="numbering" w:customStyle="1" w:styleId="Numery4">
    <w:name w:val="Numery4"/>
    <w:rsid w:val="00AD37A4"/>
    <w:pPr>
      <w:numPr>
        <w:numId w:val="109"/>
      </w:numPr>
    </w:pPr>
  </w:style>
  <w:style w:type="numbering" w:customStyle="1" w:styleId="Zaimportowanystyl64">
    <w:name w:val="Zaimportowany styl 64"/>
    <w:rsid w:val="00AD37A4"/>
    <w:pPr>
      <w:numPr>
        <w:numId w:val="110"/>
      </w:numPr>
    </w:pPr>
  </w:style>
  <w:style w:type="numbering" w:customStyle="1" w:styleId="Zaimportowanystyl74">
    <w:name w:val="Zaimportowany styl 74"/>
    <w:rsid w:val="00AD37A4"/>
    <w:pPr>
      <w:numPr>
        <w:numId w:val="111"/>
      </w:numPr>
    </w:pPr>
  </w:style>
  <w:style w:type="numbering" w:customStyle="1" w:styleId="Zaimportowanystyl83">
    <w:name w:val="Zaimportowany styl 83"/>
    <w:rsid w:val="00AD37A4"/>
    <w:pPr>
      <w:numPr>
        <w:numId w:val="112"/>
      </w:numPr>
    </w:pPr>
  </w:style>
  <w:style w:type="numbering" w:customStyle="1" w:styleId="Zaimportowanystyl94">
    <w:name w:val="Zaimportowany styl 94"/>
    <w:rsid w:val="00AD37A4"/>
    <w:pPr>
      <w:numPr>
        <w:numId w:val="113"/>
      </w:numPr>
    </w:pPr>
  </w:style>
  <w:style w:type="numbering" w:customStyle="1" w:styleId="Zaimportowanystyl54">
    <w:name w:val="Zaimportowany styl 54"/>
    <w:rsid w:val="00AD37A4"/>
    <w:pPr>
      <w:numPr>
        <w:numId w:val="114"/>
      </w:numPr>
    </w:pPr>
  </w:style>
  <w:style w:type="numbering" w:customStyle="1" w:styleId="Zaimportowanystyl113">
    <w:name w:val="Zaimportowany styl 113"/>
    <w:rsid w:val="00661BEB"/>
    <w:pPr>
      <w:numPr>
        <w:numId w:val="115"/>
      </w:numPr>
    </w:pPr>
  </w:style>
  <w:style w:type="numbering" w:customStyle="1" w:styleId="Zaimportowanystyl27">
    <w:name w:val="Zaimportowany styl 27"/>
    <w:rsid w:val="00661BEB"/>
    <w:pPr>
      <w:numPr>
        <w:numId w:val="116"/>
      </w:numPr>
    </w:pPr>
  </w:style>
  <w:style w:type="numbering" w:customStyle="1" w:styleId="Zaimportowanystyl44">
    <w:name w:val="Zaimportowany styl 44"/>
    <w:rsid w:val="00661BEB"/>
    <w:pPr>
      <w:numPr>
        <w:numId w:val="117"/>
      </w:numPr>
    </w:pPr>
  </w:style>
  <w:style w:type="numbering" w:customStyle="1" w:styleId="Zaimportowanystyl35">
    <w:name w:val="Zaimportowany styl 35"/>
    <w:rsid w:val="00661BEB"/>
    <w:pPr>
      <w:numPr>
        <w:numId w:val="118"/>
      </w:numPr>
    </w:pPr>
  </w:style>
  <w:style w:type="numbering" w:customStyle="1" w:styleId="Numery5">
    <w:name w:val="Numery5"/>
    <w:rsid w:val="00661BEB"/>
    <w:pPr>
      <w:numPr>
        <w:numId w:val="119"/>
      </w:numPr>
    </w:pPr>
  </w:style>
  <w:style w:type="numbering" w:customStyle="1" w:styleId="Zaimportowanystyl65">
    <w:name w:val="Zaimportowany styl 65"/>
    <w:rsid w:val="00661BEB"/>
    <w:pPr>
      <w:numPr>
        <w:numId w:val="120"/>
      </w:numPr>
    </w:pPr>
  </w:style>
  <w:style w:type="numbering" w:customStyle="1" w:styleId="Zaimportowanystyl75">
    <w:name w:val="Zaimportowany styl 75"/>
    <w:rsid w:val="00661BEB"/>
    <w:pPr>
      <w:numPr>
        <w:numId w:val="121"/>
      </w:numPr>
    </w:pPr>
  </w:style>
  <w:style w:type="numbering" w:customStyle="1" w:styleId="Zaimportowanystyl84">
    <w:name w:val="Zaimportowany styl 84"/>
    <w:rsid w:val="00661BEB"/>
    <w:pPr>
      <w:numPr>
        <w:numId w:val="122"/>
      </w:numPr>
    </w:pPr>
  </w:style>
  <w:style w:type="numbering" w:customStyle="1" w:styleId="Zaimportowanystyl95">
    <w:name w:val="Zaimportowany styl 95"/>
    <w:rsid w:val="00661BEB"/>
    <w:pPr>
      <w:numPr>
        <w:numId w:val="123"/>
      </w:numPr>
    </w:pPr>
  </w:style>
  <w:style w:type="numbering" w:customStyle="1" w:styleId="Zaimportowanystyl55">
    <w:name w:val="Zaimportowany styl 55"/>
    <w:rsid w:val="00661BEB"/>
    <w:pPr>
      <w:numPr>
        <w:numId w:val="124"/>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Pogrubienie">
    <w:name w:val="Strong"/>
    <w:uiPriority w:val="22"/>
    <w:qFormat/>
    <w:rsid w:val="00FB3F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9" Type="http://schemas.microsoft.com/office/2016/09/relationships/commentsIds" Target="commentsId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ortalzp.pl/kody-cpv/szczegoly/drukarki-i-plotery-1989"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www.portalzp.pl/kody-cpv/szczegoly/drukarki-i-plotery-1989"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www.amw.gdyni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86B29-A11E-4844-A85A-BBCCB092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12563</Words>
  <Characters>75379</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Łaszczewska-Adamczak Beata</dc:creator>
  <cp:keywords> </cp:keywords>
  <dc:description/>
  <cp:lastModifiedBy>Parasinska  Anna</cp:lastModifiedBy>
  <cp:revision>4</cp:revision>
  <cp:lastPrinted>2021-10-26T06:25:00Z</cp:lastPrinted>
  <dcterms:created xsi:type="dcterms:W3CDTF">2021-11-08T08:18:00Z</dcterms:created>
  <dcterms:modified xsi:type="dcterms:W3CDTF">2021-11-08T11:50:00Z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