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BC8" w14:textId="59DA9CC3" w:rsidR="00CE60EC" w:rsidRPr="00802CBB" w:rsidRDefault="00802CBB" w:rsidP="00802CB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F96998">
        <w:rPr>
          <w:rFonts w:ascii="Arial" w:hAnsi="Arial" w:cs="Arial"/>
        </w:rPr>
        <w:t xml:space="preserve">      </w:t>
      </w:r>
      <w:r w:rsidR="00626255">
        <w:rPr>
          <w:rFonts w:ascii="Arial" w:hAnsi="Arial" w:cs="Arial"/>
        </w:rPr>
        <w:t xml:space="preserve">  </w:t>
      </w:r>
      <w:r w:rsidR="00B02D2F" w:rsidRPr="00802CBB">
        <w:rPr>
          <w:rFonts w:ascii="Arial" w:hAnsi="Arial" w:cs="Arial"/>
        </w:rPr>
        <w:t xml:space="preserve">Kostrzyn nad Odrą, dnia </w:t>
      </w:r>
      <w:r w:rsidR="00ED1A31">
        <w:rPr>
          <w:rFonts w:ascii="Arial" w:hAnsi="Arial" w:cs="Arial"/>
        </w:rPr>
        <w:t>0</w:t>
      </w:r>
      <w:r w:rsidR="00850E14">
        <w:rPr>
          <w:rFonts w:ascii="Arial" w:hAnsi="Arial" w:cs="Arial"/>
        </w:rPr>
        <w:t>3</w:t>
      </w:r>
      <w:r w:rsidR="00CE60EC" w:rsidRPr="00802C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F96998">
        <w:rPr>
          <w:rFonts w:ascii="Arial" w:hAnsi="Arial" w:cs="Arial"/>
        </w:rPr>
        <w:t>ut</w:t>
      </w:r>
      <w:r w:rsidR="00626255">
        <w:rPr>
          <w:rFonts w:ascii="Arial" w:hAnsi="Arial" w:cs="Arial"/>
        </w:rPr>
        <w:t>ego</w:t>
      </w:r>
      <w:r w:rsidR="00CE60EC" w:rsidRPr="00802CBB">
        <w:rPr>
          <w:rFonts w:ascii="Arial" w:hAnsi="Arial" w:cs="Arial"/>
        </w:rPr>
        <w:t xml:space="preserve"> 202</w:t>
      </w:r>
      <w:r w:rsidR="00F96998">
        <w:rPr>
          <w:rFonts w:ascii="Arial" w:hAnsi="Arial" w:cs="Arial"/>
        </w:rPr>
        <w:t>2</w:t>
      </w:r>
      <w:r w:rsidR="00CE60EC" w:rsidRPr="00802CBB">
        <w:rPr>
          <w:rFonts w:ascii="Arial" w:hAnsi="Arial" w:cs="Arial"/>
        </w:rPr>
        <w:t>r.</w:t>
      </w:r>
    </w:p>
    <w:p w14:paraId="78612FFD" w14:textId="77777777" w:rsidR="00CE60EC" w:rsidRPr="00802CBB" w:rsidRDefault="00CE60EC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</w:p>
    <w:p w14:paraId="437AF22C" w14:textId="77777777" w:rsidR="00CE60EC" w:rsidRPr="00802CBB" w:rsidRDefault="00CE60EC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</w:p>
    <w:p w14:paraId="5EA96629" w14:textId="77777777" w:rsidR="00CE60EC" w:rsidRPr="00802CBB" w:rsidRDefault="00CE60EC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802CBB">
        <w:rPr>
          <w:rFonts w:ascii="Arial" w:hAnsi="Arial" w:cs="Arial"/>
          <w:b/>
        </w:rPr>
        <w:t>Wszyscy uczestnicy postępowania</w:t>
      </w:r>
    </w:p>
    <w:p w14:paraId="23C12D7B" w14:textId="77777777" w:rsidR="00CE60EC" w:rsidRPr="00802CBB" w:rsidRDefault="00CE60EC" w:rsidP="00BF2D4D">
      <w:pPr>
        <w:pStyle w:val="Standard"/>
        <w:jc w:val="both"/>
        <w:rPr>
          <w:rFonts w:ascii="Arial" w:hAnsi="Arial" w:cs="Arial"/>
        </w:rPr>
      </w:pPr>
    </w:p>
    <w:p w14:paraId="44FA8174" w14:textId="77777777" w:rsidR="00CE60EC" w:rsidRPr="00802CBB" w:rsidRDefault="00CE60EC" w:rsidP="0004426B">
      <w:pPr>
        <w:pStyle w:val="Standard"/>
        <w:ind w:hanging="142"/>
        <w:jc w:val="both"/>
        <w:rPr>
          <w:rFonts w:ascii="Arial" w:hAnsi="Arial" w:cs="Arial"/>
        </w:rPr>
      </w:pPr>
    </w:p>
    <w:p w14:paraId="59451AB4" w14:textId="173BB38C" w:rsidR="00CE60EC" w:rsidRPr="00802CBB" w:rsidRDefault="00CE60EC" w:rsidP="0004426B">
      <w:pPr>
        <w:pStyle w:val="Standard"/>
        <w:ind w:hanging="142"/>
        <w:jc w:val="both"/>
        <w:rPr>
          <w:rFonts w:ascii="Arial" w:hAnsi="Arial" w:cs="Arial"/>
        </w:rPr>
      </w:pPr>
      <w:r w:rsidRPr="00802CBB">
        <w:rPr>
          <w:rFonts w:ascii="Arial" w:hAnsi="Arial" w:cs="Arial"/>
        </w:rPr>
        <w:t>Znak sprawy: ZP.271.</w:t>
      </w:r>
      <w:r w:rsidR="00802CBB">
        <w:rPr>
          <w:rFonts w:ascii="Arial" w:hAnsi="Arial" w:cs="Arial"/>
        </w:rPr>
        <w:t>2</w:t>
      </w:r>
      <w:r w:rsidRPr="00802CBB">
        <w:rPr>
          <w:rFonts w:ascii="Arial" w:hAnsi="Arial" w:cs="Arial"/>
        </w:rPr>
        <w:t>.202</w:t>
      </w:r>
      <w:r w:rsidR="00F96998">
        <w:rPr>
          <w:rFonts w:ascii="Arial" w:hAnsi="Arial" w:cs="Arial"/>
        </w:rPr>
        <w:t>2</w:t>
      </w:r>
      <w:r w:rsidRPr="00802CBB">
        <w:rPr>
          <w:rFonts w:ascii="Arial" w:hAnsi="Arial" w:cs="Arial"/>
        </w:rPr>
        <w:t>.</w:t>
      </w:r>
      <w:r w:rsidR="008F4B8B" w:rsidRPr="00802CBB">
        <w:rPr>
          <w:rFonts w:ascii="Arial" w:hAnsi="Arial" w:cs="Arial"/>
        </w:rPr>
        <w:t>GC</w:t>
      </w:r>
    </w:p>
    <w:p w14:paraId="4B1E43E1" w14:textId="77777777" w:rsidR="00CE60EC" w:rsidRPr="00802CBB" w:rsidRDefault="00CE60EC" w:rsidP="0004426B">
      <w:pPr>
        <w:pStyle w:val="Standard"/>
        <w:jc w:val="both"/>
        <w:rPr>
          <w:rFonts w:ascii="Arial" w:hAnsi="Arial" w:cs="Arial"/>
        </w:rPr>
      </w:pPr>
    </w:p>
    <w:p w14:paraId="631EFC6E" w14:textId="77777777" w:rsidR="00CE60EC" w:rsidRPr="00802CBB" w:rsidRDefault="00CE60EC" w:rsidP="0004426B">
      <w:pPr>
        <w:pStyle w:val="Standard"/>
        <w:jc w:val="both"/>
        <w:rPr>
          <w:rFonts w:ascii="Arial" w:hAnsi="Arial" w:cs="Arial"/>
        </w:rPr>
      </w:pPr>
    </w:p>
    <w:p w14:paraId="36C7052B" w14:textId="0370901E" w:rsidR="00CE60EC" w:rsidRPr="00802CBB" w:rsidRDefault="00CE60EC" w:rsidP="0004426B">
      <w:pPr>
        <w:pStyle w:val="Stopka"/>
        <w:ind w:left="-720" w:right="-316"/>
        <w:jc w:val="center"/>
        <w:rPr>
          <w:rFonts w:ascii="Arial" w:hAnsi="Arial" w:cs="Arial"/>
          <w:b/>
        </w:rPr>
      </w:pPr>
      <w:r w:rsidRPr="00802CBB">
        <w:rPr>
          <w:rFonts w:ascii="Arial" w:hAnsi="Arial" w:cs="Arial"/>
          <w:b/>
        </w:rPr>
        <w:t xml:space="preserve">WYJAŚNIENIA TREŚCI SWZ </w:t>
      </w:r>
      <w:r w:rsidR="00C8639A" w:rsidRPr="00802CBB">
        <w:rPr>
          <w:rFonts w:ascii="Arial" w:hAnsi="Arial" w:cs="Arial"/>
          <w:b/>
        </w:rPr>
        <w:t xml:space="preserve">nr </w:t>
      </w:r>
      <w:r w:rsidR="004B7B20">
        <w:rPr>
          <w:rFonts w:ascii="Arial" w:hAnsi="Arial" w:cs="Arial"/>
          <w:b/>
        </w:rPr>
        <w:t>3</w:t>
      </w:r>
    </w:p>
    <w:p w14:paraId="0C1E0A1B" w14:textId="77777777" w:rsidR="00CE60EC" w:rsidRPr="00802CBB" w:rsidRDefault="00CE60EC" w:rsidP="0004426B">
      <w:pPr>
        <w:pStyle w:val="Stopka"/>
        <w:ind w:left="-720" w:right="-316"/>
        <w:jc w:val="center"/>
        <w:rPr>
          <w:rFonts w:ascii="Arial" w:hAnsi="Arial" w:cs="Arial"/>
          <w:b/>
        </w:rPr>
      </w:pPr>
    </w:p>
    <w:p w14:paraId="77766C39" w14:textId="77777777" w:rsidR="00CE60EC" w:rsidRPr="00802CBB" w:rsidRDefault="00CE60EC" w:rsidP="0004426B">
      <w:pPr>
        <w:pStyle w:val="Stopka"/>
        <w:ind w:left="-720" w:right="-316"/>
        <w:jc w:val="both"/>
        <w:rPr>
          <w:rFonts w:ascii="Arial" w:hAnsi="Arial" w:cs="Arial"/>
          <w:b/>
        </w:rPr>
      </w:pPr>
    </w:p>
    <w:p w14:paraId="1522AC50" w14:textId="77777777" w:rsidR="00CE60EC" w:rsidRPr="00802CBB" w:rsidRDefault="00CE60EC" w:rsidP="0004426B">
      <w:pPr>
        <w:pStyle w:val="Stopka"/>
        <w:ind w:right="-316"/>
        <w:jc w:val="center"/>
        <w:rPr>
          <w:rFonts w:ascii="Arial" w:hAnsi="Arial" w:cs="Arial"/>
        </w:rPr>
      </w:pPr>
      <w:r w:rsidRPr="00802CBB">
        <w:rPr>
          <w:rFonts w:ascii="Arial" w:hAnsi="Arial" w:cs="Arial"/>
        </w:rPr>
        <w:t>dot.: postępowania o udzielenie zamówienia publicznego w trybie podstawowym pn.:</w:t>
      </w:r>
    </w:p>
    <w:p w14:paraId="5D89AA98" w14:textId="77777777" w:rsidR="00802CBB" w:rsidRPr="008A5C55" w:rsidRDefault="00802CBB" w:rsidP="00802CBB">
      <w:pPr>
        <w:jc w:val="center"/>
        <w:rPr>
          <w:rFonts w:ascii="Arial" w:eastAsia="Times New Roman" w:hAnsi="Arial" w:cs="Arial"/>
          <w:b/>
        </w:rPr>
      </w:pPr>
      <w:r w:rsidRPr="008A5C55">
        <w:rPr>
          <w:rFonts w:ascii="Arial" w:eastAsia="Times New Roman" w:hAnsi="Arial" w:cs="Arial"/>
          <w:b/>
          <w:sz w:val="32"/>
          <w:szCs w:val="32"/>
        </w:rPr>
        <w:t>„Budowa krytej pływalni w Kostrzynie nad Odrą”.</w:t>
      </w:r>
    </w:p>
    <w:p w14:paraId="242EE7A2" w14:textId="77777777" w:rsidR="00CE60EC" w:rsidRPr="00802CBB" w:rsidRDefault="00CE60EC" w:rsidP="008F4B8B">
      <w:pPr>
        <w:pStyle w:val="Standard"/>
        <w:autoSpaceDE w:val="0"/>
        <w:jc w:val="both"/>
        <w:rPr>
          <w:rFonts w:ascii="Arial" w:hAnsi="Arial" w:cs="Arial"/>
        </w:rPr>
      </w:pPr>
    </w:p>
    <w:p w14:paraId="3678EE52" w14:textId="47CB27A1" w:rsidR="00CE60EC" w:rsidRPr="00802CBB" w:rsidRDefault="00CE60EC" w:rsidP="0004426B">
      <w:pPr>
        <w:pStyle w:val="Standard"/>
        <w:autoSpaceDE w:val="0"/>
        <w:ind w:firstLine="708"/>
        <w:jc w:val="both"/>
        <w:rPr>
          <w:rFonts w:ascii="Arial" w:hAnsi="Arial" w:cs="Arial"/>
        </w:rPr>
      </w:pPr>
      <w:r w:rsidRPr="00802CBB">
        <w:rPr>
          <w:rFonts w:ascii="Arial" w:hAnsi="Arial" w:cs="Arial"/>
        </w:rPr>
        <w:t>W odpowiedzi na skierowane do Zamawiającego zapytania, dotyczące treści specyfikacji warunków zamówienia, zgodnie z art. 284 ust. 1 i 2 ustawy z dnia 11 września 2019r. Prawo zamówień publicznych (Dz. U. z 20</w:t>
      </w:r>
      <w:r w:rsidR="00547F08">
        <w:rPr>
          <w:rFonts w:ascii="Arial" w:hAnsi="Arial" w:cs="Arial"/>
        </w:rPr>
        <w:t>21</w:t>
      </w:r>
      <w:r w:rsidRPr="00802CBB">
        <w:rPr>
          <w:rFonts w:ascii="Arial" w:hAnsi="Arial" w:cs="Arial"/>
        </w:rPr>
        <w:t xml:space="preserve">r., poz. </w:t>
      </w:r>
      <w:r w:rsidR="00547F08">
        <w:rPr>
          <w:rFonts w:ascii="Arial" w:hAnsi="Arial" w:cs="Arial"/>
        </w:rPr>
        <w:t>1129</w:t>
      </w:r>
      <w:r w:rsidRPr="00802CBB">
        <w:rPr>
          <w:rFonts w:ascii="Arial" w:hAnsi="Arial" w:cs="Arial"/>
        </w:rPr>
        <w:t xml:space="preserve"> ze zmianami) informujemy:</w:t>
      </w:r>
    </w:p>
    <w:p w14:paraId="585B89AB" w14:textId="77777777" w:rsidR="00CE60EC" w:rsidRPr="00F56461" w:rsidRDefault="00CE60EC" w:rsidP="0004426B">
      <w:pPr>
        <w:pStyle w:val="Default"/>
        <w:jc w:val="both"/>
        <w:rPr>
          <w:rFonts w:ascii="Arial" w:hAnsi="Arial" w:cs="Arial"/>
          <w:b/>
          <w:i/>
          <w:color w:val="auto"/>
          <w:u w:val="single"/>
        </w:rPr>
      </w:pPr>
    </w:p>
    <w:p w14:paraId="285D1023" w14:textId="77777777" w:rsidR="00F96998" w:rsidRPr="00F96998" w:rsidRDefault="00792C7D" w:rsidP="00F96998">
      <w:pPr>
        <w:pStyle w:val="Default"/>
        <w:rPr>
          <w:rFonts w:ascii="Calibri" w:eastAsia="Calibri" w:hAnsi="Calibri" w:cs="Calibri"/>
        </w:rPr>
      </w:pPr>
      <w:r w:rsidRPr="00F56461">
        <w:rPr>
          <w:rFonts w:ascii="Arial" w:eastAsia="Arial" w:hAnsi="Arial" w:cs="Arial"/>
          <w:b/>
          <w:bCs/>
        </w:rPr>
        <w:t>Pytanie 1.</w:t>
      </w:r>
      <w:r w:rsidRPr="00F56461">
        <w:rPr>
          <w:rFonts w:ascii="Arial" w:eastAsia="Arial" w:hAnsi="Arial" w:cs="Arial"/>
        </w:rPr>
        <w:t xml:space="preserve"> </w:t>
      </w:r>
    </w:p>
    <w:p w14:paraId="1540DC6B" w14:textId="77777777" w:rsidR="00F96998" w:rsidRPr="00F96998" w:rsidRDefault="00F96998" w:rsidP="00F96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96998">
        <w:rPr>
          <w:rFonts w:ascii="Arial" w:hAnsi="Arial" w:cs="Arial"/>
          <w:color w:val="000000"/>
          <w:sz w:val="24"/>
          <w:szCs w:val="24"/>
          <w:lang w:eastAsia="pl-PL"/>
        </w:rPr>
        <w:t xml:space="preserve"> Zapisy SWZ pkt V.7.4.1 </w:t>
      </w:r>
    </w:p>
    <w:p w14:paraId="4622934D" w14:textId="3585EA1F" w:rsidR="00F96998" w:rsidRDefault="00F96998" w:rsidP="00F969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F9699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„wymagane jest wykazanie przez wykonawcę realizacji nie wcześniej niż w okresie ostatnich 12 lat przed terminem składania ofert, a jeżeli okres prowadzenia działalności jest krótszy – w tym okresie, co najmniej </w:t>
      </w:r>
      <w:r w:rsidRPr="00F9699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dwóch </w:t>
      </w:r>
      <w:r w:rsidRPr="00F9699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usług nadzoru inwestorskiego, </w:t>
      </w: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                       </w:t>
      </w:r>
      <w:r w:rsidRPr="00F9699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o wartości co najmniej </w:t>
      </w:r>
      <w:r w:rsidRPr="00F96998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pl-PL"/>
        </w:rPr>
        <w:t>200.000,00 zł każda,”</w:t>
      </w:r>
    </w:p>
    <w:p w14:paraId="66133978" w14:textId="50674AC7" w:rsidR="00D03745" w:rsidRPr="00197DC0" w:rsidRDefault="00F96998" w:rsidP="00D0374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97DC0">
        <w:rPr>
          <w:rFonts w:ascii="Arial" w:hAnsi="Arial" w:cs="Arial"/>
          <w:color w:val="000000"/>
          <w:sz w:val="24"/>
          <w:szCs w:val="24"/>
          <w:lang w:eastAsia="pl-PL"/>
        </w:rPr>
        <w:t xml:space="preserve">Nie uwzględnia waloryzacji wartości ww. usług na przestrzeni 12 lat chociażby w stosunku do wynagrodzenia minimalnego, które w roku 2010 wynosiło </w:t>
      </w:r>
      <w:r w:rsidRPr="00197DC0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                    </w:t>
      </w:r>
      <w:r w:rsidRPr="00197DC0">
        <w:rPr>
          <w:rFonts w:ascii="Arial" w:hAnsi="Arial" w:cs="Arial"/>
          <w:color w:val="000000"/>
          <w:sz w:val="24"/>
          <w:szCs w:val="24"/>
          <w:lang w:eastAsia="pl-PL"/>
        </w:rPr>
        <w:t>1317 PLN, a w roku 2022 wynosi 3010 PLN</w:t>
      </w:r>
    </w:p>
    <w:p w14:paraId="4471D6C5" w14:textId="77777777" w:rsidR="00F96998" w:rsidRDefault="00F96998" w:rsidP="00F9699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96998">
        <w:rPr>
          <w:rFonts w:ascii="Arial" w:hAnsi="Arial" w:cs="Arial"/>
          <w:color w:val="000000"/>
          <w:sz w:val="24"/>
          <w:szCs w:val="24"/>
          <w:lang w:eastAsia="pl-PL"/>
        </w:rPr>
        <w:t xml:space="preserve"> Nie uwzględniono możliwości realizacji nadzoru poprzez zespół poszczególnych Inspektorów, którzy posiadali odrębne umowy z Inwestorem</w:t>
      </w:r>
    </w:p>
    <w:p w14:paraId="0EDDE2CD" w14:textId="39818BA8" w:rsidR="00F96998" w:rsidRPr="00F96998" w:rsidRDefault="00F96998" w:rsidP="00F9699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F96998">
        <w:rPr>
          <w:rFonts w:ascii="Arial" w:hAnsi="Arial" w:cs="Arial"/>
          <w:color w:val="000000"/>
          <w:sz w:val="24"/>
          <w:szCs w:val="24"/>
          <w:lang w:eastAsia="pl-PL"/>
        </w:rPr>
        <w:t xml:space="preserve"> Nie uwzględniono faktu, że w posiadanych referencjach w większości określona jest wartość inwestycji, a nie wartość usługi nadzoru. Okres przechowywania dokumentów księgowych wynosi 5 lat, dlatego udokumentowanie wartości usługi powyżej tego okresu jest niemożliwe </w:t>
      </w:r>
    </w:p>
    <w:p w14:paraId="71527B61" w14:textId="77777777" w:rsidR="00F96998" w:rsidRPr="00F96998" w:rsidRDefault="00F96998" w:rsidP="00F969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AD555A8" w14:textId="04543F30" w:rsidR="00792C7D" w:rsidRPr="00F96998" w:rsidRDefault="00F96998" w:rsidP="00F96998">
      <w:pPr>
        <w:jc w:val="both"/>
        <w:rPr>
          <w:rFonts w:ascii="Arial" w:eastAsia="Arial" w:hAnsi="Arial" w:cs="Arial"/>
          <w:sz w:val="24"/>
          <w:szCs w:val="24"/>
        </w:rPr>
      </w:pPr>
      <w:r w:rsidRPr="00F96998">
        <w:rPr>
          <w:rFonts w:ascii="Arial" w:hAnsi="Arial" w:cs="Arial"/>
          <w:color w:val="000000"/>
          <w:sz w:val="24"/>
          <w:szCs w:val="24"/>
          <w:lang w:eastAsia="pl-PL"/>
        </w:rPr>
        <w:t>Na podstawie powyższego wnoszę o zmianę zapisów SWZ umożliwiający wykazanie wykonania nadzoru inwestorskiego przez zespół inspektorów lub Inspektora wiodącego (konstrukcyjno-budowlanego) oraz określenie wartości nadzorowanych inwestycji z uwzględnieniem waloryzacji na przestrzeni 12 lat lub określenie parametrów technicznych nadzorowanego obiektu.</w:t>
      </w:r>
    </w:p>
    <w:p w14:paraId="7543F235" w14:textId="5E34F9E8" w:rsidR="00792C7D" w:rsidRPr="00F56461" w:rsidRDefault="00792C7D" w:rsidP="00792C7D">
      <w:pPr>
        <w:jc w:val="both"/>
        <w:rPr>
          <w:rFonts w:ascii="Arial" w:eastAsia="Arial" w:hAnsi="Arial" w:cs="Arial"/>
          <w:sz w:val="24"/>
          <w:szCs w:val="24"/>
        </w:rPr>
      </w:pPr>
      <w:r w:rsidRPr="00F56461">
        <w:rPr>
          <w:rFonts w:ascii="Arial" w:eastAsia="Arial" w:hAnsi="Arial" w:cs="Arial"/>
          <w:b/>
          <w:bCs/>
          <w:sz w:val="24"/>
          <w:szCs w:val="24"/>
        </w:rPr>
        <w:t>Odp.</w:t>
      </w:r>
      <w:r w:rsidRPr="00F56461">
        <w:rPr>
          <w:rFonts w:ascii="Arial" w:eastAsia="Arial" w:hAnsi="Arial" w:cs="Arial"/>
          <w:sz w:val="24"/>
          <w:szCs w:val="24"/>
        </w:rPr>
        <w:t xml:space="preserve"> </w:t>
      </w:r>
    </w:p>
    <w:p w14:paraId="47C17644" w14:textId="62099C3E" w:rsidR="002C2006" w:rsidRPr="00197DC0" w:rsidRDefault="002C2006" w:rsidP="002C2006">
      <w:pPr>
        <w:pStyle w:val="Default"/>
        <w:rPr>
          <w:rFonts w:ascii="Arial" w:hAnsi="Arial" w:cs="Arial"/>
          <w:kern w:val="1"/>
          <w:lang w:eastAsia="hi-IN" w:bidi="hi-IN"/>
        </w:rPr>
      </w:pPr>
      <w:r w:rsidRPr="00197DC0">
        <w:rPr>
          <w:rFonts w:ascii="Arial" w:hAnsi="Arial" w:cs="Arial"/>
          <w:bCs/>
          <w:kern w:val="1"/>
          <w:lang w:eastAsia="hi-IN" w:bidi="hi-IN"/>
        </w:rPr>
        <w:t xml:space="preserve">- Zamawiający wyraża zgodę na zmianę zapisów SWZ w </w:t>
      </w:r>
      <w:r w:rsidRPr="00197DC0">
        <w:rPr>
          <w:rFonts w:ascii="Arial" w:hAnsi="Arial" w:cs="Arial"/>
          <w:color w:val="000000" w:themeColor="text1"/>
        </w:rPr>
        <w:t xml:space="preserve">rozdziale V ust. 7 </w:t>
      </w:r>
      <w:r w:rsidR="00197DC0" w:rsidRPr="00197DC0">
        <w:rPr>
          <w:rFonts w:ascii="Arial" w:hAnsi="Arial" w:cs="Arial"/>
          <w:color w:val="000000" w:themeColor="text1"/>
        </w:rPr>
        <w:t xml:space="preserve">                     </w:t>
      </w:r>
      <w:r w:rsidRPr="00197DC0">
        <w:rPr>
          <w:rFonts w:ascii="Arial" w:hAnsi="Arial" w:cs="Arial"/>
          <w:color w:val="000000" w:themeColor="text1"/>
        </w:rPr>
        <w:t>pkt 4</w:t>
      </w:r>
      <w:r w:rsidR="00197DC0" w:rsidRPr="00197DC0">
        <w:rPr>
          <w:rFonts w:ascii="Arial" w:hAnsi="Arial" w:cs="Arial"/>
          <w:color w:val="000000" w:themeColor="text1"/>
        </w:rPr>
        <w:t>.ppkt.</w:t>
      </w:r>
      <w:r w:rsidRPr="00197DC0">
        <w:rPr>
          <w:rFonts w:ascii="Arial" w:hAnsi="Arial" w:cs="Arial"/>
          <w:color w:val="000000" w:themeColor="text1"/>
        </w:rPr>
        <w:t>4.1</w:t>
      </w:r>
      <w:r w:rsidR="00197DC0" w:rsidRPr="00197DC0">
        <w:rPr>
          <w:rFonts w:ascii="Arial" w:hAnsi="Arial" w:cs="Arial"/>
          <w:color w:val="000000" w:themeColor="text1"/>
        </w:rPr>
        <w:t>)</w:t>
      </w:r>
      <w:r w:rsidRPr="00197DC0">
        <w:rPr>
          <w:rFonts w:ascii="Arial" w:hAnsi="Arial" w:cs="Arial"/>
          <w:color w:val="000000" w:themeColor="text1"/>
        </w:rPr>
        <w:t>, nadając następujące brzmienie</w:t>
      </w:r>
      <w:r w:rsidRPr="00197DC0">
        <w:rPr>
          <w:rFonts w:ascii="Arial" w:hAnsi="Arial" w:cs="Arial"/>
          <w:bCs/>
          <w:kern w:val="1"/>
          <w:lang w:eastAsia="hi-IN" w:bidi="hi-IN"/>
        </w:rPr>
        <w:t>:</w:t>
      </w:r>
    </w:p>
    <w:p w14:paraId="153354D3" w14:textId="77777777" w:rsidR="002C2006" w:rsidRPr="00197DC0" w:rsidRDefault="002C2006" w:rsidP="00E24FC5">
      <w:pPr>
        <w:pStyle w:val="Default"/>
        <w:jc w:val="both"/>
        <w:rPr>
          <w:rFonts w:ascii="Arial" w:eastAsia="Arial" w:hAnsi="Arial" w:cs="Arial"/>
        </w:rPr>
      </w:pPr>
    </w:p>
    <w:p w14:paraId="25BBF1EF" w14:textId="77777777" w:rsidR="00197DC0" w:rsidRPr="00197DC0" w:rsidRDefault="00197DC0" w:rsidP="00197DC0">
      <w:pPr>
        <w:pStyle w:val="Tekstpodstawowywcity"/>
        <w:ind w:left="0" w:firstLine="0"/>
        <w:rPr>
          <w:b/>
          <w:sz w:val="24"/>
          <w:szCs w:val="24"/>
        </w:rPr>
      </w:pPr>
      <w:r w:rsidRPr="00197DC0">
        <w:rPr>
          <w:b/>
          <w:sz w:val="24"/>
          <w:szCs w:val="24"/>
        </w:rPr>
        <w:t>4) zdolności technicznej i zawodowej;</w:t>
      </w:r>
    </w:p>
    <w:p w14:paraId="363D1785" w14:textId="07865514" w:rsidR="00197DC0" w:rsidRPr="00197DC0" w:rsidRDefault="00197DC0" w:rsidP="00197DC0">
      <w:pPr>
        <w:pStyle w:val="Tekstpodstawowywcity"/>
        <w:ind w:left="0" w:firstLine="0"/>
        <w:rPr>
          <w:bCs/>
          <w:sz w:val="24"/>
          <w:szCs w:val="24"/>
        </w:rPr>
      </w:pPr>
      <w:r w:rsidRPr="00197DC0">
        <w:rPr>
          <w:b/>
          <w:sz w:val="24"/>
          <w:szCs w:val="24"/>
        </w:rPr>
        <w:t xml:space="preserve">4.1) </w:t>
      </w:r>
      <w:r w:rsidRPr="00197DC0">
        <w:rPr>
          <w:bCs/>
          <w:sz w:val="24"/>
          <w:szCs w:val="24"/>
        </w:rPr>
        <w:t xml:space="preserve">wymagane jest wykazanie przez wykonawcę realizacji nie wcześniej niż w okresie </w:t>
      </w:r>
      <w:r w:rsidRPr="00197DC0">
        <w:rPr>
          <w:bCs/>
          <w:sz w:val="24"/>
          <w:szCs w:val="24"/>
        </w:rPr>
        <w:lastRenderedPageBreak/>
        <w:t xml:space="preserve">ostatnich 12 lat przed terminem składania ofert, a jeżeli okres prowadzenia działalności jest krótszy – w tym okresie, co najmniej </w:t>
      </w:r>
      <w:r w:rsidRPr="00197DC0">
        <w:rPr>
          <w:b/>
          <w:sz w:val="24"/>
          <w:szCs w:val="24"/>
        </w:rPr>
        <w:t xml:space="preserve">dwóch </w:t>
      </w:r>
      <w:r w:rsidRPr="00197DC0">
        <w:rPr>
          <w:bCs/>
          <w:sz w:val="24"/>
          <w:szCs w:val="24"/>
        </w:rPr>
        <w:t xml:space="preserve">usług nadzoru inwestorskiego, </w:t>
      </w:r>
      <w:r>
        <w:rPr>
          <w:bCs/>
          <w:sz w:val="24"/>
          <w:szCs w:val="24"/>
        </w:rPr>
        <w:t xml:space="preserve">                       </w:t>
      </w:r>
      <w:r w:rsidRPr="00197DC0">
        <w:rPr>
          <w:bCs/>
          <w:sz w:val="24"/>
          <w:szCs w:val="24"/>
        </w:rPr>
        <w:t xml:space="preserve">o wartości co najmniej </w:t>
      </w:r>
      <w:r w:rsidRPr="00197DC0">
        <w:rPr>
          <w:b/>
          <w:sz w:val="24"/>
          <w:szCs w:val="24"/>
        </w:rPr>
        <w:t xml:space="preserve">200.000,00 zł każda, </w:t>
      </w:r>
      <w:r w:rsidRPr="00197DC0">
        <w:rPr>
          <w:bCs/>
          <w:sz w:val="24"/>
          <w:szCs w:val="24"/>
        </w:rPr>
        <w:t>związanej z przedmiotem zamówienia</w:t>
      </w:r>
      <w:r>
        <w:rPr>
          <w:bCs/>
          <w:sz w:val="24"/>
          <w:szCs w:val="24"/>
        </w:rPr>
        <w:t xml:space="preserve">                </w:t>
      </w:r>
      <w:r w:rsidRPr="00197DC0">
        <w:rPr>
          <w:bCs/>
          <w:sz w:val="24"/>
          <w:szCs w:val="24"/>
        </w:rPr>
        <w:t xml:space="preserve"> i do niej proporcjonalnej, polegającej na świadczeniu usług nadzoru inwestorskiego  nad budową  krytych pływalni –  wraz z podaniem ich rodzaju, wartości, przedmiotu, dat i miejsc wykonania i podmiotów na rzecz których usługi te zostały wykonane</w:t>
      </w:r>
      <w:r>
        <w:rPr>
          <w:bCs/>
          <w:sz w:val="24"/>
          <w:szCs w:val="24"/>
        </w:rPr>
        <w:t xml:space="preserve">                     </w:t>
      </w:r>
      <w:r w:rsidRPr="00197DC0">
        <w:rPr>
          <w:bCs/>
          <w:sz w:val="24"/>
          <w:szCs w:val="24"/>
        </w:rPr>
        <w:t xml:space="preserve"> z załączeniem dowodów określających czy te usługi zostały wykonane należycie, przy czym dowodami, o których mowa, są referencje bądź inne dokumenty sporządzone przez podmiot, na rzecz którego usługi zostały wykonane, a jeżeli wykonawca </w:t>
      </w:r>
      <w:r>
        <w:rPr>
          <w:bCs/>
          <w:sz w:val="24"/>
          <w:szCs w:val="24"/>
        </w:rPr>
        <w:t xml:space="preserve">                           </w:t>
      </w:r>
      <w:r w:rsidRPr="00197DC0">
        <w:rPr>
          <w:bCs/>
          <w:sz w:val="24"/>
          <w:szCs w:val="24"/>
        </w:rPr>
        <w:t>z przyczyn niezależnych od niego nie jest w stanie uzyskać tych dokumentów – inne odpowiednie dokumenty</w:t>
      </w:r>
      <w:r>
        <w:rPr>
          <w:bCs/>
          <w:sz w:val="24"/>
          <w:szCs w:val="24"/>
        </w:rPr>
        <w:t>.</w:t>
      </w:r>
    </w:p>
    <w:p w14:paraId="5FF530E7" w14:textId="77777777" w:rsidR="00197DC0" w:rsidRDefault="00197DC0" w:rsidP="00E24FC5">
      <w:pPr>
        <w:pStyle w:val="Default"/>
        <w:jc w:val="both"/>
        <w:rPr>
          <w:rFonts w:ascii="Arial" w:eastAsia="Arial" w:hAnsi="Arial" w:cs="Arial"/>
        </w:rPr>
      </w:pPr>
    </w:p>
    <w:p w14:paraId="45D3AC5D" w14:textId="1E312F6D" w:rsidR="00E24FC5" w:rsidRPr="00D42496" w:rsidRDefault="00E24FC5" w:rsidP="00E24FC5">
      <w:pPr>
        <w:pStyle w:val="Default"/>
        <w:jc w:val="both"/>
        <w:rPr>
          <w:rFonts w:ascii="Arial" w:eastAsia="Arial" w:hAnsi="Arial" w:cs="Arial"/>
        </w:rPr>
      </w:pPr>
      <w:r w:rsidRPr="00D42496">
        <w:rPr>
          <w:rFonts w:ascii="Arial" w:eastAsia="Arial" w:hAnsi="Arial" w:cs="Arial"/>
        </w:rPr>
        <w:t xml:space="preserve">Możliwość waloryzacji usług na przestrzeni lat jest możliwa w oparciu o kategorie ekonomiczne, które stanowić będą podstawę tej waloryzacji. W przypadku usługi nadzoru inwestorskiego Zamawiający dokonał waloryzacji </w:t>
      </w:r>
      <w:r>
        <w:rPr>
          <w:rFonts w:ascii="Arial" w:eastAsia="Arial" w:hAnsi="Arial" w:cs="Arial"/>
        </w:rPr>
        <w:t>usługi odpowiednio w latach w oparciu o w</w:t>
      </w:r>
      <w:r w:rsidRPr="00D42496">
        <w:rPr>
          <w:rFonts w:ascii="Arial" w:eastAsia="Arial" w:hAnsi="Arial" w:cs="Arial"/>
        </w:rPr>
        <w:t>skaźnik cen towarów i usług konsumpcyjnych</w:t>
      </w:r>
      <w:r>
        <w:rPr>
          <w:rFonts w:ascii="Arial" w:eastAsia="Arial" w:hAnsi="Arial" w:cs="Arial"/>
        </w:rPr>
        <w:t xml:space="preserve"> (</w:t>
      </w:r>
      <w:hyperlink r:id="rId5" w:history="1">
        <w:r w:rsidRPr="00894FAC">
          <w:rPr>
            <w:rStyle w:val="Hipercze"/>
            <w:rFonts w:ascii="Arial" w:eastAsia="Arial" w:hAnsi="Arial" w:cs="Arial"/>
          </w:rPr>
          <w:t>https://stat.gov.pl/obszary-tematyczne/ceny-handel/wskazniki-cen/wskazniki-cen-towarow-i-uslug-konsumpcyjnych-pot-inflacja-/roczne-wskazniki-cen-towarow-i-uslug-konsumpcyjnych/</w:t>
        </w:r>
      </w:hyperlink>
      <w:r>
        <w:rPr>
          <w:rFonts w:ascii="Arial" w:eastAsia="Arial" w:hAnsi="Arial" w:cs="Arial"/>
        </w:rPr>
        <w:t>), co zaprezentowano w poniższej tabeli.</w:t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  <w:r w:rsidRPr="00D1211C">
        <w:rPr>
          <w:rFonts w:ascii="Arial" w:eastAsia="Arial" w:hAnsi="Arial" w:cs="Arial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418"/>
        <w:gridCol w:w="236"/>
        <w:gridCol w:w="3450"/>
        <w:gridCol w:w="1412"/>
      </w:tblGrid>
      <w:tr w:rsidR="00A263B5" w:rsidRPr="00D1211C" w14:paraId="56C2BB89" w14:textId="77777777" w:rsidTr="00BC7703">
        <w:trPr>
          <w:gridAfter w:val="1"/>
          <w:wAfter w:w="1412" w:type="dxa"/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C601A94" w14:textId="77777777" w:rsidR="00A263B5" w:rsidRDefault="00A263B5" w:rsidP="00A83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6E0B61" w14:textId="77777777" w:rsidR="00A263B5" w:rsidRDefault="00A263B5" w:rsidP="00A83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9C21B4F" w14:textId="669333CE" w:rsidR="00A263B5" w:rsidRDefault="00A263B5" w:rsidP="00BC77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BE6F8" w14:textId="77777777" w:rsidR="00A263B5" w:rsidRDefault="00A263B5" w:rsidP="00A83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85090" w14:textId="567F0D84" w:rsidR="00A263B5" w:rsidRPr="00D1211C" w:rsidRDefault="00A263B5" w:rsidP="00A83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726" w14:textId="6CB8FBEA" w:rsidR="00A263B5" w:rsidRDefault="00A263B5" w:rsidP="00BC77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usługi z uwzględnieniem</w:t>
            </w:r>
          </w:p>
          <w:p w14:paraId="5C8789EA" w14:textId="6BD69450" w:rsidR="00A263B5" w:rsidRPr="00D1211C" w:rsidRDefault="00A263B5" w:rsidP="00BC77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waloryzacji o wskaźnik inflacji</w:t>
            </w:r>
            <w:r w:rsidR="00BC770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(w zaokrągleniu do pełnych złotych)</w:t>
            </w:r>
          </w:p>
        </w:tc>
      </w:tr>
      <w:tr w:rsidR="00A263B5" w:rsidRPr="00D1211C" w14:paraId="13A96B6D" w14:textId="77777777" w:rsidTr="00BC7703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2D6C7665" w14:textId="77777777" w:rsidR="00A263B5" w:rsidRPr="00D1211C" w:rsidRDefault="00A263B5" w:rsidP="00A83E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F5BE9" w14:textId="4E81AE5C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Wskaźnik cen towarów i usług konsumpcyjnych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A15555" w14:textId="1B888ABE" w:rsidR="00A263B5" w:rsidRPr="00D1211C" w:rsidRDefault="00A263B5" w:rsidP="00A83E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5A32" w14:textId="77777777" w:rsidR="00A263B5" w:rsidRPr="00D1211C" w:rsidRDefault="00A263B5" w:rsidP="00A83E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278" w14:textId="77777777" w:rsidR="00A263B5" w:rsidRPr="00D1211C" w:rsidRDefault="00A263B5" w:rsidP="00A83E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63B5" w:rsidRPr="00D1211C" w14:paraId="04E77C5D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9B8F0" w14:textId="345F9E81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9B9CD" w14:textId="3987E830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E24D" w14:textId="61B397D4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C89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1412" w:type="dxa"/>
            <w:vAlign w:val="center"/>
            <w:hideMark/>
          </w:tcPr>
          <w:p w14:paraId="7739F135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10086117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81EF3" w14:textId="64162F06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2021            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0F7C3F" w14:textId="2DE35DC5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105,1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3DF" w14:textId="4CCCA3C5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2AC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190 295</w:t>
            </w:r>
          </w:p>
        </w:tc>
        <w:tc>
          <w:tcPr>
            <w:tcW w:w="1412" w:type="dxa"/>
            <w:vAlign w:val="center"/>
            <w:hideMark/>
          </w:tcPr>
          <w:p w14:paraId="11DAC01A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18E78EAB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4374D" w14:textId="4923E402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CC0E64" w14:textId="06910A5D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103,4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950" w14:textId="67052E43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040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184 038</w:t>
            </w:r>
          </w:p>
        </w:tc>
        <w:tc>
          <w:tcPr>
            <w:tcW w:w="1412" w:type="dxa"/>
            <w:vAlign w:val="center"/>
            <w:hideMark/>
          </w:tcPr>
          <w:p w14:paraId="6DD17E4F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75D8D061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E849A" w14:textId="33FBF172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8BD0BD" w14:textId="05474351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102,3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43E" w14:textId="5A4A149A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1E4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179 900</w:t>
            </w:r>
          </w:p>
        </w:tc>
        <w:tc>
          <w:tcPr>
            <w:tcW w:w="1412" w:type="dxa"/>
            <w:vAlign w:val="center"/>
            <w:hideMark/>
          </w:tcPr>
          <w:p w14:paraId="674FA77A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2DC9E2EE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C159" w14:textId="75EBB9C0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05396F" w14:textId="19EE3060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101,6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0A02" w14:textId="43DEED80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070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177 067</w:t>
            </w:r>
          </w:p>
        </w:tc>
        <w:tc>
          <w:tcPr>
            <w:tcW w:w="1412" w:type="dxa"/>
            <w:vAlign w:val="center"/>
            <w:hideMark/>
          </w:tcPr>
          <w:p w14:paraId="16509DFE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556EBCAB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0DB5" w14:textId="68D2B643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BE4336" w14:textId="61C2A452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8D24" w14:textId="7A665BDC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F43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173 595</w:t>
            </w:r>
          </w:p>
        </w:tc>
        <w:tc>
          <w:tcPr>
            <w:tcW w:w="1412" w:type="dxa"/>
            <w:vAlign w:val="center"/>
            <w:hideMark/>
          </w:tcPr>
          <w:p w14:paraId="7590F75E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1C2C8D89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FDE4E" w14:textId="515B9861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466825" w14:textId="0326C8A4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99,4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DF24" w14:textId="3E02543C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1496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174 643</w:t>
            </w:r>
          </w:p>
        </w:tc>
        <w:tc>
          <w:tcPr>
            <w:tcW w:w="1412" w:type="dxa"/>
            <w:vAlign w:val="center"/>
            <w:hideMark/>
          </w:tcPr>
          <w:p w14:paraId="3A139449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5E980A7D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0D96" w14:textId="0EBF01DA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AC9031" w14:textId="01EBEFCF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99,1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9283" w14:textId="6869CDA0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250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176 229</w:t>
            </w:r>
          </w:p>
        </w:tc>
        <w:tc>
          <w:tcPr>
            <w:tcW w:w="1412" w:type="dxa"/>
            <w:vAlign w:val="center"/>
            <w:hideMark/>
          </w:tcPr>
          <w:p w14:paraId="33D07151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64F89252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A838F" w14:textId="572C2C14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80A7F0" w14:textId="535B7C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3FE" w14:textId="02D2B4AC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0DF0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176 229</w:t>
            </w:r>
          </w:p>
        </w:tc>
        <w:tc>
          <w:tcPr>
            <w:tcW w:w="1412" w:type="dxa"/>
            <w:vAlign w:val="center"/>
            <w:hideMark/>
          </w:tcPr>
          <w:p w14:paraId="271B7F8A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4B0D4A95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9882D" w14:textId="5E5AA40F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2BC71E" w14:textId="77C2CEC5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EAE" w14:textId="35BBDB24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959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174 657</w:t>
            </w:r>
          </w:p>
        </w:tc>
        <w:tc>
          <w:tcPr>
            <w:tcW w:w="1412" w:type="dxa"/>
            <w:vAlign w:val="center"/>
            <w:hideMark/>
          </w:tcPr>
          <w:p w14:paraId="6EC307C0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0D76AFF2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3742E" w14:textId="0665AEDC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CBA0A6" w14:textId="07834332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103,7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1D74" w14:textId="67EE22D9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77D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168 425</w:t>
            </w:r>
          </w:p>
        </w:tc>
        <w:tc>
          <w:tcPr>
            <w:tcW w:w="1412" w:type="dxa"/>
            <w:vAlign w:val="center"/>
            <w:hideMark/>
          </w:tcPr>
          <w:p w14:paraId="2200A2EA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0DD39AE9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7DF4" w14:textId="3B9AEE2B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A5299C" w14:textId="51B590BB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104,3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E97" w14:textId="089C1C16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E8C3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161 482</w:t>
            </w:r>
          </w:p>
        </w:tc>
        <w:tc>
          <w:tcPr>
            <w:tcW w:w="1412" w:type="dxa"/>
            <w:vAlign w:val="center"/>
            <w:hideMark/>
          </w:tcPr>
          <w:p w14:paraId="35F83344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63B5" w:rsidRPr="00D1211C" w14:paraId="4506374E" w14:textId="77777777" w:rsidTr="00BC770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889F6" w14:textId="64AA0250" w:rsidR="00A263B5" w:rsidRPr="00D1211C" w:rsidRDefault="00A263B5" w:rsidP="00A263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64120" w14:textId="3D7E3F49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102,6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AA301" w14:textId="05CC45BD" w:rsidR="00A263B5" w:rsidRPr="00D1211C" w:rsidRDefault="00A263B5" w:rsidP="00A263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659" w14:textId="77777777" w:rsidR="00A263B5" w:rsidRPr="00D1211C" w:rsidRDefault="00A263B5" w:rsidP="00BC77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11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157 389</w:t>
            </w:r>
          </w:p>
        </w:tc>
        <w:tc>
          <w:tcPr>
            <w:tcW w:w="1412" w:type="dxa"/>
            <w:vAlign w:val="center"/>
            <w:hideMark/>
          </w:tcPr>
          <w:p w14:paraId="7AD7D4A8" w14:textId="77777777" w:rsidR="00A263B5" w:rsidRPr="00D1211C" w:rsidRDefault="00A263B5" w:rsidP="00A26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8471FF" w14:textId="77777777" w:rsidR="00E24FC5" w:rsidRDefault="00E24FC5" w:rsidP="00E24FC5">
      <w:pPr>
        <w:pStyle w:val="Default"/>
        <w:rPr>
          <w:rFonts w:ascii="Arial" w:eastAsia="Arial" w:hAnsi="Arial" w:cs="Arial"/>
          <w:b/>
          <w:bCs/>
        </w:rPr>
      </w:pPr>
    </w:p>
    <w:p w14:paraId="1BBEB54C" w14:textId="77777777" w:rsidR="00F96998" w:rsidRDefault="00F96998" w:rsidP="00F96998">
      <w:pPr>
        <w:pStyle w:val="Default"/>
        <w:rPr>
          <w:rFonts w:ascii="Arial" w:eastAsia="Arial" w:hAnsi="Arial" w:cs="Arial"/>
          <w:b/>
          <w:bCs/>
        </w:rPr>
      </w:pPr>
    </w:p>
    <w:p w14:paraId="1550BB49" w14:textId="56455420" w:rsidR="00D03745" w:rsidRPr="00D03745" w:rsidRDefault="002C2006" w:rsidP="00D037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- </w:t>
      </w:r>
      <w:r w:rsidR="00E24FC5">
        <w:rPr>
          <w:rFonts w:ascii="Arial" w:hAnsi="Arial" w:cs="Arial"/>
          <w:color w:val="000000"/>
          <w:sz w:val="24"/>
          <w:szCs w:val="24"/>
          <w:lang w:eastAsia="pl-PL"/>
        </w:rPr>
        <w:t>W odpowiedzi</w:t>
      </w:r>
      <w:r w:rsidR="00D03745">
        <w:rPr>
          <w:rFonts w:ascii="Arial" w:hAnsi="Arial" w:cs="Arial"/>
          <w:color w:val="000000"/>
          <w:sz w:val="24"/>
          <w:szCs w:val="24"/>
          <w:lang w:eastAsia="pl-PL"/>
        </w:rPr>
        <w:t xml:space="preserve"> o zapisy, że n</w:t>
      </w:r>
      <w:r w:rsidR="00D03745" w:rsidRPr="00D03745">
        <w:rPr>
          <w:rFonts w:ascii="Arial" w:hAnsi="Arial" w:cs="Arial"/>
          <w:color w:val="000000"/>
          <w:sz w:val="24"/>
          <w:szCs w:val="24"/>
          <w:lang w:eastAsia="pl-PL"/>
        </w:rPr>
        <w:t>ie uwzględniono możliwości realizacji nadzoru poprzez zespół poszczególnych Inspektorów, którzy posiadali odrębne umowy z Inwestorem</w:t>
      </w:r>
      <w:r w:rsidR="00E24FC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03745" w:rsidRPr="00BE048E">
        <w:rPr>
          <w:rFonts w:ascii="Arial" w:hAnsi="Arial" w:cs="Arial"/>
          <w:color w:val="000000"/>
          <w:sz w:val="24"/>
          <w:szCs w:val="24"/>
          <w:lang w:eastAsia="pl-PL"/>
        </w:rPr>
        <w:t>oraz nie uwzględniono faktu, że w posiadanych referencjach w większości określona jest wartość inwestycji, a nie wartość usługi nadzoru</w:t>
      </w:r>
      <w:r w:rsidR="00BE048E" w:rsidRPr="00BE048E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D03745" w:rsidRPr="00BE048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048E" w:rsidRPr="00BE048E">
        <w:rPr>
          <w:rFonts w:ascii="Arial" w:hAnsi="Arial" w:cs="Arial"/>
          <w:color w:val="000000"/>
          <w:sz w:val="24"/>
          <w:szCs w:val="24"/>
          <w:lang w:eastAsia="pl-PL"/>
        </w:rPr>
        <w:t xml:space="preserve">Okres przechowywania dokumentów księgowych wynosi 5 lat, dlatego udokumentowanie wartości usługi powyżej tego okresu jest niemożliwe </w:t>
      </w:r>
      <w:r w:rsidR="00D03745">
        <w:rPr>
          <w:rFonts w:ascii="Arial" w:hAnsi="Arial" w:cs="Arial"/>
          <w:color w:val="000000"/>
          <w:sz w:val="24"/>
          <w:szCs w:val="24"/>
          <w:lang w:eastAsia="pl-PL"/>
        </w:rPr>
        <w:t xml:space="preserve">– Zamawiający nie wyraża zgody na zmianę zapisów </w:t>
      </w:r>
      <w:r w:rsidR="00B567C5">
        <w:rPr>
          <w:rFonts w:ascii="Arial" w:hAnsi="Arial" w:cs="Arial"/>
          <w:color w:val="000000"/>
          <w:sz w:val="24"/>
          <w:szCs w:val="24"/>
          <w:lang w:eastAsia="pl-PL"/>
        </w:rPr>
        <w:t xml:space="preserve">SWZ </w:t>
      </w:r>
      <w:r w:rsidR="00D03745">
        <w:rPr>
          <w:rFonts w:ascii="Arial" w:hAnsi="Arial" w:cs="Arial"/>
          <w:color w:val="000000"/>
          <w:sz w:val="24"/>
          <w:szCs w:val="24"/>
          <w:lang w:eastAsia="pl-PL"/>
        </w:rPr>
        <w:t>w tym zakresie.</w:t>
      </w:r>
    </w:p>
    <w:p w14:paraId="2D89DC6E" w14:textId="279D7331" w:rsidR="00F96998" w:rsidRDefault="00F96998" w:rsidP="00F96998">
      <w:pPr>
        <w:pStyle w:val="Default"/>
        <w:rPr>
          <w:rFonts w:ascii="Arial" w:eastAsia="Arial" w:hAnsi="Arial" w:cs="Arial"/>
          <w:b/>
          <w:bCs/>
        </w:rPr>
      </w:pPr>
    </w:p>
    <w:p w14:paraId="5E58EE26" w14:textId="2204C397" w:rsidR="00E24FC5" w:rsidRDefault="00E24FC5" w:rsidP="00F96998">
      <w:pPr>
        <w:pStyle w:val="Default"/>
        <w:rPr>
          <w:rFonts w:ascii="Arial" w:eastAsia="Arial" w:hAnsi="Arial" w:cs="Arial"/>
          <w:b/>
          <w:bCs/>
        </w:rPr>
      </w:pPr>
    </w:p>
    <w:p w14:paraId="2BD03B84" w14:textId="6E88119D" w:rsidR="00BC7703" w:rsidRDefault="00BC7703" w:rsidP="00F96998">
      <w:pPr>
        <w:pStyle w:val="Default"/>
        <w:rPr>
          <w:rFonts w:ascii="Arial" w:eastAsia="Arial" w:hAnsi="Arial" w:cs="Arial"/>
          <w:b/>
          <w:bCs/>
        </w:rPr>
      </w:pPr>
    </w:p>
    <w:p w14:paraId="7518ABFE" w14:textId="4E8B2822" w:rsidR="00BC7703" w:rsidRDefault="00BC7703" w:rsidP="00F96998">
      <w:pPr>
        <w:pStyle w:val="Default"/>
        <w:rPr>
          <w:rFonts w:ascii="Arial" w:eastAsia="Arial" w:hAnsi="Arial" w:cs="Arial"/>
          <w:b/>
          <w:bCs/>
        </w:rPr>
      </w:pPr>
    </w:p>
    <w:p w14:paraId="4B8F79BE" w14:textId="77777777" w:rsidR="00BC7703" w:rsidRDefault="00BC7703" w:rsidP="00F96998">
      <w:pPr>
        <w:pStyle w:val="Default"/>
        <w:rPr>
          <w:rFonts w:ascii="Arial" w:eastAsia="Arial" w:hAnsi="Arial" w:cs="Arial"/>
          <w:b/>
          <w:bCs/>
        </w:rPr>
      </w:pPr>
    </w:p>
    <w:p w14:paraId="0472705F" w14:textId="2FE98B18" w:rsidR="00F96998" w:rsidRPr="00F96998" w:rsidRDefault="00792C7D" w:rsidP="00F96998">
      <w:pPr>
        <w:pStyle w:val="Default"/>
        <w:rPr>
          <w:rFonts w:ascii="Calibri" w:eastAsia="Calibri" w:hAnsi="Calibri" w:cs="Calibri"/>
        </w:rPr>
      </w:pPr>
      <w:r w:rsidRPr="00F56461">
        <w:rPr>
          <w:rFonts w:ascii="Arial" w:eastAsia="Arial" w:hAnsi="Arial" w:cs="Arial"/>
          <w:b/>
          <w:bCs/>
        </w:rPr>
        <w:lastRenderedPageBreak/>
        <w:t>Pytanie 2.</w:t>
      </w:r>
      <w:r w:rsidRPr="00F56461">
        <w:rPr>
          <w:rFonts w:ascii="Arial" w:eastAsia="Arial" w:hAnsi="Arial" w:cs="Arial"/>
        </w:rPr>
        <w:t xml:space="preserve"> </w:t>
      </w:r>
    </w:p>
    <w:p w14:paraId="4AAFD5D6" w14:textId="7B4432DE" w:rsidR="00792C7D" w:rsidRPr="00F96998" w:rsidRDefault="00F96998" w:rsidP="00F96998">
      <w:pPr>
        <w:jc w:val="both"/>
        <w:rPr>
          <w:rFonts w:ascii="Arial" w:eastAsia="Arial" w:hAnsi="Arial" w:cs="Arial"/>
          <w:sz w:val="24"/>
          <w:szCs w:val="24"/>
        </w:rPr>
      </w:pPr>
      <w:r w:rsidRPr="00F96998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F96998">
        <w:rPr>
          <w:rFonts w:ascii="Arial" w:hAnsi="Arial" w:cs="Arial"/>
          <w:color w:val="000000"/>
          <w:sz w:val="24"/>
          <w:szCs w:val="24"/>
          <w:lang w:eastAsia="pl-PL"/>
        </w:rPr>
        <w:t xml:space="preserve">Czy w zakresie prac przewidziane są roboty drogowe w zakresie dróg publicznych.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</w:t>
      </w:r>
      <w:r w:rsidRPr="00F96998">
        <w:rPr>
          <w:rFonts w:ascii="Arial" w:hAnsi="Arial" w:cs="Arial"/>
          <w:color w:val="000000"/>
          <w:sz w:val="24"/>
          <w:szCs w:val="24"/>
          <w:lang w:eastAsia="pl-PL"/>
        </w:rPr>
        <w:t>W pozostałym zakresie nadzór nad drogami wewnętrznymi, placami i parkingami pełni Inspektor branży konstrukcyjno-budowlanej.</w:t>
      </w:r>
    </w:p>
    <w:p w14:paraId="56AB52E0" w14:textId="75990BFB" w:rsidR="00792C7D" w:rsidRPr="00F56461" w:rsidRDefault="00792C7D" w:rsidP="00792C7D">
      <w:pPr>
        <w:jc w:val="both"/>
        <w:rPr>
          <w:rFonts w:ascii="Arial" w:eastAsia="Arial" w:hAnsi="Arial" w:cs="Arial"/>
          <w:sz w:val="24"/>
          <w:szCs w:val="24"/>
        </w:rPr>
      </w:pPr>
      <w:r w:rsidRPr="00F56461">
        <w:rPr>
          <w:rFonts w:ascii="Arial" w:eastAsia="Arial" w:hAnsi="Arial" w:cs="Arial"/>
          <w:b/>
          <w:bCs/>
          <w:sz w:val="24"/>
          <w:szCs w:val="24"/>
        </w:rPr>
        <w:t>Odp.</w:t>
      </w:r>
      <w:r w:rsidRPr="00F56461">
        <w:rPr>
          <w:rFonts w:ascii="Arial" w:eastAsia="Arial" w:hAnsi="Arial" w:cs="Arial"/>
          <w:sz w:val="24"/>
          <w:szCs w:val="24"/>
        </w:rPr>
        <w:t xml:space="preserve"> </w:t>
      </w:r>
    </w:p>
    <w:p w14:paraId="21C9A22C" w14:textId="7364950E" w:rsidR="00237BC4" w:rsidRDefault="00D03745" w:rsidP="00802C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Tak, przewidziane są roboty w zakresie dróg publicznych. Należy wykonać </w:t>
      </w:r>
      <w:r w:rsidR="00B9489A">
        <w:rPr>
          <w:rFonts w:ascii="Arial" w:hAnsi="Arial" w:cs="Arial"/>
          <w:sz w:val="24"/>
          <w:szCs w:val="24"/>
          <w:lang w:eastAsia="pl-PL"/>
        </w:rPr>
        <w:t>włączenie</w:t>
      </w:r>
      <w:r>
        <w:rPr>
          <w:rFonts w:ascii="Arial" w:hAnsi="Arial" w:cs="Arial"/>
          <w:sz w:val="24"/>
          <w:szCs w:val="24"/>
          <w:lang w:eastAsia="pl-PL"/>
        </w:rPr>
        <w:t xml:space="preserve"> w pasie drogowym </w:t>
      </w:r>
      <w:r w:rsidR="00B9489A">
        <w:rPr>
          <w:rFonts w:ascii="Arial" w:hAnsi="Arial" w:cs="Arial"/>
          <w:sz w:val="24"/>
          <w:szCs w:val="24"/>
          <w:lang w:eastAsia="pl-PL"/>
        </w:rPr>
        <w:t>ul. Fabrycznej, która jest drogą publiczną</w:t>
      </w:r>
      <w:r w:rsidR="00BE048E">
        <w:rPr>
          <w:rFonts w:ascii="Arial" w:hAnsi="Arial" w:cs="Arial"/>
          <w:sz w:val="24"/>
          <w:szCs w:val="24"/>
          <w:lang w:eastAsia="pl-PL"/>
        </w:rPr>
        <w:t>.</w:t>
      </w:r>
    </w:p>
    <w:p w14:paraId="316B83CE" w14:textId="77777777" w:rsidR="00B46A9D" w:rsidRDefault="00B46A9D" w:rsidP="00802C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F62C993" w14:textId="77777777" w:rsidR="00B46A9D" w:rsidRDefault="00B46A9D" w:rsidP="00802C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AB91C95" w14:textId="77777777" w:rsidR="00457126" w:rsidRPr="001D749D" w:rsidRDefault="00457126" w:rsidP="0045712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749D">
        <w:rPr>
          <w:rFonts w:ascii="Arial" w:hAnsi="Arial" w:cs="Arial"/>
          <w:sz w:val="24"/>
          <w:szCs w:val="24"/>
        </w:rPr>
        <w:t xml:space="preserve">W związku z </w:t>
      </w:r>
      <w:r>
        <w:rPr>
          <w:rFonts w:ascii="Arial" w:hAnsi="Arial" w:cs="Arial"/>
          <w:sz w:val="24"/>
          <w:szCs w:val="24"/>
        </w:rPr>
        <w:t>powyższym</w:t>
      </w:r>
      <w:r w:rsidRPr="001D749D">
        <w:rPr>
          <w:rFonts w:ascii="Arial" w:hAnsi="Arial" w:cs="Arial"/>
          <w:sz w:val="24"/>
          <w:szCs w:val="24"/>
        </w:rPr>
        <w:t>, na podstawie art. 28</w:t>
      </w:r>
      <w:r>
        <w:rPr>
          <w:rFonts w:ascii="Arial" w:hAnsi="Arial" w:cs="Arial"/>
          <w:sz w:val="24"/>
          <w:szCs w:val="24"/>
        </w:rPr>
        <w:t>6</w:t>
      </w:r>
      <w:r w:rsidRPr="001D749D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1</w:t>
      </w:r>
      <w:r w:rsidRPr="001D749D">
        <w:rPr>
          <w:rFonts w:ascii="Arial" w:hAnsi="Arial" w:cs="Arial"/>
          <w:sz w:val="24"/>
          <w:szCs w:val="24"/>
        </w:rPr>
        <w:t xml:space="preserve"> ustawy z dnia 11 września 2019r. Prawo zamówień publicznych (Dz. U. z 2021r., poz. 1129 ze zmianami), </w:t>
      </w:r>
      <w:r>
        <w:rPr>
          <w:rFonts w:ascii="Arial" w:hAnsi="Arial" w:cs="Arial"/>
          <w:sz w:val="24"/>
          <w:szCs w:val="24"/>
        </w:rPr>
        <w:t>Zamawiający zmienia treść SWZ.</w:t>
      </w:r>
    </w:p>
    <w:p w14:paraId="626E9CC8" w14:textId="784844E5" w:rsidR="00457126" w:rsidRPr="00443F2B" w:rsidRDefault="00457126" w:rsidP="004571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Powyższa zmiana prowadzi do zmiany treści ogłoszenia o zamówieniu. Z uwagi na to na podstawie art. 286 ust. 9 ustawy Pzp, Zamawiający zamieścił w BZP ogłoszenie              o zmianie ogłoszenia. </w:t>
      </w:r>
    </w:p>
    <w:p w14:paraId="48818BD5" w14:textId="77777777" w:rsidR="00457126" w:rsidRDefault="00457126" w:rsidP="00457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E48CA" w14:textId="77777777" w:rsidR="00457126" w:rsidRDefault="00457126" w:rsidP="00457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B4220" w14:textId="77777777" w:rsidR="00457126" w:rsidRDefault="00457126" w:rsidP="00457126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treści SWZ</w:t>
      </w:r>
      <w:r w:rsidRPr="001D749D">
        <w:rPr>
          <w:rFonts w:ascii="Arial" w:hAnsi="Arial" w:cs="Arial"/>
          <w:sz w:val="24"/>
          <w:szCs w:val="24"/>
        </w:rPr>
        <w:t xml:space="preserve">, </w:t>
      </w:r>
      <w:r w:rsidRPr="001D749D">
        <w:rPr>
          <w:rFonts w:ascii="Arial" w:eastAsia="Times New Roman" w:hAnsi="Arial" w:cs="Arial"/>
          <w:sz w:val="24"/>
          <w:szCs w:val="24"/>
          <w:lang w:eastAsia="pl-PL"/>
        </w:rPr>
        <w:t>zostanie  zamieszczona  na stronie prowadzonego postępowania:</w:t>
      </w:r>
    </w:p>
    <w:p w14:paraId="6D44B02C" w14:textId="77777777" w:rsidR="00457126" w:rsidRPr="001D749D" w:rsidRDefault="00B567C5" w:rsidP="00457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="00457126" w:rsidRPr="000C4DC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https://platformazakupowa.pl/pn/kostrzyn_nad_odra</w:t>
        </w:r>
      </w:hyperlink>
      <w:r w:rsidR="00457126" w:rsidRPr="001D749D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14:paraId="7F276D0F" w14:textId="77777777" w:rsidR="00457126" w:rsidRPr="001D749D" w:rsidRDefault="00457126" w:rsidP="00457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49D">
        <w:rPr>
          <w:rFonts w:ascii="Arial" w:eastAsia="Times New Roman" w:hAnsi="Arial" w:cs="Arial"/>
          <w:sz w:val="24"/>
          <w:szCs w:val="24"/>
          <w:lang w:eastAsia="pl-PL"/>
        </w:rPr>
        <w:t>Zamawiający informuje, że zmiana SWZ staje się integralną częścią specyfikacji warunków zamówienia i będzie wiążąca przy składaniu ofert.</w:t>
      </w:r>
    </w:p>
    <w:p w14:paraId="268FDA01" w14:textId="77777777" w:rsidR="00457126" w:rsidRDefault="00457126" w:rsidP="004571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63A263F" w14:textId="77777777" w:rsidR="00B46A9D" w:rsidRDefault="00B46A9D" w:rsidP="00802C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318D835" w14:textId="77777777" w:rsidR="00CE60EC" w:rsidRPr="00802CBB" w:rsidRDefault="00CE60EC" w:rsidP="0027386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4D38263" w14:textId="06EAD4F6" w:rsidR="00802CBB" w:rsidRDefault="00B02D2F" w:rsidP="00457126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802CBB">
        <w:rPr>
          <w:rFonts w:ascii="Arial" w:hAnsi="Arial" w:cs="Arial"/>
          <w:sz w:val="24"/>
          <w:szCs w:val="24"/>
          <w:lang w:eastAsia="pl-PL"/>
        </w:rPr>
        <w:t xml:space="preserve">                   </w:t>
      </w:r>
    </w:p>
    <w:p w14:paraId="3CE6908A" w14:textId="77777777" w:rsidR="00802CBB" w:rsidRDefault="00802CBB" w:rsidP="0027386C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0B2B202E" w14:textId="4AC92754" w:rsidR="00CE60EC" w:rsidRPr="00802CBB" w:rsidRDefault="00802CBB" w:rsidP="0027386C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="00B02D2F" w:rsidRPr="00802CB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60EC" w:rsidRPr="00802CBB">
        <w:rPr>
          <w:rFonts w:ascii="Arial" w:hAnsi="Arial" w:cs="Arial"/>
          <w:sz w:val="24"/>
          <w:szCs w:val="24"/>
          <w:lang w:eastAsia="pl-PL"/>
        </w:rPr>
        <w:t xml:space="preserve">Z poważaniem </w:t>
      </w:r>
    </w:p>
    <w:p w14:paraId="107E3DA9" w14:textId="77777777" w:rsidR="00CE60EC" w:rsidRPr="00802CBB" w:rsidRDefault="00CE60EC" w:rsidP="0027386C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561031AB" w14:textId="77777777" w:rsidR="00CE60EC" w:rsidRPr="00802CBB" w:rsidRDefault="00CE60EC" w:rsidP="0078212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802CBB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464E4C94" w14:textId="77777777" w:rsidR="00CE60EC" w:rsidRPr="00802CBB" w:rsidRDefault="00CE60EC" w:rsidP="00782125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4DCB357" w14:textId="525B676F" w:rsidR="00CE60EC" w:rsidRPr="00802CBB" w:rsidRDefault="0067468E" w:rsidP="0067468E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</w:t>
      </w:r>
      <w:r w:rsidR="00CE60EC" w:rsidRPr="00802CBB">
        <w:rPr>
          <w:rFonts w:ascii="Arial" w:hAnsi="Arial" w:cs="Arial"/>
          <w:sz w:val="24"/>
          <w:szCs w:val="24"/>
          <w:lang w:eastAsia="pl-PL"/>
        </w:rPr>
        <w:t>dr Andrzej Kunt</w:t>
      </w:r>
    </w:p>
    <w:p w14:paraId="61D8E7D2" w14:textId="77777777" w:rsidR="00CE60EC" w:rsidRPr="00802CBB" w:rsidRDefault="00CE60EC" w:rsidP="0027386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80221DB" w14:textId="77777777" w:rsidR="00B02D2F" w:rsidRPr="00802CBB" w:rsidRDefault="00B02D2F" w:rsidP="0027386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4D992D2" w14:textId="77777777" w:rsidR="00CE60EC" w:rsidRPr="00792C7D" w:rsidRDefault="00CE60EC" w:rsidP="0027386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92C7D">
        <w:rPr>
          <w:rFonts w:ascii="Arial" w:hAnsi="Arial" w:cs="Arial"/>
          <w:sz w:val="20"/>
          <w:szCs w:val="20"/>
          <w:lang w:eastAsia="pl-PL"/>
        </w:rPr>
        <w:t>Do wiadomości:</w:t>
      </w:r>
    </w:p>
    <w:p w14:paraId="49E247F9" w14:textId="77777777" w:rsidR="00CE60EC" w:rsidRPr="00792C7D" w:rsidRDefault="00CE60EC" w:rsidP="0027386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792C7D">
        <w:rPr>
          <w:rFonts w:ascii="Arial" w:hAnsi="Arial" w:cs="Arial"/>
          <w:sz w:val="20"/>
          <w:szCs w:val="20"/>
          <w:lang w:eastAsia="pl-PL"/>
        </w:rPr>
        <w:t>1. Wszyscy uczestnicy postępowania</w:t>
      </w:r>
    </w:p>
    <w:sectPr w:rsidR="00CE60EC" w:rsidRPr="00792C7D" w:rsidSect="007B4881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D9A"/>
    <w:multiLevelType w:val="hybridMultilevel"/>
    <w:tmpl w:val="C616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7774"/>
    <w:multiLevelType w:val="hybridMultilevel"/>
    <w:tmpl w:val="D668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7B0"/>
    <w:multiLevelType w:val="hybridMultilevel"/>
    <w:tmpl w:val="7402ED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B50338"/>
    <w:multiLevelType w:val="hybridMultilevel"/>
    <w:tmpl w:val="42DA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091FBD"/>
    <w:multiLevelType w:val="hybridMultilevel"/>
    <w:tmpl w:val="B5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09597B"/>
    <w:rsid w:val="00117319"/>
    <w:rsid w:val="00154293"/>
    <w:rsid w:val="00156A9F"/>
    <w:rsid w:val="0018277A"/>
    <w:rsid w:val="00197DC0"/>
    <w:rsid w:val="001A5AEB"/>
    <w:rsid w:val="001A6CB3"/>
    <w:rsid w:val="001F46DD"/>
    <w:rsid w:val="001F543E"/>
    <w:rsid w:val="001F5459"/>
    <w:rsid w:val="001F792B"/>
    <w:rsid w:val="00237BC4"/>
    <w:rsid w:val="00241DFA"/>
    <w:rsid w:val="002612E2"/>
    <w:rsid w:val="0027386C"/>
    <w:rsid w:val="002C14C7"/>
    <w:rsid w:val="002C2006"/>
    <w:rsid w:val="002E5FDB"/>
    <w:rsid w:val="003004A2"/>
    <w:rsid w:val="00361E25"/>
    <w:rsid w:val="00393F35"/>
    <w:rsid w:val="003A03A2"/>
    <w:rsid w:val="003E6A30"/>
    <w:rsid w:val="00417185"/>
    <w:rsid w:val="004203FB"/>
    <w:rsid w:val="004327F5"/>
    <w:rsid w:val="004526E4"/>
    <w:rsid w:val="00457126"/>
    <w:rsid w:val="00461295"/>
    <w:rsid w:val="0048007A"/>
    <w:rsid w:val="00493836"/>
    <w:rsid w:val="004B7B20"/>
    <w:rsid w:val="00507E3A"/>
    <w:rsid w:val="00547F08"/>
    <w:rsid w:val="0056127B"/>
    <w:rsid w:val="00565C31"/>
    <w:rsid w:val="00577E8A"/>
    <w:rsid w:val="005E2C09"/>
    <w:rsid w:val="0060446B"/>
    <w:rsid w:val="00626255"/>
    <w:rsid w:val="00637D03"/>
    <w:rsid w:val="00664608"/>
    <w:rsid w:val="00670DDC"/>
    <w:rsid w:val="0067468E"/>
    <w:rsid w:val="00693F4E"/>
    <w:rsid w:val="006C0983"/>
    <w:rsid w:val="00712C07"/>
    <w:rsid w:val="00726E6E"/>
    <w:rsid w:val="007606C8"/>
    <w:rsid w:val="00782125"/>
    <w:rsid w:val="00792C7D"/>
    <w:rsid w:val="007B4881"/>
    <w:rsid w:val="007F14D7"/>
    <w:rsid w:val="00802CBB"/>
    <w:rsid w:val="00815774"/>
    <w:rsid w:val="008223C1"/>
    <w:rsid w:val="00831AAE"/>
    <w:rsid w:val="00846B37"/>
    <w:rsid w:val="00846CC4"/>
    <w:rsid w:val="00850E14"/>
    <w:rsid w:val="00857CA8"/>
    <w:rsid w:val="008A34C1"/>
    <w:rsid w:val="008A53B9"/>
    <w:rsid w:val="008D0BCE"/>
    <w:rsid w:val="008F1963"/>
    <w:rsid w:val="008F4B8B"/>
    <w:rsid w:val="00907FC6"/>
    <w:rsid w:val="009170B6"/>
    <w:rsid w:val="00994630"/>
    <w:rsid w:val="00996D49"/>
    <w:rsid w:val="009A2B99"/>
    <w:rsid w:val="009C5B43"/>
    <w:rsid w:val="009E0DCF"/>
    <w:rsid w:val="009F7A44"/>
    <w:rsid w:val="00A06D82"/>
    <w:rsid w:val="00A231FC"/>
    <w:rsid w:val="00A263B5"/>
    <w:rsid w:val="00A62247"/>
    <w:rsid w:val="00AA39D0"/>
    <w:rsid w:val="00AF66AA"/>
    <w:rsid w:val="00B02D2F"/>
    <w:rsid w:val="00B46A9D"/>
    <w:rsid w:val="00B567C5"/>
    <w:rsid w:val="00B7694C"/>
    <w:rsid w:val="00B900AA"/>
    <w:rsid w:val="00B9273D"/>
    <w:rsid w:val="00B9489A"/>
    <w:rsid w:val="00BA7066"/>
    <w:rsid w:val="00BC7703"/>
    <w:rsid w:val="00BD3352"/>
    <w:rsid w:val="00BD68E4"/>
    <w:rsid w:val="00BE048E"/>
    <w:rsid w:val="00BF2D4D"/>
    <w:rsid w:val="00C42321"/>
    <w:rsid w:val="00C8639A"/>
    <w:rsid w:val="00C961FE"/>
    <w:rsid w:val="00C9764D"/>
    <w:rsid w:val="00CA086F"/>
    <w:rsid w:val="00CA2C05"/>
    <w:rsid w:val="00CB6E03"/>
    <w:rsid w:val="00CE1106"/>
    <w:rsid w:val="00CE3371"/>
    <w:rsid w:val="00CE60EC"/>
    <w:rsid w:val="00D03745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24FC5"/>
    <w:rsid w:val="00E9222E"/>
    <w:rsid w:val="00EA1E36"/>
    <w:rsid w:val="00ED1A31"/>
    <w:rsid w:val="00ED4484"/>
    <w:rsid w:val="00EF3AA6"/>
    <w:rsid w:val="00F25465"/>
    <w:rsid w:val="00F56461"/>
    <w:rsid w:val="00F77EDE"/>
    <w:rsid w:val="00F916F5"/>
    <w:rsid w:val="00F96998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197DC0"/>
    <w:pPr>
      <w:widowControl w:val="0"/>
      <w:suppressAutoHyphens/>
      <w:spacing w:after="0"/>
      <w:ind w:left="360"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DC0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hyperlink" Target="https://stat.gov.pl/obszary-tematyczne/ceny-handel/wskazniki-cen/wskazniki-cen-towarow-i-uslug-konsumpcyjnych-pot-inflacja-/roczne-wskazniki-cen-towarow-i-uslug-konsumpcyj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37</cp:revision>
  <cp:lastPrinted>2021-04-19T09:34:00Z</cp:lastPrinted>
  <dcterms:created xsi:type="dcterms:W3CDTF">2021-04-13T06:00:00Z</dcterms:created>
  <dcterms:modified xsi:type="dcterms:W3CDTF">2022-02-04T07:02:00Z</dcterms:modified>
</cp:coreProperties>
</file>