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072BBB" w:rsidRPr="00E27026" w14:paraId="355D4B1C" w14:textId="77777777" w:rsidTr="00072BBB">
        <w:trPr>
          <w:trHeight w:val="406"/>
          <w:jc w:val="center"/>
        </w:trPr>
        <w:tc>
          <w:tcPr>
            <w:tcW w:w="13896" w:type="dxa"/>
            <w:shd w:val="clear" w:color="auto" w:fill="D9D9D9"/>
            <w:vAlign w:val="center"/>
          </w:tcPr>
          <w:p w14:paraId="365D539C" w14:textId="77777777" w:rsidR="00072BBB" w:rsidRPr="00E27026" w:rsidRDefault="00072BBB" w:rsidP="00072BBB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E27026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072BBB" w:rsidRPr="00E27026" w14:paraId="30A3266C" w14:textId="77777777" w:rsidTr="000A2231">
        <w:trPr>
          <w:trHeight w:val="860"/>
          <w:jc w:val="center"/>
        </w:trPr>
        <w:tc>
          <w:tcPr>
            <w:tcW w:w="13896" w:type="dxa"/>
            <w:shd w:val="clear" w:color="auto" w:fill="F2F2F2"/>
            <w:vAlign w:val="center"/>
          </w:tcPr>
          <w:p w14:paraId="571736EE" w14:textId="59F7F4A3" w:rsidR="00072BBB" w:rsidRPr="008519A7" w:rsidRDefault="000A2231" w:rsidP="00072BB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b/>
                <w:color w:val="000000"/>
              </w:rPr>
              <w:t>D</w:t>
            </w:r>
            <w:r w:rsidRPr="006F4614">
              <w:rPr>
                <w:rFonts w:ascii="Garamond" w:hAnsi="Garamond"/>
                <w:b/>
                <w:color w:val="000000"/>
              </w:rPr>
              <w:t xml:space="preserve">ostawa </w:t>
            </w:r>
            <w:r>
              <w:rPr>
                <w:rFonts w:ascii="Garamond" w:hAnsi="Garamond"/>
                <w:b/>
                <w:color w:val="000000"/>
              </w:rPr>
              <w:t>sprzętu w ramach rozbudowy</w:t>
            </w:r>
            <w:r w:rsidR="008519A7" w:rsidRPr="008519A7">
              <w:rPr>
                <w:rFonts w:ascii="Garamond" w:hAnsi="Garamond"/>
                <w:b/>
                <w:kern w:val="3"/>
                <w:lang w:eastAsia="zh-CN"/>
              </w:rPr>
              <w:t xml:space="preserve"> systemu detektorów cyfrowych RTG z przyłóżkowymi aparatami RTG</w:t>
            </w:r>
            <w:r>
              <w:rPr>
                <w:rFonts w:ascii="Garamond" w:hAnsi="Garamond"/>
                <w:b/>
                <w:kern w:val="3"/>
                <w:lang w:eastAsia="zh-CN"/>
              </w:rPr>
              <w:t xml:space="preserve"> </w:t>
            </w:r>
            <w:r w:rsidRPr="000A2231">
              <w:rPr>
                <w:rFonts w:ascii="Garamond" w:hAnsi="Garamond"/>
                <w:b/>
                <w:kern w:val="3"/>
                <w:lang w:eastAsia="zh-CN"/>
              </w:rPr>
              <w:t>wraz z instalacją, uruchomieniem i szkoleniem personelu</w:t>
            </w:r>
          </w:p>
        </w:tc>
      </w:tr>
    </w:tbl>
    <w:p w14:paraId="1EE6A2EE" w14:textId="77777777" w:rsidR="00541A3C" w:rsidRPr="003D70C7" w:rsidRDefault="00541A3C" w:rsidP="000D4DC1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11054A39" w14:textId="0811D421" w:rsidR="00541A3C" w:rsidRPr="00E27026" w:rsidRDefault="00541A3C" w:rsidP="0033476B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 w:rsidR="0033476B"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36D2A0CD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96FB861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014E42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3241ED4" w14:textId="36D952ED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</w:t>
      </w:r>
      <w:r w:rsidR="00072BBB" w:rsidRP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Lokalizacja w materiałach firmowych potwierdzenia parametru</w:t>
      </w:r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[str w ofercie, plik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</w:t>
      </w:r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”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BBF9796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02736FA" w14:textId="288D4E7A" w:rsidR="00B223A2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gwarantuje niniejszym, że sprzęt jest</w:t>
      </w:r>
      <w:r w:rsidR="008F68D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fabrycznie nowy (rok produkcji</w:t>
      </w:r>
      <w:r w:rsidR="00991E70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nie wcześniej </w:t>
      </w:r>
      <w:r w:rsidR="00991E70" w:rsidRPr="00991E70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niż </w:t>
      </w:r>
      <w:r w:rsidR="00991E70" w:rsidRPr="00991E70">
        <w:rPr>
          <w:rFonts w:ascii="Garamond" w:eastAsia="Times New Roman" w:hAnsi="Garamond"/>
          <w:sz w:val="20"/>
          <w:szCs w:val="20"/>
          <w:lang w:eastAsia="pl-PL"/>
        </w:rPr>
        <w:t>2021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50DB1FF8" w14:textId="19441905" w:rsidR="00B223A2" w:rsidRPr="00072BBB" w:rsidRDefault="00B223A2" w:rsidP="00B223A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D885686" w14:textId="0EB7D119" w:rsidR="00B223A2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CDD75F6" w14:textId="77777777" w:rsidR="00991E70" w:rsidRPr="00AE102A" w:rsidRDefault="00991E70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1663D1F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A438170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AC981DA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3F87572C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627F7B2" w14:textId="50F13DAA" w:rsidR="00B223A2" w:rsidRPr="00991E70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991E70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</w:t>
      </w:r>
      <w:r w:rsidR="008F68DB" w:rsidRPr="00991E70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nie wcześniej niż </w:t>
      </w:r>
      <w:r w:rsidRPr="00991E70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202</w:t>
      </w:r>
      <w:r w:rsidR="00991E70" w:rsidRPr="00991E70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1</w:t>
      </w:r>
      <w:r w:rsidRPr="00991E70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65630CC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39AC060" w14:textId="0A488E53" w:rsidR="00B223A2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Klasa wyrobu medyczneg</w:t>
      </w:r>
      <w:r w:rsidRPr="00AE102A">
        <w:rPr>
          <w:rFonts w:ascii="Garamond" w:eastAsia="Lucida Sans Unicode" w:hAnsi="Garamond"/>
          <w:color w:val="000000"/>
          <w:kern w:val="3"/>
          <w:sz w:val="20"/>
          <w:szCs w:val="20"/>
          <w:lang w:eastAsia="zh-CN" w:bidi="hi-IN"/>
        </w:rPr>
        <w:t xml:space="preserve">o (jeżeli dotyczy): 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......................................................</w:t>
      </w:r>
    </w:p>
    <w:p w14:paraId="646E0D27" w14:textId="2A1C74D1" w:rsidR="00072BBB" w:rsidRDefault="00072BBB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lang w:eastAsia="zh-CN" w:bidi="hi-IN"/>
        </w:rPr>
        <w:br w:type="page"/>
      </w:r>
    </w:p>
    <w:p w14:paraId="618A484B" w14:textId="77777777" w:rsidR="004D4065" w:rsidRDefault="004D4065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p w14:paraId="36D5AF7D" w14:textId="0827C099" w:rsidR="00072BBB" w:rsidRDefault="00072BBB" w:rsidP="00072BBB">
      <w:pPr>
        <w:spacing w:line="288" w:lineRule="auto"/>
        <w:rPr>
          <w:rFonts w:ascii="Garamond" w:eastAsia="Times New Roman" w:hAnsi="Garamond" w:cs="Arial"/>
          <w:b/>
          <w:bCs/>
        </w:rPr>
      </w:pPr>
      <w:r w:rsidRPr="008519A7">
        <w:rPr>
          <w:rFonts w:ascii="Garamond" w:eastAsia="Times New Roman" w:hAnsi="Garamond" w:cs="Arial"/>
          <w:b/>
          <w:bCs/>
        </w:rPr>
        <w:t>Tabela wyceny:</w:t>
      </w:r>
    </w:p>
    <w:p w14:paraId="78145837" w14:textId="77777777" w:rsidR="000A2231" w:rsidRDefault="000A2231" w:rsidP="00072BBB">
      <w:pPr>
        <w:spacing w:line="288" w:lineRule="auto"/>
        <w:rPr>
          <w:rFonts w:ascii="Garamond" w:eastAsia="Times New Roman" w:hAnsi="Garamond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093"/>
        <w:gridCol w:w="1897"/>
        <w:gridCol w:w="2689"/>
        <w:gridCol w:w="2663"/>
      </w:tblGrid>
      <w:tr w:rsidR="00846497" w:rsidRPr="00846497" w14:paraId="43482372" w14:textId="77777777" w:rsidTr="00391F41">
        <w:trPr>
          <w:trHeight w:val="550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7D18FF" w14:textId="77777777" w:rsidR="00846497" w:rsidRPr="00846497" w:rsidRDefault="00846497" w:rsidP="00E34BAE">
            <w:pPr>
              <w:widowControl/>
              <w:jc w:val="center"/>
              <w:rPr>
                <w:rFonts w:ascii="Garamond" w:eastAsia="Times New Roman" w:hAnsi="Garamond"/>
                <w:b/>
                <w:color w:val="0D0D0D"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color w:val="0D0D0D"/>
                <w:lang w:eastAsia="pl-PL"/>
              </w:rPr>
              <w:t xml:space="preserve">Lp. </w:t>
            </w:r>
          </w:p>
        </w:tc>
        <w:tc>
          <w:tcPr>
            <w:tcW w:w="6093" w:type="dxa"/>
            <w:tcBorders>
              <w:bottom w:val="nil"/>
            </w:tcBorders>
            <w:shd w:val="clear" w:color="auto" w:fill="F2F2F2"/>
            <w:vAlign w:val="center"/>
          </w:tcPr>
          <w:p w14:paraId="5634B944" w14:textId="77777777" w:rsidR="00846497" w:rsidRPr="00846497" w:rsidRDefault="00846497" w:rsidP="00E34BAE">
            <w:pPr>
              <w:widowControl/>
              <w:jc w:val="center"/>
              <w:rPr>
                <w:rFonts w:ascii="Garamond" w:eastAsia="Times New Roman" w:hAnsi="Garamond"/>
                <w:b/>
                <w:color w:val="0D0D0D"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color w:val="0D0D0D"/>
                <w:lang w:eastAsia="pl-PL"/>
              </w:rPr>
              <w:t xml:space="preserve">Przedmiot zamówienia </w:t>
            </w:r>
          </w:p>
        </w:tc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43C3F" w14:textId="48ADEECF" w:rsidR="00846497" w:rsidRPr="00846497" w:rsidRDefault="00846497" w:rsidP="00391F41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 xml:space="preserve">Ilość (liczba </w:t>
            </w:r>
            <w:r w:rsidR="00E34BAE">
              <w:rPr>
                <w:rFonts w:ascii="Garamond" w:eastAsia="Times New Roman" w:hAnsi="Garamond"/>
                <w:b/>
                <w:lang w:eastAsia="pl-PL"/>
              </w:rPr>
              <w:t>kompletów</w:t>
            </w:r>
            <w:r w:rsidRPr="00846497">
              <w:rPr>
                <w:rFonts w:ascii="Garamond" w:eastAsia="Times New Roman" w:hAnsi="Garamond"/>
                <w:b/>
                <w:lang w:eastAsia="pl-PL"/>
              </w:rPr>
              <w:t>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B5AC0E" w14:textId="5FAD9A84" w:rsidR="00E34BAE" w:rsidRDefault="00846497" w:rsidP="00E34BA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C</w:t>
            </w:r>
            <w:r w:rsidR="00391F41">
              <w:rPr>
                <w:rFonts w:ascii="Garamond" w:eastAsia="Times New Roman" w:hAnsi="Garamond"/>
                <w:b/>
                <w:lang w:eastAsia="pl-PL"/>
              </w:rPr>
              <w:t xml:space="preserve">ena jednostkowa (za 1 </w:t>
            </w:r>
            <w:bookmarkStart w:id="0" w:name="_GoBack"/>
            <w:bookmarkEnd w:id="0"/>
            <w:r w:rsidR="00E34BAE">
              <w:rPr>
                <w:rFonts w:ascii="Garamond" w:eastAsia="Times New Roman" w:hAnsi="Garamond"/>
                <w:b/>
                <w:lang w:eastAsia="pl-PL"/>
              </w:rPr>
              <w:t>komplet</w:t>
            </w:r>
            <w:r w:rsidRPr="00846497">
              <w:rPr>
                <w:rFonts w:ascii="Garamond" w:eastAsia="Times New Roman" w:hAnsi="Garamond"/>
                <w:b/>
                <w:lang w:eastAsia="pl-PL"/>
              </w:rPr>
              <w:t xml:space="preserve">) brutto sprzętu </w:t>
            </w:r>
          </w:p>
          <w:p w14:paraId="00780EDD" w14:textId="16965132" w:rsidR="00846497" w:rsidRPr="00846497" w:rsidRDefault="00846497" w:rsidP="00E34BA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(w zł)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DEDCD3" w14:textId="77777777" w:rsidR="00846497" w:rsidRPr="00846497" w:rsidRDefault="00846497" w:rsidP="00E34BA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Cena brutto sprzętu (w zł)</w:t>
            </w:r>
          </w:p>
          <w:p w14:paraId="38CA4865" w14:textId="77777777" w:rsidR="00846497" w:rsidRPr="00846497" w:rsidRDefault="00846497" w:rsidP="00E34BA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846497">
              <w:rPr>
                <w:rFonts w:ascii="Garamond" w:eastAsia="Times New Roman" w:hAnsi="Garamond"/>
                <w:lang w:eastAsia="pl-PL"/>
              </w:rPr>
              <w:t>(</w:t>
            </w:r>
            <w:r w:rsidRPr="00846497">
              <w:rPr>
                <w:rFonts w:ascii="Garamond" w:eastAsia="Times New Roman" w:hAnsi="Garamond"/>
                <w:bCs/>
                <w:lang w:eastAsia="pl-PL"/>
              </w:rPr>
              <w:t>ilość x cena jednostkowa]</w:t>
            </w:r>
          </w:p>
        </w:tc>
      </w:tr>
      <w:tr w:rsidR="00391F41" w:rsidRPr="00846497" w14:paraId="61BB58BD" w14:textId="77777777" w:rsidTr="00391F41">
        <w:trPr>
          <w:trHeight w:val="808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8498FE" w14:textId="77777777" w:rsidR="00391F41" w:rsidRPr="00846497" w:rsidRDefault="00391F41" w:rsidP="00391F41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1.</w:t>
            </w:r>
          </w:p>
        </w:tc>
        <w:tc>
          <w:tcPr>
            <w:tcW w:w="6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EE142E" w14:textId="737CDA18" w:rsidR="00391F41" w:rsidRPr="00846497" w:rsidRDefault="00391F41" w:rsidP="00391F41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Style w:val="Pogrubienie"/>
                <w:rFonts w:ascii="Garamond" w:hAnsi="Garamond"/>
              </w:rPr>
              <w:t>Komplet:  </w:t>
            </w:r>
            <w:r>
              <w:rPr>
                <w:rStyle w:val="Pogrubienie"/>
                <w:rFonts w:ascii="Garamond" w:hAnsi="Garamond"/>
                <w:lang w:eastAsia="zh-CN"/>
              </w:rPr>
              <w:t>Przyłóżkowy, mobilny aparat RTG (1 szt.) wraz z detektorem RTG (1 szt.)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688DC43" w14:textId="64848B24" w:rsidR="00391F41" w:rsidRPr="00846497" w:rsidRDefault="00391F41" w:rsidP="00391F41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Style w:val="Pogrubienie"/>
                <w:rFonts w:ascii="Garamond" w:hAnsi="Garamond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CEFC" w14:textId="77777777" w:rsidR="00391F41" w:rsidRPr="00846497" w:rsidRDefault="00391F41" w:rsidP="00391F41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4873" w14:textId="77777777" w:rsidR="00391F41" w:rsidRPr="00846497" w:rsidRDefault="00391F41" w:rsidP="00391F41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391F41" w:rsidRPr="00846497" w14:paraId="52E674DE" w14:textId="77777777" w:rsidTr="00391F41">
        <w:trPr>
          <w:trHeight w:val="808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483941" w14:textId="77777777" w:rsidR="00391F41" w:rsidRPr="00846497" w:rsidRDefault="00391F41" w:rsidP="00391F41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846497">
              <w:rPr>
                <w:rFonts w:ascii="Garamond" w:eastAsia="Times New Roman" w:hAnsi="Garamond"/>
                <w:b/>
                <w:lang w:eastAsia="pl-PL"/>
              </w:rPr>
              <w:t>2.</w:t>
            </w:r>
          </w:p>
        </w:tc>
        <w:tc>
          <w:tcPr>
            <w:tcW w:w="6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C95059" w14:textId="23CE39DC" w:rsidR="00391F41" w:rsidRPr="00846497" w:rsidRDefault="00391F41" w:rsidP="00391F41">
            <w:pPr>
              <w:widowControl/>
              <w:rPr>
                <w:rFonts w:ascii="Garamond" w:eastAsia="Times New Roman" w:hAnsi="Garamond"/>
              </w:rPr>
            </w:pPr>
            <w:r>
              <w:rPr>
                <w:rStyle w:val="Pogrubienie"/>
                <w:rFonts w:ascii="Garamond" w:hAnsi="Garamond"/>
              </w:rPr>
              <w:t xml:space="preserve">Komplet: </w:t>
            </w:r>
            <w:r>
              <w:rPr>
                <w:rStyle w:val="Pogrubienie"/>
                <w:rFonts w:ascii="Garamond" w:hAnsi="Garamond"/>
                <w:lang w:eastAsia="zh-CN"/>
              </w:rPr>
              <w:t>Przyłóżkowy, mobilny aparat RTG (1 szt.) wraz z detektorem RTG (2 szt.)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1C4929" w14:textId="2B421F1C" w:rsidR="00391F41" w:rsidRPr="00846497" w:rsidRDefault="00391F41" w:rsidP="00391F41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Style w:val="Pogrubienie"/>
                <w:rFonts w:ascii="Garamond" w:hAnsi="Garamond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A22" w14:textId="77777777" w:rsidR="00391F41" w:rsidRPr="00846497" w:rsidRDefault="00391F41" w:rsidP="00391F41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0E4D" w14:textId="77777777" w:rsidR="00391F41" w:rsidRPr="00846497" w:rsidRDefault="00391F41" w:rsidP="00391F41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846497" w:rsidRPr="00937247" w14:paraId="30814FEC" w14:textId="77777777" w:rsidTr="00391F41"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087DC9" w14:textId="77777777" w:rsidR="00846497" w:rsidRPr="00937247" w:rsidRDefault="00846497" w:rsidP="00E34BAE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7A049" w14:textId="77777777" w:rsidR="00E34BAE" w:rsidRDefault="00E34BAE" w:rsidP="00391F41">
            <w:pPr>
              <w:widowControl/>
              <w:rPr>
                <w:rStyle w:val="Uwydatnienie"/>
              </w:rPr>
            </w:pPr>
          </w:p>
          <w:p w14:paraId="7FCE4E60" w14:textId="1A849BBF" w:rsidR="00391F41" w:rsidRPr="00937247" w:rsidRDefault="00391F41" w:rsidP="00391F41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1A838" w14:textId="77777777" w:rsidR="00846497" w:rsidRPr="00937247" w:rsidRDefault="00846497" w:rsidP="00E34BAE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F432F" w14:textId="77777777" w:rsidR="00846497" w:rsidRPr="00937247" w:rsidRDefault="00846497" w:rsidP="00E34BAE">
            <w:pPr>
              <w:widowControl/>
              <w:rPr>
                <w:rFonts w:ascii="Garamond" w:hAnsi="Garamond"/>
                <w:sz w:val="24"/>
                <w:szCs w:val="24"/>
              </w:rPr>
            </w:pPr>
          </w:p>
        </w:tc>
      </w:tr>
      <w:tr w:rsidR="00846497" w:rsidRPr="00846497" w14:paraId="04F1FE43" w14:textId="77777777" w:rsidTr="00A55E52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3CF26" w14:textId="77777777" w:rsidR="00846497" w:rsidRPr="00846497" w:rsidRDefault="00846497" w:rsidP="00E34BAE">
            <w:pPr>
              <w:widowControl/>
              <w:rPr>
                <w:rFonts w:ascii="Garamond" w:hAnsi="Garamond"/>
              </w:rPr>
            </w:pPr>
          </w:p>
        </w:tc>
        <w:tc>
          <w:tcPr>
            <w:tcW w:w="106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1D8ECA69" w14:textId="3CDD1CE9" w:rsidR="00846497" w:rsidRPr="00846497" w:rsidRDefault="00846497" w:rsidP="00E34BAE">
            <w:pPr>
              <w:widowControl/>
              <w:rPr>
                <w:rFonts w:ascii="Garamond" w:hAnsi="Garamond"/>
                <w:b/>
              </w:rPr>
            </w:pPr>
            <w:r w:rsidRPr="00846497">
              <w:rPr>
                <w:rFonts w:ascii="Garamond" w:hAnsi="Garamond"/>
                <w:b/>
              </w:rPr>
              <w:t>A: Cena brutto za cały sprzęt (w zł) z wszystkich pozycji (</w:t>
            </w:r>
            <w:r w:rsidR="00E34BAE">
              <w:rPr>
                <w:rFonts w:ascii="Garamond" w:hAnsi="Garamond"/>
                <w:b/>
              </w:rPr>
              <w:t>1-2</w:t>
            </w:r>
            <w:r w:rsidRPr="00846497">
              <w:rPr>
                <w:rFonts w:ascii="Garamond" w:hAnsi="Garamond"/>
                <w:b/>
              </w:rPr>
              <w:t xml:space="preserve">) </w:t>
            </w:r>
            <w:r w:rsidRPr="00846497">
              <w:rPr>
                <w:rFonts w:ascii="Garamond" w:hAnsi="Garamond"/>
              </w:rPr>
              <w:t>(suma cen brutto sprzętu z pozycji</w:t>
            </w:r>
            <w:r w:rsidR="00E34BAE">
              <w:rPr>
                <w:rFonts w:ascii="Garamond" w:hAnsi="Garamond"/>
              </w:rPr>
              <w:t xml:space="preserve"> 1-2</w:t>
            </w:r>
            <w:r w:rsidRPr="00846497">
              <w:rPr>
                <w:rFonts w:ascii="Garamond" w:hAnsi="Garamond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7DD50" w14:textId="77777777" w:rsidR="00846497" w:rsidRPr="00846497" w:rsidRDefault="00846497" w:rsidP="00E34BAE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846497" w:rsidRPr="00846497" w14:paraId="0D1C8E9D" w14:textId="77777777" w:rsidTr="00A55E52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B40CA8" w14:textId="77777777" w:rsidR="00846497" w:rsidRPr="00846497" w:rsidRDefault="00846497" w:rsidP="00E34BAE">
            <w:pPr>
              <w:widowControl/>
              <w:rPr>
                <w:rFonts w:ascii="Garamond" w:hAnsi="Garamond"/>
              </w:rPr>
            </w:pPr>
          </w:p>
        </w:tc>
        <w:tc>
          <w:tcPr>
            <w:tcW w:w="10679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0566B56" w14:textId="77777777" w:rsidR="00846497" w:rsidRPr="00846497" w:rsidRDefault="00846497" w:rsidP="00E34BAE">
            <w:pPr>
              <w:widowControl/>
              <w:rPr>
                <w:rFonts w:ascii="Garamond" w:hAnsi="Garamond"/>
                <w:b/>
              </w:rPr>
            </w:pPr>
            <w:r w:rsidRPr="00846497">
              <w:rPr>
                <w:rFonts w:ascii="Garamond" w:hAnsi="Garamond"/>
                <w:b/>
              </w:rPr>
              <w:t xml:space="preserve">B: </w:t>
            </w:r>
            <w:r w:rsidRPr="00846497">
              <w:rPr>
                <w:rFonts w:ascii="Garamond" w:hAnsi="Garamond"/>
                <w:b/>
                <w:bCs/>
              </w:rPr>
              <w:t xml:space="preserve">Cena brutto dostawy, instalacji i uruchomienia całego sprzętu </w:t>
            </w:r>
            <w:r w:rsidRPr="00846497">
              <w:rPr>
                <w:rFonts w:ascii="Garamond" w:hAnsi="Garamond"/>
                <w:b/>
              </w:rPr>
              <w:t>(w zł):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E60A811" w14:textId="77777777" w:rsidR="00846497" w:rsidRPr="00846497" w:rsidRDefault="00846497" w:rsidP="00E34BAE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846497" w:rsidRPr="00846497" w14:paraId="313451E2" w14:textId="77777777" w:rsidTr="00A55E52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97C905" w14:textId="77777777" w:rsidR="00846497" w:rsidRPr="00846497" w:rsidRDefault="00846497" w:rsidP="00E34BAE">
            <w:pPr>
              <w:widowControl/>
              <w:rPr>
                <w:rFonts w:ascii="Garamond" w:hAnsi="Garamond"/>
              </w:rPr>
            </w:pPr>
          </w:p>
        </w:tc>
        <w:tc>
          <w:tcPr>
            <w:tcW w:w="10679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9079032" w14:textId="1A1F9E03" w:rsidR="00846497" w:rsidRPr="00846497" w:rsidRDefault="00846497" w:rsidP="00E34BAE">
            <w:pPr>
              <w:widowControl/>
              <w:rPr>
                <w:rFonts w:ascii="Garamond" w:hAnsi="Garamond"/>
                <w:b/>
              </w:rPr>
            </w:pPr>
            <w:r w:rsidRPr="00846497">
              <w:rPr>
                <w:rFonts w:ascii="Garamond" w:hAnsi="Garamond"/>
                <w:b/>
              </w:rPr>
              <w:t xml:space="preserve">C: </w:t>
            </w:r>
            <w:r w:rsidRPr="00846497">
              <w:rPr>
                <w:rFonts w:ascii="Garamond" w:eastAsia="Times New Roman" w:hAnsi="Garamond"/>
                <w:b/>
                <w:bCs/>
              </w:rPr>
              <w:t>Cena brutto wszystkich szkoleń</w:t>
            </w:r>
            <w:r w:rsidRPr="00846497">
              <w:rPr>
                <w:rFonts w:ascii="Garamond" w:hAnsi="Garamond"/>
                <w:b/>
              </w:rPr>
              <w:t xml:space="preserve"> (w zł):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2339DAA" w14:textId="77777777" w:rsidR="00846497" w:rsidRPr="00846497" w:rsidRDefault="00846497" w:rsidP="00E34BAE">
            <w:pPr>
              <w:widowControl/>
              <w:jc w:val="center"/>
              <w:rPr>
                <w:rFonts w:ascii="Garamond" w:hAnsi="Garamond"/>
              </w:rPr>
            </w:pPr>
          </w:p>
        </w:tc>
      </w:tr>
    </w:tbl>
    <w:p w14:paraId="3F361DBF" w14:textId="77777777" w:rsidR="00846497" w:rsidRPr="00846497" w:rsidRDefault="00846497" w:rsidP="00846497">
      <w:pPr>
        <w:widowControl/>
        <w:tabs>
          <w:tab w:val="left" w:pos="8985"/>
        </w:tabs>
        <w:rPr>
          <w:rFonts w:ascii="Garamond" w:hAnsi="Garamond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2802"/>
      </w:tblGrid>
      <w:tr w:rsidR="00846497" w:rsidRPr="00846497" w14:paraId="611D28D7" w14:textId="77777777" w:rsidTr="00780D69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200FA4" w14:textId="77777777" w:rsidR="00846497" w:rsidRPr="00846497" w:rsidRDefault="00846497" w:rsidP="00846497">
            <w:pPr>
              <w:suppressAutoHyphens/>
              <w:snapToGrid w:val="0"/>
              <w:spacing w:line="276" w:lineRule="auto"/>
              <w:jc w:val="right"/>
              <w:rPr>
                <w:rFonts w:ascii="Garamond" w:eastAsia="Andale Sans UI" w:hAnsi="Garamond"/>
                <w:b/>
                <w:bCs/>
                <w:kern w:val="2"/>
              </w:rPr>
            </w:pPr>
            <w:r w:rsidRPr="00846497">
              <w:rPr>
                <w:rFonts w:ascii="Garamond" w:eastAsia="Andale Sans UI" w:hAnsi="Garamond"/>
                <w:b/>
                <w:bCs/>
                <w:kern w:val="2"/>
              </w:rPr>
              <w:t xml:space="preserve">A+ B + C: Cena brutto oferty </w:t>
            </w:r>
            <w:r w:rsidRPr="00846497">
              <w:rPr>
                <w:rFonts w:ascii="Garamond" w:eastAsia="Times New Roman" w:hAnsi="Garamond"/>
                <w:b/>
                <w:kern w:val="2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4C597" w14:textId="77777777" w:rsidR="00846497" w:rsidRPr="00846497" w:rsidRDefault="00846497" w:rsidP="00846497">
            <w:pPr>
              <w:suppressAutoHyphens/>
              <w:snapToGrid w:val="0"/>
              <w:spacing w:line="276" w:lineRule="auto"/>
              <w:jc w:val="center"/>
              <w:rPr>
                <w:rFonts w:ascii="Garamond" w:eastAsia="Andale Sans UI" w:hAnsi="Garamond"/>
                <w:b/>
                <w:bCs/>
                <w:kern w:val="2"/>
              </w:rPr>
            </w:pPr>
          </w:p>
        </w:tc>
      </w:tr>
    </w:tbl>
    <w:p w14:paraId="36B4AB07" w14:textId="77777777" w:rsidR="00846497" w:rsidRPr="00846497" w:rsidRDefault="00846497" w:rsidP="00846497">
      <w:pPr>
        <w:widowControl/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6AFF5254" w14:textId="62618C76" w:rsidR="00072BBB" w:rsidRPr="00E34BAE" w:rsidRDefault="00846497" w:rsidP="00E34BAE">
      <w:pPr>
        <w:widowControl/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4649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br w:type="page"/>
      </w:r>
    </w:p>
    <w:p w14:paraId="456A3ECF" w14:textId="055544D4" w:rsidR="00605F1F" w:rsidRDefault="00605F1F" w:rsidP="00B223A2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3D70C7">
        <w:rPr>
          <w:rFonts w:ascii="Garamond" w:eastAsia="Times New Roman" w:hAnsi="Garamond"/>
          <w:b/>
          <w:lang w:eastAsia="ar-SA"/>
        </w:rPr>
        <w:lastRenderedPageBreak/>
        <w:t>PARAME</w:t>
      </w:r>
      <w:r w:rsidR="00B223A2">
        <w:rPr>
          <w:rFonts w:ascii="Garamond" w:eastAsia="Times New Roman" w:hAnsi="Garamond"/>
          <w:b/>
          <w:lang w:eastAsia="ar-SA"/>
        </w:rPr>
        <w:t>TRY TECHNICZNE I EKSPLOATACYJNE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2551"/>
        <w:gridCol w:w="2126"/>
        <w:gridCol w:w="1701"/>
      </w:tblGrid>
      <w:tr w:rsidR="008519A7" w:rsidRPr="008519A7" w14:paraId="088656B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E5371" w14:textId="3EE6645B" w:rsidR="008519A7" w:rsidRPr="008519A7" w:rsidRDefault="008519A7" w:rsidP="008519A7">
            <w:pPr>
              <w:suppressAutoHyphens/>
              <w:snapToGrid w:val="0"/>
              <w:rPr>
                <w:rFonts w:ascii="Garamond" w:hAnsi="Garamond" w:cs="Calibri"/>
                <w:b/>
                <w:bCs/>
                <w:color w:val="000000"/>
                <w:kern w:val="2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bCs/>
                <w:color w:val="000000"/>
                <w:kern w:val="2"/>
                <w:lang w:eastAsia="ar-SA"/>
              </w:rPr>
              <w:t>L</w:t>
            </w: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lang w:eastAsia="ar-SA"/>
              </w:rPr>
              <w:t>p</w:t>
            </w:r>
            <w:r w:rsidRPr="008519A7">
              <w:rPr>
                <w:rFonts w:ascii="Garamond" w:eastAsia="Times New Roman" w:hAnsi="Garamond"/>
                <w:b/>
                <w:bCs/>
                <w:color w:val="000000"/>
                <w:kern w:val="2"/>
                <w:lang w:eastAsia="ar-SA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08D8" w14:textId="4332AE28" w:rsidR="008519A7" w:rsidRPr="008519A7" w:rsidRDefault="008519A7" w:rsidP="00D2513A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</w:rPr>
            </w:pPr>
            <w:r w:rsidRPr="008519A7">
              <w:rPr>
                <w:rFonts w:ascii="Garamond" w:eastAsia="Times New Roman" w:hAnsi="Garamond"/>
                <w:b/>
                <w:bCs/>
                <w:color w:val="000000"/>
                <w:kern w:val="2"/>
              </w:rPr>
              <w:t>Parametr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4046E" w14:textId="3A1C3D04" w:rsidR="008519A7" w:rsidRPr="008519A7" w:rsidRDefault="008519A7" w:rsidP="008519A7">
            <w:pPr>
              <w:suppressAutoHyphens/>
              <w:snapToGrid w:val="0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bCs/>
                <w:color w:val="000000"/>
                <w:kern w:val="2"/>
                <w:lang w:eastAsia="ar-SA"/>
              </w:rPr>
              <w:t>Parametr wymagany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AF87B" w14:textId="77777777" w:rsidR="008519A7" w:rsidRPr="008519A7" w:rsidRDefault="008519A7" w:rsidP="008519A7">
            <w:pPr>
              <w:suppressAutoHyphens/>
              <w:snapToGrid w:val="0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bCs/>
                <w:color w:val="000000"/>
                <w:kern w:val="2"/>
                <w:lang w:eastAsia="ar-SA"/>
              </w:rPr>
              <w:t>Parametr oferowany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B5EB9" w14:textId="4D0F8192" w:rsidR="008519A7" w:rsidRPr="008519A7" w:rsidRDefault="008519A7" w:rsidP="008519A7">
            <w:pPr>
              <w:suppressAutoHyphens/>
              <w:snapToGrid w:val="0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lang w:eastAsia="ar-SA"/>
              </w:rPr>
            </w:pPr>
            <w:r w:rsidRPr="008519A7">
              <w:rPr>
                <w:rFonts w:ascii="Garamond" w:hAnsi="Garamond" w:cs="Calibri"/>
                <w:b/>
                <w:bCs/>
                <w:color w:val="000000"/>
                <w:kern w:val="2"/>
                <w:lang w:eastAsia="ar-SA"/>
              </w:rPr>
              <w:t>Lokalizacja w materiałach firmowych potwierdzenia parametru [str w ofercie, plik]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DDC974" w14:textId="68089486" w:rsidR="008519A7" w:rsidRPr="008519A7" w:rsidRDefault="008519A7" w:rsidP="008519A7">
            <w:pPr>
              <w:suppressAutoHyphens/>
              <w:snapToGrid w:val="0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bCs/>
                <w:color w:val="000000"/>
                <w:kern w:val="2"/>
                <w:lang w:eastAsia="ar-SA"/>
              </w:rPr>
              <w:t>Sposób oceny</w:t>
            </w:r>
          </w:p>
        </w:tc>
      </w:tr>
      <w:tr w:rsidR="008519A7" w:rsidRPr="008519A7" w14:paraId="2821E4F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495A" w14:textId="77777777" w:rsidR="008519A7" w:rsidRPr="008519A7" w:rsidRDefault="008519A7" w:rsidP="008519A7">
            <w:pPr>
              <w:suppressAutoHyphens/>
              <w:snapToGrid w:val="0"/>
              <w:rPr>
                <w:rFonts w:ascii="Garamond" w:hAnsi="Garamond" w:cs="Calibr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3AA0" w14:textId="77777777" w:rsidR="008519A7" w:rsidRDefault="008519A7" w:rsidP="00D2513A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 w:rsidRPr="008519A7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WYMAGANIA OGÓLNE</w:t>
            </w:r>
          </w:p>
          <w:p w14:paraId="733FD53D" w14:textId="0C0045B7" w:rsidR="00D2513A" w:rsidRPr="008519A7" w:rsidRDefault="00D2513A" w:rsidP="00D2513A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734D" w14:textId="77777777" w:rsidR="008519A7" w:rsidRPr="008519A7" w:rsidRDefault="008519A7" w:rsidP="008519A7">
            <w:pPr>
              <w:suppressAutoHyphens/>
              <w:snapToGrid w:val="0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851C6" w14:textId="77777777" w:rsidR="008519A7" w:rsidRPr="008519A7" w:rsidRDefault="008519A7" w:rsidP="008519A7">
            <w:pPr>
              <w:suppressAutoHyphens/>
              <w:snapToGrid w:val="0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FC0F" w14:textId="77777777" w:rsidR="008519A7" w:rsidRPr="008519A7" w:rsidRDefault="008519A7" w:rsidP="008519A7">
            <w:pPr>
              <w:suppressAutoHyphens/>
              <w:snapToGrid w:val="0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B134" w14:textId="77777777" w:rsidR="008519A7" w:rsidRPr="008519A7" w:rsidRDefault="008519A7" w:rsidP="008519A7">
            <w:pPr>
              <w:suppressAutoHyphens/>
              <w:snapToGrid w:val="0"/>
              <w:jc w:val="both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519A7" w:rsidRPr="008519A7" w14:paraId="04AF4BB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A97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1649" w14:textId="77777777" w:rsidR="008519A7" w:rsidRPr="0093724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93724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Zestaw zawierający komplet 3 szt. detektorów cyfrowych oraz 2 szt. kompatybilnych z nimi przyłóżkowych aparatów RTG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9C8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25DE0A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FA51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D920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2BF377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99A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7388" w14:textId="54C7C91A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Możliwość wymiennego stosowania oferowanych detektorów z posiadanymi przez </w:t>
            </w:r>
            <w:r w:rsidR="001C1CBF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Zamawiajacego (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Szpital Uniwersytecki</w:t>
            </w:r>
            <w:r w:rsidR="001C1CBF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)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stacjonarnymi i mobilnymi aparatami RTG (Ysio Max, Luminos dRF Max, Mobillett Mira Max).</w:t>
            </w:r>
          </w:p>
          <w:p w14:paraId="7F591965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Minimalny poziom integracji jak niżej:</w:t>
            </w:r>
          </w:p>
          <w:p w14:paraId="1830349A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– po rejestracji detektora z systemu mobilnego na stacji technika aparatu stacjonarnego zdjęcia wykonywane na aparacie stacjonarnym z wykorzystaniem tego detektora znajdą się w folderze pacjenta stacji aparatu stacjonarnego z zapisanymi automatycznie w nagłówku DICOM danymi ekspozycji min. kV, mAs, dawka)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A3A2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5B82D5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0DC0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5FA0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440D4F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9B8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75BA" w14:textId="0BB950D3" w:rsidR="009577CD" w:rsidRPr="008519A7" w:rsidRDefault="009577CD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Akumulatory w oferowanych detektorach 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kompatybilne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 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z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akupionymi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przez </w:t>
            </w: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Zamawiającego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w poprzednich aparatami RTG: Ysio Max, Luminos dRF Max, Mobilett Mira Max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5144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D06585F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16F7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F57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BDAA14B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AAE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snapToGrid w:val="0"/>
              <w:ind w:left="0" w:firstLine="0"/>
              <w:contextualSpacing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0BEE" w14:textId="77777777" w:rsid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  <w:t>MOBILNY, W PEŁNI CYFROWY APARAT RTG</w:t>
            </w:r>
          </w:p>
          <w:p w14:paraId="216FFB9C" w14:textId="16C3E68A" w:rsidR="00D2513A" w:rsidRPr="008519A7" w:rsidRDefault="00D2513A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6490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E0CD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6CEF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F5C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519A7" w:rsidRPr="008519A7" w14:paraId="3DA12558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776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snapToGrid w:val="0"/>
              <w:ind w:left="0" w:firstLine="0"/>
              <w:contextualSpacing/>
              <w:rPr>
                <w:rFonts w:ascii="Garamond" w:eastAsia="Times New Roman" w:hAnsi="Garamond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3BD9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W pełni cyfrowy aparat RTG typu DR z bezprzewodowymi detektorem i napędem akumulatorowym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AD3A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77F6927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1EA43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F829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1A89A9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2BF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DB2A" w14:textId="1CAE1D02" w:rsidR="008519A7" w:rsidRPr="008519A7" w:rsidRDefault="008519A7" w:rsidP="00937247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Aparat nowy, nieużywany, nierekondycjonowany z bieżącej produkcji </w:t>
            </w:r>
            <w:r w:rsidR="009577CD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wcześniej niż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A4CF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3018F2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D07F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1E7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3B61B25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BB7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5DCA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Oferowane urządzenia i oprogramowanie dopuszczone do obrotu w Polsce jako wyrób medyczny, spełniające warunki dyrektywy 93/42/EEC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CDD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7FAD1E7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5D1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0558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1DA4F51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EB5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CF71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Jeden wspólny Certyfikat CE / Deklaracja Zgodności producenta  na cały oferowany  aparat (z detektorem). </w:t>
            </w:r>
          </w:p>
          <w:p w14:paraId="09AC0C2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Główne elementy oferowanego aparatu: </w:t>
            </w:r>
          </w:p>
          <w:p w14:paraId="285AEF70" w14:textId="77777777" w:rsidR="008519A7" w:rsidRPr="008519A7" w:rsidRDefault="008519A7" w:rsidP="00D2513A">
            <w:pPr>
              <w:widowControl/>
              <w:numPr>
                <w:ilvl w:val="0"/>
                <w:numId w:val="41"/>
              </w:numPr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konstrukcja mechaniczna z napędem,  </w:t>
            </w:r>
          </w:p>
          <w:p w14:paraId="43A0692A" w14:textId="77777777" w:rsidR="008519A7" w:rsidRPr="008519A7" w:rsidRDefault="008519A7" w:rsidP="00D2513A">
            <w:pPr>
              <w:widowControl/>
              <w:numPr>
                <w:ilvl w:val="0"/>
                <w:numId w:val="41"/>
              </w:numPr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generator wysokiego napięcia,  </w:t>
            </w:r>
          </w:p>
          <w:p w14:paraId="7BEF430D" w14:textId="77777777" w:rsidR="008519A7" w:rsidRPr="008519A7" w:rsidRDefault="008519A7" w:rsidP="00D2513A">
            <w:pPr>
              <w:widowControl/>
              <w:numPr>
                <w:ilvl w:val="0"/>
                <w:numId w:val="41"/>
              </w:numPr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detektor lub lampa,</w:t>
            </w:r>
          </w:p>
          <w:p w14:paraId="24EC3EEA" w14:textId="77777777" w:rsidR="008519A7" w:rsidRPr="008519A7" w:rsidRDefault="008519A7" w:rsidP="00D2513A">
            <w:pPr>
              <w:widowControl/>
              <w:numPr>
                <w:ilvl w:val="0"/>
                <w:numId w:val="41"/>
              </w:numPr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zintegrowana stacja technika, </w:t>
            </w:r>
          </w:p>
          <w:p w14:paraId="16364DC9" w14:textId="77777777" w:rsidR="008519A7" w:rsidRPr="008519A7" w:rsidRDefault="008519A7" w:rsidP="00D2513A">
            <w:pPr>
              <w:widowControl/>
              <w:numPr>
                <w:ilvl w:val="0"/>
                <w:numId w:val="41"/>
              </w:numPr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oprogramowanie,</w:t>
            </w:r>
          </w:p>
          <w:p w14:paraId="3C52C30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 wyprodukowane przez tego samego wytwórcę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C76C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4BF58F1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062A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79C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15B9EC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FF4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6807" w14:textId="77777777" w:rsid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  <w:t>GENERATOR</w:t>
            </w:r>
          </w:p>
          <w:p w14:paraId="22E29FB7" w14:textId="0D704A27" w:rsidR="00D2513A" w:rsidRPr="00D2513A" w:rsidRDefault="00D2513A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23D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B084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A021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B7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519A7" w:rsidRPr="008519A7" w14:paraId="5E354F53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F24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106B" w14:textId="518D450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Generator wysokiej częstotliw</w:t>
            </w:r>
            <w:r w:rsidR="00787492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ości min. 50 kHz zintegrowany z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konsolą technika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B8A0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0AAD79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1CE93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890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21F6E32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54F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7F96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Moc generatora  &gt;= 30 [kW]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A02A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E39631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9A6E0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B6C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4CA6FB2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AB5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D3BA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Zasilanie 230 [V] ± 10%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5578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6F3C0B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346047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80D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EEA2E5D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99C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FFBB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Zakres napięciowy – min. (40-130) 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7EBB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8627E9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9F123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E97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ABE36C3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B33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BF4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Maksymalna wartość prądu  &gt;= 400 [mA]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F923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C36E3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68C85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AC9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9D8396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79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B1C3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Zakres prądowo-czasowy  &gt;= 0,4-300 [mAs]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68BF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6BC383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C62F4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F289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022260E5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0C5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92ED" w14:textId="603C0499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Nastawa par</w:t>
            </w:r>
            <w:r w:rsidR="00787492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ametrów ekspozycji związana z wyborem projekcji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z możliwością korekty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7461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7295E6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17022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C4F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1671C183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0BC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A833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Zabezpieczenie przed przeciążeniem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664D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F894D2D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626979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34A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A160224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613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4551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  <w:t>KOLUMNA Z LAMPĄ RTG</w:t>
            </w:r>
          </w:p>
          <w:p w14:paraId="33251A0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412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5FE519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E4D2C3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539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519A7" w:rsidRPr="008519A7" w14:paraId="7F8A32C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F07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B21E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Kolumna teleskopowa lub przegubowa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E2D2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1CD556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D5306D9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7AEA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48D301F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3D5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AE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Zabezpieczenie termiczne przed przegrzaniem lampy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F8BE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61D6F5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45EA4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4EB3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1C0F987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248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6902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Lampa z wirującą anodą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5E4D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5236B18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D0374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BA0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F6749F7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439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2E64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Wielkość małego ogniska albo ogniska w lampie jednoogniskowej =&lt; 0,8 [mm]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A71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65C0244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CFD62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5BC8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Najmniejsza wartość – 2 pkt.</w:t>
            </w:r>
          </w:p>
          <w:p w14:paraId="5468B15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Inne – 0 pkt.</w:t>
            </w:r>
          </w:p>
        </w:tc>
      </w:tr>
      <w:tr w:rsidR="008519A7" w:rsidRPr="008519A7" w14:paraId="46C39D5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4E4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8B3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Wielkość dużego ogniska dla lampy dwuogniskowej =&lt; 1,2 [mm]</w:t>
            </w:r>
          </w:p>
          <w:p w14:paraId="6E118E1D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Uwaga - dla lampy jednoogniskowej wpisać “nie dotyczy”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EEBD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7249A68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446824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F730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Najmniejsza wartość – 2 pkt.</w:t>
            </w:r>
          </w:p>
          <w:p w14:paraId="34269234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Inne – 0 pkt.</w:t>
            </w:r>
          </w:p>
        </w:tc>
      </w:tr>
      <w:tr w:rsidR="008519A7" w:rsidRPr="008519A7" w14:paraId="5534819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B9C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D610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Pojemność cieplna anody &gt;= 120 [kHU)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0E35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8004C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4369D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E4A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179E4C0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EEF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5FB1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Pojemność cieplna obudowy lampy &gt;= 1,1 [MHU]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CD1D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0993C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76DC48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AFB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05378A21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695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9D22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Kąt obrotu kolimatora – min. ± 90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vertAlign w:val="superscript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F460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395C43E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964F4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E91A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6DA0C90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4E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11FA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Oświetlenie diodowe pola ekspozycji (LED)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6F6C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4CF66A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A1645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3160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1A61D7F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E3D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006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Odległość maksymalna podłoga – ognisko  &gt;= 200 [cm]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4BE2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87ED61F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E945D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30F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210 cm i więcej - 10 pkt. Pozostałe – 0 pkt</w:t>
            </w:r>
          </w:p>
        </w:tc>
      </w:tr>
      <w:tr w:rsidR="008519A7" w:rsidRPr="008519A7" w14:paraId="4FCC0A6D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4D6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51A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Pochylenie kołpaka lampy - w zakresie min. (+90º do -10º)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3221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3CF1D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17558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A06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08487E11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477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BE0A" w14:textId="7ADCA6BF" w:rsidR="008519A7" w:rsidRPr="008519A7" w:rsidRDefault="008519A7" w:rsidP="00D2513A">
            <w:pPr>
              <w:widowControl/>
              <w:suppressAutoHyphens/>
              <w:snapToGrid w:val="0"/>
              <w:ind w:right="2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Obrót kołpaka lampy wokół osi poziomej w zakresie &gt;= 130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vertAlign w:val="superscript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664A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E110AD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DA7BEE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236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3EBBB2B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C8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F91E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Kąt obrotu kolumny lampy &gt;= (±90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vertAlign w:val="superscript"/>
                <w:lang w:eastAsia="ar-SA"/>
              </w:rPr>
              <w:t>0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D156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D5B9720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C17A0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F20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367BC634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490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96FE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Zakres ruchu lampy w poziomie &gt;= 52 [cm]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371B" w14:textId="77777777" w:rsidR="008519A7" w:rsidRPr="008519A7" w:rsidRDefault="008519A7" w:rsidP="008519A7">
            <w:pPr>
              <w:widowControl/>
              <w:suppressAutoHyphens/>
              <w:snapToGrid w:val="0"/>
              <w:ind w:right="1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4006CA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51302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078F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Wartość wymagana – 0 pkt., wyższa niż wymagana – 2 pkt.</w:t>
            </w:r>
          </w:p>
        </w:tc>
      </w:tr>
      <w:tr w:rsidR="008519A7" w:rsidRPr="008519A7" w14:paraId="04DB52E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6C8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B1D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Filtracja całkowita [mm Al] &gt;= 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877B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1ED559F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FA89B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A40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5B509A7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F76D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170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Filtracja dodatkowa 0 (brak) oraz 1mm Al +0,1mm Cu (lub odpowiednik)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4CF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EB0AF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D1151D1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E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AF1F70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C2C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879F" w14:textId="77777777" w:rsid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  <w:t>DETEKTOR SYSTEMU DR  BEZPRZEWODOWY</w:t>
            </w:r>
          </w:p>
          <w:p w14:paraId="51EB9263" w14:textId="466F365E" w:rsidR="00D2513A" w:rsidRPr="008519A7" w:rsidRDefault="00D2513A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A4A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D6C490E" w14:textId="77777777" w:rsidR="008519A7" w:rsidRPr="008519A7" w:rsidRDefault="008519A7" w:rsidP="008519A7">
            <w:pPr>
              <w:widowControl/>
              <w:suppressAutoHyphens/>
              <w:ind w:left="11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3B858F" w14:textId="77777777" w:rsidR="008519A7" w:rsidRPr="008519A7" w:rsidRDefault="008519A7" w:rsidP="008519A7">
            <w:pPr>
              <w:widowControl/>
              <w:suppressAutoHyphens/>
              <w:ind w:left="11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93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519A7" w:rsidRPr="008519A7" w14:paraId="7C94B9A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023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AF5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Rozmiar detektora - powierzchnia aktywna min. 42 x 34 [cm]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9864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BF3EA7F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7816D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87D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1FFF526C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CF1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FD4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Matryca obrazowa &gt;= 6,7 mln [pikseli]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9F9B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BC4E41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6FE81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16C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1EDBC190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98F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4200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Rozmiar pojedynczego piksela detektora =&lt; 148 µm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C5AE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2126938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5B6E58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207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Najmniejsza wartość – 2 pkt., inne – 0 pkt.</w:t>
            </w:r>
          </w:p>
        </w:tc>
      </w:tr>
      <w:tr w:rsidR="008519A7" w:rsidRPr="008519A7" w14:paraId="3ED28CCF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199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8CDA" w14:textId="3D3F2459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Rozdzielczość &gt;= 3,3 [Lp/mm]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7617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D572399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FD9D37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31C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7F8A23B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6EB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276B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Maksymalne dopuszczalne obciążenie detektora na  całej powierzchni &gt;= 200 [kg]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09BE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C5977A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4FC29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1569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Największa wartość – 2 pkt., inne – 0 pkt.</w:t>
            </w:r>
          </w:p>
        </w:tc>
      </w:tr>
      <w:tr w:rsidR="008519A7" w:rsidRPr="008519A7" w14:paraId="4588F51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474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76E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Waga detektora =&lt; 3,5 [kg]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8A5C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09BAA5D" w14:textId="77777777" w:rsidR="008519A7" w:rsidRPr="008519A7" w:rsidRDefault="008519A7" w:rsidP="008519A7">
            <w:pPr>
              <w:widowControl/>
              <w:suppressAutoHyphens/>
              <w:ind w:left="11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E37B71" w14:textId="77777777" w:rsidR="008519A7" w:rsidRPr="008519A7" w:rsidRDefault="008519A7" w:rsidP="008519A7">
            <w:pPr>
              <w:widowControl/>
              <w:suppressAutoHyphens/>
              <w:ind w:left="11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66B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Wartość wymagana – 0 pkt., niższa niż wymagana – 2 pkt.</w:t>
            </w:r>
          </w:p>
        </w:tc>
      </w:tr>
      <w:tr w:rsidR="008519A7" w:rsidRPr="008519A7" w14:paraId="43C4795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9EE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F4A0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Minimalna ilość ekspozycji możliwa do wykonania z jednego pełnego naładowania akumulatorów – min.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4457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21B898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7725A4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EBD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32363518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D31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9D0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DQE – wydajność kwantowa detektorów ≥ 50% dla  1lp/mm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1BE4" w14:textId="77777777" w:rsidR="008519A7" w:rsidRPr="008519A7" w:rsidRDefault="008519A7" w:rsidP="008519A7">
            <w:pPr>
              <w:widowControl/>
              <w:suppressAutoHyphens/>
              <w:snapToGrid w:val="0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BCDC788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6C6DBE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FAD9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0AD2A8EA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086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2778" w14:textId="2494D39E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Zaawansowana konstrukcja obudowy zapewnia ochronę przed wnikaniem wody min. IPX3 (lub równow</w:t>
            </w:r>
            <w:r w:rsidR="00780D69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ażna wg klasyfikacji OverBoard)</w:t>
            </w: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 potwierdzona oznaczeniem producenta na obudowie detektora.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0AED" w14:textId="77777777" w:rsidR="008519A7" w:rsidRPr="008519A7" w:rsidRDefault="008519A7" w:rsidP="008519A7">
            <w:pPr>
              <w:widowControl/>
              <w:suppressAutoHyphens/>
              <w:snapToGrid w:val="0"/>
              <w:ind w:right="-18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EB8E1E3" w14:textId="77777777" w:rsidR="008519A7" w:rsidRPr="008519A7" w:rsidRDefault="008519A7" w:rsidP="008519A7">
            <w:pPr>
              <w:widowControl/>
              <w:suppressAutoHyphens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BEBFB9" w14:textId="77777777" w:rsidR="008519A7" w:rsidRPr="008519A7" w:rsidRDefault="008519A7" w:rsidP="008519A7">
            <w:pPr>
              <w:widowControl/>
              <w:suppressAutoHyphens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090" w14:textId="53A54E69" w:rsidR="008519A7" w:rsidRPr="008519A7" w:rsidRDefault="00780D69" w:rsidP="008519A7">
            <w:pPr>
              <w:widowControl/>
              <w:suppressAutoHyphens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&gt;= IPX5 – 10 pkt., mniejsze </w:t>
            </w:r>
            <w:r w:rsidR="008519A7"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wartości – 0 pkt.</w:t>
            </w:r>
          </w:p>
        </w:tc>
      </w:tr>
      <w:tr w:rsidR="008519A7" w:rsidRPr="008519A7" w14:paraId="6736B90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01D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0D5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Czas do pojawienia się obrazu na konsoli =&lt; 5 [s]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0597" w14:textId="77777777" w:rsidR="008519A7" w:rsidRPr="008519A7" w:rsidRDefault="008519A7" w:rsidP="008519A7">
            <w:pPr>
              <w:widowControl/>
              <w:suppressAutoHyphens/>
              <w:snapToGrid w:val="0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97E2F38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E66E7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372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060E7EB8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8CD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705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Możliwości ładowania akumulatorów detektora w ładowarce wbudowanej w aparat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D1F0" w14:textId="77777777" w:rsidR="008519A7" w:rsidRPr="008519A7" w:rsidRDefault="008519A7" w:rsidP="008519A7">
            <w:pPr>
              <w:widowControl/>
              <w:suppressAutoHyphens/>
              <w:snapToGrid w:val="0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A63A24D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56541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DFD4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9DE47EF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CE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8B5D" w14:textId="77777777" w:rsid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  <w:t>STACJA TECHNIKA APARATU DR ZINTEGROWANA W OBUDOWIE GENERATORA APARATU</w:t>
            </w:r>
          </w:p>
          <w:p w14:paraId="6735521A" w14:textId="5EEBA5D3" w:rsidR="00780D69" w:rsidRPr="008519A7" w:rsidRDefault="00780D69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8DC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19AFF70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460DA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BE3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519A7" w:rsidRPr="008519A7" w14:paraId="25B7E474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9429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B7CB" w14:textId="4ECF621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Obsługa aparatu RTG p</w:t>
            </w:r>
            <w:r w:rsidR="00780D69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oprzez monitor dotykowy stacji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technika – nastaw</w:t>
            </w:r>
            <w:r w:rsidR="00780D69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ianie parametrów ekspozycji i 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obróbka obrazu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CADB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0EFDA7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9C2BA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1A7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7E024B4B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9D7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2C75" w14:textId="64EB5289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Monitor de</w:t>
            </w:r>
            <w:r w:rsidR="00780D69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dykowany do oferowanego aparatu, LCD,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kolorowy dotykowy, min. 17”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7CEB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CF2F3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3B3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517F" w14:textId="77777777" w:rsidR="005171D3" w:rsidRDefault="005171D3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17 cali – 0 pkt.</w:t>
            </w:r>
          </w:p>
          <w:p w14:paraId="75BA0FEF" w14:textId="34089DC2" w:rsidR="005171D3" w:rsidRPr="005171D3" w:rsidRDefault="005171D3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Większe wartości – 1 pkt.</w:t>
            </w:r>
          </w:p>
        </w:tc>
      </w:tr>
      <w:tr w:rsidR="008519A7" w:rsidRPr="008519A7" w14:paraId="3EF4B36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5AC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40D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Interfejs do sieci szpitalnej kablowy min. 100 Mbit/s oraz WiFi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4B47" w14:textId="77777777" w:rsidR="008519A7" w:rsidRPr="008519A7" w:rsidRDefault="008519A7" w:rsidP="008519A7">
            <w:pPr>
              <w:widowControl/>
              <w:suppressAutoHyphens/>
              <w:snapToGrid w:val="0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24AE1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37BD9D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0347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6554C4B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75F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DB21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Interfejs użytkownika w języku polskim lub angielskim z ikonami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761B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74899B1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73CD167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1570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2BBB8B0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495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A213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Oprogramowanie umożliwiające przypisywanie konkretnym projekcjom zaczernienia, ostrości i dynamiki obrazów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ACF6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DFE2F29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6410E8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8C6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1D71248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20B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2C1F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Wybór znacznika ustawienia pacjenta (np. Zdjęcie AP, L)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9015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3C941F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F5178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15C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2D8E2DF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91F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05D4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Wybór parametrów obróbki obrazu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7F5E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C94FB7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7FAE31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5CDA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30B0FA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06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449B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Pobieranie listy pacjentów z systemu RIS poprzez mechanizm DICOM WORKLIST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C275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54CB54F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D4510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04EF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19B1E61A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B4B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83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W trybie awaryjnym: (niesprawny system RIS): możliwość zarejestrowania pacjenta oraz badania z konsoli urządzenia generującego obrazy. Przełączenie metody rejestracji pacjenta oraz badania nie wymaga lokalnej/zdalnej interwencji serwisowej.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FC71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2595B90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1A54FD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5828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31579F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8AE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3EC3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Ilość obrazów w pamięci (w pełnej matrycy) &gt;= 3000 obrazów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042" w14:textId="77777777" w:rsidR="008519A7" w:rsidRPr="008519A7" w:rsidRDefault="008519A7" w:rsidP="008519A7">
            <w:pPr>
              <w:widowControl/>
              <w:suppressAutoHyphens/>
              <w:snapToGrid w:val="0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AE99E44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696BD1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3E5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89E2B85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96A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86D3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Regulacja okna obrazu, jasności, kontrastu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12C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14C837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5C028F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06B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75769344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34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C1EE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Blendowanie (czarne maskowanie tła) wielokątowe, ręczne z możliwością zmiany powierzchni i  automatyczne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90F7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41634D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F5DF2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3DE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50E2AF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B6D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B06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Funkcja obracania obrazu o dowolny kąt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4AA3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D91007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CAD5D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EE2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AC1DA1F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B2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97AE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Funkcja pozytyw – negatyw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6E5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C53C13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28DFCE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6EB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74C69E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C4E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0C64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Powiększenie wybranego fragmentu obrazu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534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723F421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598350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481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75877ACC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F76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A2B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Możliwość pomiarów długości, kątów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1FF1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AA25C1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1B465CE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5C3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EA8A143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A6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8E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Zarządzanie bazą wykonanych badań oraz  listą pacjentów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A163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F1834E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B21E8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7CF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76C88D9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484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9204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Funkcja wprowadzania: pola tekstowego w dowolnym miejscu na obrazie, elektronicznych markerów wraz z możliwością definiowania własnych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87C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28E5D1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05347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2273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91DCE6B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E58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4A5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Na liście pacjentów (m.in. w celu wyszukiwania) widoczne co najmniej: imię i nazwisko pacjenta, identyfikator pacjenta, data wykonania badania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EA8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97D581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A87D4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3B3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BF048D7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63C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7CD5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Możliwość otwarcia zamkniętego badania i dodania nowego obrazu z dodatkowej ekspozycji lub prostego dodania dodatkowego badania dla danego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EAB1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588771E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4EAC9E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E078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47DC39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380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95B5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Automatyczne zapisywanie  do systemu danych obrazowych DICOM o parametrach ekspozycji (kV, mAs, dawka)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234A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7097BE4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E2A189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D81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5640C4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4F3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12E1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val="en-US"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val="en-US" w:eastAsia="ar-SA"/>
              </w:rPr>
              <w:t xml:space="preserve">Interfejs DICOM : DICOM 3.0, Worklist Manager, Modality Performed Procedure Step, Print, Send, Query/Retrieve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08D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2772EC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4A0F69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12CD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48C8A26D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669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5315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Przypisywanie własnych ustawień do programów anatomicznych oraz ich zapamiętanie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3DC5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5FF930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B8FD17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2B00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3B51D4AD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A27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79BD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Przesyłanie obrazów w formacie DICOM do stacji lekarskich, systemu archiwizacji PACS, do wydruku w systemie suchym, do robota nagrywającego płyty CD/DVD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441F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849016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3C873D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A0C8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659F6B80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748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151A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Zapisywanie obrazów  pacjentów w formacie DICOM na USB do archiwizacji w przypadku braku komunikacji z systemem PACS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7F61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01D8C8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A4B3D0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292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7D33D87D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0AA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A95E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Oprogramowanie lub ustawienia przetwarzania obrazu do wizualizacji rur intubacyjnych i cewników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3DAF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A147CD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4C6C8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1D7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EBB75A2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2753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808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Zdalna diagnostyka oraz raportowanie przez system do centrum serwisowego sytuacji awaryjnych w sposób zapewniający bezpieczeństwo danych.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B207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1BFA177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A233D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72C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5 pkt., nie – 0 pkt.</w:t>
            </w:r>
          </w:p>
        </w:tc>
      </w:tr>
      <w:tr w:rsidR="008519A7" w:rsidRPr="008519A7" w14:paraId="20099AE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D0A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05C6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W sytuacjach awaryjnych możliwość wykonania badań za pomocą kasety analogowej RTG lub cyfrowej CR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27F0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400611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73598E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06B7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74E65D7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D0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0B1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Zapewnienie bezpieczeństwa danych osobowych pacjentów poprzez uniemożliwienie dostępu do tych danych oraz wymiany danych przez port USB bez zalogowania do aparatu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D6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543271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3F247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199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5BD0B43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FCD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D505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Podgląd wykonanego zdjęcia  umożliwiający akceptację bądź usuniecie zdjęcia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E77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A7F1CF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F47EC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2D0C" w14:textId="66D2A7FB" w:rsidR="008519A7" w:rsidRPr="008519A7" w:rsidRDefault="001E46F1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Tak – </w:t>
            </w:r>
            <w:r w:rsidR="008519A7"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10 pkt., nie – 0 pkt.</w:t>
            </w:r>
          </w:p>
        </w:tc>
      </w:tr>
      <w:tr w:rsidR="008519A7" w:rsidRPr="008519A7" w14:paraId="134EF88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461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2B50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Maksymalna prędkość aparatu w ruchu  min.  4 [km/h]</w:t>
            </w:r>
          </w:p>
          <w:p w14:paraId="7845803D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9ED2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8BA9F19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7686D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44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Wartość wymagana – 0 pkt., wyższa niż wymagana – 2 pkt.</w:t>
            </w:r>
          </w:p>
        </w:tc>
      </w:tr>
      <w:tr w:rsidR="008519A7" w:rsidRPr="008519A7" w14:paraId="639A0352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B65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5CCE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Wyłącznik bezpieczeństwa na aparacie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1FE2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B1FDAC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1998B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0E0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1CFFD30D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B28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2341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System zdalnego bezprzewodowego sterowania ekspozycją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5785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3B5A2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FED6B9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4C6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5CF1574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6614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C444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Napęd umożliwiający jazdę w przód i w tył oraz skręt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249E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10F98E9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6A28D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A63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77D1A962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BD3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1879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Maksymalna szerokość aparatu </w:t>
            </w: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do 70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3FC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CC0E61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470D1D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03CD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=&lt; 60,0 [cm] – 10 pkt., więcej niż 60,0 [cm] – 0 pkt</w:t>
            </w:r>
          </w:p>
        </w:tc>
      </w:tr>
      <w:tr w:rsidR="008519A7" w:rsidRPr="008519A7" w14:paraId="6CD8B0DF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39B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F6A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Maksymalna waga aparatu  =&lt; 600 [kg]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3A3C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485FA4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DF072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2894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=&lt; 400 kg - 10 pkt., więcej niż 400 [kg] – 0 pkt.</w:t>
            </w:r>
          </w:p>
        </w:tc>
      </w:tr>
      <w:tr w:rsidR="008519A7" w:rsidRPr="008519A7" w14:paraId="1D7620EF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5A2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43FA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Maksymalna wysokość aparatu w pozycji transportowej =&lt; 160 [cm]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856A" w14:textId="77777777" w:rsidR="008519A7" w:rsidRPr="008519A7" w:rsidRDefault="008519A7" w:rsidP="008519A7">
            <w:pPr>
              <w:widowControl/>
              <w:suppressAutoHyphens/>
              <w:snapToGrid w:val="0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8512B2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F1ED9C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3D1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7156C5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286B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8888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Długość aparatu w pozycji transportowej  =&lt; 130 [cm]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A652" w14:textId="77777777" w:rsidR="008519A7" w:rsidRPr="008519A7" w:rsidRDefault="008519A7" w:rsidP="008519A7">
            <w:pPr>
              <w:widowControl/>
              <w:suppressAutoHyphens/>
              <w:snapToGrid w:val="0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6A8544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B531D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7C2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053DFE3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15C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599F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Wysięg względem pionowej osi obrotu kolumny &gt;= 120 [cm]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04B3" w14:textId="77777777" w:rsidR="008519A7" w:rsidRPr="008519A7" w:rsidRDefault="008519A7" w:rsidP="008519A7">
            <w:pPr>
              <w:widowControl/>
              <w:suppressAutoHyphens/>
              <w:snapToGrid w:val="0"/>
              <w:ind w:right="-18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0F51C00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3FDEB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5E49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10D18FEF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32B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B6E1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Możliwość rozbudowy urządzenia do współpracy z detektorami o innych wymiarach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C2E9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756312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A843BD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87B3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283EBC9B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7640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5874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Wykonanie testów akceptacyjnych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46DD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655544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84E86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4A99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0F095395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4CD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32AD" w14:textId="532C43B0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Integracja ze szpitalnym systemem PACS/RIS na pods</w:t>
            </w:r>
            <w:r w:rsidR="0093724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tawie licencji pozyskanych przez Zamawiającego</w:t>
            </w: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1E9F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5FE7255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D75060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7B5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11CC5304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3D96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A81D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Możliwość wykonania ekspozycji po podłączeniu do gniazdka sieciowego nawet przy rozładowanych akumulatorach bez potrzeby oczekiwania na doładowanie akumulatorów do pewnego poziomu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4DDB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34A4E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A7CDD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D43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10 pkt., nie – 0 pkt.</w:t>
            </w:r>
          </w:p>
        </w:tc>
      </w:tr>
      <w:tr w:rsidR="008519A7" w:rsidRPr="008519A7" w14:paraId="5553B9DE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3A1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C3A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Możliwość przemieszczania aparatu przy rozładowanych akumulatorach po zwolnieniu blokady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A12E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1B72E70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7D5887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04B8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10 pkt., nie – 0 pkt.</w:t>
            </w:r>
          </w:p>
        </w:tc>
      </w:tr>
      <w:tr w:rsidR="008519A7" w:rsidRPr="008519A7" w14:paraId="38EFB698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6E3E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E5EA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Kable do lampy prowadzone wewnątrz obudowy – konstrukcja ułatwiająca czyszczenie (bez kabli na zewnątrz)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0DFC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5215D6D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0A197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5954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15 pkt., nie – 0 pkt.</w:t>
            </w:r>
          </w:p>
        </w:tc>
      </w:tr>
      <w:tr w:rsidR="008519A7" w:rsidRPr="008519A7" w14:paraId="00F26106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F35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3DD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Antybakteryjna powłoka na obudowie aparatu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766F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B964F4C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6D01AF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5FB4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25 pkt., nie – 0 pkt.</w:t>
            </w:r>
          </w:p>
        </w:tc>
      </w:tr>
      <w:tr w:rsidR="008519A7" w:rsidRPr="008519A7" w14:paraId="41921CCD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47B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6075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Rączka zintegrowana z obudową detektora ułatwiająca przenoszenie/przemieszczanie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B90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FF522F6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4AF43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1FA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10 pkt., nie – 0 pkt.</w:t>
            </w:r>
          </w:p>
        </w:tc>
      </w:tr>
      <w:tr w:rsidR="008519A7" w:rsidRPr="008519A7" w14:paraId="204AEB5B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B2B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6184" w14:textId="77777777" w:rsid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  <w:t>INNE</w:t>
            </w:r>
          </w:p>
          <w:p w14:paraId="2F841A2B" w14:textId="2A8FA631" w:rsidR="001E46F1" w:rsidRPr="008519A7" w:rsidRDefault="001E46F1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AA46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4D4AA6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3588AA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AAB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519A7" w:rsidRPr="008519A7" w14:paraId="15BDB682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B9A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FF7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Komplet testów, pomiarów i dokumentów niezbędnych do odbioru aparatów przez WSSE i inne uprawnione instytucje (w tym wszystkie czynności niezbędne do odbiorów formalnych)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BAA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D160F9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315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C7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7CD9E913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266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489" w14:textId="1DE9F328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 xml:space="preserve">Konstrukcja aparatów RTG pozwalająca na ich przyszłą integrację ze szpitalnym systemem PACS/RIS na podstawie </w:t>
            </w:r>
            <w:r w:rsidR="0035758A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licencji pozyskanych przez Zamawiającego</w:t>
            </w: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191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C845A53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1A42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5CC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569EF84C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733D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663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Tryb oszczędzania energii lub niskiego poboru mocy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44AC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082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C3A5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514E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8519A7" w:rsidRPr="008519A7" w14:paraId="37F8C939" w14:textId="77777777" w:rsidTr="00D25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915" w14:textId="77777777" w:rsidR="008519A7" w:rsidRPr="008519A7" w:rsidRDefault="008519A7" w:rsidP="008519A7">
            <w:pPr>
              <w:widowControl/>
              <w:numPr>
                <w:ilvl w:val="0"/>
                <w:numId w:val="42"/>
              </w:numPr>
              <w:suppressAutoHyphens/>
              <w:ind w:left="0" w:firstLine="0"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C90" w14:textId="77777777" w:rsidR="008519A7" w:rsidRPr="008519A7" w:rsidRDefault="008519A7" w:rsidP="00D2513A">
            <w:pPr>
              <w:widowControl/>
              <w:suppressAutoHyphens/>
              <w:snapToGrid w:val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EA85" w14:textId="77777777" w:rsidR="008519A7" w:rsidRPr="008519A7" w:rsidRDefault="008519A7" w:rsidP="008519A7">
            <w:pPr>
              <w:widowControl/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40B" w14:textId="77777777" w:rsidR="008519A7" w:rsidRPr="008519A7" w:rsidRDefault="008519A7" w:rsidP="008519A7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121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67D9" w14:textId="77777777" w:rsidR="008519A7" w:rsidRPr="008519A7" w:rsidRDefault="008519A7" w:rsidP="008519A7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8519A7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 – 2 pkt., nie – 0 pkt.</w:t>
            </w:r>
          </w:p>
        </w:tc>
      </w:tr>
    </w:tbl>
    <w:p w14:paraId="333E3A81" w14:textId="20BAA960" w:rsidR="008519A7" w:rsidRDefault="008519A7" w:rsidP="00B223A2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</w:p>
    <w:p w14:paraId="2D43DB07" w14:textId="77777777" w:rsidR="00F63C41" w:rsidRPr="00F63C41" w:rsidRDefault="00F63C41" w:rsidP="00F63C41">
      <w:pPr>
        <w:widowControl/>
        <w:suppressAutoHyphens/>
        <w:spacing w:line="288" w:lineRule="auto"/>
        <w:jc w:val="center"/>
        <w:rPr>
          <w:rFonts w:ascii="Garamond" w:eastAsia="Times New Roman" w:hAnsi="Garamond"/>
          <w:b/>
          <w:color w:val="000000"/>
          <w:kern w:val="2"/>
          <w:lang w:eastAsia="ar-SA"/>
        </w:rPr>
      </w:pPr>
      <w:r w:rsidRPr="00F63C41">
        <w:rPr>
          <w:rFonts w:ascii="Garamond" w:eastAsia="Times New Roman" w:hAnsi="Garamond"/>
          <w:b/>
          <w:color w:val="000000"/>
          <w:kern w:val="2"/>
          <w:lang w:eastAsia="ar-SA"/>
        </w:rPr>
        <w:t>WARUNKI GWARANCJI, SERWISU I SZKOLENIA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1134"/>
        <w:gridCol w:w="2835"/>
        <w:gridCol w:w="1984"/>
      </w:tblGrid>
      <w:tr w:rsidR="00F63C41" w:rsidRPr="00F63C41" w14:paraId="721DCBBB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86C0" w14:textId="5BA8DBB3" w:rsidR="00F63C41" w:rsidRPr="00F63C41" w:rsidRDefault="00F63C41" w:rsidP="00F63C41">
            <w:pPr>
              <w:suppressAutoHyphens/>
              <w:snapToGrid w:val="0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</w:t>
            </w:r>
            <w:r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2354" w14:textId="6DD9F88F" w:rsidR="00F63C41" w:rsidRPr="00F63C41" w:rsidRDefault="00F63C41" w:rsidP="00C47CE2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2"/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</w:pPr>
            <w:r w:rsidRPr="00F63C41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</w:rPr>
              <w:t>Parametr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3477" w14:textId="45ABC8C8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A919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0543" w14:textId="13BB47CD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Sposób oceny</w:t>
            </w:r>
          </w:p>
        </w:tc>
      </w:tr>
      <w:tr w:rsidR="00F63C41" w:rsidRPr="00F63C41" w14:paraId="7E282FCC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074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4528" w14:textId="77777777" w:rsidR="00F63C41" w:rsidRPr="00F63C41" w:rsidRDefault="00F63C41" w:rsidP="00C47CE2">
            <w:pPr>
              <w:tabs>
                <w:tab w:val="left" w:pos="0"/>
              </w:tabs>
              <w:suppressAutoHyphens/>
              <w:snapToGrid w:val="0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27B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F16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D86" w14:textId="77777777" w:rsidR="00F63C41" w:rsidRPr="00F63C41" w:rsidRDefault="00F63C41" w:rsidP="00F63C41">
            <w:pPr>
              <w:widowControl/>
              <w:snapToGrid w:val="0"/>
              <w:jc w:val="both"/>
              <w:rPr>
                <w:rFonts w:ascii="Garamond" w:eastAsia="Times New Roman" w:hAnsi="Garamond"/>
                <w:color w:val="000000"/>
                <w:kern w:val="1"/>
                <w:sz w:val="20"/>
                <w:szCs w:val="20"/>
              </w:rPr>
            </w:pPr>
          </w:p>
        </w:tc>
      </w:tr>
      <w:tr w:rsidR="00F63C41" w:rsidRPr="00F63C41" w14:paraId="4A1F320C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84F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BAA3" w14:textId="77777777" w:rsidR="00F63C41" w:rsidRPr="00F63C41" w:rsidRDefault="00F63C41" w:rsidP="00C47CE2">
            <w:pPr>
              <w:widowControl/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Okres pełnej, bez wyłączeń gwarancji dla wszystkich zaoferowanych elementów wraz z urządzeniami peryferyjnymi (jeśli dotyczy)[liczba miesięcy]</w:t>
            </w:r>
          </w:p>
          <w:p w14:paraId="6343D42F" w14:textId="77777777" w:rsidR="00F63C41" w:rsidRPr="00F63C41" w:rsidRDefault="00F63C41" w:rsidP="00C47CE2">
            <w:pPr>
              <w:suppressAutoHyphens/>
              <w:rPr>
                <w:rFonts w:ascii="Garamond" w:hAnsi="Garamond" w:cs="Calibri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F63C41"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Zamawiający zastrzega, że górną granicą punktacji gwarancji będzie 10 lat.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E82A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&gt;= 24 miesiące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BFA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7625" w14:textId="6A6756C1" w:rsidR="00F63C41" w:rsidRPr="00F63C41" w:rsidRDefault="001E46F1" w:rsidP="00F63C41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Najdłuższy okres – 20 pkt. </w:t>
            </w:r>
            <w:r w:rsidR="00F63C41"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Inne – proporcjonalnie mniej względem najkorzystniejszej oferty</w:t>
            </w:r>
          </w:p>
        </w:tc>
      </w:tr>
      <w:tr w:rsidR="00F63C41" w:rsidRPr="00F63C41" w14:paraId="5C00A4C9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EF6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4CB9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Gwarancja dostępności części zamiennych [liczba lat] – min. 8 lat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2861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C8B" w14:textId="77777777" w:rsidR="00F63C41" w:rsidRPr="00F63C41" w:rsidRDefault="00F63C41" w:rsidP="00F63C41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8906" w14:textId="77777777" w:rsidR="00F63C41" w:rsidRPr="00F63C41" w:rsidRDefault="00F63C41" w:rsidP="00F63C41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05EB573A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BA8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1070" w14:textId="77777777" w:rsidR="00F63C41" w:rsidRPr="00F63C41" w:rsidRDefault="00F63C41" w:rsidP="00C47CE2">
            <w:pPr>
              <w:tabs>
                <w:tab w:val="left" w:pos="0"/>
              </w:tabs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iCs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92AB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F3D" w14:textId="77777777" w:rsidR="00F63C41" w:rsidRPr="00F63C41" w:rsidRDefault="00F63C41" w:rsidP="00F63C41">
            <w:pPr>
              <w:widowControl/>
              <w:suppressAutoHyphens/>
              <w:snapToGrid w:val="0"/>
              <w:ind w:right="-12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96F8" w14:textId="77777777" w:rsidR="00F63C41" w:rsidRPr="00F63C41" w:rsidRDefault="00F63C41" w:rsidP="00F63C41">
            <w:pPr>
              <w:widowControl/>
              <w:suppressAutoHyphens/>
              <w:snapToGrid w:val="0"/>
              <w:jc w:val="both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1BF6FAE1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937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55D7" w14:textId="77777777" w:rsidR="00F63C41" w:rsidRPr="00F63C41" w:rsidRDefault="00F63C41" w:rsidP="00C47CE2">
            <w:pPr>
              <w:tabs>
                <w:tab w:val="left" w:pos="0"/>
              </w:tabs>
              <w:suppressAutoHyphens/>
              <w:snapToGrid w:val="0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0603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8EB6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BFE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63C41" w:rsidRPr="00F63C41" w14:paraId="65825FC3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7C7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866B" w14:textId="20FF0686" w:rsidR="00F63C41" w:rsidRPr="00F63C41" w:rsidRDefault="00F63C41" w:rsidP="00C47CE2">
            <w:pPr>
              <w:tabs>
                <w:tab w:val="left" w:pos="0"/>
              </w:tabs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Zdalna diagnostyka przez chronione łącze </w:t>
            </w:r>
            <w:r w:rsidRPr="00F63C41"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  <w:t>z możliwością rejestracji i odczytu online rejestrów błędów, oraz monitorowaniem systemu</w:t>
            </w:r>
            <w:r w:rsidR="00C47CE2"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8AB7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TAK, </w:t>
            </w:r>
          </w:p>
          <w:p w14:paraId="58707222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284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2EF0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73C03603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CFB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2C7D" w14:textId="746B4AAA" w:rsidR="00F63C41" w:rsidRPr="00F63C41" w:rsidRDefault="00F63C41" w:rsidP="00C47CE2">
            <w:pPr>
              <w:widowControl/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 cenie oferty -  przeglądy okresowe w okresie gwarancji (w częstotliwości i w zakresie zgodnym z wymogami producenta).</w:t>
            </w:r>
            <w:r w:rsidR="00C47CE2"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Obowiązkowy </w:t>
            </w:r>
            <w:r w:rsidR="00C47CE2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(w cenie oferty) </w:t>
            </w: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przegląd z końcem biegu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870E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783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9724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2E462383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0DB2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4234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Wszystkie czynności serwisowe, w tym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84E1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A39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93E3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17516A3D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2D56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0ED1" w14:textId="77777777" w:rsidR="00F63C41" w:rsidRPr="00F63C41" w:rsidRDefault="00F63C41" w:rsidP="00C47CE2">
            <w:pPr>
              <w:suppressAutoHyphens/>
              <w:snapToGrid w:val="0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Czas reakcji (dotyczy także reakcji zdalnej): „przyjęte zgłoszenie – podjęta naprawa” =&lt; </w:t>
            </w:r>
            <w:r w:rsidRPr="00F63C41">
              <w:rPr>
                <w:rFonts w:ascii="Garamond" w:eastAsia="Andale Sans UI" w:hAnsi="Garamond"/>
                <w:kern w:val="2"/>
                <w:sz w:val="20"/>
                <w:szCs w:val="20"/>
                <w:lang w:eastAsia="ar-SA"/>
              </w:rPr>
              <w:t>48</w:t>
            </w:r>
            <w:r w:rsidRPr="00F63C41"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 [godz.]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21D9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4F8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B9D8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234F1EA1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6AD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BD63" w14:textId="77777777" w:rsidR="00F63C41" w:rsidRPr="00F63C41" w:rsidRDefault="00F63C41" w:rsidP="00C47CE2">
            <w:pPr>
              <w:suppressAutoHyphens/>
              <w:snapToGrid w:val="0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Możliwość zgłoszeń 24h/dobę, 365 dni/rok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3DD5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711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73FB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02019C45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40B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7466" w14:textId="77777777" w:rsidR="00F63C41" w:rsidRPr="00F63C41" w:rsidRDefault="00F63C41" w:rsidP="00C47CE2">
            <w:pPr>
              <w:suppressAutoHyphens/>
              <w:snapToGrid w:val="0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>Wymiana każdego podzespołu na nowy po pierwszej  nieskutecznej próbie jego naprawy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550D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86D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7515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4848BB84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D4A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7889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Zakończenie działań serwisowych – do </w:t>
            </w:r>
            <w:r w:rsidRPr="00F63C41">
              <w:rPr>
                <w:rFonts w:ascii="Garamond" w:hAnsi="Garamond"/>
                <w:kern w:val="2"/>
                <w:sz w:val="20"/>
                <w:szCs w:val="20"/>
                <w:lang w:eastAsia="ar-SA"/>
              </w:rPr>
              <w:t xml:space="preserve">5 </w:t>
            </w:r>
            <w:r w:rsidRPr="00F63C41">
              <w:rPr>
                <w:rFonts w:ascii="Garamond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dni roboczych od dnia zgłoszenia awarii, a w przypadku konieczności importu części zamiennych, nie dłuższym niż </w:t>
            </w:r>
            <w:r w:rsidRPr="00F63C41">
              <w:rPr>
                <w:rFonts w:ascii="Garamond" w:hAnsi="Garamond"/>
                <w:kern w:val="2"/>
                <w:sz w:val="20"/>
                <w:szCs w:val="20"/>
                <w:lang w:eastAsia="ar-SA"/>
              </w:rPr>
              <w:t>10</w:t>
            </w:r>
            <w:r w:rsidRPr="00F63C41">
              <w:rPr>
                <w:rFonts w:ascii="Garamond" w:hAnsi="Garamond"/>
                <w:b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F63C41">
              <w:rPr>
                <w:rFonts w:ascii="Garamond" w:hAnsi="Garamond"/>
                <w:color w:val="000000"/>
                <w:kern w:val="2"/>
                <w:sz w:val="20"/>
                <w:szCs w:val="20"/>
                <w:lang w:eastAsia="ar-SA"/>
              </w:rPr>
              <w:t>dni roboczych od dnia zgłoszenia awarii.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D02C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EDD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F6D2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2B7E2319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001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132A" w14:textId="08ECA9E8" w:rsidR="00F63C41" w:rsidRPr="00F63C41" w:rsidRDefault="00F63C41" w:rsidP="00C47CE2">
            <w:pPr>
              <w:tabs>
                <w:tab w:val="left" w:pos="0"/>
              </w:tabs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</w:t>
            </w:r>
            <w:r w:rsidR="00E000E9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(przy dostawie sprzętu) </w:t>
            </w: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1311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0B9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F956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0C8CBD5B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B2B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A63B" w14:textId="77777777" w:rsidR="00F63C41" w:rsidRPr="00F63C41" w:rsidRDefault="00F63C41" w:rsidP="00C47CE2">
            <w:pPr>
              <w:suppressAutoHyphens/>
              <w:snapToGrid w:val="0"/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Andale Sans UI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F574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30A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793C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6BFD54CD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546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2E29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A96B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57F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AFF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63C41" w:rsidRPr="00F63C41" w14:paraId="70B661B2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734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41B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Szkolenia dla personelu  medycznego z zakresu obsługi urządzenia (min. 3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780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7E7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F33E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495C17EC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124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612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7221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3E9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3F60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5E620710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E9A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89ED" w14:textId="77777777" w:rsidR="00F63C41" w:rsidRPr="00F63C41" w:rsidRDefault="00F63C41" w:rsidP="00C47CE2">
            <w:pPr>
              <w:widowControl/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Liczba i okres szkoleń:</w:t>
            </w:r>
          </w:p>
          <w:p w14:paraId="1E953D2A" w14:textId="77777777" w:rsidR="00F63C41" w:rsidRPr="00F63C41" w:rsidRDefault="00F63C41" w:rsidP="00C47CE2">
            <w:pPr>
              <w:widowControl/>
              <w:numPr>
                <w:ilvl w:val="0"/>
                <w:numId w:val="39"/>
              </w:numPr>
              <w:tabs>
                <w:tab w:val="num" w:pos="720"/>
              </w:tabs>
              <w:suppressAutoHyphens/>
              <w:ind w:left="0" w:firstLine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 xml:space="preserve">pierwsze szkolenie - tuż po instalacji systemu, w wymiarze do 2 dni roboczych </w:t>
            </w:r>
          </w:p>
          <w:p w14:paraId="5E583598" w14:textId="77777777" w:rsidR="00F63C41" w:rsidRPr="00F63C41" w:rsidRDefault="00F63C41" w:rsidP="00C47CE2">
            <w:pPr>
              <w:widowControl/>
              <w:numPr>
                <w:ilvl w:val="0"/>
                <w:numId w:val="39"/>
              </w:numPr>
              <w:tabs>
                <w:tab w:val="num" w:pos="720"/>
              </w:tabs>
              <w:suppressAutoHyphens/>
              <w:ind w:left="0" w:firstLine="0"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dodatkowe, w razie potrzeby, w innym terminie ustalonym z kierownikiem pracowni,</w:t>
            </w:r>
          </w:p>
          <w:p w14:paraId="790CF10A" w14:textId="77777777" w:rsidR="00F63C41" w:rsidRPr="00F63C41" w:rsidRDefault="00F63C41" w:rsidP="00C47CE2">
            <w:pPr>
              <w:suppressAutoHyphens/>
              <w:rPr>
                <w:rFonts w:ascii="Garamond" w:hAnsi="Garamond" w:cs="Calibr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1143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7EE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C630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0E077CCE" w14:textId="77777777" w:rsidTr="00C47CE2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2AB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CC80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DOKUMENTACJA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375E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0E6E" w14:textId="77777777" w:rsidR="00F63C41" w:rsidRPr="00F63C41" w:rsidRDefault="00F63C41" w:rsidP="00F63C41">
            <w:pPr>
              <w:suppressAutoHyphens/>
              <w:snapToGrid w:val="0"/>
              <w:rPr>
                <w:rFonts w:ascii="Garamond" w:hAnsi="Garamond" w:cs="Calibr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606A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63C41" w:rsidRPr="00F63C41" w14:paraId="326E75E9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A73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EBFA" w14:textId="1B07F775" w:rsidR="00F63C41" w:rsidRPr="00F63C41" w:rsidRDefault="00F63C41" w:rsidP="00C47CE2">
            <w:pPr>
              <w:suppressAutoHyphens/>
              <w:autoSpaceDE w:val="0"/>
              <w:snapToGrid w:val="0"/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 w:cs="Tahoma"/>
                <w:color w:val="000000"/>
                <w:kern w:val="2"/>
                <w:sz w:val="20"/>
                <w:szCs w:val="20"/>
                <w:lang w:eastAsia="ar-SA"/>
              </w:rPr>
              <w:t>Instrukcje obsługi w języku polskim w formie elektronicznej i drukowanej (przekazane w momencie dostawy dla każdego egzemplarza) – dotyczy także urządzeń peryferyjnych</w:t>
            </w:r>
          </w:p>
          <w:p w14:paraId="4D909403" w14:textId="77777777" w:rsidR="00F63C41" w:rsidRPr="00F63C41" w:rsidRDefault="00F63C41" w:rsidP="00C47CE2">
            <w:pPr>
              <w:suppressAutoHyphens/>
              <w:autoSpaceDE w:val="0"/>
              <w:snapToGrid w:val="0"/>
              <w:rPr>
                <w:rFonts w:ascii="Garamond" w:hAnsi="Garamond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kern w:val="2"/>
                <w:sz w:val="20"/>
                <w:szCs w:val="20"/>
                <w:lang w:eastAsia="ar-SA"/>
              </w:rPr>
              <w:t>Instrukcje i szkolenia zawierające wskazówki dot.  zarządzania wydajnością i energooszczędnością urządzenia, działań w zakresie efektywności energetycznej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1ECA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434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1384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183FA572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602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96D1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8C78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872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E784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533E9AC2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EDE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0D4B" w14:textId="77777777" w:rsidR="00F63C41" w:rsidRPr="00F63C41" w:rsidRDefault="00F63C41" w:rsidP="00C47CE2">
            <w:pPr>
              <w:widowControl/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1CDA646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B5D5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D28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AE3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0BB68470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B94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6435" w14:textId="77777777" w:rsidR="00F63C41" w:rsidRPr="00F63C41" w:rsidRDefault="00F63C41" w:rsidP="00C47CE2">
            <w:pPr>
              <w:suppressAutoHyphens/>
              <w:snapToGrid w:val="0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E1F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4F12" w14:textId="77777777" w:rsidR="00F63C41" w:rsidRPr="00F63C41" w:rsidRDefault="00F63C41" w:rsidP="00F63C41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4E24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0934B16C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97E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F871" w14:textId="77777777" w:rsidR="00F63C41" w:rsidRPr="00F63C41" w:rsidRDefault="00F63C41" w:rsidP="00C47CE2">
            <w:pPr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CFA9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3A40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5109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F63C41" w:rsidRPr="00F63C41" w14:paraId="21210CE3" w14:textId="77777777" w:rsidTr="00C47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5F8" w14:textId="77777777" w:rsidR="00F63C41" w:rsidRPr="00F63C41" w:rsidRDefault="00F63C41" w:rsidP="00F63C41">
            <w:pPr>
              <w:widowControl/>
              <w:numPr>
                <w:ilvl w:val="0"/>
                <w:numId w:val="43"/>
              </w:numPr>
              <w:suppressAutoHyphens/>
              <w:contextualSpacing/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7B99" w14:textId="77777777" w:rsidR="00F63C41" w:rsidRPr="00F63C41" w:rsidRDefault="00F63C41" w:rsidP="00C47CE2">
            <w:pPr>
              <w:widowControl/>
              <w:suppressAutoHyphens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Możliwość mycia i dezynfekcji poszczególnych elementów aparatów w oparciu o przedstawione przez wykonawcę zalecane preparaty myjące i dezynfekujące.</w:t>
            </w:r>
          </w:p>
          <w:p w14:paraId="623A9AFC" w14:textId="77777777" w:rsidR="00F63C41" w:rsidRPr="00F63C41" w:rsidRDefault="00F63C41" w:rsidP="00C47CE2">
            <w:pPr>
              <w:suppressAutoHyphens/>
              <w:rPr>
                <w:rFonts w:ascii="Garamond" w:hAnsi="Garamond" w:cs="Calibr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i/>
                <w:color w:val="000000"/>
                <w:kern w:val="2"/>
                <w:sz w:val="20"/>
                <w:szCs w:val="20"/>
                <w:lang w:eastAsia="ar-SA"/>
              </w:rPr>
              <w:t>UWAGA – zalecane środki powinny zawierać nazwy związków chemicznych, a nie tylko nazwy handlowe preparatów.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9FDE" w14:textId="77777777" w:rsidR="00F63C41" w:rsidRPr="00F63C41" w:rsidRDefault="00F63C41" w:rsidP="00F63C41">
            <w:pPr>
              <w:suppressAutoHyphens/>
              <w:snapToGrid w:val="0"/>
              <w:jc w:val="center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E2F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38B3" w14:textId="77777777" w:rsidR="00F63C41" w:rsidRPr="00F63C41" w:rsidRDefault="00F63C41" w:rsidP="00F63C41">
            <w:pPr>
              <w:suppressAutoHyphens/>
              <w:snapToGrid w:val="0"/>
              <w:jc w:val="both"/>
              <w:rPr>
                <w:rFonts w:ascii="Garamond" w:hAnsi="Garamond" w:cs="Calibri"/>
                <w:color w:val="000000"/>
                <w:kern w:val="2"/>
                <w:sz w:val="20"/>
                <w:szCs w:val="20"/>
                <w:lang w:eastAsia="ar-SA"/>
              </w:rPr>
            </w:pPr>
            <w:r w:rsidRPr="00F63C41">
              <w:rPr>
                <w:rFonts w:ascii="Garamond" w:eastAsia="Times New Roman" w:hAnsi="Garamond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</w:tbl>
    <w:p w14:paraId="6CFB8EEF" w14:textId="210A86C5" w:rsidR="00541A3C" w:rsidRDefault="00541A3C" w:rsidP="00771338">
      <w:pPr>
        <w:widowControl/>
        <w:spacing w:after="160" w:line="259" w:lineRule="auto"/>
        <w:rPr>
          <w:rFonts w:ascii="Garamond" w:eastAsia="Times New Roman" w:hAnsi="Garamond"/>
          <w:b/>
          <w:lang w:eastAsia="ar-SA"/>
        </w:rPr>
      </w:pPr>
    </w:p>
    <w:p w14:paraId="2BE0E851" w14:textId="77777777" w:rsidR="00F63C41" w:rsidRPr="003D70C7" w:rsidRDefault="00F63C41" w:rsidP="00771338">
      <w:pPr>
        <w:widowControl/>
        <w:spacing w:after="160" w:line="259" w:lineRule="auto"/>
        <w:rPr>
          <w:rFonts w:ascii="Garamond" w:eastAsia="Times New Roman" w:hAnsi="Garamond"/>
          <w:lang w:eastAsia="ar-SA"/>
        </w:rPr>
      </w:pPr>
    </w:p>
    <w:sectPr w:rsidR="00F63C41" w:rsidRPr="003D70C7" w:rsidSect="0033476B">
      <w:headerReference w:type="default" r:id="rId8"/>
      <w:footerReference w:type="default" r:id="rId9"/>
      <w:pgSz w:w="16838" w:h="11906" w:orient="landscape"/>
      <w:pgMar w:top="993" w:right="1417" w:bottom="1134" w:left="1417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2EC00" w14:textId="77777777" w:rsidR="00EE70F6" w:rsidRDefault="00EE70F6" w:rsidP="001E517E">
      <w:r>
        <w:separator/>
      </w:r>
    </w:p>
  </w:endnote>
  <w:endnote w:type="continuationSeparator" w:id="0">
    <w:p w14:paraId="773C4AD9" w14:textId="77777777" w:rsidR="00EE70F6" w:rsidRDefault="00EE70F6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487971"/>
      <w:docPartObj>
        <w:docPartGallery w:val="Page Numbers (Bottom of Page)"/>
        <w:docPartUnique/>
      </w:docPartObj>
    </w:sdtPr>
    <w:sdtEndPr/>
    <w:sdtContent>
      <w:p w14:paraId="2844C366" w14:textId="2D2891FD" w:rsidR="00937247" w:rsidRDefault="00937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41">
          <w:rPr>
            <w:noProof/>
          </w:rPr>
          <w:t>1</w:t>
        </w:r>
        <w:r>
          <w:fldChar w:fldCharType="end"/>
        </w:r>
      </w:p>
    </w:sdtContent>
  </w:sdt>
  <w:p w14:paraId="26E34E36" w14:textId="77777777" w:rsidR="00937247" w:rsidRDefault="00937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8903F" w14:textId="77777777" w:rsidR="00EE70F6" w:rsidRDefault="00EE70F6" w:rsidP="001E517E">
      <w:r>
        <w:separator/>
      </w:r>
    </w:p>
  </w:footnote>
  <w:footnote w:type="continuationSeparator" w:id="0">
    <w:p w14:paraId="0622122D" w14:textId="77777777" w:rsidR="00EE70F6" w:rsidRDefault="00EE70F6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0916B" w14:textId="6B8D0D04" w:rsidR="00937247" w:rsidRPr="004D4065" w:rsidRDefault="00937247" w:rsidP="004D4065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sz w:val="20"/>
        <w:szCs w:val="20"/>
        <w:lang w:eastAsia="pl-PL"/>
      </w:rPr>
      <w:t>DFP.271.23.2022</w:t>
    </w:r>
    <w:r w:rsidRPr="004D4065">
      <w:rPr>
        <w:rFonts w:ascii="Garamond" w:eastAsia="Times New Roman" w:hAnsi="Garamond"/>
        <w:sz w:val="20"/>
        <w:szCs w:val="20"/>
        <w:lang w:eastAsia="pl-PL"/>
      </w:rPr>
      <w:t>.LS</w:t>
    </w:r>
  </w:p>
  <w:p w14:paraId="60968AC8" w14:textId="3ED65107" w:rsidR="00937247" w:rsidRPr="004D4065" w:rsidRDefault="00937247" w:rsidP="004D4065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D80F1D"/>
    <w:multiLevelType w:val="hybridMultilevel"/>
    <w:tmpl w:val="6BC4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13F32"/>
    <w:multiLevelType w:val="hybridMultilevel"/>
    <w:tmpl w:val="3A6A60E2"/>
    <w:lvl w:ilvl="0" w:tplc="0DFE1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14C08"/>
    <w:multiLevelType w:val="hybridMultilevel"/>
    <w:tmpl w:val="1A22E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5430747"/>
    <w:multiLevelType w:val="hybridMultilevel"/>
    <w:tmpl w:val="CC74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C046D"/>
    <w:multiLevelType w:val="hybridMultilevel"/>
    <w:tmpl w:val="D9D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10696"/>
    <w:multiLevelType w:val="hybridMultilevel"/>
    <w:tmpl w:val="F134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9181C"/>
    <w:multiLevelType w:val="hybridMultilevel"/>
    <w:tmpl w:val="3D2631C4"/>
    <w:lvl w:ilvl="0" w:tplc="361299F0">
      <w:start w:val="19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04D0B"/>
    <w:multiLevelType w:val="hybridMultilevel"/>
    <w:tmpl w:val="A310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739BA"/>
    <w:multiLevelType w:val="hybridMultilevel"/>
    <w:tmpl w:val="951AAFDA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1FDE39F4"/>
    <w:multiLevelType w:val="hybridMultilevel"/>
    <w:tmpl w:val="2150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3529C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EE2B57"/>
    <w:multiLevelType w:val="hybridMultilevel"/>
    <w:tmpl w:val="CE1697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E360294"/>
    <w:multiLevelType w:val="hybridMultilevel"/>
    <w:tmpl w:val="44EC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38ED"/>
    <w:multiLevelType w:val="hybridMultilevel"/>
    <w:tmpl w:val="492A3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D7784"/>
    <w:multiLevelType w:val="hybridMultilevel"/>
    <w:tmpl w:val="6CE4E910"/>
    <w:lvl w:ilvl="0" w:tplc="A3C43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818A5"/>
    <w:multiLevelType w:val="hybridMultilevel"/>
    <w:tmpl w:val="61AC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 w15:restartNumberingAfterBreak="0">
    <w:nsid w:val="3A016723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BC564E"/>
    <w:multiLevelType w:val="multilevel"/>
    <w:tmpl w:val="766453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0200EF"/>
    <w:multiLevelType w:val="hybridMultilevel"/>
    <w:tmpl w:val="FEF4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8264F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CC6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E9552D"/>
    <w:multiLevelType w:val="hybridMultilevel"/>
    <w:tmpl w:val="A8B240E6"/>
    <w:lvl w:ilvl="0" w:tplc="BD420580">
      <w:start w:val="195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5476D"/>
    <w:multiLevelType w:val="hybridMultilevel"/>
    <w:tmpl w:val="2F3C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96426"/>
    <w:multiLevelType w:val="hybridMultilevel"/>
    <w:tmpl w:val="C09A5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D3BC0"/>
    <w:multiLevelType w:val="hybridMultilevel"/>
    <w:tmpl w:val="C5A2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E7520"/>
    <w:multiLevelType w:val="hybridMultilevel"/>
    <w:tmpl w:val="5852B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3621D"/>
    <w:multiLevelType w:val="hybridMultilevel"/>
    <w:tmpl w:val="7DE63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07A88"/>
    <w:multiLevelType w:val="hybridMultilevel"/>
    <w:tmpl w:val="1F0C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2621B"/>
    <w:multiLevelType w:val="hybridMultilevel"/>
    <w:tmpl w:val="D282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9364D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A446EBF"/>
    <w:multiLevelType w:val="hybridMultilevel"/>
    <w:tmpl w:val="03788F58"/>
    <w:lvl w:ilvl="0" w:tplc="CA3CE77A">
      <w:start w:val="198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93403"/>
    <w:multiLevelType w:val="hybridMultilevel"/>
    <w:tmpl w:val="4FD03BFE"/>
    <w:lvl w:ilvl="0" w:tplc="E5987A7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F061AA">
      <w:start w:val="1"/>
      <w:numFmt w:val="bullet"/>
      <w:lvlText w:val="o"/>
      <w:lvlJc w:val="left"/>
      <w:pPr>
        <w:ind w:left="1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D03B82">
      <w:start w:val="1"/>
      <w:numFmt w:val="bullet"/>
      <w:lvlText w:val="▪"/>
      <w:lvlJc w:val="left"/>
      <w:pPr>
        <w:ind w:left="2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56CD94">
      <w:start w:val="1"/>
      <w:numFmt w:val="bullet"/>
      <w:lvlText w:val="•"/>
      <w:lvlJc w:val="left"/>
      <w:pPr>
        <w:ind w:left="2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4E4D2C">
      <w:start w:val="1"/>
      <w:numFmt w:val="bullet"/>
      <w:lvlText w:val="o"/>
      <w:lvlJc w:val="left"/>
      <w:pPr>
        <w:ind w:left="3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E0D436">
      <w:start w:val="1"/>
      <w:numFmt w:val="bullet"/>
      <w:lvlText w:val="▪"/>
      <w:lvlJc w:val="left"/>
      <w:pPr>
        <w:ind w:left="44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DCEC6A">
      <w:start w:val="1"/>
      <w:numFmt w:val="bullet"/>
      <w:lvlText w:val="•"/>
      <w:lvlJc w:val="left"/>
      <w:pPr>
        <w:ind w:left="5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38F928">
      <w:start w:val="1"/>
      <w:numFmt w:val="bullet"/>
      <w:lvlText w:val="o"/>
      <w:lvlJc w:val="left"/>
      <w:pPr>
        <w:ind w:left="58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58FA0A">
      <w:start w:val="1"/>
      <w:numFmt w:val="bullet"/>
      <w:lvlText w:val="▪"/>
      <w:lvlJc w:val="left"/>
      <w:pPr>
        <w:ind w:left="65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6F3B0A81"/>
    <w:multiLevelType w:val="hybridMultilevel"/>
    <w:tmpl w:val="D690F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220EA"/>
    <w:multiLevelType w:val="hybridMultilevel"/>
    <w:tmpl w:val="6936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2390D"/>
    <w:multiLevelType w:val="hybridMultilevel"/>
    <w:tmpl w:val="C82E3D84"/>
    <w:lvl w:ilvl="0" w:tplc="18000794">
      <w:start w:val="207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6"/>
  </w:num>
  <w:num w:numId="5">
    <w:abstractNumId w:val="9"/>
  </w:num>
  <w:num w:numId="6">
    <w:abstractNumId w:val="15"/>
  </w:num>
  <w:num w:numId="7">
    <w:abstractNumId w:val="17"/>
  </w:num>
  <w:num w:numId="8">
    <w:abstractNumId w:val="20"/>
  </w:num>
  <w:num w:numId="9">
    <w:abstractNumId w:val="26"/>
  </w:num>
  <w:num w:numId="10">
    <w:abstractNumId w:val="38"/>
  </w:num>
  <w:num w:numId="11">
    <w:abstractNumId w:val="23"/>
  </w:num>
  <w:num w:numId="12">
    <w:abstractNumId w:val="7"/>
  </w:num>
  <w:num w:numId="13">
    <w:abstractNumId w:val="39"/>
  </w:num>
  <w:num w:numId="14">
    <w:abstractNumId w:val="12"/>
  </w:num>
  <w:num w:numId="15">
    <w:abstractNumId w:val="25"/>
  </w:num>
  <w:num w:numId="16">
    <w:abstractNumId w:val="37"/>
  </w:num>
  <w:num w:numId="17">
    <w:abstractNumId w:val="32"/>
  </w:num>
  <w:num w:numId="18">
    <w:abstractNumId w:val="13"/>
  </w:num>
  <w:num w:numId="19">
    <w:abstractNumId w:val="5"/>
  </w:num>
  <w:num w:numId="20">
    <w:abstractNumId w:val="27"/>
  </w:num>
  <w:num w:numId="21">
    <w:abstractNumId w:val="24"/>
  </w:num>
  <w:num w:numId="22">
    <w:abstractNumId w:val="4"/>
  </w:num>
  <w:num w:numId="23">
    <w:abstractNumId w:val="28"/>
  </w:num>
  <w:num w:numId="24">
    <w:abstractNumId w:val="42"/>
  </w:num>
  <w:num w:numId="25">
    <w:abstractNumId w:val="11"/>
  </w:num>
  <w:num w:numId="26">
    <w:abstractNumId w:val="30"/>
  </w:num>
  <w:num w:numId="27">
    <w:abstractNumId w:val="36"/>
  </w:num>
  <w:num w:numId="28">
    <w:abstractNumId w:val="43"/>
  </w:num>
  <w:num w:numId="29">
    <w:abstractNumId w:val="10"/>
  </w:num>
  <w:num w:numId="30">
    <w:abstractNumId w:val="21"/>
  </w:num>
  <w:num w:numId="31">
    <w:abstractNumId w:val="18"/>
  </w:num>
  <w:num w:numId="32">
    <w:abstractNumId w:val="19"/>
  </w:num>
  <w:num w:numId="33">
    <w:abstractNumId w:val="29"/>
  </w:num>
  <w:num w:numId="34">
    <w:abstractNumId w:val="14"/>
  </w:num>
  <w:num w:numId="35">
    <w:abstractNumId w:val="31"/>
  </w:num>
  <w:num w:numId="36">
    <w:abstractNumId w:val="33"/>
  </w:num>
  <w:num w:numId="37">
    <w:abstractNumId w:val="34"/>
  </w:num>
  <w:num w:numId="38">
    <w:abstractNumId w:val="6"/>
  </w:num>
  <w:num w:numId="39">
    <w:abstractNumId w:val="3"/>
  </w:num>
  <w:num w:numId="40">
    <w:abstractNumId w:val="2"/>
  </w:num>
  <w:num w:numId="41">
    <w:abstractNumId w:val="40"/>
  </w:num>
  <w:num w:numId="42">
    <w:abstractNumId w:val="8"/>
  </w:num>
  <w:num w:numId="43">
    <w:abstractNumId w:val="35"/>
  </w:num>
  <w:num w:numId="44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18A2"/>
    <w:rsid w:val="00002064"/>
    <w:rsid w:val="00003B2D"/>
    <w:rsid w:val="0001015D"/>
    <w:rsid w:val="000126B5"/>
    <w:rsid w:val="0001279E"/>
    <w:rsid w:val="0001390C"/>
    <w:rsid w:val="000153D5"/>
    <w:rsid w:val="00020FD9"/>
    <w:rsid w:val="00021CBB"/>
    <w:rsid w:val="000232AD"/>
    <w:rsid w:val="00024C41"/>
    <w:rsid w:val="00026479"/>
    <w:rsid w:val="00032CA1"/>
    <w:rsid w:val="00034405"/>
    <w:rsid w:val="00037155"/>
    <w:rsid w:val="00037C4D"/>
    <w:rsid w:val="00050FC1"/>
    <w:rsid w:val="00060B00"/>
    <w:rsid w:val="0006182B"/>
    <w:rsid w:val="000629E7"/>
    <w:rsid w:val="000639FB"/>
    <w:rsid w:val="00067126"/>
    <w:rsid w:val="00067EC9"/>
    <w:rsid w:val="000711C2"/>
    <w:rsid w:val="00072BBB"/>
    <w:rsid w:val="000755A2"/>
    <w:rsid w:val="00076AA1"/>
    <w:rsid w:val="000823BF"/>
    <w:rsid w:val="000912F0"/>
    <w:rsid w:val="000930DB"/>
    <w:rsid w:val="00093C7C"/>
    <w:rsid w:val="000A14A0"/>
    <w:rsid w:val="000A18FC"/>
    <w:rsid w:val="000A2231"/>
    <w:rsid w:val="000A2BEB"/>
    <w:rsid w:val="000A2FB5"/>
    <w:rsid w:val="000A6E66"/>
    <w:rsid w:val="000B0643"/>
    <w:rsid w:val="000B14E8"/>
    <w:rsid w:val="000B44B9"/>
    <w:rsid w:val="000B69E7"/>
    <w:rsid w:val="000B7066"/>
    <w:rsid w:val="000C2499"/>
    <w:rsid w:val="000D31B0"/>
    <w:rsid w:val="000D4DC1"/>
    <w:rsid w:val="000D6267"/>
    <w:rsid w:val="000E285E"/>
    <w:rsid w:val="000E51DB"/>
    <w:rsid w:val="000F64B3"/>
    <w:rsid w:val="0010538D"/>
    <w:rsid w:val="00106830"/>
    <w:rsid w:val="00107085"/>
    <w:rsid w:val="00114091"/>
    <w:rsid w:val="001140EB"/>
    <w:rsid w:val="0012053E"/>
    <w:rsid w:val="00122820"/>
    <w:rsid w:val="001247DC"/>
    <w:rsid w:val="001267AE"/>
    <w:rsid w:val="0013127F"/>
    <w:rsid w:val="00132DA8"/>
    <w:rsid w:val="00133398"/>
    <w:rsid w:val="001363F2"/>
    <w:rsid w:val="0014298E"/>
    <w:rsid w:val="0015170D"/>
    <w:rsid w:val="00152C23"/>
    <w:rsid w:val="001545BC"/>
    <w:rsid w:val="00157035"/>
    <w:rsid w:val="00160948"/>
    <w:rsid w:val="00162448"/>
    <w:rsid w:val="0016426C"/>
    <w:rsid w:val="001651E0"/>
    <w:rsid w:val="00170482"/>
    <w:rsid w:val="00171380"/>
    <w:rsid w:val="001737DC"/>
    <w:rsid w:val="00174B06"/>
    <w:rsid w:val="00174E91"/>
    <w:rsid w:val="00175414"/>
    <w:rsid w:val="00176CD8"/>
    <w:rsid w:val="00176DC5"/>
    <w:rsid w:val="00186478"/>
    <w:rsid w:val="001871D5"/>
    <w:rsid w:val="0019379C"/>
    <w:rsid w:val="00197F1F"/>
    <w:rsid w:val="001A0F7C"/>
    <w:rsid w:val="001A3928"/>
    <w:rsid w:val="001A4DED"/>
    <w:rsid w:val="001A7B1C"/>
    <w:rsid w:val="001B1BA1"/>
    <w:rsid w:val="001B265C"/>
    <w:rsid w:val="001B28AB"/>
    <w:rsid w:val="001B29E5"/>
    <w:rsid w:val="001B62A4"/>
    <w:rsid w:val="001B70CF"/>
    <w:rsid w:val="001C1CBF"/>
    <w:rsid w:val="001C5791"/>
    <w:rsid w:val="001C5C2E"/>
    <w:rsid w:val="001D02FB"/>
    <w:rsid w:val="001D0D0A"/>
    <w:rsid w:val="001D0E66"/>
    <w:rsid w:val="001D2B35"/>
    <w:rsid w:val="001E3B6D"/>
    <w:rsid w:val="001E46F1"/>
    <w:rsid w:val="001E4CBD"/>
    <w:rsid w:val="001E517E"/>
    <w:rsid w:val="001E7CBD"/>
    <w:rsid w:val="001F1BF2"/>
    <w:rsid w:val="001F2042"/>
    <w:rsid w:val="001F3BCA"/>
    <w:rsid w:val="00200B96"/>
    <w:rsid w:val="0020324C"/>
    <w:rsid w:val="002131F9"/>
    <w:rsid w:val="00213E5D"/>
    <w:rsid w:val="00220BC7"/>
    <w:rsid w:val="0022362B"/>
    <w:rsid w:val="00224424"/>
    <w:rsid w:val="002245A7"/>
    <w:rsid w:val="00226066"/>
    <w:rsid w:val="00226A39"/>
    <w:rsid w:val="00227AEF"/>
    <w:rsid w:val="00232DE8"/>
    <w:rsid w:val="002408F2"/>
    <w:rsid w:val="00240F74"/>
    <w:rsid w:val="002431FB"/>
    <w:rsid w:val="0024343A"/>
    <w:rsid w:val="00243C36"/>
    <w:rsid w:val="00247413"/>
    <w:rsid w:val="00247BBD"/>
    <w:rsid w:val="00255AA0"/>
    <w:rsid w:val="00257C2A"/>
    <w:rsid w:val="00262F52"/>
    <w:rsid w:val="00264456"/>
    <w:rsid w:val="00266673"/>
    <w:rsid w:val="002832C4"/>
    <w:rsid w:val="00284327"/>
    <w:rsid w:val="0028502E"/>
    <w:rsid w:val="0029038F"/>
    <w:rsid w:val="00290C54"/>
    <w:rsid w:val="00292B55"/>
    <w:rsid w:val="00295FF4"/>
    <w:rsid w:val="002A2F8E"/>
    <w:rsid w:val="002A37E3"/>
    <w:rsid w:val="002A3FB0"/>
    <w:rsid w:val="002A4CAE"/>
    <w:rsid w:val="002A5AB5"/>
    <w:rsid w:val="002A787C"/>
    <w:rsid w:val="002B5E60"/>
    <w:rsid w:val="002B7465"/>
    <w:rsid w:val="002C2BD8"/>
    <w:rsid w:val="002C390A"/>
    <w:rsid w:val="002C4DAD"/>
    <w:rsid w:val="002C501E"/>
    <w:rsid w:val="002C6F70"/>
    <w:rsid w:val="002C7CB6"/>
    <w:rsid w:val="002D3DEC"/>
    <w:rsid w:val="002E380F"/>
    <w:rsid w:val="002E5347"/>
    <w:rsid w:val="002E6A88"/>
    <w:rsid w:val="002F0634"/>
    <w:rsid w:val="002F17CA"/>
    <w:rsid w:val="002F224A"/>
    <w:rsid w:val="002F7A00"/>
    <w:rsid w:val="002F7F2A"/>
    <w:rsid w:val="00302AB1"/>
    <w:rsid w:val="00302C12"/>
    <w:rsid w:val="00302DD8"/>
    <w:rsid w:val="00303D9F"/>
    <w:rsid w:val="00303F0E"/>
    <w:rsid w:val="00313CF9"/>
    <w:rsid w:val="0031432F"/>
    <w:rsid w:val="0031594C"/>
    <w:rsid w:val="0032054C"/>
    <w:rsid w:val="00330A0E"/>
    <w:rsid w:val="0033476B"/>
    <w:rsid w:val="00336172"/>
    <w:rsid w:val="003361BC"/>
    <w:rsid w:val="0034167F"/>
    <w:rsid w:val="003468A4"/>
    <w:rsid w:val="00346ED2"/>
    <w:rsid w:val="00352452"/>
    <w:rsid w:val="00352E74"/>
    <w:rsid w:val="00354847"/>
    <w:rsid w:val="0035758A"/>
    <w:rsid w:val="00370B2B"/>
    <w:rsid w:val="00380CE3"/>
    <w:rsid w:val="003825E2"/>
    <w:rsid w:val="0038481E"/>
    <w:rsid w:val="003879BC"/>
    <w:rsid w:val="003904C2"/>
    <w:rsid w:val="00390750"/>
    <w:rsid w:val="003914B2"/>
    <w:rsid w:val="00391F41"/>
    <w:rsid w:val="00397870"/>
    <w:rsid w:val="003A28CE"/>
    <w:rsid w:val="003A4F4D"/>
    <w:rsid w:val="003A56EF"/>
    <w:rsid w:val="003B27E1"/>
    <w:rsid w:val="003B3DF0"/>
    <w:rsid w:val="003B5344"/>
    <w:rsid w:val="003C4169"/>
    <w:rsid w:val="003C4F7A"/>
    <w:rsid w:val="003C7047"/>
    <w:rsid w:val="003D656E"/>
    <w:rsid w:val="003D70C7"/>
    <w:rsid w:val="003E4F8D"/>
    <w:rsid w:val="003E6B06"/>
    <w:rsid w:val="003F0E23"/>
    <w:rsid w:val="003F24BC"/>
    <w:rsid w:val="003F293F"/>
    <w:rsid w:val="003F6CEB"/>
    <w:rsid w:val="003F7237"/>
    <w:rsid w:val="004019D9"/>
    <w:rsid w:val="00403CCC"/>
    <w:rsid w:val="00405062"/>
    <w:rsid w:val="00420F0F"/>
    <w:rsid w:val="00423812"/>
    <w:rsid w:val="00426D04"/>
    <w:rsid w:val="004301ED"/>
    <w:rsid w:val="0043045F"/>
    <w:rsid w:val="00430B7D"/>
    <w:rsid w:val="00437972"/>
    <w:rsid w:val="00440058"/>
    <w:rsid w:val="004402B0"/>
    <w:rsid w:val="00441D0E"/>
    <w:rsid w:val="004517C9"/>
    <w:rsid w:val="00453809"/>
    <w:rsid w:val="00453AE3"/>
    <w:rsid w:val="004548FD"/>
    <w:rsid w:val="00461F90"/>
    <w:rsid w:val="0046202F"/>
    <w:rsid w:val="004679AF"/>
    <w:rsid w:val="00470133"/>
    <w:rsid w:val="00470D3B"/>
    <w:rsid w:val="00475EF5"/>
    <w:rsid w:val="004865B6"/>
    <w:rsid w:val="004A0BAD"/>
    <w:rsid w:val="004A3A1F"/>
    <w:rsid w:val="004A610C"/>
    <w:rsid w:val="004A7248"/>
    <w:rsid w:val="004A7308"/>
    <w:rsid w:val="004B11B7"/>
    <w:rsid w:val="004B4E57"/>
    <w:rsid w:val="004B51FC"/>
    <w:rsid w:val="004B6D94"/>
    <w:rsid w:val="004C22D3"/>
    <w:rsid w:val="004C498E"/>
    <w:rsid w:val="004C5819"/>
    <w:rsid w:val="004C6763"/>
    <w:rsid w:val="004D4065"/>
    <w:rsid w:val="004D5116"/>
    <w:rsid w:val="004D5E5F"/>
    <w:rsid w:val="004E25A3"/>
    <w:rsid w:val="004E4335"/>
    <w:rsid w:val="004E6B29"/>
    <w:rsid w:val="004F2FF7"/>
    <w:rsid w:val="004F6EBC"/>
    <w:rsid w:val="00500961"/>
    <w:rsid w:val="005048F4"/>
    <w:rsid w:val="005053C3"/>
    <w:rsid w:val="005171D3"/>
    <w:rsid w:val="00524C3C"/>
    <w:rsid w:val="005306A7"/>
    <w:rsid w:val="00531FF2"/>
    <w:rsid w:val="00541A3C"/>
    <w:rsid w:val="0054240E"/>
    <w:rsid w:val="00544373"/>
    <w:rsid w:val="00546A1E"/>
    <w:rsid w:val="005509B5"/>
    <w:rsid w:val="00551345"/>
    <w:rsid w:val="005543E7"/>
    <w:rsid w:val="00556272"/>
    <w:rsid w:val="00557712"/>
    <w:rsid w:val="00561956"/>
    <w:rsid w:val="005624CE"/>
    <w:rsid w:val="00570AA1"/>
    <w:rsid w:val="0057255A"/>
    <w:rsid w:val="00572B74"/>
    <w:rsid w:val="00572CE8"/>
    <w:rsid w:val="00581900"/>
    <w:rsid w:val="00584C67"/>
    <w:rsid w:val="00585A4F"/>
    <w:rsid w:val="00586F33"/>
    <w:rsid w:val="005871C4"/>
    <w:rsid w:val="0059091F"/>
    <w:rsid w:val="00592003"/>
    <w:rsid w:val="00592DE2"/>
    <w:rsid w:val="0059602B"/>
    <w:rsid w:val="00596385"/>
    <w:rsid w:val="005A0C04"/>
    <w:rsid w:val="005A3021"/>
    <w:rsid w:val="005A3C9D"/>
    <w:rsid w:val="005A7F10"/>
    <w:rsid w:val="005B0708"/>
    <w:rsid w:val="005B6B53"/>
    <w:rsid w:val="005C182E"/>
    <w:rsid w:val="005C2359"/>
    <w:rsid w:val="005C2A80"/>
    <w:rsid w:val="005C5A6F"/>
    <w:rsid w:val="005C5D93"/>
    <w:rsid w:val="005C6498"/>
    <w:rsid w:val="005C71B0"/>
    <w:rsid w:val="005D687C"/>
    <w:rsid w:val="005D6CB8"/>
    <w:rsid w:val="005D7F61"/>
    <w:rsid w:val="005E473D"/>
    <w:rsid w:val="005F0562"/>
    <w:rsid w:val="005F2FAA"/>
    <w:rsid w:val="005F6039"/>
    <w:rsid w:val="005F6F02"/>
    <w:rsid w:val="006059C6"/>
    <w:rsid w:val="00605F1F"/>
    <w:rsid w:val="00606B98"/>
    <w:rsid w:val="00606BF2"/>
    <w:rsid w:val="00614016"/>
    <w:rsid w:val="00615C44"/>
    <w:rsid w:val="00615CAF"/>
    <w:rsid w:val="006231E8"/>
    <w:rsid w:val="00626857"/>
    <w:rsid w:val="00627855"/>
    <w:rsid w:val="0063028B"/>
    <w:rsid w:val="0063160E"/>
    <w:rsid w:val="00634534"/>
    <w:rsid w:val="00636A6E"/>
    <w:rsid w:val="006405D6"/>
    <w:rsid w:val="00642FE2"/>
    <w:rsid w:val="00643DEC"/>
    <w:rsid w:val="006456FE"/>
    <w:rsid w:val="006549D3"/>
    <w:rsid w:val="006610FD"/>
    <w:rsid w:val="006631C3"/>
    <w:rsid w:val="006654A3"/>
    <w:rsid w:val="0066580F"/>
    <w:rsid w:val="006706A2"/>
    <w:rsid w:val="00671D2A"/>
    <w:rsid w:val="00674A83"/>
    <w:rsid w:val="00677B11"/>
    <w:rsid w:val="00684BE2"/>
    <w:rsid w:val="00686255"/>
    <w:rsid w:val="006922C3"/>
    <w:rsid w:val="006935EF"/>
    <w:rsid w:val="00697318"/>
    <w:rsid w:val="006A368C"/>
    <w:rsid w:val="006A5999"/>
    <w:rsid w:val="006B0CFB"/>
    <w:rsid w:val="006B6CED"/>
    <w:rsid w:val="006C11D4"/>
    <w:rsid w:val="006D0BFC"/>
    <w:rsid w:val="006D12FF"/>
    <w:rsid w:val="006D28BD"/>
    <w:rsid w:val="006D3FC3"/>
    <w:rsid w:val="006D729B"/>
    <w:rsid w:val="006E1F67"/>
    <w:rsid w:val="006E66B8"/>
    <w:rsid w:val="006E79AD"/>
    <w:rsid w:val="006F355C"/>
    <w:rsid w:val="006F4022"/>
    <w:rsid w:val="00705329"/>
    <w:rsid w:val="00712193"/>
    <w:rsid w:val="00714DD9"/>
    <w:rsid w:val="00715013"/>
    <w:rsid w:val="00717C73"/>
    <w:rsid w:val="0072100B"/>
    <w:rsid w:val="00721706"/>
    <w:rsid w:val="0072692C"/>
    <w:rsid w:val="00727613"/>
    <w:rsid w:val="00735226"/>
    <w:rsid w:val="00736475"/>
    <w:rsid w:val="00737278"/>
    <w:rsid w:val="00737732"/>
    <w:rsid w:val="00746BA8"/>
    <w:rsid w:val="00750639"/>
    <w:rsid w:val="00750B50"/>
    <w:rsid w:val="007524EB"/>
    <w:rsid w:val="00753417"/>
    <w:rsid w:val="007549A4"/>
    <w:rsid w:val="00756827"/>
    <w:rsid w:val="0076086A"/>
    <w:rsid w:val="007661A9"/>
    <w:rsid w:val="00767DFB"/>
    <w:rsid w:val="00771338"/>
    <w:rsid w:val="0077358F"/>
    <w:rsid w:val="00775607"/>
    <w:rsid w:val="00776F43"/>
    <w:rsid w:val="0078089B"/>
    <w:rsid w:val="00780D69"/>
    <w:rsid w:val="007813B4"/>
    <w:rsid w:val="0078175E"/>
    <w:rsid w:val="007864B4"/>
    <w:rsid w:val="00787492"/>
    <w:rsid w:val="00794FC2"/>
    <w:rsid w:val="007A28BD"/>
    <w:rsid w:val="007A3696"/>
    <w:rsid w:val="007A3A7E"/>
    <w:rsid w:val="007A54A8"/>
    <w:rsid w:val="007A6ECF"/>
    <w:rsid w:val="007A6F8E"/>
    <w:rsid w:val="007A7FD5"/>
    <w:rsid w:val="007B1D72"/>
    <w:rsid w:val="007B1E1D"/>
    <w:rsid w:val="007B5B5B"/>
    <w:rsid w:val="007C37D1"/>
    <w:rsid w:val="007C4235"/>
    <w:rsid w:val="007C5166"/>
    <w:rsid w:val="007C55BF"/>
    <w:rsid w:val="007C6404"/>
    <w:rsid w:val="007C68EA"/>
    <w:rsid w:val="007D0603"/>
    <w:rsid w:val="007D242A"/>
    <w:rsid w:val="007D33C1"/>
    <w:rsid w:val="007D42A4"/>
    <w:rsid w:val="007D53CA"/>
    <w:rsid w:val="007D57C9"/>
    <w:rsid w:val="007E0B87"/>
    <w:rsid w:val="007E1A26"/>
    <w:rsid w:val="007E339E"/>
    <w:rsid w:val="007E3EB2"/>
    <w:rsid w:val="007F2254"/>
    <w:rsid w:val="007F4038"/>
    <w:rsid w:val="00800142"/>
    <w:rsid w:val="008025C4"/>
    <w:rsid w:val="00802C53"/>
    <w:rsid w:val="00804CFA"/>
    <w:rsid w:val="0081085E"/>
    <w:rsid w:val="00810B76"/>
    <w:rsid w:val="008125A0"/>
    <w:rsid w:val="0081709C"/>
    <w:rsid w:val="008241DA"/>
    <w:rsid w:val="008308F8"/>
    <w:rsid w:val="00832D8B"/>
    <w:rsid w:val="008339CD"/>
    <w:rsid w:val="008448BC"/>
    <w:rsid w:val="0084615E"/>
    <w:rsid w:val="00846497"/>
    <w:rsid w:val="008519A7"/>
    <w:rsid w:val="00854154"/>
    <w:rsid w:val="00856B69"/>
    <w:rsid w:val="00856F96"/>
    <w:rsid w:val="008615A0"/>
    <w:rsid w:val="00871F87"/>
    <w:rsid w:val="008724C2"/>
    <w:rsid w:val="008753D8"/>
    <w:rsid w:val="00880136"/>
    <w:rsid w:val="008814F3"/>
    <w:rsid w:val="008818A6"/>
    <w:rsid w:val="008840C6"/>
    <w:rsid w:val="008861D3"/>
    <w:rsid w:val="00891038"/>
    <w:rsid w:val="008914B7"/>
    <w:rsid w:val="0089499B"/>
    <w:rsid w:val="00896E2E"/>
    <w:rsid w:val="008A56A8"/>
    <w:rsid w:val="008B27EB"/>
    <w:rsid w:val="008C12E3"/>
    <w:rsid w:val="008C2A27"/>
    <w:rsid w:val="008C38DE"/>
    <w:rsid w:val="008D2F0F"/>
    <w:rsid w:val="008D35F6"/>
    <w:rsid w:val="008E094D"/>
    <w:rsid w:val="008E394E"/>
    <w:rsid w:val="008F1CCE"/>
    <w:rsid w:val="008F6455"/>
    <w:rsid w:val="008F68DB"/>
    <w:rsid w:val="008F784F"/>
    <w:rsid w:val="009136DF"/>
    <w:rsid w:val="009174D1"/>
    <w:rsid w:val="00920E3A"/>
    <w:rsid w:val="0092288B"/>
    <w:rsid w:val="00922A8C"/>
    <w:rsid w:val="00924B31"/>
    <w:rsid w:val="00932041"/>
    <w:rsid w:val="00933550"/>
    <w:rsid w:val="00935224"/>
    <w:rsid w:val="00937247"/>
    <w:rsid w:val="00941525"/>
    <w:rsid w:val="009427B4"/>
    <w:rsid w:val="0094565E"/>
    <w:rsid w:val="00954C3D"/>
    <w:rsid w:val="00955245"/>
    <w:rsid w:val="009577CD"/>
    <w:rsid w:val="0096041F"/>
    <w:rsid w:val="00961500"/>
    <w:rsid w:val="0096738B"/>
    <w:rsid w:val="00967810"/>
    <w:rsid w:val="00967C2D"/>
    <w:rsid w:val="00971F1B"/>
    <w:rsid w:val="00973546"/>
    <w:rsid w:val="009829F8"/>
    <w:rsid w:val="00991E70"/>
    <w:rsid w:val="00995ECC"/>
    <w:rsid w:val="009973D0"/>
    <w:rsid w:val="009A08A4"/>
    <w:rsid w:val="009A430C"/>
    <w:rsid w:val="009A5C4F"/>
    <w:rsid w:val="009A6715"/>
    <w:rsid w:val="009B0DAC"/>
    <w:rsid w:val="009B1589"/>
    <w:rsid w:val="009B1DBB"/>
    <w:rsid w:val="009B66CF"/>
    <w:rsid w:val="009C084D"/>
    <w:rsid w:val="009C1402"/>
    <w:rsid w:val="009C71FA"/>
    <w:rsid w:val="009D6D98"/>
    <w:rsid w:val="009E4965"/>
    <w:rsid w:val="009E5BD0"/>
    <w:rsid w:val="009E5C1A"/>
    <w:rsid w:val="009F3A10"/>
    <w:rsid w:val="009F6EC8"/>
    <w:rsid w:val="00A0407D"/>
    <w:rsid w:val="00A20B61"/>
    <w:rsid w:val="00A262AC"/>
    <w:rsid w:val="00A32266"/>
    <w:rsid w:val="00A33027"/>
    <w:rsid w:val="00A41C5F"/>
    <w:rsid w:val="00A45B87"/>
    <w:rsid w:val="00A55E52"/>
    <w:rsid w:val="00A57D7F"/>
    <w:rsid w:val="00A63A89"/>
    <w:rsid w:val="00A656BB"/>
    <w:rsid w:val="00A6629C"/>
    <w:rsid w:val="00A71685"/>
    <w:rsid w:val="00A73157"/>
    <w:rsid w:val="00A741EA"/>
    <w:rsid w:val="00A748CF"/>
    <w:rsid w:val="00A74BDC"/>
    <w:rsid w:val="00A81BF5"/>
    <w:rsid w:val="00A843CD"/>
    <w:rsid w:val="00A87C3C"/>
    <w:rsid w:val="00A97857"/>
    <w:rsid w:val="00AA28DD"/>
    <w:rsid w:val="00AA5FD8"/>
    <w:rsid w:val="00AA6E0E"/>
    <w:rsid w:val="00AB01D6"/>
    <w:rsid w:val="00AB04A0"/>
    <w:rsid w:val="00AB0615"/>
    <w:rsid w:val="00AB0D3F"/>
    <w:rsid w:val="00AB4291"/>
    <w:rsid w:val="00AC60B2"/>
    <w:rsid w:val="00AC7D19"/>
    <w:rsid w:val="00AD1859"/>
    <w:rsid w:val="00AD28EC"/>
    <w:rsid w:val="00AD598F"/>
    <w:rsid w:val="00AD66BC"/>
    <w:rsid w:val="00AE17CC"/>
    <w:rsid w:val="00AE27D5"/>
    <w:rsid w:val="00AE3686"/>
    <w:rsid w:val="00AF47D4"/>
    <w:rsid w:val="00B038EC"/>
    <w:rsid w:val="00B051C2"/>
    <w:rsid w:val="00B15579"/>
    <w:rsid w:val="00B15DA2"/>
    <w:rsid w:val="00B223A2"/>
    <w:rsid w:val="00B3017D"/>
    <w:rsid w:val="00B357A6"/>
    <w:rsid w:val="00B412D2"/>
    <w:rsid w:val="00B4225A"/>
    <w:rsid w:val="00B435EE"/>
    <w:rsid w:val="00B52C94"/>
    <w:rsid w:val="00B54B39"/>
    <w:rsid w:val="00B55F47"/>
    <w:rsid w:val="00B56BC7"/>
    <w:rsid w:val="00B61BD3"/>
    <w:rsid w:val="00B62838"/>
    <w:rsid w:val="00B62C13"/>
    <w:rsid w:val="00B67137"/>
    <w:rsid w:val="00B744E4"/>
    <w:rsid w:val="00B745DC"/>
    <w:rsid w:val="00B754A6"/>
    <w:rsid w:val="00B76991"/>
    <w:rsid w:val="00B818F4"/>
    <w:rsid w:val="00B829FB"/>
    <w:rsid w:val="00B91D35"/>
    <w:rsid w:val="00B959F6"/>
    <w:rsid w:val="00B9781F"/>
    <w:rsid w:val="00B97A18"/>
    <w:rsid w:val="00B97F74"/>
    <w:rsid w:val="00BA53AC"/>
    <w:rsid w:val="00BB6CFA"/>
    <w:rsid w:val="00BC210E"/>
    <w:rsid w:val="00BC3239"/>
    <w:rsid w:val="00BD4873"/>
    <w:rsid w:val="00BD4B18"/>
    <w:rsid w:val="00BD5AF7"/>
    <w:rsid w:val="00BD60D3"/>
    <w:rsid w:val="00BD6AA5"/>
    <w:rsid w:val="00BE0F4B"/>
    <w:rsid w:val="00BE14E7"/>
    <w:rsid w:val="00BE33E0"/>
    <w:rsid w:val="00BE400B"/>
    <w:rsid w:val="00BE5D4B"/>
    <w:rsid w:val="00BF09E5"/>
    <w:rsid w:val="00BF1E8D"/>
    <w:rsid w:val="00BF3C31"/>
    <w:rsid w:val="00BF5A41"/>
    <w:rsid w:val="00BF6726"/>
    <w:rsid w:val="00C03231"/>
    <w:rsid w:val="00C035B1"/>
    <w:rsid w:val="00C04161"/>
    <w:rsid w:val="00C059F5"/>
    <w:rsid w:val="00C11DB2"/>
    <w:rsid w:val="00C1271D"/>
    <w:rsid w:val="00C13CBB"/>
    <w:rsid w:val="00C14E43"/>
    <w:rsid w:val="00C1625D"/>
    <w:rsid w:val="00C1662F"/>
    <w:rsid w:val="00C20DAA"/>
    <w:rsid w:val="00C217DD"/>
    <w:rsid w:val="00C24BFD"/>
    <w:rsid w:val="00C30A2A"/>
    <w:rsid w:val="00C31F05"/>
    <w:rsid w:val="00C320A5"/>
    <w:rsid w:val="00C3545E"/>
    <w:rsid w:val="00C36301"/>
    <w:rsid w:val="00C40D93"/>
    <w:rsid w:val="00C47CE2"/>
    <w:rsid w:val="00C51D19"/>
    <w:rsid w:val="00C53ECE"/>
    <w:rsid w:val="00C5799D"/>
    <w:rsid w:val="00C6227B"/>
    <w:rsid w:val="00C630B7"/>
    <w:rsid w:val="00C666BE"/>
    <w:rsid w:val="00C67E65"/>
    <w:rsid w:val="00C71385"/>
    <w:rsid w:val="00C7155C"/>
    <w:rsid w:val="00C737C9"/>
    <w:rsid w:val="00C7481E"/>
    <w:rsid w:val="00C76296"/>
    <w:rsid w:val="00C808D1"/>
    <w:rsid w:val="00C81D6D"/>
    <w:rsid w:val="00C83944"/>
    <w:rsid w:val="00C87F2D"/>
    <w:rsid w:val="00C90640"/>
    <w:rsid w:val="00C90AEF"/>
    <w:rsid w:val="00C918F9"/>
    <w:rsid w:val="00C94048"/>
    <w:rsid w:val="00C94506"/>
    <w:rsid w:val="00CA41A8"/>
    <w:rsid w:val="00CA70DF"/>
    <w:rsid w:val="00CB614E"/>
    <w:rsid w:val="00CC0C8B"/>
    <w:rsid w:val="00CD05AB"/>
    <w:rsid w:val="00CD2013"/>
    <w:rsid w:val="00CD4268"/>
    <w:rsid w:val="00CD5870"/>
    <w:rsid w:val="00CD7574"/>
    <w:rsid w:val="00CE0363"/>
    <w:rsid w:val="00CE0BB5"/>
    <w:rsid w:val="00CE1456"/>
    <w:rsid w:val="00CE2C9D"/>
    <w:rsid w:val="00CE6BBD"/>
    <w:rsid w:val="00D01962"/>
    <w:rsid w:val="00D037FE"/>
    <w:rsid w:val="00D141B9"/>
    <w:rsid w:val="00D14752"/>
    <w:rsid w:val="00D17DEF"/>
    <w:rsid w:val="00D20EE9"/>
    <w:rsid w:val="00D21B53"/>
    <w:rsid w:val="00D2513A"/>
    <w:rsid w:val="00D25974"/>
    <w:rsid w:val="00D341A5"/>
    <w:rsid w:val="00D34B0B"/>
    <w:rsid w:val="00D4124C"/>
    <w:rsid w:val="00D46417"/>
    <w:rsid w:val="00D47A27"/>
    <w:rsid w:val="00D52A02"/>
    <w:rsid w:val="00D5704D"/>
    <w:rsid w:val="00D65178"/>
    <w:rsid w:val="00D66F6A"/>
    <w:rsid w:val="00D70786"/>
    <w:rsid w:val="00D72AAC"/>
    <w:rsid w:val="00D76F49"/>
    <w:rsid w:val="00D86872"/>
    <w:rsid w:val="00D91153"/>
    <w:rsid w:val="00D91BE0"/>
    <w:rsid w:val="00DA1057"/>
    <w:rsid w:val="00DB2261"/>
    <w:rsid w:val="00DB4E74"/>
    <w:rsid w:val="00DB7120"/>
    <w:rsid w:val="00DB7C6C"/>
    <w:rsid w:val="00DC2619"/>
    <w:rsid w:val="00DC5A1F"/>
    <w:rsid w:val="00DC5FAB"/>
    <w:rsid w:val="00DC64C1"/>
    <w:rsid w:val="00DD1DEF"/>
    <w:rsid w:val="00DE5858"/>
    <w:rsid w:val="00DF277D"/>
    <w:rsid w:val="00E000E9"/>
    <w:rsid w:val="00E03CAE"/>
    <w:rsid w:val="00E04DCC"/>
    <w:rsid w:val="00E05841"/>
    <w:rsid w:val="00E079B3"/>
    <w:rsid w:val="00E12336"/>
    <w:rsid w:val="00E12E69"/>
    <w:rsid w:val="00E14036"/>
    <w:rsid w:val="00E20796"/>
    <w:rsid w:val="00E228BA"/>
    <w:rsid w:val="00E23FC0"/>
    <w:rsid w:val="00E25838"/>
    <w:rsid w:val="00E27026"/>
    <w:rsid w:val="00E30785"/>
    <w:rsid w:val="00E310CD"/>
    <w:rsid w:val="00E3189E"/>
    <w:rsid w:val="00E31AF6"/>
    <w:rsid w:val="00E3203B"/>
    <w:rsid w:val="00E3232A"/>
    <w:rsid w:val="00E34BAE"/>
    <w:rsid w:val="00E37304"/>
    <w:rsid w:val="00E446C9"/>
    <w:rsid w:val="00E4473A"/>
    <w:rsid w:val="00E45C42"/>
    <w:rsid w:val="00E51166"/>
    <w:rsid w:val="00E53CCD"/>
    <w:rsid w:val="00E543C4"/>
    <w:rsid w:val="00E54F17"/>
    <w:rsid w:val="00E56685"/>
    <w:rsid w:val="00E56BA2"/>
    <w:rsid w:val="00E60D31"/>
    <w:rsid w:val="00E63133"/>
    <w:rsid w:val="00E70965"/>
    <w:rsid w:val="00E7690C"/>
    <w:rsid w:val="00E861C3"/>
    <w:rsid w:val="00E86E94"/>
    <w:rsid w:val="00E907E1"/>
    <w:rsid w:val="00E91265"/>
    <w:rsid w:val="00E91A5A"/>
    <w:rsid w:val="00E97835"/>
    <w:rsid w:val="00EA1B57"/>
    <w:rsid w:val="00EA30BA"/>
    <w:rsid w:val="00EA62C4"/>
    <w:rsid w:val="00EB0D2D"/>
    <w:rsid w:val="00EB2FD5"/>
    <w:rsid w:val="00EB316F"/>
    <w:rsid w:val="00EB762E"/>
    <w:rsid w:val="00EC094C"/>
    <w:rsid w:val="00EC2E25"/>
    <w:rsid w:val="00ED0F36"/>
    <w:rsid w:val="00ED2964"/>
    <w:rsid w:val="00ED2CC6"/>
    <w:rsid w:val="00ED370A"/>
    <w:rsid w:val="00EE70F6"/>
    <w:rsid w:val="00EF217A"/>
    <w:rsid w:val="00EF2598"/>
    <w:rsid w:val="00EF510E"/>
    <w:rsid w:val="00EF6FFE"/>
    <w:rsid w:val="00F0361D"/>
    <w:rsid w:val="00F0775C"/>
    <w:rsid w:val="00F1052E"/>
    <w:rsid w:val="00F1375F"/>
    <w:rsid w:val="00F156CE"/>
    <w:rsid w:val="00F171BA"/>
    <w:rsid w:val="00F21561"/>
    <w:rsid w:val="00F26365"/>
    <w:rsid w:val="00F26874"/>
    <w:rsid w:val="00F26D02"/>
    <w:rsid w:val="00F31648"/>
    <w:rsid w:val="00F32A88"/>
    <w:rsid w:val="00F347EC"/>
    <w:rsid w:val="00F37F53"/>
    <w:rsid w:val="00F4383B"/>
    <w:rsid w:val="00F50526"/>
    <w:rsid w:val="00F52E3C"/>
    <w:rsid w:val="00F56F0D"/>
    <w:rsid w:val="00F63C41"/>
    <w:rsid w:val="00F702AA"/>
    <w:rsid w:val="00F72004"/>
    <w:rsid w:val="00F77170"/>
    <w:rsid w:val="00F80178"/>
    <w:rsid w:val="00F82736"/>
    <w:rsid w:val="00F82E16"/>
    <w:rsid w:val="00F91539"/>
    <w:rsid w:val="00F944CA"/>
    <w:rsid w:val="00F95755"/>
    <w:rsid w:val="00F975AA"/>
    <w:rsid w:val="00FA1D5E"/>
    <w:rsid w:val="00FA2D61"/>
    <w:rsid w:val="00FA4569"/>
    <w:rsid w:val="00FA7B50"/>
    <w:rsid w:val="00FB1971"/>
    <w:rsid w:val="00FC2656"/>
    <w:rsid w:val="00FC5E17"/>
    <w:rsid w:val="00FD6304"/>
    <w:rsid w:val="00FE5C8F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1A3C"/>
    <w:pPr>
      <w:keepNext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41A3C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ascii="Times New Roman" w:eastAsia="Arial Unicode MS" w:hAnsi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541A3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541A3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1A3C"/>
  </w:style>
  <w:style w:type="character" w:customStyle="1" w:styleId="WW8Num2z0">
    <w:name w:val="WW8Num2z0"/>
    <w:rsid w:val="00541A3C"/>
    <w:rPr>
      <w:rFonts w:ascii="Wingdings 2" w:hAnsi="Wingdings 2" w:cs="OpenSymbol"/>
    </w:rPr>
  </w:style>
  <w:style w:type="character" w:customStyle="1" w:styleId="WW8Num2z1">
    <w:name w:val="WW8Num2z1"/>
    <w:rsid w:val="00541A3C"/>
    <w:rPr>
      <w:rFonts w:ascii="OpenSymbol" w:hAnsi="OpenSymbol" w:cs="OpenSymbol"/>
    </w:rPr>
  </w:style>
  <w:style w:type="character" w:customStyle="1" w:styleId="WW8Num3z0">
    <w:name w:val="WW8Num3z0"/>
    <w:rsid w:val="00541A3C"/>
    <w:rPr>
      <w:rFonts w:ascii="Times New Roman" w:hAnsi="Times New Roman" w:cs="Times New Roman"/>
    </w:rPr>
  </w:style>
  <w:style w:type="character" w:customStyle="1" w:styleId="WW8Num4z0">
    <w:name w:val="WW8Num4z0"/>
    <w:rsid w:val="00541A3C"/>
    <w:rPr>
      <w:rFonts w:ascii="Tahoma" w:hAnsi="Tahoma" w:cs="Tahoma"/>
    </w:rPr>
  </w:style>
  <w:style w:type="character" w:customStyle="1" w:styleId="Absatz-Standardschriftart">
    <w:name w:val="Absatz-Standardschriftart"/>
    <w:rsid w:val="00541A3C"/>
  </w:style>
  <w:style w:type="character" w:customStyle="1" w:styleId="WW-Absatz-Standardschriftart">
    <w:name w:val="WW-Absatz-Standardschriftart"/>
    <w:rsid w:val="00541A3C"/>
  </w:style>
  <w:style w:type="character" w:customStyle="1" w:styleId="WW-Absatz-Standardschriftart1">
    <w:name w:val="WW-Absatz-Standardschriftart1"/>
    <w:rsid w:val="00541A3C"/>
  </w:style>
  <w:style w:type="character" w:customStyle="1" w:styleId="WW-Absatz-Standardschriftart11">
    <w:name w:val="WW-Absatz-Standardschriftart11"/>
    <w:rsid w:val="00541A3C"/>
  </w:style>
  <w:style w:type="character" w:customStyle="1" w:styleId="WW-Absatz-Standardschriftart111">
    <w:name w:val="WW-Absatz-Standardschriftart111"/>
    <w:rsid w:val="00541A3C"/>
  </w:style>
  <w:style w:type="character" w:customStyle="1" w:styleId="Domylnaczcionkaakapitu1">
    <w:name w:val="Domyślna czcionka akapitu1"/>
    <w:rsid w:val="00541A3C"/>
  </w:style>
  <w:style w:type="character" w:customStyle="1" w:styleId="WW-Absatz-Standardschriftart1111">
    <w:name w:val="WW-Absatz-Standardschriftart1111"/>
    <w:rsid w:val="00541A3C"/>
  </w:style>
  <w:style w:type="character" w:customStyle="1" w:styleId="WW-Absatz-Standardschriftart11111">
    <w:name w:val="WW-Absatz-Standardschriftart11111"/>
    <w:rsid w:val="00541A3C"/>
  </w:style>
  <w:style w:type="character" w:customStyle="1" w:styleId="WW-Absatz-Standardschriftart111111">
    <w:name w:val="WW-Absatz-Standardschriftart111111"/>
    <w:rsid w:val="00541A3C"/>
  </w:style>
  <w:style w:type="character" w:customStyle="1" w:styleId="WW-Absatz-Standardschriftart1111111">
    <w:name w:val="WW-Absatz-Standardschriftart1111111"/>
    <w:rsid w:val="00541A3C"/>
  </w:style>
  <w:style w:type="character" w:customStyle="1" w:styleId="WW-Absatz-Standardschriftart11111111">
    <w:name w:val="WW-Absatz-Standardschriftart11111111"/>
    <w:rsid w:val="00541A3C"/>
  </w:style>
  <w:style w:type="character" w:customStyle="1" w:styleId="WW-Absatz-Standardschriftart111111111">
    <w:name w:val="WW-Absatz-Standardschriftart111111111"/>
    <w:rsid w:val="00541A3C"/>
  </w:style>
  <w:style w:type="character" w:customStyle="1" w:styleId="WW-Absatz-Standardschriftart1111111111">
    <w:name w:val="WW-Absatz-Standardschriftart1111111111"/>
    <w:rsid w:val="00541A3C"/>
  </w:style>
  <w:style w:type="character" w:customStyle="1" w:styleId="Symbolewypunktowania">
    <w:name w:val="Symbole wypunktowania"/>
    <w:rsid w:val="00541A3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Lista">
    <w:name w:val="List"/>
    <w:basedOn w:val="Tekstpodstawowy"/>
    <w:rsid w:val="00541A3C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szCs w:val="24"/>
    </w:rPr>
  </w:style>
  <w:style w:type="paragraph" w:customStyle="1" w:styleId="Podpis2">
    <w:name w:val="Podpis2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541A3C"/>
    <w:pPr>
      <w:suppressLineNumbers/>
      <w:suppressAutoHyphens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41A3C"/>
    <w:pPr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541A3C"/>
    <w:pPr>
      <w:jc w:val="center"/>
    </w:pPr>
    <w:rPr>
      <w:b/>
      <w:bCs/>
    </w:rPr>
  </w:style>
  <w:style w:type="paragraph" w:customStyle="1" w:styleId="Lista-kontynuacja21">
    <w:name w:val="Lista - kontynuacja 21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41A3C"/>
    <w:pPr>
      <w:widowControl/>
    </w:pPr>
    <w:rPr>
      <w:rFonts w:ascii="Times New Roman" w:eastAsia="Times New Roman" w:hAnsi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54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A3C"/>
    <w:pPr>
      <w:suppressAutoHyphens/>
    </w:pPr>
    <w:rPr>
      <w:rFonts w:ascii="Times New Roman" w:eastAsia="Andale Sans UI" w:hAnsi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A3C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A3C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41A3C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41A3C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541A3C"/>
    <w:pPr>
      <w:suppressAutoHyphens/>
      <w:spacing w:after="120"/>
      <w:ind w:left="566"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41A3C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541A3C"/>
    <w:pPr>
      <w:numPr>
        <w:numId w:val="2"/>
      </w:numPr>
      <w:suppressAutoHyphens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541A3C"/>
    <w:pPr>
      <w:suppressLineNumbers/>
      <w:suppressAutoHyphens/>
    </w:pPr>
    <w:rPr>
      <w:rFonts w:ascii="Times New Roman" w:eastAsia="Andale Sans UI" w:hAnsi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541A3C"/>
    <w:rPr>
      <w:rFonts w:cs="Times New Roman"/>
      <w:lang w:eastAsia="hi-IN" w:bidi="hi-IN"/>
    </w:rPr>
  </w:style>
  <w:style w:type="paragraph" w:styleId="NormalnyWeb">
    <w:name w:val="Normal (Web)"/>
    <w:basedOn w:val="Normalny"/>
    <w:rsid w:val="00541A3C"/>
    <w:pPr>
      <w:suppressAutoHyphens/>
      <w:spacing w:before="100" w:after="100"/>
    </w:pPr>
    <w:rPr>
      <w:rFonts w:ascii="Arial Unicode MS" w:eastAsia="MS Mincho" w:hAnsi="Arial Unicode MS" w:cs="Arial Unicode MS"/>
      <w:color w:val="000000"/>
      <w:sz w:val="24"/>
      <w:szCs w:val="24"/>
      <w:lang w:bidi="en-US"/>
    </w:rPr>
  </w:style>
  <w:style w:type="paragraph" w:customStyle="1" w:styleId="TableContentsuser">
    <w:name w:val="Table Contents (user)"/>
    <w:basedOn w:val="Normalny"/>
    <w:uiPriority w:val="99"/>
    <w:rsid w:val="00541A3C"/>
    <w:pPr>
      <w:widowControl/>
      <w:suppressLineNumbers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41A3C"/>
    <w:pPr>
      <w:widowControl/>
      <w:spacing w:after="200" w:line="276" w:lineRule="auto"/>
      <w:ind w:left="720"/>
      <w:contextualSpacing/>
    </w:pPr>
  </w:style>
  <w:style w:type="character" w:customStyle="1" w:styleId="hps">
    <w:name w:val="hps"/>
    <w:rsid w:val="00541A3C"/>
  </w:style>
  <w:style w:type="paragraph" w:customStyle="1" w:styleId="Akapitzlist1">
    <w:name w:val="Akapit z listą1"/>
    <w:basedOn w:val="Normalny"/>
    <w:rsid w:val="00541A3C"/>
    <w:pPr>
      <w:widowControl/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rsid w:val="00541A3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41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541A3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541A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541A3C"/>
    <w:pPr>
      <w:numPr>
        <w:numId w:val="3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541A3C"/>
    <w:rPr>
      <w:rFonts w:ascii="Calibri" w:eastAsia="Calibri" w:hAnsi="Calibri" w:cs="Times New Roman"/>
    </w:rPr>
  </w:style>
  <w:style w:type="numbering" w:customStyle="1" w:styleId="WW8Num21">
    <w:name w:val="WW8Num21"/>
    <w:rsid w:val="00541A3C"/>
  </w:style>
  <w:style w:type="table" w:customStyle="1" w:styleId="Tabela-Siatka1">
    <w:name w:val="Tabela - Siatka1"/>
    <w:basedOn w:val="Standardowy"/>
    <w:next w:val="Tabela-Siatka"/>
    <w:uiPriority w:val="39"/>
    <w:rsid w:val="005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255A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255A"/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ListLabel29">
    <w:name w:val="ListLabel 29"/>
    <w:rsid w:val="003C4F7A"/>
    <w:rPr>
      <w:rFonts w:cs="Courier New"/>
    </w:rPr>
  </w:style>
  <w:style w:type="paragraph" w:customStyle="1" w:styleId="Akapitzlist2">
    <w:name w:val="Akapit z listą2"/>
    <w:basedOn w:val="Normalny"/>
    <w:rsid w:val="00A262AC"/>
    <w:pPr>
      <w:widowControl/>
      <w:suppressAutoHyphens/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224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22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93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55E52"/>
    <w:rPr>
      <w:i/>
      <w:iCs/>
    </w:rPr>
  </w:style>
  <w:style w:type="character" w:styleId="Pogrubienie">
    <w:name w:val="Strong"/>
    <w:basedOn w:val="Domylnaczcionkaakapitu"/>
    <w:uiPriority w:val="22"/>
    <w:qFormat/>
    <w:rsid w:val="00391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27AA-3907-4477-8338-50A54FE2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2765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2022-02-17T21:10:00Z</dcterms:created>
  <dcterms:modified xsi:type="dcterms:W3CDTF">2022-02-18T07:26:00Z</dcterms:modified>
</cp:coreProperties>
</file>