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6F1D" w14:textId="2C8EBF86" w:rsidR="00451D0A" w:rsidRPr="00532BCD" w:rsidRDefault="00451D0A" w:rsidP="00451D0A">
      <w:pPr>
        <w:pStyle w:val="Legenda"/>
        <w:jc w:val="both"/>
        <w:rPr>
          <w:rFonts w:ascii="Tahoma" w:hAnsi="Tahoma" w:cs="Tahoma"/>
          <w:b w:val="0"/>
          <w:i w:val="0"/>
        </w:rPr>
      </w:pPr>
      <w:r w:rsidRPr="00532BCD">
        <w:rPr>
          <w:rFonts w:ascii="Tahoma" w:hAnsi="Tahoma" w:cs="Tahoma"/>
          <w:b w:val="0"/>
          <w:i w:val="0"/>
        </w:rPr>
        <w:t>DZP-3411/0</w:t>
      </w:r>
      <w:r w:rsidR="00DF51FA">
        <w:rPr>
          <w:rFonts w:ascii="Tahoma" w:hAnsi="Tahoma" w:cs="Tahoma"/>
          <w:b w:val="0"/>
          <w:i w:val="0"/>
        </w:rPr>
        <w:t>9</w:t>
      </w:r>
      <w:r w:rsidRPr="00532BCD">
        <w:rPr>
          <w:rFonts w:ascii="Tahoma" w:hAnsi="Tahoma" w:cs="Tahoma"/>
          <w:b w:val="0"/>
          <w:i w:val="0"/>
        </w:rPr>
        <w:t>/2</w:t>
      </w:r>
      <w:r w:rsidR="00783019">
        <w:rPr>
          <w:rFonts w:ascii="Tahoma" w:hAnsi="Tahoma" w:cs="Tahoma"/>
          <w:b w:val="0"/>
          <w:i w:val="0"/>
        </w:rPr>
        <w:t>2</w:t>
      </w:r>
      <w:r w:rsidRPr="00532BCD">
        <w:rPr>
          <w:rFonts w:ascii="Tahoma" w:hAnsi="Tahoma" w:cs="Tahoma"/>
          <w:b w:val="0"/>
          <w:i w:val="0"/>
        </w:rPr>
        <w:tab/>
      </w:r>
      <w:r w:rsidRPr="00532BCD">
        <w:rPr>
          <w:rFonts w:ascii="Tahoma" w:hAnsi="Tahoma" w:cs="Tahoma"/>
          <w:b w:val="0"/>
          <w:i w:val="0"/>
        </w:rPr>
        <w:tab/>
      </w:r>
      <w:r w:rsidRPr="00532BCD">
        <w:rPr>
          <w:rFonts w:ascii="Tahoma" w:hAnsi="Tahoma" w:cs="Tahoma"/>
          <w:b w:val="0"/>
          <w:i w:val="0"/>
        </w:rPr>
        <w:tab/>
      </w:r>
      <w:r w:rsidRPr="00532BCD">
        <w:rPr>
          <w:rFonts w:ascii="Tahoma" w:hAnsi="Tahoma" w:cs="Tahoma"/>
          <w:b w:val="0"/>
          <w:i w:val="0"/>
        </w:rPr>
        <w:tab/>
        <w:t xml:space="preserve">Bielsko-Biała, </w:t>
      </w:r>
      <w:r w:rsidR="00DF51FA">
        <w:rPr>
          <w:rFonts w:ascii="Tahoma" w:hAnsi="Tahoma" w:cs="Tahoma"/>
          <w:b w:val="0"/>
          <w:i w:val="0"/>
        </w:rPr>
        <w:t>1</w:t>
      </w:r>
      <w:r w:rsidR="00CC7376">
        <w:rPr>
          <w:rFonts w:ascii="Tahoma" w:hAnsi="Tahoma" w:cs="Tahoma"/>
          <w:b w:val="0"/>
          <w:i w:val="0"/>
        </w:rPr>
        <w:t>5</w:t>
      </w:r>
      <w:r w:rsidR="00DF51FA">
        <w:rPr>
          <w:rFonts w:ascii="Tahoma" w:hAnsi="Tahoma" w:cs="Tahoma"/>
          <w:b w:val="0"/>
          <w:i w:val="0"/>
        </w:rPr>
        <w:t xml:space="preserve"> września</w:t>
      </w:r>
      <w:r w:rsidR="009241EB">
        <w:rPr>
          <w:rFonts w:ascii="Tahoma" w:hAnsi="Tahoma" w:cs="Tahoma"/>
          <w:b w:val="0"/>
          <w:i w:val="0"/>
        </w:rPr>
        <w:t xml:space="preserve"> </w:t>
      </w:r>
      <w:r w:rsidRPr="00532BCD">
        <w:rPr>
          <w:rFonts w:ascii="Tahoma" w:hAnsi="Tahoma" w:cs="Tahoma"/>
          <w:b w:val="0"/>
          <w:i w:val="0"/>
        </w:rPr>
        <w:t>202</w:t>
      </w:r>
      <w:r w:rsidR="009241EB">
        <w:rPr>
          <w:rFonts w:ascii="Tahoma" w:hAnsi="Tahoma" w:cs="Tahoma"/>
          <w:b w:val="0"/>
          <w:i w:val="0"/>
        </w:rPr>
        <w:t>2</w:t>
      </w:r>
      <w:r w:rsidRPr="00532BCD">
        <w:rPr>
          <w:rFonts w:ascii="Tahoma" w:hAnsi="Tahoma" w:cs="Tahoma"/>
          <w:b w:val="0"/>
          <w:i w:val="0"/>
        </w:rPr>
        <w:t xml:space="preserve"> r. </w:t>
      </w:r>
    </w:p>
    <w:p w14:paraId="4B04872C" w14:textId="77777777" w:rsidR="00451D0A" w:rsidRPr="006E73A0" w:rsidRDefault="00451D0A" w:rsidP="00451D0A">
      <w:pPr>
        <w:jc w:val="both"/>
        <w:rPr>
          <w:rFonts w:ascii="Tahoma" w:hAnsi="Tahoma" w:cs="Tahoma"/>
          <w:sz w:val="22"/>
        </w:rPr>
      </w:pPr>
    </w:p>
    <w:p w14:paraId="07C28272" w14:textId="77777777" w:rsidR="00451D0A" w:rsidRPr="006E73A0" w:rsidRDefault="00451D0A" w:rsidP="00451D0A">
      <w:pPr>
        <w:jc w:val="both"/>
        <w:rPr>
          <w:rFonts w:ascii="Tahoma" w:hAnsi="Tahoma" w:cs="Tahoma"/>
          <w:sz w:val="22"/>
        </w:rPr>
      </w:pPr>
    </w:p>
    <w:p w14:paraId="4C1312A0" w14:textId="77777777" w:rsidR="00451D0A" w:rsidRPr="006E73A0" w:rsidRDefault="00451D0A" w:rsidP="00451D0A">
      <w:pPr>
        <w:jc w:val="both"/>
        <w:rPr>
          <w:rFonts w:ascii="Tahoma" w:hAnsi="Tahoma" w:cs="Tahoma"/>
          <w:sz w:val="22"/>
        </w:rPr>
      </w:pPr>
    </w:p>
    <w:p w14:paraId="12BE5B58" w14:textId="77777777" w:rsidR="00451D0A" w:rsidRPr="006E73A0" w:rsidRDefault="00451D0A" w:rsidP="00451D0A">
      <w:pPr>
        <w:jc w:val="both"/>
        <w:rPr>
          <w:rFonts w:ascii="Tahoma" w:hAnsi="Tahoma" w:cs="Tahoma"/>
          <w:sz w:val="22"/>
        </w:rPr>
      </w:pPr>
    </w:p>
    <w:p w14:paraId="3629C2CE" w14:textId="77777777" w:rsidR="00F23DD5" w:rsidRPr="00DD444C" w:rsidRDefault="00F23DD5" w:rsidP="00F23DD5">
      <w:pPr>
        <w:ind w:left="5664" w:hanging="1411"/>
        <w:jc w:val="both"/>
        <w:rPr>
          <w:rFonts w:ascii="Tahoma" w:hAnsi="Tahoma" w:cs="Tahoma"/>
          <w:b/>
          <w:bCs/>
          <w:sz w:val="28"/>
          <w:szCs w:val="28"/>
        </w:rPr>
      </w:pPr>
      <w:r w:rsidRPr="00DD444C">
        <w:rPr>
          <w:rFonts w:ascii="Tahoma" w:hAnsi="Tahoma" w:cs="Tahoma"/>
          <w:b/>
          <w:bCs/>
          <w:sz w:val="28"/>
          <w:szCs w:val="28"/>
        </w:rPr>
        <w:t xml:space="preserve">Do Wykonawców ubiegających </w:t>
      </w:r>
    </w:p>
    <w:p w14:paraId="7B2337CE" w14:textId="77777777" w:rsidR="00F23DD5" w:rsidRPr="00DD444C" w:rsidRDefault="00F23DD5" w:rsidP="00F23DD5">
      <w:pPr>
        <w:ind w:left="5664" w:hanging="1411"/>
        <w:jc w:val="both"/>
        <w:rPr>
          <w:rFonts w:ascii="Tahoma" w:hAnsi="Tahoma" w:cs="Tahoma"/>
          <w:sz w:val="28"/>
          <w:szCs w:val="28"/>
        </w:rPr>
      </w:pPr>
      <w:r w:rsidRPr="00DD444C">
        <w:rPr>
          <w:rFonts w:ascii="Tahoma" w:hAnsi="Tahoma" w:cs="Tahoma"/>
          <w:b/>
          <w:bCs/>
          <w:sz w:val="28"/>
          <w:szCs w:val="28"/>
        </w:rPr>
        <w:t>się o udzielenie zamówienia</w:t>
      </w:r>
    </w:p>
    <w:p w14:paraId="1120CFA0" w14:textId="77777777" w:rsidR="00F23DD5" w:rsidRPr="00DD444C" w:rsidRDefault="00F23DD5" w:rsidP="00F23DD5">
      <w:pPr>
        <w:ind w:firstLine="4253"/>
        <w:jc w:val="both"/>
        <w:rPr>
          <w:rFonts w:ascii="Tahoma" w:hAnsi="Tahoma" w:cs="Tahoma"/>
        </w:rPr>
      </w:pPr>
      <w:r w:rsidRPr="00DD444C">
        <w:rPr>
          <w:rFonts w:ascii="Tahoma" w:hAnsi="Tahoma" w:cs="Tahoma"/>
          <w:sz w:val="21"/>
        </w:rPr>
        <w:t>_____________________________________</w:t>
      </w:r>
    </w:p>
    <w:p w14:paraId="3BFB6BDA" w14:textId="77777777" w:rsidR="00451D0A" w:rsidRPr="006E73A0" w:rsidRDefault="00451D0A" w:rsidP="00451D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2"/>
          <w:u w:val="single"/>
        </w:rPr>
      </w:pPr>
    </w:p>
    <w:p w14:paraId="307D7BC2" w14:textId="77777777" w:rsidR="00451D0A" w:rsidRDefault="00451D0A" w:rsidP="00451D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2"/>
        </w:rPr>
      </w:pPr>
    </w:p>
    <w:p w14:paraId="590193D2" w14:textId="77777777" w:rsidR="00451D0A" w:rsidRDefault="00451D0A" w:rsidP="00451D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2"/>
        </w:rPr>
      </w:pPr>
    </w:p>
    <w:p w14:paraId="1E9C6256" w14:textId="7EE388AE" w:rsidR="0089319B" w:rsidRDefault="00662A0A" w:rsidP="00662A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  <w:r w:rsidRPr="00662A0A">
        <w:rPr>
          <w:rFonts w:ascii="Tahoma" w:hAnsi="Tahoma" w:cs="Tahoma"/>
          <w:i w:val="0"/>
          <w:sz w:val="20"/>
        </w:rPr>
        <w:t xml:space="preserve">Miejski Zakład Komunikacyjny w Bielsku-Białej Sp. z o.o. (dalej zwana Zamawiającym) zwraca się </w:t>
      </w:r>
      <w:r>
        <w:rPr>
          <w:rFonts w:ascii="Tahoma" w:hAnsi="Tahoma" w:cs="Tahoma"/>
          <w:i w:val="0"/>
          <w:sz w:val="20"/>
        </w:rPr>
        <w:br/>
      </w:r>
      <w:r w:rsidRPr="00662A0A">
        <w:rPr>
          <w:rFonts w:ascii="Tahoma" w:hAnsi="Tahoma" w:cs="Tahoma"/>
          <w:i w:val="0"/>
          <w:sz w:val="20"/>
        </w:rPr>
        <w:t xml:space="preserve">o złożenie oferty </w:t>
      </w:r>
      <w:r w:rsidRPr="00F51711">
        <w:rPr>
          <w:rFonts w:ascii="Tahoma" w:hAnsi="Tahoma" w:cs="Tahoma"/>
          <w:i w:val="0"/>
          <w:color w:val="0070C0"/>
          <w:sz w:val="20"/>
        </w:rPr>
        <w:t xml:space="preserve">na dostawę </w:t>
      </w:r>
      <w:r w:rsidR="00142655" w:rsidRPr="00F51711">
        <w:rPr>
          <w:rFonts w:ascii="Tahoma" w:hAnsi="Tahoma" w:cs="Tahoma"/>
          <w:i w:val="0"/>
          <w:color w:val="0070C0"/>
          <w:sz w:val="20"/>
        </w:rPr>
        <w:t>środków czystości</w:t>
      </w:r>
      <w:r w:rsidR="007B16F6">
        <w:rPr>
          <w:rFonts w:ascii="Tahoma" w:hAnsi="Tahoma" w:cs="Tahoma"/>
          <w:i w:val="0"/>
          <w:color w:val="0070C0"/>
          <w:sz w:val="20"/>
        </w:rPr>
        <w:t xml:space="preserve"> </w:t>
      </w:r>
      <w:r w:rsidR="009960BB" w:rsidRPr="000F24BE">
        <w:rPr>
          <w:rFonts w:ascii="Tahoma" w:hAnsi="Tahoma" w:cs="Tahoma"/>
          <w:i w:val="0"/>
          <w:iCs/>
          <w:sz w:val="20"/>
          <w:szCs w:val="18"/>
        </w:rPr>
        <w:t xml:space="preserve">w postępowaniu o udzielenie </w:t>
      </w:r>
      <w:r w:rsidR="009960BB" w:rsidRPr="000F24BE">
        <w:rPr>
          <w:rFonts w:ascii="Tahoma" w:hAnsi="Tahoma" w:cs="Tahoma"/>
          <w:b/>
          <w:i w:val="0"/>
          <w:iCs/>
          <w:sz w:val="20"/>
          <w:szCs w:val="18"/>
        </w:rPr>
        <w:t>zamówienia sektorowego</w:t>
      </w:r>
      <w:r w:rsidR="009960BB" w:rsidRPr="000F24BE">
        <w:rPr>
          <w:rFonts w:ascii="Tahoma" w:hAnsi="Tahoma" w:cs="Tahoma"/>
          <w:i w:val="0"/>
          <w:iCs/>
          <w:sz w:val="20"/>
          <w:szCs w:val="18"/>
        </w:rPr>
        <w:t xml:space="preserve"> prowadzonym w trybie </w:t>
      </w:r>
      <w:r w:rsidR="009960BB">
        <w:rPr>
          <w:rFonts w:ascii="Tahoma" w:hAnsi="Tahoma" w:cs="Tahoma"/>
          <w:i w:val="0"/>
          <w:iCs/>
          <w:sz w:val="20"/>
          <w:szCs w:val="18"/>
        </w:rPr>
        <w:t xml:space="preserve">Zapytania ofertowego </w:t>
      </w:r>
      <w:r w:rsidR="00F51711">
        <w:rPr>
          <w:rFonts w:ascii="Tahoma" w:hAnsi="Tahoma" w:cs="Tahoma"/>
          <w:i w:val="0"/>
          <w:iCs/>
          <w:sz w:val="20"/>
          <w:szCs w:val="18"/>
        </w:rPr>
        <w:t>(</w:t>
      </w:r>
      <w:r w:rsidR="009960BB" w:rsidRPr="000F24BE">
        <w:rPr>
          <w:rFonts w:ascii="Tahoma" w:hAnsi="Tahoma" w:cs="Tahoma"/>
          <w:b/>
          <w:i w:val="0"/>
          <w:iCs/>
          <w:sz w:val="20"/>
        </w:rPr>
        <w:t>bez stosowania ustawy Prawo zamówień publicznych</w:t>
      </w:r>
      <w:r w:rsidR="009960BB" w:rsidRPr="000F24BE">
        <w:rPr>
          <w:rFonts w:ascii="Tahoma" w:hAnsi="Tahoma" w:cs="Tahoma"/>
          <w:i w:val="0"/>
          <w:iCs/>
          <w:sz w:val="20"/>
        </w:rPr>
        <w:t xml:space="preserve"> z dnia 11 września 2019 r. Prawo zamówień publicznych</w:t>
      </w:r>
      <w:r w:rsidR="00F51711">
        <w:rPr>
          <w:rFonts w:ascii="Tahoma" w:hAnsi="Tahoma" w:cs="Tahoma"/>
          <w:i w:val="0"/>
          <w:sz w:val="20"/>
        </w:rPr>
        <w:t>).</w:t>
      </w:r>
    </w:p>
    <w:p w14:paraId="6F515738" w14:textId="77777777" w:rsidR="0089319B" w:rsidRDefault="0089319B" w:rsidP="00662A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9D1F622" w14:textId="77777777" w:rsidR="00FD1EF1" w:rsidRDefault="00FD1EF1" w:rsidP="007604FE">
      <w:pPr>
        <w:rPr>
          <w:rFonts w:ascii="Tahoma" w:hAnsi="Tahoma" w:cs="Tahoma"/>
          <w:sz w:val="22"/>
        </w:rPr>
      </w:pPr>
    </w:p>
    <w:p w14:paraId="5A8037E7" w14:textId="1C21BEAB" w:rsidR="00AF2001" w:rsidRDefault="00AF2001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"/>
        <w:gridCol w:w="8395"/>
      </w:tblGrid>
      <w:tr w:rsidR="007314A4" w:rsidRPr="007314A4" w14:paraId="26BECAD3" w14:textId="77777777" w:rsidTr="009A500B">
        <w:trPr>
          <w:trHeight w:val="44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13A1C67" w14:textId="6D28C49C" w:rsidR="007314A4" w:rsidRPr="007314A4" w:rsidRDefault="007314A4" w:rsidP="00290D57">
            <w:pPr>
              <w:pStyle w:val="Tekstpodstawowywcity2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b/>
                <w:bCs/>
                <w:i w:val="0"/>
                <w:color w:val="0070C0"/>
                <w:sz w:val="20"/>
              </w:rPr>
            </w:pPr>
          </w:p>
        </w:tc>
        <w:tc>
          <w:tcPr>
            <w:tcW w:w="8395" w:type="dxa"/>
            <w:shd w:val="clear" w:color="auto" w:fill="D9D9D9" w:themeFill="background1" w:themeFillShade="D9"/>
            <w:vAlign w:val="center"/>
          </w:tcPr>
          <w:p w14:paraId="6D606991" w14:textId="78176CF6" w:rsidR="007314A4" w:rsidRPr="007314A4" w:rsidRDefault="000A475D" w:rsidP="00AF2001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 xml:space="preserve">Określenie </w:t>
            </w:r>
            <w:r w:rsidR="007314A4" w:rsidRPr="007314A4"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>przedmiotu zamówienia.</w:t>
            </w:r>
          </w:p>
        </w:tc>
      </w:tr>
    </w:tbl>
    <w:p w14:paraId="559C5A6C" w14:textId="6A45B2D4" w:rsidR="007314A4" w:rsidRPr="00794BC9" w:rsidRDefault="007314A4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10"/>
          <w:szCs w:val="10"/>
        </w:rPr>
      </w:pPr>
    </w:p>
    <w:p w14:paraId="7C84C9A6" w14:textId="7BB2CDEE" w:rsidR="006F76FC" w:rsidRDefault="006F76FC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Przedmiotem niniejszego Zapytania ofertowego jest dostawa środków czystości </w:t>
      </w:r>
      <w:r w:rsidR="007B16F6">
        <w:rPr>
          <w:rFonts w:ascii="Tahoma" w:hAnsi="Tahoma" w:cs="Tahoma"/>
          <w:i w:val="0"/>
          <w:sz w:val="20"/>
        </w:rPr>
        <w:t xml:space="preserve">dla potrzeb Zamawiającego, </w:t>
      </w:r>
      <w:r>
        <w:rPr>
          <w:rFonts w:ascii="Tahoma" w:hAnsi="Tahoma" w:cs="Tahoma"/>
          <w:i w:val="0"/>
          <w:sz w:val="20"/>
        </w:rPr>
        <w:t xml:space="preserve">wyszczególnionych </w:t>
      </w:r>
      <w:r w:rsidR="00A97F75">
        <w:rPr>
          <w:rFonts w:ascii="Tahoma" w:hAnsi="Tahoma" w:cs="Tahoma"/>
          <w:i w:val="0"/>
          <w:sz w:val="20"/>
        </w:rPr>
        <w:t xml:space="preserve">w Formularzu oferty </w:t>
      </w:r>
      <w:r w:rsidR="00A97F75" w:rsidRPr="000E5C6D">
        <w:rPr>
          <w:rFonts w:ascii="Tahoma" w:hAnsi="Tahoma" w:cs="Tahoma"/>
          <w:bCs/>
          <w:i w:val="0"/>
          <w:sz w:val="20"/>
        </w:rPr>
        <w:t>(</w:t>
      </w:r>
      <w:r w:rsidR="00A97F75" w:rsidRPr="009B40D6">
        <w:rPr>
          <w:rFonts w:ascii="Tahoma" w:hAnsi="Tahoma" w:cs="Tahoma"/>
          <w:b/>
          <w:i w:val="0"/>
          <w:sz w:val="20"/>
        </w:rPr>
        <w:t>Załącznik Nr 1</w:t>
      </w:r>
      <w:r w:rsidR="00A97F75">
        <w:rPr>
          <w:rFonts w:ascii="Tahoma" w:hAnsi="Tahoma" w:cs="Tahoma"/>
          <w:b/>
          <w:i w:val="0"/>
          <w:sz w:val="20"/>
        </w:rPr>
        <w:t xml:space="preserve"> cz. 2 </w:t>
      </w:r>
      <w:r w:rsidR="00A97F75" w:rsidRPr="004D2D22">
        <w:rPr>
          <w:rFonts w:ascii="Tahoma" w:hAnsi="Tahoma" w:cs="Tahoma"/>
          <w:bCs/>
          <w:i w:val="0"/>
          <w:sz w:val="20"/>
        </w:rPr>
        <w:t>do Zapytania ofertowego</w:t>
      </w:r>
      <w:r w:rsidR="00A97F75" w:rsidRPr="000E5C6D">
        <w:rPr>
          <w:rFonts w:ascii="Tahoma" w:hAnsi="Tahoma" w:cs="Tahoma"/>
          <w:bCs/>
          <w:i w:val="0"/>
          <w:sz w:val="20"/>
        </w:rPr>
        <w:t>).</w:t>
      </w:r>
    </w:p>
    <w:p w14:paraId="19D1F16E" w14:textId="6E4F8A98" w:rsidR="002F5283" w:rsidRPr="00ED0BF3" w:rsidRDefault="00AF200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 w:rsidRPr="00ED0BF3">
        <w:rPr>
          <w:rFonts w:ascii="Tahoma" w:hAnsi="Tahoma" w:cs="Tahoma"/>
          <w:i w:val="0"/>
          <w:sz w:val="20"/>
        </w:rPr>
        <w:t>Wszystkie wyroby muszą być zgodne z odpowiednimi normami i przepisami oraz posiadać stosowne atesty.</w:t>
      </w:r>
    </w:p>
    <w:p w14:paraId="0CF90696" w14:textId="164E7958" w:rsidR="00AF2001" w:rsidRPr="00ED0BF3" w:rsidRDefault="00AF200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iCs/>
          <w:sz w:val="20"/>
        </w:rPr>
      </w:pPr>
      <w:r w:rsidRPr="00ED0BF3">
        <w:rPr>
          <w:rFonts w:ascii="Tahoma" w:hAnsi="Tahoma" w:cs="Tahoma"/>
          <w:i w:val="0"/>
          <w:iCs/>
          <w:sz w:val="20"/>
        </w:rPr>
        <w:t>Każda substancja lub mieszanina powinna posiadać stosowną instrukcję, w której zawiera się informacje dot. sposobu użytkowania, magazynowania, transportowania i usuwania tej substancji lub mieszaniny oraz opakowania</w:t>
      </w:r>
      <w:r w:rsidR="00ED0BF3" w:rsidRPr="00ED0BF3">
        <w:rPr>
          <w:rFonts w:ascii="Tahoma" w:hAnsi="Tahoma" w:cs="Tahoma"/>
          <w:i w:val="0"/>
          <w:iCs/>
          <w:sz w:val="20"/>
        </w:rPr>
        <w:t xml:space="preserve">. </w:t>
      </w:r>
    </w:p>
    <w:p w14:paraId="487E63C3" w14:textId="72E3A030" w:rsidR="00AF2001" w:rsidRDefault="00AF200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iCs/>
          <w:sz w:val="20"/>
        </w:rPr>
      </w:pPr>
      <w:r w:rsidRPr="009036C4">
        <w:rPr>
          <w:rFonts w:ascii="Tahoma" w:hAnsi="Tahoma" w:cs="Tahoma"/>
          <w:i w:val="0"/>
          <w:iCs/>
          <w:sz w:val="20"/>
        </w:rPr>
        <w:t xml:space="preserve">Zaproponowane przez </w:t>
      </w:r>
      <w:r w:rsidR="00ED0BF3" w:rsidRPr="009036C4">
        <w:rPr>
          <w:rFonts w:ascii="Tahoma" w:hAnsi="Tahoma" w:cs="Tahoma"/>
          <w:i w:val="0"/>
          <w:iCs/>
          <w:sz w:val="20"/>
        </w:rPr>
        <w:t>Wykonawcę</w:t>
      </w:r>
      <w:r w:rsidRPr="009036C4">
        <w:rPr>
          <w:rFonts w:ascii="Tahoma" w:hAnsi="Tahoma" w:cs="Tahoma"/>
          <w:i w:val="0"/>
          <w:iCs/>
          <w:sz w:val="20"/>
        </w:rPr>
        <w:t xml:space="preserve"> substancje lub mieszaniny powinny być zgodne </w:t>
      </w:r>
      <w:r w:rsidR="009A500B">
        <w:rPr>
          <w:rFonts w:ascii="Tahoma" w:hAnsi="Tahoma" w:cs="Tahoma"/>
          <w:i w:val="0"/>
          <w:iCs/>
          <w:sz w:val="20"/>
        </w:rPr>
        <w:br/>
      </w:r>
      <w:r w:rsidRPr="009036C4">
        <w:rPr>
          <w:rFonts w:ascii="Tahoma" w:hAnsi="Tahoma" w:cs="Tahoma"/>
          <w:i w:val="0"/>
          <w:iCs/>
          <w:sz w:val="20"/>
        </w:rPr>
        <w:t>z wymaganiami wymienionymi w rozporządzeniach europejskich oraz krajowych.</w:t>
      </w:r>
    </w:p>
    <w:p w14:paraId="4D93DF39" w14:textId="77777777" w:rsidR="00AF2001" w:rsidRPr="00E86881" w:rsidRDefault="00AF200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iCs/>
          <w:sz w:val="20"/>
        </w:rPr>
      </w:pPr>
      <w:r w:rsidRPr="009036C4">
        <w:rPr>
          <w:rFonts w:ascii="Tahoma" w:hAnsi="Tahoma" w:cs="Tahoma"/>
          <w:i w:val="0"/>
          <w:iCs/>
          <w:sz w:val="20"/>
          <w:szCs w:val="16"/>
        </w:rPr>
        <w:t>Substancje zaproponowane przez dostawcę nie powinny być sklasyfikowane:</w:t>
      </w:r>
    </w:p>
    <w:p w14:paraId="3CE75C88" w14:textId="77777777" w:rsidR="00AF2001" w:rsidRPr="00451D0A" w:rsidRDefault="00AF2001" w:rsidP="00290D57">
      <w:pPr>
        <w:pStyle w:val="Akapitzlist"/>
        <w:numPr>
          <w:ilvl w:val="0"/>
          <w:numId w:val="5"/>
        </w:numPr>
        <w:ind w:left="426" w:firstLine="0"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ze względu na właściwości fizyczne lub chemiczne jako:</w:t>
      </w:r>
    </w:p>
    <w:p w14:paraId="12D5AA8C" w14:textId="77777777" w:rsidR="00AF2001" w:rsidRPr="00451D0A" w:rsidRDefault="00AF2001" w:rsidP="00290D57">
      <w:pPr>
        <w:pStyle w:val="Akapitzlist"/>
        <w:numPr>
          <w:ilvl w:val="0"/>
          <w:numId w:val="2"/>
        </w:numPr>
        <w:tabs>
          <w:tab w:val="left" w:pos="1134"/>
        </w:tabs>
        <w:spacing w:after="200" w:line="276" w:lineRule="auto"/>
        <w:ind w:left="851" w:hanging="142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wybuchowe: H200, H201, H203, H204, H205, H221,</w:t>
      </w:r>
      <w:r w:rsidR="00DB4689">
        <w:rPr>
          <w:rFonts w:ascii="Tahoma" w:hAnsi="Tahoma" w:cs="Tahoma"/>
        </w:rPr>
        <w:t xml:space="preserve"> </w:t>
      </w:r>
      <w:r w:rsidRPr="00451D0A">
        <w:rPr>
          <w:rFonts w:ascii="Tahoma" w:hAnsi="Tahoma" w:cs="Tahoma"/>
        </w:rPr>
        <w:t>H222, H224, H225, H230, H250</w:t>
      </w:r>
      <w:r w:rsidR="00DB4689">
        <w:rPr>
          <w:rFonts w:ascii="Tahoma" w:hAnsi="Tahoma" w:cs="Tahoma"/>
        </w:rPr>
        <w:t>;</w:t>
      </w:r>
    </w:p>
    <w:p w14:paraId="29FC67DF" w14:textId="77777777" w:rsidR="00AF2001" w:rsidRPr="00451D0A" w:rsidRDefault="00AF2001" w:rsidP="00290D57">
      <w:pPr>
        <w:pStyle w:val="Akapitzlist"/>
        <w:numPr>
          <w:ilvl w:val="0"/>
          <w:numId w:val="2"/>
        </w:numPr>
        <w:tabs>
          <w:tab w:val="left" w:pos="1134"/>
        </w:tabs>
        <w:spacing w:after="200" w:line="276" w:lineRule="auto"/>
        <w:ind w:left="851" w:hanging="142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utleniające: H260, H261, H270, H271,H272;</w:t>
      </w:r>
    </w:p>
    <w:p w14:paraId="53299387" w14:textId="77777777" w:rsidR="00AF2001" w:rsidRPr="00451D0A" w:rsidRDefault="00AF2001" w:rsidP="00290D57">
      <w:pPr>
        <w:pStyle w:val="Akapitzlist"/>
        <w:numPr>
          <w:ilvl w:val="0"/>
          <w:numId w:val="2"/>
        </w:numPr>
        <w:tabs>
          <w:tab w:val="left" w:pos="1134"/>
        </w:tabs>
        <w:spacing w:after="200" w:line="276" w:lineRule="auto"/>
        <w:ind w:left="851" w:hanging="142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skrajnie łatwopalne: H220, H222, H224;</w:t>
      </w:r>
    </w:p>
    <w:p w14:paraId="7D0D80C0" w14:textId="77777777" w:rsidR="00AF2001" w:rsidRPr="00451D0A" w:rsidRDefault="00DB4689" w:rsidP="00290D57">
      <w:pPr>
        <w:pStyle w:val="Akapitzlist"/>
        <w:numPr>
          <w:ilvl w:val="0"/>
          <w:numId w:val="2"/>
        </w:numPr>
        <w:tabs>
          <w:tab w:val="left" w:pos="1134"/>
        </w:tabs>
        <w:ind w:left="851" w:hanging="142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wysoce łatwopalne: H 225, H250;</w:t>
      </w:r>
    </w:p>
    <w:p w14:paraId="0A11365F" w14:textId="77777777" w:rsidR="00AF2001" w:rsidRPr="00451D0A" w:rsidRDefault="00AF2001" w:rsidP="00290D57">
      <w:pPr>
        <w:pStyle w:val="Akapitzlist"/>
        <w:numPr>
          <w:ilvl w:val="0"/>
          <w:numId w:val="2"/>
        </w:numPr>
        <w:tabs>
          <w:tab w:val="left" w:pos="1134"/>
        </w:tabs>
        <w:ind w:left="851" w:hanging="142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powodujące korozje metali: 290</w:t>
      </w:r>
      <w:r w:rsidR="00DB4689">
        <w:rPr>
          <w:rFonts w:ascii="Tahoma" w:hAnsi="Tahoma" w:cs="Tahoma"/>
        </w:rPr>
        <w:t>;</w:t>
      </w:r>
    </w:p>
    <w:p w14:paraId="515F8E49" w14:textId="77777777" w:rsidR="00AF2001" w:rsidRPr="00DB4689" w:rsidRDefault="00AF2001" w:rsidP="00290D57">
      <w:pPr>
        <w:pStyle w:val="Akapitzlist"/>
        <w:numPr>
          <w:ilvl w:val="0"/>
          <w:numId w:val="5"/>
        </w:numPr>
        <w:ind w:left="426" w:firstLine="0"/>
        <w:contextualSpacing/>
        <w:jc w:val="both"/>
        <w:rPr>
          <w:rFonts w:ascii="Tahoma" w:hAnsi="Tahoma" w:cs="Tahoma"/>
        </w:rPr>
      </w:pPr>
      <w:r w:rsidRPr="00DB4689">
        <w:rPr>
          <w:rFonts w:ascii="Tahoma" w:hAnsi="Tahoma" w:cs="Tahoma"/>
        </w:rPr>
        <w:t>ze względu na zagrożenie dla ludzi, jako:</w:t>
      </w:r>
    </w:p>
    <w:p w14:paraId="59E27410" w14:textId="77777777" w:rsidR="00AF2001" w:rsidRPr="00451D0A" w:rsidRDefault="00AF2001" w:rsidP="00290D57">
      <w:pPr>
        <w:pStyle w:val="Akapitzlist"/>
        <w:numPr>
          <w:ilvl w:val="0"/>
          <w:numId w:val="3"/>
        </w:numPr>
        <w:ind w:left="1134" w:hanging="425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wykazujące toksyczność ostrą bez względu na zwroty H, oznakowane piktogramem GHS08</w:t>
      </w:r>
      <w:r w:rsidR="006A1867">
        <w:rPr>
          <w:rFonts w:ascii="Tahoma" w:hAnsi="Tahoma" w:cs="Tahoma"/>
        </w:rPr>
        <w:t>;</w:t>
      </w:r>
    </w:p>
    <w:p w14:paraId="5F8B7914" w14:textId="77777777" w:rsidR="00AF2001" w:rsidRPr="00451D0A" w:rsidRDefault="00AF2001" w:rsidP="00290D57">
      <w:pPr>
        <w:pStyle w:val="Akapitzlist"/>
        <w:numPr>
          <w:ilvl w:val="0"/>
          <w:numId w:val="3"/>
        </w:numPr>
        <w:ind w:left="1134" w:hanging="425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substancje lub mieszaniny zaklasyfikowane jako rakotwórcze (kat. 1, 2, 3 lub 1A, 1B,2), mutagenne (kat. 1,2,3 lub 1A, 1B, 2), substancje szkodliwe na rozrodczość (kat. 1,</w:t>
      </w:r>
      <w:r w:rsidR="002261D9">
        <w:rPr>
          <w:rFonts w:ascii="Tahoma" w:hAnsi="Tahoma" w:cs="Tahoma"/>
        </w:rPr>
        <w:t xml:space="preserve"> </w:t>
      </w:r>
      <w:r w:rsidRPr="00451D0A">
        <w:rPr>
          <w:rFonts w:ascii="Tahoma" w:hAnsi="Tahoma" w:cs="Tahoma"/>
        </w:rPr>
        <w:t>2,</w:t>
      </w:r>
      <w:r w:rsidR="002261D9">
        <w:rPr>
          <w:rFonts w:ascii="Tahoma" w:hAnsi="Tahoma" w:cs="Tahoma"/>
        </w:rPr>
        <w:t xml:space="preserve"> </w:t>
      </w:r>
      <w:r w:rsidRPr="00451D0A">
        <w:rPr>
          <w:rFonts w:ascii="Tahoma" w:hAnsi="Tahoma" w:cs="Tahoma"/>
        </w:rPr>
        <w:t xml:space="preserve">3 lub 1A, 1B, 2), oznakowane piktogramem </w:t>
      </w:r>
      <w:r w:rsidRPr="00451D0A">
        <w:rPr>
          <w:rFonts w:ascii="Tahoma" w:hAnsi="Tahoma" w:cs="Tahoma"/>
          <w:color w:val="000000" w:themeColor="text1"/>
        </w:rPr>
        <w:t>GHS08</w:t>
      </w:r>
      <w:r w:rsidR="002261D9">
        <w:rPr>
          <w:rFonts w:ascii="Tahoma" w:hAnsi="Tahoma" w:cs="Tahoma"/>
          <w:color w:val="000000" w:themeColor="text1"/>
        </w:rPr>
        <w:t>;</w:t>
      </w:r>
    </w:p>
    <w:p w14:paraId="04B0EA5B" w14:textId="77777777" w:rsidR="00AF2001" w:rsidRPr="00914A65" w:rsidRDefault="00AF2001" w:rsidP="00290D57">
      <w:pPr>
        <w:pStyle w:val="Akapitzlist"/>
        <w:numPr>
          <w:ilvl w:val="0"/>
          <w:numId w:val="5"/>
        </w:numPr>
        <w:ind w:left="426" w:firstLine="0"/>
        <w:contextualSpacing/>
        <w:jc w:val="both"/>
        <w:rPr>
          <w:rFonts w:ascii="Tahoma" w:hAnsi="Tahoma" w:cs="Tahoma"/>
        </w:rPr>
      </w:pPr>
      <w:r w:rsidRPr="00914A65">
        <w:rPr>
          <w:rFonts w:ascii="Tahoma" w:hAnsi="Tahoma" w:cs="Tahoma"/>
        </w:rPr>
        <w:t xml:space="preserve">ze względu na zagrożenia dla środowiska jako: </w:t>
      </w:r>
    </w:p>
    <w:p w14:paraId="121B62BA" w14:textId="77777777" w:rsidR="00914A65" w:rsidRPr="00914A65" w:rsidRDefault="00AF2001" w:rsidP="00290D57">
      <w:pPr>
        <w:pStyle w:val="Akapitzlist"/>
        <w:numPr>
          <w:ilvl w:val="0"/>
          <w:numId w:val="6"/>
        </w:numPr>
        <w:tabs>
          <w:tab w:val="left" w:pos="1134"/>
        </w:tabs>
        <w:ind w:left="993" w:hanging="284"/>
        <w:contextualSpacing/>
        <w:jc w:val="both"/>
        <w:rPr>
          <w:rFonts w:ascii="Tahoma" w:hAnsi="Tahoma" w:cs="Tahoma"/>
        </w:rPr>
      </w:pPr>
      <w:r w:rsidRPr="00914A65">
        <w:rPr>
          <w:rFonts w:ascii="Tahoma" w:hAnsi="Tahoma" w:cs="Tahoma"/>
          <w:color w:val="000000"/>
        </w:rPr>
        <w:t>szkodliwe dla środowiska: H400, H410, H411, H412, H420, oznakowane</w:t>
      </w:r>
      <w:r w:rsidR="00914A65">
        <w:rPr>
          <w:rFonts w:ascii="Tahoma" w:hAnsi="Tahoma" w:cs="Tahoma"/>
          <w:color w:val="000000"/>
        </w:rPr>
        <w:t xml:space="preserve"> </w:t>
      </w:r>
      <w:r w:rsidRPr="00914A65">
        <w:rPr>
          <w:rFonts w:ascii="Tahoma" w:hAnsi="Tahoma" w:cs="Tahoma"/>
          <w:color w:val="000000"/>
        </w:rPr>
        <w:t>piktogramem GHS09</w:t>
      </w:r>
      <w:r w:rsidR="002261D9">
        <w:rPr>
          <w:rFonts w:ascii="Tahoma" w:hAnsi="Tahoma" w:cs="Tahoma"/>
          <w:color w:val="000000"/>
        </w:rPr>
        <w:t>.</w:t>
      </w:r>
    </w:p>
    <w:p w14:paraId="6C51AAFA" w14:textId="1341591E" w:rsidR="00E86881" w:rsidRPr="00AC0AD1" w:rsidRDefault="00AF200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Style w:val="Pogrubienie"/>
          <w:rFonts w:ascii="Tahoma" w:hAnsi="Tahoma" w:cs="Tahoma"/>
          <w:b w:val="0"/>
          <w:bCs w:val="0"/>
          <w:i w:val="0"/>
          <w:iCs/>
          <w:sz w:val="20"/>
        </w:rPr>
      </w:pPr>
      <w:bookmarkStart w:id="0" w:name="_Hlk103590665"/>
      <w:r w:rsidRPr="00393E22">
        <w:rPr>
          <w:rStyle w:val="Pogrubienie"/>
          <w:rFonts w:ascii="Tahoma" w:hAnsi="Tahoma" w:cs="Tahoma"/>
          <w:i w:val="0"/>
          <w:iCs/>
          <w:sz w:val="20"/>
        </w:rPr>
        <w:t xml:space="preserve">Kosmetyki powinny spełniać wymagania </w:t>
      </w:r>
      <w:r w:rsidR="00623368" w:rsidRPr="00393E22">
        <w:rPr>
          <w:rFonts w:ascii="Tahoma" w:hAnsi="Tahoma" w:cs="Tahoma"/>
          <w:i w:val="0"/>
          <w:iCs/>
          <w:sz w:val="20"/>
        </w:rPr>
        <w:t>u</w:t>
      </w:r>
      <w:r w:rsidR="00B130BE" w:rsidRPr="00393E22">
        <w:rPr>
          <w:rFonts w:ascii="Tahoma" w:hAnsi="Tahoma" w:cs="Tahoma"/>
          <w:i w:val="0"/>
          <w:iCs/>
          <w:sz w:val="20"/>
        </w:rPr>
        <w:t>stawy</w:t>
      </w:r>
      <w:r w:rsidRPr="00393E22">
        <w:rPr>
          <w:rFonts w:ascii="Tahoma" w:hAnsi="Tahoma" w:cs="Tahoma"/>
          <w:i w:val="0"/>
          <w:iCs/>
          <w:sz w:val="20"/>
        </w:rPr>
        <w:t xml:space="preserve"> z dnia 4 października 2018 r. o produktach</w:t>
      </w:r>
      <w:r w:rsidRPr="00393E22">
        <w:rPr>
          <w:rFonts w:ascii="Tahoma" w:hAnsi="Tahoma" w:cs="Tahoma"/>
          <w:i w:val="0"/>
          <w:iCs/>
          <w:color w:val="000000"/>
          <w:sz w:val="20"/>
        </w:rPr>
        <w:t xml:space="preserve"> kosmetycznych</w:t>
      </w:r>
      <w:r w:rsidRPr="00393E22">
        <w:rPr>
          <w:rStyle w:val="Pogrubienie"/>
          <w:rFonts w:ascii="Tahoma" w:hAnsi="Tahoma" w:cs="Tahoma"/>
          <w:b w:val="0"/>
          <w:i w:val="0"/>
          <w:iCs/>
          <w:sz w:val="20"/>
        </w:rPr>
        <w:t xml:space="preserve"> (</w:t>
      </w:r>
      <w:r w:rsidRPr="00393E22">
        <w:rPr>
          <w:rFonts w:ascii="Tahoma" w:hAnsi="Tahoma" w:cs="Tahoma"/>
          <w:i w:val="0"/>
          <w:iCs/>
          <w:sz w:val="20"/>
        </w:rPr>
        <w:t>Dz.</w:t>
      </w:r>
      <w:r w:rsidR="00C032FA" w:rsidRPr="00393E22">
        <w:rPr>
          <w:rFonts w:ascii="Tahoma" w:hAnsi="Tahoma" w:cs="Tahoma"/>
          <w:i w:val="0"/>
          <w:iCs/>
          <w:sz w:val="20"/>
        </w:rPr>
        <w:t xml:space="preserve"> </w:t>
      </w:r>
      <w:r w:rsidRPr="00393E22">
        <w:rPr>
          <w:rFonts w:ascii="Tahoma" w:hAnsi="Tahoma" w:cs="Tahoma"/>
          <w:i w:val="0"/>
          <w:iCs/>
          <w:sz w:val="20"/>
        </w:rPr>
        <w:t xml:space="preserve">U. 2018 poz. </w:t>
      </w:r>
      <w:r w:rsidRPr="00393E22">
        <w:rPr>
          <w:rFonts w:ascii="Tahoma" w:hAnsi="Tahoma" w:cs="Tahoma"/>
          <w:i w:val="0"/>
          <w:iCs/>
          <w:color w:val="000000" w:themeColor="text1"/>
          <w:sz w:val="20"/>
        </w:rPr>
        <w:t xml:space="preserve">2227 </w:t>
      </w:r>
      <w:r w:rsidRPr="00CC4CA2">
        <w:rPr>
          <w:rStyle w:val="Uwydatnienie"/>
          <w:rFonts w:ascii="Tahoma" w:hAnsi="Tahoma" w:cs="Tahoma"/>
          <w:bCs/>
          <w:color w:val="000000" w:themeColor="text1"/>
          <w:sz w:val="20"/>
          <w:shd w:val="clear" w:color="auto" w:fill="FFFFFF"/>
        </w:rPr>
        <w:t>z późn</w:t>
      </w:r>
      <w:r w:rsidRPr="00CC4CA2">
        <w:rPr>
          <w:rFonts w:ascii="Tahoma" w:hAnsi="Tahoma" w:cs="Tahoma"/>
          <w:color w:val="000000" w:themeColor="text1"/>
          <w:sz w:val="20"/>
          <w:shd w:val="clear" w:color="auto" w:fill="FFFFFF"/>
        </w:rPr>
        <w:t>.</w:t>
      </w:r>
      <w:r w:rsidRPr="00393E22">
        <w:rPr>
          <w:rFonts w:ascii="Tahoma" w:hAnsi="Tahoma" w:cs="Tahoma"/>
          <w:i w:val="0"/>
          <w:iCs/>
          <w:color w:val="000000" w:themeColor="text1"/>
          <w:sz w:val="20"/>
          <w:shd w:val="clear" w:color="auto" w:fill="FFFFFF"/>
        </w:rPr>
        <w:t xml:space="preserve"> zm.</w:t>
      </w:r>
      <w:r w:rsidRPr="00393E22">
        <w:rPr>
          <w:rStyle w:val="Pogrubienie"/>
          <w:rFonts w:ascii="Tahoma" w:hAnsi="Tahoma" w:cs="Tahoma"/>
          <w:b w:val="0"/>
          <w:i w:val="0"/>
          <w:iCs/>
          <w:color w:val="000000" w:themeColor="text1"/>
          <w:sz w:val="20"/>
        </w:rPr>
        <w:t>)</w:t>
      </w:r>
      <w:r w:rsidR="00393E22">
        <w:rPr>
          <w:rStyle w:val="Pogrubienie"/>
          <w:rFonts w:ascii="Tahoma" w:hAnsi="Tahoma" w:cs="Tahoma"/>
          <w:b w:val="0"/>
          <w:i w:val="0"/>
          <w:iCs/>
          <w:color w:val="000000" w:themeColor="text1"/>
          <w:sz w:val="20"/>
        </w:rPr>
        <w:t xml:space="preserve"> </w:t>
      </w:r>
      <w:r w:rsidRPr="00393E22">
        <w:rPr>
          <w:rStyle w:val="Pogrubienie"/>
          <w:rFonts w:ascii="Tahoma" w:hAnsi="Tahoma" w:cs="Tahoma"/>
          <w:i w:val="0"/>
          <w:iCs/>
          <w:sz w:val="20"/>
        </w:rPr>
        <w:t>oraz aktów wykonawczych sporządzonych na mocy powyższej ustawy.</w:t>
      </w:r>
      <w:bookmarkEnd w:id="0"/>
    </w:p>
    <w:p w14:paraId="53548A96" w14:textId="48C04BC2" w:rsidR="00AC0AD1" w:rsidRDefault="00AC0AD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 w:rsidRPr="00AC0AD1">
        <w:rPr>
          <w:rFonts w:ascii="Tahoma" w:hAnsi="Tahoma" w:cs="Tahoma"/>
          <w:i w:val="0"/>
          <w:sz w:val="20"/>
        </w:rPr>
        <w:t>Istotne postanowienia umowy</w:t>
      </w:r>
      <w:r>
        <w:rPr>
          <w:rFonts w:ascii="Tahoma" w:hAnsi="Tahoma" w:cs="Tahoma"/>
          <w:i w:val="0"/>
          <w:sz w:val="20"/>
        </w:rPr>
        <w:t xml:space="preserve"> </w:t>
      </w:r>
      <w:r w:rsidRPr="00451D0A">
        <w:rPr>
          <w:rFonts w:ascii="Tahoma" w:hAnsi="Tahoma" w:cs="Tahoma"/>
          <w:i w:val="0"/>
          <w:sz w:val="20"/>
        </w:rPr>
        <w:t xml:space="preserve">określa projekt umowy, stanowiący </w:t>
      </w:r>
      <w:r w:rsidRPr="009710FF">
        <w:rPr>
          <w:rFonts w:ascii="Tahoma" w:hAnsi="Tahoma" w:cs="Tahoma"/>
          <w:b/>
          <w:i w:val="0"/>
          <w:sz w:val="20"/>
        </w:rPr>
        <w:t>Załącznik Nr 2</w:t>
      </w:r>
      <w:r w:rsidRPr="00591D13">
        <w:rPr>
          <w:rFonts w:ascii="Tahoma" w:hAnsi="Tahoma" w:cs="Tahoma"/>
          <w:b/>
          <w:i w:val="0"/>
          <w:sz w:val="20"/>
        </w:rPr>
        <w:t xml:space="preserve"> </w:t>
      </w:r>
      <w:r w:rsidRPr="00451D0A">
        <w:rPr>
          <w:rFonts w:ascii="Tahoma" w:hAnsi="Tahoma" w:cs="Tahoma"/>
          <w:i w:val="0"/>
          <w:sz w:val="20"/>
        </w:rPr>
        <w:t>do niniejszego</w:t>
      </w:r>
      <w:r>
        <w:rPr>
          <w:rFonts w:ascii="Tahoma" w:hAnsi="Tahoma" w:cs="Tahoma"/>
          <w:i w:val="0"/>
          <w:sz w:val="20"/>
        </w:rPr>
        <w:t xml:space="preserve"> Zapytania ofertowego</w:t>
      </w:r>
      <w:r w:rsidRPr="00451D0A">
        <w:rPr>
          <w:rFonts w:ascii="Tahoma" w:hAnsi="Tahoma" w:cs="Tahoma"/>
          <w:i w:val="0"/>
          <w:sz w:val="20"/>
        </w:rPr>
        <w:t xml:space="preserve">. </w:t>
      </w:r>
    </w:p>
    <w:p w14:paraId="142734E9" w14:textId="6D89BEB8" w:rsidR="00C46649" w:rsidRPr="00451D0A" w:rsidRDefault="00D80FD2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Termin związania ofertą wynosi 30 dni.</w:t>
      </w:r>
    </w:p>
    <w:p w14:paraId="0E497693" w14:textId="2C43105C" w:rsidR="00FD1EF1" w:rsidRDefault="00FD1EF1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B9A575F" w14:textId="0B93B0E4" w:rsidR="00FD1EF1" w:rsidRDefault="00FD1EF1" w:rsidP="00E86881">
      <w:pPr>
        <w:jc w:val="both"/>
        <w:rPr>
          <w:rFonts w:ascii="Tahoma" w:hAnsi="Tahoma" w:cs="Tahoma"/>
        </w:rPr>
      </w:pPr>
    </w:p>
    <w:p w14:paraId="3BF5E0F6" w14:textId="62C417CE" w:rsidR="00AF177B" w:rsidRDefault="00AF177B" w:rsidP="00E86881">
      <w:pPr>
        <w:jc w:val="both"/>
        <w:rPr>
          <w:rFonts w:ascii="Tahoma" w:hAnsi="Tahoma" w:cs="Tahoma"/>
        </w:rPr>
      </w:pPr>
    </w:p>
    <w:p w14:paraId="17D21CE5" w14:textId="77777777" w:rsidR="00AF177B" w:rsidRPr="00451D0A" w:rsidRDefault="00AF177B" w:rsidP="00E86881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"/>
        <w:gridCol w:w="8395"/>
      </w:tblGrid>
      <w:tr w:rsidR="009A500B" w:rsidRPr="007314A4" w14:paraId="2AFDC4BF" w14:textId="77777777" w:rsidTr="00AA29AC">
        <w:trPr>
          <w:trHeight w:val="44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6EB27BD" w14:textId="3981A212" w:rsidR="009A500B" w:rsidRPr="009A500B" w:rsidRDefault="009A500B" w:rsidP="007D684C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i w:val="0"/>
                <w:color w:val="0070C0"/>
                <w:sz w:val="22"/>
                <w:szCs w:val="22"/>
              </w:rPr>
            </w:pPr>
            <w:r w:rsidRPr="009A500B">
              <w:rPr>
                <w:rFonts w:ascii="Tahoma" w:hAnsi="Tahoma" w:cs="Tahoma"/>
                <w:b/>
                <w:bCs/>
                <w:i w:val="0"/>
                <w:color w:val="0070C0"/>
                <w:sz w:val="22"/>
                <w:szCs w:val="22"/>
              </w:rPr>
              <w:t>II.</w:t>
            </w:r>
          </w:p>
        </w:tc>
        <w:tc>
          <w:tcPr>
            <w:tcW w:w="8395" w:type="dxa"/>
            <w:shd w:val="clear" w:color="auto" w:fill="D9D9D9" w:themeFill="background1" w:themeFillShade="D9"/>
            <w:vAlign w:val="center"/>
          </w:tcPr>
          <w:p w14:paraId="3660648A" w14:textId="7A8B7390" w:rsidR="009A500B" w:rsidRPr="007314A4" w:rsidRDefault="009A500B" w:rsidP="00AA29AC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>Termin</w:t>
            </w:r>
            <w:r w:rsidR="00D86F0E"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 xml:space="preserve"> i warunki</w:t>
            </w:r>
            <w:r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 xml:space="preserve"> realizacji </w:t>
            </w:r>
            <w:r w:rsidRPr="007314A4"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>zamówienia.</w:t>
            </w:r>
          </w:p>
        </w:tc>
      </w:tr>
    </w:tbl>
    <w:p w14:paraId="36A112A2" w14:textId="0F85AA33" w:rsidR="00AF2001" w:rsidRPr="00451D0A" w:rsidRDefault="00FD1EF1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Zam</w:t>
      </w:r>
      <w:r w:rsidR="00E56099">
        <w:rPr>
          <w:rFonts w:ascii="Tahoma" w:hAnsi="Tahoma" w:cs="Tahoma"/>
          <w:i w:val="0"/>
          <w:sz w:val="20"/>
        </w:rPr>
        <w:t xml:space="preserve">ówienie </w:t>
      </w:r>
      <w:r w:rsidR="007D44B4">
        <w:rPr>
          <w:rFonts w:ascii="Tahoma" w:hAnsi="Tahoma" w:cs="Tahoma"/>
          <w:i w:val="0"/>
          <w:sz w:val="20"/>
        </w:rPr>
        <w:t>musi być z</w:t>
      </w:r>
      <w:r w:rsidR="00E56099">
        <w:rPr>
          <w:rFonts w:ascii="Tahoma" w:hAnsi="Tahoma" w:cs="Tahoma"/>
          <w:i w:val="0"/>
          <w:sz w:val="20"/>
        </w:rPr>
        <w:t>realizowane</w:t>
      </w:r>
      <w:r w:rsidR="007D44B4">
        <w:rPr>
          <w:rFonts w:ascii="Tahoma" w:hAnsi="Tahoma" w:cs="Tahoma"/>
          <w:i w:val="0"/>
          <w:sz w:val="20"/>
        </w:rPr>
        <w:t xml:space="preserve"> do 3</w:t>
      </w:r>
      <w:r w:rsidR="00DF51FA">
        <w:rPr>
          <w:rFonts w:ascii="Tahoma" w:hAnsi="Tahoma" w:cs="Tahoma"/>
          <w:i w:val="0"/>
          <w:sz w:val="20"/>
        </w:rPr>
        <w:t>1</w:t>
      </w:r>
      <w:r w:rsidR="007D44B4">
        <w:rPr>
          <w:rFonts w:ascii="Tahoma" w:hAnsi="Tahoma" w:cs="Tahoma"/>
          <w:i w:val="0"/>
          <w:sz w:val="20"/>
        </w:rPr>
        <w:t xml:space="preserve"> </w:t>
      </w:r>
      <w:r w:rsidR="00DF51FA">
        <w:rPr>
          <w:rFonts w:ascii="Tahoma" w:hAnsi="Tahoma" w:cs="Tahoma"/>
          <w:i w:val="0"/>
          <w:sz w:val="20"/>
        </w:rPr>
        <w:t xml:space="preserve">października </w:t>
      </w:r>
      <w:r w:rsidR="007D44B4">
        <w:rPr>
          <w:rFonts w:ascii="Tahoma" w:hAnsi="Tahoma" w:cs="Tahoma"/>
          <w:i w:val="0"/>
          <w:sz w:val="20"/>
        </w:rPr>
        <w:t>2022 r.</w:t>
      </w:r>
      <w:r w:rsidR="00A17AEE">
        <w:rPr>
          <w:rFonts w:ascii="Tahoma" w:hAnsi="Tahoma" w:cs="Tahoma"/>
          <w:i w:val="0"/>
          <w:sz w:val="20"/>
        </w:rPr>
        <w:t xml:space="preserve"> Zamawiający zawrze umowę bezpośrednio po zakończeniu procedury</w:t>
      </w:r>
      <w:r w:rsidR="00F22548">
        <w:rPr>
          <w:rFonts w:ascii="Tahoma" w:hAnsi="Tahoma" w:cs="Tahoma"/>
          <w:i w:val="0"/>
          <w:sz w:val="20"/>
        </w:rPr>
        <w:t xml:space="preserve">, mającej na celu wyłonienie Wykonawcy. </w:t>
      </w:r>
    </w:p>
    <w:p w14:paraId="5C54952F" w14:textId="5242FA3B" w:rsidR="00AF2001" w:rsidRDefault="00AF2001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E868811" w14:textId="3A1EDDD3" w:rsidR="00FD1EF1" w:rsidRDefault="00FD1EF1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84AFC" w:rsidRPr="007D684C" w14:paraId="5321A08E" w14:textId="77777777" w:rsidTr="00C84AF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B135AEF" w14:textId="3C70D06B" w:rsidR="00C84AFC" w:rsidRPr="007D684C" w:rsidRDefault="00C84AF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III.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009444D7" w14:textId="7BE22254" w:rsidR="00C84AFC" w:rsidRPr="007D684C" w:rsidRDefault="00C84AFC" w:rsidP="00C84AF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 xml:space="preserve">Warunki udziału w </w:t>
            </w:r>
            <w:r w:rsidR="006F4F55"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postępowaniu</w:t>
            </w:r>
            <w:r w:rsidR="00941D12"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.</w:t>
            </w:r>
          </w:p>
        </w:tc>
      </w:tr>
    </w:tbl>
    <w:p w14:paraId="5894C531" w14:textId="164E73CC" w:rsidR="003E404C" w:rsidRDefault="003E404C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  <w:r>
        <w:rPr>
          <w:rFonts w:ascii="Tahoma" w:hAnsi="Tahoma" w:cs="Tahoma"/>
          <w:bCs/>
          <w:i w:val="0"/>
          <w:iCs/>
          <w:sz w:val="20"/>
          <w:szCs w:val="16"/>
        </w:rPr>
        <w:t>Wykonawca</w:t>
      </w:r>
      <w:r w:rsidR="00B71D55">
        <w:rPr>
          <w:rFonts w:ascii="Tahoma" w:hAnsi="Tahoma" w:cs="Tahoma"/>
          <w:bCs/>
          <w:i w:val="0"/>
          <w:iCs/>
          <w:sz w:val="20"/>
          <w:szCs w:val="16"/>
        </w:rPr>
        <w:t xml:space="preserve">, przystępując do niniejszego Zapytania ofertowego </w:t>
      </w:r>
      <w:r>
        <w:rPr>
          <w:rFonts w:ascii="Tahoma" w:hAnsi="Tahoma" w:cs="Tahoma"/>
          <w:bCs/>
          <w:i w:val="0"/>
          <w:iCs/>
          <w:sz w:val="20"/>
          <w:szCs w:val="16"/>
        </w:rPr>
        <w:t xml:space="preserve">zobowiązany jest </w:t>
      </w:r>
      <w:r w:rsidR="00237D8B" w:rsidRPr="00237D8B">
        <w:rPr>
          <w:rFonts w:ascii="Tahoma" w:hAnsi="Tahoma" w:cs="Tahoma"/>
          <w:bCs/>
          <w:i w:val="0"/>
          <w:iCs/>
          <w:sz w:val="20"/>
          <w:szCs w:val="16"/>
        </w:rPr>
        <w:t>spełnia</w:t>
      </w:r>
      <w:r>
        <w:rPr>
          <w:rFonts w:ascii="Tahoma" w:hAnsi="Tahoma" w:cs="Tahoma"/>
          <w:bCs/>
          <w:i w:val="0"/>
          <w:iCs/>
          <w:sz w:val="20"/>
          <w:szCs w:val="16"/>
        </w:rPr>
        <w:t>ć</w:t>
      </w:r>
      <w:r w:rsidR="00237D8B" w:rsidRPr="00237D8B">
        <w:rPr>
          <w:rFonts w:ascii="Tahoma" w:hAnsi="Tahoma" w:cs="Tahoma"/>
          <w:bCs/>
          <w:i w:val="0"/>
          <w:iCs/>
          <w:sz w:val="20"/>
          <w:szCs w:val="16"/>
        </w:rPr>
        <w:t xml:space="preserve"> warunki dot</w:t>
      </w:r>
      <w:r>
        <w:rPr>
          <w:rFonts w:ascii="Tahoma" w:hAnsi="Tahoma" w:cs="Tahoma"/>
          <w:bCs/>
          <w:i w:val="0"/>
          <w:iCs/>
          <w:sz w:val="20"/>
          <w:szCs w:val="16"/>
        </w:rPr>
        <w:t>yczące</w:t>
      </w:r>
      <w:r w:rsidR="00B71D55">
        <w:rPr>
          <w:rFonts w:ascii="Tahoma" w:hAnsi="Tahoma" w:cs="Tahoma"/>
          <w:bCs/>
          <w:i w:val="0"/>
          <w:iCs/>
          <w:sz w:val="20"/>
          <w:szCs w:val="16"/>
        </w:rPr>
        <w:t>:</w:t>
      </w:r>
    </w:p>
    <w:p w14:paraId="36BFE2A0" w14:textId="1F38CEAF" w:rsidR="00237D8B" w:rsidRDefault="00237D8B" w:rsidP="00290D57">
      <w:pPr>
        <w:pStyle w:val="Tekstpodstawowywcity2"/>
        <w:numPr>
          <w:ilvl w:val="0"/>
          <w:numId w:val="22"/>
        </w:numPr>
        <w:spacing w:line="240" w:lineRule="auto"/>
        <w:ind w:left="426" w:hanging="426"/>
        <w:rPr>
          <w:rFonts w:ascii="Tahoma" w:hAnsi="Tahoma" w:cs="Tahoma"/>
          <w:bCs/>
          <w:i w:val="0"/>
          <w:iCs/>
          <w:sz w:val="20"/>
          <w:szCs w:val="16"/>
        </w:rPr>
      </w:pPr>
      <w:r w:rsidRPr="00237D8B">
        <w:rPr>
          <w:rFonts w:ascii="Tahoma" w:hAnsi="Tahoma" w:cs="Tahoma"/>
          <w:bCs/>
          <w:i w:val="0"/>
          <w:iCs/>
          <w:sz w:val="20"/>
          <w:szCs w:val="16"/>
        </w:rPr>
        <w:t xml:space="preserve">kompetencji lub uprawnień do prowadzenia działalności zawodowej, </w:t>
      </w:r>
    </w:p>
    <w:p w14:paraId="7A65ED10" w14:textId="0997C270" w:rsidR="00237D8B" w:rsidRDefault="00237D8B" w:rsidP="00290D57">
      <w:pPr>
        <w:pStyle w:val="Tekstpodstawowywcity2"/>
        <w:numPr>
          <w:ilvl w:val="0"/>
          <w:numId w:val="22"/>
        </w:numPr>
        <w:spacing w:line="240" w:lineRule="auto"/>
        <w:ind w:left="426" w:hanging="426"/>
        <w:rPr>
          <w:rFonts w:ascii="Tahoma" w:hAnsi="Tahoma" w:cs="Tahoma"/>
          <w:bCs/>
          <w:i w:val="0"/>
          <w:iCs/>
          <w:sz w:val="20"/>
          <w:szCs w:val="16"/>
        </w:rPr>
      </w:pPr>
      <w:r w:rsidRPr="00B71D55">
        <w:rPr>
          <w:rFonts w:ascii="Tahoma" w:hAnsi="Tahoma" w:cs="Tahoma"/>
          <w:bCs/>
          <w:i w:val="0"/>
          <w:iCs/>
          <w:sz w:val="20"/>
          <w:szCs w:val="16"/>
        </w:rPr>
        <w:t>sytuacji ekonomicznej lub finansowej,</w:t>
      </w:r>
    </w:p>
    <w:p w14:paraId="22CA896E" w14:textId="10C3F5F6" w:rsidR="006F4F55" w:rsidRPr="00B71D55" w:rsidRDefault="00237D8B" w:rsidP="00290D57">
      <w:pPr>
        <w:pStyle w:val="Tekstpodstawowywcity2"/>
        <w:numPr>
          <w:ilvl w:val="0"/>
          <w:numId w:val="22"/>
        </w:numPr>
        <w:spacing w:line="240" w:lineRule="auto"/>
        <w:ind w:left="426" w:hanging="426"/>
        <w:rPr>
          <w:rFonts w:ascii="Tahoma" w:hAnsi="Tahoma" w:cs="Tahoma"/>
          <w:bCs/>
          <w:i w:val="0"/>
          <w:iCs/>
          <w:sz w:val="20"/>
          <w:szCs w:val="16"/>
        </w:rPr>
      </w:pPr>
      <w:r w:rsidRPr="00B71D55">
        <w:rPr>
          <w:rFonts w:ascii="Tahoma" w:hAnsi="Tahoma" w:cs="Tahoma"/>
          <w:bCs/>
          <w:i w:val="0"/>
          <w:iCs/>
          <w:sz w:val="20"/>
          <w:szCs w:val="16"/>
        </w:rPr>
        <w:t>zdolności technicznej lub zawodowej.</w:t>
      </w:r>
    </w:p>
    <w:p w14:paraId="5C06D9E3" w14:textId="2925FE63" w:rsidR="006F4F55" w:rsidRDefault="006F4F55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</w:p>
    <w:p w14:paraId="760E65B5" w14:textId="570AD8DB" w:rsidR="008E0675" w:rsidRPr="00ED2464" w:rsidRDefault="008E0675" w:rsidP="008E0675">
      <w:p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UWAGA! </w:t>
      </w:r>
      <w:r w:rsidRPr="00ED2464">
        <w:rPr>
          <w:rFonts w:ascii="Tahoma" w:hAnsi="Tahoma" w:cs="Tahoma"/>
        </w:rPr>
        <w:t xml:space="preserve">Zamawiający nie dokonuje szczegółowego opisu </w:t>
      </w:r>
      <w:r>
        <w:rPr>
          <w:rFonts w:ascii="Tahoma" w:hAnsi="Tahoma" w:cs="Tahoma"/>
        </w:rPr>
        <w:t xml:space="preserve">powyższych warunków. Wystarczającym będzie przedłożenie </w:t>
      </w:r>
      <w:r w:rsidRPr="00ED2464">
        <w:rPr>
          <w:rFonts w:ascii="Tahoma" w:hAnsi="Tahoma" w:cs="Tahoma"/>
        </w:rPr>
        <w:t>Oświadczeni</w:t>
      </w:r>
      <w:r>
        <w:rPr>
          <w:rFonts w:ascii="Tahoma" w:hAnsi="Tahoma" w:cs="Tahoma"/>
        </w:rPr>
        <w:t>a</w:t>
      </w:r>
      <w:r w:rsidRPr="00ED2464">
        <w:rPr>
          <w:rFonts w:ascii="Tahoma" w:hAnsi="Tahoma" w:cs="Tahoma"/>
        </w:rPr>
        <w:t xml:space="preserve"> stanowiące</w:t>
      </w:r>
      <w:r>
        <w:rPr>
          <w:rFonts w:ascii="Tahoma" w:hAnsi="Tahoma" w:cs="Tahoma"/>
        </w:rPr>
        <w:t>go</w:t>
      </w:r>
      <w:r w:rsidRPr="00ED2464">
        <w:rPr>
          <w:rFonts w:ascii="Tahoma" w:hAnsi="Tahoma" w:cs="Tahoma"/>
        </w:rPr>
        <w:t xml:space="preserve"> </w:t>
      </w:r>
      <w:r w:rsidRPr="00ED2464">
        <w:rPr>
          <w:rFonts w:ascii="Tahoma" w:hAnsi="Tahoma" w:cs="Tahoma"/>
          <w:b/>
        </w:rPr>
        <w:t xml:space="preserve">Załącznik Nr 3 </w:t>
      </w:r>
      <w:r w:rsidRPr="008E0675">
        <w:rPr>
          <w:rFonts w:ascii="Tahoma" w:hAnsi="Tahoma" w:cs="Tahoma"/>
          <w:bCs/>
        </w:rPr>
        <w:t>do Zapytania ofertowego</w:t>
      </w:r>
      <w:r w:rsidR="00963A86">
        <w:rPr>
          <w:rFonts w:ascii="Tahoma" w:hAnsi="Tahoma" w:cs="Tahoma"/>
          <w:bCs/>
        </w:rPr>
        <w:t xml:space="preserve">, co dla </w:t>
      </w:r>
      <w:r w:rsidR="00B53848">
        <w:rPr>
          <w:rFonts w:ascii="Tahoma" w:hAnsi="Tahoma" w:cs="Tahoma"/>
          <w:bCs/>
        </w:rPr>
        <w:t>Z</w:t>
      </w:r>
      <w:r w:rsidR="00963A86">
        <w:rPr>
          <w:rFonts w:ascii="Tahoma" w:hAnsi="Tahoma" w:cs="Tahoma"/>
          <w:bCs/>
        </w:rPr>
        <w:t xml:space="preserve">amawiającego będzie jednoznaczne, że Wykonawca </w:t>
      </w:r>
      <w:r w:rsidR="00B53848">
        <w:rPr>
          <w:rFonts w:ascii="Tahoma" w:hAnsi="Tahoma" w:cs="Tahoma"/>
          <w:bCs/>
        </w:rPr>
        <w:t>posiada wszelkie zasoby do należytego zrealizowania zamówienia</w:t>
      </w:r>
      <w:r w:rsidRPr="00ED2464">
        <w:rPr>
          <w:rFonts w:ascii="Tahoma" w:hAnsi="Tahoma" w:cs="Tahoma"/>
        </w:rPr>
        <w:t xml:space="preserve">. </w:t>
      </w:r>
    </w:p>
    <w:p w14:paraId="6B68603A" w14:textId="1E406FC8" w:rsidR="008E0675" w:rsidRDefault="008E0675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</w:p>
    <w:p w14:paraId="290D15E9" w14:textId="77777777" w:rsidR="008E0675" w:rsidRDefault="008E0675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06268E" w:rsidRPr="007D684C" w14:paraId="62A50552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345D199E" w14:textId="05533162" w:rsidR="0006268E" w:rsidRPr="007D684C" w:rsidRDefault="00941D12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IV.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72AC9A36" w14:textId="255922DE" w:rsidR="0006268E" w:rsidRPr="007D684C" w:rsidRDefault="0006268E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Oferta i dokumenty składane wraz z ofertą.</w:t>
            </w:r>
          </w:p>
        </w:tc>
      </w:tr>
    </w:tbl>
    <w:p w14:paraId="5E1D3463" w14:textId="77777777" w:rsidR="00B74AD5" w:rsidRDefault="00B74AD5" w:rsidP="00B74AD5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OFERTA</w:t>
      </w:r>
    </w:p>
    <w:p w14:paraId="0BDC33E9" w14:textId="77777777" w:rsidR="009765FA" w:rsidRDefault="00B74AD5" w:rsidP="00290D57">
      <w:pPr>
        <w:numPr>
          <w:ilvl w:val="1"/>
          <w:numId w:val="30"/>
        </w:numPr>
        <w:ind w:left="426" w:hanging="426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Wykonawca może złożyć tylko jedną ofertę na cały przedmiot zamówienia.</w:t>
      </w:r>
      <w:r w:rsidR="00F86215" w:rsidRPr="00F86215">
        <w:rPr>
          <w:rFonts w:ascii="Tahoma" w:hAnsi="Tahoma" w:cs="Tahoma"/>
        </w:rPr>
        <w:t xml:space="preserve"> </w:t>
      </w:r>
      <w:r w:rsidR="009765FA" w:rsidRPr="00890A73">
        <w:rPr>
          <w:rFonts w:ascii="Tahoma" w:hAnsi="Tahoma" w:cs="Tahoma"/>
        </w:rPr>
        <w:t>Zamawiający nie dopuszcza składania ofert częściowych.</w:t>
      </w:r>
      <w:r w:rsidR="009765FA">
        <w:rPr>
          <w:rFonts w:ascii="Tahoma" w:hAnsi="Tahoma" w:cs="Tahoma"/>
        </w:rPr>
        <w:t xml:space="preserve"> </w:t>
      </w:r>
    </w:p>
    <w:p w14:paraId="094D3C4F" w14:textId="098D2B2E" w:rsidR="00B74AD5" w:rsidRDefault="00B74AD5" w:rsidP="00290D57">
      <w:pPr>
        <w:numPr>
          <w:ilvl w:val="1"/>
          <w:numId w:val="30"/>
        </w:numPr>
        <w:ind w:left="426" w:hanging="426"/>
        <w:jc w:val="both"/>
        <w:outlineLvl w:val="0"/>
        <w:rPr>
          <w:rFonts w:ascii="Tahoma" w:hAnsi="Tahoma" w:cs="Tahoma"/>
        </w:rPr>
      </w:pPr>
      <w:r w:rsidRPr="00453F95">
        <w:rPr>
          <w:rFonts w:ascii="Tahoma" w:hAnsi="Tahoma" w:cs="Tahoma"/>
          <w:b/>
          <w:bCs/>
        </w:rPr>
        <w:t xml:space="preserve">Ofertę stanowi Formularz oferty </w:t>
      </w:r>
      <w:bookmarkStart w:id="1" w:name="_Hlk103598882"/>
      <w:r w:rsidRPr="00453F95">
        <w:rPr>
          <w:rFonts w:ascii="Tahoma" w:hAnsi="Tahoma" w:cs="Tahoma"/>
          <w:b/>
          <w:bCs/>
        </w:rPr>
        <w:t xml:space="preserve">(Załącznik Nr 1 cz. 1 i cz. 2 </w:t>
      </w:r>
      <w:r w:rsidRPr="00453F95">
        <w:rPr>
          <w:rFonts w:ascii="Tahoma" w:hAnsi="Tahoma" w:cs="Tahoma"/>
        </w:rPr>
        <w:t>do Zapytania ofertowego</w:t>
      </w:r>
      <w:r w:rsidRPr="00453F95">
        <w:rPr>
          <w:rFonts w:ascii="Tahoma" w:hAnsi="Tahoma" w:cs="Tahoma"/>
          <w:b/>
          <w:bCs/>
        </w:rPr>
        <w:t>)</w:t>
      </w:r>
      <w:bookmarkEnd w:id="1"/>
      <w:r w:rsidRPr="00453F95">
        <w:rPr>
          <w:rFonts w:ascii="Tahoma" w:hAnsi="Tahoma" w:cs="Tahoma"/>
        </w:rPr>
        <w:t>.</w:t>
      </w:r>
    </w:p>
    <w:p w14:paraId="2DDDE155" w14:textId="77777777" w:rsidR="00847514" w:rsidRPr="00453F95" w:rsidRDefault="00B74AD5" w:rsidP="00290D57">
      <w:pPr>
        <w:numPr>
          <w:ilvl w:val="1"/>
          <w:numId w:val="30"/>
        </w:numPr>
        <w:ind w:left="426" w:hanging="426"/>
        <w:jc w:val="both"/>
        <w:outlineLvl w:val="0"/>
        <w:rPr>
          <w:rFonts w:ascii="Tahoma" w:hAnsi="Tahoma" w:cs="Tahoma"/>
        </w:rPr>
      </w:pPr>
      <w:r w:rsidRPr="00453F95">
        <w:rPr>
          <w:rFonts w:ascii="Tahoma" w:hAnsi="Tahoma" w:cs="Tahoma"/>
        </w:rPr>
        <w:t xml:space="preserve">Wraz z ofertą </w:t>
      </w:r>
      <w:r w:rsidRPr="00453F95">
        <w:rPr>
          <w:rFonts w:ascii="Tahoma" w:hAnsi="Tahoma" w:cs="Tahoma"/>
          <w:b/>
          <w:bCs/>
        </w:rPr>
        <w:t>wszyscy Wykonawcy</w:t>
      </w:r>
      <w:r w:rsidRPr="00453F95">
        <w:rPr>
          <w:rFonts w:ascii="Tahoma" w:hAnsi="Tahoma" w:cs="Tahoma"/>
        </w:rPr>
        <w:t xml:space="preserve"> przedkładają</w:t>
      </w:r>
      <w:r w:rsidR="00847514" w:rsidRPr="00453F95">
        <w:rPr>
          <w:rFonts w:ascii="Tahoma" w:hAnsi="Tahoma" w:cs="Tahoma"/>
        </w:rPr>
        <w:t>:</w:t>
      </w:r>
    </w:p>
    <w:p w14:paraId="72C58A6E" w14:textId="58A3E2F7" w:rsidR="006C1DCD" w:rsidRDefault="006C1DCD" w:rsidP="00290D57">
      <w:pPr>
        <w:pStyle w:val="Default"/>
        <w:numPr>
          <w:ilvl w:val="1"/>
          <w:numId w:val="8"/>
        </w:numPr>
        <w:tabs>
          <w:tab w:val="left" w:pos="709"/>
          <w:tab w:val="left" w:pos="851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/>
          <w:b/>
          <w:bCs/>
          <w:color w:val="auto"/>
          <w:sz w:val="20"/>
          <w:szCs w:val="20"/>
        </w:rPr>
        <w:t>odpis lub informację z</w:t>
      </w:r>
      <w:r>
        <w:rPr>
          <w:rFonts w:ascii="Tahoma" w:hAnsi="Tahoma"/>
          <w:color w:val="auto"/>
          <w:sz w:val="20"/>
          <w:szCs w:val="20"/>
        </w:rPr>
        <w:t xml:space="preserve"> </w:t>
      </w:r>
      <w:r>
        <w:rPr>
          <w:rFonts w:ascii="Tahoma" w:hAnsi="Tahoma"/>
          <w:b/>
          <w:bCs/>
          <w:color w:val="auto"/>
          <w:sz w:val="20"/>
          <w:szCs w:val="20"/>
        </w:rPr>
        <w:t>Krajowego Rejestru Sądowego lub z Centralnej Ewidencji</w:t>
      </w:r>
      <w:r>
        <w:rPr>
          <w:rFonts w:ascii="Tahoma" w:hAnsi="Tahoma"/>
          <w:b/>
          <w:bCs/>
          <w:color w:val="auto"/>
          <w:sz w:val="20"/>
          <w:szCs w:val="20"/>
        </w:rPr>
        <w:br/>
        <w:t>i Informacji o Działalności Gospodarczej</w:t>
      </w:r>
      <w:r>
        <w:rPr>
          <w:rFonts w:ascii="Tahoma" w:hAnsi="Tahoma"/>
          <w:color w:val="auto"/>
          <w:sz w:val="20"/>
          <w:szCs w:val="20"/>
        </w:rPr>
        <w:t xml:space="preserve"> lub innego właściwego rejestru dotyczącą </w:t>
      </w:r>
      <w:r>
        <w:rPr>
          <w:rFonts w:ascii="Tahoma" w:hAnsi="Tahoma"/>
          <w:b/>
          <w:bCs/>
          <w:color w:val="auto"/>
          <w:sz w:val="20"/>
          <w:szCs w:val="20"/>
        </w:rPr>
        <w:t>Wykonawcy</w:t>
      </w:r>
      <w:r>
        <w:rPr>
          <w:rFonts w:ascii="Tahoma" w:hAnsi="Tahoma"/>
          <w:color w:val="auto"/>
          <w:sz w:val="20"/>
          <w:szCs w:val="20"/>
        </w:rPr>
        <w:t xml:space="preserve">, w celu potwierdzenia umocowania do reprezentowania Wykonawcy. </w:t>
      </w:r>
    </w:p>
    <w:p w14:paraId="4508EDB5" w14:textId="69B58009" w:rsidR="00086986" w:rsidRDefault="006C1DCD" w:rsidP="00086986">
      <w:pPr>
        <w:ind w:left="851"/>
        <w:jc w:val="both"/>
        <w:outlineLvl w:val="0"/>
        <w:rPr>
          <w:rFonts w:ascii="Tahoma" w:hAnsi="Tahoma" w:cs="Tahoma"/>
        </w:rPr>
      </w:pPr>
      <w:r>
        <w:rPr>
          <w:rFonts w:ascii="Tahoma" w:hAnsi="Tahoma"/>
        </w:rPr>
        <w:t>UWAGA! Wykonawca nie jest zobowiązany do złożenia dokumentów, o których mowa powyżej, jeżeli Zamawiający może je uzyskać za pomocą bezpłatnych i ogólnodostępnych baz danych</w:t>
      </w:r>
      <w:r w:rsidR="00086986">
        <w:rPr>
          <w:rFonts w:ascii="Tahoma" w:hAnsi="Tahoma"/>
        </w:rPr>
        <w:t xml:space="preserve">. </w:t>
      </w:r>
      <w:r w:rsidR="00086986">
        <w:rPr>
          <w:rFonts w:ascii="Tahoma" w:hAnsi="Tahoma" w:cs="Tahoma"/>
          <w:bCs/>
        </w:rPr>
        <w:t xml:space="preserve">W </w:t>
      </w:r>
      <w:r w:rsidR="00B251E9">
        <w:rPr>
          <w:rFonts w:ascii="Tahoma" w:hAnsi="Tahoma" w:cs="Tahoma"/>
          <w:bCs/>
        </w:rPr>
        <w:t xml:space="preserve">takim </w:t>
      </w:r>
      <w:r w:rsidR="00086986">
        <w:rPr>
          <w:rFonts w:ascii="Tahoma" w:hAnsi="Tahoma" w:cs="Tahoma"/>
          <w:bCs/>
        </w:rPr>
        <w:t xml:space="preserve">przypadku, Zamawiający pobierze </w:t>
      </w:r>
      <w:r w:rsidR="00B251E9">
        <w:rPr>
          <w:rFonts w:ascii="Tahoma" w:hAnsi="Tahoma" w:cs="Tahoma"/>
          <w:bCs/>
        </w:rPr>
        <w:t>je</w:t>
      </w:r>
      <w:r w:rsidR="00086986">
        <w:rPr>
          <w:rFonts w:ascii="Tahoma" w:hAnsi="Tahoma" w:cs="Tahoma"/>
          <w:bCs/>
        </w:rPr>
        <w:t xml:space="preserve"> z ogólnodostępnych stron internetowych:</w:t>
      </w:r>
    </w:p>
    <w:p w14:paraId="0294204F" w14:textId="77777777" w:rsidR="00086986" w:rsidRDefault="00000000" w:rsidP="00086986">
      <w:pPr>
        <w:ind w:left="851"/>
        <w:jc w:val="both"/>
        <w:outlineLvl w:val="0"/>
        <w:rPr>
          <w:rFonts w:ascii="Tahoma" w:hAnsi="Tahoma" w:cs="Tahoma"/>
          <w:color w:val="0070C0"/>
        </w:rPr>
      </w:pPr>
      <w:hyperlink r:id="rId5" w:history="1">
        <w:r w:rsidR="00086986">
          <w:rPr>
            <w:rStyle w:val="Hipercze"/>
            <w:rFonts w:ascii="Tahoma" w:hAnsi="Tahoma" w:cs="Tahoma"/>
            <w:color w:val="0070C0"/>
          </w:rPr>
          <w:t>https://ems.ms.gov.pl/krs/wyszukiwaniepodmiotu</w:t>
        </w:r>
      </w:hyperlink>
      <w:r w:rsidR="00086986">
        <w:rPr>
          <w:rFonts w:ascii="Tahoma" w:hAnsi="Tahoma" w:cs="Tahoma"/>
          <w:color w:val="0070C0"/>
        </w:rPr>
        <w:t xml:space="preserve"> </w:t>
      </w:r>
      <w:r w:rsidR="00086986">
        <w:rPr>
          <w:rFonts w:ascii="Tahoma" w:hAnsi="Tahoma" w:cs="Tahoma"/>
        </w:rPr>
        <w:t>lub</w:t>
      </w:r>
      <w:r w:rsidR="00086986">
        <w:rPr>
          <w:rFonts w:ascii="Tahoma" w:hAnsi="Tahoma" w:cs="Tahoma"/>
          <w:color w:val="0070C0"/>
        </w:rPr>
        <w:t xml:space="preserve"> </w:t>
      </w:r>
      <w:hyperlink r:id="rId6" w:history="1">
        <w:r w:rsidR="00086986">
          <w:rPr>
            <w:rStyle w:val="Hipercze"/>
            <w:rFonts w:ascii="Tahoma" w:hAnsi="Tahoma" w:cs="Tahoma"/>
            <w:color w:val="0070C0"/>
          </w:rPr>
          <w:t>https://prod.ceidg.gov.pl/CEIDG</w:t>
        </w:r>
      </w:hyperlink>
    </w:p>
    <w:p w14:paraId="70B72272" w14:textId="3039E228" w:rsidR="00EE7097" w:rsidRDefault="00EE7097" w:rsidP="00290D57">
      <w:pPr>
        <w:pStyle w:val="Default"/>
        <w:numPr>
          <w:ilvl w:val="1"/>
          <w:numId w:val="8"/>
        </w:numPr>
        <w:tabs>
          <w:tab w:val="left" w:pos="851"/>
          <w:tab w:val="left" w:pos="993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/>
          <w:b/>
          <w:bCs/>
          <w:color w:val="auto"/>
          <w:sz w:val="20"/>
          <w:szCs w:val="20"/>
        </w:rPr>
        <w:t>pełnomocnictwo</w:t>
      </w:r>
      <w:r>
        <w:rPr>
          <w:rFonts w:ascii="Tahoma" w:hAnsi="Tahoma"/>
          <w:color w:val="auto"/>
          <w:sz w:val="20"/>
          <w:szCs w:val="20"/>
        </w:rPr>
        <w:t xml:space="preserve"> lub inny dokument potwierdzający umocowanie </w:t>
      </w:r>
      <w:r>
        <w:rPr>
          <w:rFonts w:ascii="Tahoma" w:hAnsi="Tahoma"/>
          <w:b/>
          <w:bCs/>
          <w:color w:val="auto"/>
          <w:sz w:val="20"/>
          <w:szCs w:val="20"/>
        </w:rPr>
        <w:t>do reprezentowania Wykonawcy</w:t>
      </w:r>
      <w:r>
        <w:rPr>
          <w:rFonts w:ascii="Tahoma" w:hAnsi="Tahoma"/>
          <w:color w:val="auto"/>
          <w:sz w:val="20"/>
          <w:szCs w:val="20"/>
        </w:rPr>
        <w:t xml:space="preserve"> (jeżeli w imieniu Wykonawcy działa osoba, której umocowanie do jego reprezentowania nie wynika z dokumentów, o których mowa w ust. 4.1); </w:t>
      </w:r>
    </w:p>
    <w:p w14:paraId="1656BB3D" w14:textId="1FBCBC0A" w:rsidR="00EA22CF" w:rsidRPr="00574491" w:rsidRDefault="00EA22CF" w:rsidP="00290D57">
      <w:pPr>
        <w:pStyle w:val="Default"/>
        <w:numPr>
          <w:ilvl w:val="1"/>
          <w:numId w:val="8"/>
        </w:numPr>
        <w:tabs>
          <w:tab w:val="left" w:pos="851"/>
          <w:tab w:val="left" w:pos="993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 w:rsidRPr="00574491">
        <w:rPr>
          <w:rFonts w:ascii="Tahoma" w:hAnsi="Tahoma"/>
          <w:b/>
          <w:bCs/>
          <w:color w:val="auto"/>
          <w:sz w:val="20"/>
          <w:szCs w:val="20"/>
        </w:rPr>
        <w:t xml:space="preserve">oświadczenie </w:t>
      </w:r>
      <w:r w:rsidRPr="00574491">
        <w:rPr>
          <w:rFonts w:ascii="Tahoma" w:hAnsi="Tahoma"/>
          <w:color w:val="auto"/>
          <w:sz w:val="20"/>
          <w:szCs w:val="20"/>
        </w:rPr>
        <w:t>Wykonawcy</w:t>
      </w:r>
      <w:r w:rsidRPr="006D5A6A">
        <w:rPr>
          <w:rFonts w:ascii="Tahoma" w:hAnsi="Tahoma"/>
          <w:color w:val="auto"/>
          <w:sz w:val="20"/>
          <w:szCs w:val="20"/>
        </w:rPr>
        <w:t xml:space="preserve"> </w:t>
      </w:r>
      <w:r w:rsidR="00941D12" w:rsidRPr="006D5A6A">
        <w:rPr>
          <w:rFonts w:ascii="Tahoma" w:hAnsi="Tahoma" w:cs="Tahoma"/>
          <w:sz w:val="20"/>
          <w:szCs w:val="20"/>
        </w:rPr>
        <w:t>(</w:t>
      </w:r>
      <w:r w:rsidR="00941D12" w:rsidRPr="0057449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574491" w:rsidRPr="00574491">
        <w:rPr>
          <w:rFonts w:ascii="Tahoma" w:hAnsi="Tahoma" w:cs="Tahoma"/>
          <w:b/>
          <w:bCs/>
          <w:sz w:val="20"/>
          <w:szCs w:val="20"/>
        </w:rPr>
        <w:t xml:space="preserve">3 </w:t>
      </w:r>
      <w:r w:rsidR="00941D12" w:rsidRPr="006F49DC">
        <w:rPr>
          <w:rFonts w:ascii="Tahoma" w:hAnsi="Tahoma" w:cs="Tahoma"/>
          <w:sz w:val="20"/>
          <w:szCs w:val="20"/>
        </w:rPr>
        <w:t>do Zapytania ofertowego</w:t>
      </w:r>
      <w:r w:rsidR="00941D12" w:rsidRPr="006D5A6A">
        <w:rPr>
          <w:rFonts w:ascii="Tahoma" w:hAnsi="Tahoma" w:cs="Tahoma"/>
          <w:sz w:val="20"/>
          <w:szCs w:val="20"/>
        </w:rPr>
        <w:t>)</w:t>
      </w:r>
      <w:r w:rsidR="00574491" w:rsidRPr="006D5A6A">
        <w:rPr>
          <w:rFonts w:ascii="Tahoma" w:hAnsi="Tahoma" w:cs="Tahoma"/>
          <w:sz w:val="20"/>
          <w:szCs w:val="20"/>
        </w:rPr>
        <w:t>;</w:t>
      </w:r>
    </w:p>
    <w:p w14:paraId="21638E1B" w14:textId="61DD4E54" w:rsidR="002F5283" w:rsidRPr="00BE0309" w:rsidRDefault="002F5283" w:rsidP="00290D57">
      <w:pPr>
        <w:pStyle w:val="Default"/>
        <w:numPr>
          <w:ilvl w:val="1"/>
          <w:numId w:val="8"/>
        </w:numPr>
        <w:tabs>
          <w:tab w:val="left" w:pos="851"/>
          <w:tab w:val="left" w:pos="993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 w:rsidRPr="00574491">
        <w:rPr>
          <w:rFonts w:ascii="Tahoma" w:hAnsi="Tahoma" w:cs="Tahoma"/>
          <w:sz w:val="20"/>
          <w:szCs w:val="20"/>
        </w:rPr>
        <w:t>Karty charakterystyk lub stosowne informacje dotyczące bezpieczeństwa użytkowania</w:t>
      </w:r>
      <w:r w:rsidRPr="00BE0309">
        <w:rPr>
          <w:rFonts w:ascii="Tahoma" w:hAnsi="Tahoma" w:cs="Tahoma"/>
          <w:sz w:val="20"/>
          <w:szCs w:val="20"/>
        </w:rPr>
        <w:t xml:space="preserve"> substancji lub mieszaniny zgodnie z rozporządzeniem (WE) nr 1907/2006 z dnia 18 grudnia 2006 r. (REACH) oraz rozporządzeniem nr 2015/830/UE z dnia 28 maja 2015r. zmieniającym rozporządzenie REACH. Substancja lub mieszanina powinna być oznakowana zgodnie </w:t>
      </w:r>
      <w:r w:rsidR="006F49DC">
        <w:rPr>
          <w:rFonts w:ascii="Tahoma" w:hAnsi="Tahoma" w:cs="Tahoma"/>
          <w:sz w:val="20"/>
          <w:szCs w:val="20"/>
        </w:rPr>
        <w:br/>
      </w:r>
      <w:r w:rsidRPr="00BE0309">
        <w:rPr>
          <w:rFonts w:ascii="Tahoma" w:hAnsi="Tahoma" w:cs="Tahoma"/>
          <w:sz w:val="20"/>
          <w:szCs w:val="20"/>
        </w:rPr>
        <w:t xml:space="preserve">z rozporządzeniem CLP 1272/2008 z dnia 16 grudnia 2008 r. w sprawie klasyfikacji, oznakowania i pakowania substancji i mieszanin, zmieniające i uchylające dyrektywy 67/548/EWG i 1999/45/WE oraz zmieniające rozporządzenie (WE) nr 1907/2006 wraz </w:t>
      </w:r>
      <w:r w:rsidR="006F49DC">
        <w:rPr>
          <w:rFonts w:ascii="Tahoma" w:hAnsi="Tahoma" w:cs="Tahoma"/>
          <w:sz w:val="20"/>
          <w:szCs w:val="20"/>
        </w:rPr>
        <w:br/>
      </w:r>
      <w:r w:rsidRPr="00BE0309">
        <w:rPr>
          <w:rFonts w:ascii="Tahoma" w:hAnsi="Tahoma" w:cs="Tahoma"/>
          <w:sz w:val="20"/>
          <w:szCs w:val="20"/>
        </w:rPr>
        <w:t>z późn. zm.</w:t>
      </w:r>
    </w:p>
    <w:p w14:paraId="58E86402" w14:textId="0D24A1B1" w:rsidR="00E86881" w:rsidRPr="00471C1D" w:rsidRDefault="00EF2243" w:rsidP="00EF2243">
      <w:pPr>
        <w:pStyle w:val="Akapitzlist"/>
        <w:ind w:left="8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UWAGA! </w:t>
      </w:r>
      <w:r w:rsidR="00E86881" w:rsidRPr="00471C1D">
        <w:rPr>
          <w:rFonts w:ascii="Tahoma" w:hAnsi="Tahoma" w:cs="Tahoma"/>
          <w:bCs/>
        </w:rPr>
        <w:t xml:space="preserve">Wymagana informacja w postaci kart charakterystyk lub innych dokumentów obowiązuje wymienione artykuły pod poz. 1, 2, </w:t>
      </w:r>
      <w:r w:rsidR="00A90F87">
        <w:rPr>
          <w:rFonts w:ascii="Tahoma" w:hAnsi="Tahoma" w:cs="Tahoma"/>
          <w:bCs/>
        </w:rPr>
        <w:t xml:space="preserve">4, </w:t>
      </w:r>
      <w:r w:rsidR="00E86881" w:rsidRPr="00471C1D">
        <w:rPr>
          <w:rFonts w:ascii="Tahoma" w:hAnsi="Tahoma" w:cs="Tahoma"/>
          <w:bCs/>
        </w:rPr>
        <w:t xml:space="preserve">5, </w:t>
      </w:r>
      <w:r w:rsidR="00A90F87">
        <w:rPr>
          <w:rFonts w:ascii="Tahoma" w:hAnsi="Tahoma" w:cs="Tahoma"/>
          <w:bCs/>
        </w:rPr>
        <w:t xml:space="preserve">7, 8, </w:t>
      </w:r>
      <w:r w:rsidR="007D44B4">
        <w:rPr>
          <w:rFonts w:ascii="Tahoma" w:hAnsi="Tahoma" w:cs="Tahoma"/>
          <w:bCs/>
        </w:rPr>
        <w:t>9,</w:t>
      </w:r>
      <w:r w:rsidR="00006D48">
        <w:rPr>
          <w:rFonts w:ascii="Tahoma" w:hAnsi="Tahoma" w:cs="Tahoma"/>
          <w:bCs/>
        </w:rPr>
        <w:t xml:space="preserve"> 10</w:t>
      </w:r>
      <w:r w:rsidR="00E86881" w:rsidRPr="00471C1D">
        <w:rPr>
          <w:rFonts w:ascii="Tahoma" w:hAnsi="Tahoma" w:cs="Tahoma"/>
          <w:bCs/>
        </w:rPr>
        <w:t xml:space="preserve">, 12, </w:t>
      </w:r>
      <w:r w:rsidR="00A90F87">
        <w:rPr>
          <w:rFonts w:ascii="Tahoma" w:hAnsi="Tahoma" w:cs="Tahoma"/>
          <w:bCs/>
        </w:rPr>
        <w:t xml:space="preserve">13, </w:t>
      </w:r>
      <w:r w:rsidR="00006D48">
        <w:rPr>
          <w:rFonts w:ascii="Tahoma" w:hAnsi="Tahoma" w:cs="Tahoma"/>
          <w:bCs/>
        </w:rPr>
        <w:t>2</w:t>
      </w:r>
      <w:r w:rsidR="00A90F87">
        <w:rPr>
          <w:rFonts w:ascii="Tahoma" w:hAnsi="Tahoma" w:cs="Tahoma"/>
          <w:bCs/>
        </w:rPr>
        <w:t>4</w:t>
      </w:r>
      <w:r w:rsidR="00006D48">
        <w:rPr>
          <w:rFonts w:ascii="Tahoma" w:hAnsi="Tahoma" w:cs="Tahoma"/>
          <w:bCs/>
        </w:rPr>
        <w:t xml:space="preserve"> </w:t>
      </w:r>
      <w:r w:rsidR="00E86881" w:rsidRPr="00471C1D">
        <w:rPr>
          <w:rFonts w:ascii="Tahoma" w:hAnsi="Tahoma" w:cs="Tahoma"/>
          <w:bCs/>
        </w:rPr>
        <w:t xml:space="preserve">w </w:t>
      </w:r>
      <w:r w:rsidR="00E86881" w:rsidRPr="006F49DC">
        <w:rPr>
          <w:rFonts w:ascii="Tahoma" w:hAnsi="Tahoma" w:cs="Tahoma"/>
          <w:b/>
        </w:rPr>
        <w:t>Załączniku Nr 1</w:t>
      </w:r>
      <w:r w:rsidR="00471C1D" w:rsidRPr="006F49DC">
        <w:rPr>
          <w:rFonts w:ascii="Tahoma" w:hAnsi="Tahoma" w:cs="Tahoma"/>
          <w:b/>
        </w:rPr>
        <w:t xml:space="preserve"> cz. 2</w:t>
      </w:r>
      <w:r w:rsidR="00471C1D" w:rsidRPr="00471C1D">
        <w:rPr>
          <w:rFonts w:ascii="Tahoma" w:hAnsi="Tahoma" w:cs="Tahoma"/>
          <w:bCs/>
        </w:rPr>
        <w:t xml:space="preserve"> do Zapytania ofertowego</w:t>
      </w:r>
      <w:r w:rsidR="00E86881" w:rsidRPr="00471C1D">
        <w:rPr>
          <w:rFonts w:ascii="Tahoma" w:hAnsi="Tahoma" w:cs="Tahoma"/>
          <w:bCs/>
        </w:rPr>
        <w:t>.</w:t>
      </w:r>
    </w:p>
    <w:p w14:paraId="5EFEB4A4" w14:textId="73CA1713" w:rsidR="00AF177B" w:rsidRPr="001C6303" w:rsidRDefault="00AF177B">
      <w:pPr>
        <w:spacing w:after="200" w:line="276" w:lineRule="auto"/>
        <w:rPr>
          <w:rFonts w:ascii="Tahoma" w:hAnsi="Tahoma" w:cs="Tahoma"/>
          <w:bCs/>
          <w:iCs/>
        </w:rPr>
      </w:pPr>
      <w:r w:rsidRPr="001C6303">
        <w:rPr>
          <w:rFonts w:ascii="Tahoma" w:hAnsi="Tahoma" w:cs="Tahoma"/>
          <w:bCs/>
          <w:iCs/>
        </w:rPr>
        <w:br w:type="page"/>
      </w:r>
    </w:p>
    <w:p w14:paraId="2AE418AF" w14:textId="77777777" w:rsidR="002F5283" w:rsidRPr="00456BCF" w:rsidRDefault="002F5283" w:rsidP="00F24F16">
      <w:pPr>
        <w:pStyle w:val="Tekstpodstawowywcity2"/>
        <w:spacing w:line="240" w:lineRule="auto"/>
        <w:ind w:firstLine="0"/>
        <w:rPr>
          <w:rFonts w:ascii="Tahoma" w:hAnsi="Tahoma" w:cs="Tahoma"/>
          <w:b/>
          <w:i w:val="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6B1698" w:rsidRPr="00072F4A" w14:paraId="5AC4F5F2" w14:textId="77777777" w:rsidTr="007B35B6">
        <w:trPr>
          <w:trHeight w:val="598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9D1444E" w14:textId="3240F02C" w:rsidR="006B1698" w:rsidRPr="00072F4A" w:rsidRDefault="007D684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072F4A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4C3650C2" w14:textId="4B417496" w:rsidR="006B1698" w:rsidRPr="00072F4A" w:rsidRDefault="006B1698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072F4A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Informacje o wymaganiach technicznych i organizacyjnych sporządzania, wysyłania i odbierania korespondencji elektronicznej.</w:t>
            </w:r>
          </w:p>
        </w:tc>
      </w:tr>
    </w:tbl>
    <w:p w14:paraId="74525590" w14:textId="636FCC1F" w:rsidR="002F5283" w:rsidRDefault="002F5283" w:rsidP="00F24F16">
      <w:pPr>
        <w:pStyle w:val="Tekstpodstawowywcity2"/>
        <w:spacing w:line="240" w:lineRule="auto"/>
        <w:ind w:firstLine="0"/>
        <w:rPr>
          <w:rFonts w:ascii="Tahoma" w:hAnsi="Tahoma" w:cs="Tahoma"/>
          <w:b/>
          <w:i w:val="0"/>
          <w:sz w:val="20"/>
        </w:rPr>
      </w:pPr>
    </w:p>
    <w:p w14:paraId="6BBD54FE" w14:textId="77777777" w:rsidR="000B680D" w:rsidRDefault="000B680D" w:rsidP="000B680D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INFORMACJE OGÓLNE</w:t>
      </w:r>
    </w:p>
    <w:p w14:paraId="17DA217C" w14:textId="1F423AA5" w:rsidR="000B680D" w:rsidRPr="0029769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</w:t>
      </w:r>
      <w:r w:rsidR="0029769D">
        <w:rPr>
          <w:rFonts w:ascii="Tahoma" w:hAnsi="Tahoma" w:cs="Tahoma"/>
          <w:color w:val="auto"/>
          <w:sz w:val="20"/>
          <w:szCs w:val="20"/>
        </w:rPr>
        <w:t xml:space="preserve">niniejszym </w:t>
      </w:r>
      <w:r>
        <w:rPr>
          <w:rFonts w:ascii="Tahoma" w:hAnsi="Tahoma" w:cs="Tahoma"/>
          <w:color w:val="auto"/>
          <w:sz w:val="20"/>
          <w:szCs w:val="20"/>
        </w:rPr>
        <w:t>postępowaniu komunikacja między Zamawiającym, a Wykonawcami odbywa się przy użyciu</w:t>
      </w:r>
      <w:r w:rsidR="0029769D">
        <w:rPr>
          <w:rFonts w:ascii="Tahoma" w:hAnsi="Tahoma" w:cs="Tahoma"/>
          <w:color w:val="auto"/>
          <w:sz w:val="20"/>
          <w:szCs w:val="20"/>
        </w:rPr>
        <w:t xml:space="preserve"> platformy zakupowej: </w:t>
      </w:r>
      <w:r w:rsidRPr="0029769D">
        <w:rPr>
          <w:rFonts w:ascii="Tahoma" w:hAnsi="Tahoma" w:cs="Tahoma"/>
          <w:b/>
          <w:bCs/>
          <w:color w:val="auto"/>
          <w:sz w:val="20"/>
          <w:szCs w:val="20"/>
        </w:rPr>
        <w:t>https://platformazakupowa.pl/pn/mzk.bielsko</w:t>
      </w:r>
      <w:r w:rsidRPr="0029769D">
        <w:rPr>
          <w:rFonts w:ascii="Tahoma" w:hAnsi="Tahoma" w:cs="Tahoma"/>
          <w:color w:val="auto"/>
          <w:sz w:val="20"/>
          <w:szCs w:val="20"/>
        </w:rPr>
        <w:t>,</w:t>
      </w:r>
    </w:p>
    <w:p w14:paraId="01DCA8AB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Link do postępowania dostępny jest na stronie operatora platformazakupowa.pl oraz Profilu Nabywcy Zamawiającego.</w:t>
      </w:r>
    </w:p>
    <w:p w14:paraId="093F639E" w14:textId="4AD09A8A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Wykonawca, przystępując do niniejszego postępowania:</w:t>
      </w:r>
    </w:p>
    <w:p w14:paraId="5FDD606B" w14:textId="77777777" w:rsidR="000B680D" w:rsidRDefault="000B680D" w:rsidP="00290D57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akceptuje warunki korzystania z </w:t>
      </w:r>
      <w:hyperlink r:id="rId7">
        <w:r>
          <w:rPr>
            <w:rFonts w:ascii="Tahoma" w:hAnsi="Tahoma" w:cs="Tahoma"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 xml:space="preserve"> określone w Regulaminie zamieszczonym na stronie internetowej </w:t>
      </w:r>
      <w:hyperlink r:id="rId8">
        <w:r>
          <w:rPr>
            <w:rFonts w:ascii="Tahoma" w:hAnsi="Tahoma" w:cs="Tahoma"/>
          </w:rPr>
          <w:t>pod linkiem</w:t>
        </w:r>
      </w:hyperlink>
      <w:r>
        <w:rPr>
          <w:rFonts w:ascii="Tahoma" w:hAnsi="Tahoma" w:cs="Tahoma"/>
        </w:rPr>
        <w:t xml:space="preserve"> w zakładce „Regulamin" oraz uznaje go za wiążący,</w:t>
      </w:r>
    </w:p>
    <w:p w14:paraId="4AC8C64C" w14:textId="77777777" w:rsidR="000B680D" w:rsidRPr="00BE4A1F" w:rsidRDefault="000B680D" w:rsidP="00290D57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zapoznał i stosuje się do Instrukcji składania ofert </w:t>
      </w:r>
      <w:r w:rsidRPr="00C62E23">
        <w:rPr>
          <w:rFonts w:ascii="Tahoma" w:hAnsi="Tahoma" w:cs="Tahoma"/>
        </w:rPr>
        <w:t xml:space="preserve">dostępnej </w:t>
      </w:r>
      <w:hyperlink r:id="rId9">
        <w:r w:rsidRPr="00BE4A1F">
          <w:rPr>
            <w:rFonts w:ascii="Tahoma" w:hAnsi="Tahoma" w:cs="Tahoma"/>
            <w:u w:val="single"/>
          </w:rPr>
          <w:t>pod linkiem</w:t>
        </w:r>
      </w:hyperlink>
      <w:r w:rsidRPr="00BE4A1F">
        <w:rPr>
          <w:rFonts w:ascii="Tahoma" w:hAnsi="Tahoma" w:cs="Tahoma"/>
          <w:u w:val="single"/>
        </w:rPr>
        <w:t>:</w:t>
      </w:r>
      <w:r w:rsidRPr="00BE4A1F">
        <w:rPr>
          <w:rFonts w:ascii="Tahoma" w:hAnsi="Tahoma" w:cs="Tahoma"/>
          <w:sz w:val="18"/>
          <w:szCs w:val="18"/>
          <w:u w:val="single"/>
        </w:rPr>
        <w:t xml:space="preserve"> </w:t>
      </w:r>
      <w:hyperlink r:id="rId10" w:history="1">
        <w:r w:rsidRPr="00BE4A1F">
          <w:rPr>
            <w:rStyle w:val="Hipercze"/>
            <w:rFonts w:ascii="Tahoma" w:hAnsi="Tahoma" w:cs="Tahoma"/>
            <w:color w:val="auto"/>
          </w:rPr>
          <w:t>Instrukcja składania oferty dla Wykonawcy 20.09.2021.pdf - Dysk Google</w:t>
        </w:r>
      </w:hyperlink>
      <w:r w:rsidRPr="00BE4A1F">
        <w:rPr>
          <w:rFonts w:ascii="Tahoma" w:hAnsi="Tahoma" w:cs="Tahoma"/>
        </w:rPr>
        <w:t xml:space="preserve">. </w:t>
      </w:r>
    </w:p>
    <w:p w14:paraId="136C2F93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Występuje limit objętości plików lub spakowanych folderów w zakresie całej oferty do ilości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10 plików lub spakowanych folderów</w:t>
      </w:r>
      <w:r>
        <w:rPr>
          <w:rFonts w:ascii="Tahoma" w:hAnsi="Tahoma" w:cs="Tahoma"/>
          <w:color w:val="auto"/>
          <w:sz w:val="20"/>
          <w:szCs w:val="20"/>
        </w:rPr>
        <w:t xml:space="preserve"> (pliki można spakować zgodnie z ust. 7 przy maksymalnej wielkości </w:t>
      </w:r>
      <w:r>
        <w:rPr>
          <w:rFonts w:ascii="Tahoma" w:hAnsi="Tahoma" w:cs="Tahoma"/>
          <w:b/>
          <w:bCs/>
          <w:color w:val="auto"/>
          <w:sz w:val="20"/>
          <w:szCs w:val="20"/>
        </w:rPr>
        <w:t>150 MB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3869C556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Przy dużych plikach kluczowe jest łącze internetowe i dostępna przepustowość łącza po stronie serwera </w:t>
      </w:r>
      <w:hyperlink r:id="rId11">
        <w:r>
          <w:rPr>
            <w:rFonts w:ascii="Tahoma" w:hAnsi="Tahoma" w:cs="Tahoma"/>
            <w:color w:val="1155CC"/>
            <w:sz w:val="20"/>
            <w:szCs w:val="20"/>
            <w:u w:val="single"/>
          </w:rPr>
          <w:t>platformazakupowa.pl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 oraz użytkownika. Zaleca się, aby łączna objętość plików nie była większa niż 0,5 GB, gdyż w przypadku braku wystarczającego transferu danych ich wgranie </w:t>
      </w:r>
      <w:r>
        <w:rPr>
          <w:rFonts w:ascii="Tahoma" w:hAnsi="Tahoma" w:cs="Tahoma"/>
          <w:color w:val="auto"/>
          <w:sz w:val="20"/>
          <w:szCs w:val="20"/>
        </w:rPr>
        <w:br/>
        <w:t>do systemu może zająć bardzo dużo czasu.</w:t>
      </w:r>
    </w:p>
    <w:p w14:paraId="4CC45127" w14:textId="6FA73045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Składając ofertę zaleca się zaplanowanie złożenia jej z wyprzedzeniem minimum 24h</w:t>
      </w:r>
      <w:r>
        <w:rPr>
          <w:rFonts w:ascii="Tahoma" w:hAnsi="Tahoma" w:cs="Tahoma"/>
          <w:color w:val="auto"/>
          <w:sz w:val="20"/>
          <w:szCs w:val="20"/>
        </w:rPr>
        <w:t xml:space="preserve">, aby zdążyć w terminie przewidzianym na jej złożenie - w przypadku siły wyższej, jak np. awaria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, awaria Internetu, problemy techniczne związane z brakiem </w:t>
      </w:r>
      <w:r w:rsidR="009A6810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color w:val="auto"/>
          <w:sz w:val="20"/>
          <w:szCs w:val="20"/>
        </w:rPr>
        <w:t>np. aktualnej przeglądarki, itp.</w:t>
      </w:r>
    </w:p>
    <w:p w14:paraId="5858EC48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przypadku większych plików zaleca się skorzystać z instrukcji pakowania plików dzieląc je </w:t>
      </w:r>
      <w:r>
        <w:rPr>
          <w:rFonts w:ascii="Tahoma" w:hAnsi="Tahoma" w:cs="Tahoma"/>
          <w:color w:val="auto"/>
          <w:sz w:val="20"/>
          <w:szCs w:val="20"/>
        </w:rPr>
        <w:br/>
        <w:t xml:space="preserve">na mniejsze paczki po np. 150 MB każda </w:t>
      </w:r>
      <w:r>
        <w:rPr>
          <w:rFonts w:ascii="Tahoma" w:hAnsi="Tahoma" w:cs="Tahoma"/>
          <w:color w:val="auto"/>
          <w:sz w:val="20"/>
          <w:szCs w:val="20"/>
          <w:lang w:eastAsia="pl-PL"/>
        </w:rPr>
        <w:t>(</w:t>
      </w:r>
      <w:r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 xml:space="preserve">link do instrukcji: </w:t>
      </w:r>
      <w:hyperlink r:id="rId12" w:history="1">
        <w:r>
          <w:rPr>
            <w:rStyle w:val="Hipercze"/>
            <w:rFonts w:ascii="Tahoma" w:hAnsi="Tahoma" w:cs="Tahoma"/>
            <w:sz w:val="20"/>
            <w:szCs w:val="20"/>
          </w:rPr>
          <w:t>Dzielenie oraz łączenie plików na części - Dokumenty Google</w:t>
        </w:r>
      </w:hyperlink>
      <w:r>
        <w:rPr>
          <w:rFonts w:ascii="Tahoma" w:hAnsi="Tahoma" w:cs="Tahoma"/>
          <w:sz w:val="20"/>
          <w:szCs w:val="20"/>
        </w:rPr>
        <w:t>).</w:t>
      </w:r>
    </w:p>
    <w:p w14:paraId="666D5AAC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 datę przekazania oferty przyjmuje się datę jej przekazania w systemie poprzez kliknięcie przycisku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Złóż ofertę</w:t>
      </w:r>
      <w:r>
        <w:rPr>
          <w:rFonts w:ascii="Tahoma" w:hAnsi="Tahoma" w:cs="Tahoma"/>
          <w:color w:val="auto"/>
          <w:sz w:val="20"/>
          <w:szCs w:val="20"/>
        </w:rPr>
        <w:t xml:space="preserve"> w drugim kroku i wyświetlaniu komunikatu, że oferta została złożona.</w:t>
      </w:r>
    </w:p>
    <w:p w14:paraId="0C3C747F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Czas wyświetlany na </w:t>
      </w:r>
      <w:r>
        <w:rPr>
          <w:rFonts w:ascii="Tahoma" w:hAnsi="Tahoma" w:cs="Tahoma"/>
          <w:color w:val="0070C0"/>
          <w:sz w:val="20"/>
          <w:szCs w:val="20"/>
          <w:u w:val="single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 synchronizuje się automatycznie z serwerem Głównego Urzędu Miar (</w:t>
      </w:r>
      <w:r>
        <w:rPr>
          <w:rFonts w:ascii="Tahoma" w:hAnsi="Tahoma" w:cs="Tahoma"/>
          <w:sz w:val="20"/>
          <w:szCs w:val="20"/>
          <w:lang w:eastAsia="pl-PL"/>
        </w:rPr>
        <w:t xml:space="preserve">tempus1.gum.gov.pl, szczegóły </w:t>
      </w:r>
      <w:hyperlink r:id="rId13" w:history="1">
        <w:r>
          <w:rPr>
            <w:rStyle w:val="Hipercze"/>
            <w:rFonts w:ascii="Tahoma" w:hAnsi="Tahoma" w:cs="Tahoma"/>
            <w:sz w:val="20"/>
            <w:szCs w:val="20"/>
          </w:rPr>
          <w:t>Zegar - Główny Urząd Miar (gum.gov.pl)</w:t>
        </w:r>
      </w:hyperlink>
      <w:r>
        <w:rPr>
          <w:rFonts w:ascii="Tahoma" w:hAnsi="Tahoma" w:cs="Tahoma"/>
          <w:sz w:val="20"/>
          <w:szCs w:val="20"/>
          <w:lang w:eastAsia="pl-PL"/>
        </w:rPr>
        <w:t>.</w:t>
      </w:r>
    </w:p>
    <w:p w14:paraId="064DD0DB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Rekomendacje Zamawiającego:</w:t>
      </w:r>
    </w:p>
    <w:p w14:paraId="7252152E" w14:textId="77777777" w:rsidR="000B680D" w:rsidRDefault="000B680D" w:rsidP="00290D57">
      <w:pPr>
        <w:pStyle w:val="Default"/>
        <w:numPr>
          <w:ilvl w:val="1"/>
          <w:numId w:val="1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zaleca się sporządzenie oferty i oświadczenia w formacie .pdf i podpisanie podpisem </w:t>
      </w:r>
      <w:r>
        <w:rPr>
          <w:rFonts w:ascii="Tahoma" w:hAnsi="Tahoma" w:cs="Tahoma"/>
          <w:color w:val="auto"/>
          <w:sz w:val="20"/>
          <w:szCs w:val="20"/>
        </w:rPr>
        <w:br/>
        <w:t xml:space="preserve">w formacie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PAdES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</w:t>
      </w:r>
    </w:p>
    <w:p w14:paraId="6D1289B8" w14:textId="5384696B" w:rsidR="000B680D" w:rsidRDefault="000B680D" w:rsidP="00290D57">
      <w:pPr>
        <w:pStyle w:val="Default"/>
        <w:numPr>
          <w:ilvl w:val="1"/>
          <w:numId w:val="1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 nie może samodzielnie szyfrować przekazywanych plików,</w:t>
      </w:r>
    </w:p>
    <w:p w14:paraId="7B3A4D2E" w14:textId="77777777" w:rsidR="000B680D" w:rsidRDefault="000B680D" w:rsidP="00290D57">
      <w:pPr>
        <w:pStyle w:val="Default"/>
        <w:numPr>
          <w:ilvl w:val="1"/>
          <w:numId w:val="1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 zaleca się stosowania podpisu zewnętrznego XADES (2 pliki do przekazania).</w:t>
      </w:r>
    </w:p>
    <w:p w14:paraId="06AFC8F0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Dokumenty elektroniczne w postępowaniu spełniają łącznie następujące wymagania:</w:t>
      </w:r>
    </w:p>
    <w:p w14:paraId="20BC4FF8" w14:textId="77777777" w:rsidR="000B680D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są utrwalone w sposób umożliwiający ich wielokrotne odczytanie, zapisanie i powielenie, </w:t>
      </w:r>
      <w:r>
        <w:rPr>
          <w:rFonts w:ascii="Tahoma" w:hAnsi="Tahoma" w:cs="Tahoma"/>
          <w:color w:val="auto"/>
          <w:sz w:val="20"/>
          <w:szCs w:val="20"/>
        </w:rPr>
        <w:br/>
        <w:t xml:space="preserve">a także przekazanie przy użyciu środków komunikacji elektronicznej lub na informatycznym nośniku danych; </w:t>
      </w:r>
    </w:p>
    <w:p w14:paraId="73549A15" w14:textId="77777777" w:rsidR="000B680D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umożliwiają prezentację treści w postaci elektronicznej, w szczególności przez wyświetlenie tej treści na monitorze ekranowym; </w:t>
      </w:r>
    </w:p>
    <w:p w14:paraId="0FA8124A" w14:textId="77777777" w:rsidR="000B680D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umożliwiają prezentację treści w postaci papierowej, w szczególności za pomocą wydruku; </w:t>
      </w:r>
    </w:p>
    <w:p w14:paraId="3DD261B2" w14:textId="77777777" w:rsidR="000B680D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zawierają dane w układzie niepozostawiającym wątpliwości co do treści i kontekstu zapisanych informacji.</w:t>
      </w:r>
    </w:p>
    <w:p w14:paraId="52F69C26" w14:textId="77777777" w:rsidR="006B1698" w:rsidRPr="00535508" w:rsidRDefault="006B1698" w:rsidP="00F24F16">
      <w:pPr>
        <w:pStyle w:val="Tekstpodstawowywcity2"/>
        <w:spacing w:line="240" w:lineRule="auto"/>
        <w:ind w:firstLine="0"/>
        <w:rPr>
          <w:rFonts w:ascii="Tahoma" w:hAnsi="Tahoma" w:cs="Tahoma"/>
          <w:b/>
          <w:i w:val="0"/>
          <w:szCs w:val="24"/>
        </w:rPr>
      </w:pPr>
    </w:p>
    <w:p w14:paraId="3CD7A190" w14:textId="77777777" w:rsidR="00F556EE" w:rsidRDefault="00F556EE" w:rsidP="00F556EE">
      <w:pPr>
        <w:pStyle w:val="Default"/>
        <w:tabs>
          <w:tab w:val="left" w:pos="426"/>
          <w:tab w:val="left" w:pos="1701"/>
        </w:tabs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JĘZYK, POSTAĆ - FORMA DOKUMENTÓW</w:t>
      </w:r>
    </w:p>
    <w:p w14:paraId="0E6D2E98" w14:textId="369532A3" w:rsidR="006C6988" w:rsidRPr="00F556EE" w:rsidRDefault="00F556EE" w:rsidP="00F556EE">
      <w:pPr>
        <w:pStyle w:val="Tekstpodstawowywcity2"/>
        <w:spacing w:line="240" w:lineRule="auto"/>
        <w:ind w:firstLine="0"/>
        <w:rPr>
          <w:rFonts w:ascii="Tahoma" w:hAnsi="Tahoma" w:cs="Tahoma"/>
          <w:i w:val="0"/>
          <w:iCs/>
          <w:sz w:val="20"/>
        </w:rPr>
      </w:pPr>
      <w:r w:rsidRPr="00F556EE">
        <w:rPr>
          <w:rFonts w:ascii="Tahoma" w:hAnsi="Tahoma" w:cs="Tahoma"/>
          <w:i w:val="0"/>
          <w:iCs/>
          <w:sz w:val="20"/>
        </w:rPr>
        <w:t>Ofertę</w:t>
      </w:r>
      <w:r w:rsidR="00CA6858">
        <w:rPr>
          <w:rFonts w:ascii="Tahoma" w:hAnsi="Tahoma" w:cs="Tahoma"/>
          <w:i w:val="0"/>
          <w:iCs/>
          <w:sz w:val="20"/>
        </w:rPr>
        <w:t xml:space="preserve"> oraz </w:t>
      </w:r>
      <w:r w:rsidRPr="00F556EE">
        <w:rPr>
          <w:rFonts w:ascii="Tahoma" w:hAnsi="Tahoma" w:cs="Tahoma"/>
          <w:i w:val="0"/>
          <w:iCs/>
          <w:sz w:val="20"/>
        </w:rPr>
        <w:t>oświadczeni</w:t>
      </w:r>
      <w:r>
        <w:rPr>
          <w:rFonts w:ascii="Tahoma" w:hAnsi="Tahoma" w:cs="Tahoma"/>
          <w:i w:val="0"/>
          <w:iCs/>
          <w:sz w:val="20"/>
        </w:rPr>
        <w:t>a</w:t>
      </w:r>
      <w:r w:rsidRPr="00F556EE">
        <w:rPr>
          <w:rFonts w:ascii="Tahoma" w:hAnsi="Tahoma" w:cs="Tahoma"/>
          <w:i w:val="0"/>
          <w:iCs/>
          <w:sz w:val="20"/>
        </w:rPr>
        <w:t xml:space="preserve"> sporządza się w postaci elektronicznej w formatach danych .pdf, .</w:t>
      </w:r>
      <w:proofErr w:type="spellStart"/>
      <w:r w:rsidRPr="00F556EE">
        <w:rPr>
          <w:rFonts w:ascii="Tahoma" w:hAnsi="Tahoma" w:cs="Tahoma"/>
          <w:i w:val="0"/>
          <w:iCs/>
          <w:sz w:val="20"/>
        </w:rPr>
        <w:t>doc</w:t>
      </w:r>
      <w:proofErr w:type="spellEnd"/>
      <w:r w:rsidRPr="00F556EE">
        <w:rPr>
          <w:rFonts w:ascii="Tahoma" w:hAnsi="Tahoma" w:cs="Tahoma"/>
          <w:i w:val="0"/>
          <w:iCs/>
          <w:sz w:val="20"/>
        </w:rPr>
        <w:t>, .</w:t>
      </w:r>
      <w:proofErr w:type="spellStart"/>
      <w:r w:rsidRPr="00F556EE">
        <w:rPr>
          <w:rFonts w:ascii="Tahoma" w:hAnsi="Tahoma" w:cs="Tahoma"/>
          <w:i w:val="0"/>
          <w:iCs/>
          <w:sz w:val="20"/>
        </w:rPr>
        <w:t>docx</w:t>
      </w:r>
      <w:proofErr w:type="spellEnd"/>
      <w:r w:rsidRPr="00F556EE">
        <w:rPr>
          <w:rFonts w:ascii="Tahoma" w:hAnsi="Tahoma" w:cs="Tahoma"/>
          <w:i w:val="0"/>
          <w:iCs/>
          <w:sz w:val="20"/>
        </w:rPr>
        <w:t>, .rtf, .</w:t>
      </w:r>
      <w:proofErr w:type="spellStart"/>
      <w:r w:rsidRPr="00F556EE">
        <w:rPr>
          <w:rFonts w:ascii="Tahoma" w:hAnsi="Tahoma" w:cs="Tahoma"/>
          <w:i w:val="0"/>
          <w:iCs/>
          <w:sz w:val="20"/>
        </w:rPr>
        <w:t>xps</w:t>
      </w:r>
      <w:proofErr w:type="spellEnd"/>
      <w:r w:rsidRPr="00F556EE">
        <w:rPr>
          <w:rFonts w:ascii="Tahoma" w:hAnsi="Tahoma" w:cs="Tahoma"/>
          <w:i w:val="0"/>
          <w:iCs/>
          <w:sz w:val="20"/>
        </w:rPr>
        <w:t>, .</w:t>
      </w:r>
      <w:proofErr w:type="spellStart"/>
      <w:r w:rsidRPr="00F556EE">
        <w:rPr>
          <w:rFonts w:ascii="Tahoma" w:hAnsi="Tahoma" w:cs="Tahoma"/>
          <w:i w:val="0"/>
          <w:iCs/>
          <w:sz w:val="20"/>
        </w:rPr>
        <w:t>odt</w:t>
      </w:r>
      <w:proofErr w:type="spellEnd"/>
      <w:r w:rsidR="00CA6858">
        <w:rPr>
          <w:rFonts w:ascii="Tahoma" w:hAnsi="Tahoma" w:cs="Tahoma"/>
          <w:i w:val="0"/>
          <w:iCs/>
          <w:sz w:val="20"/>
        </w:rPr>
        <w:t xml:space="preserve">. </w:t>
      </w:r>
    </w:p>
    <w:p w14:paraId="1DB662FA" w14:textId="77777777" w:rsidR="00F556EE" w:rsidRPr="00535508" w:rsidRDefault="00F556EE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Cs w:val="24"/>
        </w:rPr>
      </w:pPr>
    </w:p>
    <w:p w14:paraId="526D034F" w14:textId="77777777" w:rsidR="00A4331F" w:rsidRDefault="00A4331F" w:rsidP="00A4331F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SPOSÓB KOMUNIKOWANIA SIĘ ZAMAWIAJĄCEGO Z WYKONAWCAMI (NIE DOTYCZY SKŁADANIA OFERT). </w:t>
      </w:r>
    </w:p>
    <w:p w14:paraId="3B24BEEC" w14:textId="77777777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Komunikacja w postępowaniu, w szczególności składanie dokumentów, oświadczeń, wniosków, zawiadomień, zapytań oraz przekazywanie informacji odbywa się elektronicznie za pośrednictwem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 i formularza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0BBD39AE" w14:textId="4C6BE3CC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Zapisy niniejszej sekcji nie dotyczą składania ofert, gdyż wiadomości nie są szyfrowane. </w:t>
      </w:r>
    </w:p>
    <w:p w14:paraId="755A88CC" w14:textId="77777777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Komunikacja poprzez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>
        <w:rPr>
          <w:rFonts w:ascii="Tahoma" w:hAnsi="Tahoma" w:cs="Tahoma"/>
          <w:color w:val="auto"/>
          <w:sz w:val="20"/>
          <w:szCs w:val="20"/>
        </w:rPr>
        <w:t xml:space="preserve"> umożliwia dodanie do treści wysyłanej wiadomości plików lub spakowanego katalogu (załączników). Występuje limit objętości plików lub spakowanych folderów do ilości </w:t>
      </w:r>
      <w:r>
        <w:rPr>
          <w:rFonts w:ascii="Tahoma" w:hAnsi="Tahoma" w:cs="Tahoma"/>
          <w:b/>
          <w:bCs/>
          <w:color w:val="auto"/>
          <w:sz w:val="20"/>
          <w:szCs w:val="20"/>
        </w:rPr>
        <w:t>10 plików lub spakowanych</w:t>
      </w:r>
      <w:r>
        <w:rPr>
          <w:rFonts w:ascii="Tahoma" w:hAnsi="Tahoma" w:cs="Tahoma"/>
          <w:color w:val="auto"/>
          <w:sz w:val="20"/>
          <w:szCs w:val="20"/>
        </w:rPr>
        <w:t xml:space="preserve"> folderów przy maksymalnej sumarycznej wielkości </w:t>
      </w:r>
      <w:r>
        <w:rPr>
          <w:rFonts w:ascii="Tahoma" w:hAnsi="Tahoma" w:cs="Tahoma"/>
          <w:b/>
          <w:bCs/>
          <w:color w:val="auto"/>
          <w:sz w:val="20"/>
          <w:szCs w:val="20"/>
        </w:rPr>
        <w:t>500 MB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2D3EE9FB" w14:textId="0C4ED4FF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sytuacjach awaryjnych np. w przypadku niedziałania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 Zamawiający może również komunikować się z Wykonawcami za pomocą poczt</w:t>
      </w:r>
      <w:r w:rsidR="009F2360">
        <w:rPr>
          <w:rFonts w:ascii="Tahoma" w:hAnsi="Tahoma" w:cs="Tahoma"/>
          <w:color w:val="auto"/>
          <w:sz w:val="20"/>
          <w:szCs w:val="20"/>
        </w:rPr>
        <w:t>y</w:t>
      </w:r>
      <w:r>
        <w:rPr>
          <w:rFonts w:ascii="Tahoma" w:hAnsi="Tahoma" w:cs="Tahoma"/>
          <w:color w:val="auto"/>
          <w:sz w:val="20"/>
          <w:szCs w:val="20"/>
        </w:rPr>
        <w:t xml:space="preserve"> e-mail</w:t>
      </w:r>
      <w:r w:rsidR="009F2360">
        <w:rPr>
          <w:rFonts w:ascii="Tahoma" w:hAnsi="Tahoma" w:cs="Tahoma"/>
          <w:color w:val="auto"/>
          <w:sz w:val="20"/>
          <w:szCs w:val="20"/>
        </w:rPr>
        <w:t>: sekretariat@</w:t>
      </w:r>
      <w:r w:rsidR="000A65AB">
        <w:rPr>
          <w:rFonts w:ascii="Tahoma" w:hAnsi="Tahoma" w:cs="Tahoma"/>
          <w:color w:val="auto"/>
          <w:sz w:val="20"/>
          <w:szCs w:val="20"/>
        </w:rPr>
        <w:t>mzk.bielsko.pl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61A2FD00" w14:textId="77777777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Dokumenty elektroniczne, oświadczenia lub elektroniczne kopie dokumentów lub oświadczeń składane są przez Wykonawcę za pośrednictwem przycisku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>
        <w:rPr>
          <w:rFonts w:ascii="Tahoma" w:hAnsi="Tahoma" w:cs="Tahoma"/>
          <w:color w:val="auto"/>
          <w:sz w:val="20"/>
          <w:szCs w:val="20"/>
        </w:rPr>
        <w:t xml:space="preserve"> jako załączniki.</w:t>
      </w:r>
    </w:p>
    <w:p w14:paraId="44D0D964" w14:textId="77777777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Dla wygody dodatkowo Wykonawca może otrzymywać powiadomienia, tj. wiadomość e-mail dotyczące komunikatów w sytuacji, gdy Zamawiający opublikuje informacje publiczne (komunikat publiczny) lub spersonalizowaną wiadomość zwaną prywatną korespondencją.</w:t>
      </w:r>
    </w:p>
    <w:p w14:paraId="1B30BCDA" w14:textId="0CD05401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Warunkiem otrzymania powiadomień systemowych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 zgodnie </w:t>
      </w:r>
      <w:r w:rsidRPr="00CC6F38">
        <w:rPr>
          <w:rFonts w:ascii="Tahoma" w:hAnsi="Tahoma" w:cs="Tahoma"/>
          <w:color w:val="auto"/>
          <w:sz w:val="20"/>
          <w:szCs w:val="20"/>
        </w:rPr>
        <w:t xml:space="preserve">z ust. </w:t>
      </w:r>
      <w:r w:rsidR="00CC6F38" w:rsidRPr="00CC6F38">
        <w:rPr>
          <w:rFonts w:ascii="Tahoma" w:hAnsi="Tahoma" w:cs="Tahoma"/>
          <w:color w:val="auto"/>
          <w:sz w:val="20"/>
          <w:szCs w:val="20"/>
        </w:rPr>
        <w:t>1</w:t>
      </w:r>
      <w:r w:rsidR="00CC6F38">
        <w:rPr>
          <w:rFonts w:ascii="Tahoma" w:hAnsi="Tahoma" w:cs="Tahoma"/>
          <w:color w:val="auto"/>
          <w:sz w:val="20"/>
          <w:szCs w:val="20"/>
        </w:rPr>
        <w:t>7</w:t>
      </w:r>
      <w:r>
        <w:rPr>
          <w:rFonts w:ascii="Tahoma" w:hAnsi="Tahoma" w:cs="Tahoma"/>
          <w:color w:val="auto"/>
          <w:sz w:val="20"/>
          <w:szCs w:val="20"/>
        </w:rPr>
        <w:t xml:space="preserve"> jest zaobserwowanie postępowania przez Wykonawcę (poprzez zaznaczenie gwiazdki), złożenie oferty lub wystosowanie wiadomości do Zamawiającego przez Wykonawcę w obrębie postępowania.</w:t>
      </w:r>
    </w:p>
    <w:p w14:paraId="6C31D6DC" w14:textId="37C9C3C6" w:rsidR="00F556EE" w:rsidRPr="000A65AB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A65AB">
        <w:rPr>
          <w:rFonts w:ascii="Tahoma" w:hAnsi="Tahoma" w:cs="Tahoma"/>
          <w:sz w:val="20"/>
        </w:rPr>
        <w:t>Wykonawca jako podmiot profesjonalny ma obowiązek sprawdzania bezpośrednio w systemie informacji publicznych oraz prywatnych przesłanych przez Zamawiającego, gdyż system powiadomień może ulec awarii lub powiadomienie może trafić do folderu SPAM.</w:t>
      </w:r>
    </w:p>
    <w:p w14:paraId="54FC7FF1" w14:textId="77777777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 datę przekazania składanych dokumentów, oświadczeń, wniosków, zawiadomień, zapytań oraz przekazywanie informacji uznaje się kliknięcie przycisku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>
        <w:rPr>
          <w:rFonts w:ascii="Tahoma" w:hAnsi="Tahoma" w:cs="Tahoma"/>
          <w:color w:val="auto"/>
          <w:sz w:val="20"/>
          <w:szCs w:val="20"/>
        </w:rPr>
        <w:t>, po których pojawi się komunikat, że wiadomość została wysłana do Zamawiającego.</w:t>
      </w:r>
    </w:p>
    <w:p w14:paraId="75C51285" w14:textId="63D37986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Wykonawca może zwrócić się do Zamawiającego z wnioskiem o wyjaśnienie treści </w:t>
      </w:r>
      <w:r w:rsidR="00430118">
        <w:rPr>
          <w:rFonts w:ascii="Tahoma" w:hAnsi="Tahoma" w:cs="Tahoma"/>
          <w:color w:val="auto"/>
          <w:sz w:val="20"/>
          <w:szCs w:val="20"/>
        </w:rPr>
        <w:t>niniejszego Zapytania ofertowego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24646D95" w14:textId="2505565C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Zamawiający udzieli wyjaśnień niezwłocznie, </w:t>
      </w:r>
      <w:r w:rsidRPr="00CD56DE">
        <w:rPr>
          <w:rFonts w:ascii="Tahoma" w:hAnsi="Tahoma" w:cs="Tahoma"/>
          <w:color w:val="auto"/>
          <w:sz w:val="20"/>
          <w:szCs w:val="20"/>
        </w:rPr>
        <w:t xml:space="preserve">pod warunkiem że wniosek o wyjaśnienie treści </w:t>
      </w:r>
      <w:r w:rsidR="00CC6F38" w:rsidRPr="00CD56DE">
        <w:rPr>
          <w:rFonts w:ascii="Tahoma" w:hAnsi="Tahoma" w:cs="Tahoma"/>
          <w:color w:val="auto"/>
          <w:sz w:val="20"/>
          <w:szCs w:val="20"/>
        </w:rPr>
        <w:t xml:space="preserve">Zapytania </w:t>
      </w:r>
      <w:r w:rsidRPr="00CD56DE">
        <w:rPr>
          <w:rFonts w:ascii="Tahoma" w:hAnsi="Tahoma" w:cs="Tahoma"/>
          <w:color w:val="auto"/>
          <w:sz w:val="20"/>
          <w:szCs w:val="20"/>
        </w:rPr>
        <w:t xml:space="preserve">wpłynął do Zamawiającego nie później niż </w:t>
      </w:r>
      <w:r w:rsidR="00796A19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93190A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796A1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93190A">
        <w:rPr>
          <w:rFonts w:ascii="Tahoma" w:hAnsi="Tahoma" w:cs="Tahoma"/>
          <w:b/>
          <w:bCs/>
          <w:color w:val="auto"/>
          <w:sz w:val="20"/>
          <w:szCs w:val="20"/>
        </w:rPr>
        <w:t xml:space="preserve">września </w:t>
      </w:r>
      <w:r w:rsidR="00796A19">
        <w:rPr>
          <w:rFonts w:ascii="Tahoma" w:hAnsi="Tahoma" w:cs="Tahoma"/>
          <w:b/>
          <w:bCs/>
          <w:color w:val="auto"/>
          <w:sz w:val="20"/>
          <w:szCs w:val="20"/>
        </w:rPr>
        <w:t>2022 r.</w:t>
      </w:r>
      <w:r w:rsidRPr="00CD56DE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A6474B" w14:textId="77777777" w:rsidR="0051089E" w:rsidRDefault="0051089E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Jeżeli Zamawiający nie udzieli wyjaśnień w terminie, o którym mowa w ust. 34, przedłuża termin składania ofert o czas niezbędny do zapoznania się wszystkich zainteresowanych Wykonawców</w:t>
      </w:r>
      <w:r>
        <w:rPr>
          <w:rFonts w:ascii="Tahoma" w:hAnsi="Tahoma" w:cs="Tahoma"/>
          <w:color w:val="auto"/>
          <w:sz w:val="20"/>
          <w:szCs w:val="20"/>
        </w:rPr>
        <w:br/>
        <w:t xml:space="preserve">z wyjaśnieniami niezbędnymi do należytego przygotowania i złożenia ofert. </w:t>
      </w:r>
    </w:p>
    <w:p w14:paraId="53BBE0D8" w14:textId="77777777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Treść zapytań wraz z wyjaśnieniami Zamawiający udostępnia na stronie internetowej prowadzonego postępowania.</w:t>
      </w:r>
    </w:p>
    <w:p w14:paraId="69ADB0E2" w14:textId="2582B338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rozbieżności pomiędzy treścią niniejsze</w:t>
      </w:r>
      <w:r w:rsidR="00AE4294">
        <w:rPr>
          <w:rFonts w:ascii="Tahoma" w:hAnsi="Tahoma" w:cs="Tahoma"/>
          <w:sz w:val="20"/>
          <w:szCs w:val="20"/>
        </w:rPr>
        <w:t>go</w:t>
      </w:r>
      <w:r>
        <w:rPr>
          <w:rFonts w:ascii="Tahoma" w:hAnsi="Tahoma" w:cs="Tahoma"/>
          <w:sz w:val="20"/>
          <w:szCs w:val="20"/>
        </w:rPr>
        <w:t xml:space="preserve"> </w:t>
      </w:r>
      <w:r w:rsidR="00AE4294">
        <w:rPr>
          <w:rFonts w:ascii="Tahoma" w:hAnsi="Tahoma" w:cs="Tahoma"/>
          <w:sz w:val="20"/>
          <w:szCs w:val="20"/>
        </w:rPr>
        <w:t>Zapytania ofertowego</w:t>
      </w:r>
      <w:r>
        <w:rPr>
          <w:rFonts w:ascii="Tahoma" w:hAnsi="Tahoma" w:cs="Tahoma"/>
          <w:sz w:val="20"/>
          <w:szCs w:val="20"/>
        </w:rPr>
        <w:t xml:space="preserve">, a treścią udzielonych odpowiedzi, jako obowiązującą należy przyjąć treść pisma zawierającego późniejsze oświadczenie Zamawiającego. </w:t>
      </w:r>
    </w:p>
    <w:p w14:paraId="4767B5F4" w14:textId="1B979278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Zamawiający nie przewiduje sposobu komunikowania się z Wykonawcami w inny sposób niż przy użyciu środków komunikacji elektronicznej, wskazanych w </w:t>
      </w:r>
      <w:r w:rsidR="00AE4294">
        <w:rPr>
          <w:rFonts w:ascii="Tahoma" w:hAnsi="Tahoma" w:cs="Tahoma"/>
          <w:color w:val="auto"/>
          <w:sz w:val="20"/>
          <w:szCs w:val="20"/>
        </w:rPr>
        <w:t>Zapytaniu ofertowym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53F33718" w14:textId="77777777" w:rsidR="00F556EE" w:rsidRDefault="00F556EE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7D6B7695" w14:textId="77777777" w:rsidR="00783019" w:rsidRDefault="00783019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1C6B7897" w14:textId="77777777" w:rsidR="007A6502" w:rsidRDefault="007A6502" w:rsidP="007A6502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ZŁOŻENIE OFERTY W POSTĘPOWANIU</w:t>
      </w:r>
    </w:p>
    <w:p w14:paraId="61FDF8D8" w14:textId="65CAD1B5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Ofertę w postępowaniu składa się, pod rygorem nieważności, w języku polskim w formie elektronicznej.</w:t>
      </w:r>
    </w:p>
    <w:p w14:paraId="1A1D4AC3" w14:textId="6678C849" w:rsidR="00A56864" w:rsidRPr="005D253A" w:rsidRDefault="00A56864" w:rsidP="009A5189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D253A">
        <w:rPr>
          <w:rFonts w:ascii="Tahoma" w:hAnsi="Tahoma" w:cs="Tahoma"/>
          <w:sz w:val="20"/>
          <w:szCs w:val="20"/>
        </w:rPr>
        <w:t>Zamawiający wymaga złożenia oferty w postaci elektronicznej opatrzonej podpisem elektronicznym (</w:t>
      </w:r>
      <w:r w:rsidR="00012EC8" w:rsidRPr="005D253A">
        <w:rPr>
          <w:rFonts w:ascii="Tahoma" w:hAnsi="Tahoma" w:cs="Tahoma"/>
          <w:sz w:val="20"/>
          <w:szCs w:val="20"/>
        </w:rPr>
        <w:t>kwalifikowanym</w:t>
      </w:r>
      <w:r w:rsidR="00012EC8">
        <w:rPr>
          <w:rFonts w:ascii="Tahoma" w:hAnsi="Tahoma" w:cs="Tahoma"/>
          <w:sz w:val="20"/>
          <w:szCs w:val="20"/>
        </w:rPr>
        <w:t>,</w:t>
      </w:r>
      <w:r w:rsidR="00012EC8" w:rsidRPr="005D253A">
        <w:rPr>
          <w:rFonts w:ascii="Tahoma" w:hAnsi="Tahoma" w:cs="Tahoma"/>
          <w:sz w:val="20"/>
          <w:szCs w:val="20"/>
        </w:rPr>
        <w:t xml:space="preserve"> </w:t>
      </w:r>
      <w:r w:rsidRPr="005D253A">
        <w:rPr>
          <w:rFonts w:ascii="Tahoma" w:hAnsi="Tahoma" w:cs="Tahoma"/>
          <w:sz w:val="20"/>
          <w:szCs w:val="20"/>
        </w:rPr>
        <w:t>zaufanym</w:t>
      </w:r>
      <w:r w:rsidR="00012EC8">
        <w:rPr>
          <w:rFonts w:ascii="Tahoma" w:hAnsi="Tahoma" w:cs="Tahoma"/>
          <w:sz w:val="20"/>
          <w:szCs w:val="20"/>
        </w:rPr>
        <w:t xml:space="preserve"> lub</w:t>
      </w:r>
      <w:r w:rsidRPr="005D253A">
        <w:rPr>
          <w:rFonts w:ascii="Tahoma" w:hAnsi="Tahoma" w:cs="Tahoma"/>
          <w:sz w:val="20"/>
          <w:szCs w:val="20"/>
        </w:rPr>
        <w:t xml:space="preserve"> osobistym) za pośrednictwem Platformy Zakupowej Zamawiającego.</w:t>
      </w:r>
    </w:p>
    <w:p w14:paraId="70C9DC70" w14:textId="77777777" w:rsidR="00A56864" w:rsidRPr="005D253A" w:rsidRDefault="00A56864" w:rsidP="009A5189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D253A">
        <w:rPr>
          <w:rFonts w:ascii="Tahoma" w:hAnsi="Tahoma" w:cs="Tahoma"/>
          <w:sz w:val="20"/>
          <w:szCs w:val="20"/>
        </w:rPr>
        <w:t>Treść oferty musi być zgodna z wymaganiami Zamawiającego określonymi w dokumentach zamówienia.</w:t>
      </w:r>
    </w:p>
    <w:p w14:paraId="674054F4" w14:textId="77777777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Zaleca się, aby przed rozpoczęciem wypełniania Formularza składania oferty Wykonawca zalogował się do systemu, a jeżeli nie posiada konta, </w:t>
      </w:r>
      <w:r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założył bezpłatne konto</w:t>
      </w:r>
      <w:r>
        <w:rPr>
          <w:rFonts w:ascii="Tahoma" w:hAnsi="Tahoma" w:cs="Tahoma"/>
          <w:color w:val="auto"/>
          <w:sz w:val="20"/>
          <w:szCs w:val="20"/>
        </w:rPr>
        <w:t>. W przeciwnym wypadku Wykonawca będzie miał ograniczone funkcjonalności, np. brak widoku wiadomości prywatnych od Zamawiającego w systemie lub wycofania oferty bez kontaktu z Centrum Wsparcia Klienta.</w:t>
      </w:r>
    </w:p>
    <w:p w14:paraId="2A07F05B" w14:textId="251B2821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Do oferty należy dołączyć wszystkie wymagane w </w:t>
      </w:r>
      <w:r w:rsidR="00E171E4">
        <w:rPr>
          <w:rFonts w:ascii="Tahoma" w:hAnsi="Tahoma" w:cs="Tahoma"/>
          <w:color w:val="auto"/>
          <w:sz w:val="20"/>
          <w:szCs w:val="20"/>
        </w:rPr>
        <w:t xml:space="preserve">Zapytaniu ofertowym </w:t>
      </w:r>
      <w:r>
        <w:rPr>
          <w:rFonts w:ascii="Tahoma" w:hAnsi="Tahoma" w:cs="Tahoma"/>
          <w:color w:val="auto"/>
          <w:sz w:val="20"/>
          <w:szCs w:val="20"/>
        </w:rPr>
        <w:t>dokumenty w postaci elektronicznej.</w:t>
      </w:r>
    </w:p>
    <w:p w14:paraId="0D9C9320" w14:textId="3B135EC4" w:rsidR="00CB3CC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Po wypełnieniu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Formularza składania oferty</w:t>
      </w:r>
      <w:r>
        <w:rPr>
          <w:rFonts w:ascii="Tahoma" w:hAnsi="Tahoma" w:cs="Tahoma"/>
          <w:color w:val="auto"/>
          <w:sz w:val="20"/>
          <w:szCs w:val="20"/>
        </w:rPr>
        <w:t xml:space="preserve"> i załadowaniu wszystkich wymaganych załączników należy kliknąć przycisk Przejdź do podsumowania.</w:t>
      </w:r>
    </w:p>
    <w:p w14:paraId="71274EEE" w14:textId="77777777" w:rsidR="00CB3CC2" w:rsidRDefault="00CB3CC2">
      <w:pPr>
        <w:spacing w:after="200" w:line="276" w:lineRule="auto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br w:type="page"/>
      </w:r>
    </w:p>
    <w:p w14:paraId="62ED0CDD" w14:textId="77777777" w:rsidR="007A6502" w:rsidRDefault="007A6502" w:rsidP="00CB3CC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4AC4F1B7" w14:textId="0D5ABC85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</w:t>
      </w:r>
      <w:r w:rsidR="00DD6E56">
        <w:rPr>
          <w:rFonts w:ascii="Tahoma" w:hAnsi="Tahoma" w:cs="Tahoma"/>
          <w:color w:val="auto"/>
          <w:sz w:val="20"/>
          <w:szCs w:val="20"/>
        </w:rPr>
        <w:t xml:space="preserve"> </w:t>
      </w:r>
      <w:r w:rsidR="006C15EC">
        <w:rPr>
          <w:rFonts w:ascii="Tahoma" w:hAnsi="Tahoma" w:cs="Tahoma"/>
          <w:color w:val="auto"/>
          <w:sz w:val="20"/>
          <w:szCs w:val="20"/>
        </w:rPr>
        <w:t xml:space="preserve">i pozostałe wymagane oświadczenia i dokumenty </w:t>
      </w:r>
      <w:r>
        <w:rPr>
          <w:rFonts w:ascii="Tahoma" w:hAnsi="Tahoma" w:cs="Tahoma"/>
          <w:color w:val="auto"/>
          <w:sz w:val="20"/>
          <w:szCs w:val="20"/>
        </w:rPr>
        <w:t>składane elektronicznie muszą zostać podpisane elektronicznym kwalifikowanym podpisem</w:t>
      </w:r>
      <w:r w:rsidR="00F177DA">
        <w:rPr>
          <w:rFonts w:ascii="Tahoma" w:hAnsi="Tahoma" w:cs="Tahoma"/>
          <w:color w:val="auto"/>
          <w:sz w:val="20"/>
          <w:szCs w:val="20"/>
        </w:rPr>
        <w:t xml:space="preserve">, </w:t>
      </w:r>
      <w:r w:rsidR="00241C45" w:rsidRPr="00241C45">
        <w:rPr>
          <w:rFonts w:ascii="Tahoma" w:hAnsi="Tahoma" w:cs="Tahoma"/>
          <w:color w:val="auto"/>
          <w:sz w:val="20"/>
          <w:szCs w:val="20"/>
        </w:rPr>
        <w:t>podpisem zaufanym lub podpisem osobistym</w:t>
      </w:r>
      <w:r>
        <w:rPr>
          <w:rFonts w:ascii="Tahoma" w:hAnsi="Tahoma" w:cs="Tahoma"/>
          <w:color w:val="auto"/>
          <w:sz w:val="20"/>
          <w:szCs w:val="20"/>
        </w:rPr>
        <w:t xml:space="preserve">. W procesie składania oferty, w tym przedmiotowych środków dowodowych na platformie, kwalifikowany podpis elektroniczny Wykonawca może złożyć bezpośrednio na dokumencie przesłanym do systemu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(opcja rekomendowana</w:t>
      </w:r>
      <w:r>
        <w:rPr>
          <w:rFonts w:ascii="Tahoma" w:hAnsi="Tahoma" w:cs="Tahoma"/>
          <w:color w:val="auto"/>
          <w:sz w:val="20"/>
          <w:szCs w:val="20"/>
        </w:rPr>
        <w:t xml:space="preserve"> przez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) oraz dodatkowo dla całego pakietu dokumentów w kroku 2 </w:t>
      </w:r>
      <w:r>
        <w:rPr>
          <w:rFonts w:ascii="Tahoma" w:hAnsi="Tahoma" w:cs="Tahoma"/>
          <w:b/>
          <w:bCs/>
          <w:color w:val="auto"/>
          <w:sz w:val="20"/>
          <w:szCs w:val="20"/>
        </w:rPr>
        <w:t>Formularza składania oferty</w:t>
      </w:r>
      <w:r>
        <w:rPr>
          <w:rFonts w:ascii="Tahoma" w:hAnsi="Tahoma" w:cs="Tahoma"/>
          <w:color w:val="auto"/>
          <w:sz w:val="20"/>
          <w:szCs w:val="20"/>
        </w:rPr>
        <w:t xml:space="preserve"> (po kliknięciu w przycisk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Przejdź do podsumowania</w:t>
      </w:r>
      <w:r>
        <w:rPr>
          <w:rFonts w:ascii="Tahoma" w:hAnsi="Tahoma" w:cs="Tahoma"/>
          <w:color w:val="auto"/>
          <w:sz w:val="20"/>
          <w:szCs w:val="20"/>
        </w:rPr>
        <w:t>).</w:t>
      </w:r>
    </w:p>
    <w:p w14:paraId="0079D113" w14:textId="2FB9069B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Ścieżka dla złożenia podpisu kwalifikowanego </w:t>
      </w:r>
      <w:r w:rsidR="00F82C69">
        <w:rPr>
          <w:rFonts w:ascii="Tahoma" w:hAnsi="Tahoma" w:cs="Tahoma"/>
          <w:color w:val="auto"/>
          <w:sz w:val="20"/>
          <w:szCs w:val="20"/>
        </w:rPr>
        <w:t xml:space="preserve">lub osobistego </w:t>
      </w:r>
      <w:r>
        <w:rPr>
          <w:rFonts w:ascii="Tahoma" w:hAnsi="Tahoma" w:cs="Tahoma"/>
          <w:color w:val="auto"/>
          <w:sz w:val="20"/>
          <w:szCs w:val="20"/>
        </w:rPr>
        <w:t>na każdym dokumencie osobno:</w:t>
      </w:r>
    </w:p>
    <w:p w14:paraId="5C568657" w14:textId="1D229BE0" w:rsidR="007A6502" w:rsidRDefault="007A6502" w:rsidP="00E353EF">
      <w:pPr>
        <w:pStyle w:val="Default"/>
        <w:numPr>
          <w:ilvl w:val="1"/>
          <w:numId w:val="31"/>
        </w:numPr>
        <w:tabs>
          <w:tab w:val="left" w:pos="993"/>
        </w:tabs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należy pobrać wszystkie pliki dołączone do postępowania na swój komputer,</w:t>
      </w:r>
    </w:p>
    <w:p w14:paraId="7E6C9989" w14:textId="55C0DBB1" w:rsidR="007A650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E353EF">
        <w:rPr>
          <w:rFonts w:ascii="Tahoma" w:hAnsi="Tahoma" w:cs="Tahoma"/>
          <w:color w:val="auto"/>
          <w:sz w:val="20"/>
          <w:szCs w:val="20"/>
        </w:rPr>
        <w:t xml:space="preserve">wypełnić pliki na swoim komputerze, a następnie podpisać pliki, które zostaną dołączone </w:t>
      </w:r>
      <w:r w:rsidRPr="00E353EF">
        <w:rPr>
          <w:rFonts w:ascii="Tahoma" w:hAnsi="Tahoma" w:cs="Tahoma"/>
          <w:color w:val="auto"/>
          <w:sz w:val="20"/>
          <w:szCs w:val="20"/>
        </w:rPr>
        <w:br/>
        <w:t>do oferty kwalifikowanym podpisem elektronicznym,</w:t>
      </w:r>
      <w:r w:rsidR="00F82C69" w:rsidRPr="00E353EF">
        <w:rPr>
          <w:rFonts w:ascii="Tahoma" w:hAnsi="Tahoma" w:cs="Tahoma"/>
          <w:color w:val="auto"/>
          <w:sz w:val="20"/>
          <w:szCs w:val="20"/>
        </w:rPr>
        <w:t xml:space="preserve"> podpisem zaufanym lub osobistym</w:t>
      </w:r>
      <w:r w:rsidR="00FC2D36" w:rsidRPr="00E353EF">
        <w:rPr>
          <w:rFonts w:ascii="Tahoma" w:hAnsi="Tahoma" w:cs="Tahoma"/>
          <w:color w:val="auto"/>
          <w:sz w:val="20"/>
          <w:szCs w:val="20"/>
        </w:rPr>
        <w:t>,</w:t>
      </w:r>
    </w:p>
    <w:p w14:paraId="274B1196" w14:textId="30A62706" w:rsidR="007A650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2B0319">
        <w:rPr>
          <w:rFonts w:ascii="Tahoma" w:hAnsi="Tahoma" w:cs="Tahoma"/>
          <w:color w:val="auto"/>
          <w:sz w:val="20"/>
          <w:szCs w:val="20"/>
        </w:rPr>
        <w:t xml:space="preserve">należy dołączyć wszystkie podpisane pliki do Formularza składania oferty na </w:t>
      </w:r>
      <w:r w:rsidRPr="002B0319"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 w:rsidRPr="002B0319">
        <w:rPr>
          <w:rFonts w:ascii="Tahoma" w:hAnsi="Tahoma" w:cs="Tahoma"/>
          <w:color w:val="auto"/>
          <w:sz w:val="20"/>
          <w:szCs w:val="20"/>
        </w:rPr>
        <w:t>,</w:t>
      </w:r>
    </w:p>
    <w:p w14:paraId="05EE61DD" w14:textId="1757FAF4" w:rsidR="007A650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2B0319">
        <w:rPr>
          <w:rFonts w:ascii="Tahoma" w:hAnsi="Tahoma" w:cs="Tahoma"/>
          <w:color w:val="auto"/>
          <w:sz w:val="20"/>
          <w:szCs w:val="20"/>
        </w:rPr>
        <w:t>następnie należy kliknąć przycisk Przejdź do podsumowania,</w:t>
      </w:r>
    </w:p>
    <w:p w14:paraId="252D21DF" w14:textId="76C54B26" w:rsidR="007A650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2B0319">
        <w:rPr>
          <w:rFonts w:ascii="Tahoma" w:hAnsi="Tahoma" w:cs="Tahoma"/>
          <w:color w:val="auto"/>
          <w:sz w:val="20"/>
          <w:szCs w:val="20"/>
        </w:rPr>
        <w:t>w drugim kroku składania oferty należy sprawdzić poprawność złożonej oferty, załączonych plików oraz ich ilości,</w:t>
      </w:r>
    </w:p>
    <w:p w14:paraId="11A900F9" w14:textId="77777777" w:rsidR="00316C2A" w:rsidRPr="002B0319" w:rsidRDefault="00316C2A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2B0319">
        <w:rPr>
          <w:rFonts w:ascii="Tahoma" w:hAnsi="Tahoma" w:cs="Tahoma"/>
          <w:color w:val="auto"/>
          <w:sz w:val="20"/>
          <w:szCs w:val="20"/>
        </w:rPr>
        <w:t>do celów kontrolnych można opcjonalnie sprawdzić ważność i poprawność swojego elektronicznego podpisu kwalifikowanego i w tym celu:</w:t>
      </w:r>
    </w:p>
    <w:p w14:paraId="1B96FCAB" w14:textId="77777777" w:rsidR="00316C2A" w:rsidRDefault="00316C2A" w:rsidP="002B0319">
      <w:pPr>
        <w:pStyle w:val="Default"/>
        <w:numPr>
          <w:ilvl w:val="2"/>
          <w:numId w:val="9"/>
        </w:numPr>
        <w:ind w:left="1146" w:hanging="15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pobrać plik w formacie XML,</w:t>
      </w:r>
    </w:p>
    <w:p w14:paraId="0A67E60B" w14:textId="77777777" w:rsidR="00316C2A" w:rsidRDefault="00316C2A" w:rsidP="002B0319">
      <w:pPr>
        <w:pStyle w:val="Default"/>
        <w:numPr>
          <w:ilvl w:val="2"/>
          <w:numId w:val="9"/>
        </w:numPr>
        <w:ind w:left="1418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 wgraniu XML system dokona wstępnej analizy i wyświetli informację, o tym, czy plik XML został podpisany prawidłowo (jeżeli w danym momencie usługa API identyfikacji kwalifikowanego podpisu elektronicznego nie działa to system wyświetli stosowny komunikat. Brak tej usługi nie powoduje niemożliwości złożenia oferty, a jedynie system nie jest w stanie dokonać dodatkowej weryfikacji składanej oferty),</w:t>
      </w:r>
    </w:p>
    <w:p w14:paraId="4EF0F722" w14:textId="77777777" w:rsidR="00316C2A" w:rsidRDefault="00316C2A" w:rsidP="002B0319">
      <w:pPr>
        <w:pStyle w:val="Default"/>
        <w:numPr>
          <w:ilvl w:val="2"/>
          <w:numId w:val="9"/>
        </w:numPr>
        <w:ind w:left="1418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uzyskaną informację należy traktować jako weryfikację pomocniczą, gdyż to Zamawiający przeprowadzi proces badania ofert w postępowaniu w tym weryfikacji podpisu,</w:t>
      </w:r>
    </w:p>
    <w:p w14:paraId="0D45A39A" w14:textId="77777777" w:rsidR="00316C2A" w:rsidRDefault="00316C2A" w:rsidP="002B0319">
      <w:pPr>
        <w:pStyle w:val="Default"/>
        <w:numPr>
          <w:ilvl w:val="2"/>
          <w:numId w:val="9"/>
        </w:numPr>
        <w:ind w:left="1418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Przyczyny błędnej walidacji elektronicznego podpisu kwalifikowanego podczas jego weryfikacji mogą być następujące:</w:t>
      </w:r>
    </w:p>
    <w:p w14:paraId="43A21307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brak podpisu na dokumencie XML,</w:t>
      </w:r>
    </w:p>
    <w:p w14:paraId="3BC0C358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podpis kwalifikowany utracił ważność,</w:t>
      </w:r>
    </w:p>
    <w:p w14:paraId="6D12CB9A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niewłaściwy formatu podpisu,</w:t>
      </w:r>
    </w:p>
    <w:p w14:paraId="0519BB79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użycie podpisu niekwalifikowanego,</w:t>
      </w:r>
    </w:p>
    <w:p w14:paraId="4739D36B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zmodyfikowano plik XML,</w:t>
      </w:r>
    </w:p>
    <w:p w14:paraId="10708E22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załączenie przez Wykonawcę niewłaściwego pliku XML.</w:t>
      </w:r>
    </w:p>
    <w:p w14:paraId="49097529" w14:textId="5E515A97" w:rsidR="00316C2A" w:rsidRDefault="00316C2A" w:rsidP="005069E5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Niezależnie od wyświetlonego komunikatu można kliknąć przycisk Złóż ofertę, aby zakończyć etap składania oferty,</w:t>
      </w:r>
    </w:p>
    <w:p w14:paraId="0AE07253" w14:textId="461161E4" w:rsidR="00316C2A" w:rsidRDefault="00316C2A" w:rsidP="005069E5">
      <w:pPr>
        <w:pStyle w:val="Default"/>
        <w:numPr>
          <w:ilvl w:val="1"/>
          <w:numId w:val="31"/>
        </w:numPr>
        <w:ind w:left="1134" w:hanging="708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Następnie system zaszyfruje ofertę Wykonawcy, tak by ta była niedostępna dla Zamawiającego do terminu otwarcia ofert w postępowaniu,</w:t>
      </w:r>
    </w:p>
    <w:p w14:paraId="5F8E981E" w14:textId="77777777" w:rsidR="00316C2A" w:rsidRDefault="00316C2A" w:rsidP="005069E5">
      <w:pPr>
        <w:pStyle w:val="Default"/>
        <w:numPr>
          <w:ilvl w:val="1"/>
          <w:numId w:val="31"/>
        </w:numPr>
        <w:ind w:left="1134" w:hanging="708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Ostatnim krokiem jest wyświetlenie się komunikatu i przesłanie wiadomości e-mail </w:t>
      </w:r>
      <w:r>
        <w:rPr>
          <w:rFonts w:ascii="Tahoma" w:hAnsi="Tahoma" w:cs="Tahoma"/>
          <w:color w:val="auto"/>
          <w:sz w:val="20"/>
          <w:szCs w:val="20"/>
        </w:rPr>
        <w:br/>
        <w:t>z platformazakupowa.pl z informacją na temat złożonej oferty,</w:t>
      </w:r>
    </w:p>
    <w:p w14:paraId="7C6E990D" w14:textId="77777777" w:rsidR="00316C2A" w:rsidRDefault="00316C2A" w:rsidP="005069E5">
      <w:pPr>
        <w:pStyle w:val="Default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składania kolejnej oferty i wycofaniu poprzedniej, jeżeli użytkownik nie jest zalogowany to do jego identyfikacji potrzebne jest kliknięcie w e-mail potwierdzający wycofanie złożonej oferty. W link ten należy kliknąć do czasu przewidzianego na składanie ofert. Kliknięcie linku po terminie sprawi, że straci on ważność,</w:t>
      </w:r>
    </w:p>
    <w:p w14:paraId="39F285FA" w14:textId="77777777" w:rsidR="00316C2A" w:rsidRDefault="00316C2A" w:rsidP="005069E5">
      <w:pPr>
        <w:pStyle w:val="Default"/>
        <w:numPr>
          <w:ilvl w:val="1"/>
          <w:numId w:val="31"/>
        </w:numPr>
        <w:ind w:left="1134" w:hanging="708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celach odwoławczych z uwagi na zaszyfrowanie oferty na platformazakupowa.pl Wykonawca powinien przechowywać kopię swojej oferty wraz z pobranym plikiem XML </w:t>
      </w:r>
      <w:r>
        <w:rPr>
          <w:rFonts w:ascii="Tahoma" w:hAnsi="Tahoma" w:cs="Tahoma"/>
          <w:color w:val="auto"/>
          <w:sz w:val="20"/>
          <w:szCs w:val="20"/>
        </w:rPr>
        <w:br/>
        <w:t>na swoim komputer.</w:t>
      </w:r>
    </w:p>
    <w:p w14:paraId="280AA435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 może przed upływem terminu do składania ofert wycofać ofertę za pośrednictwem Formularza składania oferty.</w:t>
      </w:r>
    </w:p>
    <w:p w14:paraId="3B4A5DAB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2EF84FD9" w14:textId="4DBA6405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Złożenie nowej oferty i wycofanie poprzedniej w postępowaniu, w którym Zamawiający dopuszcza złożenie tylko jednej oferty przed upływem terminu zakończenia składania ofert </w:t>
      </w:r>
      <w:r w:rsidR="00E353EF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color w:val="auto"/>
          <w:sz w:val="20"/>
          <w:szCs w:val="20"/>
        </w:rPr>
        <w:t>w postępowaniu, powoduje wycofanie oferty poprzednio złożonej.</w:t>
      </w:r>
    </w:p>
    <w:p w14:paraId="071C12CC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Jeśli Wykonawca składający ofertę jest zautoryzowany (zalogowany), to wycofanie oferty następuje od razu po złożeniu nowej oferty.</w:t>
      </w:r>
    </w:p>
    <w:p w14:paraId="5B09E337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Jeżeli oferta składana jest przez niezautoryzowanego Wykonawcę (niezalogowany lub nieposiadający konta) to wycofanie oferty musi być przez niego potwierdzone:</w:t>
      </w:r>
    </w:p>
    <w:p w14:paraId="255E9D48" w14:textId="1F52F6C4" w:rsidR="00316C2A" w:rsidRDefault="00316C2A" w:rsidP="00426C4D">
      <w:pPr>
        <w:pStyle w:val="Default"/>
        <w:numPr>
          <w:ilvl w:val="1"/>
          <w:numId w:val="32"/>
        </w:numPr>
        <w:tabs>
          <w:tab w:val="left" w:pos="993"/>
        </w:tabs>
        <w:ind w:left="993" w:hanging="578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przez kliknięcie w link wysłany w wiadomości e-mail, który musi być zgodny z adresem </w:t>
      </w:r>
      <w:r w:rsidR="003020A5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color w:val="auto"/>
          <w:sz w:val="20"/>
          <w:szCs w:val="20"/>
        </w:rPr>
        <w:t>e-mail podanym podczas pierwotnego składania oferty lub</w:t>
      </w:r>
    </w:p>
    <w:p w14:paraId="39C4A700" w14:textId="77777777" w:rsidR="00316C2A" w:rsidRPr="00426C4D" w:rsidRDefault="00316C2A" w:rsidP="00426C4D">
      <w:pPr>
        <w:pStyle w:val="Default"/>
        <w:numPr>
          <w:ilvl w:val="1"/>
          <w:numId w:val="32"/>
        </w:numPr>
        <w:tabs>
          <w:tab w:val="left" w:pos="993"/>
        </w:tabs>
        <w:ind w:left="993" w:hanging="578"/>
        <w:jc w:val="both"/>
        <w:rPr>
          <w:rFonts w:ascii="Tahoma" w:hAnsi="Tahoma" w:cs="Tahoma"/>
          <w:color w:val="auto"/>
          <w:sz w:val="20"/>
          <w:szCs w:val="20"/>
        </w:rPr>
      </w:pPr>
      <w:r w:rsidRPr="00426C4D">
        <w:rPr>
          <w:rFonts w:ascii="Tahoma" w:hAnsi="Tahoma" w:cs="Tahoma"/>
          <w:color w:val="auto"/>
          <w:sz w:val="20"/>
          <w:szCs w:val="20"/>
        </w:rPr>
        <w:t>zalogowanie i kliknięcie w przycisk Potwierdź ofertę.</w:t>
      </w:r>
    </w:p>
    <w:p w14:paraId="48478EA8" w14:textId="1FCDF78E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Potwierdzeniem wycofania oferty w przypadku ust. </w:t>
      </w:r>
      <w:r w:rsidR="00426C4D">
        <w:rPr>
          <w:rFonts w:ascii="Tahoma" w:hAnsi="Tahoma" w:cs="Tahoma"/>
          <w:color w:val="auto"/>
          <w:sz w:val="20"/>
          <w:szCs w:val="20"/>
        </w:rPr>
        <w:t>39</w:t>
      </w:r>
      <w:r>
        <w:rPr>
          <w:rFonts w:ascii="Tahoma" w:hAnsi="Tahoma" w:cs="Tahoma"/>
          <w:color w:val="auto"/>
          <w:sz w:val="20"/>
          <w:szCs w:val="20"/>
        </w:rPr>
        <w:t xml:space="preserve">.1 jest data potwierdzenia akcji przez kliknięcie w przycisk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Wycofaj ofertę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7C388CD5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Wycofanie oferty możliwe jest do zakończeniu terminu składania ofert w postępowaniu.</w:t>
      </w:r>
    </w:p>
    <w:p w14:paraId="207FC45D" w14:textId="4CD19060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Wycofanie złożonej oferty powoduje, że Zamawiający nie będzie miał możliwości zapoznania się </w:t>
      </w:r>
      <w:r w:rsidR="003020A5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color w:val="auto"/>
          <w:sz w:val="20"/>
          <w:szCs w:val="20"/>
        </w:rPr>
        <w:t>z nią po upływie terminu zakończenia składania ofert w postępowaniu.</w:t>
      </w:r>
    </w:p>
    <w:p w14:paraId="609CD65C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 po upływie terminu składania ofert nie może dokonać zmiany złożonej oferty.</w:t>
      </w:r>
    </w:p>
    <w:p w14:paraId="7BD8788F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Wykonawca może złożyć ofertę po terminie składania ofert poprzez kliknięcie przycisku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Odblokuj formularz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3A9610CB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 złożeniu oferty Wykonawca otrzymuje automatyczny komunikat dotyczący tego, że oferta została złożona po terminie.</w:t>
      </w:r>
    </w:p>
    <w:p w14:paraId="2A0F058D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Zamawiający zaleca, aby Wykonawca podpisując ofertę użył kwalifikowanego znacznika czasu </w:t>
      </w:r>
      <w:r>
        <w:rPr>
          <w:rFonts w:ascii="Tahoma" w:hAnsi="Tahoma" w:cs="Tahoma"/>
          <w:color w:val="auto"/>
          <w:sz w:val="20"/>
          <w:szCs w:val="20"/>
        </w:rPr>
        <w:br/>
        <w:t>w celu zweryfikowania podpisów.</w:t>
      </w:r>
    </w:p>
    <w:p w14:paraId="7AAA839D" w14:textId="7A880668" w:rsidR="00430118" w:rsidRDefault="00430118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1ED218E0" w14:textId="77777777" w:rsidR="002643F8" w:rsidRDefault="002643F8" w:rsidP="002643F8">
      <w:pPr>
        <w:tabs>
          <w:tab w:val="left" w:pos="426"/>
        </w:tabs>
        <w:jc w:val="both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WYMAGANIA TECHNICZNE DLA PLATFORMY platformazakupowa.pl.</w:t>
      </w:r>
    </w:p>
    <w:p w14:paraId="7D110D2F" w14:textId="6E6EFA3E" w:rsidR="002643F8" w:rsidRDefault="002643F8" w:rsidP="00290D57">
      <w:pPr>
        <w:pStyle w:val="Akapitzlist"/>
        <w:numPr>
          <w:ilvl w:val="1"/>
          <w:numId w:val="9"/>
        </w:numPr>
        <w:tabs>
          <w:tab w:val="left" w:pos="426"/>
          <w:tab w:val="left" w:pos="720"/>
        </w:tabs>
        <w:ind w:left="426" w:hanging="426"/>
        <w:contextualSpacing/>
        <w:jc w:val="both"/>
        <w:outlineLvl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</w:t>
      </w:r>
      <w:r w:rsidR="00BE5E4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o udzielenie zamówienia publicznego lub konkursie zamieszcza wymagania dotyczące specyfikacji połączenia, formatu przesyłanych danych oraz szyfrowania i oznaczania czasu przekazania </w:t>
      </w:r>
      <w:r w:rsidR="00BE5E4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i odbioru danych za pośrednictwem </w:t>
      </w:r>
      <w:hyperlink r:id="rId14">
        <w:r>
          <w:rPr>
            <w:rFonts w:ascii="Tahoma" w:hAnsi="Tahoma" w:cs="Tahoma"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>, tj.:</w:t>
      </w:r>
    </w:p>
    <w:p w14:paraId="1233ACAD" w14:textId="6A3A2170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 xml:space="preserve">stały dostęp do sieci Internet o gwarantowanej przepustowości nie mniejszej niż 512 </w:t>
      </w:r>
      <w:proofErr w:type="spellStart"/>
      <w:r w:rsidRPr="002E3622">
        <w:rPr>
          <w:rFonts w:ascii="Tahoma" w:hAnsi="Tahoma" w:cs="Tahoma"/>
        </w:rPr>
        <w:t>kb</w:t>
      </w:r>
      <w:proofErr w:type="spellEnd"/>
      <w:r w:rsidRPr="002E3622">
        <w:rPr>
          <w:rFonts w:ascii="Tahoma" w:hAnsi="Tahoma" w:cs="Tahoma"/>
        </w:rPr>
        <w:t>/s,</w:t>
      </w:r>
    </w:p>
    <w:p w14:paraId="63743233" w14:textId="073CD4C6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BB6C80F" w14:textId="4A2A4394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 xml:space="preserve">zainstalowana dowolna przeglądarka internetowa; </w:t>
      </w:r>
      <w:r w:rsidRPr="002E3622">
        <w:rPr>
          <w:rFonts w:ascii="Tahoma" w:hAnsi="Tahoma" w:cs="Tahoma"/>
          <w:u w:val="single"/>
        </w:rPr>
        <w:t>Uwaga!</w:t>
      </w:r>
      <w:r w:rsidRPr="002E3622">
        <w:rPr>
          <w:rFonts w:ascii="Tahoma" w:hAnsi="Tahoma" w:cs="Tahoma"/>
        </w:rPr>
        <w:t xml:space="preserve"> od dnia 17 sierpnia 2021, </w:t>
      </w:r>
      <w:r w:rsidRPr="002E3622">
        <w:rPr>
          <w:rFonts w:ascii="Tahoma" w:hAnsi="Tahoma" w:cs="Tahoma"/>
        </w:rPr>
        <w:br/>
        <w:t>ze względu na zakończenie wspierania przeglądarki Internet Explorer przez firmę Microsoft, stosowanie przeglądarki Internet Explorer nie będzie dopuszczalne,</w:t>
      </w:r>
    </w:p>
    <w:p w14:paraId="2E25D91E" w14:textId="6B01DD3B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>włączona obsługa JavaScript,</w:t>
      </w:r>
    </w:p>
    <w:p w14:paraId="7D071C80" w14:textId="677DE25C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 xml:space="preserve">zainstalowany program Adobe </w:t>
      </w:r>
      <w:proofErr w:type="spellStart"/>
      <w:r w:rsidRPr="002E3622">
        <w:rPr>
          <w:rFonts w:ascii="Tahoma" w:hAnsi="Tahoma" w:cs="Tahoma"/>
        </w:rPr>
        <w:t>Acrobat</w:t>
      </w:r>
      <w:proofErr w:type="spellEnd"/>
      <w:r w:rsidRPr="002E3622">
        <w:rPr>
          <w:rFonts w:ascii="Tahoma" w:hAnsi="Tahoma" w:cs="Tahoma"/>
        </w:rPr>
        <w:t xml:space="preserve"> Reader lub inny obsługujący format plików .pdf,</w:t>
      </w:r>
    </w:p>
    <w:p w14:paraId="14DD5B14" w14:textId="74EAD6E4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>Platformazakupowa.pl działa według standardu przyjętego w komunikacji sieciowej - kodowanie UTF8,</w:t>
      </w:r>
    </w:p>
    <w:p w14:paraId="0AFBDC6B" w14:textId="77777777" w:rsidR="002643F8" w:rsidRPr="002E3622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>Oznaczenie czasu odbioru danych przez platformę zakupową stanowi datę oraz dokładny czas (</w:t>
      </w:r>
      <w:proofErr w:type="spellStart"/>
      <w:r w:rsidRPr="002E3622">
        <w:rPr>
          <w:rFonts w:ascii="Tahoma" w:hAnsi="Tahoma" w:cs="Tahoma"/>
        </w:rPr>
        <w:t>hh:mm:ss</w:t>
      </w:r>
      <w:proofErr w:type="spellEnd"/>
      <w:r w:rsidRPr="002E3622">
        <w:rPr>
          <w:rFonts w:ascii="Tahoma" w:hAnsi="Tahoma" w:cs="Tahoma"/>
        </w:rPr>
        <w:t>) generowany wg. czasu lokalnego serwera synchronizowanego z zegarem Głównego Urzędu Miar.</w:t>
      </w:r>
    </w:p>
    <w:p w14:paraId="7B43B9A7" w14:textId="58480883" w:rsidR="002643F8" w:rsidRPr="00584953" w:rsidRDefault="002643F8" w:rsidP="00584953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584953">
        <w:rPr>
          <w:rFonts w:ascii="Tahoma" w:hAnsi="Tahoma" w:cs="Tahoma"/>
        </w:rPr>
        <w:t>Wykonawca, przystępując do niniejszego postępowania o udzielenie zamówienia publicznego:</w:t>
      </w:r>
    </w:p>
    <w:p w14:paraId="70363221" w14:textId="77777777" w:rsidR="002643F8" w:rsidRDefault="002643F8" w:rsidP="00584953">
      <w:pPr>
        <w:numPr>
          <w:ilvl w:val="1"/>
          <w:numId w:val="33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akceptuje warunki korzystania z </w:t>
      </w:r>
      <w:hyperlink r:id="rId15">
        <w:r>
          <w:rPr>
            <w:rFonts w:ascii="Tahoma" w:hAnsi="Tahoma" w:cs="Tahoma"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 xml:space="preserve"> określone w Regulaminie zamieszczonym na stronie internetowej </w:t>
      </w:r>
      <w:hyperlink r:id="rId16">
        <w:r>
          <w:rPr>
            <w:rFonts w:ascii="Tahoma" w:hAnsi="Tahoma" w:cs="Tahoma"/>
          </w:rPr>
          <w:t>pod linkiem</w:t>
        </w:r>
      </w:hyperlink>
      <w:r>
        <w:rPr>
          <w:rFonts w:ascii="Tahoma" w:hAnsi="Tahoma" w:cs="Tahoma"/>
        </w:rPr>
        <w:t xml:space="preserve"> w zakładce „Regulamin" oraz uznaje go za wiążący,</w:t>
      </w:r>
    </w:p>
    <w:p w14:paraId="6A2DFC92" w14:textId="77777777" w:rsidR="002643F8" w:rsidRDefault="002643F8" w:rsidP="00584953">
      <w:pPr>
        <w:numPr>
          <w:ilvl w:val="1"/>
          <w:numId w:val="33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zapoznał i stosuje się do Instrukcji składania ofert dostępnej </w:t>
      </w:r>
      <w:hyperlink r:id="rId17">
        <w:r>
          <w:rPr>
            <w:rFonts w:ascii="Tahoma" w:hAnsi="Tahoma" w:cs="Tahoma"/>
            <w:color w:val="1155CC"/>
            <w:u w:val="single"/>
          </w:rPr>
          <w:t>pod linkiem</w:t>
        </w:r>
      </w:hyperlink>
      <w:r>
        <w:rPr>
          <w:rFonts w:ascii="Tahoma" w:hAnsi="Tahoma" w:cs="Tahoma"/>
        </w:rPr>
        <w:t xml:space="preserve">. </w:t>
      </w:r>
    </w:p>
    <w:p w14:paraId="013F4C21" w14:textId="64659CCA" w:rsidR="002643F8" w:rsidRDefault="002643F8" w:rsidP="00584953">
      <w:pPr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Zamawiający nie ponosi odpowiedzialności za złożenie oferty w sposób niezgodny </w:t>
      </w:r>
      <w:r>
        <w:rPr>
          <w:rFonts w:ascii="Tahoma" w:hAnsi="Tahoma" w:cs="Tahoma"/>
          <w:b/>
        </w:rPr>
        <w:br/>
        <w:t xml:space="preserve">z Instrukcją korzystania z </w:t>
      </w:r>
      <w:hyperlink r:id="rId18">
        <w:r>
          <w:rPr>
            <w:rFonts w:ascii="Tahoma" w:hAnsi="Tahoma" w:cs="Tahoma"/>
            <w:b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  <w:r w:rsidR="00584953">
        <w:rPr>
          <w:rFonts w:ascii="Tahoma" w:hAnsi="Tahoma" w:cs="Tahoma"/>
        </w:rPr>
        <w:t>.</w:t>
      </w:r>
    </w:p>
    <w:p w14:paraId="74582E5B" w14:textId="565B9BCF" w:rsidR="002643F8" w:rsidRDefault="002643F8" w:rsidP="00584953">
      <w:pPr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informuje, że instrukcje korzystania z </w:t>
      </w:r>
      <w:hyperlink r:id="rId19">
        <w:r>
          <w:rPr>
            <w:rFonts w:ascii="Tahoma" w:hAnsi="Tahoma" w:cs="Tahoma"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 xml:space="preserve"> dotyczące </w:t>
      </w:r>
      <w:r w:rsidR="00BE5E4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szczególności logowania, składania wniosków o wyjaśnienie treści </w:t>
      </w:r>
      <w:r w:rsidR="00584953">
        <w:rPr>
          <w:rFonts w:ascii="Tahoma" w:hAnsi="Tahoma" w:cs="Tahoma"/>
        </w:rPr>
        <w:t>zapytania ofertowego</w:t>
      </w:r>
      <w:r>
        <w:rPr>
          <w:rFonts w:ascii="Tahoma" w:hAnsi="Tahoma" w:cs="Tahoma"/>
        </w:rPr>
        <w:t xml:space="preserve">, składania ofert oraz innych czynności podejmowanych w niniejszym postępowaniu przy użyciu </w:t>
      </w:r>
      <w:hyperlink r:id="rId20">
        <w:r>
          <w:rPr>
            <w:rFonts w:ascii="Tahoma" w:hAnsi="Tahoma" w:cs="Tahoma"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 xml:space="preserve"> znajdują się w zakładce „Instrukcje dla Wykonawców" na stronie internetowej pod adresem: </w:t>
      </w:r>
      <w:hyperlink r:id="rId21">
        <w:r>
          <w:rPr>
            <w:rFonts w:ascii="Tahoma" w:hAnsi="Tahoma" w:cs="Tahoma"/>
            <w:color w:val="1155CC"/>
            <w:u w:val="single"/>
          </w:rPr>
          <w:t>https://platformazakupowa.pl/strona/45-instrukcje</w:t>
        </w:r>
      </w:hyperlink>
      <w:r>
        <w:rPr>
          <w:rFonts w:ascii="Tahoma" w:hAnsi="Tahoma" w:cs="Tahoma"/>
          <w:color w:val="1155CC"/>
          <w:u w:val="single"/>
        </w:rPr>
        <w:t>.</w:t>
      </w:r>
    </w:p>
    <w:p w14:paraId="4F6AC508" w14:textId="4D864BE7" w:rsidR="00535508" w:rsidRDefault="00535508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br w:type="page"/>
      </w:r>
    </w:p>
    <w:p w14:paraId="341AB017" w14:textId="77777777" w:rsidR="00430118" w:rsidRDefault="00430118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3CC3736B" w14:textId="77777777" w:rsidR="00783019" w:rsidRDefault="00783019" w:rsidP="0078301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WSKAZANIE OSÓB UPRAWNIONYCH DO KOMUNIKOWANIA SIĘ Z WYKONAWCAMI</w:t>
      </w:r>
    </w:p>
    <w:p w14:paraId="312F9E06" w14:textId="1B7CC304" w:rsidR="00783019" w:rsidRDefault="00783019" w:rsidP="00584953">
      <w:pPr>
        <w:pStyle w:val="Default"/>
        <w:numPr>
          <w:ilvl w:val="0"/>
          <w:numId w:val="33"/>
        </w:num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wyznacza następujące osoby do kontaktu z Wykonawcami:</w:t>
      </w:r>
    </w:p>
    <w:p w14:paraId="0ACE10F8" w14:textId="53C9B3E4" w:rsidR="00783019" w:rsidRPr="00456BCF" w:rsidRDefault="00783019" w:rsidP="00456BCF">
      <w:pPr>
        <w:pStyle w:val="Akapitzlist"/>
        <w:numPr>
          <w:ilvl w:val="1"/>
          <w:numId w:val="33"/>
        </w:numPr>
        <w:tabs>
          <w:tab w:val="left" w:pos="426"/>
          <w:tab w:val="left" w:pos="993"/>
        </w:tabs>
        <w:ind w:left="993" w:hanging="567"/>
        <w:contextualSpacing/>
        <w:jc w:val="both"/>
        <w:rPr>
          <w:rFonts w:ascii="Tahoma" w:hAnsi="Tahoma" w:cs="Tahoma"/>
        </w:rPr>
      </w:pPr>
      <w:r w:rsidRPr="00456BCF">
        <w:rPr>
          <w:rFonts w:ascii="Tahoma" w:hAnsi="Tahoma" w:cs="Tahoma"/>
        </w:rPr>
        <w:t xml:space="preserve">w zakresie przedmiotu zamówienia: Agnieszka Droździk-Szotek – Kierownik Działu Magazynowego, poczta e-mail: </w:t>
      </w:r>
      <w:hyperlink r:id="rId22" w:history="1">
        <w:r w:rsidRPr="00456BCF">
          <w:rPr>
            <w:rStyle w:val="Hipercze"/>
            <w:rFonts w:ascii="Tahoma" w:hAnsi="Tahoma" w:cs="Tahoma"/>
            <w:color w:val="0070C0"/>
          </w:rPr>
          <w:t>sekretariat@mzk.bielsko.pl</w:t>
        </w:r>
      </w:hyperlink>
      <w:r w:rsidRPr="00456BCF">
        <w:rPr>
          <w:rStyle w:val="Hipercze"/>
          <w:rFonts w:ascii="Tahoma" w:hAnsi="Tahoma" w:cs="Tahoma"/>
        </w:rPr>
        <w:t>,</w:t>
      </w:r>
    </w:p>
    <w:p w14:paraId="1E6DA3D5" w14:textId="426E7CE7" w:rsidR="00783019" w:rsidRDefault="00783019" w:rsidP="00456BCF">
      <w:pPr>
        <w:pStyle w:val="Akapitzlist"/>
        <w:numPr>
          <w:ilvl w:val="1"/>
          <w:numId w:val="33"/>
        </w:numPr>
        <w:tabs>
          <w:tab w:val="left" w:pos="426"/>
        </w:tabs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zakresie sporządzania ofert: Renata Kraus – Główny specjalista ds. zamówień publicznych, poczta e-mail: </w:t>
      </w:r>
      <w:hyperlink r:id="rId23" w:history="1">
        <w:r>
          <w:rPr>
            <w:rStyle w:val="Hipercze"/>
            <w:rFonts w:ascii="Tahoma" w:hAnsi="Tahoma" w:cs="Tahoma"/>
            <w:color w:val="0070C0"/>
          </w:rPr>
          <w:t>sekretariat@mzk.bielsko.pl</w:t>
        </w:r>
      </w:hyperlink>
      <w:r>
        <w:rPr>
          <w:rFonts w:ascii="Tahoma" w:hAnsi="Tahoma" w:cs="Tahoma"/>
        </w:rPr>
        <w:t>.</w:t>
      </w:r>
    </w:p>
    <w:p w14:paraId="6F32DC85" w14:textId="226A7673" w:rsidR="00783019" w:rsidRPr="00456BCF" w:rsidRDefault="00783019" w:rsidP="00456BCF">
      <w:pPr>
        <w:pStyle w:val="Akapitzlist"/>
        <w:numPr>
          <w:ilvl w:val="1"/>
          <w:numId w:val="33"/>
        </w:numPr>
        <w:tabs>
          <w:tab w:val="left" w:pos="426"/>
        </w:tabs>
        <w:ind w:left="993" w:hanging="567"/>
        <w:contextualSpacing/>
        <w:jc w:val="both"/>
        <w:rPr>
          <w:rFonts w:ascii="Tahoma" w:hAnsi="Tahoma" w:cs="Tahoma"/>
        </w:rPr>
      </w:pPr>
      <w:r w:rsidRPr="00456BCF">
        <w:rPr>
          <w:rFonts w:ascii="Tahoma" w:hAnsi="Tahoma" w:cs="Tahoma"/>
        </w:rPr>
        <w:t xml:space="preserve">W zakresie spraw technicznych związanych z działaniem systemu Zamawiający prosi </w:t>
      </w:r>
      <w:r w:rsidRPr="00456BCF">
        <w:rPr>
          <w:rFonts w:ascii="Tahoma" w:hAnsi="Tahoma" w:cs="Tahoma"/>
        </w:rPr>
        <w:br/>
        <w:t xml:space="preserve">o kontakt z Centrum Wsparcia Klienta platformazakupowa.pl pod numer 22 101 02 02, </w:t>
      </w:r>
      <w:hyperlink r:id="rId24" w:history="1">
        <w:r w:rsidR="00456BCF" w:rsidRPr="00E51F7A">
          <w:rPr>
            <w:rStyle w:val="Hipercze"/>
            <w:rFonts w:ascii="Tahoma" w:hAnsi="Tahoma" w:cs="Tahoma"/>
          </w:rPr>
          <w:t>cwk@platformazakupowa.pl</w:t>
        </w:r>
      </w:hyperlink>
      <w:r w:rsidRPr="00456BCF">
        <w:rPr>
          <w:rFonts w:ascii="Tahoma" w:hAnsi="Tahoma" w:cs="Tahoma"/>
          <w:color w:val="0070C0"/>
          <w:u w:val="single"/>
        </w:rPr>
        <w:t>.</w:t>
      </w:r>
    </w:p>
    <w:p w14:paraId="0D42D8B9" w14:textId="77777777" w:rsidR="00783019" w:rsidRPr="00456BCF" w:rsidRDefault="00783019" w:rsidP="00456BCF">
      <w:pPr>
        <w:pStyle w:val="Akapitzlist"/>
        <w:numPr>
          <w:ilvl w:val="1"/>
          <w:numId w:val="33"/>
        </w:numPr>
        <w:tabs>
          <w:tab w:val="left" w:pos="426"/>
        </w:tabs>
        <w:ind w:left="993" w:hanging="567"/>
        <w:contextualSpacing/>
        <w:jc w:val="both"/>
        <w:rPr>
          <w:rFonts w:ascii="Tahoma" w:hAnsi="Tahoma" w:cs="Tahoma"/>
        </w:rPr>
      </w:pPr>
      <w:r w:rsidRPr="00456BCF">
        <w:rPr>
          <w:rFonts w:ascii="Tahoma" w:hAnsi="Tahoma" w:cs="Tahoma"/>
        </w:rPr>
        <w:t>Zamawiający nie dopuszcza porozumiewania się Wykonawców za pośrednictwem telefonu.</w:t>
      </w:r>
    </w:p>
    <w:p w14:paraId="7EAEA272" w14:textId="0C9AEF52" w:rsidR="00783019" w:rsidRDefault="00783019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59CEDF2B" w14:textId="70546C0E" w:rsidR="002F48DC" w:rsidRDefault="002F48DC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04442E" w:rsidRPr="00C15C8E" w14:paraId="5B6A7495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623A20B6" w14:textId="14B41D19" w:rsidR="0004442E" w:rsidRPr="00C15C8E" w:rsidRDefault="00E65841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6B05DFE0" w14:textId="7BBD0882" w:rsidR="0004442E" w:rsidRPr="00C15C8E" w:rsidRDefault="00894BD3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Sposób oraz termin składania ofert.</w:t>
            </w:r>
          </w:p>
        </w:tc>
      </w:tr>
    </w:tbl>
    <w:p w14:paraId="60579A41" w14:textId="724A880F" w:rsidR="00894BD3" w:rsidRPr="00042753" w:rsidRDefault="00894BD3" w:rsidP="00290D57">
      <w:pPr>
        <w:pStyle w:val="Default"/>
        <w:numPr>
          <w:ilvl w:val="1"/>
          <w:numId w:val="18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Wykonawca składa ofertę zgodnie z opisem zawartym w </w:t>
      </w:r>
      <w:r w:rsidR="00042753" w:rsidRPr="00042753">
        <w:rPr>
          <w:rFonts w:ascii="Tahoma" w:hAnsi="Tahoma" w:cs="Tahoma"/>
          <w:color w:val="auto"/>
          <w:sz w:val="20"/>
          <w:szCs w:val="20"/>
        </w:rPr>
        <w:t>V</w:t>
      </w:r>
      <w:r w:rsidRPr="00042753">
        <w:rPr>
          <w:rFonts w:ascii="Tahoma" w:hAnsi="Tahoma" w:cs="Tahoma"/>
          <w:color w:val="auto"/>
          <w:sz w:val="20"/>
          <w:szCs w:val="20"/>
        </w:rPr>
        <w:t xml:space="preserve"> Części, sekcji pn. </w:t>
      </w:r>
      <w:r w:rsidRPr="00042753">
        <w:rPr>
          <w:rFonts w:ascii="Tahoma" w:hAnsi="Tahoma" w:cs="Tahoma"/>
          <w:b/>
          <w:bCs/>
          <w:color w:val="auto"/>
          <w:sz w:val="20"/>
          <w:szCs w:val="20"/>
        </w:rPr>
        <w:t>ZŁOŻENIE OFERTY W POSTĘPOWANIU.</w:t>
      </w:r>
    </w:p>
    <w:p w14:paraId="1BC590DF" w14:textId="75ED3B6B" w:rsidR="00894BD3" w:rsidRDefault="00894BD3" w:rsidP="00290D57">
      <w:pPr>
        <w:pStyle w:val="Default"/>
        <w:numPr>
          <w:ilvl w:val="1"/>
          <w:numId w:val="18"/>
        </w:numPr>
        <w:ind w:left="425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Ofertę wraz z wymaganymi dokumentami należy złożyć w terminie do </w:t>
      </w:r>
      <w:r w:rsidR="00016BFB">
        <w:rPr>
          <w:rFonts w:ascii="Tahoma" w:hAnsi="Tahoma" w:cs="Tahoma"/>
          <w:b/>
          <w:bCs/>
          <w:color w:val="0070C0"/>
          <w:sz w:val="20"/>
          <w:szCs w:val="20"/>
        </w:rPr>
        <w:t>28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  <w:r w:rsidR="00016BFB">
        <w:rPr>
          <w:rFonts w:ascii="Tahoma" w:hAnsi="Tahoma" w:cs="Tahoma"/>
          <w:b/>
          <w:bCs/>
          <w:color w:val="0070C0"/>
          <w:sz w:val="20"/>
          <w:szCs w:val="20"/>
        </w:rPr>
        <w:t xml:space="preserve">września 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 xml:space="preserve">2022 r. </w:t>
      </w:r>
      <w:r>
        <w:rPr>
          <w:rFonts w:ascii="Tahoma" w:hAnsi="Tahoma" w:cs="Tahoma"/>
          <w:b/>
          <w:bCs/>
          <w:color w:val="auto"/>
          <w:sz w:val="20"/>
          <w:szCs w:val="20"/>
        </w:rPr>
        <w:br/>
        <w:t xml:space="preserve">do godz. 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 w:rsidR="00EC72B0" w:rsidRPr="00EC72B0">
        <w:rPr>
          <w:rFonts w:ascii="Tahoma" w:hAnsi="Tahoma" w:cs="Tahoma"/>
          <w:b/>
          <w:bCs/>
          <w:color w:val="0070C0"/>
          <w:sz w:val="20"/>
          <w:szCs w:val="20"/>
        </w:rPr>
        <w:t>0</w:t>
      </w:r>
      <w:r w:rsidRPr="00EC72B0">
        <w:rPr>
          <w:rFonts w:ascii="Tahoma" w:hAnsi="Tahoma" w:cs="Tahoma"/>
          <w:b/>
          <w:bCs/>
          <w:color w:val="0070C0"/>
          <w:sz w:val="20"/>
          <w:szCs w:val="20"/>
          <w:vertAlign w:val="superscript"/>
        </w:rPr>
        <w:t>00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</w:p>
    <w:p w14:paraId="2F2393F2" w14:textId="3913EB2A" w:rsidR="002F48DC" w:rsidRDefault="002F48DC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4C31806D" w14:textId="77777777" w:rsidR="00535508" w:rsidRDefault="00535508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94BD3" w:rsidRPr="00C15C8E" w14:paraId="43DDCE27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17BDAAC" w14:textId="4DF244E4" w:rsidR="00894BD3" w:rsidRPr="00C15C8E" w:rsidRDefault="00E65841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VII.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1780D0FA" w14:textId="79E701D7" w:rsidR="00894BD3" w:rsidRPr="00C15C8E" w:rsidRDefault="00894BD3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Termin otwarcia ofert.</w:t>
            </w:r>
          </w:p>
        </w:tc>
      </w:tr>
    </w:tbl>
    <w:p w14:paraId="0AA8A59A" w14:textId="6D9E86E9" w:rsidR="00894BD3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Otwarcie ofert rozpocznie się </w:t>
      </w:r>
      <w:r w:rsidR="00016BFB">
        <w:rPr>
          <w:rFonts w:ascii="Tahoma" w:hAnsi="Tahoma" w:cs="Tahoma"/>
          <w:b/>
          <w:bCs/>
          <w:color w:val="0070C0"/>
          <w:sz w:val="20"/>
          <w:szCs w:val="20"/>
        </w:rPr>
        <w:t>28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  <w:r w:rsidR="00016BFB">
        <w:rPr>
          <w:rFonts w:ascii="Tahoma" w:hAnsi="Tahoma" w:cs="Tahoma"/>
          <w:b/>
          <w:bCs/>
          <w:color w:val="0070C0"/>
          <w:sz w:val="20"/>
          <w:szCs w:val="20"/>
        </w:rPr>
        <w:t>września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 xml:space="preserve"> 2022 r.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, o godzinie 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 w:rsidR="00EC72B0" w:rsidRPr="00EC72B0">
        <w:rPr>
          <w:rFonts w:ascii="Tahoma" w:hAnsi="Tahoma" w:cs="Tahoma"/>
          <w:b/>
          <w:bCs/>
          <w:color w:val="0070C0"/>
          <w:sz w:val="20"/>
          <w:szCs w:val="20"/>
        </w:rPr>
        <w:t>0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>:30:00</w:t>
      </w:r>
      <w:r>
        <w:rPr>
          <w:rFonts w:ascii="Tahoma" w:hAnsi="Tahoma" w:cs="Tahoma"/>
          <w:color w:val="auto"/>
          <w:sz w:val="20"/>
          <w:szCs w:val="20"/>
        </w:rPr>
        <w:t xml:space="preserve"> na komputerze Zamawiającego po pobraniu udostępnionych przez platformazakupowa.pl plików złożonych przez Wykonawców.</w:t>
      </w:r>
    </w:p>
    <w:p w14:paraId="02E5CDA1" w14:textId="77777777" w:rsidR="00894BD3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Otwarcie ofert jest niejawne. </w:t>
      </w:r>
    </w:p>
    <w:p w14:paraId="51C524BB" w14:textId="77777777" w:rsidR="00894BD3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Zamawiający, niezwłocznie po otwarciu ofert, udostępnia na stronie internetowej prowadzonego postępowania informacje o: </w:t>
      </w:r>
    </w:p>
    <w:p w14:paraId="131EF619" w14:textId="67DECE06" w:rsidR="00894BD3" w:rsidRDefault="00894BD3" w:rsidP="00283FB9">
      <w:pPr>
        <w:pStyle w:val="Default"/>
        <w:numPr>
          <w:ilvl w:val="1"/>
          <w:numId w:val="34"/>
        </w:numPr>
        <w:tabs>
          <w:tab w:val="left" w:pos="851"/>
        </w:tabs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25D3E098" w14:textId="77777777" w:rsidR="00894BD3" w:rsidRPr="00283FB9" w:rsidRDefault="00894BD3" w:rsidP="00283FB9">
      <w:pPr>
        <w:pStyle w:val="Default"/>
        <w:numPr>
          <w:ilvl w:val="1"/>
          <w:numId w:val="34"/>
        </w:numPr>
        <w:tabs>
          <w:tab w:val="left" w:pos="851"/>
        </w:tabs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283FB9">
        <w:rPr>
          <w:rFonts w:ascii="Tahoma" w:hAnsi="Tahoma" w:cs="Tahoma"/>
          <w:color w:val="auto"/>
          <w:sz w:val="20"/>
          <w:szCs w:val="20"/>
        </w:rPr>
        <w:t xml:space="preserve">cenach zawartych w ofertach. </w:t>
      </w:r>
    </w:p>
    <w:p w14:paraId="4C5BF3F2" w14:textId="464A4C52" w:rsidR="00894BD3" w:rsidRDefault="00894BD3" w:rsidP="00894BD3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Informacja zostanie opublikowana na stronie postępowania na platformazakupowa.pl w sekcji </w:t>
      </w:r>
      <w:r w:rsidR="00074E1D">
        <w:rPr>
          <w:rFonts w:ascii="Tahoma" w:hAnsi="Tahoma" w:cs="Tahoma"/>
          <w:color w:val="auto"/>
          <w:sz w:val="20"/>
          <w:szCs w:val="20"/>
        </w:rPr>
        <w:t>„</w:t>
      </w:r>
      <w:r>
        <w:rPr>
          <w:rFonts w:ascii="Tahoma" w:hAnsi="Tahoma" w:cs="Tahoma"/>
          <w:color w:val="auto"/>
          <w:sz w:val="20"/>
          <w:szCs w:val="20"/>
        </w:rPr>
        <w:t>Komunikaty” .</w:t>
      </w:r>
    </w:p>
    <w:p w14:paraId="7EAA64C0" w14:textId="77777777" w:rsidR="00894BD3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przypadku wystąpienia awarii systemu teleinformatycznego, która spowoduje brak możliwości otwarcia ofert w terminie określonym przez Zamawiającego, otwarcie ofert nastąpi niezwłocznie </w:t>
      </w:r>
      <w:r>
        <w:rPr>
          <w:rFonts w:ascii="Tahoma" w:hAnsi="Tahoma" w:cs="Tahoma"/>
          <w:color w:val="auto"/>
          <w:sz w:val="20"/>
          <w:szCs w:val="20"/>
        </w:rPr>
        <w:br/>
        <w:t xml:space="preserve">po usunięciu awarii. </w:t>
      </w:r>
    </w:p>
    <w:p w14:paraId="69E811C8" w14:textId="77777777" w:rsidR="00894BD3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Zamawiający poinformuje o zmianie terminu otwarcia ofert na stronie internetowej prowadzonego postępowania. </w:t>
      </w:r>
    </w:p>
    <w:p w14:paraId="157A056F" w14:textId="052F1F29" w:rsidR="006C6988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BCB2555" w14:textId="3B642BFC" w:rsidR="006C6988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AD78F9" w:rsidRPr="00C15C8E" w14:paraId="5CC15D38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366028F5" w14:textId="1F7D7F3E" w:rsidR="00AD78F9" w:rsidRPr="00C15C8E" w:rsidRDefault="00DE5D3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VIII.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22100CA2" w14:textId="52A51F42" w:rsidR="00AD78F9" w:rsidRPr="00C15C8E" w:rsidRDefault="00AD78F9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Opis kryteriów oceny ofert i sposób obliczenia oferty.</w:t>
            </w:r>
          </w:p>
        </w:tc>
      </w:tr>
    </w:tbl>
    <w:p w14:paraId="0CF83100" w14:textId="287C874C" w:rsidR="006C6988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38E29413" w14:textId="41602D3E" w:rsidR="00522700" w:rsidRPr="00303EBB" w:rsidRDefault="00522700" w:rsidP="00290D57">
      <w:pPr>
        <w:pStyle w:val="Default"/>
        <w:numPr>
          <w:ilvl w:val="1"/>
          <w:numId w:val="21"/>
        </w:numPr>
        <w:spacing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3EBB">
        <w:rPr>
          <w:rFonts w:ascii="Tahoma" w:hAnsi="Tahoma" w:cs="Tahoma"/>
          <w:color w:val="auto"/>
          <w:sz w:val="20"/>
          <w:szCs w:val="20"/>
        </w:rPr>
        <w:t xml:space="preserve">Przy wyborze oferty Zamawiający będzie się kierował </w:t>
      </w:r>
      <w:r w:rsidR="00303EBB">
        <w:rPr>
          <w:rFonts w:ascii="Tahoma" w:hAnsi="Tahoma" w:cs="Tahoma"/>
          <w:color w:val="auto"/>
          <w:sz w:val="20"/>
          <w:szCs w:val="20"/>
        </w:rPr>
        <w:t xml:space="preserve">jedynym </w:t>
      </w:r>
      <w:r w:rsidRPr="00303EBB">
        <w:rPr>
          <w:rFonts w:ascii="Tahoma" w:hAnsi="Tahoma" w:cs="Tahoma"/>
          <w:color w:val="auto"/>
          <w:sz w:val="20"/>
          <w:szCs w:val="20"/>
        </w:rPr>
        <w:t>kryteri</w:t>
      </w:r>
      <w:r w:rsidR="00303EBB">
        <w:rPr>
          <w:rFonts w:ascii="Tahoma" w:hAnsi="Tahoma" w:cs="Tahoma"/>
          <w:color w:val="auto"/>
          <w:sz w:val="20"/>
          <w:szCs w:val="20"/>
        </w:rPr>
        <w:t>um, jakim jest:</w:t>
      </w:r>
    </w:p>
    <w:tbl>
      <w:tblPr>
        <w:tblW w:w="396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</w:tblGrid>
      <w:tr w:rsidR="00522700" w14:paraId="50375A2D" w14:textId="77777777" w:rsidTr="001A2FC1">
        <w:trPr>
          <w:cantSplit/>
          <w:trHeight w:val="397"/>
        </w:trPr>
        <w:tc>
          <w:tcPr>
            <w:tcW w:w="2126" w:type="dxa"/>
            <w:vAlign w:val="center"/>
          </w:tcPr>
          <w:p w14:paraId="1680F151" w14:textId="77777777" w:rsidR="00522700" w:rsidRDefault="00522700" w:rsidP="00AA29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 – Cena oferty</w:t>
            </w:r>
          </w:p>
        </w:tc>
        <w:tc>
          <w:tcPr>
            <w:tcW w:w="1843" w:type="dxa"/>
            <w:vAlign w:val="center"/>
          </w:tcPr>
          <w:p w14:paraId="6BB66B18" w14:textId="77777777" w:rsidR="00522700" w:rsidRDefault="00522700" w:rsidP="00AA29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max. 100</w:t>
            </w:r>
          </w:p>
        </w:tc>
      </w:tr>
    </w:tbl>
    <w:p w14:paraId="4C5F2E39" w14:textId="6E4ABEE7" w:rsidR="006C6988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48A998E" w14:textId="1431BD52" w:rsidR="00522700" w:rsidRDefault="00522700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0E6EB46" w14:textId="77777777" w:rsidR="00522700" w:rsidRPr="004D0B99" w:rsidRDefault="00522700" w:rsidP="00522700">
      <w:pPr>
        <w:ind w:left="2552" w:hanging="2552"/>
        <w:jc w:val="center"/>
        <w:rPr>
          <w:rFonts w:ascii="Tahoma" w:hAnsi="Tahoma" w:cs="Tahoma"/>
        </w:rPr>
      </w:pPr>
      <w:r w:rsidRPr="004D0B99">
        <w:rPr>
          <w:rFonts w:ascii="Tahoma" w:hAnsi="Tahoma" w:cs="Tahoma"/>
        </w:rPr>
        <w:t>najniższa zaoferowana cena spośród ofert ważnych</w:t>
      </w:r>
    </w:p>
    <w:p w14:paraId="65DCD25D" w14:textId="17139DCE" w:rsidR="00522700" w:rsidRPr="004D0B99" w:rsidRDefault="00522700" w:rsidP="00522700">
      <w:pPr>
        <w:jc w:val="center"/>
        <w:rPr>
          <w:rFonts w:ascii="Tahoma" w:hAnsi="Tahoma" w:cs="Tahoma"/>
        </w:rPr>
      </w:pPr>
      <w:r w:rsidRPr="004D0B99">
        <w:rPr>
          <w:rFonts w:ascii="Tahoma" w:hAnsi="Tahoma" w:cs="Tahoma"/>
          <w:b/>
          <w:sz w:val="24"/>
        </w:rPr>
        <w:t>C</w:t>
      </w:r>
      <w:r w:rsidRPr="004D0B99">
        <w:rPr>
          <w:rFonts w:ascii="Tahoma" w:hAnsi="Tahoma" w:cs="Tahoma"/>
        </w:rPr>
        <w:t xml:space="preserve"> = </w:t>
      </w:r>
      <w:r w:rsidRPr="004D0B99">
        <w:rPr>
          <w:rFonts w:ascii="Tahoma" w:hAnsi="Tahoma" w:cs="Tahoma"/>
          <w:sz w:val="10"/>
          <w:szCs w:val="10"/>
        </w:rPr>
        <w:t>------------------------------------------------------------------------------------------------------------------------------------------------------------------</w:t>
      </w:r>
      <w:r w:rsidRPr="004D0B99">
        <w:rPr>
          <w:rFonts w:ascii="Tahoma" w:hAnsi="Tahoma" w:cs="Tahoma"/>
        </w:rPr>
        <w:t xml:space="preserve">  x 100 </w:t>
      </w:r>
    </w:p>
    <w:p w14:paraId="637F3664" w14:textId="77777777" w:rsidR="00522700" w:rsidRPr="004D0B99" w:rsidRDefault="00522700" w:rsidP="00522700">
      <w:pPr>
        <w:ind w:left="2835" w:hanging="2835"/>
        <w:jc w:val="center"/>
        <w:rPr>
          <w:rFonts w:ascii="Tahoma" w:hAnsi="Tahoma" w:cs="Tahoma"/>
        </w:rPr>
      </w:pPr>
      <w:r w:rsidRPr="004D0B99">
        <w:rPr>
          <w:rFonts w:ascii="Tahoma" w:hAnsi="Tahoma" w:cs="Tahoma"/>
        </w:rPr>
        <w:t>cena oferty badanej</w:t>
      </w:r>
    </w:p>
    <w:p w14:paraId="5338B95F" w14:textId="422C4F66" w:rsidR="00522700" w:rsidRDefault="00522700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AA175D5" w14:textId="3F55A491" w:rsidR="005A32A3" w:rsidRDefault="005A32A3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br w:type="page"/>
      </w:r>
    </w:p>
    <w:p w14:paraId="53972717" w14:textId="77777777" w:rsidR="00500BDC" w:rsidRDefault="00500BDC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0DBF43FA" w14:textId="7D695BC6" w:rsidR="00004803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DD38BF">
        <w:rPr>
          <w:rFonts w:ascii="Tahoma" w:hAnsi="Tahoma" w:cs="Tahoma"/>
        </w:rPr>
        <w:t xml:space="preserve">Cenę należy obliczyć uwzględniając cały zakres zamówienia określony w </w:t>
      </w:r>
      <w:r w:rsidR="00884E2B" w:rsidRPr="00DD38BF">
        <w:rPr>
          <w:rFonts w:ascii="Tahoma" w:hAnsi="Tahoma" w:cs="Tahoma"/>
          <w:b/>
          <w:bCs/>
        </w:rPr>
        <w:t>Załączniku Nr 1 cz. 2</w:t>
      </w:r>
      <w:r w:rsidR="00884E2B" w:rsidRPr="00DD38BF">
        <w:rPr>
          <w:rFonts w:ascii="Tahoma" w:hAnsi="Tahoma" w:cs="Tahoma"/>
        </w:rPr>
        <w:t xml:space="preserve"> </w:t>
      </w:r>
      <w:r w:rsidR="002406E4">
        <w:rPr>
          <w:rFonts w:ascii="Tahoma" w:hAnsi="Tahoma" w:cs="Tahoma"/>
        </w:rPr>
        <w:br/>
      </w:r>
      <w:r w:rsidR="00884E2B" w:rsidRPr="00DD38BF">
        <w:rPr>
          <w:rFonts w:ascii="Tahoma" w:hAnsi="Tahoma" w:cs="Tahoma"/>
        </w:rPr>
        <w:t>do Zapytania ofertowego</w:t>
      </w:r>
      <w:r w:rsidRPr="00DD38BF">
        <w:rPr>
          <w:rFonts w:ascii="Tahoma" w:hAnsi="Tahoma" w:cs="Tahoma"/>
        </w:rPr>
        <w:t xml:space="preserve">. </w:t>
      </w:r>
    </w:p>
    <w:p w14:paraId="7D9F8C9B" w14:textId="3FC3CD28" w:rsidR="00004803" w:rsidRPr="00DD38BF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DD38BF">
        <w:rPr>
          <w:rFonts w:ascii="Tahoma" w:hAnsi="Tahoma" w:cs="Tahoma"/>
        </w:rPr>
        <w:t>Do obliczeń brana będzie pod uwagę cena ofert</w:t>
      </w:r>
      <w:r w:rsidR="003E644F" w:rsidRPr="00DD38BF">
        <w:rPr>
          <w:rFonts w:ascii="Tahoma" w:hAnsi="Tahoma" w:cs="Tahoma"/>
        </w:rPr>
        <w:t>y</w:t>
      </w:r>
      <w:r w:rsidRPr="00DD38BF">
        <w:rPr>
          <w:rFonts w:ascii="Tahoma" w:hAnsi="Tahoma" w:cs="Tahoma"/>
        </w:rPr>
        <w:t xml:space="preserve"> (brutto) podana za całość przedmiotu zamówienia wpisana do Formularza Oferty </w:t>
      </w:r>
      <w:r w:rsidRPr="00DD38BF">
        <w:rPr>
          <w:rFonts w:ascii="Tahoma" w:hAnsi="Tahoma" w:cs="Tahoma"/>
          <w:bCs/>
        </w:rPr>
        <w:t>(</w:t>
      </w:r>
      <w:r w:rsidRPr="00DD38BF">
        <w:rPr>
          <w:rFonts w:ascii="Tahoma" w:hAnsi="Tahoma" w:cs="Tahoma"/>
          <w:b/>
        </w:rPr>
        <w:t xml:space="preserve">Załącznik Nr </w:t>
      </w:r>
      <w:r w:rsidR="003E644F" w:rsidRPr="00DD38BF">
        <w:rPr>
          <w:rFonts w:ascii="Tahoma" w:hAnsi="Tahoma" w:cs="Tahoma"/>
          <w:b/>
        </w:rPr>
        <w:t>1 cz. 1</w:t>
      </w:r>
      <w:r w:rsidRPr="00DD38BF">
        <w:rPr>
          <w:rFonts w:ascii="Tahoma" w:hAnsi="Tahoma" w:cs="Tahoma"/>
          <w:b/>
        </w:rPr>
        <w:t xml:space="preserve"> </w:t>
      </w:r>
      <w:r w:rsidRPr="00DD38BF">
        <w:rPr>
          <w:rFonts w:ascii="Tahoma" w:hAnsi="Tahoma" w:cs="Tahoma"/>
          <w:bCs/>
        </w:rPr>
        <w:t xml:space="preserve">do </w:t>
      </w:r>
      <w:r w:rsidR="003E644F" w:rsidRPr="00DD38BF">
        <w:rPr>
          <w:rFonts w:ascii="Tahoma" w:hAnsi="Tahoma" w:cs="Tahoma"/>
          <w:bCs/>
        </w:rPr>
        <w:t>Zapytania ofertowego</w:t>
      </w:r>
      <w:r w:rsidRPr="00DD38BF">
        <w:rPr>
          <w:rFonts w:ascii="Tahoma" w:hAnsi="Tahoma" w:cs="Tahoma"/>
          <w:bCs/>
        </w:rPr>
        <w:t>)</w:t>
      </w:r>
      <w:r w:rsidRPr="00DD38BF">
        <w:rPr>
          <w:rFonts w:ascii="Tahoma" w:hAnsi="Tahoma" w:cs="Tahoma"/>
        </w:rPr>
        <w:t>. Cena powinna zawierać w sobie ewentualne upusty oferowane przez Wykonawcę oraz pozostałe koszty jakie Wykonawca poniesie w związku z realizacją przedmiotu zamówienia.</w:t>
      </w:r>
      <w:r w:rsidRPr="00DD38BF">
        <w:rPr>
          <w:rFonts w:ascii="Tahoma" w:hAnsi="Tahoma"/>
        </w:rPr>
        <w:t xml:space="preserve"> </w:t>
      </w:r>
    </w:p>
    <w:p w14:paraId="6CE21EC0" w14:textId="2B5EC7B9" w:rsidR="00004803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DD38BF">
        <w:rPr>
          <w:rFonts w:ascii="Tahoma" w:hAnsi="Tahoma" w:cs="Tahoma"/>
        </w:rPr>
        <w:t xml:space="preserve">Cena podana w ofercie jest ceną ostateczną i nie podlega negocjacjom. </w:t>
      </w:r>
    </w:p>
    <w:p w14:paraId="39C2A31D" w14:textId="3635097D" w:rsidR="00004803" w:rsidRPr="00DD38BF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DD38BF">
        <w:rPr>
          <w:rFonts w:ascii="Tahoma" w:hAnsi="Tahoma" w:cs="Tahoma"/>
        </w:rPr>
        <w:t>Wszystkie kwoty należy zaokrąglić do drugiego miejsca po przecinku, do pełnych groszy, przy czym końcówki poniżej 0,5 grosza pomija się, a końcówki 0,5 grosza i wyższe zaokrągla się do 1 grosza (art. 106e ust. 11 ustawy z dnia 11 marca 2004 r. o podatku od towarów i usług – tekst jedn.:</w:t>
      </w:r>
      <w:r w:rsidR="000A48E6" w:rsidRPr="00DD38BF">
        <w:rPr>
          <w:rFonts w:ascii="Tahoma" w:hAnsi="Tahoma" w:cs="Tahoma"/>
        </w:rPr>
        <w:t xml:space="preserve"> </w:t>
      </w:r>
      <w:r w:rsidR="002406E4">
        <w:rPr>
          <w:rFonts w:ascii="Tahoma" w:hAnsi="Tahoma" w:cs="Tahoma"/>
        </w:rPr>
        <w:br/>
      </w:r>
      <w:r w:rsidRPr="00DD38BF">
        <w:rPr>
          <w:rFonts w:ascii="Tahoma" w:hAnsi="Tahoma" w:cs="Tahoma"/>
        </w:rPr>
        <w:t>Dz. U. z 202</w:t>
      </w:r>
      <w:r w:rsidR="001C3984">
        <w:rPr>
          <w:rFonts w:ascii="Tahoma" w:hAnsi="Tahoma" w:cs="Tahoma"/>
        </w:rPr>
        <w:t>2</w:t>
      </w:r>
      <w:r w:rsidRPr="00DD38BF">
        <w:rPr>
          <w:rFonts w:ascii="Tahoma" w:hAnsi="Tahoma" w:cs="Tahoma"/>
        </w:rPr>
        <w:t xml:space="preserve"> r. poz.</w:t>
      </w:r>
      <w:r w:rsidR="001C3984">
        <w:rPr>
          <w:rFonts w:ascii="Tahoma" w:hAnsi="Tahoma" w:cs="Tahoma"/>
        </w:rPr>
        <w:t>931</w:t>
      </w:r>
      <w:r w:rsidRPr="00DD38BF">
        <w:rPr>
          <w:rFonts w:ascii="Tahoma" w:hAnsi="Tahoma" w:cs="Tahoma"/>
        </w:rPr>
        <w:t xml:space="preserve"> z późn. zm.).</w:t>
      </w:r>
    </w:p>
    <w:p w14:paraId="412FEF4F" w14:textId="2218AB18" w:rsidR="00522700" w:rsidRDefault="00522700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276874DD" w14:textId="77777777" w:rsidR="00535508" w:rsidRDefault="0053550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613E66" w:rsidRPr="00C15C8E" w14:paraId="51EDADA2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970BA73" w14:textId="03275FE3" w:rsidR="00613E66" w:rsidRPr="00C15C8E" w:rsidRDefault="00DE5D3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IX.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44AD9303" w14:textId="082041AA" w:rsidR="00613E66" w:rsidRPr="00C15C8E" w:rsidRDefault="00613E66" w:rsidP="00613E66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i w:val="0"/>
                <w:iCs/>
                <w:color w:val="0070C0"/>
                <w:sz w:val="22"/>
                <w:szCs w:val="22"/>
              </w:rPr>
            </w:pP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Sposób oceny ofert</w:t>
            </w:r>
            <w:r w:rsidR="00E90BF2"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, odrzucenie ofert</w:t>
            </w: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.</w:t>
            </w:r>
          </w:p>
        </w:tc>
      </w:tr>
    </w:tbl>
    <w:p w14:paraId="00915A58" w14:textId="4C8B79C2" w:rsidR="00885001" w:rsidRPr="00E25D8C" w:rsidRDefault="00885001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513A25">
        <w:rPr>
          <w:rFonts w:ascii="Tahoma" w:hAnsi="Tahoma" w:cs="Tahoma"/>
          <w:i w:val="0"/>
          <w:iCs/>
          <w:sz w:val="20"/>
          <w:szCs w:val="16"/>
        </w:rPr>
        <w:t xml:space="preserve">Zamawiający dokona </w:t>
      </w:r>
      <w:r w:rsidR="00B23577">
        <w:rPr>
          <w:rFonts w:ascii="Tahoma" w:hAnsi="Tahoma" w:cs="Tahoma"/>
          <w:i w:val="0"/>
          <w:iCs/>
          <w:sz w:val="20"/>
          <w:szCs w:val="16"/>
        </w:rPr>
        <w:t xml:space="preserve">badania i </w:t>
      </w:r>
      <w:r w:rsidRPr="00513A25">
        <w:rPr>
          <w:rFonts w:ascii="Tahoma" w:hAnsi="Tahoma" w:cs="Tahoma"/>
          <w:i w:val="0"/>
          <w:iCs/>
          <w:sz w:val="20"/>
          <w:szCs w:val="16"/>
        </w:rPr>
        <w:t xml:space="preserve">oceny ofert Wykonawców w oparciu o kompletność oraz prawidłowość złożonych dokumentów i oświadczeń jakich żąda Zamawiający. Ocena zostanie dokonana na </w:t>
      </w:r>
      <w:r>
        <w:rPr>
          <w:rFonts w:ascii="Tahoma" w:hAnsi="Tahoma" w:cs="Tahoma"/>
          <w:i w:val="0"/>
          <w:iCs/>
          <w:sz w:val="20"/>
          <w:szCs w:val="16"/>
        </w:rPr>
        <w:t xml:space="preserve">ich </w:t>
      </w:r>
      <w:r w:rsidRPr="00513A25">
        <w:rPr>
          <w:rFonts w:ascii="Tahoma" w:hAnsi="Tahoma" w:cs="Tahoma"/>
          <w:i w:val="0"/>
          <w:iCs/>
          <w:sz w:val="20"/>
          <w:szCs w:val="16"/>
        </w:rPr>
        <w:t>podstawie wg formuły spełnia/nie spełnia, przy czym</w:t>
      </w:r>
      <w:r w:rsidRPr="00513A25">
        <w:rPr>
          <w:rFonts w:ascii="Tahoma" w:hAnsi="Tahoma" w:cs="Tahoma"/>
          <w:bCs/>
          <w:i w:val="0"/>
          <w:iCs/>
          <w:sz w:val="20"/>
          <w:szCs w:val="16"/>
        </w:rPr>
        <w:t xml:space="preserve">, Zamawiający najpierw dokona </w:t>
      </w:r>
      <w:r>
        <w:rPr>
          <w:rFonts w:ascii="Tahoma" w:hAnsi="Tahoma" w:cs="Tahoma"/>
          <w:bCs/>
          <w:i w:val="0"/>
          <w:iCs/>
          <w:sz w:val="20"/>
          <w:szCs w:val="16"/>
        </w:rPr>
        <w:t xml:space="preserve">badania i </w:t>
      </w:r>
      <w:r w:rsidRPr="00513A25">
        <w:rPr>
          <w:rFonts w:ascii="Tahoma" w:hAnsi="Tahoma" w:cs="Tahoma"/>
          <w:bCs/>
          <w:i w:val="0"/>
          <w:iCs/>
          <w:sz w:val="20"/>
          <w:szCs w:val="16"/>
        </w:rPr>
        <w:t xml:space="preserve">oceny </w:t>
      </w:r>
      <w:r>
        <w:rPr>
          <w:rFonts w:ascii="Tahoma" w:hAnsi="Tahoma" w:cs="Tahoma"/>
          <w:bCs/>
          <w:i w:val="0"/>
          <w:iCs/>
          <w:sz w:val="20"/>
          <w:szCs w:val="16"/>
        </w:rPr>
        <w:t xml:space="preserve">oferty </w:t>
      </w:r>
      <w:r w:rsidR="003D719D">
        <w:rPr>
          <w:rFonts w:ascii="Tahoma" w:hAnsi="Tahoma" w:cs="Tahoma"/>
          <w:bCs/>
          <w:i w:val="0"/>
          <w:iCs/>
          <w:sz w:val="20"/>
          <w:szCs w:val="16"/>
        </w:rPr>
        <w:t xml:space="preserve">pod kątem spełniania warunków udziału w postępowaniu tego </w:t>
      </w:r>
      <w:r>
        <w:rPr>
          <w:rFonts w:ascii="Tahoma" w:hAnsi="Tahoma" w:cs="Tahoma"/>
          <w:bCs/>
          <w:i w:val="0"/>
          <w:iCs/>
          <w:sz w:val="20"/>
          <w:szCs w:val="16"/>
        </w:rPr>
        <w:t xml:space="preserve">Wykonawcy, który </w:t>
      </w:r>
      <w:r w:rsidRPr="00E25D8C">
        <w:rPr>
          <w:rFonts w:ascii="Tahoma" w:hAnsi="Tahoma" w:cs="Tahoma"/>
          <w:bCs/>
          <w:i w:val="0"/>
          <w:iCs/>
          <w:sz w:val="20"/>
          <w:szCs w:val="16"/>
        </w:rPr>
        <w:t>złożył najniższą cenę</w:t>
      </w:r>
      <w:r w:rsidR="00E25D8C" w:rsidRPr="00E25D8C">
        <w:rPr>
          <w:rFonts w:ascii="Tahoma" w:hAnsi="Tahoma" w:cs="Tahoma"/>
          <w:bCs/>
          <w:i w:val="0"/>
          <w:iCs/>
          <w:sz w:val="20"/>
          <w:szCs w:val="16"/>
        </w:rPr>
        <w:t xml:space="preserve">. </w:t>
      </w:r>
      <w:r w:rsidR="00E17E64">
        <w:rPr>
          <w:rFonts w:ascii="Tahoma" w:hAnsi="Tahoma" w:cs="Tahoma"/>
          <w:bCs/>
          <w:i w:val="0"/>
          <w:iCs/>
          <w:sz w:val="20"/>
          <w:szCs w:val="16"/>
        </w:rPr>
        <w:t xml:space="preserve">Oferta niespełniająca wymogów Zamawiającego podlega odrzuceniu. </w:t>
      </w:r>
    </w:p>
    <w:p w14:paraId="7BF06A49" w14:textId="76E423E0" w:rsidR="00DE1FED" w:rsidRPr="00B7494B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E25D8C">
        <w:rPr>
          <w:rFonts w:ascii="Tahoma" w:hAnsi="Tahoma"/>
          <w:i w:val="0"/>
          <w:iCs/>
          <w:sz w:val="20"/>
        </w:rPr>
        <w:t xml:space="preserve">Jeżeli wobec </w:t>
      </w:r>
      <w:r w:rsidR="00E25D8C">
        <w:rPr>
          <w:rFonts w:ascii="Tahoma" w:hAnsi="Tahoma"/>
          <w:i w:val="0"/>
          <w:iCs/>
          <w:sz w:val="20"/>
        </w:rPr>
        <w:t xml:space="preserve">oferty </w:t>
      </w:r>
      <w:r w:rsidRPr="00E25D8C">
        <w:rPr>
          <w:rFonts w:ascii="Tahoma" w:hAnsi="Tahoma"/>
          <w:i w:val="0"/>
          <w:iCs/>
          <w:sz w:val="20"/>
        </w:rPr>
        <w:t xml:space="preserve">Wykonawcy, o którym mowa </w:t>
      </w:r>
      <w:r w:rsidR="00E25D8C">
        <w:rPr>
          <w:rFonts w:ascii="Tahoma" w:hAnsi="Tahoma"/>
          <w:i w:val="0"/>
          <w:iCs/>
          <w:sz w:val="20"/>
        </w:rPr>
        <w:t xml:space="preserve">w ust. 1 </w:t>
      </w:r>
      <w:r w:rsidR="00260D1C">
        <w:rPr>
          <w:rFonts w:ascii="Tahoma" w:hAnsi="Tahoma"/>
          <w:i w:val="0"/>
          <w:iCs/>
          <w:sz w:val="20"/>
        </w:rPr>
        <w:t xml:space="preserve">zachodzi </w:t>
      </w:r>
      <w:r w:rsidRPr="00E25D8C">
        <w:rPr>
          <w:rFonts w:ascii="Tahoma" w:hAnsi="Tahoma"/>
          <w:i w:val="0"/>
          <w:iCs/>
          <w:sz w:val="20"/>
        </w:rPr>
        <w:t>podstaw</w:t>
      </w:r>
      <w:r w:rsidR="00260D1C">
        <w:rPr>
          <w:rFonts w:ascii="Tahoma" w:hAnsi="Tahoma"/>
          <w:i w:val="0"/>
          <w:iCs/>
          <w:sz w:val="20"/>
        </w:rPr>
        <w:t>a</w:t>
      </w:r>
      <w:r w:rsidRPr="00E25D8C">
        <w:rPr>
          <w:rFonts w:ascii="Tahoma" w:hAnsi="Tahoma"/>
          <w:i w:val="0"/>
          <w:iCs/>
          <w:sz w:val="20"/>
        </w:rPr>
        <w:t xml:space="preserve"> </w:t>
      </w:r>
      <w:r w:rsidR="00260D1C">
        <w:rPr>
          <w:rFonts w:ascii="Tahoma" w:hAnsi="Tahoma"/>
          <w:i w:val="0"/>
          <w:iCs/>
          <w:sz w:val="20"/>
        </w:rPr>
        <w:t xml:space="preserve">odrzucenia </w:t>
      </w:r>
      <w:r w:rsidR="00A4226F">
        <w:rPr>
          <w:rFonts w:ascii="Tahoma" w:hAnsi="Tahoma"/>
          <w:i w:val="0"/>
          <w:iCs/>
          <w:sz w:val="20"/>
        </w:rPr>
        <w:t xml:space="preserve">jego </w:t>
      </w:r>
      <w:r w:rsidR="00260D1C">
        <w:rPr>
          <w:rFonts w:ascii="Tahoma" w:hAnsi="Tahoma"/>
          <w:i w:val="0"/>
          <w:iCs/>
          <w:sz w:val="20"/>
        </w:rPr>
        <w:t>oferty</w:t>
      </w:r>
      <w:r w:rsidRPr="00E25D8C">
        <w:rPr>
          <w:rFonts w:ascii="Tahoma" w:hAnsi="Tahoma"/>
          <w:i w:val="0"/>
          <w:iCs/>
          <w:sz w:val="20"/>
        </w:rPr>
        <w:t xml:space="preserve">, nie składa </w:t>
      </w:r>
      <w:r w:rsidR="00260D1C">
        <w:rPr>
          <w:rFonts w:ascii="Tahoma" w:hAnsi="Tahoma"/>
          <w:i w:val="0"/>
          <w:iCs/>
          <w:sz w:val="20"/>
        </w:rPr>
        <w:t xml:space="preserve">wyjaśnień </w:t>
      </w:r>
      <w:r w:rsidR="00A4226F">
        <w:rPr>
          <w:rFonts w:ascii="Tahoma" w:hAnsi="Tahoma"/>
          <w:i w:val="0"/>
          <w:iCs/>
          <w:sz w:val="20"/>
        </w:rPr>
        <w:t>na wniosek Zamawiającego</w:t>
      </w:r>
      <w:r w:rsidRPr="00E25D8C">
        <w:rPr>
          <w:rFonts w:ascii="Tahoma" w:hAnsi="Tahoma"/>
          <w:i w:val="0"/>
          <w:iCs/>
          <w:sz w:val="20"/>
        </w:rPr>
        <w:t xml:space="preserve">, Zamawiający </w:t>
      </w:r>
      <w:r w:rsidR="00912896" w:rsidRPr="00912896">
        <w:rPr>
          <w:rFonts w:ascii="Tahoma" w:hAnsi="Tahoma"/>
          <w:i w:val="0"/>
          <w:iCs/>
          <w:sz w:val="20"/>
        </w:rPr>
        <w:t>będzie kontynuować procedurę</w:t>
      </w:r>
      <w:r w:rsidR="00912896">
        <w:rPr>
          <w:rFonts w:ascii="Tahoma" w:hAnsi="Tahoma"/>
          <w:sz w:val="20"/>
        </w:rPr>
        <w:t xml:space="preserve"> </w:t>
      </w:r>
      <w:r w:rsidRPr="00E25D8C">
        <w:rPr>
          <w:rFonts w:ascii="Tahoma" w:hAnsi="Tahoma"/>
          <w:i w:val="0"/>
          <w:iCs/>
          <w:sz w:val="20"/>
        </w:rPr>
        <w:t>badania i oceny ofert</w:t>
      </w:r>
      <w:r w:rsidR="00CD129E">
        <w:rPr>
          <w:rFonts w:ascii="Tahoma" w:hAnsi="Tahoma"/>
          <w:i w:val="0"/>
          <w:iCs/>
          <w:sz w:val="20"/>
        </w:rPr>
        <w:t>y</w:t>
      </w:r>
      <w:r w:rsidRPr="00E25D8C">
        <w:rPr>
          <w:rFonts w:ascii="Tahoma" w:hAnsi="Tahoma"/>
          <w:i w:val="0"/>
          <w:iCs/>
          <w:sz w:val="20"/>
        </w:rPr>
        <w:t xml:space="preserve"> Wykonawc</w:t>
      </w:r>
      <w:r w:rsidR="00CD129E">
        <w:rPr>
          <w:rFonts w:ascii="Tahoma" w:hAnsi="Tahoma"/>
          <w:i w:val="0"/>
          <w:iCs/>
          <w:sz w:val="20"/>
        </w:rPr>
        <w:t>y</w:t>
      </w:r>
      <w:r w:rsidRPr="00E25D8C">
        <w:rPr>
          <w:rFonts w:ascii="Tahoma" w:hAnsi="Tahoma"/>
          <w:i w:val="0"/>
          <w:iCs/>
          <w:sz w:val="20"/>
        </w:rPr>
        <w:t xml:space="preserve">, </w:t>
      </w:r>
      <w:r w:rsidR="00CD129E">
        <w:rPr>
          <w:rFonts w:ascii="Tahoma" w:hAnsi="Tahoma"/>
          <w:i w:val="0"/>
          <w:iCs/>
          <w:sz w:val="20"/>
        </w:rPr>
        <w:t xml:space="preserve">którego oferta jest </w:t>
      </w:r>
      <w:r w:rsidR="002B0D55">
        <w:rPr>
          <w:rFonts w:ascii="Tahoma" w:hAnsi="Tahoma"/>
          <w:i w:val="0"/>
          <w:iCs/>
          <w:sz w:val="20"/>
        </w:rPr>
        <w:t xml:space="preserve">kolejna </w:t>
      </w:r>
      <w:r w:rsidR="00912896">
        <w:rPr>
          <w:rFonts w:ascii="Tahoma" w:hAnsi="Tahoma"/>
          <w:i w:val="0"/>
          <w:iCs/>
          <w:sz w:val="20"/>
        </w:rPr>
        <w:t>w rankingu ceny</w:t>
      </w:r>
      <w:r w:rsidR="002B0D55">
        <w:rPr>
          <w:rFonts w:ascii="Tahoma" w:hAnsi="Tahoma"/>
          <w:i w:val="0"/>
          <w:iCs/>
          <w:sz w:val="20"/>
        </w:rPr>
        <w:t xml:space="preserve">, </w:t>
      </w:r>
      <w:r w:rsidR="005A32A3">
        <w:rPr>
          <w:rFonts w:ascii="Tahoma" w:hAnsi="Tahoma"/>
          <w:i w:val="0"/>
          <w:iCs/>
          <w:sz w:val="20"/>
        </w:rPr>
        <w:br/>
      </w:r>
      <w:r w:rsidR="002B0D55">
        <w:rPr>
          <w:rFonts w:ascii="Tahoma" w:hAnsi="Tahoma"/>
          <w:i w:val="0"/>
          <w:iCs/>
          <w:sz w:val="20"/>
        </w:rPr>
        <w:t xml:space="preserve">aż </w:t>
      </w:r>
      <w:r w:rsidR="00912896" w:rsidRPr="002B0D55">
        <w:rPr>
          <w:rFonts w:ascii="Tahoma" w:hAnsi="Tahoma"/>
          <w:i w:val="0"/>
          <w:iCs/>
          <w:sz w:val="20"/>
        </w:rPr>
        <w:t xml:space="preserve">do momentu wyboru najkorzystniejszej oferty albo unieważnienia </w:t>
      </w:r>
      <w:r w:rsidR="00B7494B">
        <w:rPr>
          <w:rFonts w:ascii="Tahoma" w:hAnsi="Tahoma"/>
          <w:i w:val="0"/>
          <w:iCs/>
          <w:sz w:val="20"/>
        </w:rPr>
        <w:t xml:space="preserve">niniejszego </w:t>
      </w:r>
      <w:r w:rsidR="00912896" w:rsidRPr="002B0D55">
        <w:rPr>
          <w:rFonts w:ascii="Tahoma" w:hAnsi="Tahoma"/>
          <w:i w:val="0"/>
          <w:iCs/>
          <w:sz w:val="20"/>
        </w:rPr>
        <w:t>postępowania</w:t>
      </w:r>
      <w:r w:rsidR="002B0D55">
        <w:rPr>
          <w:rFonts w:ascii="Tahoma" w:hAnsi="Tahoma"/>
          <w:i w:val="0"/>
          <w:iCs/>
          <w:sz w:val="20"/>
        </w:rPr>
        <w:t>.</w:t>
      </w:r>
    </w:p>
    <w:p w14:paraId="65B666FC" w14:textId="1B05ACD4" w:rsidR="00DE1FED" w:rsidRPr="007700FB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7700FB">
        <w:rPr>
          <w:rFonts w:ascii="Tahoma" w:hAnsi="Tahoma" w:cs="Tahoma"/>
          <w:i w:val="0"/>
          <w:iCs/>
          <w:sz w:val="20"/>
        </w:rPr>
        <w:t>Ocenie będą podlegać wyłącznie oferty nie podlegające odrzuceniu.</w:t>
      </w:r>
    </w:p>
    <w:p w14:paraId="2199C131" w14:textId="158ED94E" w:rsidR="00DE1FED" w:rsidRPr="007700FB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7700FB">
        <w:rPr>
          <w:rFonts w:ascii="Tahoma" w:hAnsi="Tahoma" w:cs="Tahoma"/>
          <w:i w:val="0"/>
          <w:iCs/>
          <w:sz w:val="20"/>
        </w:rPr>
        <w:t xml:space="preserve">Za najkorzystniejszą zostanie uznana oferta </w:t>
      </w:r>
      <w:r w:rsidR="00537297">
        <w:rPr>
          <w:rFonts w:ascii="Tahoma" w:hAnsi="Tahoma" w:cs="Tahoma"/>
          <w:i w:val="0"/>
          <w:iCs/>
          <w:sz w:val="20"/>
        </w:rPr>
        <w:t xml:space="preserve">z najniższą ceną, niepodlegająca odrzuceniu. </w:t>
      </w:r>
    </w:p>
    <w:p w14:paraId="22954101" w14:textId="4D4F5106" w:rsidR="00DE1FED" w:rsidRPr="007700FB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7700FB">
        <w:rPr>
          <w:rFonts w:ascii="Tahoma" w:hAnsi="Tahoma" w:cs="Tahoma"/>
          <w:i w:val="0"/>
          <w:iCs/>
          <w:sz w:val="20"/>
        </w:rPr>
        <w:t xml:space="preserve">Wszelkie wyliczenia punktów będzie się prowadziło z dokładnością do dwóch miejsc po przecinku, wyrażonych w ułamkach dziesiętnych, z wyjątkiem przypadku uzyskania takiej samej liczby punktów przez dwie lub więcej ofert. W takiej sytuacji, dokładność obliczeń zwiększać się będzie </w:t>
      </w:r>
      <w:r w:rsidR="005A32A3">
        <w:rPr>
          <w:rFonts w:ascii="Tahoma" w:hAnsi="Tahoma" w:cs="Tahoma"/>
          <w:i w:val="0"/>
          <w:iCs/>
          <w:sz w:val="20"/>
        </w:rPr>
        <w:br/>
      </w:r>
      <w:r w:rsidRPr="007700FB">
        <w:rPr>
          <w:rFonts w:ascii="Tahoma" w:hAnsi="Tahoma" w:cs="Tahoma"/>
          <w:i w:val="0"/>
          <w:iCs/>
          <w:sz w:val="20"/>
        </w:rPr>
        <w:t xml:space="preserve">o jedno miejsce po przecinku aż do uzyskania rankingu ofert o różnej liczbie punktów. </w:t>
      </w:r>
    </w:p>
    <w:p w14:paraId="4E55C230" w14:textId="6E867001" w:rsidR="00FB53AB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7700FB">
        <w:rPr>
          <w:rFonts w:ascii="Tahoma" w:hAnsi="Tahoma" w:cs="Tahoma"/>
          <w:i w:val="0"/>
          <w:iCs/>
          <w:sz w:val="20"/>
        </w:rPr>
        <w:t xml:space="preserve">Jeżeli nie można dokonać wyboru oferty </w:t>
      </w:r>
      <w:r w:rsidR="00D05EA5">
        <w:rPr>
          <w:rFonts w:ascii="Tahoma" w:hAnsi="Tahoma" w:cs="Tahoma"/>
          <w:i w:val="0"/>
          <w:iCs/>
          <w:sz w:val="20"/>
        </w:rPr>
        <w:t xml:space="preserve">ze względu na to, że dwie lub więcej ofert zawiera taką samą cenę, Zamawiający wezwie tych Wykonawców do złożenia </w:t>
      </w:r>
      <w:r w:rsidR="00FB53AB" w:rsidRPr="007700FB">
        <w:rPr>
          <w:rFonts w:ascii="Tahoma" w:hAnsi="Tahoma" w:cs="Tahoma"/>
          <w:i w:val="0"/>
          <w:iCs/>
          <w:sz w:val="20"/>
        </w:rPr>
        <w:t>w terminie określonym przez Zamawiającego ofert dodatkowych zawierających nową cenę</w:t>
      </w:r>
      <w:r w:rsidR="00B55000">
        <w:rPr>
          <w:rFonts w:ascii="Tahoma" w:hAnsi="Tahoma" w:cs="Tahoma"/>
          <w:i w:val="0"/>
          <w:iCs/>
          <w:sz w:val="20"/>
        </w:rPr>
        <w:t xml:space="preserve">. </w:t>
      </w:r>
    </w:p>
    <w:p w14:paraId="5172DFE6" w14:textId="2038CF12" w:rsidR="00DE1FED" w:rsidRPr="00B55000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B55000">
        <w:rPr>
          <w:rFonts w:ascii="Tahoma" w:hAnsi="Tahoma" w:cs="Tahoma"/>
          <w:i w:val="0"/>
          <w:iCs/>
          <w:sz w:val="20"/>
        </w:rPr>
        <w:t>W toku badania i oceny ofert Zamawiający może żądać od Wykonawców wyjaśnień dotyczących treści złożonych przez nich ofert lub innych składanych dokumentów lub oświadczeń. Wykonawcy</w:t>
      </w:r>
      <w:r w:rsidRPr="00B55000">
        <w:rPr>
          <w:rFonts w:ascii="Tahoma" w:hAnsi="Tahoma" w:cs="Tahoma"/>
          <w:i w:val="0"/>
          <w:iCs/>
          <w:sz w:val="20"/>
        </w:rPr>
        <w:br/>
        <w:t xml:space="preserve">są zobowiązani do przedstawienia wyjaśnień w terminie wskazanym przez Zamawiającego. </w:t>
      </w:r>
    </w:p>
    <w:p w14:paraId="3F04616E" w14:textId="387C8963" w:rsidR="00DE1FED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B55000">
        <w:rPr>
          <w:rFonts w:ascii="Tahoma" w:hAnsi="Tahoma" w:cs="Tahoma"/>
          <w:i w:val="0"/>
          <w:iCs/>
          <w:sz w:val="20"/>
        </w:rPr>
        <w:t xml:space="preserve">Zamawiający wybiera najkorzystniejszą ofertę w terminie związania ofertą określonym </w:t>
      </w:r>
      <w:r w:rsidR="00AC5A63">
        <w:rPr>
          <w:rFonts w:ascii="Tahoma" w:hAnsi="Tahoma" w:cs="Tahoma"/>
          <w:i w:val="0"/>
          <w:iCs/>
          <w:sz w:val="20"/>
        </w:rPr>
        <w:br/>
      </w:r>
      <w:r w:rsidRPr="00B55000">
        <w:rPr>
          <w:rFonts w:ascii="Tahoma" w:hAnsi="Tahoma" w:cs="Tahoma"/>
          <w:i w:val="0"/>
          <w:iCs/>
          <w:sz w:val="20"/>
        </w:rPr>
        <w:t>w Z</w:t>
      </w:r>
      <w:r w:rsidR="00B55000" w:rsidRPr="00B55000">
        <w:rPr>
          <w:rFonts w:ascii="Tahoma" w:hAnsi="Tahoma" w:cs="Tahoma"/>
          <w:i w:val="0"/>
          <w:iCs/>
          <w:sz w:val="20"/>
        </w:rPr>
        <w:t>apytaniu ofertowym</w:t>
      </w:r>
      <w:r w:rsidRPr="00B55000">
        <w:rPr>
          <w:rFonts w:ascii="Tahoma" w:hAnsi="Tahoma" w:cs="Tahoma"/>
          <w:i w:val="0"/>
          <w:iCs/>
          <w:sz w:val="20"/>
        </w:rPr>
        <w:t xml:space="preserve">. </w:t>
      </w:r>
    </w:p>
    <w:p w14:paraId="261AA1DD" w14:textId="6CFF77CD" w:rsidR="00DE1FED" w:rsidRPr="007B07BF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7B07BF">
        <w:rPr>
          <w:rFonts w:ascii="Tahoma" w:hAnsi="Tahoma" w:cs="Tahoma"/>
          <w:i w:val="0"/>
          <w:iCs/>
          <w:sz w:val="20"/>
        </w:rPr>
        <w:t xml:space="preserve">Jeżeli termin związania ofertą upłynie przed wyborem najkorzystniejszej oferty, Zamawiający wezwie Wykonawcę, którego oferta otrzymała najwyższą ocenę, do wyrażenia, w wyznaczonym przez Zamawiającego terminie, pisemnej zgody na wybór jego oferty. </w:t>
      </w:r>
    </w:p>
    <w:p w14:paraId="66C05A26" w14:textId="216ECC09" w:rsidR="00DE1FED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426"/>
        <w:rPr>
          <w:rFonts w:ascii="Tahoma" w:hAnsi="Tahoma" w:cs="Tahoma"/>
          <w:i w:val="0"/>
          <w:iCs/>
          <w:sz w:val="20"/>
        </w:rPr>
      </w:pPr>
      <w:r w:rsidRPr="007B07BF">
        <w:rPr>
          <w:rFonts w:ascii="Tahoma" w:hAnsi="Tahoma" w:cs="Tahoma"/>
          <w:i w:val="0"/>
          <w:iCs/>
          <w:sz w:val="20"/>
        </w:rPr>
        <w:t xml:space="preserve">W przypadku braku zgody, o której mowa w ust. </w:t>
      </w:r>
      <w:r w:rsidR="00DD38BF">
        <w:rPr>
          <w:rFonts w:ascii="Tahoma" w:hAnsi="Tahoma" w:cs="Tahoma"/>
          <w:i w:val="0"/>
          <w:iCs/>
          <w:sz w:val="20"/>
        </w:rPr>
        <w:t>9</w:t>
      </w:r>
      <w:r w:rsidRPr="007B07BF">
        <w:rPr>
          <w:rFonts w:ascii="Tahoma" w:hAnsi="Tahoma" w:cs="Tahoma"/>
          <w:i w:val="0"/>
          <w:iCs/>
          <w:sz w:val="20"/>
        </w:rPr>
        <w:t>, oferta podlega odrzuceniu, a Zamawiający zwraca się o wyrażenie takiej zgody do kolejnego Wykonawcy, którego oferta została najwyżej oceniona, chyba że zachodzą przesłanki do unieważnienia postępowania.</w:t>
      </w:r>
    </w:p>
    <w:p w14:paraId="1F568AD5" w14:textId="53B88579" w:rsidR="00613E66" w:rsidRDefault="00613E66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8E54A06" w14:textId="77777777" w:rsidR="005A32A3" w:rsidRDefault="005A32A3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15C8E" w:rsidRPr="00C15C8E" w14:paraId="7CB589B1" w14:textId="77777777" w:rsidTr="00DA4046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22E663B" w14:textId="7186D4A3" w:rsidR="00C15C8E" w:rsidRPr="00C15C8E" w:rsidRDefault="00DE5D3C" w:rsidP="00DA4046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X.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0914C426" w14:textId="2DD60F93" w:rsidR="00C15C8E" w:rsidRPr="00C15C8E" w:rsidRDefault="00C15C8E" w:rsidP="00DA4046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U</w:t>
            </w: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nieważnienie postępowania.</w:t>
            </w:r>
          </w:p>
        </w:tc>
      </w:tr>
    </w:tbl>
    <w:p w14:paraId="3658A26A" w14:textId="692BEA57" w:rsidR="00AE1F3B" w:rsidRPr="005A32A3" w:rsidRDefault="00097E04" w:rsidP="00AE1F3B">
      <w:pPr>
        <w:jc w:val="both"/>
        <w:outlineLvl w:val="0"/>
        <w:rPr>
          <w:rFonts w:ascii="Tahoma" w:hAnsi="Tahoma" w:cs="Tahoma"/>
        </w:rPr>
      </w:pPr>
      <w:r w:rsidRPr="00BB0EBC">
        <w:rPr>
          <w:rFonts w:ascii="Tahoma" w:hAnsi="Tahoma" w:cs="Tahoma"/>
        </w:rPr>
        <w:t xml:space="preserve">Zamawiający zastrzega sobie prawo do unieważnienia postępowania jeżeli nie złożono żadnej oferty </w:t>
      </w:r>
      <w:r w:rsidR="00AE1F3B">
        <w:rPr>
          <w:rFonts w:ascii="Tahoma" w:hAnsi="Tahoma" w:cs="Tahoma"/>
        </w:rPr>
        <w:t xml:space="preserve">lub wszystkie złożone oferty podlegają odrzuceniu. </w:t>
      </w:r>
    </w:p>
    <w:p w14:paraId="0E666656" w14:textId="25C21E0B" w:rsidR="00613E66" w:rsidRPr="005A32A3" w:rsidRDefault="00613E66" w:rsidP="00AE1F3B">
      <w:pPr>
        <w:jc w:val="both"/>
        <w:outlineLvl w:val="0"/>
        <w:rPr>
          <w:rFonts w:ascii="Tahoma" w:hAnsi="Tahoma" w:cs="Tahoma"/>
        </w:rPr>
      </w:pPr>
    </w:p>
    <w:p w14:paraId="2DA38D9A" w14:textId="681B4652" w:rsidR="003C32C8" w:rsidRDefault="003C32C8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br w:type="page"/>
      </w:r>
    </w:p>
    <w:p w14:paraId="7965AF85" w14:textId="77777777" w:rsidR="007C53D2" w:rsidRPr="007C53D2" w:rsidRDefault="007C53D2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7C53D2" w:rsidRPr="007C53D2" w14:paraId="06386E01" w14:textId="77777777" w:rsidTr="003C32C8">
        <w:trPr>
          <w:trHeight w:val="470"/>
        </w:trPr>
        <w:tc>
          <w:tcPr>
            <w:tcW w:w="779" w:type="dxa"/>
            <w:shd w:val="clear" w:color="auto" w:fill="E0E0E0"/>
            <w:vAlign w:val="center"/>
          </w:tcPr>
          <w:p w14:paraId="3F6F777D" w14:textId="26096816" w:rsidR="007C53D2" w:rsidRPr="007C53D2" w:rsidRDefault="00DE5D3C" w:rsidP="003C32C8">
            <w:pPr>
              <w:pStyle w:val="Nagwek7"/>
              <w:spacing w:before="0"/>
              <w:jc w:val="center"/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  <w:t>XI.</w:t>
            </w:r>
          </w:p>
        </w:tc>
        <w:tc>
          <w:tcPr>
            <w:tcW w:w="8433" w:type="dxa"/>
            <w:shd w:val="clear" w:color="auto" w:fill="E0E0E0"/>
            <w:vAlign w:val="center"/>
          </w:tcPr>
          <w:p w14:paraId="3247C409" w14:textId="77777777" w:rsidR="007C53D2" w:rsidRPr="007C53D2" w:rsidRDefault="007C53D2" w:rsidP="003C32C8">
            <w:pPr>
              <w:pStyle w:val="Nagwek7"/>
              <w:spacing w:before="0"/>
              <w:jc w:val="both"/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7C53D2"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  <w:t>Tryb ogłoszenia wyników przetargu, zawarcie umowy.</w:t>
            </w:r>
          </w:p>
        </w:tc>
      </w:tr>
    </w:tbl>
    <w:p w14:paraId="776F3BCC" w14:textId="77777777" w:rsidR="007C53D2" w:rsidRPr="007C53D2" w:rsidRDefault="007C53D2" w:rsidP="00290D57">
      <w:pPr>
        <w:pStyle w:val="Tekstpodstawowy"/>
        <w:numPr>
          <w:ilvl w:val="1"/>
          <w:numId w:val="26"/>
        </w:numPr>
        <w:tabs>
          <w:tab w:val="clear" w:pos="792"/>
          <w:tab w:val="num" w:pos="284"/>
        </w:tabs>
        <w:ind w:left="284" w:hanging="284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Zamawiający informuje niezwłocznie wszystkich Wykonawców o: </w:t>
      </w:r>
    </w:p>
    <w:p w14:paraId="0155F1CE" w14:textId="77777777" w:rsidR="007C53D2" w:rsidRPr="007C53D2" w:rsidRDefault="007C53D2" w:rsidP="00290D57">
      <w:pPr>
        <w:pStyle w:val="Tekstpodstawowy"/>
        <w:numPr>
          <w:ilvl w:val="1"/>
          <w:numId w:val="28"/>
        </w:numPr>
        <w:ind w:hanging="436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</w:t>
      </w:r>
      <w:r w:rsidRPr="007C53D2">
        <w:rPr>
          <w:rFonts w:ascii="Tahoma" w:hAnsi="Tahoma" w:cs="Tahoma"/>
          <w:i w:val="0"/>
          <w:sz w:val="20"/>
        </w:rPr>
        <w:br/>
        <w:t xml:space="preserve">i adresy, jeżeli są miejscami wykonywania działalności Wykonawców, którzy złożyli oferty, </w:t>
      </w:r>
      <w:r w:rsidRPr="007C53D2">
        <w:rPr>
          <w:rFonts w:ascii="Tahoma" w:hAnsi="Tahoma" w:cs="Tahoma"/>
          <w:i w:val="0"/>
          <w:sz w:val="20"/>
        </w:rPr>
        <w:br/>
        <w:t xml:space="preserve">a także punktację przyznaną ofertom w każdym kryterium oceny ofert i łączną punktację, </w:t>
      </w:r>
    </w:p>
    <w:p w14:paraId="592A2681" w14:textId="77777777" w:rsidR="007C53D2" w:rsidRPr="007C53D2" w:rsidRDefault="007C53D2" w:rsidP="00290D57">
      <w:pPr>
        <w:pStyle w:val="Tekstpodstawowy"/>
        <w:numPr>
          <w:ilvl w:val="1"/>
          <w:numId w:val="28"/>
        </w:numPr>
        <w:ind w:hanging="436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>Wykonawcach, których oferty zostały odrzucone, powodach odrzucenia oferty,</w:t>
      </w:r>
    </w:p>
    <w:p w14:paraId="41140552" w14:textId="77777777" w:rsidR="007C53D2" w:rsidRPr="007C53D2" w:rsidRDefault="007C53D2" w:rsidP="00290D57">
      <w:pPr>
        <w:pStyle w:val="Tekstpodstawowy"/>
        <w:numPr>
          <w:ilvl w:val="1"/>
          <w:numId w:val="28"/>
        </w:numPr>
        <w:ind w:hanging="436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unieważnieniu postępowania. </w:t>
      </w:r>
    </w:p>
    <w:p w14:paraId="381CF3A8" w14:textId="77777777" w:rsidR="007C53D2" w:rsidRPr="007C53D2" w:rsidRDefault="007C53D2" w:rsidP="00290D57">
      <w:pPr>
        <w:pStyle w:val="Tekstpodstawowy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W celu zawarcia umowy w sprawie niniejszego zamówienia, Wykonawca, którego ofertę wybrano, jako najkorzystniejszą przed podpisaniem umowy składa: </w:t>
      </w:r>
    </w:p>
    <w:p w14:paraId="49BC37D7" w14:textId="77777777" w:rsidR="007C53D2" w:rsidRPr="007C53D2" w:rsidRDefault="007C53D2" w:rsidP="003C32C8">
      <w:pPr>
        <w:pStyle w:val="Tekstpodstawowy"/>
        <w:numPr>
          <w:ilvl w:val="1"/>
          <w:numId w:val="29"/>
        </w:numPr>
        <w:ind w:left="709" w:hanging="425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pełnomocnictwo, jeżeli umowę podpisuje Pełnomocnik, </w:t>
      </w:r>
    </w:p>
    <w:p w14:paraId="54B71BB4" w14:textId="77777777" w:rsidR="007C53D2" w:rsidRPr="007C53D2" w:rsidRDefault="007C53D2" w:rsidP="00290D57">
      <w:pPr>
        <w:pStyle w:val="Tekstpodstawowy"/>
        <w:numPr>
          <w:ilvl w:val="1"/>
          <w:numId w:val="29"/>
        </w:numPr>
        <w:ind w:left="709" w:hanging="425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umowę regulującą współpracę Wykonawców wspólnie ubiegających się o udzielenie zamówienia, jeżeli oferta tych Wykonawców zostanie wybrana. </w:t>
      </w:r>
    </w:p>
    <w:p w14:paraId="0FAEB81D" w14:textId="77777777" w:rsidR="007C53D2" w:rsidRPr="007C53D2" w:rsidRDefault="007C53D2" w:rsidP="00290D57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7C53D2">
        <w:rPr>
          <w:rFonts w:ascii="Tahoma" w:hAnsi="Tahoma" w:cs="Tahoma"/>
        </w:rPr>
        <w:t xml:space="preserve">Zamawiający wezwie Wykonawcę do zawarcia umowy. Niepodpisanie umowy przez Wykonawcę </w:t>
      </w:r>
      <w:r w:rsidRPr="007C53D2">
        <w:rPr>
          <w:rFonts w:ascii="Tahoma" w:hAnsi="Tahoma" w:cs="Tahoma"/>
        </w:rPr>
        <w:br/>
        <w:t xml:space="preserve">w wyznaczonym terminie będzie uznane przez Zamawiającego za uchylania się od zawarcia umowy. </w:t>
      </w:r>
    </w:p>
    <w:p w14:paraId="1455F9C8" w14:textId="415C1D89" w:rsidR="007C53D2" w:rsidRPr="007C53D2" w:rsidRDefault="007C53D2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4C7F6E4" w14:textId="4D0B8B8F" w:rsidR="007C53D2" w:rsidRDefault="007C53D2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EF5CBBC" w14:textId="4695BC85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96E1042" w14:textId="0E729AEE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DAE661D" w14:textId="16554F42" w:rsidR="003C32C8" w:rsidRDefault="00AE1F3B" w:rsidP="007E2CE3">
      <w:pPr>
        <w:pStyle w:val="Tekstpodstawowywcity2"/>
        <w:spacing w:line="240" w:lineRule="auto"/>
        <w:ind w:left="4247" w:firstLine="573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Z poważaniem </w:t>
      </w:r>
    </w:p>
    <w:p w14:paraId="6A2FEFF2" w14:textId="4C15074E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DC626DB" w14:textId="15CD9280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0A7A0468" w14:textId="0607BD56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1F73E84" w14:textId="35264996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8E1CE3F" w14:textId="29B1F6B1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2B51B9CC" w14:textId="7951843F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74B6D7B" w14:textId="33B3E69E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7A31A8F" w14:textId="673EADA6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A98A101" w14:textId="7C658C2F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EBFEBB2" w14:textId="03C1F8FD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379B5E9" w14:textId="2F4487BC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317F3D6" w14:textId="78F24FF3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02F21D2F" w14:textId="1D5649F3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25FB9C3" w14:textId="7D662715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2F64824" w14:textId="4D3A5C21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2ED29AA" w14:textId="6F644A21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57CB8FD" w14:textId="77777777" w:rsidR="003C32C8" w:rsidRPr="007C53D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380FB0F" w14:textId="77777777" w:rsidR="00522700" w:rsidRPr="007C53D2" w:rsidRDefault="00522700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2DA99070" w14:textId="79AF70D0" w:rsidR="006C6988" w:rsidRPr="007C53D2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A87DEB0" w14:textId="2976F1E9" w:rsidR="00DE1FED" w:rsidRPr="007C53D2" w:rsidRDefault="00DE1FED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32B47AB" w14:textId="3E6944A9" w:rsidR="00DE1FED" w:rsidRPr="007C53D2" w:rsidRDefault="00DE1FED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77BE38E" w14:textId="16D5A876" w:rsidR="00DE1FED" w:rsidRPr="007C53D2" w:rsidRDefault="00DE1FED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DAC8399" w14:textId="7E41380E" w:rsidR="00DE1FED" w:rsidRPr="007C53D2" w:rsidRDefault="00DE1FED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7F976C8" w14:textId="484EC4F3" w:rsidR="003C32C8" w:rsidRDefault="003C32C8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0E68681" w14:textId="76C2CFBD" w:rsidR="003C32C8" w:rsidRDefault="003C32C8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2AA86D70" w14:textId="2B0E8459" w:rsidR="003C32C8" w:rsidRDefault="003C32C8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6F80C1E" w14:textId="54F5C72B" w:rsidR="007E2CE3" w:rsidRDefault="007E2CE3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3E6A884" w14:textId="77777777" w:rsidR="007E2CE3" w:rsidRDefault="007E2CE3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0CB5FA06" w14:textId="77777777" w:rsidR="008A74AC" w:rsidRDefault="008A74AC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3C4581D6" w14:textId="77777777" w:rsidR="008A74AC" w:rsidRDefault="008A74AC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192B76C" w14:textId="77777777" w:rsidR="001D50AA" w:rsidRPr="00040B6D" w:rsidRDefault="001D50AA" w:rsidP="001D50AA">
      <w:pPr>
        <w:pStyle w:val="Bezodstpw"/>
        <w:spacing w:line="276" w:lineRule="auto"/>
        <w:rPr>
          <w:rFonts w:ascii="Tahoma" w:hAnsi="Tahoma" w:cs="Tahoma"/>
          <w:bCs/>
          <w:sz w:val="16"/>
        </w:rPr>
      </w:pPr>
      <w:r w:rsidRPr="00040B6D">
        <w:rPr>
          <w:rFonts w:ascii="Tahoma" w:hAnsi="Tahoma" w:cs="Tahoma"/>
          <w:bCs/>
          <w:sz w:val="16"/>
        </w:rPr>
        <w:t>Załączniki:</w:t>
      </w:r>
    </w:p>
    <w:p w14:paraId="04938B6C" w14:textId="77777777" w:rsidR="001D50AA" w:rsidRPr="00040B6D" w:rsidRDefault="001D50AA" w:rsidP="003C32C8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Formularz oferty do wypełnienia - Załącznik Nr 1 cz. 1 i cz. 2.</w:t>
      </w:r>
    </w:p>
    <w:p w14:paraId="2B5851E7" w14:textId="77777777" w:rsidR="001D50AA" w:rsidRDefault="001D50AA" w:rsidP="003C32C8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ahoma" w:hAnsi="Tahoma" w:cs="Tahoma"/>
          <w:bCs/>
          <w:sz w:val="16"/>
        </w:rPr>
      </w:pPr>
      <w:r w:rsidRPr="00040B6D">
        <w:rPr>
          <w:rFonts w:ascii="Tahoma" w:hAnsi="Tahoma" w:cs="Tahoma"/>
          <w:bCs/>
          <w:sz w:val="16"/>
        </w:rPr>
        <w:t>Wzór umowy</w:t>
      </w:r>
      <w:r>
        <w:rPr>
          <w:rFonts w:ascii="Tahoma" w:hAnsi="Tahoma" w:cs="Tahoma"/>
          <w:bCs/>
          <w:sz w:val="16"/>
        </w:rPr>
        <w:t xml:space="preserve"> – Załącznik Nr 2.</w:t>
      </w:r>
    </w:p>
    <w:p w14:paraId="2F1D5BD8" w14:textId="5B14F055" w:rsidR="001D50AA" w:rsidRPr="003C32C8" w:rsidRDefault="00324983" w:rsidP="003C32C8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 xml:space="preserve">Oświadczenie </w:t>
      </w:r>
      <w:r w:rsidR="00B148BF">
        <w:rPr>
          <w:rFonts w:ascii="Tahoma" w:hAnsi="Tahoma" w:cs="Tahoma"/>
          <w:bCs/>
          <w:sz w:val="16"/>
        </w:rPr>
        <w:t xml:space="preserve">o spełnianiu warunków udziału </w:t>
      </w:r>
      <w:r w:rsidR="001D50AA" w:rsidRPr="003859CE">
        <w:rPr>
          <w:rFonts w:ascii="Tahoma" w:hAnsi="Tahoma" w:cs="Tahoma"/>
          <w:bCs/>
          <w:sz w:val="16"/>
        </w:rPr>
        <w:t>– Załącznik Nr 3.</w:t>
      </w:r>
    </w:p>
    <w:sectPr w:rsidR="001D50AA" w:rsidRPr="003C32C8" w:rsidSect="00331B7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3AF"/>
    <w:multiLevelType w:val="hybridMultilevel"/>
    <w:tmpl w:val="5FD289A6"/>
    <w:lvl w:ilvl="0" w:tplc="B12445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DEA"/>
    <w:multiLevelType w:val="multilevel"/>
    <w:tmpl w:val="0FAB4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7A32"/>
    <w:multiLevelType w:val="multilevel"/>
    <w:tmpl w:val="14FA7A32"/>
    <w:lvl w:ilvl="0">
      <w:start w:val="4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F25ED"/>
    <w:multiLevelType w:val="multilevel"/>
    <w:tmpl w:val="194F25ED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51370A"/>
    <w:multiLevelType w:val="multilevel"/>
    <w:tmpl w:val="1B51370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6A585E"/>
    <w:multiLevelType w:val="multilevel"/>
    <w:tmpl w:val="266A585E"/>
    <w:lvl w:ilvl="0">
      <w:start w:val="6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580D5E"/>
    <w:multiLevelType w:val="multilevel"/>
    <w:tmpl w:val="27580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E215A27"/>
    <w:multiLevelType w:val="hybridMultilevel"/>
    <w:tmpl w:val="11984DE8"/>
    <w:lvl w:ilvl="0" w:tplc="D3029606">
      <w:start w:val="1"/>
      <w:numFmt w:val="lowerLetter"/>
      <w:lvlText w:val="%1)"/>
      <w:lvlJc w:val="left"/>
      <w:pPr>
        <w:ind w:left="3114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27"/>
        </w:tabs>
        <w:ind w:left="36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4347"/>
        </w:tabs>
        <w:ind w:left="43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5787"/>
        </w:tabs>
        <w:ind w:left="57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07"/>
        </w:tabs>
        <w:ind w:left="65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47"/>
        </w:tabs>
        <w:ind w:left="79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67"/>
        </w:tabs>
        <w:ind w:left="8667" w:hanging="360"/>
      </w:pPr>
    </w:lvl>
  </w:abstractNum>
  <w:abstractNum w:abstractNumId="8" w15:restartNumberingAfterBreak="0">
    <w:nsid w:val="301B2CE5"/>
    <w:multiLevelType w:val="multilevel"/>
    <w:tmpl w:val="5AC473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9" w15:restartNumberingAfterBreak="0">
    <w:nsid w:val="32ED6C3D"/>
    <w:multiLevelType w:val="hybridMultilevel"/>
    <w:tmpl w:val="785A7524"/>
    <w:lvl w:ilvl="0" w:tplc="6FAA39B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166"/>
    <w:multiLevelType w:val="multilevel"/>
    <w:tmpl w:val="33131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4F11"/>
    <w:multiLevelType w:val="hybridMultilevel"/>
    <w:tmpl w:val="67DE3FD8"/>
    <w:lvl w:ilvl="0" w:tplc="5AACCA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7F5"/>
    <w:multiLevelType w:val="multilevel"/>
    <w:tmpl w:val="17BCF458"/>
    <w:lvl w:ilvl="0">
      <w:start w:val="3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964650"/>
    <w:multiLevelType w:val="multilevel"/>
    <w:tmpl w:val="6268B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11663D"/>
    <w:multiLevelType w:val="multilevel"/>
    <w:tmpl w:val="3A1166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F38C4"/>
    <w:multiLevelType w:val="hybridMultilevel"/>
    <w:tmpl w:val="12964F84"/>
    <w:lvl w:ilvl="0" w:tplc="381E51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D5DDB"/>
    <w:multiLevelType w:val="multilevel"/>
    <w:tmpl w:val="445D5DDB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2C749A"/>
    <w:multiLevelType w:val="multilevel"/>
    <w:tmpl w:val="452C7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A6729E"/>
    <w:multiLevelType w:val="multilevel"/>
    <w:tmpl w:val="4490959A"/>
    <w:lvl w:ilvl="0">
      <w:start w:val="1"/>
      <w:numFmt w:val="decimal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C5A49"/>
    <w:multiLevelType w:val="multilevel"/>
    <w:tmpl w:val="4B9C5A49"/>
    <w:lvl w:ilvl="0">
      <w:start w:val="5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9B7014"/>
    <w:multiLevelType w:val="multilevel"/>
    <w:tmpl w:val="1E0C1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44A4F69"/>
    <w:multiLevelType w:val="multilevel"/>
    <w:tmpl w:val="6542F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E360F6D"/>
    <w:multiLevelType w:val="multilevel"/>
    <w:tmpl w:val="5E360F6D"/>
    <w:lvl w:ilvl="0">
      <w:start w:val="6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 w15:restartNumberingAfterBreak="0">
    <w:nsid w:val="5FA86E94"/>
    <w:multiLevelType w:val="multilevel"/>
    <w:tmpl w:val="5FA86E94"/>
    <w:lvl w:ilvl="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61194900"/>
    <w:multiLevelType w:val="multilevel"/>
    <w:tmpl w:val="61194900"/>
    <w:lvl w:ilvl="0">
      <w:start w:val="4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25" w15:restartNumberingAfterBreak="0">
    <w:nsid w:val="641D79E7"/>
    <w:multiLevelType w:val="multilevel"/>
    <w:tmpl w:val="8288F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166B09"/>
    <w:multiLevelType w:val="multilevel"/>
    <w:tmpl w:val="E742721A"/>
    <w:lvl w:ilvl="0">
      <w:start w:val="4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82194C"/>
    <w:multiLevelType w:val="multilevel"/>
    <w:tmpl w:val="814A713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01640A8"/>
    <w:multiLevelType w:val="multilevel"/>
    <w:tmpl w:val="701640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032A2"/>
    <w:multiLevelType w:val="hybridMultilevel"/>
    <w:tmpl w:val="A92C9064"/>
    <w:lvl w:ilvl="0" w:tplc="7034FA96">
      <w:start w:val="1"/>
      <w:numFmt w:val="lowerLetter"/>
      <w:lvlText w:val="%1)"/>
      <w:lvlJc w:val="left"/>
      <w:pPr>
        <w:ind w:left="5265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5265"/>
        </w:tabs>
        <w:ind w:left="52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</w:lvl>
  </w:abstractNum>
  <w:abstractNum w:abstractNumId="30" w15:restartNumberingAfterBreak="0">
    <w:nsid w:val="71714E07"/>
    <w:multiLevelType w:val="hybridMultilevel"/>
    <w:tmpl w:val="D1228C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DE2E39"/>
    <w:multiLevelType w:val="hybridMultilevel"/>
    <w:tmpl w:val="EF2C3442"/>
    <w:lvl w:ilvl="0" w:tplc="0C14D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676C6D"/>
    <w:multiLevelType w:val="hybridMultilevel"/>
    <w:tmpl w:val="F084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07E2B"/>
    <w:multiLevelType w:val="multilevel"/>
    <w:tmpl w:val="7F507E2B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720494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9190975">
    <w:abstractNumId w:val="7"/>
  </w:num>
  <w:num w:numId="3" w16cid:durableId="2043163549">
    <w:abstractNumId w:val="29"/>
  </w:num>
  <w:num w:numId="4" w16cid:durableId="12944852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443359">
    <w:abstractNumId w:val="30"/>
  </w:num>
  <w:num w:numId="6" w16cid:durableId="335109785">
    <w:abstractNumId w:val="0"/>
  </w:num>
  <w:num w:numId="7" w16cid:durableId="1225022586">
    <w:abstractNumId w:val="9"/>
  </w:num>
  <w:num w:numId="8" w16cid:durableId="976686787">
    <w:abstractNumId w:val="24"/>
  </w:num>
  <w:num w:numId="9" w16cid:durableId="550461509">
    <w:abstractNumId w:val="10"/>
  </w:num>
  <w:num w:numId="10" w16cid:durableId="493227988">
    <w:abstractNumId w:val="3"/>
  </w:num>
  <w:num w:numId="11" w16cid:durableId="1681811920">
    <w:abstractNumId w:val="16"/>
  </w:num>
  <w:num w:numId="12" w16cid:durableId="444427373">
    <w:abstractNumId w:val="4"/>
  </w:num>
  <w:num w:numId="13" w16cid:durableId="849829383">
    <w:abstractNumId w:val="2"/>
  </w:num>
  <w:num w:numId="14" w16cid:durableId="1860505995">
    <w:abstractNumId w:val="23"/>
  </w:num>
  <w:num w:numId="15" w16cid:durableId="1060440875">
    <w:abstractNumId w:val="19"/>
  </w:num>
  <w:num w:numId="16" w16cid:durableId="952371461">
    <w:abstractNumId w:val="22"/>
  </w:num>
  <w:num w:numId="17" w16cid:durableId="1140927336">
    <w:abstractNumId w:val="5"/>
  </w:num>
  <w:num w:numId="18" w16cid:durableId="345786389">
    <w:abstractNumId w:val="1"/>
  </w:num>
  <w:num w:numId="19" w16cid:durableId="1350794121">
    <w:abstractNumId w:val="14"/>
  </w:num>
  <w:num w:numId="20" w16cid:durableId="2122331908">
    <w:abstractNumId w:val="33"/>
  </w:num>
  <w:num w:numId="21" w16cid:durableId="405342286">
    <w:abstractNumId w:val="28"/>
  </w:num>
  <w:num w:numId="22" w16cid:durableId="679163157">
    <w:abstractNumId w:val="11"/>
  </w:num>
  <w:num w:numId="23" w16cid:durableId="1914926713">
    <w:abstractNumId w:val="6"/>
  </w:num>
  <w:num w:numId="24" w16cid:durableId="1852714999">
    <w:abstractNumId w:val="18"/>
  </w:num>
  <w:num w:numId="25" w16cid:durableId="1201866994">
    <w:abstractNumId w:val="32"/>
  </w:num>
  <w:num w:numId="26" w16cid:durableId="744952857">
    <w:abstractNumId w:val="8"/>
  </w:num>
  <w:num w:numId="27" w16cid:durableId="1143544685">
    <w:abstractNumId w:val="20"/>
  </w:num>
  <w:num w:numId="28" w16cid:durableId="1403868011">
    <w:abstractNumId w:val="25"/>
  </w:num>
  <w:num w:numId="29" w16cid:durableId="1766461966">
    <w:abstractNumId w:val="21"/>
  </w:num>
  <w:num w:numId="30" w16cid:durableId="734547141">
    <w:abstractNumId w:val="17"/>
  </w:num>
  <w:num w:numId="31" w16cid:durableId="1154448269">
    <w:abstractNumId w:val="27"/>
  </w:num>
  <w:num w:numId="32" w16cid:durableId="906644278">
    <w:abstractNumId w:val="12"/>
  </w:num>
  <w:num w:numId="33" w16cid:durableId="1894582664">
    <w:abstractNumId w:val="26"/>
  </w:num>
  <w:num w:numId="34" w16cid:durableId="85034253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4FE"/>
    <w:rsid w:val="000037B3"/>
    <w:rsid w:val="00004803"/>
    <w:rsid w:val="00006D48"/>
    <w:rsid w:val="00012EC8"/>
    <w:rsid w:val="00016BFB"/>
    <w:rsid w:val="00040B6D"/>
    <w:rsid w:val="00042753"/>
    <w:rsid w:val="0004442E"/>
    <w:rsid w:val="00050E8B"/>
    <w:rsid w:val="0006268E"/>
    <w:rsid w:val="00072F4A"/>
    <w:rsid w:val="00074E1D"/>
    <w:rsid w:val="00086986"/>
    <w:rsid w:val="00097E04"/>
    <w:rsid w:val="000A475D"/>
    <w:rsid w:val="000A48E6"/>
    <w:rsid w:val="000A65AB"/>
    <w:rsid w:val="000B680D"/>
    <w:rsid w:val="000D7D3E"/>
    <w:rsid w:val="000E5C6D"/>
    <w:rsid w:val="000F24BE"/>
    <w:rsid w:val="00142655"/>
    <w:rsid w:val="001A2FC1"/>
    <w:rsid w:val="001B343C"/>
    <w:rsid w:val="001C3984"/>
    <w:rsid w:val="001C4493"/>
    <w:rsid w:val="001C6303"/>
    <w:rsid w:val="001D50AA"/>
    <w:rsid w:val="00217060"/>
    <w:rsid w:val="002261D9"/>
    <w:rsid w:val="00237D8B"/>
    <w:rsid w:val="002406E4"/>
    <w:rsid w:val="00241990"/>
    <w:rsid w:val="00241C45"/>
    <w:rsid w:val="0025368B"/>
    <w:rsid w:val="00260D1C"/>
    <w:rsid w:val="002643F8"/>
    <w:rsid w:val="00270B3A"/>
    <w:rsid w:val="002769C4"/>
    <w:rsid w:val="00283FB9"/>
    <w:rsid w:val="00290D57"/>
    <w:rsid w:val="00293284"/>
    <w:rsid w:val="0029769D"/>
    <w:rsid w:val="002B0319"/>
    <w:rsid w:val="002B0D55"/>
    <w:rsid w:val="002E3622"/>
    <w:rsid w:val="002F48DC"/>
    <w:rsid w:val="002F5283"/>
    <w:rsid w:val="003020A5"/>
    <w:rsid w:val="00303EBB"/>
    <w:rsid w:val="0030646F"/>
    <w:rsid w:val="00316C2A"/>
    <w:rsid w:val="00324983"/>
    <w:rsid w:val="00331B71"/>
    <w:rsid w:val="00393E22"/>
    <w:rsid w:val="003C32C8"/>
    <w:rsid w:val="003D4927"/>
    <w:rsid w:val="003D719D"/>
    <w:rsid w:val="003E404C"/>
    <w:rsid w:val="003E644F"/>
    <w:rsid w:val="003F7690"/>
    <w:rsid w:val="004004D6"/>
    <w:rsid w:val="00426C4D"/>
    <w:rsid w:val="00430118"/>
    <w:rsid w:val="00451D0A"/>
    <w:rsid w:val="00453F95"/>
    <w:rsid w:val="00456BCF"/>
    <w:rsid w:val="00467BBF"/>
    <w:rsid w:val="00471C1D"/>
    <w:rsid w:val="004A4B69"/>
    <w:rsid w:val="004D2D22"/>
    <w:rsid w:val="004F6FD1"/>
    <w:rsid w:val="00500BDC"/>
    <w:rsid w:val="005069E5"/>
    <w:rsid w:val="0051089E"/>
    <w:rsid w:val="00513A25"/>
    <w:rsid w:val="00522700"/>
    <w:rsid w:val="00535508"/>
    <w:rsid w:val="00537297"/>
    <w:rsid w:val="005449DA"/>
    <w:rsid w:val="00561210"/>
    <w:rsid w:val="00574491"/>
    <w:rsid w:val="00580709"/>
    <w:rsid w:val="0058358E"/>
    <w:rsid w:val="00584953"/>
    <w:rsid w:val="00592D98"/>
    <w:rsid w:val="005A32A3"/>
    <w:rsid w:val="005D253A"/>
    <w:rsid w:val="005E5E51"/>
    <w:rsid w:val="00602C4C"/>
    <w:rsid w:val="00613E66"/>
    <w:rsid w:val="006145DF"/>
    <w:rsid w:val="00623368"/>
    <w:rsid w:val="00642B70"/>
    <w:rsid w:val="00654467"/>
    <w:rsid w:val="00662A0A"/>
    <w:rsid w:val="00666987"/>
    <w:rsid w:val="006A1867"/>
    <w:rsid w:val="006B1698"/>
    <w:rsid w:val="006C04D0"/>
    <w:rsid w:val="006C15EC"/>
    <w:rsid w:val="006C1DCD"/>
    <w:rsid w:val="006C2A98"/>
    <w:rsid w:val="006C6988"/>
    <w:rsid w:val="006D3E34"/>
    <w:rsid w:val="006D5A6A"/>
    <w:rsid w:val="006F49DC"/>
    <w:rsid w:val="006F4F55"/>
    <w:rsid w:val="006F76FC"/>
    <w:rsid w:val="007314A4"/>
    <w:rsid w:val="00750960"/>
    <w:rsid w:val="007535DE"/>
    <w:rsid w:val="007604FE"/>
    <w:rsid w:val="007700FB"/>
    <w:rsid w:val="00783019"/>
    <w:rsid w:val="00794BC9"/>
    <w:rsid w:val="00796A19"/>
    <w:rsid w:val="007A6502"/>
    <w:rsid w:val="007B07BF"/>
    <w:rsid w:val="007B16F6"/>
    <w:rsid w:val="007B35B6"/>
    <w:rsid w:val="007B5D1B"/>
    <w:rsid w:val="007C53D2"/>
    <w:rsid w:val="007D44B4"/>
    <w:rsid w:val="007D684C"/>
    <w:rsid w:val="007E2CE3"/>
    <w:rsid w:val="007E3B69"/>
    <w:rsid w:val="007E3EAB"/>
    <w:rsid w:val="00807858"/>
    <w:rsid w:val="00847514"/>
    <w:rsid w:val="00884E2B"/>
    <w:rsid w:val="00885001"/>
    <w:rsid w:val="0088767A"/>
    <w:rsid w:val="0089319B"/>
    <w:rsid w:val="00894BD3"/>
    <w:rsid w:val="008A74AC"/>
    <w:rsid w:val="008D50E0"/>
    <w:rsid w:val="008E0675"/>
    <w:rsid w:val="008F66CA"/>
    <w:rsid w:val="009036C4"/>
    <w:rsid w:val="00907903"/>
    <w:rsid w:val="00912896"/>
    <w:rsid w:val="00914A65"/>
    <w:rsid w:val="009241EB"/>
    <w:rsid w:val="0093190A"/>
    <w:rsid w:val="00932A14"/>
    <w:rsid w:val="00941D12"/>
    <w:rsid w:val="009458EA"/>
    <w:rsid w:val="009632CD"/>
    <w:rsid w:val="00963A86"/>
    <w:rsid w:val="009710FF"/>
    <w:rsid w:val="009765FA"/>
    <w:rsid w:val="009960BB"/>
    <w:rsid w:val="009A500B"/>
    <w:rsid w:val="009A5189"/>
    <w:rsid w:val="009A6810"/>
    <w:rsid w:val="009B40D6"/>
    <w:rsid w:val="009E2A1E"/>
    <w:rsid w:val="009F2360"/>
    <w:rsid w:val="00A17AEE"/>
    <w:rsid w:val="00A40492"/>
    <w:rsid w:val="00A4226F"/>
    <w:rsid w:val="00A4331F"/>
    <w:rsid w:val="00A56864"/>
    <w:rsid w:val="00A65278"/>
    <w:rsid w:val="00A90F87"/>
    <w:rsid w:val="00A97836"/>
    <w:rsid w:val="00A97F75"/>
    <w:rsid w:val="00AA211D"/>
    <w:rsid w:val="00AA29AC"/>
    <w:rsid w:val="00AC0AD1"/>
    <w:rsid w:val="00AC5A63"/>
    <w:rsid w:val="00AD4A7C"/>
    <w:rsid w:val="00AD78F9"/>
    <w:rsid w:val="00AE1F3B"/>
    <w:rsid w:val="00AE4294"/>
    <w:rsid w:val="00AF177B"/>
    <w:rsid w:val="00AF2001"/>
    <w:rsid w:val="00AF3675"/>
    <w:rsid w:val="00B00193"/>
    <w:rsid w:val="00B130BE"/>
    <w:rsid w:val="00B148BF"/>
    <w:rsid w:val="00B23577"/>
    <w:rsid w:val="00B251E9"/>
    <w:rsid w:val="00B378B3"/>
    <w:rsid w:val="00B41409"/>
    <w:rsid w:val="00B53848"/>
    <w:rsid w:val="00B55000"/>
    <w:rsid w:val="00B657B6"/>
    <w:rsid w:val="00B71D55"/>
    <w:rsid w:val="00B7494B"/>
    <w:rsid w:val="00B74AD5"/>
    <w:rsid w:val="00B8632F"/>
    <w:rsid w:val="00BB2AB5"/>
    <w:rsid w:val="00BE0309"/>
    <w:rsid w:val="00BE5E4C"/>
    <w:rsid w:val="00BF6E5A"/>
    <w:rsid w:val="00C032FA"/>
    <w:rsid w:val="00C151A2"/>
    <w:rsid w:val="00C15C8E"/>
    <w:rsid w:val="00C20426"/>
    <w:rsid w:val="00C46649"/>
    <w:rsid w:val="00C83095"/>
    <w:rsid w:val="00C84AFC"/>
    <w:rsid w:val="00CA6858"/>
    <w:rsid w:val="00CB3CC2"/>
    <w:rsid w:val="00CB57D7"/>
    <w:rsid w:val="00CC4CA2"/>
    <w:rsid w:val="00CC6F38"/>
    <w:rsid w:val="00CC7376"/>
    <w:rsid w:val="00CD129E"/>
    <w:rsid w:val="00CD56DE"/>
    <w:rsid w:val="00D05EA5"/>
    <w:rsid w:val="00D43BA4"/>
    <w:rsid w:val="00D62AFE"/>
    <w:rsid w:val="00D80FD2"/>
    <w:rsid w:val="00D86F0E"/>
    <w:rsid w:val="00DB4689"/>
    <w:rsid w:val="00DB4A7C"/>
    <w:rsid w:val="00DC3EF7"/>
    <w:rsid w:val="00DC4881"/>
    <w:rsid w:val="00DD38BF"/>
    <w:rsid w:val="00DD6E56"/>
    <w:rsid w:val="00DE1FED"/>
    <w:rsid w:val="00DE5D3C"/>
    <w:rsid w:val="00DF51FA"/>
    <w:rsid w:val="00DF567E"/>
    <w:rsid w:val="00E171E4"/>
    <w:rsid w:val="00E17E64"/>
    <w:rsid w:val="00E25D8C"/>
    <w:rsid w:val="00E353EF"/>
    <w:rsid w:val="00E56099"/>
    <w:rsid w:val="00E65841"/>
    <w:rsid w:val="00E81F11"/>
    <w:rsid w:val="00E86881"/>
    <w:rsid w:val="00E90BF2"/>
    <w:rsid w:val="00E918E9"/>
    <w:rsid w:val="00EA22CF"/>
    <w:rsid w:val="00EA2B35"/>
    <w:rsid w:val="00EB5974"/>
    <w:rsid w:val="00EC72B0"/>
    <w:rsid w:val="00ED0BF3"/>
    <w:rsid w:val="00EE7097"/>
    <w:rsid w:val="00EF1A5D"/>
    <w:rsid w:val="00EF2243"/>
    <w:rsid w:val="00EF603E"/>
    <w:rsid w:val="00F177DA"/>
    <w:rsid w:val="00F22548"/>
    <w:rsid w:val="00F23DD5"/>
    <w:rsid w:val="00F24F16"/>
    <w:rsid w:val="00F47C1F"/>
    <w:rsid w:val="00F51711"/>
    <w:rsid w:val="00F556EE"/>
    <w:rsid w:val="00F82C69"/>
    <w:rsid w:val="00F86215"/>
    <w:rsid w:val="00FA6765"/>
    <w:rsid w:val="00FB53AB"/>
    <w:rsid w:val="00FC29ED"/>
    <w:rsid w:val="00FC2D36"/>
    <w:rsid w:val="00FD192B"/>
    <w:rsid w:val="00FD1EF1"/>
    <w:rsid w:val="00FD2737"/>
    <w:rsid w:val="00FD51D5"/>
    <w:rsid w:val="00FE4A4B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834C"/>
  <w15:docId w15:val="{DA5835D9-ABA9-4BCB-A52A-A9BCF6C3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04FE"/>
    <w:pPr>
      <w:keepNext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04FE"/>
    <w:pPr>
      <w:keepNext/>
      <w:outlineLvl w:val="1"/>
    </w:pPr>
    <w:rPr>
      <w:rFonts w:ascii="Arial" w:hAnsi="Arial"/>
      <w:i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53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04FE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604F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04FE"/>
    <w:pPr>
      <w:jc w:val="both"/>
    </w:pPr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04F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604FE"/>
    <w:pPr>
      <w:spacing w:line="360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04F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4FE"/>
    <w:pPr>
      <w:ind w:left="708"/>
    </w:pPr>
  </w:style>
  <w:style w:type="character" w:styleId="Pogrubienie">
    <w:name w:val="Strong"/>
    <w:basedOn w:val="Domylnaczcionkaakapitu"/>
    <w:uiPriority w:val="22"/>
    <w:qFormat/>
    <w:rsid w:val="007604FE"/>
    <w:rPr>
      <w:b/>
      <w:bCs/>
    </w:rPr>
  </w:style>
  <w:style w:type="paragraph" w:styleId="Bezodstpw">
    <w:name w:val="No Spacing"/>
    <w:uiPriority w:val="1"/>
    <w:qFormat/>
    <w:rsid w:val="00FD1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AF2001"/>
    <w:rPr>
      <w:i/>
      <w:iCs/>
    </w:rPr>
  </w:style>
  <w:style w:type="paragraph" w:styleId="Legenda">
    <w:name w:val="caption"/>
    <w:basedOn w:val="Normalny"/>
    <w:next w:val="Normalny"/>
    <w:qFormat/>
    <w:rsid w:val="00451D0A"/>
    <w:pPr>
      <w:jc w:val="center"/>
    </w:pPr>
    <w:rPr>
      <w:rFonts w:ascii="Arial" w:hAnsi="Arial"/>
      <w:b/>
      <w:i/>
    </w:rPr>
  </w:style>
  <w:style w:type="table" w:styleId="Tabela-Siatka">
    <w:name w:val="Table Grid"/>
    <w:basedOn w:val="Standardowy"/>
    <w:uiPriority w:val="59"/>
    <w:unhideWhenUsed/>
    <w:rsid w:val="0073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AD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cze">
    <w:name w:val="Hyperlink"/>
    <w:qFormat/>
    <w:rsid w:val="000B680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4331F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4331F"/>
    <w:rPr>
      <w:rFonts w:ascii="Calibri" w:eastAsia="Calibri" w:hAnsi="Calibri" w:cs="Times New Roman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5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www.gum.gov.pl/pl/uslugi/zegar/524,Zegar.htm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docs.google.com/document/d/1SeGipoISZzhgZ-dXiyupE6M11fAFcqE-iUTMFwSL5UQ/edit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" TargetMode="Externa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mailto:cwk@platformazakupowa.pl" TargetMode="External"/><Relationship Id="rId5" Type="http://schemas.openxmlformats.org/officeDocument/2006/relationships/hyperlink" Target="https://ems.ms.gov.pl/krs/wyszukiwaniepodmiotu" TargetMode="Externa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mailto:sekretariat@mzk.bielsko.pl" TargetMode="External"/><Relationship Id="rId10" Type="http://schemas.openxmlformats.org/officeDocument/2006/relationships/hyperlink" Target="https://drive.google.com/file/d/1Kd1DttbBeiNWt4q4slS4t76lZVKPbkyD/view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d1DttbBeiNWt4q4slS4t76lZVKPbkyD/view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mailto:sekretariat@mz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9</Pages>
  <Words>4104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Droździk-Szotek</dc:creator>
  <cp:keywords/>
  <dc:description/>
  <cp:lastModifiedBy>Renata Fornal</cp:lastModifiedBy>
  <cp:revision>14</cp:revision>
  <cp:lastPrinted>2020-04-23T06:44:00Z</cp:lastPrinted>
  <dcterms:created xsi:type="dcterms:W3CDTF">2020-04-22T07:29:00Z</dcterms:created>
  <dcterms:modified xsi:type="dcterms:W3CDTF">2022-09-14T09:06:00Z</dcterms:modified>
</cp:coreProperties>
</file>