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8" w:rsidRDefault="00753018"/>
    <w:p w:rsidR="00AC671E" w:rsidRPr="00356E97" w:rsidRDefault="00356E97" w:rsidP="00356E97">
      <w:pPr>
        <w:jc w:val="center"/>
        <w:rPr>
          <w:b/>
          <w:u w:val="single"/>
        </w:rPr>
      </w:pPr>
      <w:r w:rsidRPr="00356E97">
        <w:rPr>
          <w:b/>
          <w:u w:val="single"/>
        </w:rPr>
        <w:t>OPIS PRZEDMIOTU ZAMÓWIENIA</w:t>
      </w:r>
    </w:p>
    <w:p w:rsidR="00AC671E" w:rsidRDefault="00AC671E"/>
    <w:p w:rsidR="00356E97" w:rsidRPr="00356E97" w:rsidRDefault="00AC671E">
      <w:pPr>
        <w:rPr>
          <w:rFonts w:ascii="Verdana" w:hAnsi="Verdana" w:cs="Arial"/>
          <w:b/>
          <w:iCs/>
          <w:sz w:val="17"/>
          <w:szCs w:val="17"/>
        </w:rPr>
      </w:pPr>
      <w:r w:rsidRPr="00356E97">
        <w:rPr>
          <w:rFonts w:ascii="Verdana" w:hAnsi="Verdana" w:cs="Arial"/>
          <w:b/>
          <w:iCs/>
          <w:sz w:val="17"/>
          <w:szCs w:val="17"/>
        </w:rPr>
        <w:t xml:space="preserve">Szafa metalowa 1000x435x1990 mm ze  skarbczykiem </w:t>
      </w:r>
    </w:p>
    <w:p w:rsidR="00356E97" w:rsidRDefault="00AC671E">
      <w:pPr>
        <w:rPr>
          <w:rFonts w:ascii="Verdana" w:hAnsi="Verdana" w:cs="Arial"/>
          <w:iCs/>
          <w:sz w:val="17"/>
          <w:szCs w:val="17"/>
        </w:rPr>
      </w:pPr>
      <w:r>
        <w:rPr>
          <w:rFonts w:ascii="Verdana" w:hAnsi="Verdana" w:cs="Arial"/>
          <w:iCs/>
          <w:sz w:val="17"/>
          <w:szCs w:val="17"/>
        </w:rPr>
        <w:br/>
        <w:t xml:space="preserve">Szafa metalowa, 2-drzwiowa, bezklasowa z 3 półkami i skarbczykiem ,  wyposażona ergonomiczny płaski uchwyt </w:t>
      </w:r>
      <w:proofErr w:type="spellStart"/>
      <w:r>
        <w:rPr>
          <w:rFonts w:ascii="Verdana" w:hAnsi="Verdana" w:cs="Arial"/>
          <w:iCs/>
          <w:sz w:val="17"/>
          <w:szCs w:val="17"/>
        </w:rPr>
        <w:t>klamkowy</w:t>
      </w:r>
      <w:proofErr w:type="spellEnd"/>
      <w:r>
        <w:rPr>
          <w:rFonts w:ascii="Verdana" w:hAnsi="Verdana" w:cs="Arial"/>
          <w:iCs/>
          <w:sz w:val="17"/>
          <w:szCs w:val="17"/>
        </w:rPr>
        <w:t xml:space="preserve"> z wbudowanym zamkiem w </w:t>
      </w:r>
      <w:proofErr w:type="spellStart"/>
      <w:r>
        <w:rPr>
          <w:rFonts w:ascii="Verdana" w:hAnsi="Verdana" w:cs="Arial"/>
          <w:iCs/>
          <w:sz w:val="17"/>
          <w:szCs w:val="17"/>
        </w:rPr>
        <w:t>kpl</w:t>
      </w:r>
      <w:proofErr w:type="spellEnd"/>
      <w:r>
        <w:rPr>
          <w:rFonts w:ascii="Verdana" w:hAnsi="Verdana" w:cs="Arial"/>
          <w:iCs/>
          <w:sz w:val="17"/>
          <w:szCs w:val="17"/>
        </w:rPr>
        <w:t xml:space="preserve">. 2 klucze. Półki wykonane z blachy o grubości minimum  0,8 mm z możliwością regulacji wysokości  zawieszenia co 25 </w:t>
      </w:r>
      <w:proofErr w:type="spellStart"/>
      <w:r>
        <w:rPr>
          <w:rFonts w:ascii="Verdana" w:hAnsi="Verdana" w:cs="Arial"/>
          <w:iCs/>
          <w:sz w:val="17"/>
          <w:szCs w:val="17"/>
        </w:rPr>
        <w:t>mm</w:t>
      </w:r>
      <w:proofErr w:type="spellEnd"/>
      <w:r>
        <w:rPr>
          <w:rFonts w:ascii="Verdana" w:hAnsi="Verdana" w:cs="Arial"/>
          <w:iCs/>
          <w:sz w:val="17"/>
          <w:szCs w:val="17"/>
        </w:rPr>
        <w:t xml:space="preserve">. Minimalne obciążenie półki 50 </w:t>
      </w:r>
      <w:proofErr w:type="spellStart"/>
      <w:r>
        <w:rPr>
          <w:rFonts w:ascii="Verdana" w:hAnsi="Verdana" w:cs="Arial"/>
          <w:iCs/>
          <w:sz w:val="17"/>
          <w:szCs w:val="17"/>
        </w:rPr>
        <w:t>kg</w:t>
      </w:r>
      <w:proofErr w:type="spellEnd"/>
      <w:r>
        <w:rPr>
          <w:rFonts w:ascii="Verdana" w:hAnsi="Verdana" w:cs="Arial"/>
          <w:iCs/>
          <w:sz w:val="17"/>
          <w:szCs w:val="17"/>
        </w:rPr>
        <w:t>. Korpus i drzwi szafy wykonane z blachy stalowej o grubości 0,7 mm, drzwi szafy blokowane mechanizmem ryglowym w 2 pkt. Zawiasy wewnętrzne, kąt otwarcia drzwi wynosi 120 stopni. Szafa wyposażona w regulatory do poziomowania.</w:t>
      </w:r>
    </w:p>
    <w:p w:rsidR="00356E97" w:rsidRDefault="00AC671E">
      <w:pPr>
        <w:rPr>
          <w:rFonts w:ascii="Verdana" w:hAnsi="Verdana" w:cs="Arial"/>
          <w:iCs/>
          <w:sz w:val="17"/>
          <w:szCs w:val="17"/>
        </w:rPr>
      </w:pPr>
      <w:r>
        <w:rPr>
          <w:rFonts w:ascii="Verdana" w:hAnsi="Verdana" w:cs="Arial"/>
          <w:iCs/>
          <w:sz w:val="17"/>
          <w:szCs w:val="17"/>
        </w:rPr>
        <w:t xml:space="preserve"> Szafa </w:t>
      </w:r>
      <w:r w:rsidR="00356E97">
        <w:rPr>
          <w:rFonts w:ascii="Verdana" w:hAnsi="Verdana" w:cs="Arial"/>
          <w:iCs/>
          <w:sz w:val="17"/>
          <w:szCs w:val="17"/>
        </w:rPr>
        <w:t>malowana proszkowo w kolorze RAL 7035.</w:t>
      </w:r>
    </w:p>
    <w:p w:rsidR="00AC671E" w:rsidRDefault="00AC671E">
      <w:r>
        <w:rPr>
          <w:rFonts w:ascii="Verdana" w:hAnsi="Verdana" w:cs="Arial"/>
          <w:iCs/>
          <w:sz w:val="17"/>
          <w:szCs w:val="17"/>
        </w:rPr>
        <w:br/>
        <w:t xml:space="preserve">Mebel musi posiadać dokumenty*:                                                                                                                                                                          </w:t>
      </w:r>
      <w:r>
        <w:rPr>
          <w:rFonts w:ascii="Verdana" w:hAnsi="Verdana" w:cs="Arial"/>
          <w:iCs/>
          <w:sz w:val="17"/>
          <w:szCs w:val="17"/>
        </w:rPr>
        <w:br/>
        <w:t>-atest higieniczny na farbę, która wykorzystana jest do malowania szafy</w:t>
      </w:r>
    </w:p>
    <w:sectPr w:rsidR="00AC671E" w:rsidSect="00753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671E"/>
    <w:rsid w:val="00356E97"/>
    <w:rsid w:val="004B4AC0"/>
    <w:rsid w:val="00753018"/>
    <w:rsid w:val="00AC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833694</dc:creator>
  <cp:keywords/>
  <dc:description/>
  <cp:lastModifiedBy>833694</cp:lastModifiedBy>
  <cp:revision>4</cp:revision>
  <dcterms:created xsi:type="dcterms:W3CDTF">2021-09-16T12:12:00Z</dcterms:created>
  <dcterms:modified xsi:type="dcterms:W3CDTF">2021-09-16T12:25:00Z</dcterms:modified>
</cp:coreProperties>
</file>