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C357" w14:textId="77777777" w:rsidR="00171E0E" w:rsidRDefault="00937400">
      <w:pPr>
        <w:shd w:val="clear" w:color="auto" w:fill="FFFFFF"/>
        <w:jc w:val="right"/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   </w:t>
      </w:r>
      <w:r>
        <w:rPr>
          <w:rFonts w:ascii="Arial" w:eastAsia="Arial" w:hAnsi="Arial" w:cs="Arial"/>
          <w:i/>
          <w:iCs/>
          <w:color w:val="000000"/>
        </w:rPr>
        <w:t xml:space="preserve">Egz. 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C7AB15" w14:textId="77777777" w:rsidR="00171E0E" w:rsidRDefault="00937400">
      <w:pPr>
        <w:jc w:val="center"/>
      </w:pPr>
      <w:r>
        <w:rPr>
          <w:rFonts w:ascii="Arial" w:hAnsi="Arial" w:cs="Arial"/>
          <w:sz w:val="24"/>
          <w:szCs w:val="24"/>
        </w:rPr>
        <w:t>Umowa nr …………………………..</w:t>
      </w:r>
    </w:p>
    <w:p w14:paraId="7CFB3398" w14:textId="77777777" w:rsidR="00171E0E" w:rsidRDefault="00937400">
      <w:pPr>
        <w:ind w:left="142" w:hanging="426"/>
      </w:pPr>
      <w:r>
        <w:rPr>
          <w:rFonts w:ascii="Arial" w:hAnsi="Arial" w:cs="Arial"/>
          <w:sz w:val="24"/>
          <w:szCs w:val="24"/>
        </w:rPr>
        <w:t xml:space="preserve">zawarta w dniu  </w:t>
      </w:r>
      <w:r>
        <w:rPr>
          <w:rFonts w:ascii="Arial" w:hAnsi="Arial" w:cs="Arial"/>
          <w:b/>
          <w:bCs/>
          <w:sz w:val="24"/>
          <w:szCs w:val="24"/>
        </w:rPr>
        <w:t>………………… 2022 roku</w:t>
      </w:r>
      <w:r>
        <w:rPr>
          <w:rFonts w:ascii="Arial" w:hAnsi="Arial" w:cs="Arial"/>
          <w:sz w:val="24"/>
          <w:szCs w:val="24"/>
        </w:rPr>
        <w:t>, w Koszalinie pomiędzy:</w:t>
      </w:r>
    </w:p>
    <w:p w14:paraId="4BF74EDF" w14:textId="77777777" w:rsidR="00171E0E" w:rsidRDefault="00171E0E">
      <w:pPr>
        <w:ind w:left="142" w:hanging="426"/>
        <w:rPr>
          <w:rFonts w:ascii="Arial" w:hAnsi="Arial" w:cs="Arial"/>
          <w:sz w:val="24"/>
          <w:szCs w:val="24"/>
        </w:rPr>
      </w:pPr>
    </w:p>
    <w:p w14:paraId="69999634" w14:textId="77777777" w:rsidR="00171E0E" w:rsidRDefault="00937400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Wojskową Specjalistyczną Przychodnią Lekarską Samodzielnym Publicznym Zakładem Opieki Zdrowotnej</w:t>
      </w:r>
      <w:r>
        <w:rPr>
          <w:rFonts w:ascii="Arial" w:hAnsi="Arial" w:cs="Arial"/>
          <w:sz w:val="24"/>
          <w:szCs w:val="24"/>
        </w:rPr>
        <w:t xml:space="preserve"> ul. Zwycięstwa 204 A, 75-640 Koszalin zarejestrowaną w KRS pod numerem 0000002263, NIP 669-21-29-930, REGON 330927313, zwaną dalej Zamawiającym, reprezentowaną przez:</w:t>
      </w:r>
    </w:p>
    <w:p w14:paraId="442436E3" w14:textId="77777777" w:rsidR="00171E0E" w:rsidRDefault="00171E0E">
      <w:pPr>
        <w:suppressAutoHyphens/>
        <w:spacing w:after="0" w:line="276" w:lineRule="auto"/>
        <w:jc w:val="both"/>
      </w:pPr>
    </w:p>
    <w:p w14:paraId="3C5A6ED1" w14:textId="77777777" w:rsidR="00171E0E" w:rsidRDefault="00937400">
      <w:pPr>
        <w:numPr>
          <w:ilvl w:val="0"/>
          <w:numId w:val="18"/>
        </w:numPr>
        <w:suppressAutoHyphens/>
        <w:spacing w:after="0" w:line="276" w:lineRule="auto"/>
        <w:jc w:val="both"/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Marię </w:t>
      </w:r>
      <w:proofErr w:type="spell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Korotkę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>pełniącą obowiązki Dyrektora na podstawie pełnomocnictwa nr 4/2022 z dnia 28 stycznia 2022 r. udzielonego przez Pana Andrzeja HAMERLĘ, osobę uprawnioną do reprezentacji;</w:t>
      </w:r>
    </w:p>
    <w:p w14:paraId="745A2549" w14:textId="77777777" w:rsidR="00171E0E" w:rsidRDefault="00937400">
      <w:pPr>
        <w:numPr>
          <w:ilvl w:val="0"/>
          <w:numId w:val="18"/>
        </w:numPr>
        <w:suppressAutoHyphens/>
        <w:spacing w:after="0" w:line="276" w:lineRule="auto"/>
        <w:jc w:val="both"/>
        <w:rPr>
          <w:bCs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pl-PL"/>
        </w:rPr>
        <w:t xml:space="preserve">Marzenę Walicką </w:t>
      </w:r>
      <w:r>
        <w:rPr>
          <w:rFonts w:ascii="Arial" w:hAnsi="Arial" w:cs="Arial"/>
          <w:bCs/>
          <w:sz w:val="24"/>
          <w:szCs w:val="24"/>
          <w:shd w:val="clear" w:color="auto" w:fill="FFFFFF"/>
          <w:lang w:eastAsia="pl-PL"/>
        </w:rPr>
        <w:t>-</w:t>
      </w:r>
      <w:r>
        <w:rPr>
          <w:rFonts w:ascii="Arial" w:hAnsi="Arial" w:cs="Arial"/>
          <w:b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  <w:lang w:eastAsia="pl-PL"/>
        </w:rPr>
        <w:t>Głównego Księgowego - Kierownika Działu Księgowości.</w:t>
      </w:r>
    </w:p>
    <w:p w14:paraId="415547CC" w14:textId="77777777" w:rsidR="00171E0E" w:rsidRDefault="00937400">
      <w:pPr>
        <w:spacing w:after="0"/>
      </w:pPr>
      <w:r>
        <w:rPr>
          <w:rFonts w:ascii="Arial" w:hAnsi="Arial" w:cs="Arial"/>
          <w:sz w:val="24"/>
          <w:szCs w:val="24"/>
        </w:rPr>
        <w:t>a</w:t>
      </w:r>
    </w:p>
    <w:p w14:paraId="7FB034B2" w14:textId="77777777" w:rsidR="00171E0E" w:rsidRDefault="0093740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firmy: ……………………………………………………………………………..</w:t>
      </w:r>
    </w:p>
    <w:p w14:paraId="25E29DD5" w14:textId="77777777" w:rsidR="00171E0E" w:rsidRDefault="0093740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firmy: ………………………………………………………………………………</w:t>
      </w:r>
    </w:p>
    <w:p w14:paraId="01CDAFF3" w14:textId="77777777" w:rsidR="00171E0E" w:rsidRDefault="0093740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zarejestrowana w: ………………..……..…………………………………………..……</w:t>
      </w:r>
    </w:p>
    <w:p w14:paraId="4AE3C043" w14:textId="77777777" w:rsidR="00171E0E" w:rsidRDefault="00937400">
      <w:pPr>
        <w:widowControl w:val="0"/>
        <w:spacing w:after="0" w:line="240" w:lineRule="auto"/>
        <w:ind w:left="1985" w:firstLine="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wpis do ewidencji działalności gospodarczej / KRS)</w:t>
      </w:r>
    </w:p>
    <w:p w14:paraId="1E53B305" w14:textId="77777777" w:rsidR="00171E0E" w:rsidRDefault="0093740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REGON – …………………………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NIP – …………………………</w:t>
      </w:r>
    </w:p>
    <w:p w14:paraId="0C0787C8" w14:textId="77777777" w:rsidR="00171E0E" w:rsidRDefault="0093740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e-mail:  …………………………………….</w:t>
      </w:r>
    </w:p>
    <w:p w14:paraId="17F0C9A4" w14:textId="77777777" w:rsidR="00171E0E" w:rsidRDefault="0093740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telefon: …………………………………………..</w:t>
      </w:r>
    </w:p>
    <w:p w14:paraId="0B746515" w14:textId="77777777" w:rsidR="00171E0E" w:rsidRDefault="0093740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zwanym dalej Wykonawcą, reprezentowanym przez:</w:t>
      </w:r>
    </w:p>
    <w:p w14:paraId="0B569B91" w14:textId="77777777" w:rsidR="00171E0E" w:rsidRDefault="00937400">
      <w:pPr>
        <w:ind w:left="-284"/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</w:t>
      </w:r>
    </w:p>
    <w:p w14:paraId="149AC15A" w14:textId="77777777" w:rsidR="00171E0E" w:rsidRDefault="00171E0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FF84B9A" w14:textId="77777777" w:rsidR="00171E0E" w:rsidRDefault="00937400">
      <w:pPr>
        <w:jc w:val="both"/>
      </w:pPr>
      <w:r>
        <w:rPr>
          <w:rFonts w:ascii="Arial" w:hAnsi="Arial" w:cs="Arial"/>
          <w:sz w:val="24"/>
          <w:szCs w:val="24"/>
        </w:rPr>
        <w:t xml:space="preserve">W wyniku przeprowadzonego postępowania w formie zapytania ofertowego nr ZOF- 1/2022/WSPL oraz złożonej oferty  nr kan. …………….. z ……………….. 2022 roku, stanowiącej załącznik nr 1 do umowy, </w:t>
      </w:r>
      <w:r>
        <w:rPr>
          <w:rFonts w:ascii="Arial" w:hAnsi="Arial" w:cs="Arial"/>
          <w:color w:val="000000"/>
          <w:sz w:val="24"/>
          <w:szCs w:val="24"/>
        </w:rPr>
        <w:t>zgodnie z § 7 Regulaminu udzielania zamówień publicznych o wartości mniejszej niż kwota 130 000 zł (netto) oraz wyłączonych spod stosowania przepisów ustawy z dnia 11 września 2019 r. - Prawo zamówień publicznych stanowiącym zał. nr 1 do zarządzenia N</w:t>
      </w:r>
      <w:r>
        <w:rPr>
          <w:rFonts w:ascii="Arial" w:hAnsi="Arial" w:cs="Arial"/>
          <w:sz w:val="24"/>
          <w:szCs w:val="24"/>
        </w:rPr>
        <w:t xml:space="preserve">r 63/12/2020 z 31.12.2020 r. </w:t>
      </w:r>
      <w:r>
        <w:rPr>
          <w:rFonts w:ascii="Arial" w:hAnsi="Arial" w:cs="Arial"/>
          <w:color w:val="000000"/>
          <w:sz w:val="24"/>
          <w:szCs w:val="24"/>
        </w:rPr>
        <w:t>Dyrektora Wojskowej Specjalistycznej Przychodni Lekarskiej SPZOZ w Koszalinie, w sprawie wprowadzenia do stosowania w/w regulaminu - zawarto umowę, następującej treści:</w:t>
      </w:r>
    </w:p>
    <w:p w14:paraId="4379055F" w14:textId="77777777" w:rsidR="00171E0E" w:rsidRDefault="00171E0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14:paraId="14CFF0B8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</w:t>
      </w:r>
    </w:p>
    <w:p w14:paraId="08528935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6658DE" w14:textId="77777777" w:rsidR="00171E0E" w:rsidRDefault="0093740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Zamawiający zleca a Wykonawca przyjmuje do realizacji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usługi w zakresie : obsługi serwisowej, polegającej na wykonywaniu okresowych przeglądów technicznych i konserwacji aparatury i sprzętu medycznego.</w:t>
      </w:r>
    </w:p>
    <w:p w14:paraId="2E6C39B5" w14:textId="77777777" w:rsidR="00171E0E" w:rsidRDefault="00937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lastRenderedPageBreak/>
        <w:t>Przeprowadzania badań bezpieczeństwa elektrycznego, dla urządzeń tego wymagających, zgodnie z</w:t>
      </w:r>
      <w:r>
        <w:rPr>
          <w:rFonts w:ascii="Arial" w:eastAsia="Arial" w:hAnsi="Arial" w:cs="Arial"/>
          <w:iCs/>
          <w:color w:val="000000"/>
          <w:sz w:val="24"/>
          <w:szCs w:val="24"/>
        </w:rPr>
        <w:t xml:space="preserve"> obowiązującymi przepisami prawa.</w:t>
      </w:r>
    </w:p>
    <w:p w14:paraId="08EE8E4D" w14:textId="4F537FCB" w:rsidR="00171E0E" w:rsidRPr="006F6528" w:rsidRDefault="00937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bsługa serwisowa  dotyczy aparatury i sprzętu </w:t>
      </w:r>
      <w:r w:rsidRPr="006F6528">
        <w:rPr>
          <w:rFonts w:ascii="Arial" w:eastAsia="Arial" w:hAnsi="Arial" w:cs="Arial"/>
          <w:color w:val="auto"/>
          <w:sz w:val="24"/>
          <w:szCs w:val="24"/>
        </w:rPr>
        <w:t xml:space="preserve">medycznego oraz ilości  przeglądów technicznych i badań bezpieczeństwa elektrycznego, określonych w załączniku nr </w:t>
      </w:r>
      <w:r w:rsidR="006F6528" w:rsidRPr="006F6528">
        <w:rPr>
          <w:rFonts w:ascii="Arial" w:eastAsia="Arial" w:hAnsi="Arial" w:cs="Arial"/>
          <w:color w:val="auto"/>
          <w:sz w:val="24"/>
          <w:szCs w:val="24"/>
        </w:rPr>
        <w:t>2</w:t>
      </w:r>
      <w:r w:rsidRPr="006F6528">
        <w:rPr>
          <w:rFonts w:ascii="Arial" w:eastAsia="Arial" w:hAnsi="Arial" w:cs="Arial"/>
          <w:color w:val="auto"/>
          <w:sz w:val="24"/>
          <w:szCs w:val="24"/>
        </w:rPr>
        <w:t xml:space="preserve"> do niniejszej umowy.</w:t>
      </w:r>
    </w:p>
    <w:p w14:paraId="22FD9358" w14:textId="7B88D742" w:rsidR="00171E0E" w:rsidRDefault="00937400" w:rsidP="006F652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Obsługą serwisową obejmuje się wszystkie elementy składowe </w:t>
      </w:r>
      <w:r w:rsidRPr="001E0EE6">
        <w:rPr>
          <w:rFonts w:ascii="Arial" w:eastAsia="Arial" w:hAnsi="Arial" w:cs="Arial"/>
          <w:color w:val="000000" w:themeColor="text1"/>
          <w:sz w:val="24"/>
          <w:szCs w:val="24"/>
        </w:rPr>
        <w:t>aparatury i</w:t>
      </w:r>
      <w:r w:rsidR="001E0EE6" w:rsidRPr="001E0EE6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Pr="001E0EE6">
        <w:rPr>
          <w:rFonts w:ascii="Arial" w:eastAsia="Arial" w:hAnsi="Arial" w:cs="Arial"/>
          <w:color w:val="000000" w:themeColor="text1"/>
          <w:sz w:val="24"/>
          <w:szCs w:val="24"/>
        </w:rPr>
        <w:t>sprzętu medycznego, w tym oprogramowanie aparatury i sprzętu medycznego (jeśli występuje), będącego przedmiotem umowy.</w:t>
      </w:r>
      <w:r w:rsidR="006F6528" w:rsidRPr="001E0EE6">
        <w:rPr>
          <w:color w:val="000000" w:themeColor="text1"/>
        </w:rPr>
        <w:t xml:space="preserve"> </w:t>
      </w:r>
      <w:r w:rsidRPr="001E0EE6">
        <w:rPr>
          <w:rFonts w:ascii="Arial" w:eastAsia="Arial" w:hAnsi="Arial" w:cs="Arial"/>
          <w:color w:val="000000" w:themeColor="text1"/>
          <w:sz w:val="24"/>
          <w:szCs w:val="24"/>
        </w:rPr>
        <w:t xml:space="preserve">Sprawowanie </w:t>
      </w:r>
      <w:r w:rsidRPr="006F6528">
        <w:rPr>
          <w:rFonts w:ascii="Arial" w:eastAsia="Arial" w:hAnsi="Arial" w:cs="Arial"/>
          <w:sz w:val="24"/>
          <w:szCs w:val="24"/>
        </w:rPr>
        <w:t xml:space="preserve">obsługi serwisowej będzie polegać na wykonywaniu wszelkich czynności zmierzających do utrzymania aparatury i sprzętu medycznego w stanie pełnej sprawności technicznej, zapewniającej ciągłą gotowość urządzeń i systemów do działania, zgodnie z zaleceniem </w:t>
      </w:r>
      <w:r w:rsidRPr="006F6528">
        <w:rPr>
          <w:rFonts w:ascii="Arial" w:eastAsia="Arial" w:hAnsi="Arial" w:cs="Arial"/>
          <w:color w:val="auto"/>
          <w:sz w:val="24"/>
          <w:szCs w:val="24"/>
        </w:rPr>
        <w:t>producenta,  instrukcją obsługi a także w</w:t>
      </w:r>
      <w:r w:rsidR="006F6528" w:rsidRPr="006F6528">
        <w:rPr>
          <w:rFonts w:ascii="Arial" w:eastAsia="Arial" w:hAnsi="Arial" w:cs="Arial"/>
          <w:color w:val="auto"/>
          <w:sz w:val="24"/>
          <w:szCs w:val="24"/>
        </w:rPr>
        <w:t> </w:t>
      </w:r>
      <w:r w:rsidRPr="006F6528">
        <w:rPr>
          <w:rFonts w:ascii="Arial" w:eastAsia="Arial" w:hAnsi="Arial" w:cs="Arial"/>
          <w:color w:val="auto"/>
          <w:sz w:val="24"/>
          <w:szCs w:val="24"/>
        </w:rPr>
        <w:t xml:space="preserve">zgodzie z wymaganiami zawartymi w </w:t>
      </w:r>
      <w:r w:rsidRPr="006F6528">
        <w:rPr>
          <w:rFonts w:ascii="Arial" w:hAnsi="Arial" w:cs="Arial"/>
          <w:iCs/>
          <w:color w:val="auto"/>
          <w:sz w:val="24"/>
          <w:szCs w:val="24"/>
        </w:rPr>
        <w:t>art. 90 ust. 6 i 7  ustawy z dnia 20 maja 2010 roku o wyrobach medycznych (t. j. Dz. U. z 2021 r. poz.1565</w:t>
      </w:r>
      <w:r w:rsidRPr="006F652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, oraz w zapisach </w:t>
      </w:r>
      <w:r w:rsidRPr="006F6528">
        <w:rPr>
          <w:rFonts w:ascii="Arial" w:hAnsi="Arial" w:cs="Arial"/>
          <w:iCs/>
          <w:color w:val="auto"/>
          <w:sz w:val="24"/>
          <w:szCs w:val="24"/>
        </w:rPr>
        <w:t>Rozporządzeni</w:t>
      </w:r>
      <w:r w:rsidR="006F6528" w:rsidRPr="006F6528">
        <w:rPr>
          <w:rFonts w:ascii="Arial" w:hAnsi="Arial" w:cs="Arial"/>
          <w:iCs/>
          <w:color w:val="auto"/>
          <w:sz w:val="24"/>
          <w:szCs w:val="24"/>
        </w:rPr>
        <w:t>a</w:t>
      </w:r>
      <w:r w:rsidRPr="006F6528">
        <w:rPr>
          <w:rFonts w:ascii="Arial" w:hAnsi="Arial" w:cs="Arial"/>
          <w:iCs/>
          <w:color w:val="auto"/>
          <w:sz w:val="24"/>
          <w:szCs w:val="24"/>
        </w:rPr>
        <w:t xml:space="preserve"> Ministra Gospodarki z dnia 30 października 2002 r (Dz.U. nr 191 poz. 1596) w sprawie minimalnych wymagań </w:t>
      </w:r>
      <w:r w:rsidRPr="006F6528">
        <w:rPr>
          <w:rFonts w:ascii="Arial" w:hAnsi="Arial" w:cs="Arial"/>
          <w:iCs/>
          <w:color w:val="000000"/>
          <w:sz w:val="24"/>
          <w:szCs w:val="24"/>
        </w:rPr>
        <w:t>dotyczących bezpieczeństwa i higieny pracy w zakresie użytkowania maszyn przez pracowników podczas pracy</w:t>
      </w:r>
    </w:p>
    <w:p w14:paraId="750A5D2C" w14:textId="5E7F748A" w:rsidR="00171E0E" w:rsidRDefault="00937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obsługi serwisowej należ</w:t>
      </w:r>
      <w:r w:rsidR="000D2E7B"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:</w:t>
      </w:r>
    </w:p>
    <w:p w14:paraId="29A568C2" w14:textId="51B86F5F" w:rsidR="00171E0E" w:rsidRDefault="000D2E7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Czynności </w:t>
      </w:r>
      <w:r w:rsidR="00937400">
        <w:rPr>
          <w:rFonts w:ascii="Arial" w:eastAsia="Arial" w:hAnsi="Arial" w:cs="Arial"/>
          <w:sz w:val="24"/>
          <w:szCs w:val="24"/>
        </w:rPr>
        <w:t>konserwacyjn</w:t>
      </w:r>
      <w:r>
        <w:rPr>
          <w:rFonts w:ascii="Arial" w:eastAsia="Arial" w:hAnsi="Arial" w:cs="Arial"/>
          <w:sz w:val="24"/>
          <w:szCs w:val="24"/>
        </w:rPr>
        <w:t>e,</w:t>
      </w:r>
      <w:r w:rsidR="00937400">
        <w:rPr>
          <w:rFonts w:ascii="Arial" w:eastAsia="Arial" w:hAnsi="Arial" w:cs="Arial"/>
          <w:sz w:val="24"/>
          <w:szCs w:val="24"/>
        </w:rPr>
        <w:t xml:space="preserve"> obejmując</w:t>
      </w:r>
      <w:r>
        <w:rPr>
          <w:rFonts w:ascii="Arial" w:eastAsia="Arial" w:hAnsi="Arial" w:cs="Arial"/>
          <w:sz w:val="24"/>
          <w:szCs w:val="24"/>
        </w:rPr>
        <w:t>e</w:t>
      </w:r>
      <w:r w:rsidR="00937400">
        <w:rPr>
          <w:rFonts w:ascii="Arial" w:eastAsia="Arial" w:hAnsi="Arial" w:cs="Arial"/>
          <w:sz w:val="24"/>
          <w:szCs w:val="24"/>
        </w:rPr>
        <w:t>:</w:t>
      </w:r>
    </w:p>
    <w:p w14:paraId="49B0930C" w14:textId="77777777" w:rsidR="00171E0E" w:rsidRDefault="00937400">
      <w:pPr>
        <w:pStyle w:val="Akapitzlist"/>
        <w:numPr>
          <w:ilvl w:val="0"/>
          <w:numId w:val="12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okresowe lub doraźne przeglądy techniczno-konserwacyjne, zgodnie z zaleceniami producenta oraz instrukcją obsługi;</w:t>
      </w:r>
    </w:p>
    <w:p w14:paraId="16061285" w14:textId="77777777" w:rsidR="00171E0E" w:rsidRDefault="00937400">
      <w:pPr>
        <w:pStyle w:val="Akapitzlist"/>
        <w:numPr>
          <w:ilvl w:val="0"/>
          <w:numId w:val="12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sprawdzenia oraz kontroli bezpieczeństwa; </w:t>
      </w:r>
    </w:p>
    <w:p w14:paraId="02014605" w14:textId="77777777" w:rsidR="00171E0E" w:rsidRDefault="00937400">
      <w:pPr>
        <w:pStyle w:val="Akapitzlist"/>
        <w:numPr>
          <w:ilvl w:val="0"/>
          <w:numId w:val="12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dany sprzęt przewiduje taką możliwość, w zależności od rodzaju sprzętu:</w:t>
      </w:r>
    </w:p>
    <w:p w14:paraId="05E7EF28" w14:textId="77777777" w:rsidR="00171E0E" w:rsidRDefault="00937400">
      <w:pPr>
        <w:pStyle w:val="Akapitzlist"/>
        <w:numPr>
          <w:ilvl w:val="0"/>
          <w:numId w:val="13"/>
        </w:numPr>
        <w:spacing w:after="0" w:line="240" w:lineRule="auto"/>
        <w:ind w:left="134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aktualizację oprogramowania </w:t>
      </w:r>
    </w:p>
    <w:p w14:paraId="2DCE93FF" w14:textId="77777777" w:rsidR="00171E0E" w:rsidRDefault="00937400">
      <w:pPr>
        <w:pStyle w:val="Akapitzlist"/>
        <w:numPr>
          <w:ilvl w:val="0"/>
          <w:numId w:val="13"/>
        </w:numPr>
        <w:spacing w:after="0" w:line="240" w:lineRule="auto"/>
        <w:ind w:left="134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regulacje i kalibracje;</w:t>
      </w:r>
    </w:p>
    <w:p w14:paraId="69106C86" w14:textId="77777777" w:rsidR="00171E0E" w:rsidRDefault="00937400">
      <w:pPr>
        <w:pStyle w:val="Akapitzlist"/>
        <w:numPr>
          <w:ilvl w:val="0"/>
          <w:numId w:val="12"/>
        </w:numPr>
        <w:spacing w:after="0" w:line="240" w:lineRule="auto"/>
        <w:ind w:left="10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czynności zgodnie z wiedzą i doświadczeniem serwisowym w ramach umowy, w celu utrzymania aparatury i sprzętu medycznego w odpowiednim stanie technicznym z uwzględnieniem bezpieczeństwa pacjentów i personelu obsługującego;</w:t>
      </w:r>
    </w:p>
    <w:p w14:paraId="36204BE6" w14:textId="77777777" w:rsidR="00171E0E" w:rsidRDefault="00937400">
      <w:pPr>
        <w:pStyle w:val="Akapitzlist"/>
        <w:numPr>
          <w:ilvl w:val="0"/>
          <w:numId w:val="12"/>
        </w:numPr>
        <w:spacing w:after="0" w:line="240" w:lineRule="auto"/>
        <w:ind w:left="10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raportów dotyczących ustawień (parametrów pracy) aparatury i sprzętu medycznego na potrzeby Zleceniodawcy;</w:t>
      </w:r>
    </w:p>
    <w:p w14:paraId="100C986A" w14:textId="77777777" w:rsidR="00171E0E" w:rsidRDefault="00937400">
      <w:pPr>
        <w:pStyle w:val="Akapitzlist"/>
        <w:numPr>
          <w:ilvl w:val="0"/>
          <w:numId w:val="12"/>
        </w:numPr>
        <w:spacing w:after="0" w:line="240" w:lineRule="auto"/>
        <w:ind w:left="10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doraźnie wykonanie raportów dotyczących okresu pracy aparatury i sprzętu medycznego na potrzeby Zleceniodawcy;</w:t>
      </w:r>
    </w:p>
    <w:p w14:paraId="4E3FD686" w14:textId="77777777" w:rsidR="00171E0E" w:rsidRDefault="00937400">
      <w:pPr>
        <w:pStyle w:val="Akapitzlist"/>
        <w:numPr>
          <w:ilvl w:val="0"/>
          <w:numId w:val="12"/>
        </w:numPr>
        <w:spacing w:after="0" w:line="240" w:lineRule="auto"/>
        <w:ind w:left="10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orzeczeń technicznych.</w:t>
      </w:r>
    </w:p>
    <w:p w14:paraId="0215BF7B" w14:textId="0C96DD58" w:rsidR="00171E0E" w:rsidRDefault="00B764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0D2E7B">
        <w:rPr>
          <w:rFonts w:ascii="Arial" w:eastAsia="Arial" w:hAnsi="Arial" w:cs="Arial"/>
          <w:sz w:val="24"/>
          <w:szCs w:val="24"/>
        </w:rPr>
        <w:t>zynności</w:t>
      </w:r>
      <w:r w:rsidR="00937400">
        <w:rPr>
          <w:rFonts w:ascii="Arial" w:eastAsia="Arial" w:hAnsi="Arial" w:cs="Arial"/>
          <w:sz w:val="24"/>
          <w:szCs w:val="24"/>
        </w:rPr>
        <w:t xml:space="preserve"> serwisow</w:t>
      </w:r>
      <w:r w:rsidR="0058457B">
        <w:rPr>
          <w:rFonts w:ascii="Arial" w:eastAsia="Arial" w:hAnsi="Arial" w:cs="Arial"/>
          <w:sz w:val="24"/>
          <w:szCs w:val="24"/>
        </w:rPr>
        <w:t>e,</w:t>
      </w:r>
      <w:r w:rsidR="00937400">
        <w:rPr>
          <w:rFonts w:ascii="Arial" w:eastAsia="Arial" w:hAnsi="Arial" w:cs="Arial"/>
          <w:sz w:val="24"/>
          <w:szCs w:val="24"/>
        </w:rPr>
        <w:t xml:space="preserve"> obejmując</w:t>
      </w:r>
      <w:r w:rsidR="0058457B">
        <w:rPr>
          <w:rFonts w:ascii="Arial" w:eastAsia="Arial" w:hAnsi="Arial" w:cs="Arial"/>
          <w:sz w:val="24"/>
          <w:szCs w:val="24"/>
        </w:rPr>
        <w:t>e</w:t>
      </w:r>
      <w:r w:rsidR="00937400">
        <w:rPr>
          <w:rFonts w:ascii="Arial" w:eastAsia="Arial" w:hAnsi="Arial" w:cs="Arial"/>
          <w:sz w:val="24"/>
          <w:szCs w:val="24"/>
        </w:rPr>
        <w:t>:</w:t>
      </w:r>
    </w:p>
    <w:p w14:paraId="175F7B46" w14:textId="77777777" w:rsidR="00171E0E" w:rsidRDefault="00937400">
      <w:pPr>
        <w:pStyle w:val="Akapitzlist"/>
        <w:numPr>
          <w:ilvl w:val="0"/>
          <w:numId w:val="2"/>
        </w:numPr>
        <w:spacing w:after="0" w:line="240" w:lineRule="auto"/>
        <w:ind w:left="1134" w:hanging="4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usuwanie  awarii aparatury i sprzętu medycznego;</w:t>
      </w:r>
    </w:p>
    <w:p w14:paraId="4508D8A4" w14:textId="77777777" w:rsidR="00171E0E" w:rsidRDefault="009374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wymianę części zużywających się lub takich, których okresowa wymiana jest wymagana dla zachowania sprawności aparatury i sprzętu medycznego;</w:t>
      </w:r>
    </w:p>
    <w:p w14:paraId="7F6BDC7F" w14:textId="77777777" w:rsidR="00171E0E" w:rsidRDefault="009374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interwencje serwisowe związane z naprawą lub wymianą elementów aparatury i sprzętu medycznego, pracami modernizacyjnymi, a także ze zmianami w konfiguracji lub funkcjonalności elementów aparatury i sprzętu medycznego.</w:t>
      </w:r>
    </w:p>
    <w:p w14:paraId="67F6FAEE" w14:textId="277E989A" w:rsidR="00171E0E" w:rsidRDefault="00937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ramach realizacji </w:t>
      </w:r>
      <w:r w:rsidR="00290F80">
        <w:rPr>
          <w:rFonts w:ascii="Arial" w:eastAsia="Arial" w:hAnsi="Arial" w:cs="Arial"/>
          <w:sz w:val="24"/>
          <w:szCs w:val="24"/>
        </w:rPr>
        <w:t>czynności</w:t>
      </w:r>
      <w:r>
        <w:rPr>
          <w:rFonts w:ascii="Arial" w:eastAsia="Arial" w:hAnsi="Arial" w:cs="Arial"/>
          <w:sz w:val="24"/>
          <w:szCs w:val="24"/>
        </w:rPr>
        <w:t xml:space="preserve"> konserwacyjn</w:t>
      </w:r>
      <w:r w:rsidR="00290F80">
        <w:rPr>
          <w:rFonts w:ascii="Arial" w:eastAsia="Arial" w:hAnsi="Arial" w:cs="Arial"/>
          <w:sz w:val="24"/>
          <w:szCs w:val="24"/>
        </w:rPr>
        <w:t>o-</w:t>
      </w:r>
      <w:r>
        <w:rPr>
          <w:rFonts w:ascii="Arial" w:eastAsia="Arial" w:hAnsi="Arial" w:cs="Arial"/>
          <w:sz w:val="24"/>
          <w:szCs w:val="24"/>
        </w:rPr>
        <w:t>serwisow</w:t>
      </w:r>
      <w:r w:rsidR="00290F80">
        <w:rPr>
          <w:rFonts w:ascii="Arial" w:eastAsia="Arial" w:hAnsi="Arial" w:cs="Arial"/>
          <w:sz w:val="24"/>
          <w:szCs w:val="24"/>
        </w:rPr>
        <w:t>ych</w:t>
      </w:r>
      <w:r>
        <w:rPr>
          <w:rFonts w:ascii="Arial" w:eastAsia="Arial" w:hAnsi="Arial" w:cs="Arial"/>
          <w:sz w:val="24"/>
          <w:szCs w:val="24"/>
        </w:rPr>
        <w:t>, Wykonawca przeprowadzi przeglądy w zakresie i częstotliwością</w:t>
      </w:r>
      <w:r w:rsidR="00290F8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wskazaną w załączniku nr 2 i 3, w terminach uzgodnionych z Zamawiającym. Wykonawca będzie również usuwał bieżące awarie aparatury i sprzętu medycznego zgłoszone przez Zamawiającego.</w:t>
      </w:r>
    </w:p>
    <w:p w14:paraId="090573FA" w14:textId="77777777" w:rsidR="00171E0E" w:rsidRDefault="00937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Wykonawca zobowiązuje się do udzielania bezpłatnie prostych konsultacji telefonicznych w zakresie użytkowania i usuwania prostych problemów technicznych,  możliwych do usunięcia z poziomu użytkownika.</w:t>
      </w:r>
    </w:p>
    <w:p w14:paraId="313EE66F" w14:textId="77777777" w:rsidR="00171E0E" w:rsidRDefault="009374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Wszystkie czynności dotyczące wykonanej obsługi serwisowej, powinny zostać zakończone uzupełnieniem dokumentacji technicznej, w postaci stosownych wpisów w Paszporcie technicznym aparatury i sprzętu medycznego.</w:t>
      </w:r>
    </w:p>
    <w:p w14:paraId="551AF508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372367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2</w:t>
      </w:r>
    </w:p>
    <w:p w14:paraId="0C55E4B0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32E53D" w14:textId="77777777" w:rsidR="00171E0E" w:rsidRDefault="009374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Wykonawca zobowiązuje się do:</w:t>
      </w:r>
    </w:p>
    <w:p w14:paraId="799142ED" w14:textId="77777777" w:rsidR="00171E0E" w:rsidRDefault="0093740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Wykonywania zleconego zakresu prac w sposób zgodny z zaleceniami producentów aparatury i sprzętu medycznego oraz zgodnie z zaleceniami zawartymi w Polskich Normach w zakresie systemów bezpieczeństwa oraz wytycznych, procedurach, określonych w innych dokumentach technicznych i przepisach prawa, jak również zgodnie z aktualnym poziomem wiedzy technicznej i z należytą starannością.</w:t>
      </w:r>
    </w:p>
    <w:p w14:paraId="54C18245" w14:textId="77777777" w:rsidR="00171E0E" w:rsidRDefault="0093740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Potwierdzenia przyjęcia informacji o awarii.</w:t>
      </w:r>
    </w:p>
    <w:p w14:paraId="1EAF7ACB" w14:textId="77777777" w:rsidR="00171E0E" w:rsidRDefault="0093740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Przystąpienia do usunięcia awarii aparatury i sprzętu medycznego w ciągu </w:t>
      </w:r>
      <w:r w:rsidRPr="006F6528">
        <w:rPr>
          <w:rFonts w:ascii="Arial" w:eastAsia="Arial" w:hAnsi="Arial" w:cs="Arial"/>
          <w:sz w:val="24"/>
          <w:szCs w:val="24"/>
        </w:rPr>
        <w:t>8 godzin</w:t>
      </w:r>
      <w:r>
        <w:rPr>
          <w:rFonts w:ascii="Arial" w:eastAsia="Arial" w:hAnsi="Arial" w:cs="Arial"/>
          <w:sz w:val="24"/>
          <w:szCs w:val="24"/>
        </w:rPr>
        <w:t xml:space="preserve"> od chwili przyjęcia zgłoszenia przez Wykonawcę. </w:t>
      </w:r>
    </w:p>
    <w:p w14:paraId="4D067C89" w14:textId="1A7975EF" w:rsidR="00171E0E" w:rsidRDefault="0093740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Przekazywania Zamawiającemu aktualnej listy pracowników Wykonawcy, wraz z danymi teleadresowymi, uprawnionych do wykonywania czynności wynikających z niniejszej umowy, posiadających ważne dokumenty potwierdzające kwalifikacje</w:t>
      </w:r>
      <w:r w:rsidR="00290F8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do wykonywania czynności określonych w</w:t>
      </w:r>
      <w:r w:rsidR="00290F80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§</w:t>
      </w:r>
      <w:r w:rsidR="005C1F80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1</w:t>
      </w:r>
      <w:r w:rsidR="00290F80">
        <w:rPr>
          <w:rFonts w:ascii="Arial" w:eastAsia="Arial" w:hAnsi="Arial" w:cs="Arial"/>
          <w:sz w:val="24"/>
          <w:szCs w:val="24"/>
        </w:rPr>
        <w:t xml:space="preserve"> umowy</w:t>
      </w:r>
      <w:r>
        <w:rPr>
          <w:rFonts w:ascii="Arial" w:eastAsia="Arial" w:hAnsi="Arial" w:cs="Arial"/>
          <w:sz w:val="24"/>
          <w:szCs w:val="24"/>
        </w:rPr>
        <w:t>.</w:t>
      </w:r>
    </w:p>
    <w:p w14:paraId="0CE475DB" w14:textId="77777777" w:rsidR="00171E0E" w:rsidRDefault="0093740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Przedstawianie z odpowiednim wyprzedzeniem planów i potrzeb napraw wysokokosztowych, w celu uniknięcia zakłócenia procesu udzielania świadczeń zdrowotnych.</w:t>
      </w:r>
    </w:p>
    <w:p w14:paraId="3389FD1E" w14:textId="77777777" w:rsidR="00171E0E" w:rsidRDefault="009374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Wykonawca odpowiada wobec Zamawiającego za: </w:t>
      </w:r>
    </w:p>
    <w:p w14:paraId="4FC04855" w14:textId="1ECC1C0F" w:rsidR="00171E0E" w:rsidRDefault="0093740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Szkody wynikłe wskutek zawinionego naruszenia obowiązków wynikających z niniejszej umowy, z wyłączeniem szkód powstałych w wyniku działania siły wyższej, w szczególności: awarii systemu elektroenergetycznego, katastrofy budowlanej, powodzi i zalania wskutek awarii sieci wodnokanalizacyjnej, pożaru, sabotażu, wybuchu, itp.</w:t>
      </w:r>
    </w:p>
    <w:p w14:paraId="1EA3B5F4" w14:textId="77777777" w:rsidR="00171E0E" w:rsidRDefault="0093740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Wszelkie szkody powstałe na skutek działania lub zaniechania jego pracowników lub osób trzecich, którymi Wykonawca posługuje się przy wykonywaniu swoich obowiązków wynikających z umowy.</w:t>
      </w:r>
    </w:p>
    <w:p w14:paraId="098819A6" w14:textId="59440179" w:rsidR="00171E0E" w:rsidRPr="006F6528" w:rsidRDefault="00937400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6F6528">
        <w:rPr>
          <w:rFonts w:ascii="Arial" w:eastAsia="Arial" w:hAnsi="Arial" w:cs="Arial"/>
          <w:color w:val="auto"/>
          <w:sz w:val="24"/>
          <w:szCs w:val="24"/>
        </w:rPr>
        <w:t xml:space="preserve">Wykonawca oświadcza, iż posiada zawartą  </w:t>
      </w:r>
      <w:r w:rsidR="006F6528" w:rsidRPr="006F6528">
        <w:rPr>
          <w:rFonts w:ascii="Arial" w:eastAsia="Arial" w:hAnsi="Arial" w:cs="Arial"/>
          <w:color w:val="auto"/>
          <w:sz w:val="24"/>
          <w:szCs w:val="24"/>
        </w:rPr>
        <w:t>p</w:t>
      </w:r>
      <w:r w:rsidRPr="006F6528">
        <w:rPr>
          <w:rFonts w:ascii="Arial" w:eastAsia="Arial" w:hAnsi="Arial" w:cs="Arial"/>
          <w:color w:val="auto"/>
          <w:sz w:val="24"/>
          <w:szCs w:val="24"/>
        </w:rPr>
        <w:t>olisę odpowiedzialności cywilnej z tytułu prowadzonej działalności objętej niniejszą umową. Polisa stanowi załącznik nr 4 do niniejszej Umowy.</w:t>
      </w:r>
    </w:p>
    <w:p w14:paraId="454CBE23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270D79" w14:textId="77777777" w:rsidR="00171E0E" w:rsidRDefault="00937400">
      <w:pPr>
        <w:spacing w:after="0" w:line="240" w:lineRule="auto"/>
        <w:ind w:left="7"/>
        <w:jc w:val="center"/>
      </w:pPr>
      <w:r>
        <w:rPr>
          <w:rFonts w:ascii="Arial" w:eastAsia="Arial" w:hAnsi="Arial" w:cs="Arial"/>
          <w:b/>
          <w:sz w:val="24"/>
          <w:szCs w:val="24"/>
        </w:rPr>
        <w:t>§ 3</w:t>
      </w:r>
    </w:p>
    <w:p w14:paraId="713C9CBE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3D56114C" w14:textId="77777777" w:rsidR="00171E0E" w:rsidRDefault="009374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Zamawiający zobowiązuje się do:</w:t>
      </w:r>
    </w:p>
    <w:p w14:paraId="29E25638" w14:textId="77777777" w:rsidR="00171E0E" w:rsidRDefault="0093740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Zapewnienia Wykonawcy dostępu do aparatury i sprzętu medycznego objętych niniejszą umową, umożliwiającego przeprowadzenie przeglądów, czynności konserwacyjnych i napraw w terminie uzgodnionym między stronami;</w:t>
      </w:r>
    </w:p>
    <w:p w14:paraId="6B12725D" w14:textId="77777777" w:rsidR="00171E0E" w:rsidRDefault="0093740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Niedokonywania żadnych zmian i przeróbek w urządzeniach objętych niniejszą umową, bez porozumienia z Wykonawcą;</w:t>
      </w:r>
    </w:p>
    <w:p w14:paraId="3DBA59B0" w14:textId="77777777" w:rsidR="00171E0E" w:rsidRDefault="0093740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Zawiadamiania przez osoby do tego upoważnione o powstałych awariach oraz wszelkich zakłóceniach pracy urządzeń, niezwłocznie po ich stwierdzeniu;</w:t>
      </w:r>
    </w:p>
    <w:p w14:paraId="310F912D" w14:textId="77777777" w:rsidR="00171E0E" w:rsidRDefault="0093740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Powiadomienia Wykonawcy o remontach, zmianach w przeznaczeniu pomieszczeń i innych zdarzeniach, które mogą mieć wpływ na stan techniczny konserwowanych urządzeń.</w:t>
      </w:r>
    </w:p>
    <w:p w14:paraId="3D4135D4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BACEA0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5E9583F9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4</w:t>
      </w:r>
    </w:p>
    <w:p w14:paraId="28F4DBF9" w14:textId="77777777" w:rsidR="00171E0E" w:rsidRDefault="00171E0E">
      <w:pPr>
        <w:spacing w:after="0" w:line="240" w:lineRule="auto"/>
        <w:ind w:left="7"/>
        <w:jc w:val="both"/>
        <w:rPr>
          <w:rFonts w:ascii="Arial" w:eastAsia="Arial" w:hAnsi="Arial" w:cs="Arial"/>
          <w:sz w:val="24"/>
          <w:szCs w:val="24"/>
        </w:rPr>
      </w:pPr>
    </w:p>
    <w:p w14:paraId="54A7A43E" w14:textId="77777777" w:rsidR="00171E0E" w:rsidRDefault="00937400">
      <w:pPr>
        <w:spacing w:after="0" w:line="240" w:lineRule="auto"/>
        <w:ind w:left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Umowa zostaje zawarta na okres 24 miesięcy (2 lata), począwszy od dnia ……………... do ………….. r.</w:t>
      </w:r>
    </w:p>
    <w:p w14:paraId="3E54AE9F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BBEA45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5</w:t>
      </w:r>
    </w:p>
    <w:p w14:paraId="3117311C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C3C30E" w14:textId="77777777" w:rsidR="00171E0E" w:rsidRDefault="009374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Strony ustalają, że w zakresie realizacji przedmiotu umowy, Wykonawca zobowiązany będzie do wykonywania wszelkich prac zmierzających do utrzymania pełnej sprawności aparatury i sprzętu medycznego, w tym napraw możliwych do realizacji we własnym zakresie na terenie obiektu lub wymiany niesprawnych urządzeń.</w:t>
      </w:r>
    </w:p>
    <w:p w14:paraId="2E1EDFA8" w14:textId="77777777" w:rsidR="00171E0E" w:rsidRDefault="009374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Zamawiający dopuszcza, aby w przypadku braku możliwości dokonania napraw urządzeń w czasie przewidzianym dla napraw awaryjnych – Wykonawca udostępnił (zainstalował) w pomieszczeniach Zamawiającego własny sprzęt zastępczy o porównywalnych parametrach technicznych, który będzie użytkowany do czasu dokonania przez Wykonawcę naprawy docelowej bez dodatkowych opłat. Postanowienie dotyczące udostępnienia przez Wykonawcę sprzętu zastępczego nie ma zastosowania w przypadku zaistnienia konieczności jednoczesnej wymiany wielu urządzeń.</w:t>
      </w:r>
    </w:p>
    <w:p w14:paraId="7176F543" w14:textId="77777777" w:rsidR="00171E0E" w:rsidRDefault="009374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jednoczesnej wymiany wielu urządzeń będą stosowane odrębne uzgodnienia, które mogą wykraczać poza postanowienia niniejszej umowy.</w:t>
      </w:r>
    </w:p>
    <w:p w14:paraId="7BAC053F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52301C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6</w:t>
      </w:r>
    </w:p>
    <w:p w14:paraId="190C5D25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5E060C" w14:textId="77777777" w:rsidR="00171E0E" w:rsidRDefault="009374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Szczegółowe terminy wykonania przeglądów będą każdorazowo ustalane z Zamawiającym na podstawie obowiązującego u Zamawiającego Planu przeglądów i konserwacji aparatury na dany rok. Wykonanie prac będzie potwierdzane protokołami lub kartami pracy, sporządzanymi przez Wykonawcę, poświadczającymi sprawność urządzeń i zawierającymi podstawowe parametry elementów je tworzących.</w:t>
      </w:r>
    </w:p>
    <w:p w14:paraId="1FF5EC1F" w14:textId="77777777" w:rsidR="00171E0E" w:rsidRDefault="009374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Pozostałe czynności serwisowe będą podlegały opisowi w formie protokołu z wykonania prac serwisowych</w:t>
      </w:r>
    </w:p>
    <w:p w14:paraId="3870261F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734A54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7</w:t>
      </w:r>
    </w:p>
    <w:p w14:paraId="7EF754E6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80FA55" w14:textId="5F1E5B9A" w:rsidR="00171E0E" w:rsidRPr="001067FD" w:rsidRDefault="00D32ED5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right="45"/>
        <w:jc w:val="both"/>
      </w:pPr>
      <w:r w:rsidRPr="001067FD">
        <w:rPr>
          <w:rFonts w:ascii="Arial" w:eastAsia="Times New Roman" w:hAnsi="Arial" w:cs="Arial"/>
          <w:spacing w:val="-5"/>
          <w:sz w:val="24"/>
          <w:szCs w:val="24"/>
          <w:lang w:eastAsia="pl-PL"/>
        </w:rPr>
        <w:t>W</w:t>
      </w:r>
      <w:r w:rsidR="00937400" w:rsidRPr="001067FD">
        <w:rPr>
          <w:rFonts w:ascii="Arial" w:eastAsia="Times New Roman" w:hAnsi="Arial" w:cs="Arial"/>
          <w:spacing w:val="-5"/>
          <w:sz w:val="24"/>
          <w:szCs w:val="24"/>
          <w:lang w:eastAsia="pl-PL"/>
        </w:rPr>
        <w:t>ynagrodzenie</w:t>
      </w:r>
      <w:r w:rsidRPr="001067FD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</w:t>
      </w:r>
      <w:r w:rsidR="00937400" w:rsidRPr="001067FD">
        <w:rPr>
          <w:rFonts w:ascii="Arial" w:eastAsia="Times New Roman" w:hAnsi="Arial" w:cs="Arial"/>
          <w:spacing w:val="-5"/>
          <w:sz w:val="24"/>
          <w:szCs w:val="24"/>
          <w:lang w:eastAsia="pl-PL"/>
        </w:rPr>
        <w:t>Wykonawcy z tytułu realizacji przedmiotu umowy, wynosi  ………….zł brutto.</w:t>
      </w:r>
    </w:p>
    <w:p w14:paraId="7C10759A" w14:textId="1C8F8DE2" w:rsidR="00171E0E" w:rsidRDefault="00937400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right="45"/>
        <w:jc w:val="both"/>
      </w:pPr>
      <w:r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Łączna wartość umowy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nie przekroczy</w:t>
      </w:r>
      <w:r w:rsidR="006F6528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 xml:space="preserve"> kwoty </w:t>
      </w:r>
      <w:r>
        <w:rPr>
          <w:rFonts w:ascii="Arial" w:eastAsia="Times New Roman" w:hAnsi="Arial" w:cs="Arial"/>
          <w:spacing w:val="-5"/>
          <w:sz w:val="24"/>
          <w:szCs w:val="24"/>
          <w:lang w:eastAsia="pl-PL"/>
        </w:rPr>
        <w:t>……..……………….….zł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brutto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(słownie: …………………..…… zł 00/100).</w:t>
      </w:r>
    </w:p>
    <w:p w14:paraId="1E7C9659" w14:textId="77777777" w:rsidR="00171E0E" w:rsidRDefault="00937400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wynagrodzenie, o którym mowa w ust. 1 składają się czynności zawarte w § 1 umowy.</w:t>
      </w:r>
    </w:p>
    <w:p w14:paraId="2CA0A27C" w14:textId="77777777" w:rsidR="00171E0E" w:rsidRDefault="00937400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right="45"/>
        <w:jc w:val="both"/>
      </w:pPr>
      <w:r>
        <w:rPr>
          <w:rFonts w:ascii="Arial" w:eastAsia="Arial" w:hAnsi="Arial" w:cs="Arial"/>
          <w:sz w:val="24"/>
          <w:szCs w:val="24"/>
        </w:rPr>
        <w:t xml:space="preserve">Wykonawca po wykonaniu każdego z przeglądu i podpisaniu protokołu, karty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pracy  przez strony, wystawi i dostarczy do Zamawiającego fakturę.  Termin płatności wynosi 14 dni od daty dostarczenia prawidłowo wystawionej faktury. Za termin zapłaty uznaje się dzień zlecenia przelewu przez Zamawiającego. </w:t>
      </w:r>
    </w:p>
    <w:p w14:paraId="298633D5" w14:textId="4A42EA59" w:rsidR="00171E0E" w:rsidRDefault="0093740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right="45"/>
        <w:jc w:val="both"/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Wszelkie czynności związane z usuwaniem awarii oraz prace dodatkowe konieczne do utrzymania w pełnej gotowości aparatury i sprzętu medycznego a zlecone przez Zamawiającego (w formie pisemnej, faks, e-mail) zostaną przez Wykonawcę wykonane i rozliczone </w:t>
      </w:r>
      <w:r w:rsidRPr="006F6528">
        <w:rPr>
          <w:rFonts w:ascii="Arial" w:eastAsia="Arial" w:hAnsi="Arial" w:cs="Arial"/>
          <w:color w:val="auto"/>
          <w:sz w:val="24"/>
          <w:szCs w:val="24"/>
        </w:rPr>
        <w:t xml:space="preserve">na podstawie odrębnej umowy. </w:t>
      </w:r>
    </w:p>
    <w:p w14:paraId="1C7F427B" w14:textId="3568F934" w:rsidR="00171E0E" w:rsidRDefault="0093740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right="45"/>
        <w:jc w:val="both"/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Wykonanie wymiany drobnych materiałów eksploatacyjnych, </w:t>
      </w:r>
      <w:r w:rsidR="00216C70">
        <w:rPr>
          <w:rFonts w:ascii="Arial" w:eastAsia="Arial" w:hAnsi="Arial" w:cs="Arial"/>
          <w:color w:val="000000" w:themeColor="text1"/>
          <w:sz w:val="24"/>
          <w:szCs w:val="24"/>
        </w:rPr>
        <w:t>objęte jest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16C70">
        <w:rPr>
          <w:rFonts w:ascii="Arial" w:eastAsia="Arial" w:hAnsi="Arial" w:cs="Arial"/>
          <w:color w:val="000000" w:themeColor="text1"/>
          <w:sz w:val="24"/>
          <w:szCs w:val="24"/>
        </w:rPr>
        <w:t>usługą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konserwacjno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-serwisow</w:t>
      </w:r>
      <w:r w:rsidR="00216C70">
        <w:rPr>
          <w:rFonts w:ascii="Arial" w:eastAsia="Arial" w:hAnsi="Arial" w:cs="Arial"/>
          <w:color w:val="000000" w:themeColor="text1"/>
          <w:sz w:val="24"/>
          <w:szCs w:val="24"/>
        </w:rPr>
        <w:t>ą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Zamawiający będzie ponosił jedynie koszty zakupu </w:t>
      </w:r>
      <w:r w:rsidR="00216C70">
        <w:rPr>
          <w:rFonts w:ascii="Arial" w:eastAsia="Arial" w:hAnsi="Arial" w:cs="Arial"/>
          <w:color w:val="000000" w:themeColor="text1"/>
          <w:sz w:val="24"/>
          <w:szCs w:val="24"/>
        </w:rPr>
        <w:t>części zamiennych, niezbędnych do wykonania przedmiotu umowy.</w:t>
      </w:r>
    </w:p>
    <w:p w14:paraId="592622D4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12F70F" w14:textId="25628544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8</w:t>
      </w:r>
    </w:p>
    <w:p w14:paraId="4F9F42AA" w14:textId="77777777" w:rsidR="001E1741" w:rsidRPr="001E1741" w:rsidRDefault="001E1741">
      <w:pPr>
        <w:spacing w:after="0" w:line="240" w:lineRule="auto"/>
        <w:ind w:lef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E7EE2D9" w14:textId="77777777" w:rsidR="001E1741" w:rsidRPr="001E1741" w:rsidRDefault="00937400" w:rsidP="001E1741">
      <w:pPr>
        <w:pStyle w:val="Akapitzlist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1E1741">
        <w:rPr>
          <w:rFonts w:ascii="Arial" w:eastAsia="Arial" w:hAnsi="Arial" w:cs="Arial"/>
          <w:color w:val="auto"/>
          <w:sz w:val="24"/>
          <w:szCs w:val="24"/>
        </w:rPr>
        <w:t xml:space="preserve">Zamawiający może rozwiązać niniejszą Umowę w całości w przypadku naruszenia przez Wykonawcę któregokolwiek z postanowień niniejszej umowy, które nie zostanie naprawione w terminie 14 (czternastu) dni </w:t>
      </w:r>
      <w:r w:rsidR="001E1741" w:rsidRPr="001E1741">
        <w:rPr>
          <w:rFonts w:ascii="Arial" w:eastAsia="Arial" w:hAnsi="Arial" w:cs="Arial"/>
          <w:color w:val="auto"/>
          <w:sz w:val="24"/>
          <w:szCs w:val="24"/>
        </w:rPr>
        <w:t>,</w:t>
      </w:r>
      <w:r w:rsidRPr="001E1741">
        <w:rPr>
          <w:rFonts w:ascii="Arial" w:eastAsia="Arial" w:hAnsi="Arial" w:cs="Arial"/>
          <w:color w:val="auto"/>
          <w:sz w:val="24"/>
          <w:szCs w:val="24"/>
        </w:rPr>
        <w:t>od otrzymania przez Wykonawcę zawiadomienia</w:t>
      </w:r>
      <w:r w:rsidR="001E1741" w:rsidRPr="001E1741">
        <w:rPr>
          <w:rFonts w:ascii="Arial" w:eastAsia="Arial" w:hAnsi="Arial" w:cs="Arial"/>
          <w:color w:val="auto"/>
          <w:sz w:val="24"/>
          <w:szCs w:val="24"/>
        </w:rPr>
        <w:t>,</w:t>
      </w:r>
      <w:r w:rsidRPr="001E1741">
        <w:rPr>
          <w:rFonts w:ascii="Arial" w:eastAsia="Arial" w:hAnsi="Arial" w:cs="Arial"/>
          <w:color w:val="auto"/>
          <w:sz w:val="24"/>
          <w:szCs w:val="24"/>
        </w:rPr>
        <w:t xml:space="preserve"> określającego naruszenie i</w:t>
      </w:r>
      <w:r w:rsidR="001E1741" w:rsidRPr="001E1741">
        <w:rPr>
          <w:rFonts w:ascii="Arial" w:eastAsia="Arial" w:hAnsi="Arial" w:cs="Arial"/>
          <w:color w:val="auto"/>
          <w:sz w:val="24"/>
          <w:szCs w:val="24"/>
        </w:rPr>
        <w:t> </w:t>
      </w:r>
      <w:r w:rsidRPr="001E1741">
        <w:rPr>
          <w:rFonts w:ascii="Arial" w:eastAsia="Arial" w:hAnsi="Arial" w:cs="Arial"/>
          <w:color w:val="auto"/>
          <w:sz w:val="24"/>
          <w:szCs w:val="24"/>
        </w:rPr>
        <w:t>żądającego jego naprawy (Rozwiązanie umowy z winy Wykonawcy).</w:t>
      </w:r>
    </w:p>
    <w:p w14:paraId="450125B4" w14:textId="4A869D50" w:rsidR="001E1741" w:rsidRPr="00894C64" w:rsidRDefault="00937400" w:rsidP="001E1741">
      <w:pPr>
        <w:pStyle w:val="Akapitzlist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94C64">
        <w:rPr>
          <w:rFonts w:ascii="Arial" w:eastAsia="Arial" w:hAnsi="Arial" w:cs="Arial"/>
          <w:color w:val="000000" w:themeColor="text1"/>
          <w:sz w:val="24"/>
          <w:szCs w:val="24"/>
        </w:rPr>
        <w:t>Wykonawca może rozwiązać niniejszą Umowę w całości w przypadku naruszenia przez Zamawiającego któregokolwiek z postanowień niniejszej umowy, które nie zostanie naprawione w terminie 14 (czternastu) dni od otrzymania przez Zamawiającego zawiadomienia określającego naruszenie i</w:t>
      </w:r>
      <w:r w:rsidR="001E1741" w:rsidRPr="00894C64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Pr="00894C64">
        <w:rPr>
          <w:rFonts w:ascii="Arial" w:eastAsia="Arial" w:hAnsi="Arial" w:cs="Arial"/>
          <w:color w:val="000000" w:themeColor="text1"/>
          <w:sz w:val="24"/>
          <w:szCs w:val="24"/>
        </w:rPr>
        <w:t>żądającego jego naprawy</w:t>
      </w:r>
      <w:r w:rsidR="00D802BC" w:rsidRPr="00894C6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894C64">
        <w:rPr>
          <w:rFonts w:ascii="Arial" w:eastAsia="Arial" w:hAnsi="Arial" w:cs="Arial"/>
          <w:color w:val="000000" w:themeColor="text1"/>
          <w:sz w:val="24"/>
          <w:szCs w:val="24"/>
        </w:rPr>
        <w:t>(Rozwiązanie umowy z winy Zamawiającego).</w:t>
      </w:r>
    </w:p>
    <w:p w14:paraId="2AB721CC" w14:textId="3A32AC1A" w:rsidR="00171E0E" w:rsidRPr="001E1741" w:rsidRDefault="00937400" w:rsidP="001E1741">
      <w:pPr>
        <w:pStyle w:val="Akapitzlist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1E1741">
        <w:rPr>
          <w:rFonts w:ascii="Arial" w:hAnsi="Arial" w:cs="Arial"/>
          <w:color w:val="auto"/>
          <w:sz w:val="24"/>
          <w:szCs w:val="24"/>
        </w:rPr>
        <w:t xml:space="preserve">Każdej ze Stron przysługuje prawo rozwiązania umowy na podstawie pisemnego wypowiedzenia, bez podawania uzasadnienia i bez obowiązku zapłaty odszkodowania, na koniec miesiąca i z zachowaniem 90-dniowego okresu wypowiedzenia. </w:t>
      </w:r>
    </w:p>
    <w:p w14:paraId="4E986042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46B192F3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9</w:t>
      </w:r>
    </w:p>
    <w:p w14:paraId="255F5F5A" w14:textId="77777777" w:rsidR="00171E0E" w:rsidRDefault="00171E0E">
      <w:pPr>
        <w:pStyle w:val="Akapitzlist"/>
        <w:spacing w:after="0" w:line="240" w:lineRule="auto"/>
        <w:ind w:left="367"/>
        <w:jc w:val="both"/>
        <w:rPr>
          <w:rFonts w:ascii="Arial" w:eastAsia="Arial" w:hAnsi="Arial" w:cs="Arial"/>
          <w:sz w:val="24"/>
          <w:szCs w:val="24"/>
        </w:rPr>
      </w:pPr>
    </w:p>
    <w:p w14:paraId="56D9C8D3" w14:textId="2D5260F9" w:rsidR="00171E0E" w:rsidRDefault="00937400" w:rsidP="001E174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Wykonawca zapłaci Zamawiającemu kary umowne:</w:t>
      </w:r>
    </w:p>
    <w:p w14:paraId="7BFA2B47" w14:textId="7F615193" w:rsidR="00171E0E" w:rsidRDefault="00937400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wysokości 1% wynagrodzenia brutto określonego w § 7 ust. </w:t>
      </w:r>
      <w:r w:rsidR="00DD3C0D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umowy, za każdy dzień zwłoki, w przypadku naruszenia postanowień dotyczących terminów usuwania awarii oraz uzgodnionych terminów przeglądów;  </w:t>
      </w:r>
    </w:p>
    <w:p w14:paraId="0347DF0B" w14:textId="6EC64FE0" w:rsidR="001E1741" w:rsidRDefault="00937400" w:rsidP="001E1741">
      <w:pPr>
        <w:pStyle w:val="Akapitzlist"/>
        <w:numPr>
          <w:ilvl w:val="1"/>
          <w:numId w:val="10"/>
        </w:num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w wysokości 10% wynagrodzenia, określonego w § 7 ust. </w:t>
      </w:r>
      <w:r w:rsidR="00DD3C0D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za zaprzestanie wykonywania przez Wykonawcę czynności konserwac</w:t>
      </w:r>
      <w:r w:rsidR="00EF2145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</w:t>
      </w:r>
      <w:r w:rsidR="00FA02C9">
        <w:rPr>
          <w:rFonts w:ascii="Arial" w:eastAsia="Arial" w:hAnsi="Arial" w:cs="Arial"/>
          <w:sz w:val="24"/>
          <w:szCs w:val="24"/>
        </w:rPr>
        <w:t>no-serw</w:t>
      </w:r>
      <w:r w:rsidR="00EF2145">
        <w:rPr>
          <w:rFonts w:ascii="Arial" w:eastAsia="Arial" w:hAnsi="Arial" w:cs="Arial"/>
          <w:sz w:val="24"/>
          <w:szCs w:val="24"/>
        </w:rPr>
        <w:t>i</w:t>
      </w:r>
      <w:r w:rsidR="00FA02C9">
        <w:rPr>
          <w:rFonts w:ascii="Arial" w:eastAsia="Arial" w:hAnsi="Arial" w:cs="Arial"/>
          <w:sz w:val="24"/>
          <w:szCs w:val="24"/>
        </w:rPr>
        <w:t>sowych</w:t>
      </w:r>
      <w:r>
        <w:rPr>
          <w:rFonts w:ascii="Arial" w:eastAsia="Arial" w:hAnsi="Arial" w:cs="Arial"/>
          <w:sz w:val="24"/>
          <w:szCs w:val="24"/>
        </w:rPr>
        <w:t>, a także wypowiedzenia umowy przez Zamawiającego z</w:t>
      </w:r>
      <w:r w:rsidR="00290F80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przyczyn leżących po stronie Wykonawcy.</w:t>
      </w:r>
    </w:p>
    <w:p w14:paraId="12D2A636" w14:textId="33BA1DEA" w:rsidR="00171E0E" w:rsidRPr="00216C70" w:rsidRDefault="00937400" w:rsidP="001E1741">
      <w:pPr>
        <w:pStyle w:val="Akapitzlist"/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216C70">
        <w:rPr>
          <w:rFonts w:ascii="Arial" w:eastAsia="Arial" w:hAnsi="Arial" w:cs="Arial"/>
          <w:color w:val="000000" w:themeColor="text1"/>
          <w:sz w:val="24"/>
          <w:szCs w:val="24"/>
        </w:rPr>
        <w:t>Zamawiający</w:t>
      </w:r>
      <w:r w:rsidR="00160BE7" w:rsidRPr="00216C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16C70">
        <w:rPr>
          <w:rFonts w:ascii="Arial" w:eastAsia="Arial" w:hAnsi="Arial" w:cs="Arial"/>
          <w:color w:val="000000" w:themeColor="text1"/>
          <w:sz w:val="24"/>
          <w:szCs w:val="24"/>
        </w:rPr>
        <w:t>zapłaci Wykonawcy karę umowną</w:t>
      </w:r>
      <w:r w:rsidR="001E1741" w:rsidRPr="00216C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16C70">
        <w:rPr>
          <w:rFonts w:ascii="Arial" w:eastAsia="Arial" w:hAnsi="Arial" w:cs="Arial"/>
          <w:color w:val="000000" w:themeColor="text1"/>
          <w:sz w:val="24"/>
          <w:szCs w:val="24"/>
        </w:rPr>
        <w:t>w wysokości</w:t>
      </w:r>
      <w:r w:rsidR="005C1F80" w:rsidRPr="00216C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16C70">
        <w:rPr>
          <w:rFonts w:ascii="Arial" w:eastAsia="Arial" w:hAnsi="Arial" w:cs="Arial"/>
          <w:color w:val="000000" w:themeColor="text1"/>
          <w:sz w:val="24"/>
          <w:szCs w:val="24"/>
        </w:rPr>
        <w:t xml:space="preserve">10% wynagrodzenia, określonego w § 7 ust. </w:t>
      </w:r>
      <w:r w:rsidR="00DD3C0D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216C70">
        <w:rPr>
          <w:rFonts w:ascii="Arial" w:eastAsia="Arial" w:hAnsi="Arial" w:cs="Arial"/>
          <w:color w:val="000000" w:themeColor="text1"/>
          <w:sz w:val="24"/>
          <w:szCs w:val="24"/>
        </w:rPr>
        <w:t>, za zaprzestanie wykonywania przez Wykonawcę czynności</w:t>
      </w:r>
      <w:r w:rsidR="00FA02C9" w:rsidRPr="00FA02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A02C9">
        <w:rPr>
          <w:rFonts w:ascii="Arial" w:eastAsia="Arial" w:hAnsi="Arial" w:cs="Arial"/>
          <w:sz w:val="24"/>
          <w:szCs w:val="24"/>
        </w:rPr>
        <w:t>konserwac</w:t>
      </w:r>
      <w:r w:rsidR="00EF2145">
        <w:rPr>
          <w:rFonts w:ascii="Arial" w:eastAsia="Arial" w:hAnsi="Arial" w:cs="Arial"/>
          <w:sz w:val="24"/>
          <w:szCs w:val="24"/>
        </w:rPr>
        <w:t>y</w:t>
      </w:r>
      <w:r w:rsidR="00FA02C9">
        <w:rPr>
          <w:rFonts w:ascii="Arial" w:eastAsia="Arial" w:hAnsi="Arial" w:cs="Arial"/>
          <w:sz w:val="24"/>
          <w:szCs w:val="24"/>
        </w:rPr>
        <w:t>jno</w:t>
      </w:r>
      <w:proofErr w:type="spellEnd"/>
      <w:r w:rsidR="00F21FB4">
        <w:rPr>
          <w:rFonts w:ascii="Arial" w:eastAsia="Arial" w:hAnsi="Arial" w:cs="Arial"/>
          <w:sz w:val="24"/>
          <w:szCs w:val="24"/>
        </w:rPr>
        <w:t> </w:t>
      </w:r>
      <w:r w:rsidR="00FA02C9">
        <w:rPr>
          <w:rFonts w:ascii="Arial" w:eastAsia="Arial" w:hAnsi="Arial" w:cs="Arial"/>
          <w:sz w:val="24"/>
          <w:szCs w:val="24"/>
        </w:rPr>
        <w:t>-</w:t>
      </w:r>
      <w:r w:rsidR="00F21FB4">
        <w:rPr>
          <w:rFonts w:ascii="Arial" w:eastAsia="Arial" w:hAnsi="Arial" w:cs="Arial"/>
          <w:sz w:val="24"/>
          <w:szCs w:val="24"/>
        </w:rPr>
        <w:t> </w:t>
      </w:r>
      <w:r w:rsidR="00FA02C9">
        <w:rPr>
          <w:rFonts w:ascii="Arial" w:eastAsia="Arial" w:hAnsi="Arial" w:cs="Arial"/>
          <w:sz w:val="24"/>
          <w:szCs w:val="24"/>
        </w:rPr>
        <w:t>serw</w:t>
      </w:r>
      <w:r w:rsidR="00FA02C9">
        <w:rPr>
          <w:rFonts w:ascii="Arial" w:eastAsia="Arial" w:hAnsi="Arial" w:cs="Arial"/>
          <w:sz w:val="24"/>
          <w:szCs w:val="24"/>
        </w:rPr>
        <w:t>i</w:t>
      </w:r>
      <w:r w:rsidR="00FA02C9">
        <w:rPr>
          <w:rFonts w:ascii="Arial" w:eastAsia="Arial" w:hAnsi="Arial" w:cs="Arial"/>
          <w:sz w:val="24"/>
          <w:szCs w:val="24"/>
        </w:rPr>
        <w:t>sowych</w:t>
      </w:r>
      <w:r w:rsidR="00F21FB4">
        <w:rPr>
          <w:rFonts w:ascii="Arial" w:eastAsia="Arial" w:hAnsi="Arial" w:cs="Arial"/>
          <w:color w:val="000000" w:themeColor="text1"/>
          <w:sz w:val="24"/>
          <w:szCs w:val="24"/>
        </w:rPr>
        <w:t xml:space="preserve"> lub</w:t>
      </w:r>
      <w:r w:rsidRPr="00216C70">
        <w:rPr>
          <w:rFonts w:ascii="Arial" w:eastAsia="Arial" w:hAnsi="Arial" w:cs="Arial"/>
          <w:color w:val="000000" w:themeColor="text1"/>
          <w:sz w:val="24"/>
          <w:szCs w:val="24"/>
        </w:rPr>
        <w:t xml:space="preserve"> wypowiedzenia umowy przez Zamawiającego</w:t>
      </w:r>
      <w:r w:rsidR="00F21FB4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16C70">
        <w:rPr>
          <w:rFonts w:ascii="Arial" w:eastAsia="Arial" w:hAnsi="Arial" w:cs="Arial"/>
          <w:color w:val="000000" w:themeColor="text1"/>
          <w:sz w:val="24"/>
          <w:szCs w:val="24"/>
        </w:rPr>
        <w:t xml:space="preserve"> z</w:t>
      </w:r>
      <w:r w:rsidR="001E1741" w:rsidRPr="00216C70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Pr="00216C70">
        <w:rPr>
          <w:rFonts w:ascii="Arial" w:eastAsia="Arial" w:hAnsi="Arial" w:cs="Arial"/>
          <w:color w:val="000000" w:themeColor="text1"/>
          <w:sz w:val="24"/>
          <w:szCs w:val="24"/>
        </w:rPr>
        <w:t xml:space="preserve">przyczyn leżących po stronie </w:t>
      </w:r>
      <w:r w:rsidR="00DB1D56" w:rsidRPr="00216C70">
        <w:rPr>
          <w:rFonts w:ascii="Arial" w:eastAsia="Arial" w:hAnsi="Arial" w:cs="Arial"/>
          <w:color w:val="000000" w:themeColor="text1"/>
          <w:sz w:val="24"/>
          <w:szCs w:val="24"/>
        </w:rPr>
        <w:t>Zamawiającego</w:t>
      </w:r>
      <w:r w:rsidRPr="00216C7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63F2B00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61807C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10</w:t>
      </w:r>
    </w:p>
    <w:p w14:paraId="278AD496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0A5988" w14:textId="061A6B89" w:rsidR="00171E0E" w:rsidRDefault="00937400" w:rsidP="001E1741">
      <w:pPr>
        <w:pStyle w:val="Akapitzlist"/>
        <w:spacing w:after="0" w:line="240" w:lineRule="auto"/>
        <w:ind w:left="7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Strony zastrzegają sobie prawo do dochodzenia odszkodowania w wysokości przekraczającej kary umowne określone w § 9 umowy. </w:t>
      </w:r>
      <w:r>
        <w:rPr>
          <w:rFonts w:ascii="Arial" w:eastAsia="Arial" w:hAnsi="Arial" w:cs="Arial"/>
          <w:strike/>
          <w:sz w:val="24"/>
          <w:szCs w:val="24"/>
        </w:rPr>
        <w:t xml:space="preserve"> </w:t>
      </w:r>
    </w:p>
    <w:p w14:paraId="3E9C0BDC" w14:textId="037FCD65" w:rsidR="00F21FB4" w:rsidRDefault="00F21FB4" w:rsidP="001E1741">
      <w:pPr>
        <w:pStyle w:val="Akapitzlist"/>
        <w:spacing w:after="0" w:line="240" w:lineRule="auto"/>
        <w:ind w:left="7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58F74055" w14:textId="77777777" w:rsidR="00F21FB4" w:rsidRDefault="00F21FB4" w:rsidP="001E1741">
      <w:pPr>
        <w:pStyle w:val="Akapitzlist"/>
        <w:spacing w:after="0" w:line="240" w:lineRule="auto"/>
        <w:ind w:left="7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37B0F569" w14:textId="77777777" w:rsidR="005C1F80" w:rsidRDefault="005C1F80" w:rsidP="001E1741">
      <w:pPr>
        <w:pStyle w:val="Akapitzlist"/>
        <w:spacing w:after="0" w:line="240" w:lineRule="auto"/>
        <w:ind w:left="7"/>
        <w:jc w:val="both"/>
        <w:rPr>
          <w:rFonts w:ascii="Arial" w:eastAsia="Arial" w:hAnsi="Arial" w:cs="Arial"/>
          <w:sz w:val="24"/>
          <w:szCs w:val="24"/>
        </w:rPr>
      </w:pPr>
    </w:p>
    <w:p w14:paraId="29FC46DD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color w:val="EF413D"/>
          <w:sz w:val="24"/>
          <w:szCs w:val="24"/>
        </w:rPr>
      </w:pPr>
    </w:p>
    <w:p w14:paraId="4E376094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§ 11</w:t>
      </w:r>
    </w:p>
    <w:p w14:paraId="3D80F4DE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5D5C0B38" w14:textId="79F2894A" w:rsidR="00171E0E" w:rsidRPr="001E1741" w:rsidRDefault="00937400" w:rsidP="001E1741">
      <w:pPr>
        <w:tabs>
          <w:tab w:val="left" w:pos="54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E1741">
        <w:rPr>
          <w:rFonts w:ascii="Arial" w:eastAsia="Arial" w:hAnsi="Arial" w:cs="Arial"/>
          <w:color w:val="000000" w:themeColor="text1"/>
          <w:sz w:val="24"/>
          <w:szCs w:val="24"/>
        </w:rPr>
        <w:t>Różnice zdań dotyczące umowy lub sposobu jej wykonywania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E1741">
        <w:rPr>
          <w:rFonts w:ascii="Arial" w:eastAsia="Arial" w:hAnsi="Arial" w:cs="Arial"/>
          <w:color w:val="000000" w:themeColor="text1"/>
          <w:sz w:val="24"/>
          <w:szCs w:val="24"/>
        </w:rPr>
        <w:t xml:space="preserve"> powinny być rozstrzygane w pierwszej kolejności w sposób polubowny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F274D85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color w:val="EF413D"/>
          <w:sz w:val="24"/>
          <w:szCs w:val="24"/>
        </w:rPr>
      </w:pPr>
    </w:p>
    <w:p w14:paraId="11D5A98E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12</w:t>
      </w:r>
    </w:p>
    <w:p w14:paraId="4CD675F1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5A7771B8" w14:textId="77777777" w:rsidR="00171E0E" w:rsidRDefault="00937400">
      <w:pPr>
        <w:pStyle w:val="Akapitzlist"/>
        <w:numPr>
          <w:ilvl w:val="0"/>
          <w:numId w:val="14"/>
        </w:numPr>
        <w:tabs>
          <w:tab w:val="left" w:pos="404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poufne</w:t>
      </w:r>
    </w:p>
    <w:p w14:paraId="33529183" w14:textId="77777777" w:rsidR="00171E0E" w:rsidRDefault="00937400">
      <w:pPr>
        <w:pStyle w:val="Akapitzlist"/>
        <w:numPr>
          <w:ilvl w:val="0"/>
          <w:numId w:val="15"/>
        </w:numPr>
        <w:tabs>
          <w:tab w:val="left" w:pos="40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realizacji postanowień niniejszego paragrafu ustala się, że „informacja poufna” oznacza informację techniczną, technologiczną, organizacyjną i/lub handlową otrzymaną lub uzyskaną w sposób zamierzony lub niezamierzony od drugiej strony w formie pisemnej, ustnej, czy też elektronicznej, w związku z realizacją niniejszej umowy. „Informacje poufne” to w szczególności informacje, które strony otrzymały bezpośrednio od siebie nawzajem, a także za pośrednictwem osób działających w imieniu drugiej strony lub osób trzecich, nieujawnione przez stronę, której dotyczą do publicznej wiadomości w sposób umożliwiający zapoznanie się z nimi przez nieoznaczony krąg osób. Za informację poufną strony uznają również wszelkie dane osobowe dotyczące w szczególności pacjentów Zamawiającego czy też osób u niego zatrudnionych, a które zostały powzięte przez Wykonawcę w toku realizacji przedmiotowej umowy.</w:t>
      </w:r>
    </w:p>
    <w:p w14:paraId="01A51720" w14:textId="77777777" w:rsidR="00171E0E" w:rsidRDefault="00937400">
      <w:pPr>
        <w:pStyle w:val="Akapitzlist"/>
        <w:numPr>
          <w:ilvl w:val="0"/>
          <w:numId w:val="15"/>
        </w:numPr>
        <w:tabs>
          <w:tab w:val="left" w:pos="40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wątpliwości, czy określona informacja stanowi informację poufną, strona zobowiązana do zachowania tajemnicy, zwróci się do drugiej strony o wyjaśnienie wątpliwości.</w:t>
      </w:r>
    </w:p>
    <w:p w14:paraId="3574D382" w14:textId="77777777" w:rsidR="00171E0E" w:rsidRDefault="00937400">
      <w:pPr>
        <w:pStyle w:val="Akapitzlist"/>
        <w:numPr>
          <w:ilvl w:val="0"/>
          <w:numId w:val="15"/>
        </w:numPr>
        <w:tabs>
          <w:tab w:val="left" w:pos="40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powierzeniem informacji poufnych stronie, dana strona zobowiązana jest do zachowania ich poufności oraz zapewnienia ich ochrony w stopniu, co najmniej, równym poziomowi ochrony, na jakim chroni własne informacje poufne, nie mniejszym jednak niż uzasadniony w danych okolicznościach, a wynikającym z profesjonalnego charakteru działalności stron.</w:t>
      </w:r>
    </w:p>
    <w:p w14:paraId="5DE2F47F" w14:textId="77777777" w:rsidR="00171E0E" w:rsidRDefault="00937400">
      <w:pPr>
        <w:pStyle w:val="Akapitzlist"/>
        <w:numPr>
          <w:ilvl w:val="0"/>
          <w:numId w:val="15"/>
        </w:numPr>
        <w:tabs>
          <w:tab w:val="left" w:pos="40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zobowiązują się korzystać z wszelkich informacji poufnych wyłącznie w celu realizacji umowy, nie ujawniać ich osobom trzecim i nie upubliczniać bez pisemnej zgody strony, której informacje poufne dotyczą.</w:t>
      </w:r>
    </w:p>
    <w:p w14:paraId="66CAA25F" w14:textId="77777777" w:rsidR="00171E0E" w:rsidRDefault="00937400">
      <w:pPr>
        <w:pStyle w:val="Akapitzlist"/>
        <w:numPr>
          <w:ilvl w:val="0"/>
          <w:numId w:val="15"/>
        </w:numPr>
        <w:tabs>
          <w:tab w:val="left" w:pos="40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stanowi uchybienia obowiązkowi zachowania w tajemnicy informacji poufnych, ujawnienie takich informacji w wyniku zobowiązania nałożonego przez uprawniony organ administracji publicznej. Strona, która zobowiązana zostanie przez uprawniony organ do ujawnienia informacji poufnej, niezwłocznie zawiadomi o tym stronę przeciwną.</w:t>
      </w:r>
    </w:p>
    <w:p w14:paraId="06C4087B" w14:textId="77777777" w:rsidR="00171E0E" w:rsidRDefault="00937400">
      <w:pPr>
        <w:pStyle w:val="Akapitzlist"/>
        <w:numPr>
          <w:ilvl w:val="0"/>
          <w:numId w:val="15"/>
        </w:numPr>
        <w:tabs>
          <w:tab w:val="left" w:pos="40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zobowiązują się do dołożenia wszelkich starań w celu zapewnienia, aby środki łączności wykorzystywane przez nie do odbioru, przekazywania oraz przechowywania informacji gwarantowały zabezpieczenie informacji poufnych przed dostępem osób trzecich nieupoważnionych do zapoznania się z nimi.</w:t>
      </w:r>
    </w:p>
    <w:p w14:paraId="298614BA" w14:textId="77777777" w:rsidR="00171E0E" w:rsidRDefault="00937400">
      <w:pPr>
        <w:pStyle w:val="Akapitzlist"/>
        <w:numPr>
          <w:ilvl w:val="0"/>
          <w:numId w:val="15"/>
        </w:numPr>
        <w:tabs>
          <w:tab w:val="left" w:pos="40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Obowiązek zachowania tajemnicy informacji poufnych obciąża strony przez okres obowiązywania umowy a także, przez okres jednego roku licząc od daty zakończenia jej obowiązywania.</w:t>
      </w:r>
    </w:p>
    <w:p w14:paraId="17D5E656" w14:textId="77777777" w:rsidR="00171E0E" w:rsidRDefault="00937400">
      <w:pPr>
        <w:pStyle w:val="paragraf"/>
        <w:numPr>
          <w:ilvl w:val="0"/>
          <w:numId w:val="10"/>
        </w:numPr>
        <w:tabs>
          <w:tab w:val="left" w:pos="4046"/>
        </w:tabs>
        <w:spacing w:before="0" w:after="0" w:line="240" w:lineRule="auto"/>
        <w:ind w:hanging="357"/>
        <w:jc w:val="both"/>
        <w:rPr>
          <w:b w:val="0"/>
          <w:bCs w:val="0"/>
          <w:color w:val="00000A"/>
          <w:sz w:val="24"/>
          <w:szCs w:val="24"/>
          <w:highlight w:val="white"/>
        </w:rPr>
      </w:pPr>
      <w:r>
        <w:rPr>
          <w:b w:val="0"/>
          <w:bCs w:val="0"/>
          <w:color w:val="00000A"/>
          <w:sz w:val="24"/>
          <w:szCs w:val="24"/>
        </w:rPr>
        <w:t>Ochrona danych osobowych</w:t>
      </w:r>
    </w:p>
    <w:p w14:paraId="03F21EA7" w14:textId="08ED2ADA" w:rsidR="00171E0E" w:rsidRDefault="00937400">
      <w:pPr>
        <w:pStyle w:val="paragraf"/>
        <w:numPr>
          <w:ilvl w:val="0"/>
          <w:numId w:val="16"/>
        </w:numPr>
        <w:tabs>
          <w:tab w:val="left" w:pos="4046"/>
        </w:tabs>
        <w:spacing w:before="0" w:after="0" w:line="240" w:lineRule="auto"/>
        <w:ind w:hanging="357"/>
        <w:jc w:val="both"/>
        <w:rPr>
          <w:b w:val="0"/>
          <w:bCs w:val="0"/>
          <w:color w:val="00000A"/>
          <w:sz w:val="24"/>
          <w:szCs w:val="24"/>
          <w:highlight w:val="white"/>
        </w:rPr>
      </w:pPr>
      <w:r>
        <w:rPr>
          <w:b w:val="0"/>
          <w:bCs w:val="0"/>
          <w:color w:val="00000A"/>
          <w:sz w:val="24"/>
          <w:szCs w:val="24"/>
          <w:shd w:val="clear" w:color="auto" w:fill="FFFFFF"/>
        </w:rPr>
        <w:t xml:space="preserve">Zgodnie z art. 13 ust. 1 i 2 rozporządzenia Parlamentu Europejskiego i Rady (EU) 2016/679 z dnia 27 kwietnia 2016r. w sprawie ochrony osób fizycznych w związku z przetwarzaniem danych osobowych i w sprawie swobodnego </w:t>
      </w:r>
      <w:r>
        <w:rPr>
          <w:b w:val="0"/>
          <w:bCs w:val="0"/>
          <w:color w:val="00000A"/>
          <w:sz w:val="24"/>
          <w:szCs w:val="24"/>
          <w:shd w:val="clear" w:color="auto" w:fill="FFFFFF"/>
        </w:rPr>
        <w:lastRenderedPageBreak/>
        <w:t>przepływu takich danych oraz uchylenia dyrektywy 95/46/WE (ogólne rozporządzenie o ochronie danych), Zamawiający informuje, że:</w:t>
      </w:r>
    </w:p>
    <w:p w14:paraId="7A8EA2FD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administratorem Pani/Pana danych osobowych jest Wojskowa Specjalistyczna Przychodnia Lekarska SP ZOZ z siedzibą w Koszalinie przy ul. Zwycięstwa 204 A  (kod 75-604);</w:t>
      </w:r>
    </w:p>
    <w:p w14:paraId="4D0FB833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inspektorem ochrony danych osobowych w WSPL SPZOZ,  jest Pani Bogusława Latopolska, e-mail: </w:t>
      </w:r>
      <w:r>
        <w:rPr>
          <w:rStyle w:val="czeinternetowe"/>
          <w:rFonts w:ascii="Arial" w:hAnsi="Arial" w:cs="Arial"/>
          <w:sz w:val="24"/>
          <w:szCs w:val="24"/>
          <w:highlight w:val="white"/>
        </w:rPr>
        <w:t>blatopolska@wspl.koszalin.pl.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14:paraId="6F1A52C4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Pani/Pana dane osobowe przetwarzane będą na podstawie art. 6 ust. 1 lit. c RODO w celu związanym z postępowaniem o udzielenie zamówienia publicznego oraz zawarcia niniejszej umowy,</w:t>
      </w:r>
    </w:p>
    <w:p w14:paraId="5FE62C07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Pani/Pana dane osobowe będą przechowywane przez  okres  trwania  przez okres trwania roszczeń z tytułu należytego wykonania umowy,</w:t>
      </w:r>
    </w:p>
    <w:p w14:paraId="1C33E814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 odniesieniu do Pani/Pana danych osobowych decyzje nie będą podejmowane w sposób zautomatyzowany, stosowanie do art. 22 RODO;</w:t>
      </w:r>
    </w:p>
    <w:p w14:paraId="0E5B1173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posiada Pani/Pan:</w:t>
      </w:r>
    </w:p>
    <w:p w14:paraId="56B91582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 podstawie art. 15 RODO prawo dostępu do danych osobowych Pani/Pana dotyczących;</w:t>
      </w:r>
    </w:p>
    <w:p w14:paraId="157B06ED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umowy, </w:t>
      </w:r>
    </w:p>
    <w:p w14:paraId="2BC57EC0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29C5E9F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prawo do wniesienia skargi do Prezesa Urzędu Ochrony Danych Osobowych, gdy uzna Pani/Pan, że przetwarzanie danych osobowych Pani/Pana dotyczących narusza przepisy RODO;</w:t>
      </w:r>
    </w:p>
    <w:p w14:paraId="53E6CF8E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nie przysługuje Pani/Panu:</w:t>
      </w:r>
    </w:p>
    <w:p w14:paraId="58B55399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 związku z art. 17 ust. 3 lit. b, d lub e RODO prawo do usunięcia danych osobowych;</w:t>
      </w:r>
    </w:p>
    <w:p w14:paraId="3F550CB1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prawo do przenoszenia danych osobowych, o którym mowa w art. 20 RODO;</w:t>
      </w:r>
    </w:p>
    <w:p w14:paraId="3CD4C2A9" w14:textId="77777777" w:rsidR="00171E0E" w:rsidRDefault="00937400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14:paraId="493C9780" w14:textId="77777777" w:rsidR="00171E0E" w:rsidRDefault="00937400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Wykonawca oświadcza, iż wypełnił obowiązki informacyjne wynikające z art. 14 RODO względem osób fizycznych, których dane przekazane zostały Zamawiającemu w związku z prowadzonym postępowaniem i które Zamawiający pozyska od Wykonawcy w trakcie realizacji umowy, chyba że ma zastosowanie co najmniej jedno z włączeń, o których mowa w art. 14 ust. 5 RODO. </w:t>
      </w:r>
    </w:p>
    <w:p w14:paraId="348CD5A1" w14:textId="77777777" w:rsidR="00171E0E" w:rsidRDefault="00171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C49F2" w14:textId="77777777" w:rsidR="00171E0E" w:rsidRDefault="00171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D9532" w14:textId="77777777" w:rsidR="00171E0E" w:rsidRDefault="009374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§ 13</w:t>
      </w:r>
    </w:p>
    <w:p w14:paraId="07B14F32" w14:textId="77777777" w:rsidR="00171E0E" w:rsidRDefault="00937400">
      <w:pPr>
        <w:pStyle w:val="par-lista"/>
        <w:tabs>
          <w:tab w:val="left" w:pos="4046"/>
        </w:tabs>
        <w:spacing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Wykonawca przyjmuje do wiadomości i zobowiązuje się do przestrzegania obowiązujących u Zamawiającego postanowień Decyzji Nr 145 /MON z dnia 13 lipca 2017 r. w sprawie zasad postępowania w kontaktach z wykonawcami opublikowanej w Dzienniku Urzędowym Ministra Obrony Narodowej pod poz. 157 – </w:t>
      </w:r>
      <w:r>
        <w:rPr>
          <w:bCs/>
          <w:sz w:val="24"/>
          <w:szCs w:val="24"/>
          <w:lang w:val="pl-PL"/>
        </w:rPr>
        <w:t>załącznik nr 5</w:t>
      </w:r>
      <w:r>
        <w:rPr>
          <w:sz w:val="24"/>
          <w:szCs w:val="24"/>
          <w:lang w:val="pl-PL"/>
        </w:rPr>
        <w:t xml:space="preserve">  do Umowy. </w:t>
      </w:r>
    </w:p>
    <w:p w14:paraId="3837F533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55C67CAB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14</w:t>
      </w:r>
    </w:p>
    <w:p w14:paraId="3AA98F7A" w14:textId="77777777" w:rsidR="00171E0E" w:rsidRDefault="00171E0E">
      <w:pPr>
        <w:spacing w:after="0" w:line="240" w:lineRule="auto"/>
        <w:ind w:left="7"/>
        <w:jc w:val="both"/>
        <w:rPr>
          <w:rFonts w:ascii="Arial" w:eastAsia="Arial" w:hAnsi="Arial" w:cs="Arial"/>
          <w:bCs/>
          <w:sz w:val="24"/>
          <w:szCs w:val="24"/>
        </w:rPr>
      </w:pPr>
    </w:p>
    <w:p w14:paraId="15F20F9E" w14:textId="77777777" w:rsidR="00171E0E" w:rsidRDefault="00937400">
      <w:pPr>
        <w:spacing w:after="0" w:line="240" w:lineRule="auto"/>
        <w:ind w:left="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ramach realizacji przedmiotu umowy, osobami upoważnionymi do kontaktów ze strony Zamawiającego są</w:t>
      </w:r>
      <w:r>
        <w:rPr>
          <w:rFonts w:ascii="Arial" w:eastAsia="Arial" w:hAnsi="Arial" w:cs="Arial"/>
          <w:bCs/>
          <w:sz w:val="24"/>
          <w:szCs w:val="24"/>
        </w:rPr>
        <w:t>:</w:t>
      </w:r>
    </w:p>
    <w:p w14:paraId="024DE124" w14:textId="77777777" w:rsidR="00171E0E" w:rsidRDefault="00171E0E">
      <w:pPr>
        <w:spacing w:after="0" w:line="240" w:lineRule="auto"/>
        <w:ind w:left="7"/>
        <w:jc w:val="both"/>
        <w:rPr>
          <w:rFonts w:ascii="Arial" w:eastAsia="Arial" w:hAnsi="Arial" w:cs="Arial"/>
          <w:bCs/>
          <w:sz w:val="24"/>
          <w:szCs w:val="24"/>
        </w:rPr>
      </w:pPr>
    </w:p>
    <w:p w14:paraId="00C2D329" w14:textId="0B2F3986" w:rsidR="00171E0E" w:rsidRDefault="00937400" w:rsidP="00937400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Jolanta Gołka</w:t>
      </w:r>
      <w:r>
        <w:rPr>
          <w:rFonts w:ascii="Arial" w:eastAsia="Arial" w:hAnsi="Arial" w:cs="Arial"/>
          <w:bCs/>
          <w:sz w:val="24"/>
          <w:szCs w:val="24"/>
        </w:rPr>
        <w:tab/>
        <w:t>tel. 604-511-936,  e-mail: jgolka@wspl.koszalin.pl</w:t>
      </w:r>
    </w:p>
    <w:p w14:paraId="4D2B7E66" w14:textId="724E32EA" w:rsidR="00171E0E" w:rsidRDefault="00937400" w:rsidP="00937400">
      <w:pPr>
        <w:pStyle w:val="Akapitzlist"/>
        <w:numPr>
          <w:ilvl w:val="0"/>
          <w:numId w:val="26"/>
        </w:numPr>
        <w:spacing w:after="0" w:line="240" w:lineRule="auto"/>
      </w:pPr>
      <w:r>
        <w:rPr>
          <w:rFonts w:ascii="Arial" w:eastAsia="Arial" w:hAnsi="Arial" w:cs="Arial"/>
          <w:bCs/>
          <w:sz w:val="24"/>
          <w:szCs w:val="24"/>
        </w:rPr>
        <w:t>Robert Korol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  <w:t>tel. 261 456-464,   e-mail:</w:t>
      </w:r>
      <w:r w:rsidRPr="00D802B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hyperlink r:id="rId5">
        <w:r w:rsidRPr="00D802BC">
          <w:rPr>
            <w:rStyle w:val="czeinternetowe"/>
            <w:rFonts w:ascii="Arial" w:eastAsia="Arial" w:hAnsi="Arial" w:cs="Arial"/>
            <w:bCs/>
            <w:color w:val="000000" w:themeColor="text1"/>
            <w:sz w:val="24"/>
            <w:szCs w:val="24"/>
            <w:u w:val="none"/>
          </w:rPr>
          <w:t>rkorol@wspl.koszalin.pl</w:t>
        </w:r>
      </w:hyperlink>
    </w:p>
    <w:p w14:paraId="42E23AAD" w14:textId="77777777" w:rsidR="00937400" w:rsidRDefault="00937400" w:rsidP="00937400">
      <w:pPr>
        <w:pStyle w:val="Akapitzlist"/>
        <w:spacing w:after="0" w:line="240" w:lineRule="auto"/>
        <w:ind w:left="708"/>
        <w:rPr>
          <w:rFonts w:ascii="Arial" w:eastAsia="Arial" w:hAnsi="Arial" w:cs="Arial"/>
          <w:bCs/>
          <w:sz w:val="24"/>
          <w:szCs w:val="24"/>
        </w:rPr>
      </w:pPr>
    </w:p>
    <w:p w14:paraId="56C48FB6" w14:textId="657FDDEF" w:rsidR="00171E0E" w:rsidRPr="005C1F80" w:rsidRDefault="00937400" w:rsidP="00937400">
      <w:pPr>
        <w:pStyle w:val="Akapitzlist"/>
        <w:numPr>
          <w:ilvl w:val="0"/>
          <w:numId w:val="27"/>
        </w:numPr>
        <w:spacing w:after="0" w:line="240" w:lineRule="auto"/>
        <w:rPr>
          <w:color w:val="000000" w:themeColor="text1"/>
        </w:rPr>
      </w:pPr>
      <w:r w:rsidRPr="005C1F80">
        <w:rPr>
          <w:rFonts w:ascii="Arial" w:eastAsia="Arial" w:hAnsi="Arial" w:cs="Arial"/>
          <w:bCs/>
          <w:color w:val="000000" w:themeColor="text1"/>
          <w:sz w:val="24"/>
          <w:szCs w:val="24"/>
        </w:rPr>
        <w:t>W ramach realizacji przedmiotu umowy, osobami upoważnionymi do kontaktów ze strony Wykonawcy  są:</w:t>
      </w:r>
    </w:p>
    <w:p w14:paraId="757215AE" w14:textId="100F1117" w:rsidR="00937400" w:rsidRPr="005C1F80" w:rsidRDefault="00937400" w:rsidP="00937400">
      <w:pPr>
        <w:pStyle w:val="Akapitzlist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5C1F80">
        <w:rPr>
          <w:color w:val="000000" w:themeColor="text1"/>
        </w:rPr>
        <w:t>……………………………………….</w:t>
      </w:r>
    </w:p>
    <w:p w14:paraId="2D0F6650" w14:textId="44F2FAFC" w:rsidR="00937400" w:rsidRPr="005C1F80" w:rsidRDefault="00937400" w:rsidP="00937400">
      <w:pPr>
        <w:pStyle w:val="Akapitzlist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5C1F80">
        <w:rPr>
          <w:color w:val="000000" w:themeColor="text1"/>
        </w:rPr>
        <w:t>……………………………………….</w:t>
      </w:r>
    </w:p>
    <w:p w14:paraId="4DCA1D72" w14:textId="77777777" w:rsidR="00171E0E" w:rsidRDefault="00171E0E">
      <w:pPr>
        <w:pStyle w:val="Akapitzlist"/>
        <w:spacing w:after="0" w:line="240" w:lineRule="auto"/>
        <w:ind w:left="284"/>
        <w:rPr>
          <w:rFonts w:ascii="Arial" w:eastAsia="Arial" w:hAnsi="Arial" w:cs="Arial"/>
          <w:bCs/>
          <w:sz w:val="24"/>
          <w:szCs w:val="24"/>
        </w:rPr>
      </w:pPr>
    </w:p>
    <w:p w14:paraId="5DD88092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15</w:t>
      </w:r>
    </w:p>
    <w:p w14:paraId="55C938EE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99DEC6" w14:textId="77777777" w:rsidR="00171E0E" w:rsidRDefault="009374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spraw nieuregulowanych w umowie, mają zastosowanie przepisy Kodeksu Cywilnego.</w:t>
      </w:r>
    </w:p>
    <w:p w14:paraId="61042360" w14:textId="77777777" w:rsidR="00171E0E" w:rsidRDefault="009374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Ewentualne spory wynikające z niniejszej umowy rozpatrywać będzie Sąd, właściwy dla siedziby Zamawiającego.</w:t>
      </w:r>
    </w:p>
    <w:p w14:paraId="76CE04B8" w14:textId="77777777" w:rsidR="00171E0E" w:rsidRDefault="009374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Wszelkie zmiany umowy wymagają formy pisemnej, pod rygorem nieważności.</w:t>
      </w:r>
    </w:p>
    <w:p w14:paraId="589807CB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6FE7D0" w14:textId="77777777" w:rsidR="00171E0E" w:rsidRDefault="00937400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16</w:t>
      </w:r>
    </w:p>
    <w:p w14:paraId="6F1CF412" w14:textId="77777777" w:rsidR="00171E0E" w:rsidRDefault="00171E0E">
      <w:pPr>
        <w:spacing w:after="0" w:line="240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44CC4AC1" w14:textId="77777777" w:rsidR="00171E0E" w:rsidRDefault="00937400">
      <w:pPr>
        <w:spacing w:after="0" w:line="240" w:lineRule="auto"/>
        <w:ind w:left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Umowa została sporządzona w dwóch jednobrzmiących egzemplarzach, po jednym dla każdej ze stron.</w:t>
      </w:r>
    </w:p>
    <w:p w14:paraId="6C5C9D76" w14:textId="77777777" w:rsidR="00171E0E" w:rsidRDefault="00171E0E">
      <w:pPr>
        <w:spacing w:after="0" w:line="240" w:lineRule="auto"/>
        <w:ind w:left="7"/>
        <w:jc w:val="both"/>
        <w:rPr>
          <w:rFonts w:ascii="Arial" w:eastAsia="Arial" w:hAnsi="Arial" w:cs="Arial"/>
          <w:sz w:val="24"/>
          <w:szCs w:val="24"/>
        </w:rPr>
      </w:pPr>
    </w:p>
    <w:p w14:paraId="38119F6B" w14:textId="77777777" w:rsidR="00171E0E" w:rsidRDefault="00937400">
      <w:pPr>
        <w:spacing w:after="0" w:line="240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Załączniki:</w:t>
      </w:r>
    </w:p>
    <w:p w14:paraId="171DA6E9" w14:textId="77777777" w:rsidR="00171E0E" w:rsidRDefault="00937400">
      <w:pPr>
        <w:spacing w:after="0" w:line="240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Załącznik nr 1 - Oferta nr </w:t>
      </w:r>
      <w:proofErr w:type="spellStart"/>
      <w:r>
        <w:rPr>
          <w:rFonts w:ascii="Arial" w:eastAsia="Arial" w:hAnsi="Arial" w:cs="Arial"/>
          <w:sz w:val="20"/>
          <w:szCs w:val="20"/>
        </w:rPr>
        <w:t>wchodz</w:t>
      </w:r>
      <w:proofErr w:type="spellEnd"/>
      <w:r>
        <w:rPr>
          <w:rFonts w:ascii="Arial" w:eastAsia="Arial" w:hAnsi="Arial" w:cs="Arial"/>
          <w:sz w:val="20"/>
          <w:szCs w:val="20"/>
        </w:rPr>
        <w:t>…… z dnia…….</w:t>
      </w:r>
    </w:p>
    <w:p w14:paraId="679906B8" w14:textId="77777777" w:rsidR="00171E0E" w:rsidRDefault="00937400">
      <w:pPr>
        <w:spacing w:after="0" w:line="240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2 - Wykaz sprzętów i urządzeń podlegających okresowej kontroli</w:t>
      </w:r>
    </w:p>
    <w:p w14:paraId="74A3A505" w14:textId="77777777" w:rsidR="00171E0E" w:rsidRDefault="00937400">
      <w:pPr>
        <w:spacing w:after="0" w:line="240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3 - Wykaz czynności</w:t>
      </w:r>
    </w:p>
    <w:p w14:paraId="44FEAB66" w14:textId="77777777" w:rsidR="00171E0E" w:rsidRDefault="00937400">
      <w:pPr>
        <w:spacing w:after="0" w:line="240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4 – Polisa OC Wykonawcy</w:t>
      </w:r>
    </w:p>
    <w:p w14:paraId="7902482F" w14:textId="77777777" w:rsidR="00171E0E" w:rsidRDefault="00937400">
      <w:pPr>
        <w:spacing w:after="0" w:line="240" w:lineRule="auto"/>
        <w:ind w:left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Załącznik nr 5 – Decyzja 145/MON z dnia 13 lipca 2017 r.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79834FF" w14:textId="77777777" w:rsidR="00171E0E" w:rsidRDefault="00171E0E">
      <w:pPr>
        <w:spacing w:line="240" w:lineRule="auto"/>
        <w:ind w:left="7"/>
        <w:jc w:val="both"/>
        <w:rPr>
          <w:rFonts w:ascii="Arial" w:eastAsia="Arial" w:hAnsi="Arial" w:cs="Arial"/>
          <w:sz w:val="24"/>
          <w:szCs w:val="24"/>
        </w:rPr>
      </w:pPr>
    </w:p>
    <w:p w14:paraId="553619A4" w14:textId="77777777" w:rsidR="00171E0E" w:rsidRDefault="00937400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ZAMAWIAJĄCY: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WYKONAWCA:</w:t>
      </w:r>
    </w:p>
    <w:p w14:paraId="17827DD9" w14:textId="77777777" w:rsidR="00171E0E" w:rsidRDefault="00937400">
      <w:pPr>
        <w:spacing w:line="72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……………………..</w:t>
      </w:r>
    </w:p>
    <w:p w14:paraId="0422BC70" w14:textId="77777777" w:rsidR="00171E0E" w:rsidRDefault="00937400">
      <w:pPr>
        <w:spacing w:line="72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………………………..</w:t>
      </w:r>
    </w:p>
    <w:p w14:paraId="43A3B68E" w14:textId="77777777" w:rsidR="00171E0E" w:rsidRDefault="00171E0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5154ED" w14:textId="77777777" w:rsidR="00171E0E" w:rsidRDefault="00171E0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33AB04" w14:textId="77777777" w:rsidR="00171E0E" w:rsidRDefault="00171E0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3484A7" w14:textId="77777777" w:rsidR="00171E0E" w:rsidRDefault="00171E0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9D1F074" w14:textId="77777777" w:rsidR="00171E0E" w:rsidRDefault="00937400">
      <w:pPr>
        <w:numPr>
          <w:ilvl w:val="0"/>
          <w:numId w:val="21"/>
        </w:numPr>
        <w:tabs>
          <w:tab w:val="left" w:pos="-1416"/>
        </w:tabs>
        <w:suppressAutoHyphens/>
        <w:spacing w:after="0" w:line="240" w:lineRule="auto"/>
        <w:ind w:left="360"/>
      </w:pPr>
      <w:r>
        <w:rPr>
          <w:rFonts w:ascii="Arial" w:eastAsia="Times New Roman" w:hAnsi="Arial" w:cs="Arial"/>
          <w:bCs/>
          <w:sz w:val="24"/>
          <w:szCs w:val="24"/>
        </w:rPr>
        <w:t xml:space="preserve">Osoba sporządzająca: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ab/>
        <w:t>………………………….</w:t>
      </w:r>
    </w:p>
    <w:p w14:paraId="660280A8" w14:textId="77777777" w:rsidR="00171E0E" w:rsidRDefault="00171E0E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14:paraId="090EAA2A" w14:textId="77777777" w:rsidR="00171E0E" w:rsidRDefault="00171E0E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14:paraId="12A2CDC6" w14:textId="77777777" w:rsidR="00171E0E" w:rsidRDefault="00937400">
      <w:pPr>
        <w:numPr>
          <w:ilvl w:val="0"/>
          <w:numId w:val="21"/>
        </w:numPr>
        <w:tabs>
          <w:tab w:val="left" w:pos="-1416"/>
        </w:tabs>
        <w:suppressAutoHyphens/>
        <w:spacing w:after="0" w:line="240" w:lineRule="auto"/>
        <w:ind w:left="360"/>
      </w:pPr>
      <w:r>
        <w:rPr>
          <w:rFonts w:ascii="Arial" w:eastAsia="Times New Roman" w:hAnsi="Arial" w:cs="Arial"/>
          <w:bCs/>
          <w:sz w:val="24"/>
          <w:szCs w:val="24"/>
        </w:rPr>
        <w:t xml:space="preserve">Osoba odpowiedzialna za zastosowanie </w:t>
      </w:r>
    </w:p>
    <w:p w14:paraId="0ABCE778" w14:textId="77777777" w:rsidR="00171E0E" w:rsidRDefault="00937400">
      <w:pPr>
        <w:spacing w:after="0" w:line="240" w:lineRule="auto"/>
        <w:ind w:left="360"/>
      </w:pPr>
      <w:r>
        <w:rPr>
          <w:rFonts w:ascii="Arial" w:eastAsia="Times New Roman" w:hAnsi="Arial" w:cs="Arial"/>
          <w:bCs/>
          <w:sz w:val="24"/>
          <w:szCs w:val="24"/>
        </w:rPr>
        <w:t>ustawy  o   zamówieniach   publicznych</w:t>
      </w:r>
    </w:p>
    <w:p w14:paraId="0C08A576" w14:textId="77777777" w:rsidR="00171E0E" w:rsidRDefault="00937400">
      <w:pPr>
        <w:spacing w:after="0" w:line="240" w:lineRule="auto"/>
        <w:ind w:left="360"/>
      </w:pPr>
      <w:r>
        <w:rPr>
          <w:rFonts w:ascii="Arial" w:eastAsia="Times New Roman" w:hAnsi="Arial" w:cs="Arial"/>
          <w:bCs/>
          <w:sz w:val="24"/>
          <w:szCs w:val="24"/>
        </w:rPr>
        <w:t xml:space="preserve">lub  przepisów  o  konkursach   ofert  na </w:t>
      </w:r>
    </w:p>
    <w:p w14:paraId="42C0628E" w14:textId="77777777" w:rsidR="00171E0E" w:rsidRDefault="00937400">
      <w:pPr>
        <w:spacing w:after="0" w:line="240" w:lineRule="auto"/>
        <w:ind w:left="360"/>
      </w:pPr>
      <w:r>
        <w:rPr>
          <w:rFonts w:ascii="Arial" w:eastAsia="Times New Roman" w:hAnsi="Arial" w:cs="Arial"/>
          <w:bCs/>
          <w:sz w:val="24"/>
          <w:szCs w:val="24"/>
        </w:rPr>
        <w:t xml:space="preserve">udzielanie  świadczeń zdrowotnych:                   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…………………………..</w:t>
      </w:r>
    </w:p>
    <w:p w14:paraId="6991AE63" w14:textId="77777777" w:rsidR="00171E0E" w:rsidRDefault="00171E0E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14:paraId="14DBECC6" w14:textId="77777777" w:rsidR="00171E0E" w:rsidRDefault="00171E0E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14:paraId="5417357B" w14:textId="77777777" w:rsidR="00171E0E" w:rsidRDefault="00171E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96B8973" w14:textId="77777777" w:rsidR="00171E0E" w:rsidRDefault="00937400">
      <w:pPr>
        <w:numPr>
          <w:ilvl w:val="0"/>
          <w:numId w:val="21"/>
        </w:numPr>
        <w:tabs>
          <w:tab w:val="left" w:pos="-1416"/>
        </w:tabs>
        <w:suppressAutoHyphens/>
        <w:spacing w:after="0" w:line="240" w:lineRule="auto"/>
        <w:ind w:left="360"/>
      </w:pPr>
      <w:r>
        <w:rPr>
          <w:rFonts w:ascii="Arial" w:eastAsia="Times New Roman" w:hAnsi="Arial" w:cs="Arial"/>
          <w:bCs/>
          <w:sz w:val="24"/>
          <w:szCs w:val="24"/>
        </w:rPr>
        <w:t xml:space="preserve">Kierownik komórki organizacyjnej:                      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.………………………….</w:t>
      </w:r>
    </w:p>
    <w:p w14:paraId="4D84CB7B" w14:textId="77777777" w:rsidR="00171E0E" w:rsidRDefault="00171E0E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14:paraId="7A7F0B31" w14:textId="77777777" w:rsidR="00171E0E" w:rsidRDefault="00171E0E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14:paraId="76DD4B03" w14:textId="77777777" w:rsidR="00171E0E" w:rsidRDefault="00171E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293A7CE" w14:textId="77777777" w:rsidR="00171E0E" w:rsidRDefault="00937400">
      <w:pPr>
        <w:numPr>
          <w:ilvl w:val="0"/>
          <w:numId w:val="21"/>
        </w:numPr>
        <w:tabs>
          <w:tab w:val="left" w:pos="-1416"/>
        </w:tabs>
        <w:suppressAutoHyphens/>
        <w:spacing w:after="0" w:line="240" w:lineRule="auto"/>
        <w:ind w:left="360"/>
      </w:pPr>
      <w:r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Radca prawny: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.………………………….</w:t>
      </w:r>
    </w:p>
    <w:p w14:paraId="15994B1A" w14:textId="77777777" w:rsidR="00171E0E" w:rsidRDefault="00171E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4E2DFF0" w14:textId="77777777" w:rsidR="00171E0E" w:rsidRDefault="00171E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EB5DC91" w14:textId="77777777" w:rsidR="00171E0E" w:rsidRDefault="00171E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1DB9379" w14:textId="77777777" w:rsidR="00171E0E" w:rsidRDefault="00937400">
      <w:pPr>
        <w:numPr>
          <w:ilvl w:val="0"/>
          <w:numId w:val="21"/>
        </w:numPr>
        <w:tabs>
          <w:tab w:val="left" w:pos="-1416"/>
        </w:tabs>
        <w:suppressAutoHyphens/>
        <w:spacing w:after="0" w:line="240" w:lineRule="auto"/>
        <w:ind w:left="360" w:right="-284"/>
      </w:pPr>
      <w:r>
        <w:rPr>
          <w:rFonts w:ascii="Arial" w:eastAsia="Times New Roman" w:hAnsi="Arial" w:cs="Arial"/>
          <w:bCs/>
          <w:sz w:val="24"/>
          <w:szCs w:val="24"/>
        </w:rPr>
        <w:t>Główny księgowy - Kierownik Działu Księgowości:   .…………………………</w:t>
      </w:r>
    </w:p>
    <w:p w14:paraId="7FB558E7" w14:textId="77777777" w:rsidR="00171E0E" w:rsidRDefault="00171E0E">
      <w:pPr>
        <w:spacing w:after="140" w:line="288" w:lineRule="auto"/>
        <w:rPr>
          <w:rFonts w:ascii="Times New Roman" w:eastAsia="Times New Roman" w:hAnsi="Times New Roman"/>
          <w:sz w:val="24"/>
          <w:szCs w:val="24"/>
        </w:rPr>
      </w:pPr>
    </w:p>
    <w:p w14:paraId="6B208EDA" w14:textId="77777777" w:rsidR="00171E0E" w:rsidRDefault="00171E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1521A0" w14:textId="77777777" w:rsidR="00171E0E" w:rsidRDefault="00171E0E">
      <w:pPr>
        <w:spacing w:after="120"/>
        <w:ind w:left="720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54B7EEA2" w14:textId="77777777" w:rsidR="00171E0E" w:rsidRDefault="00171E0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2F4AB231" w14:textId="77777777" w:rsidR="00171E0E" w:rsidRDefault="00171E0E">
      <w:pPr>
        <w:spacing w:line="240" w:lineRule="auto"/>
        <w:rPr>
          <w:rFonts w:ascii="Arial" w:hAnsi="Arial" w:cs="Arial"/>
          <w:sz w:val="24"/>
          <w:szCs w:val="24"/>
        </w:rPr>
      </w:pPr>
    </w:p>
    <w:p w14:paraId="5FA2C682" w14:textId="77777777" w:rsidR="00171E0E" w:rsidRDefault="00171E0E"/>
    <w:sectPr w:rsidR="00171E0E">
      <w:pgSz w:w="11906" w:h="16838"/>
      <w:pgMar w:top="993" w:right="1418" w:bottom="1418" w:left="198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843"/>
    <w:multiLevelType w:val="hybridMultilevel"/>
    <w:tmpl w:val="C59CA324"/>
    <w:lvl w:ilvl="0" w:tplc="0E14941E">
      <w:start w:val="1"/>
      <w:numFmt w:val="decimal"/>
      <w:lvlText w:val="%1."/>
      <w:lvlJc w:val="left"/>
      <w:pPr>
        <w:ind w:left="36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B4B5BFB"/>
    <w:multiLevelType w:val="multilevel"/>
    <w:tmpl w:val="D76ABA20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decimal"/>
      <w:lvlText w:val="%2)"/>
      <w:lvlJc w:val="left"/>
      <w:pPr>
        <w:ind w:left="727" w:hanging="360"/>
      </w:pPr>
      <w:rPr>
        <w:rFonts w:ascii="Arial" w:eastAsia="Arial" w:hAnsi="Arial" w:cs="Times New Roman"/>
        <w:sz w:val="24"/>
      </w:rPr>
    </w:lvl>
    <w:lvl w:ilvl="2">
      <w:start w:val="1"/>
      <w:numFmt w:val="decimal"/>
      <w:lvlText w:val="%1.%2.%3."/>
      <w:lvlJc w:val="left"/>
      <w:pPr>
        <w:ind w:left="1447" w:hanging="720"/>
      </w:pPr>
    </w:lvl>
    <w:lvl w:ilvl="3">
      <w:start w:val="1"/>
      <w:numFmt w:val="decimal"/>
      <w:lvlText w:val="%1.%2.%3.%4."/>
      <w:lvlJc w:val="left"/>
      <w:pPr>
        <w:ind w:left="1807" w:hanging="720"/>
      </w:pPr>
    </w:lvl>
    <w:lvl w:ilvl="4">
      <w:start w:val="1"/>
      <w:numFmt w:val="decimal"/>
      <w:lvlText w:val="%1.%2.%3.%4.%5."/>
      <w:lvlJc w:val="left"/>
      <w:pPr>
        <w:ind w:left="2527" w:hanging="1080"/>
      </w:pPr>
    </w:lvl>
    <w:lvl w:ilvl="5">
      <w:start w:val="1"/>
      <w:numFmt w:val="decimal"/>
      <w:lvlText w:val="%1.%2.%3.%4.%5.%6."/>
      <w:lvlJc w:val="left"/>
      <w:pPr>
        <w:ind w:left="2887" w:hanging="1080"/>
      </w:pPr>
    </w:lvl>
    <w:lvl w:ilvl="6">
      <w:start w:val="1"/>
      <w:numFmt w:val="decimal"/>
      <w:lvlText w:val="%1.%2.%3.%4.%5.%6.%7."/>
      <w:lvlJc w:val="left"/>
      <w:pPr>
        <w:ind w:left="3607" w:hanging="1440"/>
      </w:pPr>
    </w:lvl>
    <w:lvl w:ilvl="7">
      <w:start w:val="1"/>
      <w:numFmt w:val="decimal"/>
      <w:lvlText w:val="%1.%2.%3.%4.%5.%6.%7.%8."/>
      <w:lvlJc w:val="left"/>
      <w:pPr>
        <w:ind w:left="3967" w:hanging="1440"/>
      </w:pPr>
    </w:lvl>
    <w:lvl w:ilvl="8">
      <w:start w:val="1"/>
      <w:numFmt w:val="decimal"/>
      <w:lvlText w:val="%1.%2.%3.%4.%5.%6.%7.%8.%9."/>
      <w:lvlJc w:val="left"/>
      <w:pPr>
        <w:ind w:left="4687" w:hanging="1800"/>
      </w:pPr>
    </w:lvl>
  </w:abstractNum>
  <w:abstractNum w:abstractNumId="2" w15:restartNumberingAfterBreak="0">
    <w:nsid w:val="0C802BB8"/>
    <w:multiLevelType w:val="multilevel"/>
    <w:tmpl w:val="D452CCBA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0D9F2CEF"/>
    <w:multiLevelType w:val="multilevel"/>
    <w:tmpl w:val="F63E58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258D"/>
    <w:multiLevelType w:val="multilevel"/>
    <w:tmpl w:val="82BE43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81D"/>
    <w:multiLevelType w:val="multilevel"/>
    <w:tmpl w:val="E19822A6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1804000A"/>
    <w:multiLevelType w:val="multilevel"/>
    <w:tmpl w:val="4476C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AAB0D39"/>
    <w:multiLevelType w:val="multilevel"/>
    <w:tmpl w:val="D158964A"/>
    <w:lvl w:ilvl="0">
      <w:start w:val="1"/>
      <w:numFmt w:val="decimal"/>
      <w:lvlText w:val="%1."/>
      <w:lvlJc w:val="left"/>
      <w:pPr>
        <w:ind w:left="367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2B2D16A8"/>
    <w:multiLevelType w:val="multilevel"/>
    <w:tmpl w:val="B02AB3F6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decimal"/>
      <w:lvlText w:val="%2)"/>
      <w:lvlJc w:val="left"/>
      <w:pPr>
        <w:ind w:left="727" w:hanging="360"/>
      </w:pPr>
      <w:rPr>
        <w:rFonts w:ascii="Arial" w:eastAsia="Arial" w:hAnsi="Arial" w:cs="Arial"/>
        <w:sz w:val="24"/>
      </w:rPr>
    </w:lvl>
    <w:lvl w:ilvl="2">
      <w:start w:val="1"/>
      <w:numFmt w:val="decimal"/>
      <w:lvlText w:val="%1.%2.%3."/>
      <w:lvlJc w:val="left"/>
      <w:pPr>
        <w:ind w:left="1447" w:hanging="720"/>
      </w:pPr>
    </w:lvl>
    <w:lvl w:ilvl="3">
      <w:start w:val="1"/>
      <w:numFmt w:val="decimal"/>
      <w:lvlText w:val="%1.%2.%3.%4."/>
      <w:lvlJc w:val="left"/>
      <w:pPr>
        <w:ind w:left="1807" w:hanging="720"/>
      </w:pPr>
    </w:lvl>
    <w:lvl w:ilvl="4">
      <w:start w:val="1"/>
      <w:numFmt w:val="decimal"/>
      <w:lvlText w:val="%1.%2.%3.%4.%5."/>
      <w:lvlJc w:val="left"/>
      <w:pPr>
        <w:ind w:left="2527" w:hanging="1080"/>
      </w:pPr>
    </w:lvl>
    <w:lvl w:ilvl="5">
      <w:start w:val="1"/>
      <w:numFmt w:val="decimal"/>
      <w:lvlText w:val="%1.%2.%3.%4.%5.%6."/>
      <w:lvlJc w:val="left"/>
      <w:pPr>
        <w:ind w:left="2887" w:hanging="1080"/>
      </w:pPr>
    </w:lvl>
    <w:lvl w:ilvl="6">
      <w:start w:val="1"/>
      <w:numFmt w:val="decimal"/>
      <w:lvlText w:val="%1.%2.%3.%4.%5.%6.%7."/>
      <w:lvlJc w:val="left"/>
      <w:pPr>
        <w:ind w:left="3607" w:hanging="1440"/>
      </w:pPr>
    </w:lvl>
    <w:lvl w:ilvl="7">
      <w:start w:val="1"/>
      <w:numFmt w:val="decimal"/>
      <w:lvlText w:val="%1.%2.%3.%4.%5.%6.%7.%8."/>
      <w:lvlJc w:val="left"/>
      <w:pPr>
        <w:ind w:left="3967" w:hanging="1440"/>
      </w:pPr>
    </w:lvl>
    <w:lvl w:ilvl="8">
      <w:start w:val="1"/>
      <w:numFmt w:val="decimal"/>
      <w:lvlText w:val="%1.%2.%3.%4.%5.%6.%7.%8.%9."/>
      <w:lvlJc w:val="left"/>
      <w:pPr>
        <w:ind w:left="4687" w:hanging="1800"/>
      </w:pPr>
    </w:lvl>
  </w:abstractNum>
  <w:abstractNum w:abstractNumId="9" w15:restartNumberingAfterBreak="0">
    <w:nsid w:val="34B65BE6"/>
    <w:multiLevelType w:val="hybridMultilevel"/>
    <w:tmpl w:val="9C6EA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B37BF5"/>
    <w:multiLevelType w:val="multilevel"/>
    <w:tmpl w:val="973E939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86420"/>
    <w:multiLevelType w:val="multilevel"/>
    <w:tmpl w:val="DD280122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412A2D85"/>
    <w:multiLevelType w:val="multilevel"/>
    <w:tmpl w:val="06A0901A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0C5DF6"/>
    <w:multiLevelType w:val="multilevel"/>
    <w:tmpl w:val="0616D066"/>
    <w:lvl w:ilvl="0">
      <w:start w:val="1"/>
      <w:numFmt w:val="lowerLetter"/>
      <w:lvlText w:val="%1)"/>
      <w:lvlJc w:val="left"/>
      <w:pPr>
        <w:ind w:left="1087" w:hanging="360"/>
      </w:p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3."/>
      <w:lvlJc w:val="right"/>
      <w:pPr>
        <w:ind w:left="2527" w:hanging="180"/>
      </w:pPr>
    </w:lvl>
    <w:lvl w:ilvl="3">
      <w:start w:val="1"/>
      <w:numFmt w:val="decimal"/>
      <w:lvlText w:val="%4."/>
      <w:lvlJc w:val="left"/>
      <w:pPr>
        <w:ind w:left="3247" w:hanging="360"/>
      </w:pPr>
    </w:lvl>
    <w:lvl w:ilvl="4">
      <w:start w:val="1"/>
      <w:numFmt w:val="lowerLetter"/>
      <w:lvlText w:val="%5."/>
      <w:lvlJc w:val="left"/>
      <w:pPr>
        <w:ind w:left="3967" w:hanging="360"/>
      </w:pPr>
    </w:lvl>
    <w:lvl w:ilvl="5">
      <w:start w:val="1"/>
      <w:numFmt w:val="lowerRoman"/>
      <w:lvlText w:val="%6."/>
      <w:lvlJc w:val="right"/>
      <w:pPr>
        <w:ind w:left="4687" w:hanging="180"/>
      </w:pPr>
    </w:lvl>
    <w:lvl w:ilvl="6">
      <w:start w:val="1"/>
      <w:numFmt w:val="decimal"/>
      <w:lvlText w:val="%7."/>
      <w:lvlJc w:val="left"/>
      <w:pPr>
        <w:ind w:left="5407" w:hanging="360"/>
      </w:pPr>
    </w:lvl>
    <w:lvl w:ilvl="7">
      <w:start w:val="1"/>
      <w:numFmt w:val="lowerLetter"/>
      <w:lvlText w:val="%8."/>
      <w:lvlJc w:val="left"/>
      <w:pPr>
        <w:ind w:left="6127" w:hanging="360"/>
      </w:pPr>
    </w:lvl>
    <w:lvl w:ilvl="8">
      <w:start w:val="1"/>
      <w:numFmt w:val="lowerRoman"/>
      <w:lvlText w:val="%9."/>
      <w:lvlJc w:val="right"/>
      <w:pPr>
        <w:ind w:left="6847" w:hanging="180"/>
      </w:pPr>
    </w:lvl>
  </w:abstractNum>
  <w:abstractNum w:abstractNumId="14" w15:restartNumberingAfterBreak="0">
    <w:nsid w:val="45EE0969"/>
    <w:multiLevelType w:val="multilevel"/>
    <w:tmpl w:val="7026D28E"/>
    <w:lvl w:ilvl="0">
      <w:start w:val="1"/>
      <w:numFmt w:val="decimal"/>
      <w:lvlText w:val="%1."/>
      <w:lvlJc w:val="left"/>
      <w:pPr>
        <w:ind w:left="374" w:hanging="360"/>
      </w:pPr>
      <w:rPr>
        <w:rFonts w:ascii="Arial" w:eastAsia="Times New Roman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50290664"/>
    <w:multiLevelType w:val="multilevel"/>
    <w:tmpl w:val="39668AF4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81A5F"/>
    <w:multiLevelType w:val="multilevel"/>
    <w:tmpl w:val="A7EA6A00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400563"/>
    <w:multiLevelType w:val="hybridMultilevel"/>
    <w:tmpl w:val="2948FC8E"/>
    <w:lvl w:ilvl="0" w:tplc="A1A8254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076BB"/>
    <w:multiLevelType w:val="multilevel"/>
    <w:tmpl w:val="7AD00F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70" w:hanging="3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65B7"/>
    <w:multiLevelType w:val="multilevel"/>
    <w:tmpl w:val="BECC3DD2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60B13383"/>
    <w:multiLevelType w:val="multilevel"/>
    <w:tmpl w:val="0E762A1C"/>
    <w:lvl w:ilvl="0">
      <w:start w:val="1"/>
      <w:numFmt w:val="decimal"/>
      <w:lvlText w:val="%1."/>
      <w:lvlJc w:val="left"/>
      <w:pPr>
        <w:ind w:left="367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7" w:hanging="360"/>
      </w:pPr>
      <w:rPr>
        <w:rFonts w:ascii="Arial" w:eastAsia="Arial" w:hAnsi="Arial" w:cs="Arial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7" w:hanging="720"/>
      </w:pPr>
    </w:lvl>
    <w:lvl w:ilvl="3">
      <w:start w:val="1"/>
      <w:numFmt w:val="decimal"/>
      <w:lvlText w:val="%1.%2.%3.%4."/>
      <w:lvlJc w:val="left"/>
      <w:pPr>
        <w:ind w:left="1807" w:hanging="720"/>
      </w:pPr>
    </w:lvl>
    <w:lvl w:ilvl="4">
      <w:start w:val="1"/>
      <w:numFmt w:val="decimal"/>
      <w:lvlText w:val="%1.%2.%3.%4.%5."/>
      <w:lvlJc w:val="left"/>
      <w:pPr>
        <w:ind w:left="2527" w:hanging="1080"/>
      </w:pPr>
    </w:lvl>
    <w:lvl w:ilvl="5">
      <w:start w:val="1"/>
      <w:numFmt w:val="decimal"/>
      <w:lvlText w:val="%1.%2.%3.%4.%5.%6."/>
      <w:lvlJc w:val="left"/>
      <w:pPr>
        <w:ind w:left="2887" w:hanging="1080"/>
      </w:pPr>
    </w:lvl>
    <w:lvl w:ilvl="6">
      <w:start w:val="1"/>
      <w:numFmt w:val="decimal"/>
      <w:lvlText w:val="%1.%2.%3.%4.%5.%6.%7."/>
      <w:lvlJc w:val="left"/>
      <w:pPr>
        <w:ind w:left="3607" w:hanging="1440"/>
      </w:pPr>
    </w:lvl>
    <w:lvl w:ilvl="7">
      <w:start w:val="1"/>
      <w:numFmt w:val="decimal"/>
      <w:lvlText w:val="%1.%2.%3.%4.%5.%6.%7.%8."/>
      <w:lvlJc w:val="left"/>
      <w:pPr>
        <w:ind w:left="3967" w:hanging="1440"/>
      </w:pPr>
    </w:lvl>
    <w:lvl w:ilvl="8">
      <w:start w:val="1"/>
      <w:numFmt w:val="decimal"/>
      <w:lvlText w:val="%1.%2.%3.%4.%5.%6.%7.%8.%9."/>
      <w:lvlJc w:val="left"/>
      <w:pPr>
        <w:ind w:left="4687" w:hanging="1800"/>
      </w:pPr>
    </w:lvl>
  </w:abstractNum>
  <w:abstractNum w:abstractNumId="21" w15:restartNumberingAfterBreak="0">
    <w:nsid w:val="63A9124B"/>
    <w:multiLevelType w:val="multilevel"/>
    <w:tmpl w:val="0B04FE9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F35223"/>
    <w:multiLevelType w:val="hybridMultilevel"/>
    <w:tmpl w:val="A93A99C2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6A38269A"/>
    <w:multiLevelType w:val="multilevel"/>
    <w:tmpl w:val="4836B8AC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decimal"/>
      <w:lvlText w:val="%2)"/>
      <w:lvlJc w:val="left"/>
      <w:pPr>
        <w:ind w:left="727" w:hanging="360"/>
      </w:pPr>
      <w:rPr>
        <w:rFonts w:ascii="Arial" w:eastAsia="Arial" w:hAnsi="Arial" w:cs="Arial"/>
        <w:sz w:val="24"/>
      </w:rPr>
    </w:lvl>
    <w:lvl w:ilvl="2">
      <w:start w:val="1"/>
      <w:numFmt w:val="decimal"/>
      <w:lvlText w:val="%1.%2.%3."/>
      <w:lvlJc w:val="left"/>
      <w:pPr>
        <w:ind w:left="1447" w:hanging="720"/>
      </w:pPr>
    </w:lvl>
    <w:lvl w:ilvl="3">
      <w:start w:val="1"/>
      <w:numFmt w:val="decimal"/>
      <w:lvlText w:val="%1.%2.%3.%4."/>
      <w:lvlJc w:val="left"/>
      <w:pPr>
        <w:ind w:left="1807" w:hanging="720"/>
      </w:pPr>
    </w:lvl>
    <w:lvl w:ilvl="4">
      <w:start w:val="1"/>
      <w:numFmt w:val="decimal"/>
      <w:lvlText w:val="%1.%2.%3.%4.%5."/>
      <w:lvlJc w:val="left"/>
      <w:pPr>
        <w:ind w:left="2527" w:hanging="1080"/>
      </w:pPr>
    </w:lvl>
    <w:lvl w:ilvl="5">
      <w:start w:val="1"/>
      <w:numFmt w:val="decimal"/>
      <w:lvlText w:val="%1.%2.%3.%4.%5.%6."/>
      <w:lvlJc w:val="left"/>
      <w:pPr>
        <w:ind w:left="2887" w:hanging="1080"/>
      </w:pPr>
    </w:lvl>
    <w:lvl w:ilvl="6">
      <w:start w:val="1"/>
      <w:numFmt w:val="decimal"/>
      <w:lvlText w:val="%1.%2.%3.%4.%5.%6.%7."/>
      <w:lvlJc w:val="left"/>
      <w:pPr>
        <w:ind w:left="3607" w:hanging="1440"/>
      </w:pPr>
    </w:lvl>
    <w:lvl w:ilvl="7">
      <w:start w:val="1"/>
      <w:numFmt w:val="decimal"/>
      <w:lvlText w:val="%1.%2.%3.%4.%5.%6.%7.%8."/>
      <w:lvlJc w:val="left"/>
      <w:pPr>
        <w:ind w:left="3967" w:hanging="1440"/>
      </w:pPr>
    </w:lvl>
    <w:lvl w:ilvl="8">
      <w:start w:val="1"/>
      <w:numFmt w:val="decimal"/>
      <w:lvlText w:val="%1.%2.%3.%4.%5.%6.%7.%8.%9."/>
      <w:lvlJc w:val="left"/>
      <w:pPr>
        <w:ind w:left="4687" w:hanging="1800"/>
      </w:pPr>
    </w:lvl>
  </w:abstractNum>
  <w:abstractNum w:abstractNumId="24" w15:restartNumberingAfterBreak="0">
    <w:nsid w:val="6CED1456"/>
    <w:multiLevelType w:val="multilevel"/>
    <w:tmpl w:val="9FB8E068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25" w15:restartNumberingAfterBreak="0">
    <w:nsid w:val="6F9F6E03"/>
    <w:multiLevelType w:val="hybridMultilevel"/>
    <w:tmpl w:val="8FBEECDA"/>
    <w:lvl w:ilvl="0" w:tplc="802A4FC6">
      <w:start w:val="1"/>
      <w:numFmt w:val="decimal"/>
      <w:lvlText w:val="%1."/>
      <w:lvlJc w:val="left"/>
      <w:pPr>
        <w:ind w:left="36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70A12FEE"/>
    <w:multiLevelType w:val="hybridMultilevel"/>
    <w:tmpl w:val="EE5CE926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7" w15:restartNumberingAfterBreak="0">
    <w:nsid w:val="783A1855"/>
    <w:multiLevelType w:val="multilevel"/>
    <w:tmpl w:val="56C05E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Arial" w:hAnsi="Arial" w:cs="Arial"/>
        <w:b/>
        <w:bCs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24"/>
  </w:num>
  <w:num w:numId="7">
    <w:abstractNumId w:val="19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4"/>
  </w:num>
  <w:num w:numId="13">
    <w:abstractNumId w:val="16"/>
  </w:num>
  <w:num w:numId="14">
    <w:abstractNumId w:val="3"/>
  </w:num>
  <w:num w:numId="15">
    <w:abstractNumId w:val="10"/>
  </w:num>
  <w:num w:numId="16">
    <w:abstractNumId w:val="18"/>
  </w:num>
  <w:num w:numId="17">
    <w:abstractNumId w:val="27"/>
  </w:num>
  <w:num w:numId="18">
    <w:abstractNumId w:val="12"/>
  </w:num>
  <w:num w:numId="19">
    <w:abstractNumId w:val="21"/>
  </w:num>
  <w:num w:numId="20">
    <w:abstractNumId w:val="2"/>
  </w:num>
  <w:num w:numId="21">
    <w:abstractNumId w:val="15"/>
  </w:num>
  <w:num w:numId="22">
    <w:abstractNumId w:val="6"/>
  </w:num>
  <w:num w:numId="23">
    <w:abstractNumId w:val="25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0E"/>
    <w:rsid w:val="000D2E7B"/>
    <w:rsid w:val="001067FD"/>
    <w:rsid w:val="00160BE7"/>
    <w:rsid w:val="00171E0E"/>
    <w:rsid w:val="001E0EE6"/>
    <w:rsid w:val="001E1741"/>
    <w:rsid w:val="00216C70"/>
    <w:rsid w:val="00290F80"/>
    <w:rsid w:val="00575F44"/>
    <w:rsid w:val="0058457B"/>
    <w:rsid w:val="005C1F80"/>
    <w:rsid w:val="006F6528"/>
    <w:rsid w:val="00791945"/>
    <w:rsid w:val="00894C64"/>
    <w:rsid w:val="00937400"/>
    <w:rsid w:val="00B7648B"/>
    <w:rsid w:val="00D018E8"/>
    <w:rsid w:val="00D32ED5"/>
    <w:rsid w:val="00D802BC"/>
    <w:rsid w:val="00DB1D56"/>
    <w:rsid w:val="00DD3C0D"/>
    <w:rsid w:val="00EF2145"/>
    <w:rsid w:val="00F21FB4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6F79"/>
  <w15:docId w15:val="{DBC3B563-1EEB-412A-9995-F2C1E073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0B4"/>
    <w:pPr>
      <w:spacing w:after="160" w:line="259" w:lineRule="auto"/>
    </w:pPr>
    <w:rPr>
      <w:rFonts w:asciiTheme="minorHAnsi" w:eastAsia="Calibri" w:hAnsiTheme="minorHAns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510B4"/>
    <w:rPr>
      <w:rFonts w:asciiTheme="minorHAnsi" w:hAnsiTheme="minorHAnsi"/>
      <w:sz w:val="22"/>
    </w:rPr>
  </w:style>
  <w:style w:type="character" w:customStyle="1" w:styleId="czeinternetowe">
    <w:name w:val="Łącze internetowe"/>
    <w:rsid w:val="009510B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45512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2E7A"/>
    <w:rPr>
      <w:rFonts w:asciiTheme="minorHAnsi" w:hAnsiTheme="minorHAnsi"/>
      <w:sz w:val="22"/>
    </w:rPr>
  </w:style>
  <w:style w:type="character" w:customStyle="1" w:styleId="ListLabel1">
    <w:name w:val="ListLabel 1"/>
    <w:qFormat/>
    <w:rPr>
      <w:rFonts w:ascii="Arial" w:eastAsia="Arial" w:hAnsi="Arial" w:cs="Arial"/>
      <w:color w:val="000000"/>
      <w:sz w:val="24"/>
    </w:rPr>
  </w:style>
  <w:style w:type="character" w:customStyle="1" w:styleId="ListLabel2">
    <w:name w:val="ListLabel 2"/>
    <w:qFormat/>
    <w:rPr>
      <w:rFonts w:ascii="Arial" w:eastAsia="Arial" w:hAnsi="Arial" w:cs="Times New Roman"/>
      <w:sz w:val="24"/>
    </w:rPr>
  </w:style>
  <w:style w:type="character" w:customStyle="1" w:styleId="ListLabel3">
    <w:name w:val="ListLabel 3"/>
    <w:qFormat/>
    <w:rPr>
      <w:rFonts w:ascii="Arial" w:eastAsia="Arial" w:hAnsi="Arial" w:cs="Arial"/>
      <w:sz w:val="24"/>
    </w:rPr>
  </w:style>
  <w:style w:type="character" w:customStyle="1" w:styleId="ListLabel4">
    <w:name w:val="ListLabel 4"/>
    <w:qFormat/>
    <w:rPr>
      <w:rFonts w:ascii="Arial" w:eastAsia="Arial" w:hAnsi="Arial" w:cs="Arial"/>
      <w:sz w:val="24"/>
    </w:rPr>
  </w:style>
  <w:style w:type="character" w:customStyle="1" w:styleId="ListLabel5">
    <w:name w:val="ListLabel 5"/>
    <w:qFormat/>
    <w:rPr>
      <w:rFonts w:ascii="Arial" w:eastAsia="Times New Roman" w:hAnsi="Arial"/>
      <w:color w:val="000000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 w:val="0"/>
      <w:bCs/>
      <w:sz w:val="24"/>
    </w:rPr>
  </w:style>
  <w:style w:type="character" w:customStyle="1" w:styleId="ListLabel10">
    <w:name w:val="ListLabel 10"/>
    <w:qFormat/>
    <w:rPr>
      <w:rFonts w:ascii="Arial" w:hAnsi="Arial"/>
      <w:b w:val="0"/>
      <w:bCs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eastAsia="Arial" w:hAnsi="Arial" w:cs="Arial"/>
      <w:b/>
      <w:bCs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Arial"/>
      <w:b/>
    </w:rPr>
  </w:style>
  <w:style w:type="character" w:customStyle="1" w:styleId="ListLabel20">
    <w:name w:val="ListLabel 20"/>
    <w:qFormat/>
    <w:rPr>
      <w:rFonts w:eastAsia="Times New Roman" w:cs="Arial"/>
      <w:sz w:val="24"/>
      <w:szCs w:val="24"/>
    </w:rPr>
  </w:style>
  <w:style w:type="character" w:customStyle="1" w:styleId="ListLabel21">
    <w:name w:val="ListLabel 21"/>
    <w:qFormat/>
    <w:rPr>
      <w:rFonts w:ascii="Arial" w:eastAsia="Arial" w:hAnsi="Arial" w:cs="Arial"/>
      <w:color w:val="000000"/>
      <w:sz w:val="24"/>
    </w:rPr>
  </w:style>
  <w:style w:type="character" w:customStyle="1" w:styleId="ListLabel22">
    <w:name w:val="ListLabel 22"/>
    <w:qFormat/>
    <w:rPr>
      <w:rFonts w:ascii="Arial" w:eastAsia="Arial" w:hAnsi="Arial" w:cs="Times New Roman"/>
      <w:sz w:val="24"/>
    </w:rPr>
  </w:style>
  <w:style w:type="character" w:customStyle="1" w:styleId="ListLabel23">
    <w:name w:val="ListLabel 23"/>
    <w:qFormat/>
    <w:rPr>
      <w:rFonts w:ascii="Arial" w:eastAsia="Arial" w:hAnsi="Arial" w:cs="Arial"/>
      <w:sz w:val="24"/>
    </w:rPr>
  </w:style>
  <w:style w:type="character" w:customStyle="1" w:styleId="ListLabel24">
    <w:name w:val="ListLabel 24"/>
    <w:qFormat/>
    <w:rPr>
      <w:rFonts w:ascii="Arial" w:eastAsia="Arial" w:hAnsi="Arial" w:cs="Arial"/>
      <w:sz w:val="24"/>
    </w:rPr>
  </w:style>
  <w:style w:type="character" w:customStyle="1" w:styleId="ListLabel25">
    <w:name w:val="ListLabel 25"/>
    <w:qFormat/>
    <w:rPr>
      <w:rFonts w:ascii="Arial" w:eastAsia="Times New Roman" w:hAnsi="Arial"/>
      <w:color w:val="000000"/>
      <w:sz w:val="24"/>
    </w:rPr>
  </w:style>
  <w:style w:type="character" w:customStyle="1" w:styleId="ListLabel26">
    <w:name w:val="ListLabel 26"/>
    <w:qFormat/>
    <w:rPr>
      <w:rFonts w:ascii="Arial" w:hAnsi="Arial" w:cs="Aria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/>
      <w:b w:val="0"/>
      <w:bCs/>
      <w:sz w:val="24"/>
    </w:rPr>
  </w:style>
  <w:style w:type="character" w:customStyle="1" w:styleId="ListLabel36">
    <w:name w:val="ListLabel 36"/>
    <w:qFormat/>
    <w:rPr>
      <w:rFonts w:ascii="Arial" w:hAnsi="Arial"/>
      <w:b w:val="0"/>
      <w:bCs/>
      <w:sz w:val="24"/>
    </w:rPr>
  </w:style>
  <w:style w:type="character" w:customStyle="1" w:styleId="ListLabel37">
    <w:name w:val="ListLabel 37"/>
    <w:qFormat/>
    <w:rPr>
      <w:rFonts w:ascii="Arial" w:eastAsia="Arial" w:hAnsi="Arial" w:cs="Arial"/>
      <w:b/>
      <w:bCs/>
      <w:sz w:val="24"/>
    </w:rPr>
  </w:style>
  <w:style w:type="character" w:customStyle="1" w:styleId="ListLabel38">
    <w:name w:val="ListLabel 38"/>
    <w:qFormat/>
    <w:rPr>
      <w:rFonts w:cs="Arial"/>
      <w:b/>
    </w:rPr>
  </w:style>
  <w:style w:type="character" w:customStyle="1" w:styleId="ListLabel39">
    <w:name w:val="ListLabel 39"/>
    <w:qFormat/>
    <w:rPr>
      <w:rFonts w:eastAsia="Times New Roman"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2E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45512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510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0B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ar-lista">
    <w:name w:val="par.-lista"/>
    <w:basedOn w:val="Normalny"/>
    <w:qFormat/>
    <w:rsid w:val="009510B4"/>
    <w:pPr>
      <w:spacing w:before="120" w:after="0" w:line="276" w:lineRule="auto"/>
      <w:jc w:val="both"/>
    </w:pPr>
    <w:rPr>
      <w:rFonts w:ascii="Arial" w:eastAsia="Times New Roman" w:hAnsi="Arial" w:cs="Arial"/>
      <w:lang w:val="en-US" w:eastAsia="ar-SA"/>
    </w:rPr>
  </w:style>
  <w:style w:type="paragraph" w:customStyle="1" w:styleId="paragraf">
    <w:name w:val="paragraf"/>
    <w:basedOn w:val="Normalny"/>
    <w:qFormat/>
    <w:rsid w:val="009510B4"/>
    <w:pPr>
      <w:keepNext/>
      <w:spacing w:before="360" w:after="240" w:line="276" w:lineRule="auto"/>
      <w:jc w:val="center"/>
    </w:pPr>
    <w:rPr>
      <w:rFonts w:ascii="Arial" w:eastAsia="Times New Roman" w:hAnsi="Arial" w:cs="Arial"/>
      <w:b/>
      <w:bCs/>
      <w:color w:val="000000"/>
      <w:spacing w:val="-9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orol@wspl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2842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dc:description/>
  <cp:lastModifiedBy>user</cp:lastModifiedBy>
  <cp:revision>15</cp:revision>
  <cp:lastPrinted>2022-03-08T11:47:00Z</cp:lastPrinted>
  <dcterms:created xsi:type="dcterms:W3CDTF">2022-03-04T13:00:00Z</dcterms:created>
  <dcterms:modified xsi:type="dcterms:W3CDTF">2022-03-08T12:02:00Z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