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0E0FD228" w14:textId="790915F7" w:rsidR="00C939CC" w:rsidRDefault="00F867FA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878A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Znak sprawy: </w:t>
      </w:r>
      <w:r w:rsidR="00B84F93" w:rsidRPr="00B84F93">
        <w:rPr>
          <w:rFonts w:asciiTheme="minorHAnsi" w:hAnsiTheme="minorHAnsi" w:cstheme="minorHAnsi"/>
          <w:b/>
          <w:sz w:val="22"/>
          <w:szCs w:val="22"/>
          <w:lang w:eastAsia="pl-PL"/>
        </w:rPr>
        <w:t>O.OZP.260.162.3.2022</w:t>
      </w:r>
    </w:p>
    <w:p w14:paraId="0FFE09DF" w14:textId="77777777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Zaproszenia</w:t>
      </w:r>
    </w:p>
    <w:p w14:paraId="1FCD727A" w14:textId="77777777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D54E54">
        <w:tc>
          <w:tcPr>
            <w:tcW w:w="3756" w:type="dxa"/>
          </w:tcPr>
          <w:p w14:paraId="5A8F7D98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526E6B8D" w:rsidR="00BD53A3" w:rsidRPr="0063392D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1FA86BA0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</w:p>
    <w:p w14:paraId="2A0A15C4" w14:textId="076D9AA7" w:rsidR="00F93290" w:rsidRPr="001B35D5" w:rsidRDefault="00BD53A3" w:rsidP="001B35D5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0" w:name="_Hlk99450095"/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40FD3">
        <w:rPr>
          <w:rFonts w:asciiTheme="minorHAnsi" w:hAnsiTheme="minorHAnsi" w:cstheme="minorHAnsi"/>
          <w:sz w:val="22"/>
          <w:szCs w:val="22"/>
          <w:lang w:eastAsia="pl-PL"/>
        </w:rPr>
        <w:t>w przedmiocie:</w:t>
      </w:r>
      <w:r w:rsidR="00237BA3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225F1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40FD3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="00352FC8" w:rsidRPr="00CC21C7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Dostaw</w:t>
      </w:r>
      <w:r w:rsidR="00E840EF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a</w:t>
      </w:r>
      <w:r w:rsidR="00352FC8" w:rsidRPr="00CC21C7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sprzętu serwerowego oraz licencji na oprogramowanie dla projektu ECDC/HERA/2021/2020.”</w:t>
      </w:r>
      <w:bookmarkEnd w:id="0"/>
    </w:p>
    <w:p w14:paraId="5A733F9D" w14:textId="51F174C5" w:rsidR="00572A5C" w:rsidRPr="009A0113" w:rsidRDefault="008422FE" w:rsidP="009A0113">
      <w:pPr>
        <w:pStyle w:val="Akapitzlist"/>
        <w:widowControl/>
        <w:numPr>
          <w:ilvl w:val="0"/>
          <w:numId w:val="3"/>
        </w:numPr>
        <w:suppressAutoHyphens w:val="0"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feruję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wykonanie 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przedmiot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zamówienia, zgodnie z wymaganiami zawartymi w Zaproszeniu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A0113">
        <w:rPr>
          <w:rFonts w:asciiTheme="minorHAnsi" w:hAnsiTheme="minorHAnsi" w:cstheme="minorHAnsi"/>
          <w:sz w:val="22"/>
          <w:szCs w:val="22"/>
          <w:lang w:eastAsia="pl-PL"/>
        </w:rPr>
        <w:t>za łączną cenę</w:t>
      </w:r>
      <w:r w:rsidR="00784238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1"/>
      </w:r>
      <w:r w:rsidR="00784238" w:rsidRPr="009A0113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4934D533" w14:textId="1C966049" w:rsidR="008422FE" w:rsidRPr="00CC21C7" w:rsidRDefault="00572A5C" w:rsidP="00CC21C7">
      <w:pPr>
        <w:pStyle w:val="Akapitzlist"/>
        <w:widowControl/>
        <w:suppressAutoHyphens w:val="0"/>
        <w:autoSpaceDE/>
        <w:spacing w:line="278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Część 1: </w:t>
      </w:r>
      <w:r w:rsidR="008422FE" w:rsidRPr="00CC21C7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………………. złotych brutto</w:t>
      </w:r>
      <w:r w:rsidR="0063392D" w:rsidRPr="00CC21C7">
        <w:rPr>
          <w:rFonts w:asciiTheme="minorHAnsi" w:hAnsiTheme="minorHAnsi" w:cstheme="minorHAnsi"/>
          <w:sz w:val="22"/>
          <w:szCs w:val="22"/>
          <w:lang w:eastAsia="pl-PL"/>
        </w:rPr>
        <w:t>, (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słownie: </w:t>
      </w:r>
      <w:r w:rsidR="0063392D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……),</w:t>
      </w:r>
      <w:r w:rsidR="008422FE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  złotych netto, (słownie: ……………………),</w:t>
      </w:r>
      <w:r w:rsidR="00063636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>podatek VAT …..%,</w:t>
      </w:r>
    </w:p>
    <w:p w14:paraId="0EB29F5E" w14:textId="73B09C6E" w:rsidR="00F32980" w:rsidRPr="00CC21C7" w:rsidRDefault="00F32980" w:rsidP="00CC21C7">
      <w:pPr>
        <w:spacing w:line="278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Część </w:t>
      </w:r>
      <w:r w:rsidR="00CC21C7" w:rsidRPr="00CC21C7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>: : ………………. złotych brutto, (słownie: ……………………), ………………  złotych netto, (słownie: ……………………), podatek VAT …..%,</w:t>
      </w:r>
    </w:p>
    <w:p w14:paraId="66E62056" w14:textId="0493D5AF" w:rsidR="00CC21C7" w:rsidRDefault="00CC21C7" w:rsidP="00CC21C7">
      <w:pPr>
        <w:spacing w:line="278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>Część 3: : ………………. złotych brutto, (słownie: ……………………), ………………  złotych netto, (słownie: ……………………), podatek VAT …..%,</w:t>
      </w:r>
    </w:p>
    <w:p w14:paraId="367956F8" w14:textId="6FCCE4B5" w:rsidR="00CC21C7" w:rsidRPr="00CC21C7" w:rsidRDefault="00784238" w:rsidP="00CC21C7">
      <w:pPr>
        <w:spacing w:line="278" w:lineRule="auto"/>
        <w:ind w:left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CC21C7">
        <w:rPr>
          <w:rFonts w:asciiTheme="minorHAnsi" w:hAnsiTheme="minorHAnsi" w:cstheme="minorHAnsi"/>
          <w:sz w:val="22"/>
          <w:szCs w:val="22"/>
          <w:lang w:eastAsia="pl-PL"/>
        </w:rPr>
        <w:t xml:space="preserve">godnie z treścią </w:t>
      </w:r>
      <w:r>
        <w:rPr>
          <w:rFonts w:asciiTheme="minorHAnsi" w:hAnsiTheme="minorHAnsi" w:cstheme="minorHAnsi"/>
          <w:sz w:val="22"/>
          <w:szCs w:val="22"/>
          <w:lang w:eastAsia="pl-PL"/>
        </w:rPr>
        <w:t>Formularza Cenowego</w:t>
      </w:r>
      <w:r w:rsidR="004D6F7B">
        <w:rPr>
          <w:rFonts w:asciiTheme="minorHAnsi" w:hAnsiTheme="minorHAnsi" w:cstheme="minorHAnsi"/>
          <w:sz w:val="22"/>
          <w:szCs w:val="22"/>
          <w:lang w:eastAsia="pl-PL"/>
        </w:rPr>
        <w:t xml:space="preserve"> stanowiącego załącznik do niniejszego Formularza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 xml:space="preserve"> (dotyczy części 2)</w:t>
      </w:r>
    </w:p>
    <w:p w14:paraId="52454B3F" w14:textId="77777777" w:rsidR="00157EA1" w:rsidRPr="00040ECB" w:rsidRDefault="00157EA1" w:rsidP="00040ECB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61EBD71B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b/>
          <w:sz w:val="22"/>
          <w:szCs w:val="22"/>
          <w:lang w:eastAsia="pl-PL"/>
        </w:rPr>
        <w:t>II.</w:t>
      </w:r>
    </w:p>
    <w:p w14:paraId="2FA80811" w14:textId="77777777" w:rsidR="00BD53A3" w:rsidRPr="00040ECB" w:rsidRDefault="00BD53A3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0ECB">
        <w:rPr>
          <w:rFonts w:asciiTheme="minorHAnsi" w:hAnsiTheme="minorHAnsi" w:cstheme="minorHAnsi"/>
          <w:sz w:val="22"/>
          <w:szCs w:val="22"/>
          <w:lang w:eastAsia="pl-PL"/>
        </w:rPr>
        <w:t>Oświadczamy, że zaoferowana cena</w:t>
      </w:r>
      <w:r w:rsidR="0063392D"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 jest kwotą ryczałtową,</w:t>
      </w:r>
      <w:r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 zawiera wszystkie koszty, jakie ponosi Zamawiający w przypadku wyboru niniejszej </w:t>
      </w:r>
      <w:r w:rsidR="00617124" w:rsidRPr="00040ECB">
        <w:rPr>
          <w:rFonts w:asciiTheme="minorHAnsi" w:hAnsiTheme="minorHAnsi" w:cstheme="minorHAnsi"/>
          <w:sz w:val="22"/>
          <w:szCs w:val="22"/>
          <w:lang w:eastAsia="pl-PL"/>
        </w:rPr>
        <w:t>oferty i nie ulega zmianie podczas trwania umowy.</w:t>
      </w:r>
    </w:p>
    <w:p w14:paraId="5C4A452C" w14:textId="7FFACF4D" w:rsidR="009702C7" w:rsidRPr="00040ECB" w:rsidRDefault="009702C7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</w:t>
      </w:r>
      <w:r w:rsidR="001E06EE"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nie podlegamy wykluczeniu z postępowania i </w:t>
      </w:r>
      <w:r w:rsidR="00CE1A84" w:rsidRPr="00040ECB">
        <w:rPr>
          <w:rFonts w:asciiTheme="minorHAnsi" w:hAnsiTheme="minorHAnsi" w:cstheme="minorHAnsi"/>
          <w:sz w:val="22"/>
          <w:szCs w:val="22"/>
        </w:rPr>
        <w:t xml:space="preserve">spełniamy warunki udziału w postępowaniu na dowód czego przedkładamy </w:t>
      </w:r>
      <w:r w:rsidR="001E06EE" w:rsidRPr="00040ECB">
        <w:rPr>
          <w:rFonts w:asciiTheme="minorHAnsi" w:hAnsiTheme="minorHAnsi" w:cstheme="minorHAnsi"/>
          <w:sz w:val="22"/>
          <w:szCs w:val="22"/>
        </w:rPr>
        <w:t>oświadczenie o braku podstaw do w</w:t>
      </w:r>
      <w:r w:rsidR="007F70B6" w:rsidRPr="00040ECB">
        <w:rPr>
          <w:rFonts w:asciiTheme="minorHAnsi" w:hAnsiTheme="minorHAnsi" w:cstheme="minorHAnsi"/>
          <w:sz w:val="22"/>
          <w:szCs w:val="22"/>
        </w:rPr>
        <w:t xml:space="preserve">ykluczenia oraz o spełnieniu warunków udziału. </w:t>
      </w:r>
    </w:p>
    <w:p w14:paraId="0B0647C0" w14:textId="77777777" w:rsidR="00617124" w:rsidRPr="00040ECB" w:rsidRDefault="00617124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jesteśmy związani niniejszą ofertą przez okres </w:t>
      </w:r>
      <w:r w:rsidRPr="00040ECB">
        <w:rPr>
          <w:rFonts w:asciiTheme="minorHAnsi" w:hAnsiTheme="minorHAnsi" w:cstheme="minorHAnsi"/>
          <w:b/>
          <w:sz w:val="22"/>
          <w:szCs w:val="22"/>
          <w:lang w:eastAsia="x-none"/>
        </w:rPr>
        <w:t>30</w:t>
      </w:r>
      <w:r w:rsidRPr="00040ECB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dni</w:t>
      </w: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od dnia upływu terminu składania ofert.</w:t>
      </w:r>
    </w:p>
    <w:p w14:paraId="0AFB546A" w14:textId="77777777" w:rsidR="009702C7" w:rsidRPr="00040ECB" w:rsidRDefault="00617124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>Oświadczamy, że zapoznaliśmy się z Zaproszeniem do składania ofert</w:t>
      </w:r>
      <w:r w:rsidRPr="00040ECB">
        <w:rPr>
          <w:rFonts w:asciiTheme="minorHAnsi" w:hAnsiTheme="minorHAnsi" w:cstheme="minorHAnsi"/>
          <w:sz w:val="22"/>
          <w:szCs w:val="22"/>
          <w:lang w:eastAsia="x-none"/>
        </w:rPr>
        <w:t xml:space="preserve"> (wraz z załącznikami)  </w:t>
      </w: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niego zastrzeżeń oraz uzyskaliśmy wszelkie informacje niezbędne do prawidłowego przygotowania i złożenia niniejszej oferty.</w:t>
      </w:r>
    </w:p>
    <w:p w14:paraId="2B779E17" w14:textId="77777777" w:rsidR="00063636" w:rsidRPr="00040ECB" w:rsidRDefault="00617124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0ECB">
        <w:rPr>
          <w:rFonts w:asciiTheme="minorHAnsi" w:hAnsiTheme="minorHAnsi" w:cstheme="minorHAnsi"/>
          <w:sz w:val="22"/>
          <w:szCs w:val="22"/>
        </w:rPr>
        <w:t>Oferta wraz z załącznikami zawiera łącznie ……… kolejno ponumerowanych zapisanych stron.</w:t>
      </w:r>
    </w:p>
    <w:p w14:paraId="7EE4E3EA" w14:textId="78107C25" w:rsidR="00063636" w:rsidRPr="00040ECB" w:rsidRDefault="00063636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0ECB">
        <w:rPr>
          <w:rFonts w:asciiTheme="minorHAnsi" w:hAnsiTheme="minorHAnsi" w:cstheme="minorHAnsi"/>
          <w:sz w:val="22"/>
          <w:szCs w:val="22"/>
        </w:rPr>
        <w:t>Załącznikami do Formularza ofertowego są:</w:t>
      </w:r>
    </w:p>
    <w:p w14:paraId="7A45C2B9" w14:textId="42F6488A" w:rsidR="000641C0" w:rsidRPr="00040ECB" w:rsidRDefault="007F70B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Formularz cenowy</w:t>
      </w:r>
      <w:r w:rsidR="00665267" w:rsidRPr="00040ECB">
        <w:rPr>
          <w:rFonts w:asciiTheme="minorHAnsi" w:hAnsiTheme="minorHAnsi" w:cstheme="minorHAnsi"/>
          <w:sz w:val="22"/>
          <w:szCs w:val="22"/>
        </w:rPr>
        <w:t xml:space="preserve"> (dotyczy cz.2)</w:t>
      </w:r>
    </w:p>
    <w:p w14:paraId="1716A01C" w14:textId="12DB8232" w:rsidR="00063636" w:rsidRPr="00040ECB" w:rsidRDefault="007F70B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Specyfikacja Techniczna oferowanego sprzętu</w:t>
      </w:r>
      <w:r w:rsidR="00160BE3" w:rsidRPr="00040ECB">
        <w:rPr>
          <w:rFonts w:asciiTheme="minorHAnsi" w:hAnsiTheme="minorHAnsi" w:cstheme="minorHAnsi"/>
          <w:sz w:val="22"/>
          <w:szCs w:val="22"/>
        </w:rPr>
        <w:t>/oprogramowania</w:t>
      </w:r>
    </w:p>
    <w:p w14:paraId="5A09159B" w14:textId="77777777" w:rsidR="00063636" w:rsidRPr="00040ECB" w:rsidRDefault="000636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Pełnomocnictwo – jeżeli dotyczy;</w:t>
      </w:r>
    </w:p>
    <w:p w14:paraId="298EC76F" w14:textId="77777777" w:rsidR="00063636" w:rsidRPr="00040ECB" w:rsidRDefault="000636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314C308" w14:textId="77777777" w:rsidR="00063636" w:rsidRPr="00040ECB" w:rsidRDefault="00063636" w:rsidP="00063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63636" w:rsidRPr="00063636" w14:paraId="6276BEA4" w14:textId="77777777" w:rsidTr="0068175E">
        <w:tc>
          <w:tcPr>
            <w:tcW w:w="2590" w:type="dxa"/>
            <w:vAlign w:val="center"/>
          </w:tcPr>
          <w:p w14:paraId="5E8AE6D1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14:paraId="11C5C2C2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D565B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76EBDA96" w14:textId="77777777" w:rsidTr="0068175E">
        <w:tc>
          <w:tcPr>
            <w:tcW w:w="2590" w:type="dxa"/>
            <w:vAlign w:val="center"/>
          </w:tcPr>
          <w:p w14:paraId="007C94D7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0" w:type="dxa"/>
          </w:tcPr>
          <w:p w14:paraId="4666A7DD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2A61F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51465F70" w14:textId="77777777" w:rsidTr="0068175E">
        <w:tc>
          <w:tcPr>
            <w:tcW w:w="2590" w:type="dxa"/>
            <w:vAlign w:val="center"/>
          </w:tcPr>
          <w:p w14:paraId="512D98EA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0" w:type="dxa"/>
          </w:tcPr>
          <w:p w14:paraId="5D501C8D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43B5E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08E4B29E" w14:textId="77777777" w:rsidTr="0068175E">
        <w:tc>
          <w:tcPr>
            <w:tcW w:w="2590" w:type="dxa"/>
            <w:vAlign w:val="center"/>
          </w:tcPr>
          <w:p w14:paraId="13C820CF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0" w:type="dxa"/>
          </w:tcPr>
          <w:p w14:paraId="7F9F65DC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39FC3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948C89" w14:textId="77777777" w:rsidR="00617124" w:rsidRDefault="00617124" w:rsidP="00063636">
      <w:pPr>
        <w:widowControl/>
        <w:tabs>
          <w:tab w:val="left" w:pos="3119"/>
          <w:tab w:val="left" w:pos="7655"/>
          <w:tab w:val="left" w:pos="7938"/>
        </w:tabs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14:paraId="00C39BB0" w14:textId="77777777" w:rsidR="00194A64" w:rsidRPr="0063392D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386DF3" w14:textId="77777777" w:rsidR="00194A64" w:rsidRPr="0063392D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99450607"/>
      <w:r w:rsidRPr="0063392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EDEFA43" w14:textId="77777777" w:rsidR="00194A64" w:rsidRPr="0061712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podpis osoby (osób) uprawnionej</w:t>
      </w:r>
    </w:p>
    <w:p w14:paraId="7B33D2CC" w14:textId="77777777" w:rsidR="00194A64" w:rsidRPr="0061712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14:paraId="0E2AE30F" w14:textId="2E3F24DB" w:rsidR="00194A6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(podpis i pieczątka imienna lub czytelny podpis</w:t>
      </w:r>
      <w:r w:rsidR="00EB0FE5">
        <w:rPr>
          <w:rFonts w:asciiTheme="minorHAnsi" w:hAnsiTheme="minorHAnsi" w:cstheme="minorHAnsi"/>
          <w:sz w:val="18"/>
          <w:szCs w:val="18"/>
        </w:rPr>
        <w:t xml:space="preserve"> lub podpis kwalifikowany</w:t>
      </w:r>
      <w:r w:rsidR="00122BD1">
        <w:rPr>
          <w:rFonts w:asciiTheme="minorHAnsi" w:hAnsiTheme="minorHAnsi" w:cstheme="minorHAnsi"/>
          <w:sz w:val="18"/>
          <w:szCs w:val="18"/>
        </w:rPr>
        <w:t>, podpis zaufany</w:t>
      </w:r>
      <w:r w:rsidR="00BF7812">
        <w:rPr>
          <w:rFonts w:asciiTheme="minorHAnsi" w:hAnsiTheme="minorHAnsi" w:cstheme="minorHAnsi"/>
          <w:sz w:val="18"/>
          <w:szCs w:val="18"/>
        </w:rPr>
        <w:t>)</w:t>
      </w:r>
    </w:p>
    <w:p w14:paraId="4775B701" w14:textId="20D961A5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4E83C8EA" w14:textId="7467AA37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47F9E43C" w14:textId="774CECAA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5D2031D6" w14:textId="1E533E41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7A88113C" w14:textId="2EE03DB0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6BAB4F25" w14:textId="77777777" w:rsidR="001B35D5" w:rsidRPr="00617124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bookmarkEnd w:id="1"/>
    <w:p w14:paraId="1E556F2C" w14:textId="084853D2" w:rsidR="00843453" w:rsidRDefault="009A0113" w:rsidP="000636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lastRenderedPageBreak/>
        <w:t>FORMULARZ CENOWY OFEROWANEGO SPR</w:t>
      </w:r>
      <w:r w:rsidR="004A3643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ZĘ</w:t>
      </w: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TU</w:t>
      </w:r>
      <w:r w:rsidR="00C0561E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/OPROGRAMOWANIA</w:t>
      </w:r>
    </w:p>
    <w:p w14:paraId="196ED1F7" w14:textId="3A83058F" w:rsidR="00C0561E" w:rsidRDefault="00C0561E" w:rsidP="000636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2F611490" w14:textId="2C6C81BF" w:rsidR="00C0561E" w:rsidRPr="004A3643" w:rsidRDefault="00C0561E" w:rsidP="00C0561E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D11F4D">
        <w:rPr>
          <w:rFonts w:asciiTheme="minorHAnsi" w:hAnsiTheme="minorHAnsi" w:cstheme="minorHAnsi"/>
          <w:sz w:val="22"/>
          <w:szCs w:val="22"/>
          <w:lang w:eastAsia="pl-PL"/>
        </w:rPr>
        <w:t>w przedmiocie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E840EF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CC21C7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Dostaw</w:t>
      </w:r>
      <w:r w:rsidR="00E840EF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a</w:t>
      </w:r>
      <w:r w:rsidRPr="00CC21C7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sprzętu serwerowego oraz licencji na oprogramowanie dla projektu ECDC/HERA/2021/2020.”</w:t>
      </w:r>
      <w:r w:rsidR="004A3643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</w:t>
      </w:r>
      <w:r w:rsidR="00D11F4D">
        <w:rPr>
          <w:rFonts w:asciiTheme="minorHAnsi" w:hAnsiTheme="minorHAnsi" w:cstheme="minorHAnsi"/>
          <w:bCs/>
          <w:sz w:val="22"/>
          <w:szCs w:val="22"/>
          <w:lang w:eastAsia="pl-PL"/>
        </w:rPr>
        <w:t>w zakresie cz. 2 zamówienia</w:t>
      </w:r>
      <w:r w:rsidR="00E840E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oferuję wykonanie zamówienia </w:t>
      </w:r>
      <w:r w:rsidR="00122BD1">
        <w:rPr>
          <w:rFonts w:asciiTheme="minorHAnsi" w:hAnsiTheme="minorHAnsi" w:cstheme="minorHAnsi"/>
          <w:bCs/>
          <w:sz w:val="22"/>
          <w:szCs w:val="22"/>
          <w:lang w:eastAsia="pl-PL"/>
        </w:rPr>
        <w:t>zgodnie z cenami wskazanymi w nw. Tabeli.</w:t>
      </w:r>
    </w:p>
    <w:p w14:paraId="5A8DA801" w14:textId="07730B34" w:rsidR="003309DF" w:rsidRDefault="003309DF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817F63" w14:textId="7A00ED53" w:rsidR="003309DF" w:rsidRPr="00040ECB" w:rsidRDefault="003309DF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10109" w:type="dxa"/>
        <w:tblLook w:val="04A0" w:firstRow="1" w:lastRow="0" w:firstColumn="1" w:lastColumn="0" w:noHBand="0" w:noVBand="1"/>
      </w:tblPr>
      <w:tblGrid>
        <w:gridCol w:w="704"/>
        <w:gridCol w:w="3119"/>
        <w:gridCol w:w="1566"/>
        <w:gridCol w:w="1569"/>
        <w:gridCol w:w="10"/>
        <w:gridCol w:w="1556"/>
        <w:gridCol w:w="10"/>
        <w:gridCol w:w="1565"/>
        <w:gridCol w:w="10"/>
      </w:tblGrid>
      <w:tr w:rsidR="003309DF" w:rsidRPr="003309DF" w14:paraId="50645F81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4AFB1B80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E5AEA99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1566" w:type="dxa"/>
          </w:tcPr>
          <w:p w14:paraId="20E6B50B" w14:textId="6B09F75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  <w:r w:rsidR="00040ECB">
              <w:rPr>
                <w:rFonts w:asciiTheme="minorHAnsi" w:hAnsiTheme="minorHAnsi" w:cstheme="minorHAnsi"/>
                <w:sz w:val="22"/>
                <w:szCs w:val="22"/>
              </w:rPr>
              <w:t xml:space="preserve"> (netto)</w:t>
            </w:r>
          </w:p>
        </w:tc>
        <w:tc>
          <w:tcPr>
            <w:tcW w:w="1569" w:type="dxa"/>
          </w:tcPr>
          <w:p w14:paraId="4DBC2915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1566" w:type="dxa"/>
            <w:gridSpan w:val="2"/>
          </w:tcPr>
          <w:p w14:paraId="4680EC69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 xml:space="preserve">Łączna Cena netto </w:t>
            </w:r>
          </w:p>
        </w:tc>
        <w:tc>
          <w:tcPr>
            <w:tcW w:w="1575" w:type="dxa"/>
            <w:gridSpan w:val="2"/>
          </w:tcPr>
          <w:p w14:paraId="5AFA538E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3309DF" w:rsidRPr="003309DF" w14:paraId="5EDFCDBD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35B0A770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551449C7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Serwer Aplikacyjny</w:t>
            </w:r>
          </w:p>
        </w:tc>
        <w:tc>
          <w:tcPr>
            <w:tcW w:w="1566" w:type="dxa"/>
          </w:tcPr>
          <w:p w14:paraId="065F4C2F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FA6857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6" w:type="dxa"/>
            <w:gridSpan w:val="2"/>
          </w:tcPr>
          <w:p w14:paraId="71818D19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120EDA77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7DF5EBB8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4AE4A294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403DD637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Macierz Dyskowa</w:t>
            </w:r>
          </w:p>
        </w:tc>
        <w:tc>
          <w:tcPr>
            <w:tcW w:w="1566" w:type="dxa"/>
          </w:tcPr>
          <w:p w14:paraId="1F4FDCA4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D03F31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</w:tcPr>
          <w:p w14:paraId="31151CCF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11FEFB28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18B31B8F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5E60E8E7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46D3D7E2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Przełącznik FC</w:t>
            </w:r>
          </w:p>
        </w:tc>
        <w:tc>
          <w:tcPr>
            <w:tcW w:w="1566" w:type="dxa"/>
          </w:tcPr>
          <w:p w14:paraId="480DDD81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6F786FD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</w:tcPr>
          <w:p w14:paraId="71026BAD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04E9CEE7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23E443BC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2A34F3CC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4C79B173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Przełącznik LAN</w:t>
            </w:r>
          </w:p>
        </w:tc>
        <w:tc>
          <w:tcPr>
            <w:tcW w:w="1566" w:type="dxa"/>
          </w:tcPr>
          <w:p w14:paraId="73996888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F4C2EDA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</w:tcPr>
          <w:p w14:paraId="08AE4E5F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22013894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52EB528B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07073F18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3C0C2D3F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Deduplikator</w:t>
            </w:r>
          </w:p>
        </w:tc>
        <w:tc>
          <w:tcPr>
            <w:tcW w:w="1566" w:type="dxa"/>
          </w:tcPr>
          <w:p w14:paraId="3A30A633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764C3F9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</w:tcPr>
          <w:p w14:paraId="6FBF124D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102E1514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621ADF38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28CA73C4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79C7F4CD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Licencje Vmware</w:t>
            </w:r>
          </w:p>
        </w:tc>
        <w:tc>
          <w:tcPr>
            <w:tcW w:w="1566" w:type="dxa"/>
          </w:tcPr>
          <w:p w14:paraId="07074B12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EAAAA"/>
          </w:tcPr>
          <w:p w14:paraId="3DD7A8E9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gridSpan w:val="2"/>
          </w:tcPr>
          <w:p w14:paraId="1577D567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31429355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3886D9CC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3BF26227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5CAC40D7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LicencjeVeeam</w:t>
            </w:r>
            <w:proofErr w:type="spellEnd"/>
          </w:p>
        </w:tc>
        <w:tc>
          <w:tcPr>
            <w:tcW w:w="1566" w:type="dxa"/>
          </w:tcPr>
          <w:p w14:paraId="57406DAB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EAAAA"/>
          </w:tcPr>
          <w:p w14:paraId="5DBC12BC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gridSpan w:val="2"/>
          </w:tcPr>
          <w:p w14:paraId="1327996E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7135D059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780A8504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285E3D81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426A41E6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Zasilacz awaryjny UPS</w:t>
            </w:r>
          </w:p>
        </w:tc>
        <w:tc>
          <w:tcPr>
            <w:tcW w:w="1566" w:type="dxa"/>
          </w:tcPr>
          <w:p w14:paraId="016EEBB3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54EF06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</w:tcPr>
          <w:p w14:paraId="3062671D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4A1A8FC6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4B9E3192" w14:textId="77777777" w:rsidTr="003309DF">
        <w:trPr>
          <w:gridAfter w:val="1"/>
          <w:wAfter w:w="10" w:type="dxa"/>
        </w:trPr>
        <w:tc>
          <w:tcPr>
            <w:tcW w:w="704" w:type="dxa"/>
          </w:tcPr>
          <w:p w14:paraId="469DEA21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332BE19C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 xml:space="preserve">Szafa </w:t>
            </w:r>
            <w:proofErr w:type="spellStart"/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1566" w:type="dxa"/>
          </w:tcPr>
          <w:p w14:paraId="357AED8C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F7DF76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</w:tcPr>
          <w:p w14:paraId="0B449646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6145BE30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13AD76DF" w14:textId="77777777" w:rsidTr="003309DF">
        <w:trPr>
          <w:gridAfter w:val="1"/>
          <w:wAfter w:w="10" w:type="dxa"/>
          <w:trHeight w:val="492"/>
        </w:trPr>
        <w:tc>
          <w:tcPr>
            <w:tcW w:w="704" w:type="dxa"/>
          </w:tcPr>
          <w:p w14:paraId="0EE08ABB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14:paraId="5736CF7F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309DF">
              <w:rPr>
                <w:rFonts w:asciiTheme="minorHAnsi" w:hAnsiTheme="minorHAnsi" w:cstheme="minorHAnsi"/>
                <w:sz w:val="22"/>
                <w:szCs w:val="22"/>
              </w:rPr>
              <w:t>Usługi (zgodnie z wymogami punktu 10 OPZ)</w:t>
            </w:r>
          </w:p>
        </w:tc>
        <w:tc>
          <w:tcPr>
            <w:tcW w:w="1566" w:type="dxa"/>
          </w:tcPr>
          <w:p w14:paraId="6CC31160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EAAAA"/>
          </w:tcPr>
          <w:p w14:paraId="127E92B4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gridSpan w:val="2"/>
          </w:tcPr>
          <w:p w14:paraId="1CCEBC90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14:paraId="4224AA7E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9DF" w:rsidRPr="003309DF" w14:paraId="48B2D223" w14:textId="77777777" w:rsidTr="003309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968" w:type="dxa"/>
            <w:gridSpan w:val="5"/>
            <w:shd w:val="clear" w:color="auto" w:fill="auto"/>
          </w:tcPr>
          <w:p w14:paraId="00B60D5A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</w:p>
          <w:p w14:paraId="632ADBFB" w14:textId="77777777" w:rsidR="003309DF" w:rsidRPr="003309DF" w:rsidRDefault="003309DF" w:rsidP="003309D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9DF">
              <w:rPr>
                <w:rFonts w:ascii="Times New Roman" w:hAnsi="Times New Roman" w:cs="Times New Roman"/>
                <w:b/>
                <w:bCs/>
              </w:rPr>
              <w:t>ŁĄCZNA CENA:</w:t>
            </w:r>
          </w:p>
        </w:tc>
        <w:tc>
          <w:tcPr>
            <w:tcW w:w="1566" w:type="dxa"/>
            <w:gridSpan w:val="2"/>
          </w:tcPr>
          <w:p w14:paraId="7E46256A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14:paraId="64165B20" w14:textId="77777777" w:rsidR="003309DF" w:rsidRPr="003309DF" w:rsidRDefault="003309DF" w:rsidP="003309DF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</w:tc>
      </w:tr>
    </w:tbl>
    <w:p w14:paraId="109D8CBB" w14:textId="5E8CAD06" w:rsidR="003309DF" w:rsidRDefault="003309DF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D69BA4" w14:textId="251DC1F7" w:rsidR="00040ECB" w:rsidRDefault="00040ECB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6DCFA" w14:textId="797817CB" w:rsidR="00040ECB" w:rsidRDefault="00040ECB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35B0B3" w14:textId="7513C4FE" w:rsidR="00040ECB" w:rsidRDefault="00040ECB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794BE6" w14:textId="52616157" w:rsidR="00040ECB" w:rsidRDefault="00040ECB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E01594" w14:textId="3BA8B9D7" w:rsidR="00040ECB" w:rsidRDefault="00040ECB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EE364F" w14:textId="77777777" w:rsidR="00040ECB" w:rsidRDefault="00040ECB" w:rsidP="00C056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78795" w14:textId="77777777" w:rsidR="00040ECB" w:rsidRPr="0063392D" w:rsidRDefault="00040ECB" w:rsidP="00040ECB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63392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1C6937B2" w14:textId="77777777" w:rsidR="00040ECB" w:rsidRPr="00617124" w:rsidRDefault="00040ECB" w:rsidP="00040ECB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podpis osoby (osób) uprawnionej</w:t>
      </w:r>
    </w:p>
    <w:p w14:paraId="0B8A75F8" w14:textId="77777777" w:rsidR="00040ECB" w:rsidRPr="00617124" w:rsidRDefault="00040ECB" w:rsidP="00040ECB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14:paraId="59DC5773" w14:textId="17A6604D" w:rsidR="00040ECB" w:rsidRPr="00617124" w:rsidRDefault="00040ECB" w:rsidP="00040ECB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(podpis i pieczątka imienna lub czytelny podpis</w:t>
      </w:r>
      <w:r>
        <w:rPr>
          <w:rFonts w:asciiTheme="minorHAnsi" w:hAnsiTheme="minorHAnsi" w:cstheme="minorHAnsi"/>
          <w:sz w:val="18"/>
          <w:szCs w:val="18"/>
        </w:rPr>
        <w:t xml:space="preserve"> lub podpis kwalifikowany, podpis zaufany)</w:t>
      </w:r>
    </w:p>
    <w:p w14:paraId="3B45FB39" w14:textId="77777777" w:rsidR="00040ECB" w:rsidRDefault="00040ECB" w:rsidP="00040EC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040ECB" w:rsidSect="001B35D5">
      <w:headerReference w:type="default" r:id="rId8"/>
      <w:footerReference w:type="default" r:id="rId9"/>
      <w:pgSz w:w="12240" w:h="15840"/>
      <w:pgMar w:top="2211" w:right="1418" w:bottom="1702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5951" w14:textId="77777777" w:rsidR="00AB151A" w:rsidRDefault="00AB151A">
      <w:r>
        <w:separator/>
      </w:r>
    </w:p>
  </w:endnote>
  <w:endnote w:type="continuationSeparator" w:id="0">
    <w:p w14:paraId="77B5FC27" w14:textId="77777777" w:rsidR="00AB151A" w:rsidRDefault="00A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4B3" w14:textId="77777777" w:rsidR="001B35D5" w:rsidRPr="001B35D5" w:rsidRDefault="001B35D5" w:rsidP="001B35D5">
    <w:pPr>
      <w:widowControl/>
      <w:tabs>
        <w:tab w:val="center" w:pos="4536"/>
        <w:tab w:val="right" w:pos="9072"/>
      </w:tabs>
      <w:suppressAutoHyphens w:val="0"/>
      <w:autoSpaceDE/>
      <w:rPr>
        <w:rFonts w:ascii="Calibri" w:eastAsia="Calibri" w:hAnsi="Calibri" w:cs="Times New Roman"/>
        <w:sz w:val="14"/>
        <w:szCs w:val="14"/>
        <w:lang w:val="en-US" w:eastAsia="en-US"/>
      </w:rPr>
    </w:pPr>
    <w:bookmarkStart w:id="2" w:name="_Hlk99452205"/>
    <w:bookmarkStart w:id="3" w:name="_Hlk99452206"/>
    <w:bookmarkStart w:id="4" w:name="_Hlk99452207"/>
    <w:bookmarkStart w:id="5" w:name="_Hlk99452208"/>
    <w:bookmarkStart w:id="6" w:name="_Hlk99452246"/>
    <w:bookmarkStart w:id="7" w:name="_Hlk99452247"/>
    <w:bookmarkStart w:id="8" w:name="_Hlk99452253"/>
    <w:bookmarkStart w:id="9" w:name="_Hlk99452254"/>
    <w:r w:rsidRPr="001B35D5">
      <w:rPr>
        <w:rFonts w:ascii="Calibri" w:eastAsia="Calibri" w:hAnsi="Calibri" w:cs="Times New Roman"/>
        <w:noProof/>
        <w:sz w:val="16"/>
        <w:szCs w:val="16"/>
        <w:lang w:eastAsia="en-US"/>
      </w:rPr>
      <w:drawing>
        <wp:inline distT="0" distB="0" distL="0" distR="0" wp14:anchorId="6D81C0AE" wp14:editId="25C9C242">
          <wp:extent cx="653990" cy="310101"/>
          <wp:effectExtent l="0" t="0" r="0" b="0"/>
          <wp:docPr id="23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        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Projekt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pn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. </w:t>
    </w:r>
    <w:r w:rsidRPr="001B35D5">
      <w:rPr>
        <w:rFonts w:ascii="Calibri" w:eastAsia="Calibri" w:hAnsi="Calibri" w:cs="Times New Roman"/>
        <w:i/>
        <w:iCs/>
        <w:sz w:val="14"/>
        <w:szCs w:val="14"/>
        <w:lang w:val="en-US" w:eastAsia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współfinansowany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ze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środków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ECDC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i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środków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krajowych</w:t>
    </w:r>
    <w:proofErr w:type="spellEnd"/>
  </w:p>
  <w:bookmarkEnd w:id="2"/>
  <w:bookmarkEnd w:id="3"/>
  <w:bookmarkEnd w:id="4"/>
  <w:bookmarkEnd w:id="5"/>
  <w:bookmarkEnd w:id="6"/>
  <w:bookmarkEnd w:id="7"/>
  <w:bookmarkEnd w:id="8"/>
  <w:bookmarkEnd w:id="9"/>
  <w:p w14:paraId="630998AB" w14:textId="6AF886F8" w:rsidR="008809AA" w:rsidRPr="007878A5" w:rsidRDefault="008809AA" w:rsidP="007878A5">
    <w:pPr>
      <w:pStyle w:val="Standard"/>
      <w:shd w:val="clear" w:color="auto" w:fill="FFFFFF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8A0F" w14:textId="77777777" w:rsidR="00AB151A" w:rsidRDefault="00AB151A">
      <w:r>
        <w:separator/>
      </w:r>
    </w:p>
  </w:footnote>
  <w:footnote w:type="continuationSeparator" w:id="0">
    <w:p w14:paraId="48041431" w14:textId="77777777" w:rsidR="00AB151A" w:rsidRDefault="00AB151A">
      <w:r>
        <w:continuationSeparator/>
      </w:r>
    </w:p>
  </w:footnote>
  <w:footnote w:id="1">
    <w:p w14:paraId="1D4A4CE7" w14:textId="4E43B2CC" w:rsidR="00784238" w:rsidRDefault="0078423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tą część,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8E0" w14:textId="224E7E4B" w:rsidR="00843453" w:rsidRDefault="00567752">
    <w:pPr>
      <w:pStyle w:val="Nagwek"/>
    </w:pPr>
    <w:r w:rsidRPr="00567752">
      <w:rPr>
        <w:rFonts w:ascii="Calibri" w:hAnsi="Calibri" w:cs="Times New Roman"/>
        <w:noProof/>
        <w:sz w:val="24"/>
        <w:szCs w:val="24"/>
        <w:lang w:eastAsia="en-US"/>
      </w:rPr>
      <w:drawing>
        <wp:inline distT="0" distB="0" distL="0" distR="0" wp14:anchorId="10AA4738" wp14:editId="6F7AF360">
          <wp:extent cx="4305935" cy="83820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40ECB"/>
    <w:rsid w:val="00063636"/>
    <w:rsid w:val="000641C0"/>
    <w:rsid w:val="000E488F"/>
    <w:rsid w:val="00113902"/>
    <w:rsid w:val="00115CE1"/>
    <w:rsid w:val="00122BD1"/>
    <w:rsid w:val="00157EA1"/>
    <w:rsid w:val="00160BE3"/>
    <w:rsid w:val="00191D9B"/>
    <w:rsid w:val="00194A64"/>
    <w:rsid w:val="001A3AD4"/>
    <w:rsid w:val="001B35D5"/>
    <w:rsid w:val="001D277D"/>
    <w:rsid w:val="001D68D5"/>
    <w:rsid w:val="001E06EE"/>
    <w:rsid w:val="0023638C"/>
    <w:rsid w:val="00237BA3"/>
    <w:rsid w:val="002B2A62"/>
    <w:rsid w:val="00321A83"/>
    <w:rsid w:val="003309DF"/>
    <w:rsid w:val="00352FC8"/>
    <w:rsid w:val="003F1672"/>
    <w:rsid w:val="004A3643"/>
    <w:rsid w:val="004D6F7B"/>
    <w:rsid w:val="00560CF4"/>
    <w:rsid w:val="00567752"/>
    <w:rsid w:val="00567AC5"/>
    <w:rsid w:val="00572A5C"/>
    <w:rsid w:val="005A09B6"/>
    <w:rsid w:val="005A7F50"/>
    <w:rsid w:val="00617124"/>
    <w:rsid w:val="0063392D"/>
    <w:rsid w:val="006638A2"/>
    <w:rsid w:val="00665267"/>
    <w:rsid w:val="0068439E"/>
    <w:rsid w:val="0069491E"/>
    <w:rsid w:val="00784238"/>
    <w:rsid w:val="007878A5"/>
    <w:rsid w:val="0079564E"/>
    <w:rsid w:val="007F70B6"/>
    <w:rsid w:val="008422FE"/>
    <w:rsid w:val="00843453"/>
    <w:rsid w:val="008809AA"/>
    <w:rsid w:val="008C05F9"/>
    <w:rsid w:val="0094171C"/>
    <w:rsid w:val="00961738"/>
    <w:rsid w:val="009702C7"/>
    <w:rsid w:val="009A0113"/>
    <w:rsid w:val="009A24A9"/>
    <w:rsid w:val="009B3ED0"/>
    <w:rsid w:val="00AB151A"/>
    <w:rsid w:val="00B03C36"/>
    <w:rsid w:val="00B739B5"/>
    <w:rsid w:val="00B804BE"/>
    <w:rsid w:val="00B84F93"/>
    <w:rsid w:val="00BD53A3"/>
    <w:rsid w:val="00BF7812"/>
    <w:rsid w:val="00C0561E"/>
    <w:rsid w:val="00C40FD3"/>
    <w:rsid w:val="00C5308C"/>
    <w:rsid w:val="00C606D3"/>
    <w:rsid w:val="00C939CC"/>
    <w:rsid w:val="00CC21C7"/>
    <w:rsid w:val="00CD2FA0"/>
    <w:rsid w:val="00CE1A84"/>
    <w:rsid w:val="00D11F4D"/>
    <w:rsid w:val="00D21C43"/>
    <w:rsid w:val="00DE324A"/>
    <w:rsid w:val="00E42CAC"/>
    <w:rsid w:val="00E43417"/>
    <w:rsid w:val="00E71D80"/>
    <w:rsid w:val="00E840EF"/>
    <w:rsid w:val="00EB0FE5"/>
    <w:rsid w:val="00ED1195"/>
    <w:rsid w:val="00F32980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2A5C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309DF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2021-08-11T06:39:00Z</dcterms:created>
  <dcterms:modified xsi:type="dcterms:W3CDTF">2022-03-29T11:21:00Z</dcterms:modified>
  <dc:language/>
</cp:coreProperties>
</file>