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A0C5" w14:textId="42FEF1C2" w:rsidR="00F46F02" w:rsidRDefault="00AC1BE3" w:rsidP="00AC1BE3">
      <w:pPr>
        <w:spacing w:after="0" w:line="276" w:lineRule="auto"/>
        <w:jc w:val="both"/>
        <w:rPr>
          <w:b/>
          <w:bCs/>
          <w:sz w:val="24"/>
          <w:szCs w:val="24"/>
        </w:rPr>
      </w:pPr>
      <w:r w:rsidRPr="00AC1BE3">
        <w:rPr>
          <w:b/>
          <w:bCs/>
          <w:sz w:val="24"/>
          <w:szCs w:val="24"/>
        </w:rPr>
        <w:t>Załącznik nr 7 – wzór prawidłowego oznaczenia nabytego wyposażenia i urządzeń</w:t>
      </w:r>
    </w:p>
    <w:p w14:paraId="498D8754" w14:textId="558D71EA" w:rsidR="00AC1BE3" w:rsidRDefault="00AC1BE3" w:rsidP="00AC1BE3">
      <w:pPr>
        <w:spacing w:after="0" w:line="276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BE3" w14:paraId="1345B4DF" w14:textId="77777777" w:rsidTr="00CA6014">
        <w:tc>
          <w:tcPr>
            <w:tcW w:w="9062" w:type="dxa"/>
            <w:vAlign w:val="center"/>
          </w:tcPr>
          <w:p w14:paraId="05DF4221" w14:textId="60F8A41C" w:rsidR="00AC1BE3" w:rsidRDefault="00AC1BE3" w:rsidP="00A1786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DBCA1E2" w14:textId="4DF2E7F9" w:rsidR="00AC1BE3" w:rsidRPr="00AC1BE3" w:rsidRDefault="00C87688" w:rsidP="00CA60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BA17EA" wp14:editId="503471C1">
                  <wp:extent cx="5760720" cy="11163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018CE" w14:textId="77777777" w:rsidR="00AC1BE3" w:rsidRDefault="00AC1BE3" w:rsidP="00CA60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988C10F" w14:textId="77777777" w:rsidR="00A17862" w:rsidRDefault="00A17862" w:rsidP="00A1786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BE3">
              <w:rPr>
                <w:b/>
                <w:bCs/>
                <w:i/>
                <w:iCs/>
                <w:sz w:val="24"/>
                <w:szCs w:val="24"/>
              </w:rPr>
              <w:t>Współfinansowano ze środków Funduszu Sprawiedliwości,</w:t>
            </w:r>
          </w:p>
          <w:p w14:paraId="7E632A4C" w14:textId="77777777" w:rsidR="00A17862" w:rsidRDefault="00A17862" w:rsidP="00A1786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1BE3">
              <w:rPr>
                <w:b/>
                <w:bCs/>
                <w:i/>
                <w:iCs/>
                <w:sz w:val="24"/>
                <w:szCs w:val="24"/>
              </w:rPr>
              <w:t>którego dysponentem jest Minister Sprawiedliwości</w:t>
            </w:r>
          </w:p>
          <w:p w14:paraId="5CFDE4F7" w14:textId="6E397DE8" w:rsidR="00AC1BE3" w:rsidRDefault="00AC1BE3" w:rsidP="00CA60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E57F407" w14:textId="77777777" w:rsidR="00AC1BE3" w:rsidRPr="00AC1BE3" w:rsidRDefault="00AC1BE3" w:rsidP="00AC1BE3">
      <w:pPr>
        <w:spacing w:after="0" w:line="276" w:lineRule="auto"/>
        <w:jc w:val="both"/>
        <w:rPr>
          <w:b/>
          <w:bCs/>
          <w:sz w:val="24"/>
          <w:szCs w:val="24"/>
        </w:rPr>
      </w:pPr>
    </w:p>
    <w:sectPr w:rsidR="00AC1BE3" w:rsidRPr="00AC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FB"/>
    <w:rsid w:val="00412398"/>
    <w:rsid w:val="00555CEA"/>
    <w:rsid w:val="008054FB"/>
    <w:rsid w:val="00A17862"/>
    <w:rsid w:val="00AC1BE3"/>
    <w:rsid w:val="00C87688"/>
    <w:rsid w:val="00CA6014"/>
    <w:rsid w:val="00F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3AC"/>
  <w15:chartTrackingRefBased/>
  <w15:docId w15:val="{1458FA8A-1820-4F4C-BE77-0728A74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Szlanta Krzysztof  (DFS)</dc:creator>
  <cp:keywords/>
  <dc:description/>
  <cp:lastModifiedBy>Szlanta Krzysztof  (DFS)</cp:lastModifiedBy>
  <cp:revision>4</cp:revision>
  <dcterms:created xsi:type="dcterms:W3CDTF">2023-03-17T09:21:00Z</dcterms:created>
  <dcterms:modified xsi:type="dcterms:W3CDTF">2023-04-05T13:27:00Z</dcterms:modified>
</cp:coreProperties>
</file>