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B60263" w14:textId="7C146406" w:rsidR="00ED6B87" w:rsidRPr="00B82B88" w:rsidRDefault="00ED6B87" w:rsidP="00B82B88">
      <w:pPr>
        <w:suppressAutoHyphens w:val="0"/>
        <w:spacing w:after="160" w:line="256" w:lineRule="auto"/>
        <w:rPr>
          <w:rFonts w:eastAsia="Calibri"/>
          <w:sz w:val="28"/>
          <w:szCs w:val="28"/>
          <w:lang w:eastAsia="en-US"/>
        </w:rPr>
      </w:pPr>
      <w:r w:rsidRPr="00B82B88">
        <w:rPr>
          <w:rFonts w:eastAsia="Calibri"/>
          <w:sz w:val="28"/>
          <w:szCs w:val="28"/>
          <w:lang w:eastAsia="en-US"/>
        </w:rPr>
        <w:t xml:space="preserve">Kraków,  </w:t>
      </w:r>
      <w:r w:rsidR="00AF040A" w:rsidRPr="00B82B88">
        <w:rPr>
          <w:rFonts w:eastAsia="Calibri"/>
          <w:sz w:val="28"/>
          <w:szCs w:val="28"/>
          <w:lang w:eastAsia="en-US"/>
        </w:rPr>
        <w:t>25</w:t>
      </w:r>
      <w:r w:rsidRPr="00B82B88">
        <w:rPr>
          <w:rFonts w:eastAsia="Calibri"/>
          <w:sz w:val="28"/>
          <w:szCs w:val="28"/>
          <w:lang w:eastAsia="en-US"/>
        </w:rPr>
        <w:t>.</w:t>
      </w:r>
      <w:r w:rsidR="0095371D" w:rsidRPr="00B82B88">
        <w:rPr>
          <w:rFonts w:eastAsia="Calibri"/>
          <w:sz w:val="28"/>
          <w:szCs w:val="28"/>
          <w:lang w:eastAsia="en-US"/>
        </w:rPr>
        <w:t>11</w:t>
      </w:r>
      <w:r w:rsidRPr="00B82B88">
        <w:rPr>
          <w:rFonts w:eastAsia="Calibri"/>
          <w:sz w:val="28"/>
          <w:szCs w:val="28"/>
          <w:lang w:eastAsia="en-US"/>
        </w:rPr>
        <w:t>.2024</w:t>
      </w:r>
    </w:p>
    <w:p w14:paraId="52864C5B" w14:textId="37C8744B" w:rsidR="00ED6B87" w:rsidRPr="00B82B88" w:rsidRDefault="00ED6B87" w:rsidP="00B82B88">
      <w:pPr>
        <w:rPr>
          <w:rFonts w:eastAsia="Calibri"/>
          <w:sz w:val="28"/>
          <w:szCs w:val="28"/>
        </w:rPr>
      </w:pPr>
      <w:r w:rsidRPr="00B82B88">
        <w:rPr>
          <w:rFonts w:eastAsia="Calibri"/>
          <w:sz w:val="28"/>
          <w:szCs w:val="28"/>
        </w:rPr>
        <w:t>DZ.271.</w:t>
      </w:r>
      <w:r w:rsidR="0095371D" w:rsidRPr="00B82B88">
        <w:rPr>
          <w:rFonts w:eastAsia="Calibri"/>
          <w:sz w:val="28"/>
          <w:szCs w:val="28"/>
        </w:rPr>
        <w:t>97</w:t>
      </w:r>
      <w:r w:rsidR="00AF040A" w:rsidRPr="00B82B88">
        <w:rPr>
          <w:rFonts w:eastAsia="Calibri"/>
          <w:sz w:val="28"/>
          <w:szCs w:val="28"/>
        </w:rPr>
        <w:t>.1274</w:t>
      </w:r>
      <w:r w:rsidR="00A20E65" w:rsidRPr="00B82B88">
        <w:rPr>
          <w:rFonts w:eastAsia="Calibri"/>
          <w:sz w:val="28"/>
          <w:szCs w:val="28"/>
        </w:rPr>
        <w:t>.</w:t>
      </w:r>
      <w:r w:rsidRPr="00B82B88">
        <w:rPr>
          <w:rFonts w:eastAsia="Calibri"/>
          <w:sz w:val="28"/>
          <w:szCs w:val="28"/>
        </w:rPr>
        <w:t>2024</w:t>
      </w:r>
    </w:p>
    <w:p w14:paraId="052C2856" w14:textId="77777777" w:rsidR="00ED6B87" w:rsidRPr="00B82B88" w:rsidRDefault="00ED6B87" w:rsidP="00B82B88">
      <w:pPr>
        <w:rPr>
          <w:rFonts w:eastAsia="Calibri"/>
          <w:sz w:val="28"/>
          <w:szCs w:val="28"/>
        </w:rPr>
      </w:pPr>
    </w:p>
    <w:p w14:paraId="0A142697" w14:textId="77777777" w:rsidR="00ED6B87" w:rsidRPr="00B82B88" w:rsidRDefault="00ED6B87" w:rsidP="00B82B88">
      <w:pPr>
        <w:rPr>
          <w:rFonts w:eastAsia="Calibri"/>
          <w:sz w:val="28"/>
          <w:szCs w:val="28"/>
        </w:rPr>
      </w:pPr>
      <w:r w:rsidRPr="00B82B88">
        <w:rPr>
          <w:rFonts w:eastAsia="Calibri"/>
          <w:sz w:val="28"/>
          <w:szCs w:val="28"/>
        </w:rPr>
        <w:t>Dział Zamówień Publicznych</w:t>
      </w:r>
    </w:p>
    <w:p w14:paraId="42191CF0" w14:textId="77777777" w:rsidR="00ED6B87" w:rsidRPr="00B82B88" w:rsidRDefault="00ED6B87" w:rsidP="00B82B88">
      <w:pPr>
        <w:rPr>
          <w:rFonts w:eastAsia="Calibri"/>
          <w:sz w:val="28"/>
          <w:szCs w:val="28"/>
        </w:rPr>
      </w:pPr>
      <w:r w:rsidRPr="00B82B88">
        <w:rPr>
          <w:rFonts w:eastAsia="Calibri"/>
          <w:sz w:val="28"/>
          <w:szCs w:val="28"/>
        </w:rPr>
        <w:t>tel. 0-12 614 22 61</w:t>
      </w:r>
    </w:p>
    <w:p w14:paraId="5877F1DC" w14:textId="77777777" w:rsidR="00ED6B87" w:rsidRPr="00B82B88" w:rsidRDefault="00ED6B87" w:rsidP="00B82B88">
      <w:pPr>
        <w:spacing w:after="200" w:line="276" w:lineRule="auto"/>
        <w:rPr>
          <w:rFonts w:eastAsia="Calibri"/>
          <w:sz w:val="28"/>
          <w:szCs w:val="28"/>
        </w:rPr>
      </w:pPr>
      <w:r w:rsidRPr="00B82B88">
        <w:rPr>
          <w:rFonts w:eastAsia="Calibri"/>
          <w:sz w:val="28"/>
          <w:szCs w:val="28"/>
        </w:rPr>
        <w:t xml:space="preserve">e-mail: </w:t>
      </w:r>
      <w:hyperlink r:id="rId8" w:history="1">
        <w:r w:rsidRPr="00B82B88">
          <w:rPr>
            <w:rFonts w:eastAsia="Calibri"/>
            <w:color w:val="0000FF"/>
            <w:sz w:val="28"/>
            <w:szCs w:val="28"/>
            <w:u w:val="single"/>
          </w:rPr>
          <w:t>przetargi@szpitaljp2.krakow.pl</w:t>
        </w:r>
      </w:hyperlink>
    </w:p>
    <w:p w14:paraId="1615463D" w14:textId="77777777" w:rsidR="0095371D" w:rsidRPr="00B82B88" w:rsidRDefault="0095371D" w:rsidP="00B82B88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  <w:r w:rsidRPr="00B82B88">
        <w:rPr>
          <w:rFonts w:eastAsia="Calibri"/>
          <w:iCs/>
          <w:sz w:val="28"/>
          <w:szCs w:val="28"/>
        </w:rPr>
        <w:t xml:space="preserve">dotyczy: postępowania pn. DZ.271.97.2024 pn. Świadczenie usługi serwisowania sprzętu produkcji Siemens </w:t>
      </w:r>
    </w:p>
    <w:p w14:paraId="511C391A" w14:textId="4934542C" w:rsidR="00F42CD7" w:rsidRPr="00B82B88" w:rsidRDefault="0095371D" w:rsidP="00B82B88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  <w:r w:rsidRPr="00B82B88">
        <w:rPr>
          <w:rFonts w:eastAsia="Calibri"/>
          <w:iCs/>
          <w:sz w:val="28"/>
          <w:szCs w:val="28"/>
        </w:rPr>
        <w:t>w zakresie przeprowadzenia przeglądów technicznych, napraw aparatury medycznej wraz z zapewnieniem części zamiennych dla Krakowskiego Szpitala Specjalistycznego im. św. Jana Pawła II.</w:t>
      </w:r>
    </w:p>
    <w:p w14:paraId="778DF6CB" w14:textId="77777777" w:rsidR="0095371D" w:rsidRPr="00B82B88" w:rsidRDefault="0095371D" w:rsidP="00B82B88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p w14:paraId="7361B357" w14:textId="4F474169" w:rsidR="0048492D" w:rsidRPr="00B82B88" w:rsidRDefault="0048492D" w:rsidP="00B82B88">
      <w:pPr>
        <w:suppressAutoHyphens w:val="0"/>
        <w:spacing w:line="360" w:lineRule="auto"/>
        <w:ind w:right="-142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B82B88">
        <w:rPr>
          <w:rFonts w:eastAsia="Calibri"/>
          <w:sz w:val="28"/>
          <w:szCs w:val="28"/>
          <w:lang w:eastAsia="en-US"/>
        </w:rPr>
        <w:t xml:space="preserve">Krakowski Szpital Specjalistyczny im. św. Jana Pawła II, powiadamia zainteresowane strony, że w związku z ww. postępowaniem, w wyniku rozstrzygnięcia przetargu prowadzonego w trybie </w:t>
      </w:r>
      <w:r w:rsidR="00ED6B87" w:rsidRPr="00B82B88">
        <w:rPr>
          <w:rFonts w:eastAsia="Calibri"/>
          <w:sz w:val="28"/>
          <w:szCs w:val="28"/>
          <w:lang w:eastAsia="en-US"/>
        </w:rPr>
        <w:t xml:space="preserve">przetargu nieograniczonego, </w:t>
      </w:r>
      <w:r w:rsidRPr="00B82B88">
        <w:rPr>
          <w:rFonts w:eastAsia="Calibri"/>
          <w:sz w:val="28"/>
          <w:szCs w:val="28"/>
          <w:lang w:eastAsia="en-US"/>
        </w:rPr>
        <w:t xml:space="preserve"> Zamawiający dokonał wyboru oferty firmy:</w:t>
      </w:r>
    </w:p>
    <w:p w14:paraId="5E7F02AF" w14:textId="77777777" w:rsidR="00ED6B87" w:rsidRPr="00B82B88" w:rsidRDefault="00ED6B87" w:rsidP="00B82B88">
      <w:pPr>
        <w:suppressAutoHyphens w:val="0"/>
        <w:spacing w:line="480" w:lineRule="auto"/>
        <w:ind w:right="-142"/>
        <w:rPr>
          <w:rFonts w:eastAsia="Calibri"/>
          <w:b/>
          <w:sz w:val="28"/>
          <w:szCs w:val="28"/>
          <w:lang w:eastAsia="en-US"/>
        </w:rPr>
      </w:pPr>
    </w:p>
    <w:p w14:paraId="0629FDEE" w14:textId="58DB4076" w:rsidR="0048492D" w:rsidRPr="00B82B88" w:rsidRDefault="0048492D" w:rsidP="00B82B88">
      <w:pPr>
        <w:suppressAutoHyphens w:val="0"/>
        <w:spacing w:line="480" w:lineRule="auto"/>
        <w:ind w:right="-142"/>
        <w:rPr>
          <w:rFonts w:eastAsia="Calibri"/>
          <w:b/>
          <w:sz w:val="28"/>
          <w:szCs w:val="28"/>
          <w:lang w:eastAsia="en-U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455"/>
      </w:tblGrid>
      <w:tr w:rsidR="0048492D" w:rsidRPr="00B82B88" w14:paraId="431AF885" w14:textId="77777777" w:rsidTr="00BA5D82">
        <w:trPr>
          <w:trHeight w:val="1309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4A3897" w14:textId="3B4942DC" w:rsidR="00ED6B87" w:rsidRPr="00B82B88" w:rsidRDefault="00ED6B87" w:rsidP="00B82B88">
            <w:pPr>
              <w:rPr>
                <w:sz w:val="28"/>
                <w:szCs w:val="28"/>
              </w:rPr>
            </w:pPr>
            <w:r w:rsidRPr="00B82B88">
              <w:rPr>
                <w:sz w:val="28"/>
                <w:szCs w:val="28"/>
              </w:rPr>
              <w:t>Siemens Healthcare Sp. z o. o. adres ul. Żupnicza 11, 03-821 Warszawa</w:t>
            </w:r>
          </w:p>
          <w:p w14:paraId="2469F038" w14:textId="45AA0927" w:rsidR="00ED6B87" w:rsidRPr="00B82B88" w:rsidRDefault="00ED6B87" w:rsidP="00B82B88">
            <w:pPr>
              <w:rPr>
                <w:sz w:val="28"/>
                <w:szCs w:val="28"/>
              </w:rPr>
            </w:pPr>
          </w:p>
          <w:p w14:paraId="0FE5BE71" w14:textId="14AFCDF7" w:rsidR="0048492D" w:rsidRPr="00B82B88" w:rsidRDefault="0048492D" w:rsidP="00B82B88">
            <w:pPr>
              <w:suppressAutoHyphens w:val="0"/>
              <w:rPr>
                <w:sz w:val="28"/>
                <w:szCs w:val="28"/>
                <w:lang w:eastAsia="pl-PL"/>
              </w:rPr>
            </w:pPr>
            <w:r w:rsidRPr="00B82B88">
              <w:rPr>
                <w:sz w:val="28"/>
                <w:szCs w:val="28"/>
                <w:lang w:eastAsia="pl-PL"/>
              </w:rPr>
              <w:t xml:space="preserve">Cena wybranej oferty </w:t>
            </w:r>
            <w:r w:rsidR="0095371D" w:rsidRPr="00B82B88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6 908 455,08</w:t>
            </w:r>
            <w:r w:rsidR="00ED6B87" w:rsidRPr="00B82B88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82B88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zł. </w:t>
            </w:r>
          </w:p>
          <w:p w14:paraId="1CF0641D" w14:textId="47F92161" w:rsidR="00ED6B87" w:rsidRPr="00B82B88" w:rsidRDefault="0048492D" w:rsidP="00B82B88">
            <w:pPr>
              <w:suppressAutoHyphens w:val="0"/>
              <w:rPr>
                <w:sz w:val="28"/>
                <w:szCs w:val="28"/>
              </w:rPr>
            </w:pPr>
            <w:r w:rsidRPr="00B82B88">
              <w:rPr>
                <w:sz w:val="28"/>
                <w:szCs w:val="28"/>
                <w:lang w:eastAsia="pl-PL"/>
              </w:rPr>
              <w:t xml:space="preserve">Słownie: </w:t>
            </w:r>
            <w:r w:rsidR="0095371D" w:rsidRPr="00B82B88">
              <w:rPr>
                <w:sz w:val="28"/>
                <w:szCs w:val="28"/>
              </w:rPr>
              <w:t>sześć milionów dziewięćset osiem tysięcy czterysta pięćdziesiąt pięć złotych 08/100</w:t>
            </w:r>
          </w:p>
          <w:p w14:paraId="344E8397" w14:textId="2EC94F6C" w:rsidR="0048492D" w:rsidRPr="00B82B88" w:rsidRDefault="0048492D" w:rsidP="00B82B88">
            <w:pPr>
              <w:suppressAutoHyphens w:val="0"/>
              <w:rPr>
                <w:b/>
                <w:sz w:val="28"/>
                <w:szCs w:val="28"/>
                <w:lang w:eastAsia="pl-PL"/>
              </w:rPr>
            </w:pPr>
            <w:r w:rsidRPr="00B82B88">
              <w:rPr>
                <w:sz w:val="28"/>
                <w:szCs w:val="28"/>
                <w:lang w:eastAsia="pl-PL"/>
              </w:rPr>
              <w:t xml:space="preserve">Uzasadnienie wyboru: </w:t>
            </w:r>
            <w:r w:rsidR="0095371D" w:rsidRPr="00B82B88">
              <w:rPr>
                <w:rFonts w:eastAsia="Calibri"/>
                <w:iCs/>
                <w:sz w:val="28"/>
                <w:szCs w:val="28"/>
                <w:lang w:eastAsia="en-US"/>
              </w:rPr>
              <w:t>jedyna oferta niepodlegająca odrzuceniu</w:t>
            </w:r>
            <w:r w:rsidR="00ED6B87" w:rsidRPr="00B82B88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</w:t>
            </w:r>
            <w:r w:rsidRPr="00B82B88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14:paraId="7388E05E" w14:textId="77777777" w:rsidR="0048492D" w:rsidRPr="00B82B88" w:rsidRDefault="0048492D" w:rsidP="00B82B88">
      <w:pPr>
        <w:suppressAutoHyphens w:val="0"/>
        <w:spacing w:after="120"/>
        <w:rPr>
          <w:rFonts w:eastAsia="Calibri"/>
          <w:iCs/>
          <w:sz w:val="28"/>
          <w:szCs w:val="28"/>
          <w:lang w:eastAsia="en-US"/>
        </w:rPr>
      </w:pPr>
    </w:p>
    <w:p w14:paraId="65146005" w14:textId="77777777" w:rsidR="0048492D" w:rsidRPr="00B82B88" w:rsidRDefault="0048492D" w:rsidP="00B82B88">
      <w:pPr>
        <w:suppressAutoHyphens w:val="0"/>
        <w:spacing w:after="200" w:line="276" w:lineRule="auto"/>
        <w:rPr>
          <w:rFonts w:eastAsia="Calibri"/>
          <w:b/>
          <w:i/>
          <w:sz w:val="28"/>
          <w:szCs w:val="28"/>
          <w:lang w:eastAsia="en-US"/>
        </w:rPr>
      </w:pPr>
      <w:r w:rsidRPr="00B82B88">
        <w:rPr>
          <w:rFonts w:eastAsia="Calibri"/>
          <w:b/>
          <w:i/>
          <w:sz w:val="28"/>
          <w:szCs w:val="28"/>
          <w:lang w:eastAsia="en-US"/>
        </w:rPr>
        <w:t>Streszczenie oceny i porównanie złożonych ofert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9"/>
        <w:gridCol w:w="2166"/>
        <w:gridCol w:w="2166"/>
        <w:gridCol w:w="2164"/>
      </w:tblGrid>
      <w:tr w:rsidR="0048492D" w:rsidRPr="00B82B88" w14:paraId="2A456E11" w14:textId="77777777" w:rsidTr="00BA5D82">
        <w:trPr>
          <w:trHeight w:val="1173"/>
        </w:trPr>
        <w:tc>
          <w:tcPr>
            <w:tcW w:w="1893" w:type="pct"/>
            <w:shd w:val="clear" w:color="auto" w:fill="auto"/>
            <w:vAlign w:val="center"/>
          </w:tcPr>
          <w:p w14:paraId="59B492FB" w14:textId="77777777" w:rsidR="0048492D" w:rsidRPr="00B82B88" w:rsidRDefault="0048492D" w:rsidP="00B82B88">
            <w:pPr>
              <w:spacing w:line="360" w:lineRule="auto"/>
              <w:rPr>
                <w:sz w:val="28"/>
                <w:szCs w:val="28"/>
              </w:rPr>
            </w:pPr>
            <w:r w:rsidRPr="00B82B88">
              <w:rPr>
                <w:sz w:val="28"/>
                <w:szCs w:val="28"/>
              </w:rPr>
              <w:t>Wykonawcy</w:t>
            </w:r>
          </w:p>
        </w:tc>
        <w:tc>
          <w:tcPr>
            <w:tcW w:w="1036" w:type="pct"/>
            <w:vAlign w:val="center"/>
          </w:tcPr>
          <w:p w14:paraId="7F7787FD" w14:textId="77777777" w:rsidR="0048492D" w:rsidRPr="00B82B88" w:rsidRDefault="0048492D" w:rsidP="00B82B88">
            <w:pPr>
              <w:rPr>
                <w:sz w:val="28"/>
                <w:szCs w:val="28"/>
                <w:lang w:eastAsia="pl-PL"/>
              </w:rPr>
            </w:pPr>
            <w:r w:rsidRPr="00B82B88">
              <w:rPr>
                <w:sz w:val="28"/>
                <w:szCs w:val="28"/>
                <w:lang w:eastAsia="pl-PL"/>
              </w:rPr>
              <w:t xml:space="preserve">Liczba punktów </w:t>
            </w:r>
          </w:p>
          <w:p w14:paraId="27A8E8D3" w14:textId="77777777" w:rsidR="0048492D" w:rsidRPr="00B82B88" w:rsidRDefault="0048492D" w:rsidP="00B82B88">
            <w:pPr>
              <w:rPr>
                <w:sz w:val="28"/>
                <w:szCs w:val="28"/>
                <w:lang w:eastAsia="pl-PL"/>
              </w:rPr>
            </w:pPr>
            <w:r w:rsidRPr="00B82B88">
              <w:rPr>
                <w:sz w:val="28"/>
                <w:szCs w:val="28"/>
                <w:lang w:eastAsia="pl-PL"/>
              </w:rPr>
              <w:t>w kryterium „cena”</w:t>
            </w:r>
          </w:p>
        </w:tc>
        <w:tc>
          <w:tcPr>
            <w:tcW w:w="1036" w:type="pct"/>
            <w:vAlign w:val="center"/>
          </w:tcPr>
          <w:p w14:paraId="78739337" w14:textId="77777777" w:rsidR="0023619D" w:rsidRPr="00B82B88" w:rsidRDefault="0023619D" w:rsidP="00B82B88">
            <w:pPr>
              <w:rPr>
                <w:sz w:val="28"/>
                <w:szCs w:val="28"/>
                <w:lang w:eastAsia="pl-PL"/>
              </w:rPr>
            </w:pPr>
            <w:r w:rsidRPr="00B82B88">
              <w:rPr>
                <w:sz w:val="28"/>
                <w:szCs w:val="28"/>
                <w:lang w:eastAsia="pl-PL"/>
              </w:rPr>
              <w:t xml:space="preserve">Liczba punktów </w:t>
            </w:r>
          </w:p>
          <w:p w14:paraId="02FD7373" w14:textId="04E38D6F" w:rsidR="0048492D" w:rsidRPr="00B82B88" w:rsidRDefault="0023619D" w:rsidP="00B82B88">
            <w:pPr>
              <w:rPr>
                <w:sz w:val="28"/>
                <w:szCs w:val="28"/>
                <w:lang w:eastAsia="pl-PL"/>
              </w:rPr>
            </w:pPr>
            <w:r w:rsidRPr="00B82B88">
              <w:rPr>
                <w:sz w:val="28"/>
                <w:szCs w:val="28"/>
                <w:lang w:eastAsia="pl-PL"/>
              </w:rPr>
              <w:t>w kryterium „parametry techniczne”</w:t>
            </w:r>
            <w:r w:rsidR="0048492D" w:rsidRPr="00B82B88">
              <w:rPr>
                <w:sz w:val="28"/>
                <w:szCs w:val="28"/>
                <w:lang w:eastAsia="pl-PL"/>
              </w:rPr>
              <w:t>”</w:t>
            </w:r>
          </w:p>
        </w:tc>
        <w:tc>
          <w:tcPr>
            <w:tcW w:w="1035" w:type="pct"/>
            <w:vAlign w:val="center"/>
          </w:tcPr>
          <w:p w14:paraId="5042B5CE" w14:textId="77777777" w:rsidR="0048492D" w:rsidRPr="00B82B88" w:rsidRDefault="0048492D" w:rsidP="00B82B88">
            <w:pPr>
              <w:spacing w:line="360" w:lineRule="auto"/>
              <w:rPr>
                <w:sz w:val="28"/>
                <w:szCs w:val="28"/>
                <w:lang w:eastAsia="pl-PL"/>
              </w:rPr>
            </w:pPr>
            <w:r w:rsidRPr="00B82B88">
              <w:rPr>
                <w:sz w:val="28"/>
                <w:szCs w:val="28"/>
                <w:lang w:eastAsia="pl-PL"/>
              </w:rPr>
              <w:t>Łączna punktacja</w:t>
            </w:r>
          </w:p>
        </w:tc>
      </w:tr>
      <w:tr w:rsidR="0048492D" w:rsidRPr="00B82B88" w14:paraId="751447EE" w14:textId="77777777" w:rsidTr="00BA5D82">
        <w:trPr>
          <w:trHeight w:val="1174"/>
        </w:trPr>
        <w:tc>
          <w:tcPr>
            <w:tcW w:w="1893" w:type="pct"/>
            <w:shd w:val="clear" w:color="auto" w:fill="auto"/>
            <w:vAlign w:val="center"/>
          </w:tcPr>
          <w:p w14:paraId="156B30FD" w14:textId="5B454652" w:rsidR="0048492D" w:rsidRPr="00B82B88" w:rsidRDefault="00ED6B87" w:rsidP="00B82B88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2B88">
              <w:rPr>
                <w:rFonts w:eastAsia="Calibri"/>
                <w:sz w:val="28"/>
                <w:szCs w:val="28"/>
                <w:lang w:eastAsia="en-US"/>
              </w:rPr>
              <w:lastRenderedPageBreak/>
              <w:t>Siemens Healthcare Sp. z o. o. adres</w:t>
            </w:r>
            <w:r w:rsidR="0095371D" w:rsidRPr="00B82B88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B82B88">
              <w:rPr>
                <w:rFonts w:eastAsia="Calibri"/>
                <w:sz w:val="28"/>
                <w:szCs w:val="28"/>
                <w:lang w:eastAsia="en-US"/>
              </w:rPr>
              <w:t xml:space="preserve"> ul. Żupnicza 11, 03-821 Warszawa</w:t>
            </w:r>
          </w:p>
        </w:tc>
        <w:tc>
          <w:tcPr>
            <w:tcW w:w="1036" w:type="pct"/>
            <w:vAlign w:val="center"/>
          </w:tcPr>
          <w:p w14:paraId="4C4307FE" w14:textId="54DE4B30" w:rsidR="0048492D" w:rsidRPr="00B82B88" w:rsidRDefault="00ED6B87" w:rsidP="00B82B88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pl-PL"/>
              </w:rPr>
            </w:pPr>
            <w:r w:rsidRPr="00B82B88">
              <w:rPr>
                <w:sz w:val="28"/>
                <w:szCs w:val="28"/>
              </w:rPr>
              <w:t>60,00</w:t>
            </w:r>
          </w:p>
        </w:tc>
        <w:tc>
          <w:tcPr>
            <w:tcW w:w="1036" w:type="pct"/>
            <w:vAlign w:val="center"/>
          </w:tcPr>
          <w:p w14:paraId="429669F3" w14:textId="77777777" w:rsidR="0048492D" w:rsidRPr="00B82B88" w:rsidRDefault="0048492D" w:rsidP="00B82B88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pl-PL"/>
              </w:rPr>
            </w:pPr>
            <w:r w:rsidRPr="00B82B88">
              <w:rPr>
                <w:sz w:val="28"/>
                <w:szCs w:val="28"/>
              </w:rPr>
              <w:t>40,00</w:t>
            </w:r>
          </w:p>
        </w:tc>
        <w:tc>
          <w:tcPr>
            <w:tcW w:w="1035" w:type="pct"/>
            <w:vAlign w:val="center"/>
          </w:tcPr>
          <w:p w14:paraId="1F6B5E7B" w14:textId="2181851A" w:rsidR="0048492D" w:rsidRPr="00B82B88" w:rsidRDefault="00ED6B87" w:rsidP="00B82B88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  <w:lang w:eastAsia="pl-PL"/>
              </w:rPr>
            </w:pPr>
            <w:r w:rsidRPr="00B82B88">
              <w:rPr>
                <w:sz w:val="28"/>
                <w:szCs w:val="28"/>
              </w:rPr>
              <w:t>100,00</w:t>
            </w:r>
          </w:p>
        </w:tc>
      </w:tr>
    </w:tbl>
    <w:p w14:paraId="35E27088" w14:textId="4867A73B" w:rsidR="009501CD" w:rsidRPr="00B82B88" w:rsidRDefault="009501CD" w:rsidP="00B82B88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</w:p>
    <w:p w14:paraId="537D02DE" w14:textId="77777777" w:rsidR="009E2868" w:rsidRPr="00B82B88" w:rsidRDefault="009E2868" w:rsidP="00B82B88">
      <w:pPr>
        <w:rPr>
          <w:sz w:val="28"/>
          <w:szCs w:val="28"/>
        </w:rPr>
      </w:pPr>
    </w:p>
    <w:p w14:paraId="4B03E1E1" w14:textId="77777777" w:rsidR="0048492D" w:rsidRPr="00B82B88" w:rsidRDefault="0048492D" w:rsidP="00B82B88">
      <w:pPr>
        <w:rPr>
          <w:sz w:val="28"/>
          <w:szCs w:val="28"/>
        </w:rPr>
      </w:pPr>
      <w:r w:rsidRPr="00B82B88">
        <w:rPr>
          <w:sz w:val="28"/>
          <w:szCs w:val="28"/>
        </w:rPr>
        <w:t xml:space="preserve">Z poważaniem </w:t>
      </w:r>
    </w:p>
    <w:p w14:paraId="6CCF2CF4" w14:textId="1A1CE9FA" w:rsidR="00F42CD7" w:rsidRPr="00B82B88" w:rsidRDefault="00A20E65" w:rsidP="00B82B88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  <w:r w:rsidRPr="00B82B88">
        <w:rPr>
          <w:rFonts w:eastAsia="Calibri"/>
          <w:iCs/>
          <w:sz w:val="28"/>
          <w:szCs w:val="28"/>
        </w:rPr>
        <w:t>Dyrektor Szpitala</w:t>
      </w:r>
    </w:p>
    <w:p w14:paraId="6248DFC7" w14:textId="6285F25C" w:rsidR="00A20E65" w:rsidRPr="00B82B88" w:rsidRDefault="00A20E65" w:rsidP="00B82B88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  <w:r w:rsidRPr="00B82B88">
        <w:rPr>
          <w:rFonts w:eastAsia="Calibri"/>
          <w:iCs/>
          <w:sz w:val="28"/>
          <w:szCs w:val="28"/>
        </w:rPr>
        <w:t>lek. Grzegorz Fitas</w:t>
      </w:r>
    </w:p>
    <w:p w14:paraId="1A2336B1" w14:textId="77777777" w:rsidR="00971905" w:rsidRPr="00B82B88" w:rsidRDefault="00F42CD7" w:rsidP="00B82B88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  <w:r w:rsidRPr="00B82B88">
        <w:rPr>
          <w:rFonts w:eastAsia="Calibri"/>
          <w:sz w:val="28"/>
          <w:szCs w:val="28"/>
        </w:rPr>
        <w:tab/>
      </w:r>
      <w:r w:rsidRPr="00B82B88">
        <w:rPr>
          <w:rFonts w:eastAsia="Calibri"/>
          <w:sz w:val="28"/>
          <w:szCs w:val="28"/>
        </w:rPr>
        <w:tab/>
      </w:r>
    </w:p>
    <w:p w14:paraId="19E7F905" w14:textId="77777777" w:rsidR="00971905" w:rsidRPr="00B82B88" w:rsidRDefault="00971905" w:rsidP="00B82B88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</w:p>
    <w:sectPr w:rsidR="00971905" w:rsidRPr="00B82B88" w:rsidSect="00205BF0">
      <w:headerReference w:type="default" r:id="rId9"/>
      <w:footerReference w:type="default" r:id="rId10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981E7A" w14:textId="77777777" w:rsidR="007A01A3" w:rsidRDefault="007A01A3" w:rsidP="00205BF0">
      <w:r>
        <w:separator/>
      </w:r>
    </w:p>
  </w:endnote>
  <w:endnote w:type="continuationSeparator" w:id="0">
    <w:p w14:paraId="4988F22B" w14:textId="77777777" w:rsidR="007A01A3" w:rsidRDefault="007A01A3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3C7875" w14:textId="77777777" w:rsidR="007A01A3" w:rsidRDefault="007A01A3" w:rsidP="00205BF0">
      <w:r>
        <w:separator/>
      </w:r>
    </w:p>
  </w:footnote>
  <w:footnote w:type="continuationSeparator" w:id="0">
    <w:p w14:paraId="336AF518" w14:textId="77777777" w:rsidR="007A01A3" w:rsidRDefault="007A01A3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23A5"/>
    <w:rsid w:val="000365B4"/>
    <w:rsid w:val="00077509"/>
    <w:rsid w:val="000B4F84"/>
    <w:rsid w:val="000D51A9"/>
    <w:rsid w:val="001006B6"/>
    <w:rsid w:val="00113F24"/>
    <w:rsid w:val="001C5230"/>
    <w:rsid w:val="00205BF0"/>
    <w:rsid w:val="0023619D"/>
    <w:rsid w:val="00271916"/>
    <w:rsid w:val="00273C8C"/>
    <w:rsid w:val="00297AED"/>
    <w:rsid w:val="002C0A79"/>
    <w:rsid w:val="003275F8"/>
    <w:rsid w:val="00395649"/>
    <w:rsid w:val="00397809"/>
    <w:rsid w:val="004251BE"/>
    <w:rsid w:val="0048492D"/>
    <w:rsid w:val="004A50D2"/>
    <w:rsid w:val="004C78E5"/>
    <w:rsid w:val="00506359"/>
    <w:rsid w:val="005471CB"/>
    <w:rsid w:val="00576EAC"/>
    <w:rsid w:val="005C2E25"/>
    <w:rsid w:val="005D0D70"/>
    <w:rsid w:val="00604E67"/>
    <w:rsid w:val="006258DE"/>
    <w:rsid w:val="00626C9E"/>
    <w:rsid w:val="0073519A"/>
    <w:rsid w:val="007A01A3"/>
    <w:rsid w:val="007E4040"/>
    <w:rsid w:val="007F3B1D"/>
    <w:rsid w:val="008561AB"/>
    <w:rsid w:val="00857252"/>
    <w:rsid w:val="008A75E0"/>
    <w:rsid w:val="00945F71"/>
    <w:rsid w:val="009501CD"/>
    <w:rsid w:val="0095371D"/>
    <w:rsid w:val="00971905"/>
    <w:rsid w:val="009E2868"/>
    <w:rsid w:val="00A20E65"/>
    <w:rsid w:val="00A40DBC"/>
    <w:rsid w:val="00A4779F"/>
    <w:rsid w:val="00A71F00"/>
    <w:rsid w:val="00AF040A"/>
    <w:rsid w:val="00B0484B"/>
    <w:rsid w:val="00B82B88"/>
    <w:rsid w:val="00BF30AA"/>
    <w:rsid w:val="00C52C40"/>
    <w:rsid w:val="00C71741"/>
    <w:rsid w:val="00D0609A"/>
    <w:rsid w:val="00D53C7D"/>
    <w:rsid w:val="00D843BF"/>
    <w:rsid w:val="00D86885"/>
    <w:rsid w:val="00D9373E"/>
    <w:rsid w:val="00E239E5"/>
    <w:rsid w:val="00E24E57"/>
    <w:rsid w:val="00E41BFB"/>
    <w:rsid w:val="00E6509D"/>
    <w:rsid w:val="00EA766C"/>
    <w:rsid w:val="00ED4B50"/>
    <w:rsid w:val="00ED6B87"/>
    <w:rsid w:val="00F26962"/>
    <w:rsid w:val="00F36EDD"/>
    <w:rsid w:val="00F42CD7"/>
    <w:rsid w:val="00F62558"/>
    <w:rsid w:val="00FC09C9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7CF6A-0138-466F-A305-7F2B6C318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169</TotalTime>
  <Pages>2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46</cp:revision>
  <cp:lastPrinted>2024-11-22T10:16:00Z</cp:lastPrinted>
  <dcterms:created xsi:type="dcterms:W3CDTF">2023-11-21T09:43:00Z</dcterms:created>
  <dcterms:modified xsi:type="dcterms:W3CDTF">2024-11-25T11:37:00Z</dcterms:modified>
</cp:coreProperties>
</file>