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64CB" w14:textId="72397402" w:rsidR="00145310" w:rsidRPr="00074D95" w:rsidRDefault="007B60AE" w:rsidP="008018CA">
      <w:pPr>
        <w:suppressAutoHyphens/>
        <w:ind w:left="5664"/>
        <w:rPr>
          <w:rFonts w:ascii="Arial" w:hAnsi="Arial" w:cs="Arial"/>
          <w:sz w:val="22"/>
          <w:szCs w:val="22"/>
        </w:rPr>
      </w:pPr>
      <w:r w:rsidRPr="00074D95">
        <w:rPr>
          <w:rFonts w:ascii="Arial" w:hAnsi="Arial" w:cs="Arial"/>
          <w:sz w:val="22"/>
          <w:szCs w:val="22"/>
        </w:rPr>
        <w:t xml:space="preserve">      </w:t>
      </w:r>
      <w:r w:rsidR="00D77B32" w:rsidRPr="00074D95">
        <w:rPr>
          <w:rFonts w:ascii="Arial" w:hAnsi="Arial" w:cs="Arial"/>
          <w:sz w:val="22"/>
          <w:szCs w:val="22"/>
        </w:rPr>
        <w:t xml:space="preserve">Szczecin, dnia </w:t>
      </w:r>
      <w:r w:rsidR="00074D95">
        <w:rPr>
          <w:rFonts w:ascii="Arial" w:hAnsi="Arial" w:cs="Arial"/>
          <w:sz w:val="22"/>
          <w:szCs w:val="22"/>
        </w:rPr>
        <w:t xml:space="preserve">28 lipca </w:t>
      </w:r>
      <w:r w:rsidR="00973398" w:rsidRPr="00074D95">
        <w:rPr>
          <w:rFonts w:ascii="Arial" w:hAnsi="Arial" w:cs="Arial"/>
          <w:sz w:val="22"/>
          <w:szCs w:val="22"/>
        </w:rPr>
        <w:t>2022</w:t>
      </w:r>
      <w:r w:rsidR="00145310" w:rsidRPr="00074D95">
        <w:rPr>
          <w:rFonts w:ascii="Arial" w:hAnsi="Arial" w:cs="Arial"/>
          <w:sz w:val="22"/>
          <w:szCs w:val="22"/>
        </w:rPr>
        <w:t xml:space="preserve"> r. </w:t>
      </w:r>
    </w:p>
    <w:p w14:paraId="4B55B529" w14:textId="77777777" w:rsidR="00145310" w:rsidRPr="00074D95" w:rsidRDefault="00145310" w:rsidP="008018CA">
      <w:pPr>
        <w:suppressAutoHyphens/>
        <w:rPr>
          <w:rFonts w:ascii="Arial" w:hAnsi="Arial" w:cs="Arial"/>
          <w:sz w:val="22"/>
          <w:szCs w:val="22"/>
        </w:rPr>
      </w:pPr>
    </w:p>
    <w:p w14:paraId="3213B1A6" w14:textId="727C9B48" w:rsidR="00145310" w:rsidRPr="00074D95" w:rsidRDefault="00145310" w:rsidP="008018CA">
      <w:pPr>
        <w:suppressAutoHyphens/>
        <w:rPr>
          <w:rFonts w:ascii="Arial" w:hAnsi="Arial" w:cs="Arial"/>
          <w:sz w:val="22"/>
          <w:szCs w:val="22"/>
        </w:rPr>
      </w:pPr>
    </w:p>
    <w:p w14:paraId="315E1158" w14:textId="00CC1DF0" w:rsidR="008018CA" w:rsidRPr="00074D95" w:rsidRDefault="008018CA" w:rsidP="008018CA">
      <w:pPr>
        <w:suppressAutoHyphens/>
        <w:rPr>
          <w:rFonts w:ascii="Arial" w:hAnsi="Arial" w:cs="Arial"/>
          <w:sz w:val="22"/>
          <w:szCs w:val="22"/>
        </w:rPr>
      </w:pPr>
    </w:p>
    <w:p w14:paraId="31A51FCF" w14:textId="77777777" w:rsidR="008018CA" w:rsidRPr="00074D95" w:rsidRDefault="008018CA" w:rsidP="008018CA">
      <w:pPr>
        <w:suppressAutoHyphens/>
        <w:rPr>
          <w:rFonts w:ascii="Arial" w:hAnsi="Arial" w:cs="Arial"/>
          <w:sz w:val="22"/>
          <w:szCs w:val="22"/>
        </w:rPr>
      </w:pPr>
    </w:p>
    <w:p w14:paraId="3892F948" w14:textId="77777777" w:rsidR="00145310" w:rsidRPr="00074D95" w:rsidRDefault="003E0E1E" w:rsidP="008018CA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074D95">
        <w:rPr>
          <w:rFonts w:ascii="Arial" w:hAnsi="Arial" w:cs="Arial"/>
          <w:sz w:val="22"/>
          <w:szCs w:val="22"/>
        </w:rPr>
        <w:t>ODPOWIEDZI NA PYTANIA</w:t>
      </w:r>
      <w:r w:rsidR="00145310" w:rsidRPr="00074D95">
        <w:rPr>
          <w:rFonts w:ascii="Arial" w:hAnsi="Arial" w:cs="Arial"/>
          <w:sz w:val="22"/>
          <w:szCs w:val="22"/>
        </w:rPr>
        <w:t xml:space="preserve"> DOTYCZACE PRZETARGU PN.</w:t>
      </w:r>
    </w:p>
    <w:p w14:paraId="79722009" w14:textId="77777777" w:rsidR="00145310" w:rsidRPr="00074D95" w:rsidRDefault="00145310" w:rsidP="008018CA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D007281" w14:textId="1419A2A4" w:rsidR="008018CA" w:rsidRPr="00074D95" w:rsidRDefault="008018CA" w:rsidP="00074D95">
      <w:pPr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074D95">
        <w:rPr>
          <w:rFonts w:ascii="Arial" w:hAnsi="Arial" w:cs="Arial"/>
          <w:b/>
          <w:sz w:val="22"/>
          <w:szCs w:val="22"/>
        </w:rPr>
        <w:t>„</w:t>
      </w:r>
      <w:r w:rsidRPr="00074D95">
        <w:rPr>
          <w:rFonts w:ascii="Arial" w:hAnsi="Arial" w:cs="Arial"/>
          <w:b/>
          <w:spacing w:val="-3"/>
          <w:sz w:val="22"/>
          <w:szCs w:val="22"/>
        </w:rPr>
        <w:t xml:space="preserve">Wymiana przełączników rdzeniowych oraz rozbudowa sieci komputerowej </w:t>
      </w:r>
      <w:r w:rsidR="00074D95">
        <w:rPr>
          <w:rFonts w:ascii="Arial" w:hAnsi="Arial" w:cs="Arial"/>
          <w:b/>
          <w:spacing w:val="-3"/>
          <w:sz w:val="22"/>
          <w:szCs w:val="22"/>
        </w:rPr>
        <w:br/>
      </w:r>
      <w:r w:rsidRPr="00074D95">
        <w:rPr>
          <w:rFonts w:ascii="Arial" w:hAnsi="Arial" w:cs="Arial"/>
          <w:b/>
          <w:spacing w:val="-3"/>
          <w:sz w:val="22"/>
          <w:szCs w:val="22"/>
        </w:rPr>
        <w:t>w ZWiK Sp. z o.o. w Szczecinie</w:t>
      </w:r>
      <w:r w:rsidRPr="00074D95">
        <w:rPr>
          <w:rFonts w:ascii="Arial" w:hAnsi="Arial" w:cs="Arial"/>
          <w:b/>
          <w:sz w:val="22"/>
          <w:szCs w:val="22"/>
        </w:rPr>
        <w:t>”</w:t>
      </w:r>
      <w:bookmarkStart w:id="0" w:name="_GoBack"/>
      <w:bookmarkEnd w:id="0"/>
    </w:p>
    <w:p w14:paraId="5A057D74" w14:textId="3E997466" w:rsidR="00D9222D" w:rsidRPr="00074D95" w:rsidRDefault="00D9222D" w:rsidP="008018CA">
      <w:pPr>
        <w:suppressAutoHyphens/>
        <w:rPr>
          <w:rFonts w:ascii="Arial" w:hAnsi="Arial" w:cs="Arial"/>
          <w:sz w:val="22"/>
          <w:szCs w:val="22"/>
        </w:rPr>
      </w:pPr>
    </w:p>
    <w:p w14:paraId="7017E7E6" w14:textId="77777777" w:rsidR="00D9222D" w:rsidRPr="00074D95" w:rsidRDefault="00D9222D" w:rsidP="008018CA">
      <w:pPr>
        <w:suppressAutoHyphens/>
        <w:rPr>
          <w:rFonts w:ascii="Arial" w:hAnsi="Arial" w:cs="Arial"/>
          <w:sz w:val="22"/>
          <w:szCs w:val="22"/>
        </w:rPr>
      </w:pPr>
    </w:p>
    <w:p w14:paraId="1D2163A5" w14:textId="1FAAA20F" w:rsidR="00145310" w:rsidRPr="00074D95" w:rsidRDefault="00145310" w:rsidP="008018CA">
      <w:pPr>
        <w:suppressAutoHyphens/>
        <w:rPr>
          <w:rFonts w:ascii="Arial" w:hAnsi="Arial" w:cs="Arial"/>
          <w:sz w:val="22"/>
          <w:szCs w:val="22"/>
        </w:rPr>
      </w:pPr>
      <w:r w:rsidRPr="00074D95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074D95">
        <w:rPr>
          <w:rFonts w:ascii="Arial" w:hAnsi="Arial" w:cs="Arial"/>
          <w:sz w:val="22"/>
          <w:szCs w:val="22"/>
        </w:rPr>
        <w:t>Szczecinie przedsta</w:t>
      </w:r>
      <w:r w:rsidR="006F5A83" w:rsidRPr="00074D95">
        <w:rPr>
          <w:rFonts w:ascii="Arial" w:hAnsi="Arial" w:cs="Arial"/>
          <w:sz w:val="22"/>
          <w:szCs w:val="22"/>
        </w:rPr>
        <w:t>wia odpowiedzi na zadane pytanie</w:t>
      </w:r>
      <w:r w:rsidRPr="00074D95">
        <w:rPr>
          <w:rFonts w:ascii="Arial" w:hAnsi="Arial" w:cs="Arial"/>
          <w:sz w:val="22"/>
          <w:szCs w:val="22"/>
        </w:rPr>
        <w:t>.</w:t>
      </w:r>
    </w:p>
    <w:p w14:paraId="24F86492" w14:textId="77777777" w:rsidR="00145310" w:rsidRPr="00074D95" w:rsidRDefault="00145310" w:rsidP="008018CA">
      <w:pPr>
        <w:pStyle w:val="Bezodstpw"/>
        <w:suppressAutoHyphens/>
        <w:rPr>
          <w:rFonts w:ascii="Arial" w:hAnsi="Arial" w:cs="Arial"/>
        </w:rPr>
      </w:pPr>
    </w:p>
    <w:p w14:paraId="6836EE48" w14:textId="77777777" w:rsidR="00D77B32" w:rsidRPr="00074D95" w:rsidRDefault="007B60AE" w:rsidP="008018CA">
      <w:pPr>
        <w:pStyle w:val="Bezodstpw"/>
        <w:suppressAutoHyphens/>
        <w:rPr>
          <w:rFonts w:ascii="Arial" w:hAnsi="Arial" w:cs="Arial"/>
          <w:b/>
          <w:u w:val="single"/>
        </w:rPr>
      </w:pPr>
      <w:r w:rsidRPr="00074D95">
        <w:rPr>
          <w:rFonts w:ascii="Arial" w:hAnsi="Arial" w:cs="Arial"/>
          <w:b/>
          <w:u w:val="single"/>
        </w:rPr>
        <w:t xml:space="preserve">Pytanie 1: </w:t>
      </w:r>
    </w:p>
    <w:p w14:paraId="1E6037AB" w14:textId="77777777" w:rsidR="00D77B32" w:rsidRPr="00074D95" w:rsidRDefault="00D77B32" w:rsidP="008018CA">
      <w:pPr>
        <w:pStyle w:val="Bezodstpw"/>
        <w:suppressAutoHyphens/>
        <w:rPr>
          <w:rFonts w:ascii="Arial" w:hAnsi="Arial" w:cs="Arial"/>
          <w:u w:val="single"/>
        </w:rPr>
      </w:pPr>
    </w:p>
    <w:p w14:paraId="7B8935A5" w14:textId="19D1E220" w:rsidR="00B458C8" w:rsidRPr="00074D95" w:rsidRDefault="008018CA" w:rsidP="008018C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74D95">
        <w:rPr>
          <w:rFonts w:ascii="Arial" w:hAnsi="Arial" w:cs="Arial"/>
          <w:sz w:val="22"/>
          <w:szCs w:val="22"/>
          <w:shd w:val="clear" w:color="auto" w:fill="FFFFFF"/>
        </w:rPr>
        <w:t>Proponowane rozwiązanie musi umożliwić przynajmniej po 2 transmisje do DC1 i DC2 z każdej lokalizacji pośredniej z wykorzystaniem tych samych włókien na odcinku do DC1 i DC2 :</w:t>
      </w:r>
      <w:r w:rsidRPr="00074D95">
        <w:rPr>
          <w:rFonts w:ascii="Arial" w:hAnsi="Arial" w:cs="Arial"/>
          <w:sz w:val="22"/>
          <w:szCs w:val="22"/>
        </w:rPr>
        <w:br/>
      </w:r>
      <w:r w:rsidRPr="00074D95">
        <w:rPr>
          <w:rFonts w:ascii="Arial" w:hAnsi="Arial" w:cs="Arial"/>
          <w:sz w:val="22"/>
          <w:szCs w:val="22"/>
          <w:shd w:val="clear" w:color="auto" w:fill="FFFFFF"/>
        </w:rPr>
        <w:t xml:space="preserve">o DC1 – </w:t>
      </w:r>
      <w:proofErr w:type="spellStart"/>
      <w:r w:rsidRPr="00074D95">
        <w:rPr>
          <w:rFonts w:ascii="Arial" w:hAnsi="Arial" w:cs="Arial"/>
          <w:sz w:val="22"/>
          <w:szCs w:val="22"/>
          <w:shd w:val="clear" w:color="auto" w:fill="FFFFFF"/>
        </w:rPr>
        <w:t>Golisza</w:t>
      </w:r>
      <w:proofErr w:type="spellEnd"/>
      <w:r w:rsidRPr="00074D95">
        <w:rPr>
          <w:rFonts w:ascii="Arial" w:hAnsi="Arial" w:cs="Arial"/>
          <w:sz w:val="22"/>
          <w:szCs w:val="22"/>
          <w:shd w:val="clear" w:color="auto" w:fill="FFFFFF"/>
        </w:rPr>
        <w:t xml:space="preserve"> 8AB 2x 10Gb</w:t>
      </w:r>
      <w:r w:rsidRPr="00074D95">
        <w:rPr>
          <w:rFonts w:ascii="Arial" w:hAnsi="Arial" w:cs="Arial"/>
          <w:sz w:val="22"/>
          <w:szCs w:val="22"/>
        </w:rPr>
        <w:br/>
      </w:r>
      <w:r w:rsidRPr="00074D95">
        <w:rPr>
          <w:rFonts w:ascii="Arial" w:hAnsi="Arial" w:cs="Arial"/>
          <w:sz w:val="22"/>
          <w:szCs w:val="22"/>
          <w:shd w:val="clear" w:color="auto" w:fill="FFFFFF"/>
        </w:rPr>
        <w:t xml:space="preserve">o DC1 – </w:t>
      </w:r>
      <w:proofErr w:type="spellStart"/>
      <w:r w:rsidRPr="00074D95">
        <w:rPr>
          <w:rFonts w:ascii="Arial" w:hAnsi="Arial" w:cs="Arial"/>
          <w:sz w:val="22"/>
          <w:szCs w:val="22"/>
          <w:shd w:val="clear" w:color="auto" w:fill="FFFFFF"/>
        </w:rPr>
        <w:t>Golisza</w:t>
      </w:r>
      <w:proofErr w:type="spellEnd"/>
      <w:r w:rsidRPr="00074D95">
        <w:rPr>
          <w:rFonts w:ascii="Arial" w:hAnsi="Arial" w:cs="Arial"/>
          <w:sz w:val="22"/>
          <w:szCs w:val="22"/>
          <w:shd w:val="clear" w:color="auto" w:fill="FFFFFF"/>
        </w:rPr>
        <w:t xml:space="preserve"> 8C 2x 10Gb</w:t>
      </w:r>
      <w:r w:rsidRPr="00074D95">
        <w:rPr>
          <w:rFonts w:ascii="Arial" w:hAnsi="Arial" w:cs="Arial"/>
          <w:sz w:val="22"/>
          <w:szCs w:val="22"/>
        </w:rPr>
        <w:br/>
      </w:r>
      <w:r w:rsidRPr="00074D95">
        <w:rPr>
          <w:rFonts w:ascii="Arial" w:hAnsi="Arial" w:cs="Arial"/>
          <w:sz w:val="22"/>
          <w:szCs w:val="22"/>
          <w:shd w:val="clear" w:color="auto" w:fill="FFFFFF"/>
        </w:rPr>
        <w:t>o DC1 – 1Maja (TK-I) 2x10Gb</w:t>
      </w:r>
      <w:r w:rsidRPr="00074D95">
        <w:rPr>
          <w:rFonts w:ascii="Arial" w:hAnsi="Arial" w:cs="Arial"/>
          <w:sz w:val="22"/>
          <w:szCs w:val="22"/>
        </w:rPr>
        <w:br/>
      </w:r>
      <w:r w:rsidRPr="00074D95">
        <w:rPr>
          <w:rFonts w:ascii="Arial" w:hAnsi="Arial" w:cs="Arial"/>
          <w:sz w:val="22"/>
          <w:szCs w:val="22"/>
          <w:shd w:val="clear" w:color="auto" w:fill="FFFFFF"/>
        </w:rPr>
        <w:t>o DC1 – OŚK Zdroje 2x10Gb</w:t>
      </w:r>
      <w:r w:rsidRPr="00074D95">
        <w:rPr>
          <w:rFonts w:ascii="Arial" w:hAnsi="Arial" w:cs="Arial"/>
          <w:sz w:val="22"/>
          <w:szCs w:val="22"/>
        </w:rPr>
        <w:br/>
      </w:r>
      <w:r w:rsidRPr="00074D95">
        <w:rPr>
          <w:rFonts w:ascii="Arial" w:hAnsi="Arial" w:cs="Arial"/>
          <w:sz w:val="22"/>
          <w:szCs w:val="22"/>
          <w:shd w:val="clear" w:color="auto" w:fill="FFFFFF"/>
        </w:rPr>
        <w:t xml:space="preserve">o DC2 – </w:t>
      </w:r>
      <w:proofErr w:type="spellStart"/>
      <w:r w:rsidRPr="00074D95">
        <w:rPr>
          <w:rFonts w:ascii="Arial" w:hAnsi="Arial" w:cs="Arial"/>
          <w:sz w:val="22"/>
          <w:szCs w:val="22"/>
          <w:shd w:val="clear" w:color="auto" w:fill="FFFFFF"/>
        </w:rPr>
        <w:t>Golisza</w:t>
      </w:r>
      <w:proofErr w:type="spellEnd"/>
      <w:r w:rsidRPr="00074D95">
        <w:rPr>
          <w:rFonts w:ascii="Arial" w:hAnsi="Arial" w:cs="Arial"/>
          <w:sz w:val="22"/>
          <w:szCs w:val="22"/>
          <w:shd w:val="clear" w:color="auto" w:fill="FFFFFF"/>
        </w:rPr>
        <w:t xml:space="preserve"> 8AB 2x 10Gb</w:t>
      </w:r>
      <w:r w:rsidRPr="00074D95">
        <w:rPr>
          <w:rFonts w:ascii="Arial" w:hAnsi="Arial" w:cs="Arial"/>
          <w:sz w:val="22"/>
          <w:szCs w:val="22"/>
        </w:rPr>
        <w:br/>
      </w:r>
      <w:r w:rsidRPr="00074D95">
        <w:rPr>
          <w:rFonts w:ascii="Arial" w:hAnsi="Arial" w:cs="Arial"/>
          <w:sz w:val="22"/>
          <w:szCs w:val="22"/>
          <w:shd w:val="clear" w:color="auto" w:fill="FFFFFF"/>
        </w:rPr>
        <w:t xml:space="preserve">o DC2 – </w:t>
      </w:r>
      <w:proofErr w:type="spellStart"/>
      <w:r w:rsidRPr="00074D95">
        <w:rPr>
          <w:rFonts w:ascii="Arial" w:hAnsi="Arial" w:cs="Arial"/>
          <w:sz w:val="22"/>
          <w:szCs w:val="22"/>
          <w:shd w:val="clear" w:color="auto" w:fill="FFFFFF"/>
        </w:rPr>
        <w:t>Golisza</w:t>
      </w:r>
      <w:proofErr w:type="spellEnd"/>
      <w:r w:rsidRPr="00074D95">
        <w:rPr>
          <w:rFonts w:ascii="Arial" w:hAnsi="Arial" w:cs="Arial"/>
          <w:sz w:val="22"/>
          <w:szCs w:val="22"/>
          <w:shd w:val="clear" w:color="auto" w:fill="FFFFFF"/>
        </w:rPr>
        <w:t xml:space="preserve"> 8C 2x 10Gb</w:t>
      </w:r>
      <w:r w:rsidRPr="00074D95">
        <w:rPr>
          <w:rFonts w:ascii="Arial" w:hAnsi="Arial" w:cs="Arial"/>
          <w:sz w:val="22"/>
          <w:szCs w:val="22"/>
        </w:rPr>
        <w:br/>
      </w:r>
      <w:r w:rsidRPr="00074D95">
        <w:rPr>
          <w:rFonts w:ascii="Arial" w:hAnsi="Arial" w:cs="Arial"/>
          <w:sz w:val="22"/>
          <w:szCs w:val="22"/>
          <w:shd w:val="clear" w:color="auto" w:fill="FFFFFF"/>
        </w:rPr>
        <w:t>o DC2 – 1Maja (TK-I) 2x10Gb</w:t>
      </w:r>
      <w:r w:rsidRPr="00074D95">
        <w:rPr>
          <w:rFonts w:ascii="Arial" w:hAnsi="Arial" w:cs="Arial"/>
          <w:sz w:val="22"/>
          <w:szCs w:val="22"/>
        </w:rPr>
        <w:br/>
      </w:r>
      <w:r w:rsidRPr="00074D95">
        <w:rPr>
          <w:rFonts w:ascii="Arial" w:hAnsi="Arial" w:cs="Arial"/>
          <w:sz w:val="22"/>
          <w:szCs w:val="22"/>
          <w:shd w:val="clear" w:color="auto" w:fill="FFFFFF"/>
        </w:rPr>
        <w:t>o DC2 – OŚK Zdroje 2x10Gb</w:t>
      </w:r>
      <w:r w:rsidRPr="00074D95">
        <w:rPr>
          <w:rFonts w:ascii="Arial" w:hAnsi="Arial" w:cs="Arial"/>
          <w:sz w:val="22"/>
          <w:szCs w:val="22"/>
        </w:rPr>
        <w:br/>
      </w:r>
      <w:r w:rsidRPr="00074D95">
        <w:rPr>
          <w:rFonts w:ascii="Arial" w:hAnsi="Arial" w:cs="Arial"/>
          <w:sz w:val="22"/>
          <w:szCs w:val="22"/>
        </w:rPr>
        <w:br/>
      </w:r>
      <w:r w:rsidRPr="00074D95">
        <w:rPr>
          <w:rFonts w:ascii="Arial" w:hAnsi="Arial" w:cs="Arial"/>
          <w:sz w:val="22"/>
          <w:szCs w:val="22"/>
          <w:shd w:val="clear" w:color="auto" w:fill="FFFFFF"/>
        </w:rPr>
        <w:t xml:space="preserve">Czy w projekcie budowy sieci </w:t>
      </w:r>
      <w:proofErr w:type="spellStart"/>
      <w:r w:rsidRPr="00074D95">
        <w:rPr>
          <w:rFonts w:ascii="Arial" w:hAnsi="Arial" w:cs="Arial"/>
          <w:sz w:val="22"/>
          <w:szCs w:val="22"/>
          <w:shd w:val="clear" w:color="auto" w:fill="FFFFFF"/>
        </w:rPr>
        <w:t>xWDM</w:t>
      </w:r>
      <w:proofErr w:type="spellEnd"/>
      <w:r w:rsidRPr="00074D95">
        <w:rPr>
          <w:rFonts w:ascii="Arial" w:hAnsi="Arial" w:cs="Arial"/>
          <w:sz w:val="22"/>
          <w:szCs w:val="22"/>
          <w:shd w:val="clear" w:color="auto" w:fill="FFFFFF"/>
        </w:rPr>
        <w:t xml:space="preserve"> będą uruchamiane wyłącznie serwisy 10Gb w powyższych relacjach? Jak wynika z zapisów SIWZ nie występują relacje PP pomiędzy DC1 &lt;-&gt; DC2.</w:t>
      </w:r>
    </w:p>
    <w:p w14:paraId="23DCB3DA" w14:textId="77777777" w:rsidR="008018CA" w:rsidRPr="00074D95" w:rsidRDefault="008018CA" w:rsidP="008018CA">
      <w:pPr>
        <w:rPr>
          <w:rFonts w:ascii="Arial" w:hAnsi="Arial" w:cs="Arial"/>
          <w:sz w:val="22"/>
          <w:szCs w:val="22"/>
          <w:u w:val="single"/>
        </w:rPr>
      </w:pPr>
    </w:p>
    <w:p w14:paraId="17A705CB" w14:textId="2658EBA6" w:rsidR="007B60AE" w:rsidRPr="00074D95" w:rsidRDefault="007B60AE" w:rsidP="008018CA">
      <w:pPr>
        <w:rPr>
          <w:rFonts w:ascii="Arial" w:hAnsi="Arial" w:cs="Arial"/>
          <w:sz w:val="22"/>
          <w:szCs w:val="22"/>
          <w:u w:val="single"/>
        </w:rPr>
      </w:pPr>
      <w:r w:rsidRPr="00074D95">
        <w:rPr>
          <w:rFonts w:ascii="Arial" w:hAnsi="Arial" w:cs="Arial"/>
          <w:sz w:val="22"/>
          <w:szCs w:val="22"/>
          <w:u w:val="single"/>
        </w:rPr>
        <w:t xml:space="preserve">Odpowiedź: </w:t>
      </w:r>
    </w:p>
    <w:p w14:paraId="7D9605F3" w14:textId="77777777" w:rsidR="006F33E7" w:rsidRPr="00074D95" w:rsidRDefault="006F33E7" w:rsidP="008018CA">
      <w:pPr>
        <w:rPr>
          <w:rFonts w:ascii="Arial" w:hAnsi="Arial" w:cs="Arial"/>
          <w:sz w:val="22"/>
          <w:szCs w:val="22"/>
          <w:u w:val="single"/>
        </w:rPr>
      </w:pPr>
    </w:p>
    <w:p w14:paraId="157C602B" w14:textId="77777777" w:rsidR="008018CA" w:rsidRPr="00074D95" w:rsidRDefault="008018CA" w:rsidP="008018CA">
      <w:pPr>
        <w:rPr>
          <w:rFonts w:ascii="Arial" w:hAnsi="Arial" w:cs="Arial"/>
          <w:sz w:val="22"/>
          <w:szCs w:val="22"/>
        </w:rPr>
      </w:pPr>
      <w:r w:rsidRPr="00074D95">
        <w:rPr>
          <w:rFonts w:ascii="Arial" w:hAnsi="Arial" w:cs="Arial"/>
          <w:sz w:val="22"/>
          <w:szCs w:val="22"/>
        </w:rPr>
        <w:t xml:space="preserve">W Załączniku nr 6 do SWZ – Opis Przedmiotu Zamówienia w ust. 2 w </w:t>
      </w:r>
      <w:proofErr w:type="spellStart"/>
      <w:r w:rsidRPr="00074D95">
        <w:rPr>
          <w:rFonts w:ascii="Arial" w:hAnsi="Arial" w:cs="Arial"/>
          <w:sz w:val="22"/>
          <w:szCs w:val="22"/>
        </w:rPr>
        <w:t>tiret</w:t>
      </w:r>
      <w:proofErr w:type="spellEnd"/>
      <w:r w:rsidRPr="00074D95">
        <w:rPr>
          <w:rFonts w:ascii="Arial" w:hAnsi="Arial" w:cs="Arial"/>
          <w:sz w:val="22"/>
          <w:szCs w:val="22"/>
        </w:rPr>
        <w:t xml:space="preserve"> drugim Zamawiający wymaga przynajmniej 20 transmisji pomiędzy DC1 a DC2. W relacji tej będą uruchamiane serwisy 10Gb oraz 8Gb serwisy </w:t>
      </w:r>
      <w:proofErr w:type="spellStart"/>
      <w:r w:rsidRPr="00074D95">
        <w:rPr>
          <w:rFonts w:ascii="Arial" w:hAnsi="Arial" w:cs="Arial"/>
          <w:sz w:val="22"/>
          <w:szCs w:val="22"/>
        </w:rPr>
        <w:t>FibreChannel</w:t>
      </w:r>
      <w:proofErr w:type="spellEnd"/>
      <w:r w:rsidRPr="00074D95">
        <w:rPr>
          <w:rFonts w:ascii="Arial" w:hAnsi="Arial" w:cs="Arial"/>
          <w:sz w:val="22"/>
          <w:szCs w:val="22"/>
        </w:rPr>
        <w:t xml:space="preserve">. </w:t>
      </w:r>
    </w:p>
    <w:p w14:paraId="68EBD1F6" w14:textId="77777777" w:rsidR="00B458C8" w:rsidRPr="00074D95" w:rsidRDefault="00B458C8" w:rsidP="008018CA">
      <w:pPr>
        <w:pStyle w:val="Bezodstpw"/>
        <w:suppressAutoHyphens/>
        <w:rPr>
          <w:rFonts w:ascii="Arial" w:hAnsi="Arial" w:cs="Arial"/>
        </w:rPr>
      </w:pPr>
    </w:p>
    <w:p w14:paraId="35B65C70" w14:textId="36812879" w:rsidR="00D9222D" w:rsidRPr="00074D95" w:rsidRDefault="008018CA" w:rsidP="008018CA">
      <w:pPr>
        <w:rPr>
          <w:rFonts w:ascii="Arial" w:hAnsi="Arial" w:cs="Arial"/>
          <w:sz w:val="22"/>
          <w:szCs w:val="22"/>
        </w:rPr>
      </w:pPr>
      <w:r w:rsidRPr="00074D95">
        <w:rPr>
          <w:rFonts w:ascii="Arial" w:hAnsi="Arial" w:cs="Arial"/>
          <w:sz w:val="22"/>
          <w:szCs w:val="22"/>
        </w:rPr>
        <w:t>Ponadto zamawiający zamieszcza</w:t>
      </w:r>
      <w:r w:rsidR="00074D95">
        <w:rPr>
          <w:rFonts w:ascii="Arial" w:hAnsi="Arial" w:cs="Arial"/>
          <w:sz w:val="22"/>
          <w:szCs w:val="22"/>
        </w:rPr>
        <w:t>:</w:t>
      </w:r>
      <w:r w:rsidRPr="00074D95">
        <w:rPr>
          <w:rFonts w:ascii="Arial" w:hAnsi="Arial" w:cs="Arial"/>
          <w:sz w:val="22"/>
          <w:szCs w:val="22"/>
        </w:rPr>
        <w:t xml:space="preserve"> </w:t>
      </w:r>
    </w:p>
    <w:p w14:paraId="79389D50" w14:textId="059E5FF0" w:rsidR="008018CA" w:rsidRPr="00074D95" w:rsidRDefault="00074D95" w:rsidP="008018CA">
      <w:pPr>
        <w:pStyle w:val="Akapitzlis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74D95">
        <w:rPr>
          <w:rFonts w:ascii="Arial" w:hAnsi="Arial" w:cs="Arial"/>
          <w:sz w:val="22"/>
          <w:szCs w:val="22"/>
        </w:rPr>
        <w:t xml:space="preserve">Załącznik nr 1 do OPZ - </w:t>
      </w:r>
      <w:r w:rsidR="008018CA" w:rsidRPr="00074D95">
        <w:rPr>
          <w:rFonts w:ascii="Arial" w:hAnsi="Arial" w:cs="Arial"/>
          <w:sz w:val="22"/>
          <w:szCs w:val="22"/>
        </w:rPr>
        <w:t>Schemat sieci światłowodowej</w:t>
      </w:r>
    </w:p>
    <w:p w14:paraId="01213957" w14:textId="21625FD9" w:rsidR="008018CA" w:rsidRPr="00074D95" w:rsidRDefault="00074D95" w:rsidP="008018CA">
      <w:pPr>
        <w:pStyle w:val="Akapitzlis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74D95">
        <w:rPr>
          <w:rFonts w:ascii="Arial" w:hAnsi="Arial" w:cs="Arial"/>
          <w:sz w:val="22"/>
          <w:szCs w:val="22"/>
        </w:rPr>
        <w:t xml:space="preserve">Załącznik nr 2 do OPZ – Kanalizacja techniczna </w:t>
      </w:r>
      <w:proofErr w:type="spellStart"/>
      <w:r w:rsidRPr="00074D95">
        <w:rPr>
          <w:rFonts w:ascii="Arial" w:hAnsi="Arial" w:cs="Arial"/>
          <w:sz w:val="22"/>
          <w:szCs w:val="22"/>
        </w:rPr>
        <w:t>Golisza</w:t>
      </w:r>
      <w:proofErr w:type="spellEnd"/>
      <w:r w:rsidRPr="00074D95">
        <w:rPr>
          <w:rFonts w:ascii="Arial" w:hAnsi="Arial" w:cs="Arial"/>
          <w:sz w:val="22"/>
          <w:szCs w:val="22"/>
        </w:rPr>
        <w:t xml:space="preserve"> 10 i </w:t>
      </w:r>
      <w:proofErr w:type="spellStart"/>
      <w:r w:rsidRPr="00074D95">
        <w:rPr>
          <w:rFonts w:ascii="Arial" w:hAnsi="Arial" w:cs="Arial"/>
          <w:sz w:val="22"/>
          <w:szCs w:val="22"/>
        </w:rPr>
        <w:t>G</w:t>
      </w:r>
      <w:r w:rsidRPr="00074D95">
        <w:rPr>
          <w:rFonts w:ascii="Arial" w:hAnsi="Arial" w:cs="Arial"/>
          <w:sz w:val="22"/>
          <w:szCs w:val="22"/>
        </w:rPr>
        <w:t>olisza</w:t>
      </w:r>
      <w:proofErr w:type="spellEnd"/>
      <w:r w:rsidRPr="00074D95">
        <w:rPr>
          <w:rFonts w:ascii="Arial" w:hAnsi="Arial" w:cs="Arial"/>
          <w:sz w:val="22"/>
          <w:szCs w:val="22"/>
        </w:rPr>
        <w:t xml:space="preserve"> 8</w:t>
      </w:r>
    </w:p>
    <w:sectPr w:rsidR="008018CA" w:rsidRPr="00074D95" w:rsidSect="008018C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3B45" w14:textId="77777777" w:rsidR="00DC6E42" w:rsidRDefault="00DC6E42" w:rsidP="008018CA">
      <w:r>
        <w:separator/>
      </w:r>
    </w:p>
  </w:endnote>
  <w:endnote w:type="continuationSeparator" w:id="0">
    <w:p w14:paraId="64D40E4A" w14:textId="77777777" w:rsidR="00DC6E42" w:rsidRDefault="00DC6E42" w:rsidP="0080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2B9D" w14:textId="77777777" w:rsidR="00DC6E42" w:rsidRDefault="00DC6E42" w:rsidP="008018CA">
      <w:r>
        <w:separator/>
      </w:r>
    </w:p>
  </w:footnote>
  <w:footnote w:type="continuationSeparator" w:id="0">
    <w:p w14:paraId="4EA21488" w14:textId="77777777" w:rsidR="00DC6E42" w:rsidRDefault="00DC6E42" w:rsidP="0080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01B04"/>
    <w:multiLevelType w:val="hybridMultilevel"/>
    <w:tmpl w:val="EB4E987A"/>
    <w:lvl w:ilvl="0" w:tplc="68061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B4EDA"/>
    <w:multiLevelType w:val="hybridMultilevel"/>
    <w:tmpl w:val="4D48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33E98"/>
    <w:multiLevelType w:val="hybridMultilevel"/>
    <w:tmpl w:val="103E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  <w:num w:numId="16">
    <w:abstractNumId w:val="14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478E3"/>
    <w:rsid w:val="00064ACC"/>
    <w:rsid w:val="00074D95"/>
    <w:rsid w:val="00120597"/>
    <w:rsid w:val="001220BD"/>
    <w:rsid w:val="00132153"/>
    <w:rsid w:val="0014136F"/>
    <w:rsid w:val="00145310"/>
    <w:rsid w:val="00155869"/>
    <w:rsid w:val="00177977"/>
    <w:rsid w:val="001A6C79"/>
    <w:rsid w:val="001F2F3E"/>
    <w:rsid w:val="00221916"/>
    <w:rsid w:val="00301A96"/>
    <w:rsid w:val="00315055"/>
    <w:rsid w:val="0034622A"/>
    <w:rsid w:val="00352613"/>
    <w:rsid w:val="0038062B"/>
    <w:rsid w:val="003A51DD"/>
    <w:rsid w:val="003C0EDC"/>
    <w:rsid w:val="003E0E1E"/>
    <w:rsid w:val="003F35D1"/>
    <w:rsid w:val="00421E3D"/>
    <w:rsid w:val="00462623"/>
    <w:rsid w:val="004B21F2"/>
    <w:rsid w:val="004C6451"/>
    <w:rsid w:val="00562EB1"/>
    <w:rsid w:val="00572E0C"/>
    <w:rsid w:val="00573CFC"/>
    <w:rsid w:val="00583DC0"/>
    <w:rsid w:val="005B02B5"/>
    <w:rsid w:val="005B0761"/>
    <w:rsid w:val="005C3720"/>
    <w:rsid w:val="00626807"/>
    <w:rsid w:val="006546C3"/>
    <w:rsid w:val="006A7D26"/>
    <w:rsid w:val="006F28FA"/>
    <w:rsid w:val="006F33E7"/>
    <w:rsid w:val="006F5A83"/>
    <w:rsid w:val="00745944"/>
    <w:rsid w:val="007462D9"/>
    <w:rsid w:val="007A05C3"/>
    <w:rsid w:val="007A0B8A"/>
    <w:rsid w:val="007B60AE"/>
    <w:rsid w:val="007B65F3"/>
    <w:rsid w:val="007F396D"/>
    <w:rsid w:val="007F4650"/>
    <w:rsid w:val="008018CA"/>
    <w:rsid w:val="0089669D"/>
    <w:rsid w:val="008D40A3"/>
    <w:rsid w:val="008D7F1F"/>
    <w:rsid w:val="0092439E"/>
    <w:rsid w:val="00936AB4"/>
    <w:rsid w:val="00973398"/>
    <w:rsid w:val="00980DF8"/>
    <w:rsid w:val="00A21F86"/>
    <w:rsid w:val="00A23FB9"/>
    <w:rsid w:val="00A54849"/>
    <w:rsid w:val="00AB4398"/>
    <w:rsid w:val="00AD319C"/>
    <w:rsid w:val="00B458C8"/>
    <w:rsid w:val="00B77E7D"/>
    <w:rsid w:val="00B86A59"/>
    <w:rsid w:val="00BA36E7"/>
    <w:rsid w:val="00BB4C94"/>
    <w:rsid w:val="00C21ADF"/>
    <w:rsid w:val="00C27DEB"/>
    <w:rsid w:val="00C34F83"/>
    <w:rsid w:val="00C3581A"/>
    <w:rsid w:val="00CC1F78"/>
    <w:rsid w:val="00CE39CC"/>
    <w:rsid w:val="00D02DCF"/>
    <w:rsid w:val="00D17356"/>
    <w:rsid w:val="00D31D13"/>
    <w:rsid w:val="00D53EC4"/>
    <w:rsid w:val="00D73695"/>
    <w:rsid w:val="00D74214"/>
    <w:rsid w:val="00D77993"/>
    <w:rsid w:val="00D77B32"/>
    <w:rsid w:val="00D9222D"/>
    <w:rsid w:val="00DC55D7"/>
    <w:rsid w:val="00DC6E42"/>
    <w:rsid w:val="00E25DE9"/>
    <w:rsid w:val="00E57DEB"/>
    <w:rsid w:val="00E76CFA"/>
    <w:rsid w:val="00E773A2"/>
    <w:rsid w:val="00E90A87"/>
    <w:rsid w:val="00EA3A9E"/>
    <w:rsid w:val="00F354C1"/>
    <w:rsid w:val="00F64EAD"/>
    <w:rsid w:val="00F7665C"/>
    <w:rsid w:val="00F86EFB"/>
    <w:rsid w:val="00FC1711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43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4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8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8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D3CC-1221-4C6D-81C8-E104879B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16</cp:revision>
  <cp:lastPrinted>2022-07-28T06:08:00Z</cp:lastPrinted>
  <dcterms:created xsi:type="dcterms:W3CDTF">2021-12-08T10:36:00Z</dcterms:created>
  <dcterms:modified xsi:type="dcterms:W3CDTF">2022-07-28T06:08:00Z</dcterms:modified>
</cp:coreProperties>
</file>