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91A76" w14:textId="77777777" w:rsidR="00950DFA" w:rsidRPr="007D5B32" w:rsidRDefault="00950DFA" w:rsidP="00950DFA">
      <w:pPr>
        <w:tabs>
          <w:tab w:val="left" w:pos="426"/>
        </w:tabs>
        <w:spacing w:line="276" w:lineRule="auto"/>
        <w:rPr>
          <w:rFonts w:asciiTheme="minorHAnsi" w:eastAsiaTheme="majorEastAsia" w:hAnsiTheme="minorHAnsi" w:cs="Arial"/>
          <w:b/>
          <w:u w:val="single"/>
          <w:lang w:eastAsia="en-US"/>
        </w:rPr>
      </w:pPr>
    </w:p>
    <w:p w14:paraId="53990798" w14:textId="77777777" w:rsidR="00950DFA" w:rsidRDefault="00950DFA" w:rsidP="00950DFA">
      <w:pPr>
        <w:pStyle w:val="Tytu"/>
        <w:shd w:val="clear" w:color="auto" w:fill="C5E0B3" w:themeFill="accent6" w:themeFillTint="66"/>
        <w:tabs>
          <w:tab w:val="left" w:pos="426"/>
        </w:tabs>
        <w:jc w:val="center"/>
        <w:outlineLvl w:val="0"/>
        <w:rPr>
          <w:rFonts w:asciiTheme="minorHAnsi" w:hAnsiTheme="minorHAnsi"/>
          <w:sz w:val="40"/>
          <w:szCs w:val="40"/>
          <w:lang w:eastAsia="en-US"/>
        </w:rPr>
      </w:pPr>
      <w:bookmarkStart w:id="0" w:name="_Toc81985834"/>
      <w:r w:rsidRPr="007D5B32">
        <w:rPr>
          <w:rFonts w:asciiTheme="minorHAnsi" w:hAnsiTheme="minorHAnsi"/>
          <w:sz w:val="40"/>
          <w:szCs w:val="40"/>
          <w:lang w:eastAsia="en-US"/>
        </w:rPr>
        <w:t>SPECYFIKACJA WARUNKÓW ZAMÓWIENIA</w:t>
      </w:r>
      <w:bookmarkEnd w:id="0"/>
      <w:r w:rsidRPr="007D5B32">
        <w:rPr>
          <w:rFonts w:asciiTheme="minorHAnsi" w:hAnsiTheme="minorHAnsi"/>
          <w:sz w:val="40"/>
          <w:szCs w:val="40"/>
          <w:lang w:eastAsia="en-US"/>
        </w:rPr>
        <w:t xml:space="preserve"> </w:t>
      </w:r>
    </w:p>
    <w:p w14:paraId="30C52D42" w14:textId="77777777" w:rsidR="00950DFA" w:rsidRPr="00C812F7" w:rsidRDefault="00950DFA" w:rsidP="00950DFA">
      <w:pPr>
        <w:shd w:val="clear" w:color="auto" w:fill="C5E0B3" w:themeFill="accent6" w:themeFillTint="66"/>
        <w:tabs>
          <w:tab w:val="left" w:pos="426"/>
        </w:tabs>
        <w:jc w:val="center"/>
        <w:rPr>
          <w:rFonts w:asciiTheme="minorHAnsi" w:hAnsiTheme="minorHAnsi"/>
        </w:rPr>
      </w:pPr>
      <w:r w:rsidRPr="00C812F7">
        <w:rPr>
          <w:rFonts w:asciiTheme="minorHAnsi" w:hAnsiTheme="minorHAnsi"/>
        </w:rPr>
        <w:t>(dalej: SWZ)</w:t>
      </w:r>
    </w:p>
    <w:p w14:paraId="17660B0E" w14:textId="77777777" w:rsidR="00950DFA" w:rsidRDefault="00950DFA" w:rsidP="00950DFA">
      <w:pPr>
        <w:tabs>
          <w:tab w:val="left" w:pos="426"/>
        </w:tabs>
        <w:rPr>
          <w:rFonts w:asciiTheme="minorHAnsi" w:eastAsiaTheme="majorEastAsia" w:hAnsiTheme="minorHAnsi"/>
        </w:rPr>
      </w:pPr>
    </w:p>
    <w:p w14:paraId="40C2D5E7" w14:textId="0D39219F" w:rsidR="00950DFA" w:rsidRPr="007D5B32" w:rsidRDefault="00950DFA" w:rsidP="00950DFA">
      <w:pPr>
        <w:tabs>
          <w:tab w:val="left" w:pos="426"/>
        </w:tabs>
        <w:rPr>
          <w:rFonts w:asciiTheme="minorHAnsi" w:eastAsiaTheme="majorEastAsia" w:hAnsiTheme="minorHAnsi"/>
        </w:rPr>
      </w:pPr>
      <w:r w:rsidRPr="007D5B32">
        <w:rPr>
          <w:rFonts w:asciiTheme="minorHAnsi" w:eastAsiaTheme="majorEastAsia" w:hAnsiTheme="minorHAnsi"/>
        </w:rPr>
        <w:t>Znak sprawy: FZP.I</w:t>
      </w:r>
      <w:r w:rsidR="00F92579">
        <w:rPr>
          <w:rFonts w:asciiTheme="minorHAnsi" w:eastAsiaTheme="majorEastAsia" w:hAnsiTheme="minorHAnsi"/>
        </w:rPr>
        <w:t>V</w:t>
      </w:r>
      <w:r w:rsidRPr="007D5B32">
        <w:rPr>
          <w:rFonts w:asciiTheme="minorHAnsi" w:eastAsiaTheme="majorEastAsia" w:hAnsiTheme="minorHAnsi"/>
        </w:rPr>
        <w:t>-241/</w:t>
      </w:r>
      <w:r w:rsidR="00F92579">
        <w:rPr>
          <w:rFonts w:asciiTheme="minorHAnsi" w:eastAsiaTheme="majorEastAsia" w:hAnsiTheme="minorHAnsi"/>
        </w:rPr>
        <w:t>14</w:t>
      </w:r>
      <w:r w:rsidRPr="007D5B32">
        <w:rPr>
          <w:rFonts w:asciiTheme="minorHAnsi" w:eastAsiaTheme="majorEastAsia" w:hAnsiTheme="minorHAnsi"/>
        </w:rPr>
        <w:t>/2</w:t>
      </w:r>
      <w:r w:rsidR="00F92579">
        <w:rPr>
          <w:rFonts w:asciiTheme="minorHAnsi" w:eastAsiaTheme="majorEastAsia" w:hAnsiTheme="minorHAnsi"/>
        </w:rPr>
        <w:t>3</w:t>
      </w:r>
    </w:p>
    <w:p w14:paraId="0D94D324" w14:textId="77777777" w:rsidR="00950DFA" w:rsidRPr="007D5B32" w:rsidRDefault="00950DFA" w:rsidP="00950DFA">
      <w:pPr>
        <w:tabs>
          <w:tab w:val="left" w:pos="426"/>
        </w:tabs>
        <w:spacing w:line="276" w:lineRule="auto"/>
        <w:rPr>
          <w:rFonts w:asciiTheme="minorHAnsi" w:eastAsiaTheme="majorEastAsia" w:hAnsiTheme="minorHAnsi" w:cs="Arial"/>
          <w:b/>
          <w:color w:val="323E4F" w:themeColor="text2" w:themeShade="BF"/>
          <w:lang w:eastAsia="en-US"/>
        </w:rPr>
      </w:pPr>
    </w:p>
    <w:p w14:paraId="2174C5DA" w14:textId="77777777" w:rsidR="00950DFA" w:rsidRPr="007D5B32" w:rsidRDefault="00950DFA" w:rsidP="00950DFA">
      <w:pPr>
        <w:tabs>
          <w:tab w:val="left" w:pos="426"/>
        </w:tabs>
        <w:spacing w:line="276" w:lineRule="auto"/>
        <w:rPr>
          <w:rFonts w:asciiTheme="minorHAnsi" w:eastAsiaTheme="majorEastAsia" w:hAnsiTheme="minorHAnsi" w:cs="Arial"/>
          <w:b/>
          <w:color w:val="323E4F" w:themeColor="text2" w:themeShade="BF"/>
          <w:lang w:eastAsia="en-US"/>
        </w:rPr>
      </w:pPr>
      <w:r w:rsidRPr="007D5B32">
        <w:rPr>
          <w:rFonts w:asciiTheme="minorHAnsi" w:eastAsiaTheme="majorEastAsia" w:hAnsiTheme="minorHAnsi" w:cs="Arial"/>
          <w:b/>
          <w:color w:val="323E4F" w:themeColor="text2" w:themeShade="BF"/>
          <w:lang w:eastAsia="en-US"/>
        </w:rPr>
        <w:t>ZAMAWIAJĄCY</w:t>
      </w:r>
    </w:p>
    <w:p w14:paraId="17D6F166" w14:textId="77777777" w:rsidR="00950DFA" w:rsidRPr="007D5B32" w:rsidRDefault="00950DFA" w:rsidP="00950DFA">
      <w:pPr>
        <w:tabs>
          <w:tab w:val="left" w:pos="426"/>
        </w:tabs>
        <w:spacing w:line="276" w:lineRule="auto"/>
        <w:ind w:left="300"/>
        <w:rPr>
          <w:rFonts w:asciiTheme="minorHAnsi" w:hAnsiTheme="minorHAnsi" w:cs="Calibri"/>
          <w:b/>
        </w:rPr>
      </w:pPr>
      <w:r w:rsidRPr="007D5B32">
        <w:rPr>
          <w:rFonts w:asciiTheme="minorHAnsi" w:hAnsiTheme="minorHAnsi" w:cs="Calibri"/>
          <w:b/>
        </w:rPr>
        <w:t>SZPITAL SPECJALISTYCZNY W PILE IM. STANISŁAWA STASZICA</w:t>
      </w:r>
    </w:p>
    <w:p w14:paraId="2BF7882F" w14:textId="77777777" w:rsidR="00950DFA" w:rsidRPr="007D5B32" w:rsidRDefault="00950DFA" w:rsidP="00950DFA">
      <w:pPr>
        <w:tabs>
          <w:tab w:val="left" w:pos="426"/>
        </w:tabs>
        <w:spacing w:line="276" w:lineRule="auto"/>
        <w:ind w:firstLine="300"/>
        <w:rPr>
          <w:rFonts w:asciiTheme="minorHAnsi" w:hAnsiTheme="minorHAnsi" w:cs="Calibri"/>
          <w:b/>
        </w:rPr>
      </w:pPr>
      <w:r w:rsidRPr="007D5B32">
        <w:rPr>
          <w:rFonts w:asciiTheme="minorHAnsi" w:hAnsiTheme="minorHAnsi" w:cs="Calibri"/>
          <w:b/>
        </w:rPr>
        <w:t>64-920 Piła, ul. Rydygiera 1</w:t>
      </w:r>
    </w:p>
    <w:p w14:paraId="52303A68" w14:textId="77777777" w:rsidR="00950DFA" w:rsidRPr="007D5B32" w:rsidRDefault="00950DFA" w:rsidP="00950DFA">
      <w:pPr>
        <w:tabs>
          <w:tab w:val="left" w:pos="426"/>
        </w:tabs>
        <w:spacing w:line="276" w:lineRule="auto"/>
        <w:ind w:firstLine="300"/>
        <w:rPr>
          <w:rFonts w:asciiTheme="minorHAnsi" w:hAnsiTheme="minorHAnsi" w:cs="Calibri"/>
          <w:lang w:val="de-DE"/>
        </w:rPr>
      </w:pPr>
      <w:r w:rsidRPr="007D5B32">
        <w:rPr>
          <w:rFonts w:asciiTheme="minorHAnsi" w:hAnsiTheme="minorHAnsi" w:cs="Calibri"/>
          <w:lang w:val="de-DE"/>
        </w:rPr>
        <w:t>Telefon: (67) 210 62 98</w:t>
      </w:r>
    </w:p>
    <w:p w14:paraId="1F3D7EA0" w14:textId="77777777" w:rsidR="00950DFA" w:rsidRPr="007D5B32" w:rsidRDefault="00950DFA" w:rsidP="00950DFA">
      <w:pPr>
        <w:tabs>
          <w:tab w:val="left" w:pos="426"/>
        </w:tabs>
        <w:spacing w:line="276" w:lineRule="auto"/>
        <w:ind w:firstLine="300"/>
        <w:rPr>
          <w:rFonts w:asciiTheme="minorHAnsi" w:hAnsiTheme="minorHAnsi" w:cs="Calibri"/>
          <w:lang w:val="de-DE"/>
        </w:rPr>
      </w:pPr>
      <w:r w:rsidRPr="007D5B32">
        <w:rPr>
          <w:rFonts w:asciiTheme="minorHAnsi" w:hAnsiTheme="minorHAnsi" w:cs="Calibri"/>
          <w:lang w:val="de-DE"/>
        </w:rPr>
        <w:t xml:space="preserve"> REGON 001261820</w:t>
      </w:r>
    </w:p>
    <w:p w14:paraId="152F879C" w14:textId="77777777" w:rsidR="00950DFA" w:rsidRPr="007D5B32" w:rsidRDefault="00950DFA" w:rsidP="00950DFA">
      <w:pPr>
        <w:tabs>
          <w:tab w:val="left" w:pos="426"/>
        </w:tabs>
        <w:spacing w:line="276" w:lineRule="auto"/>
        <w:ind w:firstLine="300"/>
        <w:rPr>
          <w:rFonts w:asciiTheme="minorHAnsi" w:hAnsiTheme="minorHAnsi" w:cs="Calibri"/>
          <w:lang w:val="de-DE"/>
        </w:rPr>
      </w:pPr>
      <w:r w:rsidRPr="007D5B32">
        <w:rPr>
          <w:rFonts w:asciiTheme="minorHAnsi" w:hAnsiTheme="minorHAnsi" w:cs="Calibri"/>
          <w:lang w:val="de-DE"/>
        </w:rPr>
        <w:t xml:space="preserve"> NIP 764-20-88-098</w:t>
      </w:r>
    </w:p>
    <w:p w14:paraId="45C57398" w14:textId="75F02C4C" w:rsidR="00950DFA" w:rsidRPr="00546B58" w:rsidRDefault="00950DFA" w:rsidP="00546B58">
      <w:pPr>
        <w:tabs>
          <w:tab w:val="left" w:pos="426"/>
        </w:tabs>
        <w:spacing w:line="276" w:lineRule="auto"/>
        <w:ind w:firstLine="300"/>
        <w:rPr>
          <w:rFonts w:asciiTheme="minorHAnsi" w:eastAsiaTheme="majorEastAsia" w:hAnsiTheme="minorHAnsi" w:cs="Arial"/>
          <w:b/>
          <w:color w:val="323E4F" w:themeColor="text2" w:themeShade="BF"/>
          <w:lang w:eastAsia="en-US"/>
        </w:rPr>
      </w:pPr>
      <w:r w:rsidRPr="007D5B32">
        <w:rPr>
          <w:rFonts w:asciiTheme="minorHAnsi" w:hAnsiTheme="minorHAnsi" w:cs="Calibri"/>
        </w:rPr>
        <w:t>Godziny pracy: 7:30-15:05 od poniedziałku do piątku.</w:t>
      </w:r>
      <w:r w:rsidRPr="007D5B32">
        <w:rPr>
          <w:rFonts w:asciiTheme="minorHAnsi" w:hAnsiTheme="minorHAnsi" w:cs="Calibri"/>
        </w:rPr>
        <w:br/>
      </w:r>
      <w:r w:rsidRPr="007D5B32">
        <w:rPr>
          <w:rFonts w:asciiTheme="minorHAnsi" w:eastAsiaTheme="majorEastAsia" w:hAnsiTheme="minorHAnsi" w:cs="Arial"/>
          <w:b/>
          <w:color w:val="323E4F" w:themeColor="text2" w:themeShade="BF"/>
          <w:lang w:eastAsia="en-US"/>
        </w:rPr>
        <w:t>Adres strony internetowej prowadzonego postępowani</w:t>
      </w:r>
      <w:r w:rsidR="00546B58">
        <w:rPr>
          <w:rFonts w:asciiTheme="minorHAnsi" w:eastAsiaTheme="majorEastAsia" w:hAnsiTheme="minorHAnsi" w:cs="Arial"/>
          <w:b/>
          <w:color w:val="323E4F" w:themeColor="text2" w:themeShade="BF"/>
          <w:lang w:eastAsia="en-US"/>
        </w:rPr>
        <w:t xml:space="preserve">a: </w:t>
      </w:r>
      <w:hyperlink r:id="rId7" w:history="1">
        <w:r w:rsidR="000C7F2C" w:rsidRPr="0013756F">
          <w:rPr>
            <w:rStyle w:val="Hipercze"/>
          </w:rPr>
          <w:t>https://platformazakupowa.pl/transakcja/730156</w:t>
        </w:r>
      </w:hyperlink>
      <w:r w:rsidR="00546B58">
        <w:rPr>
          <w:color w:val="0000FF"/>
          <w:u w:val="single"/>
        </w:rPr>
        <w:t xml:space="preserve"> </w:t>
      </w:r>
      <w:r w:rsidRPr="007D5B32">
        <w:rPr>
          <w:rFonts w:asciiTheme="minorHAnsi" w:eastAsiaTheme="majorEastAsia" w:hAnsiTheme="minorHAnsi" w:cs="Arial"/>
          <w:b/>
          <w:color w:val="323E4F" w:themeColor="text2" w:themeShade="BF"/>
          <w:lang w:eastAsia="en-US"/>
        </w:rPr>
        <w:t xml:space="preserve">Adres poczty elektronicznej: </w:t>
      </w:r>
      <w:r w:rsidR="00F92579">
        <w:rPr>
          <w:rFonts w:asciiTheme="minorHAnsi" w:eastAsiaTheme="majorEastAsia" w:hAnsiTheme="minorHAnsi" w:cs="Arial"/>
          <w:bCs/>
          <w:color w:val="000000" w:themeColor="text1"/>
          <w:lang w:eastAsia="en-US"/>
        </w:rPr>
        <w:t>malgorzata</w:t>
      </w:r>
      <w:r w:rsidRPr="007D5B32">
        <w:rPr>
          <w:rFonts w:asciiTheme="minorHAnsi" w:eastAsiaTheme="majorEastAsia" w:hAnsiTheme="minorHAnsi" w:cs="Arial"/>
          <w:bCs/>
          <w:color w:val="000000" w:themeColor="text1"/>
          <w:lang w:eastAsia="en-US"/>
        </w:rPr>
        <w:t>.k</w:t>
      </w:r>
      <w:r w:rsidR="00F92579">
        <w:rPr>
          <w:rFonts w:asciiTheme="minorHAnsi" w:eastAsiaTheme="majorEastAsia" w:hAnsiTheme="minorHAnsi" w:cs="Arial"/>
          <w:bCs/>
          <w:color w:val="000000" w:themeColor="text1"/>
          <w:lang w:eastAsia="en-US"/>
        </w:rPr>
        <w:t>rzycka</w:t>
      </w:r>
      <w:r w:rsidRPr="007D5B32">
        <w:rPr>
          <w:rFonts w:asciiTheme="minorHAnsi" w:eastAsiaTheme="majorEastAsia" w:hAnsiTheme="minorHAnsi" w:cs="Arial"/>
          <w:bCs/>
          <w:color w:val="000000" w:themeColor="text1"/>
          <w:lang w:eastAsia="en-US"/>
        </w:rPr>
        <w:t>@szpital.pila.pl</w:t>
      </w:r>
    </w:p>
    <w:p w14:paraId="42F073BF" w14:textId="77777777" w:rsidR="00950DFA" w:rsidRPr="007D5B32" w:rsidRDefault="00950DFA" w:rsidP="00950DFA">
      <w:pPr>
        <w:tabs>
          <w:tab w:val="left" w:pos="426"/>
        </w:tabs>
        <w:spacing w:line="276" w:lineRule="auto"/>
        <w:rPr>
          <w:rFonts w:asciiTheme="minorHAnsi" w:eastAsiaTheme="majorEastAsia" w:hAnsiTheme="minorHAnsi" w:cs="Arial"/>
          <w:b/>
          <w:lang w:eastAsia="en-US"/>
        </w:rPr>
      </w:pPr>
      <w:r w:rsidRPr="007D5B32">
        <w:rPr>
          <w:rFonts w:asciiTheme="minorHAnsi" w:eastAsiaTheme="majorEastAsia" w:hAnsiTheme="minorHAnsi" w:cs="Arial"/>
          <w:b/>
          <w:color w:val="323E4F" w:themeColor="text2" w:themeShade="BF"/>
          <w:lang w:eastAsia="en-US"/>
        </w:rPr>
        <w:t>Adres strony internetowej zamawiającego</w:t>
      </w:r>
      <w:r w:rsidRPr="007D5B32">
        <w:rPr>
          <w:rFonts w:asciiTheme="minorHAnsi" w:eastAsiaTheme="majorEastAsia" w:hAnsiTheme="minorHAnsi" w:cs="Arial"/>
          <w:b/>
          <w:lang w:eastAsia="en-US"/>
        </w:rPr>
        <w:t xml:space="preserve">: </w:t>
      </w:r>
      <w:r w:rsidRPr="007D5B32">
        <w:rPr>
          <w:rFonts w:asciiTheme="minorHAnsi" w:eastAsiaTheme="majorEastAsia" w:hAnsiTheme="minorHAnsi" w:cs="Arial"/>
          <w:bCs/>
          <w:lang w:eastAsia="en-US"/>
        </w:rPr>
        <w:t>http://www.szpitalpila.pl/</w:t>
      </w:r>
    </w:p>
    <w:p w14:paraId="1D9544F3" w14:textId="77777777" w:rsidR="00950DFA" w:rsidRPr="007D5B32" w:rsidRDefault="00950DFA" w:rsidP="00950DFA">
      <w:pPr>
        <w:tabs>
          <w:tab w:val="left" w:pos="426"/>
        </w:tabs>
        <w:spacing w:line="276" w:lineRule="auto"/>
        <w:rPr>
          <w:rFonts w:asciiTheme="minorHAnsi" w:eastAsiaTheme="majorEastAsia" w:hAnsiTheme="minorHAnsi" w:cs="Arial"/>
          <w:b/>
          <w:lang w:eastAsia="en-US"/>
        </w:rPr>
      </w:pPr>
    </w:p>
    <w:p w14:paraId="0282DA99" w14:textId="77777777" w:rsidR="00950DFA" w:rsidRPr="007D5B32" w:rsidRDefault="00950DFA" w:rsidP="00950DFA">
      <w:pPr>
        <w:pStyle w:val="Podtytu"/>
        <w:shd w:val="clear" w:color="auto" w:fill="C5E0B3" w:themeFill="accent6" w:themeFillTint="66"/>
        <w:tabs>
          <w:tab w:val="left" w:pos="426"/>
        </w:tabs>
        <w:ind w:left="2694" w:hanging="2694"/>
        <w:rPr>
          <w:rFonts w:eastAsiaTheme="majorEastAsia"/>
          <w:b/>
          <w:bCs/>
          <w:color w:val="auto"/>
          <w:sz w:val="28"/>
          <w:szCs w:val="28"/>
          <w:lang w:eastAsia="en-US"/>
        </w:rPr>
      </w:pPr>
      <w:r w:rsidRPr="007D5B32">
        <w:rPr>
          <w:rFonts w:eastAsiaTheme="majorEastAsia"/>
          <w:b/>
          <w:bCs/>
          <w:color w:val="auto"/>
          <w:sz w:val="28"/>
          <w:szCs w:val="28"/>
          <w:lang w:eastAsia="en-US"/>
        </w:rPr>
        <w:t xml:space="preserve">Nazwa zamówienia: </w:t>
      </w:r>
      <w:r>
        <w:rPr>
          <w:rFonts w:eastAsiaTheme="majorEastAsia"/>
          <w:b/>
          <w:bCs/>
          <w:color w:val="auto"/>
          <w:sz w:val="32"/>
          <w:szCs w:val="32"/>
          <w:shd w:val="clear" w:color="auto" w:fill="C5E0B3" w:themeFill="accent6" w:themeFillTint="66"/>
          <w:lang w:eastAsia="en-US"/>
        </w:rPr>
        <w:t>NICI CHIRURGICZNE, ZESTAW DO SZYCIA ŁĄKOTKI</w:t>
      </w:r>
    </w:p>
    <w:p w14:paraId="7108DB86" w14:textId="77777777" w:rsidR="00950DFA" w:rsidRPr="007D5B32" w:rsidRDefault="00950DFA" w:rsidP="00950DFA">
      <w:pPr>
        <w:tabs>
          <w:tab w:val="left" w:pos="426"/>
        </w:tabs>
        <w:spacing w:line="276" w:lineRule="auto"/>
        <w:rPr>
          <w:rFonts w:asciiTheme="minorHAnsi" w:hAnsiTheme="minorHAnsi"/>
          <w:i/>
          <w:iCs/>
        </w:rPr>
      </w:pPr>
    </w:p>
    <w:p w14:paraId="7BDA8982" w14:textId="77777777" w:rsidR="00950DFA" w:rsidRPr="007D5B32" w:rsidRDefault="00950DFA" w:rsidP="00950DFA">
      <w:pPr>
        <w:tabs>
          <w:tab w:val="left" w:pos="426"/>
        </w:tabs>
        <w:spacing w:line="276" w:lineRule="auto"/>
        <w:rPr>
          <w:rFonts w:asciiTheme="minorHAnsi" w:eastAsiaTheme="majorEastAsia" w:hAnsiTheme="minorHAnsi" w:cs="Arial"/>
          <w:bCs/>
          <w:lang w:eastAsia="en-US"/>
        </w:rPr>
      </w:pPr>
    </w:p>
    <w:p w14:paraId="09DA2B4D" w14:textId="77777777" w:rsidR="00950DFA" w:rsidRPr="007D5B32" w:rsidRDefault="00950DFA" w:rsidP="00950DFA">
      <w:pPr>
        <w:tabs>
          <w:tab w:val="left" w:pos="426"/>
        </w:tabs>
        <w:spacing w:line="276" w:lineRule="auto"/>
        <w:rPr>
          <w:rFonts w:asciiTheme="minorHAnsi" w:eastAsiaTheme="majorEastAsia" w:hAnsiTheme="minorHAnsi" w:cs="Arial"/>
          <w:bCs/>
          <w:lang w:eastAsia="en-US"/>
        </w:rPr>
      </w:pPr>
    </w:p>
    <w:p w14:paraId="11BBF22E" w14:textId="77777777" w:rsidR="00950DFA" w:rsidRPr="007D5B32" w:rsidRDefault="00950DFA" w:rsidP="00950DFA">
      <w:pPr>
        <w:tabs>
          <w:tab w:val="left" w:pos="426"/>
        </w:tabs>
        <w:spacing w:line="276" w:lineRule="auto"/>
        <w:rPr>
          <w:rFonts w:asciiTheme="minorHAnsi" w:eastAsiaTheme="majorEastAsia" w:hAnsiTheme="minorHAnsi" w:cs="Arial"/>
          <w:bCs/>
          <w:lang w:eastAsia="en-US"/>
        </w:rPr>
      </w:pPr>
    </w:p>
    <w:p w14:paraId="724693F1" w14:textId="4C7622A3" w:rsidR="00950DFA" w:rsidRPr="007D5B32" w:rsidRDefault="00950DFA" w:rsidP="00950DFA">
      <w:pPr>
        <w:tabs>
          <w:tab w:val="left" w:pos="426"/>
        </w:tabs>
        <w:spacing w:line="276" w:lineRule="auto"/>
        <w:rPr>
          <w:rFonts w:asciiTheme="minorHAnsi" w:eastAsiaTheme="majorEastAsia" w:hAnsiTheme="minorHAnsi" w:cs="Arial"/>
          <w:lang w:eastAsia="en-US"/>
        </w:rPr>
      </w:pPr>
      <w:r w:rsidRPr="007D5B32">
        <w:rPr>
          <w:rFonts w:asciiTheme="minorHAnsi" w:eastAsiaTheme="majorEastAsia" w:hAnsiTheme="minorHAnsi" w:cs="Arial"/>
          <w:bCs/>
          <w:lang w:eastAsia="en-US"/>
        </w:rPr>
        <w:t xml:space="preserve">Wartość zamówienia </w:t>
      </w:r>
      <w:r w:rsidRPr="007D5B32">
        <w:rPr>
          <w:rFonts w:asciiTheme="minorHAnsi" w:eastAsiaTheme="majorEastAsia" w:hAnsiTheme="minorHAnsi" w:cs="Arial"/>
          <w:b/>
          <w:lang w:eastAsia="en-US"/>
        </w:rPr>
        <w:t>nie przekracza</w:t>
      </w:r>
      <w:r w:rsidRPr="007D5B32">
        <w:rPr>
          <w:rFonts w:asciiTheme="minorHAnsi" w:eastAsiaTheme="majorEastAsia" w:hAnsiTheme="minorHAnsi" w:cs="Arial"/>
          <w:lang w:eastAsia="en-US"/>
        </w:rPr>
        <w:t xml:space="preserve"> progów unijnych określonych na podstawie art. 3  ustawy z 11 września 2019 r. – Prawo zamówień publicznych </w:t>
      </w:r>
      <w:r w:rsidRPr="00485388">
        <w:rPr>
          <w:rFonts w:asciiTheme="minorHAnsi" w:eastAsiaTheme="majorEastAsia" w:hAnsiTheme="minorHAnsi" w:cs="Arial"/>
          <w:lang w:eastAsia="en-US"/>
        </w:rPr>
        <w:t>(</w:t>
      </w:r>
      <w:proofErr w:type="spellStart"/>
      <w:r w:rsidRPr="00485388">
        <w:rPr>
          <w:rFonts w:asciiTheme="minorHAnsi" w:eastAsiaTheme="majorEastAsia" w:hAnsiTheme="minorHAnsi" w:cs="Arial"/>
          <w:lang w:eastAsia="en-US"/>
        </w:rPr>
        <w:t>t.j</w:t>
      </w:r>
      <w:proofErr w:type="spellEnd"/>
      <w:r w:rsidRPr="00485388">
        <w:rPr>
          <w:rFonts w:asciiTheme="minorHAnsi" w:eastAsiaTheme="majorEastAsia" w:hAnsiTheme="minorHAnsi" w:cs="Arial"/>
          <w:lang w:eastAsia="en-US"/>
        </w:rPr>
        <w:t>. Dz.U. 202</w:t>
      </w:r>
      <w:r w:rsidR="00793643">
        <w:rPr>
          <w:rFonts w:asciiTheme="minorHAnsi" w:eastAsiaTheme="majorEastAsia" w:hAnsiTheme="minorHAnsi" w:cs="Arial"/>
          <w:lang w:eastAsia="en-US"/>
        </w:rPr>
        <w:t>2</w:t>
      </w:r>
      <w:r w:rsidRPr="00485388">
        <w:rPr>
          <w:rFonts w:asciiTheme="minorHAnsi" w:eastAsiaTheme="majorEastAsia" w:hAnsiTheme="minorHAnsi" w:cs="Arial"/>
          <w:lang w:eastAsia="en-US"/>
        </w:rPr>
        <w:t xml:space="preserve"> poz. 1</w:t>
      </w:r>
      <w:r w:rsidR="00793643">
        <w:rPr>
          <w:rFonts w:asciiTheme="minorHAnsi" w:eastAsiaTheme="majorEastAsia" w:hAnsiTheme="minorHAnsi" w:cs="Arial"/>
          <w:lang w:eastAsia="en-US"/>
        </w:rPr>
        <w:t>710</w:t>
      </w:r>
      <w:r>
        <w:rPr>
          <w:rFonts w:asciiTheme="minorHAnsi" w:eastAsiaTheme="majorEastAsia" w:hAnsiTheme="minorHAnsi" w:cs="Arial"/>
          <w:lang w:eastAsia="en-US"/>
        </w:rPr>
        <w:t xml:space="preserve"> ze zm.</w:t>
      </w:r>
      <w:r w:rsidRPr="00485388">
        <w:rPr>
          <w:rFonts w:asciiTheme="minorHAnsi" w:eastAsiaTheme="majorEastAsia" w:hAnsiTheme="minorHAnsi" w:cs="Arial"/>
          <w:lang w:eastAsia="en-US"/>
        </w:rPr>
        <w:t>).</w:t>
      </w:r>
    </w:p>
    <w:p w14:paraId="18A67E76" w14:textId="77777777" w:rsidR="00950DFA" w:rsidRPr="007D5B32" w:rsidRDefault="00950DFA" w:rsidP="00950DFA">
      <w:pPr>
        <w:tabs>
          <w:tab w:val="left" w:pos="426"/>
        </w:tabs>
        <w:spacing w:line="276" w:lineRule="auto"/>
        <w:rPr>
          <w:rFonts w:asciiTheme="minorHAnsi" w:eastAsiaTheme="majorEastAsia" w:hAnsiTheme="minorHAnsi" w:cs="Arial"/>
          <w:bCs/>
          <w:lang w:eastAsia="en-US"/>
        </w:rPr>
      </w:pPr>
    </w:p>
    <w:p w14:paraId="464E3CB9" w14:textId="77777777" w:rsidR="00950DFA" w:rsidRPr="007D5B32" w:rsidRDefault="00950DFA" w:rsidP="00950DFA">
      <w:pPr>
        <w:tabs>
          <w:tab w:val="left" w:pos="426"/>
        </w:tabs>
        <w:spacing w:line="276" w:lineRule="auto"/>
        <w:rPr>
          <w:rFonts w:asciiTheme="minorHAnsi" w:eastAsiaTheme="majorEastAsia" w:hAnsiTheme="minorHAnsi" w:cs="Arial"/>
          <w:bCs/>
          <w:lang w:eastAsia="en-US"/>
        </w:rPr>
      </w:pPr>
    </w:p>
    <w:p w14:paraId="427C6677" w14:textId="77777777" w:rsidR="00950DFA" w:rsidRPr="007D5B32" w:rsidRDefault="00950DFA" w:rsidP="00950DFA">
      <w:pPr>
        <w:tabs>
          <w:tab w:val="left" w:pos="426"/>
        </w:tabs>
        <w:spacing w:line="276" w:lineRule="auto"/>
        <w:rPr>
          <w:rFonts w:asciiTheme="minorHAnsi" w:eastAsiaTheme="majorEastAsia" w:hAnsiTheme="minorHAnsi" w:cs="Arial"/>
          <w:bCs/>
          <w:lang w:eastAsia="en-US"/>
        </w:rPr>
      </w:pPr>
    </w:p>
    <w:p w14:paraId="3973B43B" w14:textId="77777777" w:rsidR="00950DFA" w:rsidRPr="007D5B32" w:rsidRDefault="00950DFA" w:rsidP="00950DFA">
      <w:pPr>
        <w:tabs>
          <w:tab w:val="left" w:pos="426"/>
        </w:tabs>
        <w:spacing w:line="276" w:lineRule="auto"/>
        <w:rPr>
          <w:rFonts w:asciiTheme="minorHAnsi" w:eastAsiaTheme="majorEastAsia" w:hAnsiTheme="minorHAnsi" w:cs="Arial"/>
          <w:bCs/>
          <w:lang w:eastAsia="en-US"/>
        </w:rPr>
      </w:pPr>
    </w:p>
    <w:p w14:paraId="26D5FC79" w14:textId="77777777" w:rsidR="00950DFA" w:rsidRPr="007D5B32" w:rsidRDefault="00950DFA" w:rsidP="00950DFA">
      <w:pPr>
        <w:tabs>
          <w:tab w:val="left" w:pos="426"/>
        </w:tabs>
        <w:spacing w:line="276" w:lineRule="auto"/>
        <w:rPr>
          <w:rFonts w:asciiTheme="minorHAnsi" w:eastAsiaTheme="majorEastAsia" w:hAnsiTheme="minorHAnsi" w:cs="Arial"/>
          <w:bCs/>
          <w:lang w:eastAsia="en-US"/>
        </w:rPr>
      </w:pPr>
    </w:p>
    <w:p w14:paraId="7A437AE8" w14:textId="77777777" w:rsidR="00950DFA" w:rsidRDefault="00950DFA" w:rsidP="00950DFA">
      <w:pPr>
        <w:tabs>
          <w:tab w:val="left" w:pos="426"/>
        </w:tabs>
        <w:spacing w:line="276" w:lineRule="auto"/>
        <w:jc w:val="center"/>
        <w:rPr>
          <w:rFonts w:asciiTheme="minorHAnsi" w:eastAsiaTheme="majorEastAsia" w:hAnsiTheme="minorHAnsi" w:cs="Arial"/>
          <w:bCs/>
          <w:lang w:eastAsia="en-US"/>
        </w:rPr>
      </w:pPr>
    </w:p>
    <w:p w14:paraId="09CF0507" w14:textId="77777777" w:rsidR="00950DFA" w:rsidRDefault="00950DFA" w:rsidP="00950DFA">
      <w:pPr>
        <w:tabs>
          <w:tab w:val="left" w:pos="426"/>
        </w:tabs>
        <w:spacing w:line="276" w:lineRule="auto"/>
        <w:jc w:val="center"/>
        <w:rPr>
          <w:rFonts w:asciiTheme="minorHAnsi" w:eastAsiaTheme="majorEastAsia" w:hAnsiTheme="minorHAnsi" w:cs="Arial"/>
          <w:bCs/>
          <w:lang w:eastAsia="en-US"/>
        </w:rPr>
      </w:pPr>
    </w:p>
    <w:p w14:paraId="6600A300" w14:textId="77777777" w:rsidR="00950DFA" w:rsidRDefault="00950DFA" w:rsidP="00950DFA">
      <w:pPr>
        <w:tabs>
          <w:tab w:val="left" w:pos="426"/>
        </w:tabs>
        <w:spacing w:line="276" w:lineRule="auto"/>
        <w:jc w:val="center"/>
        <w:rPr>
          <w:rFonts w:asciiTheme="minorHAnsi" w:eastAsiaTheme="majorEastAsia" w:hAnsiTheme="minorHAnsi" w:cs="Arial"/>
          <w:bCs/>
          <w:lang w:eastAsia="en-US"/>
        </w:rPr>
      </w:pPr>
    </w:p>
    <w:p w14:paraId="417A1F73" w14:textId="77777777" w:rsidR="00950DFA" w:rsidRDefault="00950DFA" w:rsidP="00950DFA">
      <w:pPr>
        <w:tabs>
          <w:tab w:val="left" w:pos="426"/>
          <w:tab w:val="left" w:pos="6286"/>
        </w:tabs>
        <w:spacing w:line="276" w:lineRule="auto"/>
        <w:rPr>
          <w:rFonts w:asciiTheme="minorHAnsi" w:eastAsiaTheme="majorEastAsia" w:hAnsiTheme="minorHAnsi" w:cs="Arial"/>
          <w:bCs/>
          <w:lang w:eastAsia="en-US"/>
        </w:rPr>
      </w:pPr>
      <w:r>
        <w:rPr>
          <w:rFonts w:asciiTheme="minorHAnsi" w:eastAsiaTheme="majorEastAsia" w:hAnsiTheme="minorHAnsi" w:cs="Arial"/>
          <w:bCs/>
          <w:lang w:eastAsia="en-US"/>
        </w:rPr>
        <w:tab/>
      </w:r>
      <w:r>
        <w:rPr>
          <w:rFonts w:asciiTheme="minorHAnsi" w:eastAsiaTheme="majorEastAsia" w:hAnsiTheme="minorHAnsi" w:cs="Arial"/>
          <w:bCs/>
          <w:lang w:eastAsia="en-US"/>
        </w:rPr>
        <w:tab/>
      </w:r>
    </w:p>
    <w:p w14:paraId="05156090" w14:textId="77777777" w:rsidR="00950DFA" w:rsidRDefault="00950DFA" w:rsidP="00950DFA">
      <w:pPr>
        <w:tabs>
          <w:tab w:val="left" w:pos="426"/>
        </w:tabs>
        <w:spacing w:line="276" w:lineRule="auto"/>
        <w:jc w:val="center"/>
        <w:rPr>
          <w:rFonts w:asciiTheme="minorHAnsi" w:eastAsiaTheme="majorEastAsia" w:hAnsiTheme="minorHAnsi" w:cs="Arial"/>
          <w:bCs/>
          <w:lang w:eastAsia="en-US"/>
        </w:rPr>
      </w:pPr>
    </w:p>
    <w:p w14:paraId="2026295D" w14:textId="77777777" w:rsidR="00950DFA" w:rsidRDefault="00950DFA" w:rsidP="00950DFA">
      <w:pPr>
        <w:tabs>
          <w:tab w:val="left" w:pos="426"/>
        </w:tabs>
        <w:spacing w:line="276" w:lineRule="auto"/>
        <w:jc w:val="center"/>
        <w:rPr>
          <w:rFonts w:asciiTheme="minorHAnsi" w:eastAsiaTheme="majorEastAsia" w:hAnsiTheme="minorHAnsi" w:cs="Arial"/>
          <w:bCs/>
          <w:lang w:eastAsia="en-US"/>
        </w:rPr>
      </w:pPr>
    </w:p>
    <w:p w14:paraId="730D9F56" w14:textId="1272AA4E" w:rsidR="00950DFA" w:rsidRPr="007D5B32" w:rsidRDefault="00793643" w:rsidP="00950DFA">
      <w:pPr>
        <w:tabs>
          <w:tab w:val="left" w:pos="426"/>
        </w:tabs>
        <w:spacing w:line="276" w:lineRule="auto"/>
        <w:jc w:val="center"/>
        <w:rPr>
          <w:rFonts w:asciiTheme="minorHAnsi" w:eastAsiaTheme="majorEastAsia" w:hAnsiTheme="minorHAnsi" w:cs="Arial"/>
          <w:bCs/>
          <w:lang w:eastAsia="en-US"/>
        </w:rPr>
      </w:pPr>
      <w:r>
        <w:rPr>
          <w:rFonts w:asciiTheme="minorHAnsi" w:eastAsiaTheme="majorEastAsia" w:hAnsiTheme="minorHAnsi" w:cs="Arial"/>
          <w:bCs/>
          <w:lang w:eastAsia="en-US"/>
        </w:rPr>
        <w:t>luty</w:t>
      </w:r>
      <w:r w:rsidR="00950DFA" w:rsidRPr="007D5B32">
        <w:rPr>
          <w:rFonts w:asciiTheme="minorHAnsi" w:eastAsiaTheme="majorEastAsia" w:hAnsiTheme="minorHAnsi" w:cs="Arial"/>
          <w:bCs/>
          <w:lang w:eastAsia="en-US"/>
        </w:rPr>
        <w:t>, 202</w:t>
      </w:r>
      <w:r>
        <w:rPr>
          <w:rFonts w:asciiTheme="minorHAnsi" w:eastAsiaTheme="majorEastAsia" w:hAnsiTheme="minorHAnsi" w:cs="Arial"/>
          <w:bCs/>
          <w:lang w:eastAsia="en-US"/>
        </w:rPr>
        <w:t>3</w:t>
      </w:r>
      <w:r w:rsidR="00950DFA" w:rsidRPr="007D5B32">
        <w:rPr>
          <w:rFonts w:asciiTheme="minorHAnsi" w:eastAsiaTheme="majorEastAsia" w:hAnsiTheme="minorHAnsi" w:cs="Arial"/>
          <w:bCs/>
          <w:lang w:eastAsia="en-US"/>
        </w:rPr>
        <w:t xml:space="preserve"> rok</w:t>
      </w:r>
      <w:r w:rsidR="00950DFA" w:rsidRPr="007D5B32">
        <w:rPr>
          <w:rFonts w:asciiTheme="minorHAnsi" w:eastAsiaTheme="majorEastAsia" w:hAnsiTheme="minorHAnsi" w:cs="Arial"/>
          <w:b/>
          <w:lang w:eastAsia="en-US"/>
        </w:rPr>
        <w:br w:type="page"/>
      </w:r>
    </w:p>
    <w:p w14:paraId="6CA69C2D" w14:textId="77777777" w:rsidR="00950DFA" w:rsidRPr="00241558" w:rsidRDefault="00950DFA" w:rsidP="00950DFA">
      <w:pPr>
        <w:pStyle w:val="Spistreci1"/>
        <w:tabs>
          <w:tab w:val="right" w:leader="dot" w:pos="10763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</w:rPr>
      </w:pPr>
      <w:r w:rsidRPr="00241558">
        <w:rPr>
          <w:rFonts w:eastAsiaTheme="majorEastAsia" w:cs="Arial"/>
          <w:b w:val="0"/>
          <w:sz w:val="22"/>
          <w:szCs w:val="22"/>
          <w:lang w:eastAsia="en-US"/>
        </w:rPr>
        <w:lastRenderedPageBreak/>
        <w:fldChar w:fldCharType="begin"/>
      </w:r>
      <w:r w:rsidRPr="00241558">
        <w:rPr>
          <w:rFonts w:eastAsiaTheme="majorEastAsia" w:cs="Arial"/>
          <w:b w:val="0"/>
          <w:sz w:val="22"/>
          <w:szCs w:val="22"/>
          <w:lang w:eastAsia="en-US"/>
        </w:rPr>
        <w:instrText xml:space="preserve"> TOC \o "1-3" \h \z \u </w:instrText>
      </w:r>
      <w:r w:rsidRPr="00241558">
        <w:rPr>
          <w:rFonts w:eastAsiaTheme="majorEastAsia" w:cs="Arial"/>
          <w:b w:val="0"/>
          <w:sz w:val="22"/>
          <w:szCs w:val="22"/>
          <w:lang w:eastAsia="en-US"/>
        </w:rPr>
        <w:fldChar w:fldCharType="separate"/>
      </w:r>
      <w:hyperlink w:anchor="_Toc81985834" w:history="1">
        <w:r w:rsidRPr="00241558">
          <w:rPr>
            <w:rStyle w:val="Hipercze"/>
            <w:rFonts w:eastAsiaTheme="majorEastAsia"/>
            <w:noProof/>
            <w:sz w:val="22"/>
            <w:szCs w:val="22"/>
            <w:lang w:eastAsia="en-US"/>
          </w:rPr>
          <w:t>SPECYFIKACJA WARUNKÓW ZAMÓWIENIA</w:t>
        </w:r>
        <w:r w:rsidRPr="00241558">
          <w:rPr>
            <w:noProof/>
            <w:webHidden/>
            <w:sz w:val="22"/>
            <w:szCs w:val="22"/>
          </w:rPr>
          <w:tab/>
        </w:r>
        <w:r w:rsidRPr="00241558">
          <w:rPr>
            <w:noProof/>
            <w:webHidden/>
            <w:sz w:val="22"/>
            <w:szCs w:val="22"/>
          </w:rPr>
          <w:fldChar w:fldCharType="begin"/>
        </w:r>
        <w:r w:rsidRPr="00241558">
          <w:rPr>
            <w:noProof/>
            <w:webHidden/>
            <w:sz w:val="22"/>
            <w:szCs w:val="22"/>
          </w:rPr>
          <w:instrText xml:space="preserve"> PAGEREF _Toc81985834 \h </w:instrText>
        </w:r>
        <w:r w:rsidRPr="00241558">
          <w:rPr>
            <w:noProof/>
            <w:webHidden/>
            <w:sz w:val="22"/>
            <w:szCs w:val="22"/>
          </w:rPr>
        </w:r>
        <w:r w:rsidRPr="00241558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1</w:t>
        </w:r>
        <w:r w:rsidRPr="00241558">
          <w:rPr>
            <w:noProof/>
            <w:webHidden/>
            <w:sz w:val="22"/>
            <w:szCs w:val="22"/>
          </w:rPr>
          <w:fldChar w:fldCharType="end"/>
        </w:r>
      </w:hyperlink>
    </w:p>
    <w:p w14:paraId="4EC266F4" w14:textId="77777777" w:rsidR="00950DFA" w:rsidRPr="00241558" w:rsidRDefault="00682605" w:rsidP="00950DFA">
      <w:pPr>
        <w:pStyle w:val="Spistreci1"/>
        <w:tabs>
          <w:tab w:val="left" w:pos="480"/>
          <w:tab w:val="right" w:leader="dot" w:pos="10763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</w:rPr>
      </w:pPr>
      <w:hyperlink w:anchor="_Toc81985835" w:history="1">
        <w:r w:rsidR="00950DFA" w:rsidRPr="00241558">
          <w:rPr>
            <w:rStyle w:val="Hipercze"/>
            <w:rFonts w:eastAsiaTheme="majorEastAsia"/>
            <w:noProof/>
            <w:sz w:val="22"/>
            <w:szCs w:val="22"/>
          </w:rPr>
          <w:t>I.</w:t>
        </w:r>
        <w:r w:rsidR="00950DFA" w:rsidRPr="00241558"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</w:rPr>
          <w:tab/>
        </w:r>
        <w:r w:rsidR="00950DFA" w:rsidRPr="00241558">
          <w:rPr>
            <w:rStyle w:val="Hipercze"/>
            <w:rFonts w:eastAsiaTheme="majorEastAsia" w:cs="Arial"/>
            <w:noProof/>
            <w:sz w:val="22"/>
            <w:szCs w:val="22"/>
          </w:rPr>
          <w:t>Informacje</w:t>
        </w:r>
        <w:r w:rsidR="00950DFA" w:rsidRPr="00241558">
          <w:rPr>
            <w:rStyle w:val="Hipercze"/>
            <w:rFonts w:eastAsiaTheme="majorEastAsia"/>
            <w:noProof/>
            <w:sz w:val="22"/>
            <w:szCs w:val="22"/>
          </w:rPr>
          <w:t xml:space="preserve"> ogólne</w:t>
        </w:r>
        <w:r w:rsidR="00950DFA" w:rsidRPr="00241558">
          <w:rPr>
            <w:noProof/>
            <w:webHidden/>
            <w:sz w:val="22"/>
            <w:szCs w:val="22"/>
          </w:rPr>
          <w:tab/>
        </w:r>
        <w:r w:rsidR="00950DFA" w:rsidRPr="00241558">
          <w:rPr>
            <w:noProof/>
            <w:webHidden/>
            <w:sz w:val="22"/>
            <w:szCs w:val="22"/>
          </w:rPr>
          <w:fldChar w:fldCharType="begin"/>
        </w:r>
        <w:r w:rsidR="00950DFA" w:rsidRPr="00241558">
          <w:rPr>
            <w:noProof/>
            <w:webHidden/>
            <w:sz w:val="22"/>
            <w:szCs w:val="22"/>
          </w:rPr>
          <w:instrText xml:space="preserve"> PAGEREF _Toc81985835 \h </w:instrText>
        </w:r>
        <w:r w:rsidR="00950DFA" w:rsidRPr="00241558">
          <w:rPr>
            <w:noProof/>
            <w:webHidden/>
            <w:sz w:val="22"/>
            <w:szCs w:val="22"/>
          </w:rPr>
        </w:r>
        <w:r w:rsidR="00950DFA" w:rsidRPr="00241558">
          <w:rPr>
            <w:noProof/>
            <w:webHidden/>
            <w:sz w:val="22"/>
            <w:szCs w:val="22"/>
          </w:rPr>
          <w:fldChar w:fldCharType="separate"/>
        </w:r>
        <w:r w:rsidR="00950DFA">
          <w:rPr>
            <w:noProof/>
            <w:webHidden/>
            <w:sz w:val="22"/>
            <w:szCs w:val="22"/>
          </w:rPr>
          <w:t>3</w:t>
        </w:r>
        <w:r w:rsidR="00950DFA" w:rsidRPr="00241558">
          <w:rPr>
            <w:noProof/>
            <w:webHidden/>
            <w:sz w:val="22"/>
            <w:szCs w:val="22"/>
          </w:rPr>
          <w:fldChar w:fldCharType="end"/>
        </w:r>
      </w:hyperlink>
    </w:p>
    <w:p w14:paraId="12F47B2E" w14:textId="77777777" w:rsidR="00950DFA" w:rsidRPr="00241558" w:rsidRDefault="00682605" w:rsidP="00950DFA">
      <w:pPr>
        <w:pStyle w:val="Spistreci2"/>
        <w:rPr>
          <w:rFonts w:eastAsiaTheme="minorEastAsia" w:cstheme="minorBidi"/>
          <w:smallCaps w:val="0"/>
          <w:noProof/>
          <w:sz w:val="24"/>
          <w:szCs w:val="24"/>
        </w:rPr>
      </w:pPr>
      <w:hyperlink w:anchor="_Toc81985836" w:history="1">
        <w:r w:rsidR="00950DFA" w:rsidRPr="00241558">
          <w:rPr>
            <w:rStyle w:val="Hipercze"/>
            <w:rFonts w:eastAsiaTheme="majorEastAsia"/>
            <w:noProof/>
            <w:sz w:val="22"/>
            <w:szCs w:val="22"/>
          </w:rPr>
          <w:t>1.</w:t>
        </w:r>
        <w:r w:rsidR="00950DFA" w:rsidRPr="00241558">
          <w:rPr>
            <w:rFonts w:eastAsiaTheme="minorEastAsia" w:cstheme="minorBidi"/>
            <w:smallCaps w:val="0"/>
            <w:noProof/>
            <w:sz w:val="24"/>
            <w:szCs w:val="24"/>
          </w:rPr>
          <w:tab/>
        </w:r>
        <w:r w:rsidR="00950DFA" w:rsidRPr="00241558">
          <w:rPr>
            <w:rStyle w:val="Hipercze"/>
            <w:rFonts w:eastAsiaTheme="majorEastAsia"/>
            <w:noProof/>
            <w:sz w:val="22"/>
            <w:szCs w:val="22"/>
          </w:rPr>
          <w:t>Tryb udzielenia zamówienia</w:t>
        </w:r>
        <w:r w:rsidR="00950DFA" w:rsidRPr="00241558">
          <w:rPr>
            <w:noProof/>
            <w:webHidden/>
            <w:sz w:val="22"/>
            <w:szCs w:val="22"/>
          </w:rPr>
          <w:tab/>
        </w:r>
        <w:r w:rsidR="00950DFA" w:rsidRPr="00241558">
          <w:rPr>
            <w:noProof/>
            <w:webHidden/>
            <w:sz w:val="22"/>
            <w:szCs w:val="22"/>
          </w:rPr>
          <w:fldChar w:fldCharType="begin"/>
        </w:r>
        <w:r w:rsidR="00950DFA" w:rsidRPr="00241558">
          <w:rPr>
            <w:noProof/>
            <w:webHidden/>
            <w:sz w:val="22"/>
            <w:szCs w:val="22"/>
          </w:rPr>
          <w:instrText xml:space="preserve"> PAGEREF _Toc81985836 \h </w:instrText>
        </w:r>
        <w:r w:rsidR="00950DFA" w:rsidRPr="00241558">
          <w:rPr>
            <w:noProof/>
            <w:webHidden/>
            <w:sz w:val="22"/>
            <w:szCs w:val="22"/>
          </w:rPr>
        </w:r>
        <w:r w:rsidR="00950DFA" w:rsidRPr="00241558">
          <w:rPr>
            <w:noProof/>
            <w:webHidden/>
            <w:sz w:val="22"/>
            <w:szCs w:val="22"/>
          </w:rPr>
          <w:fldChar w:fldCharType="separate"/>
        </w:r>
        <w:r w:rsidR="00950DFA">
          <w:rPr>
            <w:noProof/>
            <w:webHidden/>
            <w:sz w:val="22"/>
            <w:szCs w:val="22"/>
          </w:rPr>
          <w:t>3</w:t>
        </w:r>
        <w:r w:rsidR="00950DFA" w:rsidRPr="00241558">
          <w:rPr>
            <w:noProof/>
            <w:webHidden/>
            <w:sz w:val="22"/>
            <w:szCs w:val="22"/>
          </w:rPr>
          <w:fldChar w:fldCharType="end"/>
        </w:r>
      </w:hyperlink>
    </w:p>
    <w:p w14:paraId="482653B3" w14:textId="77777777" w:rsidR="00950DFA" w:rsidRPr="00241558" w:rsidRDefault="00682605" w:rsidP="00950DFA">
      <w:pPr>
        <w:pStyle w:val="Spistreci2"/>
        <w:rPr>
          <w:rFonts w:eastAsiaTheme="minorEastAsia" w:cstheme="minorBidi"/>
          <w:smallCaps w:val="0"/>
          <w:noProof/>
          <w:sz w:val="24"/>
          <w:szCs w:val="24"/>
        </w:rPr>
      </w:pPr>
      <w:hyperlink w:anchor="_Toc81985837" w:history="1">
        <w:r w:rsidR="00950DFA" w:rsidRPr="00241558">
          <w:rPr>
            <w:rStyle w:val="Hipercze"/>
            <w:rFonts w:eastAsiaTheme="majorEastAsia"/>
            <w:noProof/>
            <w:sz w:val="22"/>
            <w:szCs w:val="22"/>
          </w:rPr>
          <w:t>2.</w:t>
        </w:r>
        <w:r w:rsidR="00950DFA" w:rsidRPr="00241558">
          <w:rPr>
            <w:rFonts w:eastAsiaTheme="minorEastAsia" w:cstheme="minorBidi"/>
            <w:smallCaps w:val="0"/>
            <w:noProof/>
            <w:sz w:val="24"/>
            <w:szCs w:val="24"/>
          </w:rPr>
          <w:tab/>
        </w:r>
        <w:r w:rsidR="00950DFA" w:rsidRPr="00241558">
          <w:rPr>
            <w:rStyle w:val="Hipercze"/>
            <w:rFonts w:eastAsiaTheme="majorEastAsia"/>
            <w:noProof/>
            <w:sz w:val="22"/>
            <w:szCs w:val="22"/>
          </w:rPr>
          <w:t>Wykonawcy/podwykonawcy/podmioty trzecie udostępniające wykonawcy swój potencjał</w:t>
        </w:r>
        <w:r w:rsidR="00950DFA" w:rsidRPr="00241558">
          <w:rPr>
            <w:noProof/>
            <w:webHidden/>
            <w:sz w:val="22"/>
            <w:szCs w:val="22"/>
          </w:rPr>
          <w:tab/>
        </w:r>
        <w:r w:rsidR="00950DFA" w:rsidRPr="00241558">
          <w:rPr>
            <w:noProof/>
            <w:webHidden/>
            <w:sz w:val="22"/>
            <w:szCs w:val="22"/>
          </w:rPr>
          <w:fldChar w:fldCharType="begin"/>
        </w:r>
        <w:r w:rsidR="00950DFA" w:rsidRPr="00241558">
          <w:rPr>
            <w:noProof/>
            <w:webHidden/>
            <w:sz w:val="22"/>
            <w:szCs w:val="22"/>
          </w:rPr>
          <w:instrText xml:space="preserve"> PAGEREF _Toc81985837 \h </w:instrText>
        </w:r>
        <w:r w:rsidR="00950DFA" w:rsidRPr="00241558">
          <w:rPr>
            <w:noProof/>
            <w:webHidden/>
            <w:sz w:val="22"/>
            <w:szCs w:val="22"/>
          </w:rPr>
        </w:r>
        <w:r w:rsidR="00950DFA" w:rsidRPr="00241558">
          <w:rPr>
            <w:noProof/>
            <w:webHidden/>
            <w:sz w:val="22"/>
            <w:szCs w:val="22"/>
          </w:rPr>
          <w:fldChar w:fldCharType="separate"/>
        </w:r>
        <w:r w:rsidR="00950DFA">
          <w:rPr>
            <w:noProof/>
            <w:webHidden/>
            <w:sz w:val="22"/>
            <w:szCs w:val="22"/>
          </w:rPr>
          <w:t>3</w:t>
        </w:r>
        <w:r w:rsidR="00950DFA" w:rsidRPr="00241558">
          <w:rPr>
            <w:noProof/>
            <w:webHidden/>
            <w:sz w:val="22"/>
            <w:szCs w:val="22"/>
          </w:rPr>
          <w:fldChar w:fldCharType="end"/>
        </w:r>
      </w:hyperlink>
    </w:p>
    <w:p w14:paraId="0165D884" w14:textId="77777777" w:rsidR="00950DFA" w:rsidRPr="00241558" w:rsidRDefault="00682605" w:rsidP="00950DFA">
      <w:pPr>
        <w:pStyle w:val="Spistreci2"/>
        <w:rPr>
          <w:rFonts w:eastAsiaTheme="minorEastAsia" w:cstheme="minorBidi"/>
          <w:smallCaps w:val="0"/>
          <w:noProof/>
          <w:sz w:val="24"/>
          <w:szCs w:val="24"/>
        </w:rPr>
      </w:pPr>
      <w:hyperlink w:anchor="_Toc81985838" w:history="1">
        <w:r w:rsidR="00950DFA" w:rsidRPr="00241558">
          <w:rPr>
            <w:rStyle w:val="Hipercze"/>
            <w:rFonts w:eastAsiaTheme="majorEastAsia"/>
            <w:noProof/>
            <w:sz w:val="22"/>
            <w:szCs w:val="22"/>
          </w:rPr>
          <w:t>3.</w:t>
        </w:r>
        <w:r w:rsidR="00950DFA" w:rsidRPr="00241558">
          <w:rPr>
            <w:rFonts w:eastAsiaTheme="minorEastAsia" w:cstheme="minorBidi"/>
            <w:smallCaps w:val="0"/>
            <w:noProof/>
            <w:sz w:val="24"/>
            <w:szCs w:val="24"/>
          </w:rPr>
          <w:tab/>
        </w:r>
        <w:r w:rsidR="00950DFA" w:rsidRPr="00241558">
          <w:rPr>
            <w:rStyle w:val="Hipercze"/>
            <w:rFonts w:eastAsiaTheme="majorEastAsia"/>
            <w:noProof/>
            <w:sz w:val="22"/>
            <w:szCs w:val="22"/>
          </w:rPr>
          <w:t>Komunikacja w postępowaniu</w:t>
        </w:r>
        <w:r w:rsidR="00950DFA" w:rsidRPr="00241558">
          <w:rPr>
            <w:noProof/>
            <w:webHidden/>
            <w:sz w:val="22"/>
            <w:szCs w:val="22"/>
          </w:rPr>
          <w:tab/>
        </w:r>
        <w:r w:rsidR="00950DFA" w:rsidRPr="00241558">
          <w:rPr>
            <w:noProof/>
            <w:webHidden/>
            <w:sz w:val="22"/>
            <w:szCs w:val="22"/>
          </w:rPr>
          <w:fldChar w:fldCharType="begin"/>
        </w:r>
        <w:r w:rsidR="00950DFA" w:rsidRPr="00241558">
          <w:rPr>
            <w:noProof/>
            <w:webHidden/>
            <w:sz w:val="22"/>
            <w:szCs w:val="22"/>
          </w:rPr>
          <w:instrText xml:space="preserve"> PAGEREF _Toc81985838 \h </w:instrText>
        </w:r>
        <w:r w:rsidR="00950DFA" w:rsidRPr="00241558">
          <w:rPr>
            <w:noProof/>
            <w:webHidden/>
            <w:sz w:val="22"/>
            <w:szCs w:val="22"/>
          </w:rPr>
        </w:r>
        <w:r w:rsidR="00950DFA" w:rsidRPr="00241558">
          <w:rPr>
            <w:noProof/>
            <w:webHidden/>
            <w:sz w:val="22"/>
            <w:szCs w:val="22"/>
          </w:rPr>
          <w:fldChar w:fldCharType="separate"/>
        </w:r>
        <w:r w:rsidR="00950DFA">
          <w:rPr>
            <w:noProof/>
            <w:webHidden/>
            <w:sz w:val="22"/>
            <w:szCs w:val="22"/>
          </w:rPr>
          <w:t>3</w:t>
        </w:r>
        <w:r w:rsidR="00950DFA" w:rsidRPr="00241558">
          <w:rPr>
            <w:noProof/>
            <w:webHidden/>
            <w:sz w:val="22"/>
            <w:szCs w:val="22"/>
          </w:rPr>
          <w:fldChar w:fldCharType="end"/>
        </w:r>
      </w:hyperlink>
    </w:p>
    <w:p w14:paraId="3B2FF54D" w14:textId="77777777" w:rsidR="00950DFA" w:rsidRPr="00241558" w:rsidRDefault="00682605" w:rsidP="00950DFA">
      <w:pPr>
        <w:pStyle w:val="Spistreci2"/>
        <w:rPr>
          <w:rFonts w:eastAsiaTheme="minorEastAsia" w:cstheme="minorBidi"/>
          <w:smallCaps w:val="0"/>
          <w:noProof/>
          <w:sz w:val="24"/>
          <w:szCs w:val="24"/>
        </w:rPr>
      </w:pPr>
      <w:hyperlink w:anchor="_Toc81985839" w:history="1">
        <w:r w:rsidR="00950DFA" w:rsidRPr="00241558">
          <w:rPr>
            <w:rStyle w:val="Hipercze"/>
            <w:rFonts w:eastAsiaTheme="majorEastAsia"/>
            <w:noProof/>
            <w:sz w:val="22"/>
            <w:szCs w:val="22"/>
          </w:rPr>
          <w:t>4.</w:t>
        </w:r>
        <w:r w:rsidR="00950DFA" w:rsidRPr="00241558">
          <w:rPr>
            <w:rFonts w:eastAsiaTheme="minorEastAsia" w:cstheme="minorBidi"/>
            <w:smallCaps w:val="0"/>
            <w:noProof/>
            <w:sz w:val="24"/>
            <w:szCs w:val="24"/>
          </w:rPr>
          <w:tab/>
        </w:r>
        <w:r w:rsidR="00950DFA" w:rsidRPr="00241558">
          <w:rPr>
            <w:rStyle w:val="Hipercze"/>
            <w:rFonts w:eastAsiaTheme="majorEastAsia"/>
            <w:noProof/>
            <w:sz w:val="22"/>
            <w:szCs w:val="22"/>
          </w:rPr>
          <w:t>Podział zamówienia na części</w:t>
        </w:r>
        <w:r w:rsidR="00950DFA" w:rsidRPr="00241558">
          <w:rPr>
            <w:noProof/>
            <w:webHidden/>
            <w:sz w:val="22"/>
            <w:szCs w:val="22"/>
          </w:rPr>
          <w:tab/>
        </w:r>
        <w:r w:rsidR="00950DFA" w:rsidRPr="00241558">
          <w:rPr>
            <w:noProof/>
            <w:webHidden/>
            <w:sz w:val="22"/>
            <w:szCs w:val="22"/>
          </w:rPr>
          <w:fldChar w:fldCharType="begin"/>
        </w:r>
        <w:r w:rsidR="00950DFA" w:rsidRPr="00241558">
          <w:rPr>
            <w:noProof/>
            <w:webHidden/>
            <w:sz w:val="22"/>
            <w:szCs w:val="22"/>
          </w:rPr>
          <w:instrText xml:space="preserve"> PAGEREF _Toc81985839 \h </w:instrText>
        </w:r>
        <w:r w:rsidR="00950DFA" w:rsidRPr="00241558">
          <w:rPr>
            <w:noProof/>
            <w:webHidden/>
            <w:sz w:val="22"/>
            <w:szCs w:val="22"/>
          </w:rPr>
        </w:r>
        <w:r w:rsidR="00950DFA" w:rsidRPr="00241558">
          <w:rPr>
            <w:noProof/>
            <w:webHidden/>
            <w:sz w:val="22"/>
            <w:szCs w:val="22"/>
          </w:rPr>
          <w:fldChar w:fldCharType="separate"/>
        </w:r>
        <w:r w:rsidR="00950DFA">
          <w:rPr>
            <w:noProof/>
            <w:webHidden/>
            <w:sz w:val="22"/>
            <w:szCs w:val="22"/>
          </w:rPr>
          <w:t>4</w:t>
        </w:r>
        <w:r w:rsidR="00950DFA" w:rsidRPr="00241558">
          <w:rPr>
            <w:noProof/>
            <w:webHidden/>
            <w:sz w:val="22"/>
            <w:szCs w:val="22"/>
          </w:rPr>
          <w:fldChar w:fldCharType="end"/>
        </w:r>
      </w:hyperlink>
    </w:p>
    <w:p w14:paraId="39E27167" w14:textId="77777777" w:rsidR="00950DFA" w:rsidRPr="00241558" w:rsidRDefault="00682605" w:rsidP="00950DFA">
      <w:pPr>
        <w:pStyle w:val="Spistreci2"/>
        <w:rPr>
          <w:rFonts w:eastAsiaTheme="minorEastAsia" w:cstheme="minorBidi"/>
          <w:smallCaps w:val="0"/>
          <w:noProof/>
          <w:sz w:val="24"/>
          <w:szCs w:val="24"/>
        </w:rPr>
      </w:pPr>
      <w:hyperlink w:anchor="_Toc81985840" w:history="1">
        <w:r w:rsidR="00950DFA" w:rsidRPr="00241558">
          <w:rPr>
            <w:rStyle w:val="Hipercze"/>
            <w:rFonts w:eastAsiaTheme="majorEastAsia"/>
            <w:noProof/>
            <w:sz w:val="22"/>
            <w:szCs w:val="22"/>
          </w:rPr>
          <w:t>5.</w:t>
        </w:r>
        <w:r w:rsidR="00950DFA" w:rsidRPr="00241558">
          <w:rPr>
            <w:rFonts w:eastAsiaTheme="minorEastAsia" w:cstheme="minorBidi"/>
            <w:smallCaps w:val="0"/>
            <w:noProof/>
            <w:sz w:val="24"/>
            <w:szCs w:val="24"/>
          </w:rPr>
          <w:tab/>
        </w:r>
        <w:r w:rsidR="00950DFA" w:rsidRPr="00241558">
          <w:rPr>
            <w:rStyle w:val="Hipercze"/>
            <w:rFonts w:eastAsiaTheme="majorEastAsia"/>
            <w:noProof/>
            <w:sz w:val="22"/>
            <w:szCs w:val="22"/>
          </w:rPr>
          <w:t>Zamawiający nie dopuszcza możliwości złożenia oferty wariantowej .</w:t>
        </w:r>
        <w:r w:rsidR="00950DFA" w:rsidRPr="00241558">
          <w:rPr>
            <w:noProof/>
            <w:webHidden/>
            <w:sz w:val="22"/>
            <w:szCs w:val="22"/>
          </w:rPr>
          <w:tab/>
        </w:r>
        <w:r w:rsidR="00950DFA" w:rsidRPr="00241558">
          <w:rPr>
            <w:noProof/>
            <w:webHidden/>
            <w:sz w:val="22"/>
            <w:szCs w:val="22"/>
          </w:rPr>
          <w:fldChar w:fldCharType="begin"/>
        </w:r>
        <w:r w:rsidR="00950DFA" w:rsidRPr="00241558">
          <w:rPr>
            <w:noProof/>
            <w:webHidden/>
            <w:sz w:val="22"/>
            <w:szCs w:val="22"/>
          </w:rPr>
          <w:instrText xml:space="preserve"> PAGEREF _Toc81985840 \h </w:instrText>
        </w:r>
        <w:r w:rsidR="00950DFA" w:rsidRPr="00241558">
          <w:rPr>
            <w:noProof/>
            <w:webHidden/>
            <w:sz w:val="22"/>
            <w:szCs w:val="22"/>
          </w:rPr>
        </w:r>
        <w:r w:rsidR="00950DFA" w:rsidRPr="00241558">
          <w:rPr>
            <w:noProof/>
            <w:webHidden/>
            <w:sz w:val="22"/>
            <w:szCs w:val="22"/>
          </w:rPr>
          <w:fldChar w:fldCharType="separate"/>
        </w:r>
        <w:r w:rsidR="00950DFA">
          <w:rPr>
            <w:noProof/>
            <w:webHidden/>
            <w:sz w:val="22"/>
            <w:szCs w:val="22"/>
          </w:rPr>
          <w:t>4</w:t>
        </w:r>
        <w:r w:rsidR="00950DFA" w:rsidRPr="00241558">
          <w:rPr>
            <w:noProof/>
            <w:webHidden/>
            <w:sz w:val="22"/>
            <w:szCs w:val="22"/>
          </w:rPr>
          <w:fldChar w:fldCharType="end"/>
        </w:r>
      </w:hyperlink>
    </w:p>
    <w:p w14:paraId="3F2546F9" w14:textId="77777777" w:rsidR="00950DFA" w:rsidRPr="00241558" w:rsidRDefault="00682605" w:rsidP="00950DFA">
      <w:pPr>
        <w:pStyle w:val="Spistreci2"/>
        <w:rPr>
          <w:rFonts w:eastAsiaTheme="minorEastAsia" w:cstheme="minorBidi"/>
          <w:smallCaps w:val="0"/>
          <w:noProof/>
          <w:sz w:val="24"/>
          <w:szCs w:val="24"/>
        </w:rPr>
      </w:pPr>
      <w:hyperlink w:anchor="_Toc81985841" w:history="1">
        <w:r w:rsidR="00950DFA" w:rsidRPr="00241558">
          <w:rPr>
            <w:rStyle w:val="Hipercze"/>
            <w:rFonts w:eastAsiaTheme="majorEastAsia"/>
            <w:noProof/>
            <w:sz w:val="22"/>
            <w:szCs w:val="22"/>
          </w:rPr>
          <w:t>6.</w:t>
        </w:r>
        <w:r w:rsidR="00950DFA" w:rsidRPr="00241558">
          <w:rPr>
            <w:rFonts w:eastAsiaTheme="minorEastAsia" w:cstheme="minorBidi"/>
            <w:smallCaps w:val="0"/>
            <w:noProof/>
            <w:sz w:val="24"/>
            <w:szCs w:val="24"/>
          </w:rPr>
          <w:tab/>
        </w:r>
        <w:r w:rsidR="00950DFA" w:rsidRPr="00241558">
          <w:rPr>
            <w:rStyle w:val="Hipercze"/>
            <w:rFonts w:eastAsiaTheme="majorEastAsia"/>
            <w:noProof/>
            <w:sz w:val="22"/>
            <w:szCs w:val="22"/>
          </w:rPr>
          <w:t>Zamawiający nie wymaga złożenia ofert w postaci katalogów elektronicznych.</w:t>
        </w:r>
        <w:r w:rsidR="00950DFA" w:rsidRPr="00241558">
          <w:rPr>
            <w:noProof/>
            <w:webHidden/>
            <w:sz w:val="22"/>
            <w:szCs w:val="22"/>
          </w:rPr>
          <w:tab/>
        </w:r>
        <w:r w:rsidR="00950DFA" w:rsidRPr="00241558">
          <w:rPr>
            <w:noProof/>
            <w:webHidden/>
            <w:sz w:val="22"/>
            <w:szCs w:val="22"/>
          </w:rPr>
          <w:fldChar w:fldCharType="begin"/>
        </w:r>
        <w:r w:rsidR="00950DFA" w:rsidRPr="00241558">
          <w:rPr>
            <w:noProof/>
            <w:webHidden/>
            <w:sz w:val="22"/>
            <w:szCs w:val="22"/>
          </w:rPr>
          <w:instrText xml:space="preserve"> PAGEREF _Toc81985841 \h </w:instrText>
        </w:r>
        <w:r w:rsidR="00950DFA" w:rsidRPr="00241558">
          <w:rPr>
            <w:noProof/>
            <w:webHidden/>
            <w:sz w:val="22"/>
            <w:szCs w:val="22"/>
          </w:rPr>
        </w:r>
        <w:r w:rsidR="00950DFA" w:rsidRPr="00241558">
          <w:rPr>
            <w:noProof/>
            <w:webHidden/>
            <w:sz w:val="22"/>
            <w:szCs w:val="22"/>
          </w:rPr>
          <w:fldChar w:fldCharType="separate"/>
        </w:r>
        <w:r w:rsidR="00950DFA">
          <w:rPr>
            <w:noProof/>
            <w:webHidden/>
            <w:sz w:val="22"/>
            <w:szCs w:val="22"/>
          </w:rPr>
          <w:t>4</w:t>
        </w:r>
        <w:r w:rsidR="00950DFA" w:rsidRPr="00241558">
          <w:rPr>
            <w:noProof/>
            <w:webHidden/>
            <w:sz w:val="22"/>
            <w:szCs w:val="22"/>
          </w:rPr>
          <w:fldChar w:fldCharType="end"/>
        </w:r>
      </w:hyperlink>
    </w:p>
    <w:p w14:paraId="14208E09" w14:textId="77777777" w:rsidR="00950DFA" w:rsidRPr="00241558" w:rsidRDefault="00682605" w:rsidP="00950DFA">
      <w:pPr>
        <w:pStyle w:val="Spistreci2"/>
        <w:rPr>
          <w:rFonts w:eastAsiaTheme="minorEastAsia" w:cstheme="minorBidi"/>
          <w:smallCaps w:val="0"/>
          <w:noProof/>
          <w:sz w:val="24"/>
          <w:szCs w:val="24"/>
        </w:rPr>
      </w:pPr>
      <w:hyperlink w:anchor="_Toc81985842" w:history="1">
        <w:r w:rsidR="00950DFA" w:rsidRPr="00241558">
          <w:rPr>
            <w:rStyle w:val="Hipercze"/>
            <w:rFonts w:eastAsiaTheme="majorEastAsia"/>
            <w:noProof/>
            <w:sz w:val="22"/>
            <w:szCs w:val="22"/>
          </w:rPr>
          <w:t>7.</w:t>
        </w:r>
        <w:r w:rsidR="00950DFA" w:rsidRPr="00241558">
          <w:rPr>
            <w:rFonts w:eastAsiaTheme="minorEastAsia" w:cstheme="minorBidi"/>
            <w:smallCaps w:val="0"/>
            <w:noProof/>
            <w:sz w:val="24"/>
            <w:szCs w:val="24"/>
          </w:rPr>
          <w:tab/>
        </w:r>
        <w:r w:rsidR="00950DFA" w:rsidRPr="00241558">
          <w:rPr>
            <w:rStyle w:val="Hipercze"/>
            <w:rFonts w:eastAsiaTheme="majorEastAsia"/>
            <w:noProof/>
            <w:sz w:val="22"/>
            <w:szCs w:val="22"/>
          </w:rPr>
          <w:t>Zamawiający nie przewiduje zawarcia umowy ramowej, o  której mowa w art. 311–315 ustawy Pzp.</w:t>
        </w:r>
        <w:r w:rsidR="00950DFA" w:rsidRPr="00241558">
          <w:rPr>
            <w:noProof/>
            <w:webHidden/>
            <w:sz w:val="22"/>
            <w:szCs w:val="22"/>
          </w:rPr>
          <w:tab/>
        </w:r>
        <w:r w:rsidR="00950DFA" w:rsidRPr="00241558">
          <w:rPr>
            <w:noProof/>
            <w:webHidden/>
            <w:sz w:val="22"/>
            <w:szCs w:val="22"/>
          </w:rPr>
          <w:fldChar w:fldCharType="begin"/>
        </w:r>
        <w:r w:rsidR="00950DFA" w:rsidRPr="00241558">
          <w:rPr>
            <w:noProof/>
            <w:webHidden/>
            <w:sz w:val="22"/>
            <w:szCs w:val="22"/>
          </w:rPr>
          <w:instrText xml:space="preserve"> PAGEREF _Toc81985842 \h </w:instrText>
        </w:r>
        <w:r w:rsidR="00950DFA" w:rsidRPr="00241558">
          <w:rPr>
            <w:noProof/>
            <w:webHidden/>
            <w:sz w:val="22"/>
            <w:szCs w:val="22"/>
          </w:rPr>
        </w:r>
        <w:r w:rsidR="00950DFA" w:rsidRPr="00241558">
          <w:rPr>
            <w:noProof/>
            <w:webHidden/>
            <w:sz w:val="22"/>
            <w:szCs w:val="22"/>
          </w:rPr>
          <w:fldChar w:fldCharType="separate"/>
        </w:r>
        <w:r w:rsidR="00950DFA">
          <w:rPr>
            <w:noProof/>
            <w:webHidden/>
            <w:sz w:val="22"/>
            <w:szCs w:val="22"/>
          </w:rPr>
          <w:t>4</w:t>
        </w:r>
        <w:r w:rsidR="00950DFA" w:rsidRPr="00241558">
          <w:rPr>
            <w:noProof/>
            <w:webHidden/>
            <w:sz w:val="22"/>
            <w:szCs w:val="22"/>
          </w:rPr>
          <w:fldChar w:fldCharType="end"/>
        </w:r>
      </w:hyperlink>
    </w:p>
    <w:p w14:paraId="3FF59F00" w14:textId="77777777" w:rsidR="00950DFA" w:rsidRPr="00241558" w:rsidRDefault="00682605" w:rsidP="00950DFA">
      <w:pPr>
        <w:pStyle w:val="Spistreci2"/>
        <w:rPr>
          <w:rFonts w:eastAsiaTheme="minorEastAsia" w:cstheme="minorBidi"/>
          <w:smallCaps w:val="0"/>
          <w:noProof/>
          <w:sz w:val="24"/>
          <w:szCs w:val="24"/>
        </w:rPr>
      </w:pPr>
      <w:hyperlink w:anchor="_Toc81985843" w:history="1">
        <w:r w:rsidR="00950DFA" w:rsidRPr="00241558">
          <w:rPr>
            <w:rStyle w:val="Hipercze"/>
            <w:rFonts w:eastAsiaTheme="majorEastAsia"/>
            <w:noProof/>
            <w:sz w:val="22"/>
            <w:szCs w:val="22"/>
          </w:rPr>
          <w:t>8.</w:t>
        </w:r>
        <w:r w:rsidR="00950DFA" w:rsidRPr="00241558">
          <w:rPr>
            <w:rFonts w:eastAsiaTheme="minorEastAsia" w:cstheme="minorBidi"/>
            <w:smallCaps w:val="0"/>
            <w:noProof/>
            <w:sz w:val="24"/>
            <w:szCs w:val="24"/>
          </w:rPr>
          <w:tab/>
        </w:r>
        <w:r w:rsidR="00950DFA" w:rsidRPr="00241558">
          <w:rPr>
            <w:rStyle w:val="Hipercze"/>
            <w:rFonts w:eastAsiaTheme="majorEastAsia"/>
            <w:noProof/>
            <w:sz w:val="22"/>
            <w:szCs w:val="22"/>
          </w:rPr>
          <w:t>Zamawiający nie przewiduje przeprowadzenia aukcji elektronicznej, o  której mowa w art. 308 ust. 1 ustawy Pzp.</w:t>
        </w:r>
        <w:r w:rsidR="00950DFA" w:rsidRPr="00241558">
          <w:rPr>
            <w:noProof/>
            <w:webHidden/>
            <w:sz w:val="22"/>
            <w:szCs w:val="22"/>
          </w:rPr>
          <w:tab/>
        </w:r>
        <w:r w:rsidR="00950DFA" w:rsidRPr="00241558">
          <w:rPr>
            <w:noProof/>
            <w:webHidden/>
            <w:sz w:val="22"/>
            <w:szCs w:val="22"/>
          </w:rPr>
          <w:fldChar w:fldCharType="begin"/>
        </w:r>
        <w:r w:rsidR="00950DFA" w:rsidRPr="00241558">
          <w:rPr>
            <w:noProof/>
            <w:webHidden/>
            <w:sz w:val="22"/>
            <w:szCs w:val="22"/>
          </w:rPr>
          <w:instrText xml:space="preserve"> PAGEREF _Toc81985843 \h </w:instrText>
        </w:r>
        <w:r w:rsidR="00950DFA" w:rsidRPr="00241558">
          <w:rPr>
            <w:noProof/>
            <w:webHidden/>
            <w:sz w:val="22"/>
            <w:szCs w:val="22"/>
          </w:rPr>
        </w:r>
        <w:r w:rsidR="00950DFA" w:rsidRPr="00241558">
          <w:rPr>
            <w:noProof/>
            <w:webHidden/>
            <w:sz w:val="22"/>
            <w:szCs w:val="22"/>
          </w:rPr>
          <w:fldChar w:fldCharType="separate"/>
        </w:r>
        <w:r w:rsidR="00950DFA">
          <w:rPr>
            <w:noProof/>
            <w:webHidden/>
            <w:sz w:val="22"/>
            <w:szCs w:val="22"/>
          </w:rPr>
          <w:t>4</w:t>
        </w:r>
        <w:r w:rsidR="00950DFA" w:rsidRPr="00241558">
          <w:rPr>
            <w:noProof/>
            <w:webHidden/>
            <w:sz w:val="22"/>
            <w:szCs w:val="22"/>
          </w:rPr>
          <w:fldChar w:fldCharType="end"/>
        </w:r>
      </w:hyperlink>
    </w:p>
    <w:p w14:paraId="4CE19186" w14:textId="77777777" w:rsidR="00950DFA" w:rsidRPr="00241558" w:rsidRDefault="00682605" w:rsidP="00950DFA">
      <w:pPr>
        <w:pStyle w:val="Spistreci2"/>
        <w:rPr>
          <w:rFonts w:eastAsiaTheme="minorEastAsia" w:cstheme="minorBidi"/>
          <w:smallCaps w:val="0"/>
          <w:noProof/>
          <w:sz w:val="24"/>
          <w:szCs w:val="24"/>
        </w:rPr>
      </w:pPr>
      <w:hyperlink w:anchor="_Toc81985844" w:history="1">
        <w:r w:rsidR="00950DFA" w:rsidRPr="00241558">
          <w:rPr>
            <w:rStyle w:val="Hipercze"/>
            <w:rFonts w:eastAsiaTheme="majorEastAsia"/>
            <w:noProof/>
            <w:sz w:val="22"/>
            <w:szCs w:val="22"/>
          </w:rPr>
          <w:t>9.</w:t>
        </w:r>
        <w:r w:rsidR="00950DFA" w:rsidRPr="00241558">
          <w:rPr>
            <w:rFonts w:eastAsiaTheme="minorEastAsia" w:cstheme="minorBidi"/>
            <w:smallCaps w:val="0"/>
            <w:noProof/>
            <w:sz w:val="24"/>
            <w:szCs w:val="24"/>
          </w:rPr>
          <w:tab/>
        </w:r>
        <w:r w:rsidR="00950DFA" w:rsidRPr="00241558">
          <w:rPr>
            <w:rStyle w:val="Hipercze"/>
            <w:rFonts w:eastAsiaTheme="majorEastAsia"/>
            <w:noProof/>
            <w:sz w:val="22"/>
            <w:szCs w:val="22"/>
          </w:rPr>
          <w:t>Zamawiający nie przewiduje udzielania zamówień na podstawie art. 214 ust. 1 pkt 7 i 8 ustawy Pzp.</w:t>
        </w:r>
        <w:r w:rsidR="00950DFA" w:rsidRPr="00241558">
          <w:rPr>
            <w:noProof/>
            <w:webHidden/>
            <w:sz w:val="22"/>
            <w:szCs w:val="22"/>
          </w:rPr>
          <w:tab/>
        </w:r>
        <w:r w:rsidR="00950DFA" w:rsidRPr="00241558">
          <w:rPr>
            <w:noProof/>
            <w:webHidden/>
            <w:sz w:val="22"/>
            <w:szCs w:val="22"/>
          </w:rPr>
          <w:fldChar w:fldCharType="begin"/>
        </w:r>
        <w:r w:rsidR="00950DFA" w:rsidRPr="00241558">
          <w:rPr>
            <w:noProof/>
            <w:webHidden/>
            <w:sz w:val="22"/>
            <w:szCs w:val="22"/>
          </w:rPr>
          <w:instrText xml:space="preserve"> PAGEREF _Toc81985844 \h </w:instrText>
        </w:r>
        <w:r w:rsidR="00950DFA" w:rsidRPr="00241558">
          <w:rPr>
            <w:noProof/>
            <w:webHidden/>
            <w:sz w:val="22"/>
            <w:szCs w:val="22"/>
          </w:rPr>
        </w:r>
        <w:r w:rsidR="00950DFA" w:rsidRPr="00241558">
          <w:rPr>
            <w:noProof/>
            <w:webHidden/>
            <w:sz w:val="22"/>
            <w:szCs w:val="22"/>
          </w:rPr>
          <w:fldChar w:fldCharType="separate"/>
        </w:r>
        <w:r w:rsidR="00950DFA">
          <w:rPr>
            <w:noProof/>
            <w:webHidden/>
            <w:sz w:val="22"/>
            <w:szCs w:val="22"/>
          </w:rPr>
          <w:t>4</w:t>
        </w:r>
        <w:r w:rsidR="00950DFA" w:rsidRPr="00241558">
          <w:rPr>
            <w:noProof/>
            <w:webHidden/>
            <w:sz w:val="22"/>
            <w:szCs w:val="22"/>
          </w:rPr>
          <w:fldChar w:fldCharType="end"/>
        </w:r>
      </w:hyperlink>
    </w:p>
    <w:p w14:paraId="0498A94F" w14:textId="77777777" w:rsidR="00950DFA" w:rsidRPr="00241558" w:rsidRDefault="00682605" w:rsidP="00950DFA">
      <w:pPr>
        <w:pStyle w:val="Spistreci2"/>
        <w:rPr>
          <w:rFonts w:eastAsiaTheme="minorEastAsia" w:cstheme="minorBidi"/>
          <w:smallCaps w:val="0"/>
          <w:noProof/>
          <w:sz w:val="24"/>
          <w:szCs w:val="24"/>
        </w:rPr>
      </w:pPr>
      <w:hyperlink w:anchor="_Toc81985845" w:history="1">
        <w:r w:rsidR="00950DFA" w:rsidRPr="00241558">
          <w:rPr>
            <w:rStyle w:val="Hipercze"/>
            <w:rFonts w:eastAsiaTheme="majorEastAsia"/>
            <w:noProof/>
            <w:sz w:val="22"/>
            <w:szCs w:val="22"/>
          </w:rPr>
          <w:t>10.</w:t>
        </w:r>
        <w:r w:rsidR="00950DFA" w:rsidRPr="00241558">
          <w:rPr>
            <w:rFonts w:eastAsiaTheme="minorEastAsia" w:cstheme="minorBidi"/>
            <w:smallCaps w:val="0"/>
            <w:noProof/>
            <w:sz w:val="24"/>
            <w:szCs w:val="24"/>
          </w:rPr>
          <w:tab/>
        </w:r>
        <w:r w:rsidR="00950DFA" w:rsidRPr="00241558">
          <w:rPr>
            <w:rStyle w:val="Hipercze"/>
            <w:rFonts w:eastAsiaTheme="majorEastAsia"/>
            <w:noProof/>
            <w:sz w:val="22"/>
            <w:szCs w:val="22"/>
          </w:rPr>
          <w:t>Zamawiający nie przewiduje rozliczenia w walutach obcych.</w:t>
        </w:r>
        <w:r w:rsidR="00950DFA" w:rsidRPr="00241558">
          <w:rPr>
            <w:noProof/>
            <w:webHidden/>
            <w:sz w:val="22"/>
            <w:szCs w:val="22"/>
          </w:rPr>
          <w:tab/>
        </w:r>
        <w:r w:rsidR="00950DFA" w:rsidRPr="00241558">
          <w:rPr>
            <w:noProof/>
            <w:webHidden/>
            <w:sz w:val="22"/>
            <w:szCs w:val="22"/>
          </w:rPr>
          <w:fldChar w:fldCharType="begin"/>
        </w:r>
        <w:r w:rsidR="00950DFA" w:rsidRPr="00241558">
          <w:rPr>
            <w:noProof/>
            <w:webHidden/>
            <w:sz w:val="22"/>
            <w:szCs w:val="22"/>
          </w:rPr>
          <w:instrText xml:space="preserve"> PAGEREF _Toc81985845 \h </w:instrText>
        </w:r>
        <w:r w:rsidR="00950DFA" w:rsidRPr="00241558">
          <w:rPr>
            <w:noProof/>
            <w:webHidden/>
            <w:sz w:val="22"/>
            <w:szCs w:val="22"/>
          </w:rPr>
        </w:r>
        <w:r w:rsidR="00950DFA" w:rsidRPr="00241558">
          <w:rPr>
            <w:noProof/>
            <w:webHidden/>
            <w:sz w:val="22"/>
            <w:szCs w:val="22"/>
          </w:rPr>
          <w:fldChar w:fldCharType="separate"/>
        </w:r>
        <w:r w:rsidR="00950DFA">
          <w:rPr>
            <w:noProof/>
            <w:webHidden/>
            <w:sz w:val="22"/>
            <w:szCs w:val="22"/>
          </w:rPr>
          <w:t>4</w:t>
        </w:r>
        <w:r w:rsidR="00950DFA" w:rsidRPr="00241558">
          <w:rPr>
            <w:noProof/>
            <w:webHidden/>
            <w:sz w:val="22"/>
            <w:szCs w:val="22"/>
          </w:rPr>
          <w:fldChar w:fldCharType="end"/>
        </w:r>
      </w:hyperlink>
    </w:p>
    <w:p w14:paraId="6FA3F731" w14:textId="77777777" w:rsidR="00950DFA" w:rsidRPr="00241558" w:rsidRDefault="00682605" w:rsidP="00950DFA">
      <w:pPr>
        <w:pStyle w:val="Spistreci2"/>
        <w:rPr>
          <w:rFonts w:eastAsiaTheme="minorEastAsia" w:cstheme="minorBidi"/>
          <w:smallCaps w:val="0"/>
          <w:noProof/>
          <w:sz w:val="24"/>
          <w:szCs w:val="24"/>
        </w:rPr>
      </w:pPr>
      <w:hyperlink w:anchor="_Toc81985846" w:history="1">
        <w:r w:rsidR="00950DFA" w:rsidRPr="00241558">
          <w:rPr>
            <w:rStyle w:val="Hipercze"/>
            <w:rFonts w:eastAsiaTheme="majorEastAsia"/>
            <w:noProof/>
            <w:sz w:val="22"/>
            <w:szCs w:val="22"/>
          </w:rPr>
          <w:t>11.</w:t>
        </w:r>
        <w:r w:rsidR="00950DFA" w:rsidRPr="00241558">
          <w:rPr>
            <w:rFonts w:eastAsiaTheme="minorEastAsia" w:cstheme="minorBidi"/>
            <w:smallCaps w:val="0"/>
            <w:noProof/>
            <w:sz w:val="24"/>
            <w:szCs w:val="24"/>
          </w:rPr>
          <w:tab/>
        </w:r>
        <w:r w:rsidR="00950DFA" w:rsidRPr="00241558">
          <w:rPr>
            <w:rStyle w:val="Hipercze"/>
            <w:rFonts w:eastAsiaTheme="majorEastAsia"/>
            <w:noProof/>
            <w:sz w:val="22"/>
            <w:szCs w:val="22"/>
          </w:rPr>
          <w:t>Zamawiający nie przewiduje zwrotu kosztów udziału w postępowaniu.</w:t>
        </w:r>
        <w:r w:rsidR="00950DFA" w:rsidRPr="00241558">
          <w:rPr>
            <w:noProof/>
            <w:webHidden/>
            <w:sz w:val="22"/>
            <w:szCs w:val="22"/>
          </w:rPr>
          <w:tab/>
        </w:r>
        <w:r w:rsidR="00950DFA" w:rsidRPr="00241558">
          <w:rPr>
            <w:noProof/>
            <w:webHidden/>
            <w:sz w:val="22"/>
            <w:szCs w:val="22"/>
          </w:rPr>
          <w:fldChar w:fldCharType="begin"/>
        </w:r>
        <w:r w:rsidR="00950DFA" w:rsidRPr="00241558">
          <w:rPr>
            <w:noProof/>
            <w:webHidden/>
            <w:sz w:val="22"/>
            <w:szCs w:val="22"/>
          </w:rPr>
          <w:instrText xml:space="preserve"> PAGEREF _Toc81985846 \h </w:instrText>
        </w:r>
        <w:r w:rsidR="00950DFA" w:rsidRPr="00241558">
          <w:rPr>
            <w:noProof/>
            <w:webHidden/>
            <w:sz w:val="22"/>
            <w:szCs w:val="22"/>
          </w:rPr>
        </w:r>
        <w:r w:rsidR="00950DFA" w:rsidRPr="00241558">
          <w:rPr>
            <w:noProof/>
            <w:webHidden/>
            <w:sz w:val="22"/>
            <w:szCs w:val="22"/>
          </w:rPr>
          <w:fldChar w:fldCharType="separate"/>
        </w:r>
        <w:r w:rsidR="00950DFA">
          <w:rPr>
            <w:noProof/>
            <w:webHidden/>
            <w:sz w:val="22"/>
            <w:szCs w:val="22"/>
          </w:rPr>
          <w:t>4</w:t>
        </w:r>
        <w:r w:rsidR="00950DFA" w:rsidRPr="00241558">
          <w:rPr>
            <w:noProof/>
            <w:webHidden/>
            <w:sz w:val="22"/>
            <w:szCs w:val="22"/>
          </w:rPr>
          <w:fldChar w:fldCharType="end"/>
        </w:r>
      </w:hyperlink>
    </w:p>
    <w:p w14:paraId="004EF530" w14:textId="77777777" w:rsidR="00950DFA" w:rsidRPr="00241558" w:rsidRDefault="00682605" w:rsidP="00950DFA">
      <w:pPr>
        <w:pStyle w:val="Spistreci2"/>
        <w:rPr>
          <w:rFonts w:eastAsiaTheme="minorEastAsia" w:cstheme="minorBidi"/>
          <w:smallCaps w:val="0"/>
          <w:noProof/>
          <w:sz w:val="24"/>
          <w:szCs w:val="24"/>
        </w:rPr>
      </w:pPr>
      <w:hyperlink w:anchor="_Toc81985847" w:history="1">
        <w:r w:rsidR="00950DFA" w:rsidRPr="00241558">
          <w:rPr>
            <w:rStyle w:val="Hipercze"/>
            <w:rFonts w:eastAsiaTheme="majorEastAsia"/>
            <w:noProof/>
            <w:sz w:val="22"/>
            <w:szCs w:val="22"/>
          </w:rPr>
          <w:t>12.</w:t>
        </w:r>
        <w:r w:rsidR="00950DFA" w:rsidRPr="00241558">
          <w:rPr>
            <w:rFonts w:eastAsiaTheme="minorEastAsia" w:cstheme="minorBidi"/>
            <w:smallCaps w:val="0"/>
            <w:noProof/>
            <w:sz w:val="24"/>
            <w:szCs w:val="24"/>
          </w:rPr>
          <w:tab/>
        </w:r>
        <w:r w:rsidR="00950DFA" w:rsidRPr="00241558">
          <w:rPr>
            <w:rStyle w:val="Hipercze"/>
            <w:rFonts w:eastAsiaTheme="majorEastAsia"/>
            <w:noProof/>
            <w:sz w:val="22"/>
            <w:szCs w:val="22"/>
          </w:rPr>
          <w:t>Zamawiający nie przewiduje udzielenia zaliczek na poczet wykonania zamówienia.</w:t>
        </w:r>
        <w:r w:rsidR="00950DFA" w:rsidRPr="00241558">
          <w:rPr>
            <w:noProof/>
            <w:webHidden/>
            <w:sz w:val="22"/>
            <w:szCs w:val="22"/>
          </w:rPr>
          <w:tab/>
        </w:r>
        <w:r w:rsidR="00950DFA" w:rsidRPr="00241558">
          <w:rPr>
            <w:noProof/>
            <w:webHidden/>
            <w:sz w:val="22"/>
            <w:szCs w:val="22"/>
          </w:rPr>
          <w:fldChar w:fldCharType="begin"/>
        </w:r>
        <w:r w:rsidR="00950DFA" w:rsidRPr="00241558">
          <w:rPr>
            <w:noProof/>
            <w:webHidden/>
            <w:sz w:val="22"/>
            <w:szCs w:val="22"/>
          </w:rPr>
          <w:instrText xml:space="preserve"> PAGEREF _Toc81985847 \h </w:instrText>
        </w:r>
        <w:r w:rsidR="00950DFA" w:rsidRPr="00241558">
          <w:rPr>
            <w:noProof/>
            <w:webHidden/>
            <w:sz w:val="22"/>
            <w:szCs w:val="22"/>
          </w:rPr>
        </w:r>
        <w:r w:rsidR="00950DFA" w:rsidRPr="00241558">
          <w:rPr>
            <w:noProof/>
            <w:webHidden/>
            <w:sz w:val="22"/>
            <w:szCs w:val="22"/>
          </w:rPr>
          <w:fldChar w:fldCharType="separate"/>
        </w:r>
        <w:r w:rsidR="00950DFA">
          <w:rPr>
            <w:noProof/>
            <w:webHidden/>
            <w:sz w:val="22"/>
            <w:szCs w:val="22"/>
          </w:rPr>
          <w:t>4</w:t>
        </w:r>
        <w:r w:rsidR="00950DFA" w:rsidRPr="00241558">
          <w:rPr>
            <w:noProof/>
            <w:webHidden/>
            <w:sz w:val="22"/>
            <w:szCs w:val="22"/>
          </w:rPr>
          <w:fldChar w:fldCharType="end"/>
        </w:r>
      </w:hyperlink>
    </w:p>
    <w:p w14:paraId="7020D294" w14:textId="77777777" w:rsidR="00950DFA" w:rsidRPr="00241558" w:rsidRDefault="00682605" w:rsidP="00950DFA">
      <w:pPr>
        <w:pStyle w:val="Spistreci2"/>
        <w:rPr>
          <w:rFonts w:eastAsiaTheme="minorEastAsia" w:cstheme="minorBidi"/>
          <w:smallCaps w:val="0"/>
          <w:noProof/>
          <w:sz w:val="24"/>
          <w:szCs w:val="24"/>
        </w:rPr>
      </w:pPr>
      <w:hyperlink w:anchor="_Toc81985848" w:history="1">
        <w:r w:rsidR="00950DFA" w:rsidRPr="00241558">
          <w:rPr>
            <w:rStyle w:val="Hipercze"/>
            <w:rFonts w:eastAsiaTheme="majorEastAsia"/>
            <w:noProof/>
            <w:sz w:val="22"/>
            <w:szCs w:val="22"/>
          </w:rPr>
          <w:t>13.</w:t>
        </w:r>
        <w:r w:rsidR="00950DFA" w:rsidRPr="00241558">
          <w:rPr>
            <w:rFonts w:eastAsiaTheme="minorEastAsia" w:cstheme="minorBidi"/>
            <w:smallCaps w:val="0"/>
            <w:noProof/>
            <w:sz w:val="24"/>
            <w:szCs w:val="24"/>
          </w:rPr>
          <w:tab/>
        </w:r>
        <w:r w:rsidR="00950DFA" w:rsidRPr="00241558">
          <w:rPr>
            <w:rStyle w:val="Hipercze"/>
            <w:rFonts w:eastAsiaTheme="majorEastAsia"/>
            <w:noProof/>
            <w:sz w:val="22"/>
            <w:szCs w:val="22"/>
          </w:rPr>
          <w:t>Unieważnienie postępowania</w:t>
        </w:r>
        <w:r w:rsidR="00950DFA" w:rsidRPr="00241558">
          <w:rPr>
            <w:noProof/>
            <w:webHidden/>
            <w:sz w:val="22"/>
            <w:szCs w:val="22"/>
          </w:rPr>
          <w:tab/>
        </w:r>
        <w:r w:rsidR="00950DFA" w:rsidRPr="00241558">
          <w:rPr>
            <w:noProof/>
            <w:webHidden/>
            <w:sz w:val="22"/>
            <w:szCs w:val="22"/>
          </w:rPr>
          <w:fldChar w:fldCharType="begin"/>
        </w:r>
        <w:r w:rsidR="00950DFA" w:rsidRPr="00241558">
          <w:rPr>
            <w:noProof/>
            <w:webHidden/>
            <w:sz w:val="22"/>
            <w:szCs w:val="22"/>
          </w:rPr>
          <w:instrText xml:space="preserve"> PAGEREF _Toc81985848 \h </w:instrText>
        </w:r>
        <w:r w:rsidR="00950DFA" w:rsidRPr="00241558">
          <w:rPr>
            <w:noProof/>
            <w:webHidden/>
            <w:sz w:val="22"/>
            <w:szCs w:val="22"/>
          </w:rPr>
        </w:r>
        <w:r w:rsidR="00950DFA" w:rsidRPr="00241558">
          <w:rPr>
            <w:noProof/>
            <w:webHidden/>
            <w:sz w:val="22"/>
            <w:szCs w:val="22"/>
          </w:rPr>
          <w:fldChar w:fldCharType="separate"/>
        </w:r>
        <w:r w:rsidR="00950DFA">
          <w:rPr>
            <w:noProof/>
            <w:webHidden/>
            <w:sz w:val="22"/>
            <w:szCs w:val="22"/>
          </w:rPr>
          <w:t>4</w:t>
        </w:r>
        <w:r w:rsidR="00950DFA" w:rsidRPr="00241558">
          <w:rPr>
            <w:noProof/>
            <w:webHidden/>
            <w:sz w:val="22"/>
            <w:szCs w:val="22"/>
          </w:rPr>
          <w:fldChar w:fldCharType="end"/>
        </w:r>
      </w:hyperlink>
    </w:p>
    <w:p w14:paraId="363B750C" w14:textId="77777777" w:rsidR="00950DFA" w:rsidRPr="00241558" w:rsidRDefault="00682605" w:rsidP="00950DFA">
      <w:pPr>
        <w:pStyle w:val="Spistreci2"/>
        <w:rPr>
          <w:rFonts w:eastAsiaTheme="minorEastAsia" w:cstheme="minorBidi"/>
          <w:smallCaps w:val="0"/>
          <w:noProof/>
          <w:sz w:val="24"/>
          <w:szCs w:val="24"/>
        </w:rPr>
      </w:pPr>
      <w:hyperlink w:anchor="_Toc81985849" w:history="1">
        <w:r w:rsidR="00950DFA" w:rsidRPr="00241558">
          <w:rPr>
            <w:rStyle w:val="Hipercze"/>
            <w:rFonts w:eastAsiaTheme="majorEastAsia"/>
            <w:noProof/>
            <w:sz w:val="22"/>
            <w:szCs w:val="22"/>
          </w:rPr>
          <w:t>14.</w:t>
        </w:r>
        <w:r w:rsidR="00950DFA" w:rsidRPr="00241558">
          <w:rPr>
            <w:rFonts w:eastAsiaTheme="minorEastAsia" w:cstheme="minorBidi"/>
            <w:smallCaps w:val="0"/>
            <w:noProof/>
            <w:sz w:val="24"/>
            <w:szCs w:val="24"/>
          </w:rPr>
          <w:tab/>
        </w:r>
        <w:r w:rsidR="00950DFA" w:rsidRPr="00241558">
          <w:rPr>
            <w:rStyle w:val="Hipercze"/>
            <w:rFonts w:eastAsiaTheme="majorEastAsia"/>
            <w:noProof/>
            <w:sz w:val="22"/>
            <w:szCs w:val="22"/>
          </w:rPr>
          <w:t>Pouczenie o środkach ochrony prawnej</w:t>
        </w:r>
        <w:r w:rsidR="00950DFA" w:rsidRPr="00241558">
          <w:rPr>
            <w:noProof/>
            <w:webHidden/>
            <w:sz w:val="22"/>
            <w:szCs w:val="22"/>
          </w:rPr>
          <w:tab/>
        </w:r>
        <w:r w:rsidR="00950DFA" w:rsidRPr="00241558">
          <w:rPr>
            <w:noProof/>
            <w:webHidden/>
            <w:sz w:val="22"/>
            <w:szCs w:val="22"/>
          </w:rPr>
          <w:fldChar w:fldCharType="begin"/>
        </w:r>
        <w:r w:rsidR="00950DFA" w:rsidRPr="00241558">
          <w:rPr>
            <w:noProof/>
            <w:webHidden/>
            <w:sz w:val="22"/>
            <w:szCs w:val="22"/>
          </w:rPr>
          <w:instrText xml:space="preserve"> PAGEREF _Toc81985849 \h </w:instrText>
        </w:r>
        <w:r w:rsidR="00950DFA" w:rsidRPr="00241558">
          <w:rPr>
            <w:noProof/>
            <w:webHidden/>
            <w:sz w:val="22"/>
            <w:szCs w:val="22"/>
          </w:rPr>
        </w:r>
        <w:r w:rsidR="00950DFA" w:rsidRPr="00241558">
          <w:rPr>
            <w:noProof/>
            <w:webHidden/>
            <w:sz w:val="22"/>
            <w:szCs w:val="22"/>
          </w:rPr>
          <w:fldChar w:fldCharType="separate"/>
        </w:r>
        <w:r w:rsidR="00950DFA">
          <w:rPr>
            <w:noProof/>
            <w:webHidden/>
            <w:sz w:val="22"/>
            <w:szCs w:val="22"/>
          </w:rPr>
          <w:t>4</w:t>
        </w:r>
        <w:r w:rsidR="00950DFA" w:rsidRPr="00241558">
          <w:rPr>
            <w:noProof/>
            <w:webHidden/>
            <w:sz w:val="22"/>
            <w:szCs w:val="22"/>
          </w:rPr>
          <w:fldChar w:fldCharType="end"/>
        </w:r>
      </w:hyperlink>
    </w:p>
    <w:p w14:paraId="22062A33" w14:textId="77777777" w:rsidR="00950DFA" w:rsidRPr="00241558" w:rsidRDefault="00682605" w:rsidP="00950DFA">
      <w:pPr>
        <w:pStyle w:val="Spistreci2"/>
        <w:rPr>
          <w:rFonts w:eastAsiaTheme="minorEastAsia" w:cstheme="minorBidi"/>
          <w:smallCaps w:val="0"/>
          <w:noProof/>
          <w:sz w:val="24"/>
          <w:szCs w:val="24"/>
        </w:rPr>
      </w:pPr>
      <w:hyperlink w:anchor="_Toc81985850" w:history="1">
        <w:r w:rsidR="00950DFA" w:rsidRPr="00241558">
          <w:rPr>
            <w:rStyle w:val="Hipercze"/>
            <w:rFonts w:eastAsiaTheme="majorEastAsia"/>
            <w:noProof/>
            <w:sz w:val="22"/>
            <w:szCs w:val="22"/>
          </w:rPr>
          <w:t>15.</w:t>
        </w:r>
        <w:r w:rsidR="00950DFA" w:rsidRPr="00241558">
          <w:rPr>
            <w:rFonts w:eastAsiaTheme="minorEastAsia" w:cstheme="minorBidi"/>
            <w:smallCaps w:val="0"/>
            <w:noProof/>
            <w:sz w:val="24"/>
            <w:szCs w:val="24"/>
          </w:rPr>
          <w:tab/>
        </w:r>
        <w:r w:rsidR="00950DFA" w:rsidRPr="00241558">
          <w:rPr>
            <w:rStyle w:val="Hipercze"/>
            <w:rFonts w:eastAsiaTheme="majorEastAsia"/>
            <w:noProof/>
            <w:sz w:val="22"/>
            <w:szCs w:val="22"/>
          </w:rPr>
          <w:t>Ochrona danych osobowych zebranych przez zamawiającego w toku postępowania</w:t>
        </w:r>
        <w:r w:rsidR="00950DFA" w:rsidRPr="00241558">
          <w:rPr>
            <w:noProof/>
            <w:webHidden/>
            <w:sz w:val="22"/>
            <w:szCs w:val="22"/>
          </w:rPr>
          <w:tab/>
        </w:r>
        <w:r w:rsidR="00950DFA" w:rsidRPr="00241558">
          <w:rPr>
            <w:noProof/>
            <w:webHidden/>
            <w:sz w:val="22"/>
            <w:szCs w:val="22"/>
          </w:rPr>
          <w:fldChar w:fldCharType="begin"/>
        </w:r>
        <w:r w:rsidR="00950DFA" w:rsidRPr="00241558">
          <w:rPr>
            <w:noProof/>
            <w:webHidden/>
            <w:sz w:val="22"/>
            <w:szCs w:val="22"/>
          </w:rPr>
          <w:instrText xml:space="preserve"> PAGEREF _Toc81985850 \h </w:instrText>
        </w:r>
        <w:r w:rsidR="00950DFA" w:rsidRPr="00241558">
          <w:rPr>
            <w:noProof/>
            <w:webHidden/>
            <w:sz w:val="22"/>
            <w:szCs w:val="22"/>
          </w:rPr>
        </w:r>
        <w:r w:rsidR="00950DFA" w:rsidRPr="00241558">
          <w:rPr>
            <w:noProof/>
            <w:webHidden/>
            <w:sz w:val="22"/>
            <w:szCs w:val="22"/>
          </w:rPr>
          <w:fldChar w:fldCharType="separate"/>
        </w:r>
        <w:r w:rsidR="00950DFA">
          <w:rPr>
            <w:noProof/>
            <w:webHidden/>
            <w:sz w:val="22"/>
            <w:szCs w:val="22"/>
          </w:rPr>
          <w:t>5</w:t>
        </w:r>
        <w:r w:rsidR="00950DFA" w:rsidRPr="00241558">
          <w:rPr>
            <w:noProof/>
            <w:webHidden/>
            <w:sz w:val="22"/>
            <w:szCs w:val="22"/>
          </w:rPr>
          <w:fldChar w:fldCharType="end"/>
        </w:r>
      </w:hyperlink>
    </w:p>
    <w:p w14:paraId="618D9C06" w14:textId="77777777" w:rsidR="00950DFA" w:rsidRPr="00241558" w:rsidRDefault="00682605" w:rsidP="00950DFA">
      <w:pPr>
        <w:pStyle w:val="Spistreci1"/>
        <w:tabs>
          <w:tab w:val="left" w:pos="480"/>
          <w:tab w:val="right" w:leader="dot" w:pos="10763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</w:rPr>
      </w:pPr>
      <w:hyperlink w:anchor="_Toc81985851" w:history="1">
        <w:r w:rsidR="00950DFA" w:rsidRPr="00241558">
          <w:rPr>
            <w:rStyle w:val="Hipercze"/>
            <w:rFonts w:eastAsiaTheme="majorEastAsia" w:cs="Arial"/>
            <w:noProof/>
            <w:sz w:val="22"/>
            <w:szCs w:val="22"/>
          </w:rPr>
          <w:t>II.</w:t>
        </w:r>
        <w:r w:rsidR="00950DFA" w:rsidRPr="00241558"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</w:rPr>
          <w:tab/>
        </w:r>
        <w:r w:rsidR="00950DFA" w:rsidRPr="00241558">
          <w:rPr>
            <w:rStyle w:val="Hipercze"/>
            <w:rFonts w:eastAsiaTheme="majorEastAsia" w:cs="Arial"/>
            <w:noProof/>
            <w:sz w:val="22"/>
            <w:szCs w:val="22"/>
          </w:rPr>
          <w:t xml:space="preserve">Wymagania </w:t>
        </w:r>
        <w:r w:rsidR="00950DFA" w:rsidRPr="00241558">
          <w:rPr>
            <w:rStyle w:val="Hipercze"/>
            <w:rFonts w:eastAsiaTheme="majorEastAsia"/>
            <w:noProof/>
            <w:sz w:val="22"/>
            <w:szCs w:val="22"/>
          </w:rPr>
          <w:t>stawiane</w:t>
        </w:r>
        <w:r w:rsidR="00950DFA" w:rsidRPr="00241558">
          <w:rPr>
            <w:rStyle w:val="Hipercze"/>
            <w:rFonts w:eastAsiaTheme="majorEastAsia" w:cs="Arial"/>
            <w:noProof/>
            <w:sz w:val="22"/>
            <w:szCs w:val="22"/>
          </w:rPr>
          <w:t xml:space="preserve"> wykonawcy</w:t>
        </w:r>
        <w:r w:rsidR="00950DFA" w:rsidRPr="00241558">
          <w:rPr>
            <w:noProof/>
            <w:webHidden/>
            <w:sz w:val="22"/>
            <w:szCs w:val="22"/>
          </w:rPr>
          <w:tab/>
        </w:r>
        <w:r w:rsidR="00950DFA" w:rsidRPr="00241558">
          <w:rPr>
            <w:noProof/>
            <w:webHidden/>
            <w:sz w:val="22"/>
            <w:szCs w:val="22"/>
          </w:rPr>
          <w:fldChar w:fldCharType="begin"/>
        </w:r>
        <w:r w:rsidR="00950DFA" w:rsidRPr="00241558">
          <w:rPr>
            <w:noProof/>
            <w:webHidden/>
            <w:sz w:val="22"/>
            <w:szCs w:val="22"/>
          </w:rPr>
          <w:instrText xml:space="preserve"> PAGEREF _Toc81985851 \h </w:instrText>
        </w:r>
        <w:r w:rsidR="00950DFA" w:rsidRPr="00241558">
          <w:rPr>
            <w:noProof/>
            <w:webHidden/>
            <w:sz w:val="22"/>
            <w:szCs w:val="22"/>
          </w:rPr>
        </w:r>
        <w:r w:rsidR="00950DFA" w:rsidRPr="00241558">
          <w:rPr>
            <w:noProof/>
            <w:webHidden/>
            <w:sz w:val="22"/>
            <w:szCs w:val="22"/>
          </w:rPr>
          <w:fldChar w:fldCharType="separate"/>
        </w:r>
        <w:r w:rsidR="00950DFA">
          <w:rPr>
            <w:noProof/>
            <w:webHidden/>
            <w:sz w:val="22"/>
            <w:szCs w:val="22"/>
          </w:rPr>
          <w:t>5</w:t>
        </w:r>
        <w:r w:rsidR="00950DFA" w:rsidRPr="00241558">
          <w:rPr>
            <w:noProof/>
            <w:webHidden/>
            <w:sz w:val="22"/>
            <w:szCs w:val="22"/>
          </w:rPr>
          <w:fldChar w:fldCharType="end"/>
        </w:r>
      </w:hyperlink>
    </w:p>
    <w:p w14:paraId="10A7868C" w14:textId="77777777" w:rsidR="00950DFA" w:rsidRPr="00241558" w:rsidRDefault="00682605" w:rsidP="00950DFA">
      <w:pPr>
        <w:pStyle w:val="Spistreci2"/>
        <w:rPr>
          <w:rFonts w:eastAsiaTheme="minorEastAsia" w:cstheme="minorBidi"/>
          <w:smallCaps w:val="0"/>
          <w:noProof/>
          <w:sz w:val="24"/>
          <w:szCs w:val="24"/>
        </w:rPr>
      </w:pPr>
      <w:hyperlink w:anchor="_Toc81985852" w:history="1">
        <w:r w:rsidR="00950DFA" w:rsidRPr="00241558">
          <w:rPr>
            <w:rStyle w:val="Hipercze"/>
            <w:rFonts w:eastAsiaTheme="majorEastAsia"/>
            <w:noProof/>
            <w:sz w:val="22"/>
            <w:szCs w:val="22"/>
          </w:rPr>
          <w:t>1.</w:t>
        </w:r>
        <w:r w:rsidR="00950DFA" w:rsidRPr="00241558">
          <w:rPr>
            <w:rFonts w:eastAsiaTheme="minorEastAsia" w:cstheme="minorBidi"/>
            <w:smallCaps w:val="0"/>
            <w:noProof/>
            <w:sz w:val="24"/>
            <w:szCs w:val="24"/>
          </w:rPr>
          <w:tab/>
        </w:r>
        <w:r w:rsidR="00950DFA" w:rsidRPr="00241558">
          <w:rPr>
            <w:rStyle w:val="Hipercze"/>
            <w:rFonts w:eastAsiaTheme="majorEastAsia"/>
            <w:noProof/>
            <w:sz w:val="22"/>
            <w:szCs w:val="22"/>
          </w:rPr>
          <w:t>Przedmiot zamówienia</w:t>
        </w:r>
        <w:r w:rsidR="00950DFA" w:rsidRPr="00241558">
          <w:rPr>
            <w:noProof/>
            <w:webHidden/>
            <w:sz w:val="22"/>
            <w:szCs w:val="22"/>
          </w:rPr>
          <w:tab/>
        </w:r>
        <w:r w:rsidR="00950DFA" w:rsidRPr="00241558">
          <w:rPr>
            <w:noProof/>
            <w:webHidden/>
            <w:sz w:val="22"/>
            <w:szCs w:val="22"/>
          </w:rPr>
          <w:fldChar w:fldCharType="begin"/>
        </w:r>
        <w:r w:rsidR="00950DFA" w:rsidRPr="00241558">
          <w:rPr>
            <w:noProof/>
            <w:webHidden/>
            <w:sz w:val="22"/>
            <w:szCs w:val="22"/>
          </w:rPr>
          <w:instrText xml:space="preserve"> PAGEREF _Toc81985852 \h </w:instrText>
        </w:r>
        <w:r w:rsidR="00950DFA" w:rsidRPr="00241558">
          <w:rPr>
            <w:noProof/>
            <w:webHidden/>
            <w:sz w:val="22"/>
            <w:szCs w:val="22"/>
          </w:rPr>
        </w:r>
        <w:r w:rsidR="00950DFA" w:rsidRPr="00241558">
          <w:rPr>
            <w:noProof/>
            <w:webHidden/>
            <w:sz w:val="22"/>
            <w:szCs w:val="22"/>
          </w:rPr>
          <w:fldChar w:fldCharType="separate"/>
        </w:r>
        <w:r w:rsidR="00950DFA">
          <w:rPr>
            <w:noProof/>
            <w:webHidden/>
            <w:sz w:val="22"/>
            <w:szCs w:val="22"/>
          </w:rPr>
          <w:t>5</w:t>
        </w:r>
        <w:r w:rsidR="00950DFA" w:rsidRPr="00241558">
          <w:rPr>
            <w:noProof/>
            <w:webHidden/>
            <w:sz w:val="22"/>
            <w:szCs w:val="22"/>
          </w:rPr>
          <w:fldChar w:fldCharType="end"/>
        </w:r>
      </w:hyperlink>
    </w:p>
    <w:p w14:paraId="05E15FB6" w14:textId="77777777" w:rsidR="00950DFA" w:rsidRPr="00241558" w:rsidRDefault="00682605" w:rsidP="00950DFA">
      <w:pPr>
        <w:pStyle w:val="Spistreci2"/>
        <w:rPr>
          <w:rFonts w:eastAsiaTheme="minorEastAsia" w:cstheme="minorBidi"/>
          <w:smallCaps w:val="0"/>
          <w:noProof/>
          <w:sz w:val="24"/>
          <w:szCs w:val="24"/>
        </w:rPr>
      </w:pPr>
      <w:hyperlink w:anchor="_Toc81985853" w:history="1">
        <w:r w:rsidR="00950DFA" w:rsidRPr="00241558">
          <w:rPr>
            <w:rStyle w:val="Hipercze"/>
            <w:rFonts w:eastAsiaTheme="majorEastAsia"/>
            <w:noProof/>
            <w:sz w:val="22"/>
            <w:szCs w:val="22"/>
          </w:rPr>
          <w:t>2.</w:t>
        </w:r>
        <w:r w:rsidR="00950DFA" w:rsidRPr="00241558">
          <w:rPr>
            <w:rFonts w:eastAsiaTheme="minorEastAsia" w:cstheme="minorBidi"/>
            <w:smallCaps w:val="0"/>
            <w:noProof/>
            <w:sz w:val="24"/>
            <w:szCs w:val="24"/>
          </w:rPr>
          <w:tab/>
        </w:r>
        <w:r w:rsidR="00950DFA" w:rsidRPr="00241558">
          <w:rPr>
            <w:rStyle w:val="Hipercze"/>
            <w:rFonts w:eastAsiaTheme="majorEastAsia"/>
            <w:noProof/>
            <w:sz w:val="22"/>
            <w:szCs w:val="22"/>
          </w:rPr>
          <w:t>Rozwiązania równoważne</w:t>
        </w:r>
        <w:r w:rsidR="00950DFA" w:rsidRPr="00241558">
          <w:rPr>
            <w:noProof/>
            <w:webHidden/>
            <w:sz w:val="22"/>
            <w:szCs w:val="22"/>
          </w:rPr>
          <w:tab/>
        </w:r>
        <w:r w:rsidR="00950DFA" w:rsidRPr="00241558">
          <w:rPr>
            <w:noProof/>
            <w:webHidden/>
            <w:sz w:val="22"/>
            <w:szCs w:val="22"/>
          </w:rPr>
          <w:fldChar w:fldCharType="begin"/>
        </w:r>
        <w:r w:rsidR="00950DFA" w:rsidRPr="00241558">
          <w:rPr>
            <w:noProof/>
            <w:webHidden/>
            <w:sz w:val="22"/>
            <w:szCs w:val="22"/>
          </w:rPr>
          <w:instrText xml:space="preserve"> PAGEREF _Toc81985853 \h </w:instrText>
        </w:r>
        <w:r w:rsidR="00950DFA" w:rsidRPr="00241558">
          <w:rPr>
            <w:noProof/>
            <w:webHidden/>
            <w:sz w:val="22"/>
            <w:szCs w:val="22"/>
          </w:rPr>
        </w:r>
        <w:r w:rsidR="00950DFA" w:rsidRPr="00241558">
          <w:rPr>
            <w:noProof/>
            <w:webHidden/>
            <w:sz w:val="22"/>
            <w:szCs w:val="22"/>
          </w:rPr>
          <w:fldChar w:fldCharType="separate"/>
        </w:r>
        <w:r w:rsidR="00950DFA">
          <w:rPr>
            <w:noProof/>
            <w:webHidden/>
            <w:sz w:val="22"/>
            <w:szCs w:val="22"/>
          </w:rPr>
          <w:t>6</w:t>
        </w:r>
        <w:r w:rsidR="00950DFA" w:rsidRPr="00241558">
          <w:rPr>
            <w:noProof/>
            <w:webHidden/>
            <w:sz w:val="22"/>
            <w:szCs w:val="22"/>
          </w:rPr>
          <w:fldChar w:fldCharType="end"/>
        </w:r>
      </w:hyperlink>
    </w:p>
    <w:p w14:paraId="32217B18" w14:textId="77777777" w:rsidR="00950DFA" w:rsidRPr="00241558" w:rsidRDefault="00682605" w:rsidP="00950DFA">
      <w:pPr>
        <w:pStyle w:val="Spistreci2"/>
        <w:rPr>
          <w:rFonts w:eastAsiaTheme="minorEastAsia" w:cstheme="minorBidi"/>
          <w:smallCaps w:val="0"/>
          <w:noProof/>
          <w:sz w:val="24"/>
          <w:szCs w:val="24"/>
        </w:rPr>
      </w:pPr>
      <w:hyperlink w:anchor="_Toc81985854" w:history="1">
        <w:r w:rsidR="00950DFA" w:rsidRPr="00241558">
          <w:rPr>
            <w:rStyle w:val="Hipercze"/>
            <w:rFonts w:eastAsiaTheme="majorEastAsia"/>
            <w:noProof/>
            <w:sz w:val="22"/>
            <w:szCs w:val="22"/>
          </w:rPr>
          <w:t>3.</w:t>
        </w:r>
        <w:r w:rsidR="00950DFA" w:rsidRPr="00241558">
          <w:rPr>
            <w:rFonts w:eastAsiaTheme="minorEastAsia" w:cstheme="minorBidi"/>
            <w:smallCaps w:val="0"/>
            <w:noProof/>
            <w:sz w:val="24"/>
            <w:szCs w:val="24"/>
          </w:rPr>
          <w:tab/>
        </w:r>
        <w:r w:rsidR="00950DFA" w:rsidRPr="00241558">
          <w:rPr>
            <w:rStyle w:val="Hipercze"/>
            <w:rFonts w:eastAsiaTheme="majorEastAsia"/>
            <w:noProof/>
            <w:sz w:val="22"/>
            <w:szCs w:val="22"/>
          </w:rPr>
          <w:t>Wymagania w zakresie zatrudniania przez wykonawcę lub podwykonawcę osób na podstawie stosunku pracy</w:t>
        </w:r>
        <w:r w:rsidR="00950DFA" w:rsidRPr="00241558">
          <w:rPr>
            <w:noProof/>
            <w:webHidden/>
            <w:sz w:val="22"/>
            <w:szCs w:val="22"/>
          </w:rPr>
          <w:tab/>
        </w:r>
        <w:r w:rsidR="00950DFA" w:rsidRPr="00241558">
          <w:rPr>
            <w:noProof/>
            <w:webHidden/>
            <w:sz w:val="22"/>
            <w:szCs w:val="22"/>
          </w:rPr>
          <w:fldChar w:fldCharType="begin"/>
        </w:r>
        <w:r w:rsidR="00950DFA" w:rsidRPr="00241558">
          <w:rPr>
            <w:noProof/>
            <w:webHidden/>
            <w:sz w:val="22"/>
            <w:szCs w:val="22"/>
          </w:rPr>
          <w:instrText xml:space="preserve"> PAGEREF _Toc81985854 \h </w:instrText>
        </w:r>
        <w:r w:rsidR="00950DFA" w:rsidRPr="00241558">
          <w:rPr>
            <w:noProof/>
            <w:webHidden/>
            <w:sz w:val="22"/>
            <w:szCs w:val="22"/>
          </w:rPr>
        </w:r>
        <w:r w:rsidR="00950DFA" w:rsidRPr="00241558">
          <w:rPr>
            <w:noProof/>
            <w:webHidden/>
            <w:sz w:val="22"/>
            <w:szCs w:val="22"/>
          </w:rPr>
          <w:fldChar w:fldCharType="separate"/>
        </w:r>
        <w:r w:rsidR="00950DFA">
          <w:rPr>
            <w:noProof/>
            <w:webHidden/>
            <w:sz w:val="22"/>
            <w:szCs w:val="22"/>
          </w:rPr>
          <w:t>7</w:t>
        </w:r>
        <w:r w:rsidR="00950DFA" w:rsidRPr="00241558">
          <w:rPr>
            <w:noProof/>
            <w:webHidden/>
            <w:sz w:val="22"/>
            <w:szCs w:val="22"/>
          </w:rPr>
          <w:fldChar w:fldCharType="end"/>
        </w:r>
      </w:hyperlink>
    </w:p>
    <w:p w14:paraId="497C277A" w14:textId="77777777" w:rsidR="00950DFA" w:rsidRPr="00241558" w:rsidRDefault="00682605" w:rsidP="00950DFA">
      <w:pPr>
        <w:pStyle w:val="Spistreci2"/>
        <w:rPr>
          <w:rFonts w:eastAsiaTheme="minorEastAsia" w:cstheme="minorBidi"/>
          <w:smallCaps w:val="0"/>
          <w:noProof/>
          <w:sz w:val="24"/>
          <w:szCs w:val="24"/>
        </w:rPr>
      </w:pPr>
      <w:hyperlink w:anchor="_Toc81985855" w:history="1">
        <w:r w:rsidR="00950DFA" w:rsidRPr="00241558">
          <w:rPr>
            <w:rStyle w:val="Hipercze"/>
            <w:rFonts w:eastAsiaTheme="majorEastAsia"/>
            <w:noProof/>
            <w:sz w:val="22"/>
            <w:szCs w:val="22"/>
          </w:rPr>
          <w:t>4.</w:t>
        </w:r>
        <w:r w:rsidR="00950DFA" w:rsidRPr="00241558">
          <w:rPr>
            <w:rFonts w:eastAsiaTheme="minorEastAsia" w:cstheme="minorBidi"/>
            <w:smallCaps w:val="0"/>
            <w:noProof/>
            <w:sz w:val="24"/>
            <w:szCs w:val="24"/>
          </w:rPr>
          <w:tab/>
        </w:r>
        <w:r w:rsidR="00950DFA" w:rsidRPr="00241558">
          <w:rPr>
            <w:rStyle w:val="Hipercze"/>
            <w:rFonts w:eastAsiaTheme="majorEastAsia"/>
            <w:noProof/>
            <w:sz w:val="22"/>
            <w:szCs w:val="22"/>
          </w:rPr>
          <w:t>Termin wykonania zamówienia</w:t>
        </w:r>
        <w:r w:rsidR="00950DFA" w:rsidRPr="00241558">
          <w:rPr>
            <w:noProof/>
            <w:webHidden/>
            <w:sz w:val="22"/>
            <w:szCs w:val="22"/>
          </w:rPr>
          <w:tab/>
        </w:r>
        <w:r w:rsidR="00950DFA" w:rsidRPr="00241558">
          <w:rPr>
            <w:noProof/>
            <w:webHidden/>
            <w:sz w:val="22"/>
            <w:szCs w:val="22"/>
          </w:rPr>
          <w:fldChar w:fldCharType="begin"/>
        </w:r>
        <w:r w:rsidR="00950DFA" w:rsidRPr="00241558">
          <w:rPr>
            <w:noProof/>
            <w:webHidden/>
            <w:sz w:val="22"/>
            <w:szCs w:val="22"/>
          </w:rPr>
          <w:instrText xml:space="preserve"> PAGEREF _Toc81985855 \h </w:instrText>
        </w:r>
        <w:r w:rsidR="00950DFA" w:rsidRPr="00241558">
          <w:rPr>
            <w:noProof/>
            <w:webHidden/>
            <w:sz w:val="22"/>
            <w:szCs w:val="22"/>
          </w:rPr>
        </w:r>
        <w:r w:rsidR="00950DFA" w:rsidRPr="00241558">
          <w:rPr>
            <w:noProof/>
            <w:webHidden/>
            <w:sz w:val="22"/>
            <w:szCs w:val="22"/>
          </w:rPr>
          <w:fldChar w:fldCharType="separate"/>
        </w:r>
        <w:r w:rsidR="00950DFA">
          <w:rPr>
            <w:noProof/>
            <w:webHidden/>
            <w:sz w:val="22"/>
            <w:szCs w:val="22"/>
          </w:rPr>
          <w:t>7</w:t>
        </w:r>
        <w:r w:rsidR="00950DFA" w:rsidRPr="00241558">
          <w:rPr>
            <w:noProof/>
            <w:webHidden/>
            <w:sz w:val="22"/>
            <w:szCs w:val="22"/>
          </w:rPr>
          <w:fldChar w:fldCharType="end"/>
        </w:r>
      </w:hyperlink>
    </w:p>
    <w:p w14:paraId="3B035268" w14:textId="77777777" w:rsidR="00950DFA" w:rsidRPr="00241558" w:rsidRDefault="00682605" w:rsidP="00950DFA">
      <w:pPr>
        <w:pStyle w:val="Spistreci2"/>
        <w:rPr>
          <w:rFonts w:eastAsiaTheme="minorEastAsia" w:cstheme="minorBidi"/>
          <w:smallCaps w:val="0"/>
          <w:noProof/>
          <w:sz w:val="24"/>
          <w:szCs w:val="24"/>
        </w:rPr>
      </w:pPr>
      <w:hyperlink w:anchor="_Toc81985856" w:history="1">
        <w:r w:rsidR="00950DFA" w:rsidRPr="00241558">
          <w:rPr>
            <w:rStyle w:val="Hipercze"/>
            <w:rFonts w:eastAsiaTheme="majorEastAsia"/>
            <w:noProof/>
            <w:sz w:val="22"/>
            <w:szCs w:val="22"/>
          </w:rPr>
          <w:t>5.</w:t>
        </w:r>
        <w:r w:rsidR="00950DFA" w:rsidRPr="00241558">
          <w:rPr>
            <w:rFonts w:eastAsiaTheme="minorEastAsia" w:cstheme="minorBidi"/>
            <w:smallCaps w:val="0"/>
            <w:noProof/>
            <w:sz w:val="24"/>
            <w:szCs w:val="24"/>
          </w:rPr>
          <w:tab/>
        </w:r>
        <w:r w:rsidR="00950DFA" w:rsidRPr="00241558">
          <w:rPr>
            <w:rStyle w:val="Hipercze"/>
            <w:rFonts w:eastAsiaTheme="majorEastAsia"/>
            <w:noProof/>
            <w:sz w:val="22"/>
            <w:szCs w:val="22"/>
          </w:rPr>
          <w:t>Informacja o przedmiotowych środkach dowodowych</w:t>
        </w:r>
        <w:r w:rsidR="00950DFA" w:rsidRPr="00241558">
          <w:rPr>
            <w:noProof/>
            <w:webHidden/>
            <w:sz w:val="22"/>
            <w:szCs w:val="22"/>
          </w:rPr>
          <w:tab/>
        </w:r>
        <w:r w:rsidR="00950DFA" w:rsidRPr="00241558">
          <w:rPr>
            <w:noProof/>
            <w:webHidden/>
            <w:sz w:val="22"/>
            <w:szCs w:val="22"/>
          </w:rPr>
          <w:fldChar w:fldCharType="begin"/>
        </w:r>
        <w:r w:rsidR="00950DFA" w:rsidRPr="00241558">
          <w:rPr>
            <w:noProof/>
            <w:webHidden/>
            <w:sz w:val="22"/>
            <w:szCs w:val="22"/>
          </w:rPr>
          <w:instrText xml:space="preserve"> PAGEREF _Toc81985856 \h </w:instrText>
        </w:r>
        <w:r w:rsidR="00950DFA" w:rsidRPr="00241558">
          <w:rPr>
            <w:noProof/>
            <w:webHidden/>
            <w:sz w:val="22"/>
            <w:szCs w:val="22"/>
          </w:rPr>
        </w:r>
        <w:r w:rsidR="00950DFA" w:rsidRPr="00241558">
          <w:rPr>
            <w:noProof/>
            <w:webHidden/>
            <w:sz w:val="22"/>
            <w:szCs w:val="22"/>
          </w:rPr>
          <w:fldChar w:fldCharType="separate"/>
        </w:r>
        <w:r w:rsidR="00950DFA">
          <w:rPr>
            <w:noProof/>
            <w:webHidden/>
            <w:sz w:val="22"/>
            <w:szCs w:val="22"/>
          </w:rPr>
          <w:t>7</w:t>
        </w:r>
        <w:r w:rsidR="00950DFA" w:rsidRPr="00241558">
          <w:rPr>
            <w:noProof/>
            <w:webHidden/>
            <w:sz w:val="22"/>
            <w:szCs w:val="22"/>
          </w:rPr>
          <w:fldChar w:fldCharType="end"/>
        </w:r>
      </w:hyperlink>
    </w:p>
    <w:p w14:paraId="097D2684" w14:textId="77777777" w:rsidR="00950DFA" w:rsidRPr="00241558" w:rsidRDefault="00682605" w:rsidP="00950DFA">
      <w:pPr>
        <w:pStyle w:val="Spistreci2"/>
        <w:rPr>
          <w:rFonts w:eastAsiaTheme="minorEastAsia" w:cstheme="minorBidi"/>
          <w:smallCaps w:val="0"/>
          <w:noProof/>
          <w:sz w:val="24"/>
          <w:szCs w:val="24"/>
        </w:rPr>
      </w:pPr>
      <w:hyperlink w:anchor="_Toc81985857" w:history="1">
        <w:r w:rsidR="00950DFA" w:rsidRPr="00241558">
          <w:rPr>
            <w:rStyle w:val="Hipercze"/>
            <w:rFonts w:eastAsiaTheme="majorEastAsia"/>
            <w:noProof/>
            <w:sz w:val="22"/>
            <w:szCs w:val="22"/>
          </w:rPr>
          <w:t>6.</w:t>
        </w:r>
        <w:r w:rsidR="00950DFA" w:rsidRPr="00241558">
          <w:rPr>
            <w:rFonts w:eastAsiaTheme="minorEastAsia" w:cstheme="minorBidi"/>
            <w:smallCaps w:val="0"/>
            <w:noProof/>
            <w:sz w:val="24"/>
            <w:szCs w:val="24"/>
          </w:rPr>
          <w:tab/>
        </w:r>
        <w:r w:rsidR="00950DFA" w:rsidRPr="00241558">
          <w:rPr>
            <w:rStyle w:val="Hipercze"/>
            <w:rFonts w:eastAsiaTheme="majorEastAsia"/>
            <w:noProof/>
            <w:sz w:val="22"/>
            <w:szCs w:val="22"/>
          </w:rPr>
          <w:t>Informacja o warunkach udziału w postępowaniu o udzielenie zamówienia</w:t>
        </w:r>
        <w:r w:rsidR="00950DFA" w:rsidRPr="00241558">
          <w:rPr>
            <w:noProof/>
            <w:webHidden/>
            <w:sz w:val="22"/>
            <w:szCs w:val="22"/>
          </w:rPr>
          <w:tab/>
        </w:r>
        <w:r w:rsidR="00950DFA" w:rsidRPr="00241558">
          <w:rPr>
            <w:noProof/>
            <w:webHidden/>
            <w:sz w:val="22"/>
            <w:szCs w:val="22"/>
          </w:rPr>
          <w:fldChar w:fldCharType="begin"/>
        </w:r>
        <w:r w:rsidR="00950DFA" w:rsidRPr="00241558">
          <w:rPr>
            <w:noProof/>
            <w:webHidden/>
            <w:sz w:val="22"/>
            <w:szCs w:val="22"/>
          </w:rPr>
          <w:instrText xml:space="preserve"> PAGEREF _Toc81985857 \h </w:instrText>
        </w:r>
        <w:r w:rsidR="00950DFA" w:rsidRPr="00241558">
          <w:rPr>
            <w:noProof/>
            <w:webHidden/>
            <w:sz w:val="22"/>
            <w:szCs w:val="22"/>
          </w:rPr>
        </w:r>
        <w:r w:rsidR="00950DFA" w:rsidRPr="00241558">
          <w:rPr>
            <w:noProof/>
            <w:webHidden/>
            <w:sz w:val="22"/>
            <w:szCs w:val="22"/>
          </w:rPr>
          <w:fldChar w:fldCharType="separate"/>
        </w:r>
        <w:r w:rsidR="00950DFA">
          <w:rPr>
            <w:noProof/>
            <w:webHidden/>
            <w:sz w:val="22"/>
            <w:szCs w:val="22"/>
          </w:rPr>
          <w:t>7</w:t>
        </w:r>
        <w:r w:rsidR="00950DFA" w:rsidRPr="00241558">
          <w:rPr>
            <w:noProof/>
            <w:webHidden/>
            <w:sz w:val="22"/>
            <w:szCs w:val="22"/>
          </w:rPr>
          <w:fldChar w:fldCharType="end"/>
        </w:r>
      </w:hyperlink>
    </w:p>
    <w:p w14:paraId="213B5B6A" w14:textId="77777777" w:rsidR="00950DFA" w:rsidRPr="00241558" w:rsidRDefault="00682605" w:rsidP="00950DFA">
      <w:pPr>
        <w:pStyle w:val="Spistreci2"/>
        <w:rPr>
          <w:rFonts w:eastAsiaTheme="minorEastAsia" w:cstheme="minorBidi"/>
          <w:smallCaps w:val="0"/>
          <w:noProof/>
          <w:sz w:val="24"/>
          <w:szCs w:val="24"/>
        </w:rPr>
      </w:pPr>
      <w:hyperlink w:anchor="_Toc81985858" w:history="1">
        <w:r w:rsidR="00950DFA" w:rsidRPr="00241558">
          <w:rPr>
            <w:rStyle w:val="Hipercze"/>
            <w:rFonts w:eastAsiaTheme="majorEastAsia"/>
            <w:noProof/>
            <w:sz w:val="22"/>
            <w:szCs w:val="22"/>
          </w:rPr>
          <w:t>7.</w:t>
        </w:r>
        <w:r w:rsidR="00950DFA" w:rsidRPr="00241558">
          <w:rPr>
            <w:rFonts w:eastAsiaTheme="minorEastAsia" w:cstheme="minorBidi"/>
            <w:smallCaps w:val="0"/>
            <w:noProof/>
            <w:sz w:val="24"/>
            <w:szCs w:val="24"/>
          </w:rPr>
          <w:tab/>
        </w:r>
        <w:r w:rsidR="00950DFA" w:rsidRPr="00241558">
          <w:rPr>
            <w:rStyle w:val="Hipercze"/>
            <w:rFonts w:eastAsiaTheme="majorEastAsia"/>
            <w:noProof/>
            <w:sz w:val="22"/>
            <w:szCs w:val="22"/>
          </w:rPr>
          <w:t>Podstawy wykluczenia</w:t>
        </w:r>
        <w:r w:rsidR="00950DFA" w:rsidRPr="00241558">
          <w:rPr>
            <w:noProof/>
            <w:webHidden/>
            <w:sz w:val="22"/>
            <w:szCs w:val="22"/>
          </w:rPr>
          <w:tab/>
        </w:r>
        <w:r w:rsidR="00950DFA" w:rsidRPr="00241558">
          <w:rPr>
            <w:noProof/>
            <w:webHidden/>
            <w:sz w:val="22"/>
            <w:szCs w:val="22"/>
          </w:rPr>
          <w:fldChar w:fldCharType="begin"/>
        </w:r>
        <w:r w:rsidR="00950DFA" w:rsidRPr="00241558">
          <w:rPr>
            <w:noProof/>
            <w:webHidden/>
            <w:sz w:val="22"/>
            <w:szCs w:val="22"/>
          </w:rPr>
          <w:instrText xml:space="preserve"> PAGEREF _Toc81985858 \h </w:instrText>
        </w:r>
        <w:r w:rsidR="00950DFA" w:rsidRPr="00241558">
          <w:rPr>
            <w:noProof/>
            <w:webHidden/>
            <w:sz w:val="22"/>
            <w:szCs w:val="22"/>
          </w:rPr>
        </w:r>
        <w:r w:rsidR="00950DFA" w:rsidRPr="00241558">
          <w:rPr>
            <w:noProof/>
            <w:webHidden/>
            <w:sz w:val="22"/>
            <w:szCs w:val="22"/>
          </w:rPr>
          <w:fldChar w:fldCharType="separate"/>
        </w:r>
        <w:r w:rsidR="00950DFA">
          <w:rPr>
            <w:noProof/>
            <w:webHidden/>
            <w:sz w:val="22"/>
            <w:szCs w:val="22"/>
          </w:rPr>
          <w:t>7</w:t>
        </w:r>
        <w:r w:rsidR="00950DFA" w:rsidRPr="00241558">
          <w:rPr>
            <w:noProof/>
            <w:webHidden/>
            <w:sz w:val="22"/>
            <w:szCs w:val="22"/>
          </w:rPr>
          <w:fldChar w:fldCharType="end"/>
        </w:r>
      </w:hyperlink>
    </w:p>
    <w:p w14:paraId="7D2EB397" w14:textId="77777777" w:rsidR="00950DFA" w:rsidRPr="00241558" w:rsidRDefault="00682605" w:rsidP="00950DFA">
      <w:pPr>
        <w:pStyle w:val="Spistreci2"/>
        <w:rPr>
          <w:rFonts w:eastAsiaTheme="minorEastAsia" w:cstheme="minorBidi"/>
          <w:smallCaps w:val="0"/>
          <w:noProof/>
          <w:sz w:val="24"/>
          <w:szCs w:val="24"/>
        </w:rPr>
      </w:pPr>
      <w:hyperlink w:anchor="_Toc81985859" w:history="1">
        <w:r w:rsidR="00950DFA" w:rsidRPr="00241558">
          <w:rPr>
            <w:rStyle w:val="Hipercze"/>
            <w:rFonts w:eastAsiaTheme="majorEastAsia" w:cs="Arial"/>
            <w:noProof/>
            <w:sz w:val="22"/>
            <w:szCs w:val="22"/>
          </w:rPr>
          <w:t>8.</w:t>
        </w:r>
        <w:r w:rsidR="00950DFA" w:rsidRPr="00241558">
          <w:rPr>
            <w:rFonts w:eastAsiaTheme="minorEastAsia" w:cstheme="minorBidi"/>
            <w:smallCaps w:val="0"/>
            <w:noProof/>
            <w:sz w:val="24"/>
            <w:szCs w:val="24"/>
          </w:rPr>
          <w:tab/>
        </w:r>
        <w:r w:rsidR="00950DFA" w:rsidRPr="00241558">
          <w:rPr>
            <w:rStyle w:val="Hipercze"/>
            <w:rFonts w:eastAsiaTheme="majorEastAsia" w:cs="Arial"/>
            <w:noProof/>
            <w:sz w:val="22"/>
            <w:szCs w:val="22"/>
          </w:rPr>
          <w:t>Opis sposobu przygotowania ofert oraz wymagania formalne dotyczące składanych oświadczeń i dokumentów</w:t>
        </w:r>
        <w:r w:rsidR="00950DFA" w:rsidRPr="00241558">
          <w:rPr>
            <w:noProof/>
            <w:webHidden/>
            <w:sz w:val="22"/>
            <w:szCs w:val="22"/>
          </w:rPr>
          <w:tab/>
        </w:r>
        <w:r w:rsidR="00950DFA" w:rsidRPr="00241558">
          <w:rPr>
            <w:noProof/>
            <w:webHidden/>
            <w:sz w:val="22"/>
            <w:szCs w:val="22"/>
          </w:rPr>
          <w:fldChar w:fldCharType="begin"/>
        </w:r>
        <w:r w:rsidR="00950DFA" w:rsidRPr="00241558">
          <w:rPr>
            <w:noProof/>
            <w:webHidden/>
            <w:sz w:val="22"/>
            <w:szCs w:val="22"/>
          </w:rPr>
          <w:instrText xml:space="preserve"> PAGEREF _Toc81985859 \h </w:instrText>
        </w:r>
        <w:r w:rsidR="00950DFA" w:rsidRPr="00241558">
          <w:rPr>
            <w:noProof/>
            <w:webHidden/>
            <w:sz w:val="22"/>
            <w:szCs w:val="22"/>
          </w:rPr>
        </w:r>
        <w:r w:rsidR="00950DFA" w:rsidRPr="00241558">
          <w:rPr>
            <w:noProof/>
            <w:webHidden/>
            <w:sz w:val="22"/>
            <w:szCs w:val="22"/>
          </w:rPr>
          <w:fldChar w:fldCharType="separate"/>
        </w:r>
        <w:r w:rsidR="00950DFA">
          <w:rPr>
            <w:noProof/>
            <w:webHidden/>
            <w:sz w:val="22"/>
            <w:szCs w:val="22"/>
          </w:rPr>
          <w:t>7</w:t>
        </w:r>
        <w:r w:rsidR="00950DFA" w:rsidRPr="00241558">
          <w:rPr>
            <w:noProof/>
            <w:webHidden/>
            <w:sz w:val="22"/>
            <w:szCs w:val="22"/>
          </w:rPr>
          <w:fldChar w:fldCharType="end"/>
        </w:r>
      </w:hyperlink>
    </w:p>
    <w:p w14:paraId="03ACB001" w14:textId="77777777" w:rsidR="00950DFA" w:rsidRPr="00241558" w:rsidRDefault="00682605" w:rsidP="00950DFA">
      <w:pPr>
        <w:pStyle w:val="Spistreci2"/>
        <w:rPr>
          <w:rFonts w:eastAsiaTheme="minorEastAsia" w:cstheme="minorBidi"/>
          <w:smallCaps w:val="0"/>
          <w:noProof/>
          <w:sz w:val="24"/>
          <w:szCs w:val="24"/>
        </w:rPr>
      </w:pPr>
      <w:hyperlink w:anchor="_Toc81985860" w:history="1">
        <w:r w:rsidR="00950DFA" w:rsidRPr="00241558">
          <w:rPr>
            <w:rStyle w:val="Hipercze"/>
            <w:rFonts w:eastAsiaTheme="majorEastAsia"/>
            <w:noProof/>
            <w:sz w:val="22"/>
            <w:szCs w:val="22"/>
          </w:rPr>
          <w:t>9.</w:t>
        </w:r>
        <w:r w:rsidR="00950DFA" w:rsidRPr="00241558">
          <w:rPr>
            <w:rFonts w:eastAsiaTheme="minorEastAsia" w:cstheme="minorBidi"/>
            <w:smallCaps w:val="0"/>
            <w:noProof/>
            <w:sz w:val="24"/>
            <w:szCs w:val="24"/>
          </w:rPr>
          <w:tab/>
        </w:r>
        <w:r w:rsidR="00950DFA" w:rsidRPr="00241558">
          <w:rPr>
            <w:rStyle w:val="Hipercze"/>
            <w:rFonts w:eastAsiaTheme="majorEastAsia"/>
            <w:noProof/>
            <w:sz w:val="22"/>
            <w:szCs w:val="22"/>
          </w:rPr>
          <w:t>Wymagania dotyczące wadium</w:t>
        </w:r>
        <w:r w:rsidR="00950DFA" w:rsidRPr="00241558">
          <w:rPr>
            <w:noProof/>
            <w:webHidden/>
            <w:sz w:val="22"/>
            <w:szCs w:val="22"/>
          </w:rPr>
          <w:tab/>
        </w:r>
        <w:r w:rsidR="00950DFA" w:rsidRPr="00241558">
          <w:rPr>
            <w:noProof/>
            <w:webHidden/>
            <w:sz w:val="22"/>
            <w:szCs w:val="22"/>
          </w:rPr>
          <w:fldChar w:fldCharType="begin"/>
        </w:r>
        <w:r w:rsidR="00950DFA" w:rsidRPr="00241558">
          <w:rPr>
            <w:noProof/>
            <w:webHidden/>
            <w:sz w:val="22"/>
            <w:szCs w:val="22"/>
          </w:rPr>
          <w:instrText xml:space="preserve"> PAGEREF _Toc81985860 \h </w:instrText>
        </w:r>
        <w:r w:rsidR="00950DFA" w:rsidRPr="00241558">
          <w:rPr>
            <w:noProof/>
            <w:webHidden/>
            <w:sz w:val="22"/>
            <w:szCs w:val="22"/>
          </w:rPr>
        </w:r>
        <w:r w:rsidR="00950DFA" w:rsidRPr="00241558">
          <w:rPr>
            <w:noProof/>
            <w:webHidden/>
            <w:sz w:val="22"/>
            <w:szCs w:val="22"/>
          </w:rPr>
          <w:fldChar w:fldCharType="separate"/>
        </w:r>
        <w:r w:rsidR="00950DFA">
          <w:rPr>
            <w:noProof/>
            <w:webHidden/>
            <w:sz w:val="22"/>
            <w:szCs w:val="22"/>
          </w:rPr>
          <w:t>10</w:t>
        </w:r>
        <w:r w:rsidR="00950DFA" w:rsidRPr="00241558">
          <w:rPr>
            <w:noProof/>
            <w:webHidden/>
            <w:sz w:val="22"/>
            <w:szCs w:val="22"/>
          </w:rPr>
          <w:fldChar w:fldCharType="end"/>
        </w:r>
      </w:hyperlink>
    </w:p>
    <w:p w14:paraId="12E8CB7E" w14:textId="77777777" w:rsidR="00950DFA" w:rsidRPr="00241558" w:rsidRDefault="00682605" w:rsidP="00950DFA">
      <w:pPr>
        <w:pStyle w:val="Spistreci2"/>
        <w:rPr>
          <w:rFonts w:eastAsiaTheme="minorEastAsia" w:cstheme="minorBidi"/>
          <w:smallCaps w:val="0"/>
          <w:noProof/>
          <w:sz w:val="24"/>
          <w:szCs w:val="24"/>
        </w:rPr>
      </w:pPr>
      <w:hyperlink w:anchor="_Toc81985861" w:history="1">
        <w:r w:rsidR="00950DFA" w:rsidRPr="00241558">
          <w:rPr>
            <w:rStyle w:val="Hipercze"/>
            <w:rFonts w:eastAsiaTheme="majorEastAsia"/>
            <w:noProof/>
            <w:sz w:val="22"/>
            <w:szCs w:val="22"/>
          </w:rPr>
          <w:t>10.</w:t>
        </w:r>
        <w:r w:rsidR="00950DFA" w:rsidRPr="00241558">
          <w:rPr>
            <w:rFonts w:eastAsiaTheme="minorEastAsia" w:cstheme="minorBidi"/>
            <w:smallCaps w:val="0"/>
            <w:noProof/>
            <w:sz w:val="24"/>
            <w:szCs w:val="24"/>
          </w:rPr>
          <w:tab/>
        </w:r>
        <w:r w:rsidR="00950DFA" w:rsidRPr="00241558">
          <w:rPr>
            <w:rStyle w:val="Hipercze"/>
            <w:rFonts w:eastAsiaTheme="majorEastAsia"/>
            <w:noProof/>
            <w:sz w:val="22"/>
            <w:szCs w:val="22"/>
          </w:rPr>
          <w:t>Sposób przygotowania ofert</w:t>
        </w:r>
        <w:r w:rsidR="00950DFA" w:rsidRPr="00241558">
          <w:rPr>
            <w:noProof/>
            <w:webHidden/>
            <w:sz w:val="22"/>
            <w:szCs w:val="22"/>
          </w:rPr>
          <w:tab/>
        </w:r>
        <w:r w:rsidR="00950DFA" w:rsidRPr="00241558">
          <w:rPr>
            <w:noProof/>
            <w:webHidden/>
            <w:sz w:val="22"/>
            <w:szCs w:val="22"/>
          </w:rPr>
          <w:fldChar w:fldCharType="begin"/>
        </w:r>
        <w:r w:rsidR="00950DFA" w:rsidRPr="00241558">
          <w:rPr>
            <w:noProof/>
            <w:webHidden/>
            <w:sz w:val="22"/>
            <w:szCs w:val="22"/>
          </w:rPr>
          <w:instrText xml:space="preserve"> PAGEREF _Toc81985861 \h </w:instrText>
        </w:r>
        <w:r w:rsidR="00950DFA" w:rsidRPr="00241558">
          <w:rPr>
            <w:noProof/>
            <w:webHidden/>
            <w:sz w:val="22"/>
            <w:szCs w:val="22"/>
          </w:rPr>
        </w:r>
        <w:r w:rsidR="00950DFA" w:rsidRPr="00241558">
          <w:rPr>
            <w:noProof/>
            <w:webHidden/>
            <w:sz w:val="22"/>
            <w:szCs w:val="22"/>
          </w:rPr>
          <w:fldChar w:fldCharType="separate"/>
        </w:r>
        <w:r w:rsidR="00950DFA">
          <w:rPr>
            <w:noProof/>
            <w:webHidden/>
            <w:sz w:val="22"/>
            <w:szCs w:val="22"/>
          </w:rPr>
          <w:t>10</w:t>
        </w:r>
        <w:r w:rsidR="00950DFA" w:rsidRPr="00241558">
          <w:rPr>
            <w:noProof/>
            <w:webHidden/>
            <w:sz w:val="22"/>
            <w:szCs w:val="22"/>
          </w:rPr>
          <w:fldChar w:fldCharType="end"/>
        </w:r>
      </w:hyperlink>
    </w:p>
    <w:p w14:paraId="07D34BF0" w14:textId="77777777" w:rsidR="00950DFA" w:rsidRPr="00241558" w:rsidRDefault="00682605" w:rsidP="00950DFA">
      <w:pPr>
        <w:pStyle w:val="Spistreci2"/>
        <w:rPr>
          <w:rFonts w:eastAsiaTheme="minorEastAsia" w:cstheme="minorBidi"/>
          <w:smallCaps w:val="0"/>
          <w:noProof/>
          <w:sz w:val="24"/>
          <w:szCs w:val="24"/>
        </w:rPr>
      </w:pPr>
      <w:hyperlink w:anchor="_Toc81985862" w:history="1">
        <w:r w:rsidR="00950DFA" w:rsidRPr="00241558">
          <w:rPr>
            <w:rStyle w:val="Hipercze"/>
            <w:rFonts w:eastAsiaTheme="majorEastAsia"/>
            <w:noProof/>
            <w:sz w:val="22"/>
            <w:szCs w:val="22"/>
          </w:rPr>
          <w:t>11.</w:t>
        </w:r>
        <w:r w:rsidR="00950DFA" w:rsidRPr="00241558">
          <w:rPr>
            <w:rFonts w:eastAsiaTheme="minorEastAsia" w:cstheme="minorBidi"/>
            <w:smallCaps w:val="0"/>
            <w:noProof/>
            <w:sz w:val="24"/>
            <w:szCs w:val="24"/>
          </w:rPr>
          <w:tab/>
        </w:r>
        <w:r w:rsidR="00950DFA" w:rsidRPr="00241558">
          <w:rPr>
            <w:rStyle w:val="Hipercze"/>
            <w:rFonts w:eastAsiaTheme="majorEastAsia"/>
            <w:noProof/>
            <w:sz w:val="22"/>
            <w:szCs w:val="22"/>
          </w:rPr>
          <w:t>Opis sposobu obliczenia ceny</w:t>
        </w:r>
        <w:r w:rsidR="00950DFA" w:rsidRPr="00241558">
          <w:rPr>
            <w:noProof/>
            <w:webHidden/>
            <w:sz w:val="22"/>
            <w:szCs w:val="22"/>
          </w:rPr>
          <w:tab/>
        </w:r>
        <w:r w:rsidR="00950DFA" w:rsidRPr="00241558">
          <w:rPr>
            <w:noProof/>
            <w:webHidden/>
            <w:sz w:val="22"/>
            <w:szCs w:val="22"/>
          </w:rPr>
          <w:fldChar w:fldCharType="begin"/>
        </w:r>
        <w:r w:rsidR="00950DFA" w:rsidRPr="00241558">
          <w:rPr>
            <w:noProof/>
            <w:webHidden/>
            <w:sz w:val="22"/>
            <w:szCs w:val="22"/>
          </w:rPr>
          <w:instrText xml:space="preserve"> PAGEREF _Toc81985862 \h </w:instrText>
        </w:r>
        <w:r w:rsidR="00950DFA" w:rsidRPr="00241558">
          <w:rPr>
            <w:noProof/>
            <w:webHidden/>
            <w:sz w:val="22"/>
            <w:szCs w:val="22"/>
          </w:rPr>
        </w:r>
        <w:r w:rsidR="00950DFA" w:rsidRPr="00241558">
          <w:rPr>
            <w:noProof/>
            <w:webHidden/>
            <w:sz w:val="22"/>
            <w:szCs w:val="22"/>
          </w:rPr>
          <w:fldChar w:fldCharType="separate"/>
        </w:r>
        <w:r w:rsidR="00950DFA">
          <w:rPr>
            <w:noProof/>
            <w:webHidden/>
            <w:sz w:val="22"/>
            <w:szCs w:val="22"/>
          </w:rPr>
          <w:t>11</w:t>
        </w:r>
        <w:r w:rsidR="00950DFA" w:rsidRPr="00241558">
          <w:rPr>
            <w:noProof/>
            <w:webHidden/>
            <w:sz w:val="22"/>
            <w:szCs w:val="22"/>
          </w:rPr>
          <w:fldChar w:fldCharType="end"/>
        </w:r>
      </w:hyperlink>
    </w:p>
    <w:p w14:paraId="5014DB47" w14:textId="77777777" w:rsidR="00950DFA" w:rsidRPr="00241558" w:rsidRDefault="00682605" w:rsidP="00950DFA">
      <w:pPr>
        <w:pStyle w:val="Spistreci1"/>
        <w:tabs>
          <w:tab w:val="left" w:pos="480"/>
          <w:tab w:val="right" w:leader="dot" w:pos="10763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</w:rPr>
      </w:pPr>
      <w:hyperlink w:anchor="_Toc81985863" w:history="1">
        <w:r w:rsidR="00950DFA" w:rsidRPr="00241558">
          <w:rPr>
            <w:rStyle w:val="Hipercze"/>
            <w:rFonts w:eastAsiaTheme="majorEastAsia" w:cs="Arial"/>
            <w:noProof/>
            <w:sz w:val="22"/>
            <w:szCs w:val="22"/>
          </w:rPr>
          <w:t>III.</w:t>
        </w:r>
        <w:r w:rsidR="00950DFA" w:rsidRPr="00241558"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</w:rPr>
          <w:tab/>
        </w:r>
        <w:r w:rsidR="00950DFA" w:rsidRPr="00241558">
          <w:rPr>
            <w:rStyle w:val="Hipercze"/>
            <w:rFonts w:eastAsiaTheme="majorEastAsia" w:cs="Arial"/>
            <w:noProof/>
            <w:sz w:val="22"/>
            <w:szCs w:val="22"/>
          </w:rPr>
          <w:t>Informacje o przebiegu postępowania</w:t>
        </w:r>
        <w:r w:rsidR="00950DFA" w:rsidRPr="00241558">
          <w:rPr>
            <w:noProof/>
            <w:webHidden/>
            <w:sz w:val="22"/>
            <w:szCs w:val="22"/>
          </w:rPr>
          <w:tab/>
        </w:r>
        <w:r w:rsidR="00950DFA" w:rsidRPr="00241558">
          <w:rPr>
            <w:noProof/>
            <w:webHidden/>
            <w:sz w:val="22"/>
            <w:szCs w:val="22"/>
          </w:rPr>
          <w:fldChar w:fldCharType="begin"/>
        </w:r>
        <w:r w:rsidR="00950DFA" w:rsidRPr="00241558">
          <w:rPr>
            <w:noProof/>
            <w:webHidden/>
            <w:sz w:val="22"/>
            <w:szCs w:val="22"/>
          </w:rPr>
          <w:instrText xml:space="preserve"> PAGEREF _Toc81985863 \h </w:instrText>
        </w:r>
        <w:r w:rsidR="00950DFA" w:rsidRPr="00241558">
          <w:rPr>
            <w:noProof/>
            <w:webHidden/>
            <w:sz w:val="22"/>
            <w:szCs w:val="22"/>
          </w:rPr>
        </w:r>
        <w:r w:rsidR="00950DFA" w:rsidRPr="00241558">
          <w:rPr>
            <w:noProof/>
            <w:webHidden/>
            <w:sz w:val="22"/>
            <w:szCs w:val="22"/>
          </w:rPr>
          <w:fldChar w:fldCharType="separate"/>
        </w:r>
        <w:r w:rsidR="00950DFA">
          <w:rPr>
            <w:noProof/>
            <w:webHidden/>
            <w:sz w:val="22"/>
            <w:szCs w:val="22"/>
          </w:rPr>
          <w:t>12</w:t>
        </w:r>
        <w:r w:rsidR="00950DFA" w:rsidRPr="00241558">
          <w:rPr>
            <w:noProof/>
            <w:webHidden/>
            <w:sz w:val="22"/>
            <w:szCs w:val="22"/>
          </w:rPr>
          <w:fldChar w:fldCharType="end"/>
        </w:r>
      </w:hyperlink>
    </w:p>
    <w:p w14:paraId="4B2D0943" w14:textId="77777777" w:rsidR="00950DFA" w:rsidRPr="00241558" w:rsidRDefault="00682605" w:rsidP="00950DFA">
      <w:pPr>
        <w:pStyle w:val="Spistreci2"/>
        <w:rPr>
          <w:rFonts w:eastAsiaTheme="minorEastAsia" w:cstheme="minorBidi"/>
          <w:smallCaps w:val="0"/>
          <w:noProof/>
          <w:sz w:val="24"/>
          <w:szCs w:val="24"/>
        </w:rPr>
      </w:pPr>
      <w:hyperlink w:anchor="_Toc81985864" w:history="1">
        <w:r w:rsidR="00950DFA" w:rsidRPr="00241558">
          <w:rPr>
            <w:rStyle w:val="Hipercze"/>
            <w:rFonts w:eastAsiaTheme="majorEastAsia"/>
            <w:noProof/>
            <w:sz w:val="22"/>
            <w:szCs w:val="22"/>
          </w:rPr>
          <w:t>1.</w:t>
        </w:r>
        <w:r w:rsidR="00950DFA" w:rsidRPr="00241558">
          <w:rPr>
            <w:rFonts w:eastAsiaTheme="minorEastAsia" w:cstheme="minorBidi"/>
            <w:smallCaps w:val="0"/>
            <w:noProof/>
            <w:sz w:val="24"/>
            <w:szCs w:val="24"/>
          </w:rPr>
          <w:tab/>
        </w:r>
        <w:r w:rsidR="00950DFA" w:rsidRPr="00241558">
          <w:rPr>
            <w:rStyle w:val="Hipercze"/>
            <w:rFonts w:eastAsiaTheme="majorEastAsia"/>
            <w:noProof/>
            <w:sz w:val="22"/>
            <w:szCs w:val="22"/>
          </w:rPr>
          <w:t>Sposób porozumiewania się zamawiającego z wykonawcami</w:t>
        </w:r>
        <w:r w:rsidR="00950DFA" w:rsidRPr="00241558">
          <w:rPr>
            <w:noProof/>
            <w:webHidden/>
            <w:sz w:val="22"/>
            <w:szCs w:val="22"/>
          </w:rPr>
          <w:tab/>
        </w:r>
        <w:r w:rsidR="00950DFA" w:rsidRPr="00241558">
          <w:rPr>
            <w:noProof/>
            <w:webHidden/>
            <w:sz w:val="22"/>
            <w:szCs w:val="22"/>
          </w:rPr>
          <w:fldChar w:fldCharType="begin"/>
        </w:r>
        <w:r w:rsidR="00950DFA" w:rsidRPr="00241558">
          <w:rPr>
            <w:noProof/>
            <w:webHidden/>
            <w:sz w:val="22"/>
            <w:szCs w:val="22"/>
          </w:rPr>
          <w:instrText xml:space="preserve"> PAGEREF _Toc81985864 \h </w:instrText>
        </w:r>
        <w:r w:rsidR="00950DFA" w:rsidRPr="00241558">
          <w:rPr>
            <w:noProof/>
            <w:webHidden/>
            <w:sz w:val="22"/>
            <w:szCs w:val="22"/>
          </w:rPr>
        </w:r>
        <w:r w:rsidR="00950DFA" w:rsidRPr="00241558">
          <w:rPr>
            <w:noProof/>
            <w:webHidden/>
            <w:sz w:val="22"/>
            <w:szCs w:val="22"/>
          </w:rPr>
          <w:fldChar w:fldCharType="separate"/>
        </w:r>
        <w:r w:rsidR="00950DFA">
          <w:rPr>
            <w:noProof/>
            <w:webHidden/>
            <w:sz w:val="22"/>
            <w:szCs w:val="22"/>
          </w:rPr>
          <w:t>12</w:t>
        </w:r>
        <w:r w:rsidR="00950DFA" w:rsidRPr="00241558">
          <w:rPr>
            <w:noProof/>
            <w:webHidden/>
            <w:sz w:val="22"/>
            <w:szCs w:val="22"/>
          </w:rPr>
          <w:fldChar w:fldCharType="end"/>
        </w:r>
      </w:hyperlink>
    </w:p>
    <w:p w14:paraId="19C91A59" w14:textId="77777777" w:rsidR="00950DFA" w:rsidRPr="00241558" w:rsidRDefault="00682605" w:rsidP="00950DFA">
      <w:pPr>
        <w:pStyle w:val="Spistreci2"/>
        <w:rPr>
          <w:rFonts w:eastAsiaTheme="minorEastAsia" w:cstheme="minorBidi"/>
          <w:smallCaps w:val="0"/>
          <w:noProof/>
          <w:sz w:val="24"/>
          <w:szCs w:val="24"/>
        </w:rPr>
      </w:pPr>
      <w:hyperlink w:anchor="_Toc81985865" w:history="1">
        <w:r w:rsidR="00950DFA" w:rsidRPr="00241558">
          <w:rPr>
            <w:rStyle w:val="Hipercze"/>
            <w:rFonts w:eastAsiaTheme="majorEastAsia"/>
            <w:noProof/>
            <w:sz w:val="22"/>
            <w:szCs w:val="22"/>
          </w:rPr>
          <w:t>2.</w:t>
        </w:r>
        <w:r w:rsidR="00950DFA" w:rsidRPr="00241558">
          <w:rPr>
            <w:rFonts w:eastAsiaTheme="minorEastAsia" w:cstheme="minorBidi"/>
            <w:smallCaps w:val="0"/>
            <w:noProof/>
            <w:sz w:val="24"/>
            <w:szCs w:val="24"/>
          </w:rPr>
          <w:tab/>
        </w:r>
        <w:r w:rsidR="00950DFA" w:rsidRPr="00241558">
          <w:rPr>
            <w:rStyle w:val="Hipercze"/>
            <w:rFonts w:eastAsiaTheme="majorEastAsia"/>
            <w:noProof/>
            <w:sz w:val="22"/>
            <w:szCs w:val="22"/>
          </w:rPr>
          <w:t>Sposób oraz termin składania ofert. Termin otwarcia ofert</w:t>
        </w:r>
        <w:r w:rsidR="00950DFA" w:rsidRPr="00241558">
          <w:rPr>
            <w:noProof/>
            <w:webHidden/>
            <w:sz w:val="22"/>
            <w:szCs w:val="22"/>
          </w:rPr>
          <w:tab/>
        </w:r>
        <w:r w:rsidR="00950DFA" w:rsidRPr="00241558">
          <w:rPr>
            <w:noProof/>
            <w:webHidden/>
            <w:sz w:val="22"/>
            <w:szCs w:val="22"/>
          </w:rPr>
          <w:fldChar w:fldCharType="begin"/>
        </w:r>
        <w:r w:rsidR="00950DFA" w:rsidRPr="00241558">
          <w:rPr>
            <w:noProof/>
            <w:webHidden/>
            <w:sz w:val="22"/>
            <w:szCs w:val="22"/>
          </w:rPr>
          <w:instrText xml:space="preserve"> PAGEREF _Toc81985865 \h </w:instrText>
        </w:r>
        <w:r w:rsidR="00950DFA" w:rsidRPr="00241558">
          <w:rPr>
            <w:noProof/>
            <w:webHidden/>
            <w:sz w:val="22"/>
            <w:szCs w:val="22"/>
          </w:rPr>
        </w:r>
        <w:r w:rsidR="00950DFA" w:rsidRPr="00241558">
          <w:rPr>
            <w:noProof/>
            <w:webHidden/>
            <w:sz w:val="22"/>
            <w:szCs w:val="22"/>
          </w:rPr>
          <w:fldChar w:fldCharType="separate"/>
        </w:r>
        <w:r w:rsidR="00950DFA">
          <w:rPr>
            <w:noProof/>
            <w:webHidden/>
            <w:sz w:val="22"/>
            <w:szCs w:val="22"/>
          </w:rPr>
          <w:t>14</w:t>
        </w:r>
        <w:r w:rsidR="00950DFA" w:rsidRPr="00241558">
          <w:rPr>
            <w:noProof/>
            <w:webHidden/>
            <w:sz w:val="22"/>
            <w:szCs w:val="22"/>
          </w:rPr>
          <w:fldChar w:fldCharType="end"/>
        </w:r>
      </w:hyperlink>
    </w:p>
    <w:p w14:paraId="530474FD" w14:textId="77777777" w:rsidR="00950DFA" w:rsidRPr="00241558" w:rsidRDefault="00682605" w:rsidP="00950DFA">
      <w:pPr>
        <w:pStyle w:val="Spistreci2"/>
        <w:rPr>
          <w:rFonts w:eastAsiaTheme="minorEastAsia" w:cstheme="minorBidi"/>
          <w:smallCaps w:val="0"/>
          <w:noProof/>
          <w:sz w:val="24"/>
          <w:szCs w:val="24"/>
        </w:rPr>
      </w:pPr>
      <w:hyperlink w:anchor="_Toc81985866" w:history="1">
        <w:r w:rsidR="00950DFA" w:rsidRPr="00241558">
          <w:rPr>
            <w:rStyle w:val="Hipercze"/>
            <w:rFonts w:eastAsiaTheme="majorEastAsia"/>
            <w:noProof/>
            <w:sz w:val="22"/>
            <w:szCs w:val="22"/>
          </w:rPr>
          <w:t>3.</w:t>
        </w:r>
        <w:r w:rsidR="00950DFA" w:rsidRPr="00241558">
          <w:rPr>
            <w:rFonts w:eastAsiaTheme="minorEastAsia" w:cstheme="minorBidi"/>
            <w:smallCaps w:val="0"/>
            <w:noProof/>
            <w:sz w:val="24"/>
            <w:szCs w:val="24"/>
          </w:rPr>
          <w:tab/>
        </w:r>
        <w:r w:rsidR="00950DFA" w:rsidRPr="00241558">
          <w:rPr>
            <w:rStyle w:val="Hipercze"/>
            <w:rFonts w:eastAsiaTheme="majorEastAsia"/>
            <w:noProof/>
            <w:sz w:val="22"/>
            <w:szCs w:val="22"/>
          </w:rPr>
          <w:t>Termin związania ofertą</w:t>
        </w:r>
        <w:r w:rsidR="00950DFA" w:rsidRPr="00241558">
          <w:rPr>
            <w:noProof/>
            <w:webHidden/>
            <w:sz w:val="22"/>
            <w:szCs w:val="22"/>
          </w:rPr>
          <w:tab/>
        </w:r>
        <w:r w:rsidR="00950DFA" w:rsidRPr="00241558">
          <w:rPr>
            <w:noProof/>
            <w:webHidden/>
            <w:sz w:val="22"/>
            <w:szCs w:val="22"/>
          </w:rPr>
          <w:fldChar w:fldCharType="begin"/>
        </w:r>
        <w:r w:rsidR="00950DFA" w:rsidRPr="00241558">
          <w:rPr>
            <w:noProof/>
            <w:webHidden/>
            <w:sz w:val="22"/>
            <w:szCs w:val="22"/>
          </w:rPr>
          <w:instrText xml:space="preserve"> PAGEREF _Toc81985866 \h </w:instrText>
        </w:r>
        <w:r w:rsidR="00950DFA" w:rsidRPr="00241558">
          <w:rPr>
            <w:noProof/>
            <w:webHidden/>
            <w:sz w:val="22"/>
            <w:szCs w:val="22"/>
          </w:rPr>
        </w:r>
        <w:r w:rsidR="00950DFA" w:rsidRPr="00241558">
          <w:rPr>
            <w:noProof/>
            <w:webHidden/>
            <w:sz w:val="22"/>
            <w:szCs w:val="22"/>
          </w:rPr>
          <w:fldChar w:fldCharType="separate"/>
        </w:r>
        <w:r w:rsidR="00950DFA">
          <w:rPr>
            <w:noProof/>
            <w:webHidden/>
            <w:sz w:val="22"/>
            <w:szCs w:val="22"/>
          </w:rPr>
          <w:t>14</w:t>
        </w:r>
        <w:r w:rsidR="00950DFA" w:rsidRPr="00241558">
          <w:rPr>
            <w:noProof/>
            <w:webHidden/>
            <w:sz w:val="22"/>
            <w:szCs w:val="22"/>
          </w:rPr>
          <w:fldChar w:fldCharType="end"/>
        </w:r>
      </w:hyperlink>
    </w:p>
    <w:p w14:paraId="6D08F1A3" w14:textId="77777777" w:rsidR="00950DFA" w:rsidRPr="00241558" w:rsidRDefault="00682605" w:rsidP="00950DFA">
      <w:pPr>
        <w:pStyle w:val="Spistreci2"/>
        <w:rPr>
          <w:rFonts w:eastAsiaTheme="minorEastAsia" w:cstheme="minorBidi"/>
          <w:smallCaps w:val="0"/>
          <w:noProof/>
          <w:sz w:val="24"/>
          <w:szCs w:val="24"/>
        </w:rPr>
      </w:pPr>
      <w:hyperlink w:anchor="_Toc81985867" w:history="1">
        <w:r w:rsidR="00950DFA" w:rsidRPr="00241558">
          <w:rPr>
            <w:rStyle w:val="Hipercze"/>
            <w:rFonts w:eastAsiaTheme="majorEastAsia"/>
            <w:noProof/>
            <w:sz w:val="22"/>
            <w:szCs w:val="22"/>
          </w:rPr>
          <w:t>4.</w:t>
        </w:r>
        <w:r w:rsidR="00950DFA" w:rsidRPr="00241558">
          <w:rPr>
            <w:rFonts w:eastAsiaTheme="minorEastAsia" w:cstheme="minorBidi"/>
            <w:smallCaps w:val="0"/>
            <w:noProof/>
            <w:sz w:val="24"/>
            <w:szCs w:val="24"/>
          </w:rPr>
          <w:tab/>
        </w:r>
        <w:r w:rsidR="00950DFA" w:rsidRPr="00241558">
          <w:rPr>
            <w:rStyle w:val="Hipercze"/>
            <w:rFonts w:eastAsiaTheme="majorEastAsia"/>
            <w:noProof/>
            <w:sz w:val="22"/>
            <w:szCs w:val="22"/>
          </w:rPr>
          <w:t>Opis kryteriów oceny ofert wraz z podaniem wag tych kryteriów i sposobu oceny ofert</w:t>
        </w:r>
        <w:r w:rsidR="00950DFA" w:rsidRPr="00241558">
          <w:rPr>
            <w:noProof/>
            <w:webHidden/>
            <w:sz w:val="22"/>
            <w:szCs w:val="22"/>
          </w:rPr>
          <w:tab/>
        </w:r>
        <w:r w:rsidR="00950DFA" w:rsidRPr="00241558">
          <w:rPr>
            <w:noProof/>
            <w:webHidden/>
            <w:sz w:val="22"/>
            <w:szCs w:val="22"/>
          </w:rPr>
          <w:fldChar w:fldCharType="begin"/>
        </w:r>
        <w:r w:rsidR="00950DFA" w:rsidRPr="00241558">
          <w:rPr>
            <w:noProof/>
            <w:webHidden/>
            <w:sz w:val="22"/>
            <w:szCs w:val="22"/>
          </w:rPr>
          <w:instrText xml:space="preserve"> PAGEREF _Toc81985867 \h </w:instrText>
        </w:r>
        <w:r w:rsidR="00950DFA" w:rsidRPr="00241558">
          <w:rPr>
            <w:noProof/>
            <w:webHidden/>
            <w:sz w:val="22"/>
            <w:szCs w:val="22"/>
          </w:rPr>
        </w:r>
        <w:r w:rsidR="00950DFA" w:rsidRPr="00241558">
          <w:rPr>
            <w:noProof/>
            <w:webHidden/>
            <w:sz w:val="22"/>
            <w:szCs w:val="22"/>
          </w:rPr>
          <w:fldChar w:fldCharType="separate"/>
        </w:r>
        <w:r w:rsidR="00950DFA">
          <w:rPr>
            <w:noProof/>
            <w:webHidden/>
            <w:sz w:val="22"/>
            <w:szCs w:val="22"/>
          </w:rPr>
          <w:t>15</w:t>
        </w:r>
        <w:r w:rsidR="00950DFA" w:rsidRPr="00241558">
          <w:rPr>
            <w:noProof/>
            <w:webHidden/>
            <w:sz w:val="22"/>
            <w:szCs w:val="22"/>
          </w:rPr>
          <w:fldChar w:fldCharType="end"/>
        </w:r>
      </w:hyperlink>
    </w:p>
    <w:p w14:paraId="0B2AF15B" w14:textId="77777777" w:rsidR="00950DFA" w:rsidRPr="00241558" w:rsidRDefault="00682605" w:rsidP="00950DFA">
      <w:pPr>
        <w:pStyle w:val="Spistreci2"/>
        <w:rPr>
          <w:rFonts w:eastAsiaTheme="minorEastAsia" w:cstheme="minorBidi"/>
          <w:smallCaps w:val="0"/>
          <w:noProof/>
          <w:sz w:val="24"/>
          <w:szCs w:val="24"/>
        </w:rPr>
      </w:pPr>
      <w:hyperlink w:anchor="_Toc81985868" w:history="1">
        <w:r w:rsidR="00950DFA" w:rsidRPr="00241558">
          <w:rPr>
            <w:rStyle w:val="Hipercze"/>
            <w:rFonts w:eastAsiaTheme="majorEastAsia"/>
            <w:noProof/>
            <w:sz w:val="22"/>
            <w:szCs w:val="22"/>
          </w:rPr>
          <w:t>5.</w:t>
        </w:r>
        <w:r w:rsidR="00950DFA" w:rsidRPr="00241558">
          <w:rPr>
            <w:rFonts w:eastAsiaTheme="minorEastAsia" w:cstheme="minorBidi"/>
            <w:smallCaps w:val="0"/>
            <w:noProof/>
            <w:sz w:val="24"/>
            <w:szCs w:val="24"/>
          </w:rPr>
          <w:tab/>
        </w:r>
        <w:r w:rsidR="00950DFA" w:rsidRPr="00241558">
          <w:rPr>
            <w:rStyle w:val="Hipercze"/>
            <w:rFonts w:eastAsiaTheme="majorEastAsia"/>
            <w:noProof/>
            <w:sz w:val="22"/>
            <w:szCs w:val="22"/>
          </w:rPr>
          <w:t>Projektowane postanowienia umowy w sprawie zamówienia publicznego, które zostaną wprowadzone do umowy w sprawie zamówienia publicznego</w:t>
        </w:r>
        <w:r w:rsidR="00950DFA" w:rsidRPr="00241558">
          <w:rPr>
            <w:noProof/>
            <w:webHidden/>
            <w:sz w:val="22"/>
            <w:szCs w:val="22"/>
          </w:rPr>
          <w:tab/>
        </w:r>
        <w:r w:rsidR="00950DFA" w:rsidRPr="00241558">
          <w:rPr>
            <w:noProof/>
            <w:webHidden/>
            <w:sz w:val="22"/>
            <w:szCs w:val="22"/>
          </w:rPr>
          <w:fldChar w:fldCharType="begin"/>
        </w:r>
        <w:r w:rsidR="00950DFA" w:rsidRPr="00241558">
          <w:rPr>
            <w:noProof/>
            <w:webHidden/>
            <w:sz w:val="22"/>
            <w:szCs w:val="22"/>
          </w:rPr>
          <w:instrText xml:space="preserve"> PAGEREF _Toc81985868 \h </w:instrText>
        </w:r>
        <w:r w:rsidR="00950DFA" w:rsidRPr="00241558">
          <w:rPr>
            <w:noProof/>
            <w:webHidden/>
            <w:sz w:val="22"/>
            <w:szCs w:val="22"/>
          </w:rPr>
        </w:r>
        <w:r w:rsidR="00950DFA" w:rsidRPr="00241558">
          <w:rPr>
            <w:noProof/>
            <w:webHidden/>
            <w:sz w:val="22"/>
            <w:szCs w:val="22"/>
          </w:rPr>
          <w:fldChar w:fldCharType="separate"/>
        </w:r>
        <w:r w:rsidR="00950DFA">
          <w:rPr>
            <w:noProof/>
            <w:webHidden/>
            <w:sz w:val="22"/>
            <w:szCs w:val="22"/>
          </w:rPr>
          <w:t>15</w:t>
        </w:r>
        <w:r w:rsidR="00950DFA" w:rsidRPr="00241558">
          <w:rPr>
            <w:noProof/>
            <w:webHidden/>
            <w:sz w:val="22"/>
            <w:szCs w:val="22"/>
          </w:rPr>
          <w:fldChar w:fldCharType="end"/>
        </w:r>
      </w:hyperlink>
    </w:p>
    <w:p w14:paraId="0979DC58" w14:textId="77777777" w:rsidR="00950DFA" w:rsidRPr="00241558" w:rsidRDefault="00682605" w:rsidP="00950DFA">
      <w:pPr>
        <w:pStyle w:val="Spistreci2"/>
        <w:rPr>
          <w:rFonts w:eastAsiaTheme="minorEastAsia" w:cstheme="minorBidi"/>
          <w:smallCaps w:val="0"/>
          <w:noProof/>
          <w:sz w:val="24"/>
          <w:szCs w:val="24"/>
        </w:rPr>
      </w:pPr>
      <w:hyperlink w:anchor="_Toc81985869" w:history="1">
        <w:r w:rsidR="00950DFA" w:rsidRPr="00241558">
          <w:rPr>
            <w:rStyle w:val="Hipercze"/>
            <w:rFonts w:eastAsiaTheme="majorEastAsia"/>
            <w:noProof/>
            <w:sz w:val="22"/>
            <w:szCs w:val="22"/>
          </w:rPr>
          <w:t>6.</w:t>
        </w:r>
        <w:r w:rsidR="00950DFA" w:rsidRPr="00241558">
          <w:rPr>
            <w:rFonts w:eastAsiaTheme="minorEastAsia" w:cstheme="minorBidi"/>
            <w:smallCaps w:val="0"/>
            <w:noProof/>
            <w:sz w:val="24"/>
            <w:szCs w:val="24"/>
          </w:rPr>
          <w:tab/>
        </w:r>
        <w:r w:rsidR="00950DFA" w:rsidRPr="00241558">
          <w:rPr>
            <w:rStyle w:val="Hipercze"/>
            <w:rFonts w:eastAsiaTheme="majorEastAsia"/>
            <w:noProof/>
            <w:sz w:val="22"/>
            <w:szCs w:val="22"/>
          </w:rPr>
          <w:t>Informacje o formalnościach, jakie muszą zostać dopełnione po wyborze oferty w celu zawarcia umowy w sprawie zamówienia publicznego</w:t>
        </w:r>
        <w:r w:rsidR="00950DFA" w:rsidRPr="00241558">
          <w:rPr>
            <w:noProof/>
            <w:webHidden/>
            <w:sz w:val="22"/>
            <w:szCs w:val="22"/>
          </w:rPr>
          <w:tab/>
        </w:r>
        <w:r w:rsidR="00950DFA" w:rsidRPr="00241558">
          <w:rPr>
            <w:noProof/>
            <w:webHidden/>
            <w:sz w:val="22"/>
            <w:szCs w:val="22"/>
          </w:rPr>
          <w:fldChar w:fldCharType="begin"/>
        </w:r>
        <w:r w:rsidR="00950DFA" w:rsidRPr="00241558">
          <w:rPr>
            <w:noProof/>
            <w:webHidden/>
            <w:sz w:val="22"/>
            <w:szCs w:val="22"/>
          </w:rPr>
          <w:instrText xml:space="preserve"> PAGEREF _Toc81985869 \h </w:instrText>
        </w:r>
        <w:r w:rsidR="00950DFA" w:rsidRPr="00241558">
          <w:rPr>
            <w:noProof/>
            <w:webHidden/>
            <w:sz w:val="22"/>
            <w:szCs w:val="22"/>
          </w:rPr>
        </w:r>
        <w:r w:rsidR="00950DFA" w:rsidRPr="00241558">
          <w:rPr>
            <w:noProof/>
            <w:webHidden/>
            <w:sz w:val="22"/>
            <w:szCs w:val="22"/>
          </w:rPr>
          <w:fldChar w:fldCharType="separate"/>
        </w:r>
        <w:r w:rsidR="00950DFA">
          <w:rPr>
            <w:noProof/>
            <w:webHidden/>
            <w:sz w:val="22"/>
            <w:szCs w:val="22"/>
          </w:rPr>
          <w:t>15</w:t>
        </w:r>
        <w:r w:rsidR="00950DFA" w:rsidRPr="00241558">
          <w:rPr>
            <w:noProof/>
            <w:webHidden/>
            <w:sz w:val="22"/>
            <w:szCs w:val="22"/>
          </w:rPr>
          <w:fldChar w:fldCharType="end"/>
        </w:r>
      </w:hyperlink>
    </w:p>
    <w:p w14:paraId="2306DCDC" w14:textId="77777777" w:rsidR="00950DFA" w:rsidRPr="00241558" w:rsidRDefault="00950DFA" w:rsidP="00950DFA">
      <w:pPr>
        <w:tabs>
          <w:tab w:val="left" w:pos="426"/>
        </w:tabs>
        <w:spacing w:after="200" w:line="276" w:lineRule="auto"/>
        <w:rPr>
          <w:rFonts w:asciiTheme="minorHAnsi" w:eastAsiaTheme="majorEastAsia" w:hAnsiTheme="minorHAnsi" w:cs="Arial"/>
          <w:b/>
          <w:sz w:val="28"/>
          <w:szCs w:val="28"/>
          <w:lang w:eastAsia="en-US"/>
        </w:rPr>
      </w:pPr>
      <w:r w:rsidRPr="00241558">
        <w:rPr>
          <w:rFonts w:asciiTheme="minorHAnsi" w:eastAsiaTheme="majorEastAsia" w:hAnsiTheme="minorHAnsi" w:cs="Arial"/>
          <w:b/>
          <w:sz w:val="28"/>
          <w:szCs w:val="28"/>
          <w:lang w:eastAsia="en-US"/>
        </w:rPr>
        <w:fldChar w:fldCharType="end"/>
      </w:r>
    </w:p>
    <w:p w14:paraId="5953A2EF" w14:textId="77777777" w:rsidR="00950DFA" w:rsidRDefault="00950DFA" w:rsidP="00950DFA">
      <w:pPr>
        <w:tabs>
          <w:tab w:val="left" w:pos="426"/>
        </w:tabs>
        <w:rPr>
          <w:rFonts w:asciiTheme="minorHAnsi" w:eastAsiaTheme="majorEastAsia" w:hAnsiTheme="minorHAnsi" w:cs="Arial"/>
          <w:b/>
          <w:color w:val="323E4F" w:themeColor="text2" w:themeShade="BF"/>
          <w:sz w:val="28"/>
          <w:szCs w:val="28"/>
          <w:lang w:eastAsia="en-US"/>
        </w:rPr>
      </w:pPr>
      <w:r>
        <w:rPr>
          <w:rFonts w:cs="Arial"/>
          <w:bCs/>
        </w:rPr>
        <w:br w:type="page"/>
      </w:r>
    </w:p>
    <w:p w14:paraId="789EA1CF" w14:textId="77777777" w:rsidR="00950DFA" w:rsidRPr="00D65362" w:rsidRDefault="00950DFA" w:rsidP="00950DFA">
      <w:pPr>
        <w:pStyle w:val="Stylkk"/>
        <w:shd w:val="clear" w:color="auto" w:fill="D9D9D9" w:themeFill="background1" w:themeFillShade="D9"/>
        <w:tabs>
          <w:tab w:val="left" w:pos="426"/>
        </w:tabs>
        <w:ind w:left="284" w:hanging="426"/>
        <w:rPr>
          <w:bCs w:val="0"/>
        </w:rPr>
      </w:pPr>
      <w:bookmarkStart w:id="1" w:name="_Toc81985835"/>
      <w:r w:rsidRPr="00D65362">
        <w:rPr>
          <w:rFonts w:cs="Arial"/>
          <w:bCs w:val="0"/>
        </w:rPr>
        <w:lastRenderedPageBreak/>
        <w:t>Informacje</w:t>
      </w:r>
      <w:r w:rsidRPr="00D65362">
        <w:rPr>
          <w:bCs w:val="0"/>
        </w:rPr>
        <w:t xml:space="preserve"> ogólne</w:t>
      </w:r>
      <w:bookmarkEnd w:id="1"/>
    </w:p>
    <w:p w14:paraId="78B26D1E" w14:textId="77777777" w:rsidR="00950DFA" w:rsidRPr="007D5B32" w:rsidRDefault="00950DFA" w:rsidP="00950DFA">
      <w:pPr>
        <w:pStyle w:val="nag2"/>
        <w:shd w:val="clear" w:color="auto" w:fill="C9C9C9" w:themeFill="accent3" w:themeFillTint="99"/>
        <w:tabs>
          <w:tab w:val="left" w:pos="426"/>
        </w:tabs>
      </w:pPr>
      <w:bookmarkStart w:id="2" w:name="_Toc81985836"/>
      <w:r w:rsidRPr="007D5B32">
        <w:t>Tryb udzielenia zamówienia</w:t>
      </w:r>
      <w:bookmarkEnd w:id="2"/>
    </w:p>
    <w:p w14:paraId="70111FE4" w14:textId="422AA459" w:rsidR="00950DFA" w:rsidRPr="007D5B32" w:rsidRDefault="00950DFA" w:rsidP="00950DFA">
      <w:pPr>
        <w:tabs>
          <w:tab w:val="left" w:pos="426"/>
        </w:tabs>
        <w:spacing w:line="276" w:lineRule="auto"/>
        <w:rPr>
          <w:rFonts w:asciiTheme="minorHAnsi" w:eastAsiaTheme="majorEastAsia" w:hAnsiTheme="minorHAnsi" w:cs="Arial"/>
          <w:lang w:eastAsia="en-US"/>
        </w:rPr>
      </w:pPr>
      <w:r w:rsidRPr="007D5B32">
        <w:rPr>
          <w:rFonts w:asciiTheme="minorHAnsi" w:eastAsiaTheme="majorEastAsia" w:hAnsiTheme="minorHAnsi" w:cs="Arial"/>
          <w:lang w:eastAsia="en-US"/>
        </w:rPr>
        <w:t xml:space="preserve">Tryb podstawowy bez negocjacji, o którym mowa w art. 275 pkt 1 ustawy </w:t>
      </w:r>
      <w:bookmarkStart w:id="3" w:name="_Hlk62734141"/>
      <w:r w:rsidRPr="007D5B32">
        <w:rPr>
          <w:rFonts w:asciiTheme="minorHAnsi" w:eastAsiaTheme="majorEastAsia" w:hAnsiTheme="minorHAnsi" w:cs="Arial"/>
          <w:lang w:eastAsia="en-US"/>
        </w:rPr>
        <w:t xml:space="preserve">z 11 września 2019 r. </w:t>
      </w:r>
      <w:bookmarkEnd w:id="3"/>
      <w:r w:rsidRPr="007D5B32">
        <w:rPr>
          <w:rFonts w:asciiTheme="minorHAnsi" w:eastAsiaTheme="majorEastAsia" w:hAnsiTheme="minorHAnsi" w:cs="Arial"/>
          <w:lang w:eastAsia="en-US"/>
        </w:rPr>
        <w:t>– Prawo zamówień publicznych (Dz.U. 20</w:t>
      </w:r>
      <w:r w:rsidR="00793643">
        <w:rPr>
          <w:rFonts w:asciiTheme="minorHAnsi" w:eastAsiaTheme="majorEastAsia" w:hAnsiTheme="minorHAnsi" w:cs="Arial"/>
          <w:lang w:eastAsia="en-US"/>
        </w:rPr>
        <w:t>22</w:t>
      </w:r>
      <w:r w:rsidRPr="007D5B32">
        <w:rPr>
          <w:rFonts w:asciiTheme="minorHAnsi" w:eastAsiaTheme="majorEastAsia" w:hAnsiTheme="minorHAnsi" w:cs="Arial"/>
          <w:lang w:eastAsia="en-US"/>
        </w:rPr>
        <w:t xml:space="preserve"> poz. </w:t>
      </w:r>
      <w:r w:rsidR="00793643">
        <w:rPr>
          <w:rFonts w:asciiTheme="minorHAnsi" w:eastAsiaTheme="majorEastAsia" w:hAnsiTheme="minorHAnsi" w:cs="Arial"/>
          <w:lang w:eastAsia="en-US"/>
        </w:rPr>
        <w:t>1710</w:t>
      </w:r>
      <w:r w:rsidRPr="007D5B32">
        <w:rPr>
          <w:rFonts w:asciiTheme="minorHAnsi" w:eastAsiaTheme="majorEastAsia" w:hAnsiTheme="minorHAnsi" w:cs="Arial"/>
          <w:lang w:eastAsia="en-US"/>
        </w:rPr>
        <w:t xml:space="preserve"> ze zm.) – dalej: ustawa </w:t>
      </w:r>
      <w:proofErr w:type="spellStart"/>
      <w:r w:rsidRPr="007D5B32">
        <w:rPr>
          <w:rFonts w:asciiTheme="minorHAnsi" w:eastAsiaTheme="majorEastAsia" w:hAnsiTheme="minorHAnsi" w:cs="Arial"/>
          <w:lang w:eastAsia="en-US"/>
        </w:rPr>
        <w:t>Pzp</w:t>
      </w:r>
      <w:proofErr w:type="spellEnd"/>
    </w:p>
    <w:p w14:paraId="5C0161BE" w14:textId="77777777" w:rsidR="00950DFA" w:rsidRPr="009405A8" w:rsidRDefault="00950DFA" w:rsidP="00950DFA">
      <w:pPr>
        <w:pStyle w:val="nag2"/>
        <w:shd w:val="clear" w:color="auto" w:fill="C9C9C9" w:themeFill="accent3" w:themeFillTint="99"/>
        <w:tabs>
          <w:tab w:val="left" w:pos="426"/>
        </w:tabs>
        <w:rPr>
          <w:bCs w:val="0"/>
        </w:rPr>
      </w:pPr>
      <w:bookmarkStart w:id="4" w:name="_Toc81985837"/>
      <w:r w:rsidRPr="009405A8">
        <w:rPr>
          <w:bCs w:val="0"/>
        </w:rPr>
        <w:t>Wykonawcy/podwykonawcy/podmioty trzecie udostępniające wykonawcy swój potencjał</w:t>
      </w:r>
      <w:bookmarkEnd w:id="4"/>
    </w:p>
    <w:p w14:paraId="3C0F8FDD" w14:textId="77777777" w:rsidR="00950DFA" w:rsidRPr="007D5B32" w:rsidRDefault="00950DFA" w:rsidP="00950DFA">
      <w:pPr>
        <w:numPr>
          <w:ilvl w:val="0"/>
          <w:numId w:val="3"/>
        </w:numPr>
        <w:tabs>
          <w:tab w:val="left" w:pos="426"/>
        </w:tabs>
        <w:spacing w:after="200" w:line="276" w:lineRule="auto"/>
        <w:contextualSpacing/>
        <w:rPr>
          <w:rFonts w:asciiTheme="minorHAnsi" w:eastAsiaTheme="majorEastAsia" w:hAnsiTheme="minorHAnsi" w:cstheme="majorBidi"/>
          <w:lang w:eastAsia="en-US"/>
        </w:rPr>
      </w:pPr>
      <w:r w:rsidRPr="007D5B32">
        <w:rPr>
          <w:rFonts w:asciiTheme="minorHAnsi" w:eastAsiaTheme="majorEastAsia" w:hAnsiTheme="minorHAnsi" w:cstheme="majorBidi"/>
          <w:b/>
          <w:lang w:eastAsia="en-US"/>
        </w:rPr>
        <w:t xml:space="preserve">Wykonawcą </w:t>
      </w:r>
      <w:r w:rsidRPr="007D5B32">
        <w:rPr>
          <w:rFonts w:asciiTheme="minorHAnsi" w:eastAsiaTheme="majorEastAsia" w:hAnsiTheme="minorHAnsi" w:cstheme="majorBidi"/>
          <w:bCs/>
          <w:lang w:eastAsia="en-US"/>
        </w:rPr>
        <w:t>jest</w:t>
      </w:r>
      <w:r w:rsidRPr="007D5B32">
        <w:rPr>
          <w:rFonts w:asciiTheme="minorHAnsi" w:eastAsiaTheme="majorEastAsia" w:hAnsiTheme="minorHAnsi" w:cstheme="majorBidi"/>
          <w:lang w:eastAsia="en-US"/>
        </w:rPr>
        <w:t xml:space="preserve"> osoba fizyczna, osoba prawna albo jednostka organizacyjna nieposiadająca osobowości prawnej, która oferuje na rynku wykonanie robót budowlanych lub obiektu budowlanego, dostawę produktów lub świadczenie usług lub ubiega się o udzielenie zamówienia, złożyła ofertę lub zawarła umowę w sprawie zamówienia publicznego.</w:t>
      </w:r>
    </w:p>
    <w:p w14:paraId="3C0EE2F5" w14:textId="77777777" w:rsidR="00950DFA" w:rsidRPr="007D5B32" w:rsidRDefault="00950DFA" w:rsidP="00950DFA">
      <w:pPr>
        <w:numPr>
          <w:ilvl w:val="0"/>
          <w:numId w:val="3"/>
        </w:numPr>
        <w:tabs>
          <w:tab w:val="left" w:pos="426"/>
        </w:tabs>
        <w:spacing w:after="200" w:line="276" w:lineRule="auto"/>
        <w:contextualSpacing/>
        <w:rPr>
          <w:rFonts w:asciiTheme="minorHAnsi" w:eastAsiaTheme="majorEastAsia" w:hAnsiTheme="minorHAnsi" w:cstheme="majorBidi"/>
          <w:lang w:eastAsia="en-US"/>
        </w:rPr>
      </w:pPr>
      <w:r w:rsidRPr="007D5B32">
        <w:rPr>
          <w:rFonts w:asciiTheme="minorHAnsi" w:eastAsiaTheme="majorEastAsia" w:hAnsiTheme="minorHAnsi" w:cstheme="majorBidi"/>
          <w:lang w:eastAsia="en-US"/>
        </w:rPr>
        <w:t xml:space="preserve">Zamawiający </w:t>
      </w:r>
      <w:r w:rsidRPr="007D5B32">
        <w:rPr>
          <w:rFonts w:asciiTheme="minorHAnsi" w:eastAsiaTheme="majorEastAsia" w:hAnsiTheme="minorHAnsi" w:cstheme="majorBidi"/>
          <w:u w:val="single"/>
          <w:lang w:eastAsia="en-US"/>
        </w:rPr>
        <w:t>nie zastrzega</w:t>
      </w:r>
      <w:r w:rsidRPr="007D5B32">
        <w:rPr>
          <w:rFonts w:asciiTheme="minorHAnsi" w:eastAsiaTheme="majorEastAsia" w:hAnsiTheme="minorHAnsi" w:cstheme="majorBidi"/>
          <w:lang w:eastAsia="en-US"/>
        </w:rPr>
        <w:t xml:space="preserve"> możliwości ubiegania się o udzielenie zamówienia wyłącznie przez wykonawców, o których mowa w art. 94 ustawy </w:t>
      </w:r>
      <w:proofErr w:type="spellStart"/>
      <w:r w:rsidRPr="007D5B32">
        <w:rPr>
          <w:rFonts w:asciiTheme="minorHAnsi" w:eastAsiaTheme="majorEastAsia" w:hAnsiTheme="minorHAnsi" w:cstheme="majorBidi"/>
          <w:lang w:eastAsia="en-US"/>
        </w:rPr>
        <w:t>Pzp</w:t>
      </w:r>
      <w:proofErr w:type="spellEnd"/>
      <w:r w:rsidRPr="007D5B32">
        <w:rPr>
          <w:rFonts w:asciiTheme="minorHAnsi" w:eastAsiaTheme="majorEastAsia" w:hAnsiTheme="minorHAnsi" w:cstheme="majorBidi"/>
          <w:lang w:eastAsia="en-US"/>
        </w:rPr>
        <w:t>, tj. mających status zakładu pracy chronionej, spółdzielnie socjalne oraz innych wykonawców, których głównym celem lub głównym celem działalności ich wyodrębnionych organizacyjnie jednostek, które będą realizowały zamówienie, jest społeczna i zawodowa integracja osób społecznie marginalizowanych.</w:t>
      </w:r>
    </w:p>
    <w:p w14:paraId="2225AA65" w14:textId="77777777" w:rsidR="00950DFA" w:rsidRPr="007D5B32" w:rsidRDefault="00950DFA" w:rsidP="00950DFA">
      <w:pPr>
        <w:numPr>
          <w:ilvl w:val="0"/>
          <w:numId w:val="3"/>
        </w:numPr>
        <w:tabs>
          <w:tab w:val="left" w:pos="426"/>
        </w:tabs>
        <w:spacing w:line="276" w:lineRule="auto"/>
        <w:contextualSpacing/>
        <w:rPr>
          <w:rFonts w:asciiTheme="minorHAnsi" w:eastAsiaTheme="majorEastAsia" w:hAnsiTheme="minorHAnsi" w:cstheme="majorBidi"/>
          <w:lang w:eastAsia="en-US"/>
        </w:rPr>
      </w:pPr>
      <w:r w:rsidRPr="007D5B32">
        <w:rPr>
          <w:rFonts w:asciiTheme="minorHAnsi" w:eastAsiaTheme="majorEastAsia" w:hAnsiTheme="minorHAnsi" w:cstheme="majorBidi"/>
          <w:lang w:eastAsia="en-US"/>
        </w:rPr>
        <w:t>Zamówienie może zostać udzielone wykonawcy, który:</w:t>
      </w:r>
    </w:p>
    <w:p w14:paraId="0565274C" w14:textId="50C510D3" w:rsidR="00AC342E" w:rsidRDefault="00DE399B" w:rsidP="00AC342E">
      <w:pPr>
        <w:pStyle w:val="Akapitzlist"/>
        <w:numPr>
          <w:ilvl w:val="0"/>
          <w:numId w:val="22"/>
        </w:numPr>
        <w:tabs>
          <w:tab w:val="left" w:pos="426"/>
        </w:tabs>
        <w:spacing w:after="200" w:line="276" w:lineRule="auto"/>
        <w:ind w:left="709"/>
        <w:contextualSpacing/>
        <w:rPr>
          <w:rFonts w:asciiTheme="minorHAnsi" w:eastAsiaTheme="majorEastAsia" w:hAnsiTheme="minorHAnsi" w:cstheme="majorBidi"/>
          <w:lang w:eastAsia="en-US"/>
        </w:rPr>
      </w:pPr>
      <w:r>
        <w:rPr>
          <w:rFonts w:asciiTheme="minorHAnsi" w:eastAsiaTheme="majorEastAsia" w:hAnsiTheme="minorHAnsi" w:cstheme="majorBidi"/>
          <w:lang w:eastAsia="en-US"/>
        </w:rPr>
        <w:t xml:space="preserve"> </w:t>
      </w:r>
      <w:r w:rsidR="00950DFA" w:rsidRPr="007D5B32">
        <w:rPr>
          <w:rFonts w:asciiTheme="minorHAnsi" w:eastAsiaTheme="majorEastAsia" w:hAnsiTheme="minorHAnsi" w:cstheme="majorBidi"/>
          <w:lang w:eastAsia="en-US"/>
        </w:rPr>
        <w:t xml:space="preserve">spełnia warunki udziału w postępowaniu opisane w rozdziale II podrozdziale 6 SWZ, </w:t>
      </w:r>
    </w:p>
    <w:p w14:paraId="0E0AAD21" w14:textId="2C138F17" w:rsidR="00950DFA" w:rsidRPr="00AC342E" w:rsidRDefault="00950DFA" w:rsidP="00DE399B">
      <w:pPr>
        <w:pStyle w:val="Akapitzlist"/>
        <w:numPr>
          <w:ilvl w:val="0"/>
          <w:numId w:val="22"/>
        </w:numPr>
        <w:tabs>
          <w:tab w:val="left" w:pos="426"/>
        </w:tabs>
        <w:spacing w:after="200" w:line="276" w:lineRule="auto"/>
        <w:ind w:left="426" w:hanging="502"/>
        <w:contextualSpacing/>
        <w:rPr>
          <w:rFonts w:asciiTheme="minorHAnsi" w:eastAsiaTheme="majorEastAsia" w:hAnsiTheme="minorHAnsi" w:cstheme="majorBidi"/>
          <w:lang w:eastAsia="en-US"/>
        </w:rPr>
      </w:pPr>
      <w:r w:rsidRPr="00AC342E">
        <w:rPr>
          <w:rFonts w:asciiTheme="minorHAnsi" w:eastAsiaTheme="majorEastAsia" w:hAnsiTheme="minorHAnsi" w:cstheme="majorBidi"/>
          <w:lang w:eastAsia="en-US"/>
        </w:rPr>
        <w:t xml:space="preserve">nie podlega wykluczeniu na podstawie art. 108 ust. 1 ustawy </w:t>
      </w:r>
      <w:proofErr w:type="spellStart"/>
      <w:r w:rsidRPr="00AC342E">
        <w:rPr>
          <w:rFonts w:asciiTheme="minorHAnsi" w:eastAsiaTheme="majorEastAsia" w:hAnsiTheme="minorHAnsi" w:cstheme="majorBidi"/>
          <w:lang w:eastAsia="en-US"/>
        </w:rPr>
        <w:t>Pzp</w:t>
      </w:r>
      <w:proofErr w:type="spellEnd"/>
      <w:r w:rsidR="00AC342E" w:rsidRPr="00AC342E">
        <w:rPr>
          <w:rFonts w:asciiTheme="minorHAnsi" w:eastAsiaTheme="majorEastAsia" w:hAnsiTheme="minorHAnsi" w:cstheme="majorBidi"/>
          <w:lang w:eastAsia="en-US"/>
        </w:rPr>
        <w:t xml:space="preserve"> </w:t>
      </w:r>
      <w:r w:rsidR="00AC342E" w:rsidRPr="00AC342E">
        <w:rPr>
          <w:rFonts w:asciiTheme="minorHAnsi" w:eastAsiaTheme="majorEastAsia" w:hAnsiTheme="minorHAnsi" w:cstheme="minorHAnsi"/>
          <w:sz w:val="22"/>
          <w:szCs w:val="22"/>
          <w:lang w:eastAsia="en-US"/>
        </w:rPr>
        <w:t>oraz art. 7 ust. 1 Ustawy z dnia 13 kwietnia 2022 r. o szczególnych rozwiązaniach w zakresie przeciwdziałania wspieraniu agresji na Ukrainę oraz służących ochronie bezpieczeństwa narodowego (Dz. U. 2022 poz. 835).</w:t>
      </w:r>
    </w:p>
    <w:p w14:paraId="4AA0709A" w14:textId="77777777" w:rsidR="00950DFA" w:rsidRPr="007D5B32" w:rsidRDefault="00950DFA" w:rsidP="00DE399B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426" w:hanging="502"/>
        <w:contextualSpacing/>
        <w:rPr>
          <w:rFonts w:asciiTheme="minorHAnsi" w:eastAsiaTheme="majorEastAsia" w:hAnsiTheme="minorHAnsi" w:cstheme="majorBidi"/>
          <w:lang w:eastAsia="en-US"/>
        </w:rPr>
      </w:pPr>
      <w:r w:rsidRPr="007D5B32">
        <w:rPr>
          <w:rFonts w:asciiTheme="minorHAnsi" w:eastAsiaTheme="majorEastAsia" w:hAnsiTheme="minorHAnsi" w:cstheme="majorBidi"/>
          <w:lang w:eastAsia="en-US"/>
        </w:rPr>
        <w:t xml:space="preserve">złożył ofertę niepodlegającą odrzuceniu na podstawie art. 226 ust. 1 ustawy </w:t>
      </w:r>
      <w:proofErr w:type="spellStart"/>
      <w:r w:rsidRPr="007D5B32">
        <w:rPr>
          <w:rFonts w:asciiTheme="minorHAnsi" w:eastAsiaTheme="majorEastAsia" w:hAnsiTheme="minorHAnsi" w:cstheme="majorBidi"/>
          <w:lang w:eastAsia="en-US"/>
        </w:rPr>
        <w:t>Pzp</w:t>
      </w:r>
      <w:proofErr w:type="spellEnd"/>
      <w:r w:rsidRPr="007D5B32">
        <w:rPr>
          <w:rFonts w:asciiTheme="minorHAnsi" w:eastAsiaTheme="majorEastAsia" w:hAnsiTheme="minorHAnsi" w:cstheme="majorBidi"/>
          <w:lang w:eastAsia="en-US"/>
        </w:rPr>
        <w:t>.</w:t>
      </w:r>
    </w:p>
    <w:p w14:paraId="080CA4D5" w14:textId="77777777" w:rsidR="00950DFA" w:rsidRPr="007D5B32" w:rsidRDefault="00950DFA" w:rsidP="00950DFA">
      <w:pPr>
        <w:numPr>
          <w:ilvl w:val="0"/>
          <w:numId w:val="3"/>
        </w:numPr>
        <w:tabs>
          <w:tab w:val="left" w:pos="426"/>
        </w:tabs>
        <w:spacing w:after="200" w:line="276" w:lineRule="auto"/>
        <w:contextualSpacing/>
        <w:rPr>
          <w:rFonts w:asciiTheme="minorHAnsi" w:eastAsiaTheme="majorEastAsia" w:hAnsiTheme="minorHAnsi" w:cstheme="majorBidi"/>
          <w:b/>
          <w:bCs/>
          <w:lang w:eastAsia="en-US"/>
        </w:rPr>
      </w:pPr>
      <w:r w:rsidRPr="007D5B32">
        <w:rPr>
          <w:rFonts w:asciiTheme="minorHAnsi" w:eastAsiaTheme="majorEastAsia" w:hAnsiTheme="minorHAnsi" w:cstheme="majorBidi"/>
          <w:b/>
          <w:lang w:eastAsia="en-US"/>
        </w:rPr>
        <w:t>Wykonawcy</w:t>
      </w:r>
      <w:r w:rsidRPr="007D5B32">
        <w:rPr>
          <w:rFonts w:asciiTheme="minorHAnsi" w:eastAsiaTheme="majorEastAsia" w:hAnsiTheme="minorHAnsi" w:cstheme="majorBidi"/>
          <w:lang w:eastAsia="en-US"/>
        </w:rPr>
        <w:t xml:space="preserve"> </w:t>
      </w:r>
      <w:r w:rsidRPr="007D5B32">
        <w:rPr>
          <w:rFonts w:asciiTheme="minorHAnsi" w:eastAsiaTheme="majorEastAsia" w:hAnsiTheme="minorHAnsi" w:cstheme="majorBidi"/>
          <w:b/>
          <w:lang w:eastAsia="en-US"/>
        </w:rPr>
        <w:t>mogą wspólnie ubiegać się o udzielenie zamówienia</w:t>
      </w:r>
      <w:r w:rsidRPr="007D5B32">
        <w:rPr>
          <w:rFonts w:asciiTheme="minorHAnsi" w:eastAsiaTheme="majorEastAsia" w:hAnsiTheme="minorHAnsi" w:cstheme="majorBidi"/>
          <w:lang w:eastAsia="en-US"/>
        </w:rPr>
        <w:t xml:space="preserve">. </w:t>
      </w:r>
    </w:p>
    <w:p w14:paraId="681C2D88" w14:textId="77777777" w:rsidR="00950DFA" w:rsidRPr="007D5B32" w:rsidRDefault="00950DFA" w:rsidP="00950DFA">
      <w:pPr>
        <w:tabs>
          <w:tab w:val="left" w:pos="426"/>
        </w:tabs>
        <w:spacing w:after="200" w:line="276" w:lineRule="auto"/>
        <w:ind w:left="360"/>
        <w:contextualSpacing/>
        <w:rPr>
          <w:rFonts w:asciiTheme="minorHAnsi" w:eastAsiaTheme="majorEastAsia" w:hAnsiTheme="minorHAnsi" w:cstheme="majorBidi"/>
          <w:b/>
          <w:bCs/>
          <w:lang w:eastAsia="en-US"/>
        </w:rPr>
      </w:pPr>
      <w:r w:rsidRPr="007D5B32">
        <w:rPr>
          <w:rFonts w:asciiTheme="minorHAnsi" w:eastAsiaTheme="majorEastAsia" w:hAnsiTheme="minorHAnsi" w:cstheme="majorBidi"/>
          <w:lang w:eastAsia="en-US"/>
        </w:rPr>
        <w:t>W takim przypadku:</w:t>
      </w:r>
    </w:p>
    <w:p w14:paraId="1C0BB66A" w14:textId="77777777" w:rsidR="00950DFA" w:rsidRPr="007D5B32" w:rsidRDefault="00950DFA" w:rsidP="00950DFA">
      <w:pPr>
        <w:numPr>
          <w:ilvl w:val="0"/>
          <w:numId w:val="4"/>
        </w:numPr>
        <w:tabs>
          <w:tab w:val="left" w:pos="426"/>
        </w:tabs>
        <w:spacing w:after="200" w:line="276" w:lineRule="auto"/>
        <w:contextualSpacing/>
        <w:rPr>
          <w:rFonts w:asciiTheme="minorHAnsi" w:eastAsiaTheme="majorEastAsia" w:hAnsiTheme="minorHAnsi" w:cstheme="majorBidi"/>
          <w:b/>
          <w:bCs/>
          <w:lang w:eastAsia="en-US"/>
        </w:rPr>
      </w:pPr>
      <w:r w:rsidRPr="007D5B32">
        <w:rPr>
          <w:rFonts w:asciiTheme="minorHAnsi" w:eastAsiaTheme="majorEastAsia" w:hAnsiTheme="minorHAnsi" w:cstheme="majorBidi"/>
          <w:bCs/>
          <w:lang w:eastAsia="en-US"/>
        </w:rPr>
        <w:t>Wykonawcy występujący wspólnie są zobowiązani do ustanowienia pełnomocnika do reprezentowania ich w postępowaniu albo do reprezentowania ich w postępowaniu i zawarcia umowy w sprawie przedmiotowego zamówienia publicznego.</w:t>
      </w:r>
    </w:p>
    <w:p w14:paraId="0861CB97" w14:textId="77777777" w:rsidR="00950DFA" w:rsidRPr="007D5B32" w:rsidRDefault="00950DFA" w:rsidP="00950DFA">
      <w:pPr>
        <w:numPr>
          <w:ilvl w:val="0"/>
          <w:numId w:val="6"/>
        </w:numPr>
        <w:tabs>
          <w:tab w:val="left" w:pos="426"/>
        </w:tabs>
        <w:spacing w:after="200" w:line="276" w:lineRule="auto"/>
        <w:contextualSpacing/>
        <w:rPr>
          <w:rFonts w:asciiTheme="minorHAnsi" w:eastAsiaTheme="majorEastAsia" w:hAnsiTheme="minorHAnsi" w:cstheme="majorBidi"/>
          <w:bCs/>
          <w:lang w:eastAsia="en-US"/>
        </w:rPr>
      </w:pPr>
      <w:r w:rsidRPr="007D5B32">
        <w:rPr>
          <w:rFonts w:asciiTheme="minorHAnsi" w:eastAsiaTheme="majorEastAsia" w:hAnsiTheme="minorHAnsi" w:cstheme="majorBidi"/>
          <w:bCs/>
          <w:lang w:eastAsia="en-US"/>
        </w:rPr>
        <w:t>Wszelka korespondencja będzie prowadzona przez zamawiającego wyłącznie z pełnomocnikiem.</w:t>
      </w:r>
    </w:p>
    <w:p w14:paraId="2ACC137C" w14:textId="77777777" w:rsidR="00950DFA" w:rsidRPr="007D5B32" w:rsidRDefault="00950DFA" w:rsidP="00950DFA">
      <w:pPr>
        <w:numPr>
          <w:ilvl w:val="0"/>
          <w:numId w:val="3"/>
        </w:numPr>
        <w:tabs>
          <w:tab w:val="left" w:pos="426"/>
        </w:tabs>
        <w:spacing w:after="200" w:line="276" w:lineRule="auto"/>
        <w:contextualSpacing/>
        <w:rPr>
          <w:rFonts w:asciiTheme="minorHAnsi" w:eastAsiaTheme="majorEastAsia" w:hAnsiTheme="minorHAnsi" w:cstheme="majorBidi"/>
          <w:b/>
          <w:lang w:eastAsia="en-US"/>
        </w:rPr>
      </w:pPr>
      <w:r w:rsidRPr="007D5B32">
        <w:rPr>
          <w:rFonts w:asciiTheme="minorHAnsi" w:eastAsiaTheme="majorEastAsia" w:hAnsiTheme="minorHAnsi" w:cstheme="majorBidi"/>
          <w:b/>
          <w:lang w:eastAsia="en-US"/>
        </w:rPr>
        <w:t xml:space="preserve">Potencjał podmiotu trzeciego </w:t>
      </w:r>
    </w:p>
    <w:p w14:paraId="7214354A" w14:textId="6C25427D" w:rsidR="00950DFA" w:rsidRPr="00DE399B" w:rsidRDefault="00950DFA" w:rsidP="00DE399B">
      <w:pPr>
        <w:numPr>
          <w:ilvl w:val="0"/>
          <w:numId w:val="22"/>
        </w:numPr>
        <w:tabs>
          <w:tab w:val="left" w:pos="426"/>
        </w:tabs>
        <w:spacing w:after="200" w:line="276" w:lineRule="auto"/>
        <w:ind w:left="426" w:hanging="77"/>
        <w:contextualSpacing/>
        <w:rPr>
          <w:rFonts w:asciiTheme="minorHAnsi" w:hAnsiTheme="minorHAnsi" w:cstheme="minorHAnsi"/>
          <w:sz w:val="22"/>
          <w:szCs w:val="22"/>
          <w:lang w:val="x-none" w:eastAsia="en-US"/>
        </w:rPr>
      </w:pPr>
      <w:r w:rsidRPr="007D5B32">
        <w:rPr>
          <w:rFonts w:asciiTheme="minorHAnsi" w:eastAsiaTheme="majorEastAsia" w:hAnsiTheme="minorHAnsi" w:cstheme="majorBidi"/>
          <w:lang w:eastAsia="en-US"/>
        </w:rPr>
        <w:t xml:space="preserve">W celu potwierdzenia spełnienia warunków udziału w postępowaniu, wykonawca może polegać na potencjale podmiotu trzeciego na zasadach opisanych w art. 118–123 ustawy </w:t>
      </w:r>
      <w:proofErr w:type="spellStart"/>
      <w:r w:rsidRPr="007D5B32">
        <w:rPr>
          <w:rFonts w:asciiTheme="minorHAnsi" w:eastAsiaTheme="majorEastAsia" w:hAnsiTheme="minorHAnsi" w:cstheme="majorBidi"/>
          <w:lang w:eastAsia="en-US"/>
        </w:rPr>
        <w:t>Pzp</w:t>
      </w:r>
      <w:proofErr w:type="spellEnd"/>
      <w:r w:rsidRPr="007D5B32">
        <w:rPr>
          <w:rFonts w:asciiTheme="minorHAnsi" w:eastAsiaTheme="majorEastAsia" w:hAnsiTheme="minorHAnsi" w:cstheme="majorBidi"/>
          <w:lang w:eastAsia="en-US"/>
        </w:rPr>
        <w:t xml:space="preserve">. Podmiot trzeci, na potencjał którego wykonawca powołuje się w celu wykazania spełnienia warunków udziału w postępowaniu, nie może podlegać wykluczeniu na podstawie art. 108 ust. 1 ustawy </w:t>
      </w:r>
      <w:proofErr w:type="spellStart"/>
      <w:r w:rsidRPr="007D5B32">
        <w:rPr>
          <w:rFonts w:asciiTheme="minorHAnsi" w:eastAsiaTheme="majorEastAsia" w:hAnsiTheme="minorHAnsi" w:cstheme="majorBidi"/>
          <w:lang w:eastAsia="en-US"/>
        </w:rPr>
        <w:t>Pzp</w:t>
      </w:r>
      <w:proofErr w:type="spellEnd"/>
      <w:r w:rsidRPr="007D5B32">
        <w:rPr>
          <w:rFonts w:asciiTheme="minorHAnsi" w:eastAsiaTheme="majorEastAsia" w:hAnsiTheme="minorHAnsi" w:cstheme="majorBidi"/>
          <w:lang w:eastAsia="en-US"/>
        </w:rPr>
        <w:t xml:space="preserve"> </w:t>
      </w:r>
      <w:r w:rsidR="00DE399B" w:rsidRPr="00DE399B">
        <w:rPr>
          <w:rFonts w:asciiTheme="minorHAnsi" w:eastAsiaTheme="majorEastAsia" w:hAnsiTheme="minorHAnsi" w:cstheme="minorHAnsi"/>
          <w:sz w:val="22"/>
          <w:szCs w:val="22"/>
          <w:lang w:eastAsia="en-US"/>
        </w:rPr>
        <w:t>oraz art. 7 ust. 1 Ustawy z dnia 13 kwietnia 2022 r. o szczególnych rozwiązaniach w zakresie przeciwdziałania wspieraniu agresji na Ukrainę oraz służących ochronie bezpieczeństwa narodowego (Dz. U. 2022 poz. 835).</w:t>
      </w:r>
    </w:p>
    <w:p w14:paraId="0C4D4F66" w14:textId="77777777" w:rsidR="00950DFA" w:rsidRPr="007D5B32" w:rsidRDefault="00950DFA" w:rsidP="00950DFA">
      <w:pPr>
        <w:numPr>
          <w:ilvl w:val="0"/>
          <w:numId w:val="3"/>
        </w:numPr>
        <w:tabs>
          <w:tab w:val="left" w:pos="426"/>
        </w:tabs>
        <w:spacing w:after="200" w:line="276" w:lineRule="auto"/>
        <w:contextualSpacing/>
        <w:rPr>
          <w:rFonts w:asciiTheme="minorHAnsi" w:eastAsiaTheme="majorEastAsia" w:hAnsiTheme="minorHAnsi" w:cstheme="majorBidi"/>
          <w:b/>
          <w:lang w:eastAsia="en-US"/>
        </w:rPr>
      </w:pPr>
      <w:r w:rsidRPr="007D5B32">
        <w:rPr>
          <w:rFonts w:asciiTheme="minorHAnsi" w:eastAsiaTheme="majorEastAsia" w:hAnsiTheme="minorHAnsi" w:cstheme="majorBidi"/>
          <w:b/>
          <w:lang w:eastAsia="en-US"/>
        </w:rPr>
        <w:t>Podwykonawstwo</w:t>
      </w:r>
    </w:p>
    <w:p w14:paraId="0CEBA4BF" w14:textId="77777777" w:rsidR="00950DFA" w:rsidRPr="007D5B32" w:rsidRDefault="00950DFA" w:rsidP="00950DFA">
      <w:pPr>
        <w:tabs>
          <w:tab w:val="left" w:pos="426"/>
        </w:tabs>
        <w:spacing w:after="200" w:line="276" w:lineRule="auto"/>
        <w:ind w:left="360"/>
        <w:contextualSpacing/>
        <w:rPr>
          <w:rFonts w:asciiTheme="minorHAnsi" w:eastAsiaTheme="majorEastAsia" w:hAnsiTheme="minorHAnsi" w:cstheme="majorBidi"/>
          <w:bCs/>
          <w:lang w:eastAsia="en-US"/>
        </w:rPr>
      </w:pPr>
      <w:r w:rsidRPr="007D5B32">
        <w:rPr>
          <w:rFonts w:asciiTheme="minorHAnsi" w:eastAsiaTheme="majorEastAsia" w:hAnsiTheme="minorHAnsi" w:cstheme="majorBidi"/>
          <w:lang w:eastAsia="en-US"/>
        </w:rPr>
        <w:t>Zamawiający nie zastrzega obowiązku osobistego wykonania przez wykonawcę zamówienia.</w:t>
      </w:r>
    </w:p>
    <w:p w14:paraId="471BD8B3" w14:textId="77777777" w:rsidR="00950DFA" w:rsidRPr="007D5B32" w:rsidRDefault="00950DFA" w:rsidP="00950DFA">
      <w:pPr>
        <w:tabs>
          <w:tab w:val="left" w:pos="426"/>
        </w:tabs>
        <w:spacing w:after="200" w:line="276" w:lineRule="auto"/>
        <w:contextualSpacing/>
        <w:rPr>
          <w:rFonts w:asciiTheme="minorHAnsi" w:eastAsiaTheme="majorEastAsia" w:hAnsiTheme="minorHAnsi" w:cstheme="majorBidi"/>
          <w:lang w:eastAsia="en-US"/>
        </w:rPr>
      </w:pPr>
      <w:r w:rsidRPr="007D5B32">
        <w:rPr>
          <w:rFonts w:asciiTheme="minorHAnsi" w:eastAsiaTheme="majorEastAsia" w:hAnsiTheme="minorHAnsi" w:cstheme="majorBidi"/>
          <w:b/>
          <w:lang w:eastAsia="en-US"/>
        </w:rPr>
        <w:t>W pozostałym zakresie, wykonawca może powierzyć wykonanie części zamówienia podwykonawcy.</w:t>
      </w:r>
      <w:r w:rsidRPr="007D5B32">
        <w:rPr>
          <w:rFonts w:asciiTheme="minorHAnsi" w:eastAsiaTheme="majorEastAsia" w:hAnsiTheme="minorHAnsi" w:cstheme="majorBidi"/>
          <w:lang w:eastAsia="en-US"/>
        </w:rPr>
        <w:t xml:space="preserve"> Wykonawca jest zobowiązany wskazać w oświadczeniu: – Informacje dotyczące wykonawcy – załącznik nr 1 do SWZ, części zamówienia których wykonanie zamierza powierzyć podwykonawcom i podać firmy podwykonawców, o ile są już znane.</w:t>
      </w:r>
    </w:p>
    <w:p w14:paraId="12553667" w14:textId="77777777" w:rsidR="00950DFA" w:rsidRPr="009405A8" w:rsidRDefault="00950DFA" w:rsidP="00950DFA">
      <w:pPr>
        <w:pStyle w:val="nag2"/>
        <w:shd w:val="clear" w:color="auto" w:fill="C9C9C9" w:themeFill="accent3" w:themeFillTint="99"/>
        <w:tabs>
          <w:tab w:val="left" w:pos="426"/>
        </w:tabs>
        <w:rPr>
          <w:bCs w:val="0"/>
        </w:rPr>
      </w:pPr>
      <w:bookmarkStart w:id="5" w:name="_Toc81985838"/>
      <w:r w:rsidRPr="009405A8">
        <w:rPr>
          <w:bCs w:val="0"/>
        </w:rPr>
        <w:t>Komunikacja w postępowaniu</w:t>
      </w:r>
      <w:bookmarkEnd w:id="5"/>
    </w:p>
    <w:p w14:paraId="6A14CC0E" w14:textId="77777777" w:rsidR="00950DFA" w:rsidRPr="007D5B32" w:rsidRDefault="00950DFA" w:rsidP="00950DFA">
      <w:pPr>
        <w:tabs>
          <w:tab w:val="left" w:pos="426"/>
        </w:tabs>
        <w:spacing w:line="276" w:lineRule="auto"/>
        <w:rPr>
          <w:rFonts w:asciiTheme="minorHAnsi" w:eastAsiaTheme="majorEastAsia" w:hAnsiTheme="minorHAnsi" w:cstheme="majorBidi"/>
          <w:lang w:eastAsia="en-US"/>
        </w:rPr>
      </w:pPr>
      <w:r w:rsidRPr="007D5B32">
        <w:rPr>
          <w:rFonts w:asciiTheme="minorHAnsi" w:eastAsiaTheme="majorEastAsia" w:hAnsiTheme="minorHAnsi" w:cstheme="majorBidi"/>
          <w:lang w:eastAsia="en-US"/>
        </w:rPr>
        <w:t>Komunikacja w postępowaniu o udzielenie zamówienia odbywa się przy użyciu środków komunikacji elektronicznej, za pośrednictwem platformy zakupowej pod adresem:</w:t>
      </w:r>
      <w:bookmarkStart w:id="6" w:name="_Hlk65060937"/>
    </w:p>
    <w:bookmarkEnd w:id="6"/>
    <w:p w14:paraId="3AE52F98" w14:textId="2CB98A1E" w:rsidR="00950DFA" w:rsidRPr="007D5B32" w:rsidRDefault="000C7F2C" w:rsidP="00950DFA">
      <w:pPr>
        <w:tabs>
          <w:tab w:val="left" w:pos="426"/>
        </w:tabs>
        <w:spacing w:line="276" w:lineRule="auto"/>
        <w:rPr>
          <w:rFonts w:asciiTheme="minorHAnsi" w:eastAsiaTheme="majorEastAsia" w:hAnsiTheme="minorHAnsi" w:cstheme="majorBidi"/>
          <w:lang w:eastAsia="en-US"/>
        </w:rPr>
      </w:pPr>
      <w:r w:rsidRPr="000C7F2C">
        <w:fldChar w:fldCharType="begin"/>
      </w:r>
      <w:r w:rsidRPr="000C7F2C">
        <w:instrText xml:space="preserve"> HYPERLINK "https://platformazakupowa.pl/transakcja/730156" </w:instrText>
      </w:r>
      <w:r w:rsidRPr="000C7F2C">
        <w:fldChar w:fldCharType="separate"/>
      </w:r>
      <w:r w:rsidRPr="000C7F2C">
        <w:rPr>
          <w:color w:val="0000FF"/>
          <w:u w:val="single"/>
        </w:rPr>
        <w:t xml:space="preserve">https://platformazakupowa.pl/transakcja/730156 </w:t>
      </w:r>
      <w:r w:rsidRPr="000C7F2C">
        <w:fldChar w:fldCharType="end"/>
      </w:r>
      <w:r w:rsidR="00950DFA" w:rsidRPr="007D5B32">
        <w:rPr>
          <w:rFonts w:asciiTheme="minorHAnsi" w:eastAsiaTheme="majorEastAsia" w:hAnsiTheme="minorHAnsi" w:cstheme="majorBidi"/>
          <w:lang w:eastAsia="en-US"/>
        </w:rPr>
        <w:t xml:space="preserve"> zwanej dalej </w:t>
      </w:r>
      <w:r w:rsidR="00950DFA" w:rsidRPr="007D5B32">
        <w:rPr>
          <w:rFonts w:asciiTheme="minorHAnsi" w:eastAsiaTheme="majorEastAsia" w:hAnsiTheme="minorHAnsi" w:cstheme="majorBidi"/>
          <w:b/>
          <w:lang w:eastAsia="en-US"/>
        </w:rPr>
        <w:t xml:space="preserve">Platformą </w:t>
      </w:r>
      <w:r w:rsidR="00950DFA" w:rsidRPr="007D5B32">
        <w:rPr>
          <w:rFonts w:asciiTheme="minorHAnsi" w:eastAsiaTheme="majorEastAsia" w:hAnsiTheme="minorHAnsi" w:cstheme="majorBidi"/>
          <w:bCs/>
          <w:lang w:eastAsia="en-US"/>
        </w:rPr>
        <w:t>bądź</w:t>
      </w:r>
      <w:r w:rsidR="00950DFA" w:rsidRPr="007D5B32">
        <w:rPr>
          <w:rFonts w:asciiTheme="minorHAnsi" w:eastAsiaTheme="majorEastAsia" w:hAnsiTheme="minorHAnsi" w:cstheme="majorBidi"/>
          <w:b/>
          <w:lang w:eastAsia="en-US"/>
        </w:rPr>
        <w:t xml:space="preserve"> </w:t>
      </w:r>
      <w:hyperlink r:id="rId8">
        <w:r w:rsidR="00950DFA" w:rsidRPr="007D5B32">
          <w:rPr>
            <w:rFonts w:asciiTheme="minorHAnsi" w:eastAsia="Arial" w:hAnsiTheme="minorHAnsi" w:cs="Arial"/>
            <w:color w:val="1155CC"/>
            <w:u w:val="single"/>
            <w:lang w:val="pl"/>
          </w:rPr>
          <w:t>platformazakupowa.pl</w:t>
        </w:r>
      </w:hyperlink>
      <w:r w:rsidR="00950DFA" w:rsidRPr="007D5B32">
        <w:rPr>
          <w:rFonts w:asciiTheme="minorHAnsi" w:eastAsiaTheme="majorEastAsia" w:hAnsiTheme="minorHAnsi" w:cstheme="majorBidi"/>
          <w:lang w:eastAsia="en-US"/>
        </w:rPr>
        <w:t xml:space="preserve">. </w:t>
      </w:r>
    </w:p>
    <w:p w14:paraId="055FB363" w14:textId="77777777" w:rsidR="00950DFA" w:rsidRPr="007D5B32" w:rsidRDefault="00950DFA" w:rsidP="00950DFA">
      <w:pPr>
        <w:tabs>
          <w:tab w:val="left" w:pos="426"/>
        </w:tabs>
        <w:spacing w:line="276" w:lineRule="auto"/>
        <w:rPr>
          <w:rFonts w:asciiTheme="minorHAnsi" w:eastAsia="Arial" w:hAnsiTheme="minorHAnsi" w:cs="Arial"/>
          <w:lang w:val="pl"/>
        </w:rPr>
      </w:pPr>
      <w:r w:rsidRPr="007D5B32">
        <w:rPr>
          <w:rFonts w:asciiTheme="minorHAnsi" w:eastAsiaTheme="majorEastAsia" w:hAnsiTheme="minorHAnsi" w:cstheme="majorBidi"/>
          <w:lang w:eastAsia="en-US"/>
        </w:rPr>
        <w:lastRenderedPageBreak/>
        <w:t xml:space="preserve">Szczegółowe informacje dotyczące przyjętego w postępowaniu sposobu komunikacji, znajdują się w rozdziale III podrozdziale 1 niniejszej SWZ. </w:t>
      </w:r>
      <w:r w:rsidRPr="007D5B32">
        <w:rPr>
          <w:rFonts w:asciiTheme="minorHAnsi" w:eastAsiaTheme="majorEastAsia" w:hAnsiTheme="minorHAnsi" w:cstheme="majorBidi"/>
          <w:b/>
          <w:bCs/>
          <w:u w:val="single"/>
          <w:lang w:eastAsia="en-US"/>
        </w:rPr>
        <w:t xml:space="preserve">Instrukcja korzystania z systemu </w:t>
      </w:r>
      <w:r w:rsidRPr="007D5B32">
        <w:rPr>
          <w:rFonts w:asciiTheme="minorHAnsi" w:eastAsiaTheme="majorEastAsia" w:hAnsiTheme="minorHAnsi" w:cstheme="majorBidi"/>
          <w:b/>
          <w:bCs/>
          <w:color w:val="000000" w:themeColor="text1"/>
          <w:u w:val="single"/>
          <w:lang w:eastAsia="en-US"/>
        </w:rPr>
        <w:t>została zamieszona bezpośrednio na stronie Platformy:</w:t>
      </w:r>
      <w:r w:rsidRPr="007D5B32">
        <w:rPr>
          <w:rFonts w:asciiTheme="minorHAnsi" w:eastAsiaTheme="majorEastAsia" w:hAnsiTheme="minorHAnsi" w:cstheme="majorBidi"/>
          <w:b/>
          <w:bCs/>
          <w:color w:val="000000" w:themeColor="text1"/>
          <w:lang w:eastAsia="en-US"/>
        </w:rPr>
        <w:t xml:space="preserve"> </w:t>
      </w:r>
      <w:hyperlink r:id="rId9">
        <w:r w:rsidRPr="007D5B32">
          <w:rPr>
            <w:rFonts w:asciiTheme="minorHAnsi" w:eastAsia="Arial" w:hAnsiTheme="minorHAnsi" w:cs="Arial"/>
            <w:color w:val="1155CC"/>
            <w:u w:val="single"/>
            <w:lang w:val="pl"/>
          </w:rPr>
          <w:t>https://platformazakupowa.pl/strona/45-instrukcje</w:t>
        </w:r>
      </w:hyperlink>
    </w:p>
    <w:p w14:paraId="43719649" w14:textId="77777777" w:rsidR="00950DFA" w:rsidRPr="009405A8" w:rsidRDefault="00950DFA" w:rsidP="00950DFA">
      <w:pPr>
        <w:pStyle w:val="nag2"/>
        <w:shd w:val="clear" w:color="auto" w:fill="C9C9C9" w:themeFill="accent3" w:themeFillTint="99"/>
        <w:tabs>
          <w:tab w:val="left" w:pos="426"/>
        </w:tabs>
        <w:rPr>
          <w:bCs w:val="0"/>
        </w:rPr>
      </w:pPr>
      <w:bookmarkStart w:id="7" w:name="_Toc81985839"/>
      <w:r w:rsidRPr="009405A8">
        <w:rPr>
          <w:bCs w:val="0"/>
        </w:rPr>
        <w:t>Podział zamówienia na części</w:t>
      </w:r>
      <w:bookmarkEnd w:id="7"/>
    </w:p>
    <w:p w14:paraId="779F46A2" w14:textId="120E4DB1" w:rsidR="00950DFA" w:rsidRPr="001B34A2" w:rsidRDefault="00950DFA" w:rsidP="00950DFA">
      <w:pPr>
        <w:pStyle w:val="Akapitzlist"/>
        <w:numPr>
          <w:ilvl w:val="0"/>
          <w:numId w:val="44"/>
        </w:numPr>
        <w:tabs>
          <w:tab w:val="left" w:pos="426"/>
        </w:tabs>
        <w:spacing w:after="200" w:line="276" w:lineRule="auto"/>
        <w:contextualSpacing/>
        <w:rPr>
          <w:rFonts w:asciiTheme="minorHAnsi" w:eastAsiaTheme="majorEastAsia" w:hAnsiTheme="minorHAnsi" w:cstheme="majorBidi"/>
          <w:lang w:eastAsia="en-US"/>
        </w:rPr>
      </w:pPr>
      <w:r w:rsidRPr="001B34A2">
        <w:rPr>
          <w:rFonts w:asciiTheme="minorHAnsi" w:eastAsiaTheme="majorEastAsia" w:hAnsiTheme="minorHAnsi" w:cstheme="majorBidi"/>
          <w:lang w:eastAsia="en-US"/>
        </w:rPr>
        <w:t xml:space="preserve">Zamawiający dokonuje podziału zamówienia na części – </w:t>
      </w:r>
      <w:r w:rsidRPr="0021782E">
        <w:rPr>
          <w:rFonts w:asciiTheme="minorHAnsi" w:eastAsiaTheme="majorEastAsia" w:hAnsiTheme="minorHAnsi" w:cstheme="majorBidi"/>
          <w:b/>
          <w:bCs/>
          <w:lang w:eastAsia="en-US"/>
        </w:rPr>
        <w:t>1</w:t>
      </w:r>
      <w:r w:rsidR="00D12D4E">
        <w:rPr>
          <w:rFonts w:asciiTheme="minorHAnsi" w:eastAsiaTheme="majorEastAsia" w:hAnsiTheme="minorHAnsi" w:cstheme="majorBidi"/>
          <w:b/>
          <w:bCs/>
          <w:lang w:eastAsia="en-US"/>
        </w:rPr>
        <w:t>1</w:t>
      </w:r>
      <w:r w:rsidRPr="0021782E">
        <w:rPr>
          <w:rFonts w:asciiTheme="minorHAnsi" w:eastAsiaTheme="majorEastAsia" w:hAnsiTheme="minorHAnsi" w:cstheme="majorBidi"/>
          <w:b/>
          <w:bCs/>
          <w:lang w:eastAsia="en-US"/>
        </w:rPr>
        <w:t xml:space="preserve"> zada</w:t>
      </w:r>
      <w:r w:rsidR="00D12D4E">
        <w:rPr>
          <w:rFonts w:asciiTheme="minorHAnsi" w:eastAsiaTheme="majorEastAsia" w:hAnsiTheme="minorHAnsi" w:cstheme="majorBidi"/>
          <w:b/>
          <w:bCs/>
          <w:lang w:eastAsia="en-US"/>
        </w:rPr>
        <w:t>ń</w:t>
      </w:r>
      <w:r w:rsidRPr="001B34A2">
        <w:rPr>
          <w:rFonts w:asciiTheme="minorHAnsi" w:eastAsiaTheme="majorEastAsia" w:hAnsiTheme="minorHAnsi" w:cstheme="majorBidi"/>
          <w:lang w:eastAsia="en-US"/>
        </w:rPr>
        <w:t xml:space="preserve">. Tym samym zamawiający dopuszcza składanie ofert częściowych, o których mowa w art. 7 pkt 15 ustawy </w:t>
      </w:r>
      <w:proofErr w:type="spellStart"/>
      <w:r w:rsidRPr="001B34A2">
        <w:rPr>
          <w:rFonts w:asciiTheme="minorHAnsi" w:eastAsiaTheme="majorEastAsia" w:hAnsiTheme="minorHAnsi" w:cstheme="majorBidi"/>
          <w:lang w:eastAsia="en-US"/>
        </w:rPr>
        <w:t>Pzp</w:t>
      </w:r>
      <w:proofErr w:type="spellEnd"/>
      <w:r w:rsidRPr="001B34A2">
        <w:rPr>
          <w:rFonts w:asciiTheme="minorHAnsi" w:eastAsiaTheme="majorEastAsia" w:hAnsiTheme="minorHAnsi" w:cstheme="majorBidi"/>
          <w:lang w:eastAsia="en-US"/>
        </w:rPr>
        <w:t>.</w:t>
      </w:r>
    </w:p>
    <w:p w14:paraId="3465A612" w14:textId="77777777" w:rsidR="00950DFA" w:rsidRPr="001B34A2" w:rsidRDefault="00950DFA" w:rsidP="00950DFA">
      <w:pPr>
        <w:pStyle w:val="Akapitzlist"/>
        <w:tabs>
          <w:tab w:val="left" w:pos="426"/>
        </w:tabs>
        <w:spacing w:after="200" w:line="276" w:lineRule="auto"/>
        <w:ind w:left="851"/>
        <w:contextualSpacing/>
        <w:rPr>
          <w:rFonts w:asciiTheme="minorHAnsi" w:eastAsiaTheme="majorEastAsia" w:hAnsiTheme="minorHAnsi" w:cstheme="majorBidi"/>
          <w:lang w:eastAsia="en-US"/>
        </w:rPr>
      </w:pPr>
      <w:r w:rsidRPr="001B34A2">
        <w:rPr>
          <w:rFonts w:asciiTheme="minorHAnsi" w:eastAsiaTheme="majorEastAsia" w:hAnsiTheme="minorHAnsi" w:cstheme="majorBidi"/>
          <w:lang w:eastAsia="en-US"/>
        </w:rPr>
        <w:t xml:space="preserve">Zadanie 1 – </w:t>
      </w:r>
      <w:r w:rsidRPr="0021782E">
        <w:rPr>
          <w:rFonts w:asciiTheme="minorHAnsi" w:eastAsiaTheme="majorEastAsia" w:hAnsiTheme="minorHAnsi" w:cstheme="majorBidi"/>
          <w:lang w:eastAsia="en-US"/>
        </w:rPr>
        <w:t>Nici syntetyczne</w:t>
      </w:r>
    </w:p>
    <w:p w14:paraId="3AA0C5B3" w14:textId="77777777" w:rsidR="00950DFA" w:rsidRDefault="00950DFA" w:rsidP="00950DFA">
      <w:pPr>
        <w:pStyle w:val="Akapitzlist"/>
        <w:tabs>
          <w:tab w:val="left" w:pos="426"/>
        </w:tabs>
        <w:spacing w:after="200" w:line="276" w:lineRule="auto"/>
        <w:ind w:left="851"/>
        <w:contextualSpacing/>
        <w:rPr>
          <w:rFonts w:asciiTheme="minorHAnsi" w:eastAsiaTheme="majorEastAsia" w:hAnsiTheme="minorHAnsi" w:cstheme="majorBidi"/>
          <w:lang w:eastAsia="en-US"/>
        </w:rPr>
      </w:pPr>
      <w:r w:rsidRPr="001B34A2">
        <w:rPr>
          <w:rFonts w:asciiTheme="minorHAnsi" w:eastAsiaTheme="majorEastAsia" w:hAnsiTheme="minorHAnsi" w:cstheme="majorBidi"/>
          <w:lang w:eastAsia="en-US"/>
        </w:rPr>
        <w:t xml:space="preserve">Zadanie 2 – </w:t>
      </w:r>
      <w:r w:rsidRPr="0021782E">
        <w:rPr>
          <w:rFonts w:asciiTheme="minorHAnsi" w:eastAsiaTheme="majorEastAsia" w:hAnsiTheme="minorHAnsi" w:cstheme="majorBidi"/>
          <w:lang w:eastAsia="en-US"/>
        </w:rPr>
        <w:t>Nici syntetyczne</w:t>
      </w:r>
    </w:p>
    <w:p w14:paraId="44CD309B" w14:textId="77777777" w:rsidR="00950DFA" w:rsidRDefault="00950DFA" w:rsidP="00950DFA">
      <w:pPr>
        <w:pStyle w:val="Akapitzlist"/>
        <w:tabs>
          <w:tab w:val="left" w:pos="426"/>
        </w:tabs>
        <w:spacing w:after="200" w:line="276" w:lineRule="auto"/>
        <w:ind w:left="851"/>
        <w:contextualSpacing/>
        <w:rPr>
          <w:rFonts w:asciiTheme="minorHAnsi" w:eastAsiaTheme="majorEastAsia" w:hAnsiTheme="minorHAnsi" w:cstheme="majorBidi"/>
          <w:lang w:eastAsia="en-US"/>
        </w:rPr>
      </w:pPr>
      <w:r w:rsidRPr="001B34A2">
        <w:rPr>
          <w:rFonts w:asciiTheme="minorHAnsi" w:eastAsiaTheme="majorEastAsia" w:hAnsiTheme="minorHAnsi" w:cstheme="majorBidi"/>
          <w:lang w:eastAsia="en-US"/>
        </w:rPr>
        <w:t xml:space="preserve">Zadanie </w:t>
      </w:r>
      <w:r>
        <w:rPr>
          <w:rFonts w:asciiTheme="minorHAnsi" w:eastAsiaTheme="majorEastAsia" w:hAnsiTheme="minorHAnsi" w:cstheme="majorBidi"/>
          <w:lang w:eastAsia="en-US"/>
        </w:rPr>
        <w:t xml:space="preserve">3 </w:t>
      </w:r>
      <w:r w:rsidRPr="001B34A2">
        <w:rPr>
          <w:rFonts w:asciiTheme="minorHAnsi" w:eastAsiaTheme="majorEastAsia" w:hAnsiTheme="minorHAnsi" w:cstheme="majorBidi"/>
          <w:lang w:eastAsia="en-US"/>
        </w:rPr>
        <w:t>–</w:t>
      </w:r>
      <w:r w:rsidRPr="0021782E">
        <w:rPr>
          <w:rFonts w:asciiTheme="minorHAnsi" w:eastAsiaTheme="majorEastAsia" w:hAnsiTheme="minorHAnsi" w:cstheme="majorBidi"/>
          <w:lang w:eastAsia="en-US"/>
        </w:rPr>
        <w:t xml:space="preserve"> Nici syntetyczne</w:t>
      </w:r>
    </w:p>
    <w:p w14:paraId="0ECE7637" w14:textId="77777777" w:rsidR="00950DFA" w:rsidRDefault="00950DFA" w:rsidP="00950DFA">
      <w:pPr>
        <w:pStyle w:val="Akapitzlist"/>
        <w:tabs>
          <w:tab w:val="left" w:pos="426"/>
        </w:tabs>
        <w:spacing w:after="200" w:line="276" w:lineRule="auto"/>
        <w:ind w:left="851"/>
        <w:contextualSpacing/>
        <w:rPr>
          <w:rFonts w:asciiTheme="minorHAnsi" w:eastAsiaTheme="majorEastAsia" w:hAnsiTheme="minorHAnsi" w:cstheme="majorBidi"/>
          <w:lang w:eastAsia="en-US"/>
        </w:rPr>
      </w:pPr>
      <w:r w:rsidRPr="00241558">
        <w:rPr>
          <w:rFonts w:asciiTheme="minorHAnsi" w:eastAsiaTheme="majorEastAsia" w:hAnsiTheme="minorHAnsi" w:cstheme="majorBidi"/>
          <w:lang w:eastAsia="en-US"/>
        </w:rPr>
        <w:t xml:space="preserve">Zadanie </w:t>
      </w:r>
      <w:r>
        <w:rPr>
          <w:rFonts w:asciiTheme="minorHAnsi" w:eastAsiaTheme="majorEastAsia" w:hAnsiTheme="minorHAnsi" w:cstheme="majorBidi"/>
          <w:lang w:eastAsia="en-US"/>
        </w:rPr>
        <w:t>4</w:t>
      </w:r>
      <w:r w:rsidRPr="00241558">
        <w:rPr>
          <w:rFonts w:asciiTheme="minorHAnsi" w:eastAsiaTheme="majorEastAsia" w:hAnsiTheme="minorHAnsi" w:cstheme="majorBidi"/>
          <w:lang w:eastAsia="en-US"/>
        </w:rPr>
        <w:t xml:space="preserve"> –</w:t>
      </w:r>
      <w:r w:rsidRPr="0021782E">
        <w:rPr>
          <w:rFonts w:asciiTheme="minorHAnsi" w:eastAsiaTheme="majorEastAsia" w:hAnsiTheme="minorHAnsi" w:cstheme="majorBidi"/>
          <w:lang w:eastAsia="en-US"/>
        </w:rPr>
        <w:t xml:space="preserve"> Nici syntetyczne</w:t>
      </w:r>
    </w:p>
    <w:p w14:paraId="2199CF89" w14:textId="77777777" w:rsidR="00950DFA" w:rsidRDefault="00950DFA" w:rsidP="00950DFA">
      <w:pPr>
        <w:pStyle w:val="Akapitzlist"/>
        <w:tabs>
          <w:tab w:val="left" w:pos="426"/>
        </w:tabs>
        <w:spacing w:after="200" w:line="276" w:lineRule="auto"/>
        <w:ind w:left="851"/>
        <w:contextualSpacing/>
        <w:rPr>
          <w:rFonts w:asciiTheme="minorHAnsi" w:eastAsiaTheme="majorEastAsia" w:hAnsiTheme="minorHAnsi" w:cstheme="majorBidi"/>
          <w:lang w:eastAsia="en-US"/>
        </w:rPr>
      </w:pPr>
      <w:r w:rsidRPr="00241558">
        <w:rPr>
          <w:rFonts w:asciiTheme="minorHAnsi" w:eastAsiaTheme="majorEastAsia" w:hAnsiTheme="minorHAnsi" w:cstheme="majorBidi"/>
          <w:lang w:eastAsia="en-US"/>
        </w:rPr>
        <w:t xml:space="preserve">Zadanie </w:t>
      </w:r>
      <w:r>
        <w:rPr>
          <w:rFonts w:asciiTheme="minorHAnsi" w:eastAsiaTheme="majorEastAsia" w:hAnsiTheme="minorHAnsi" w:cstheme="majorBidi"/>
          <w:lang w:eastAsia="en-US"/>
        </w:rPr>
        <w:t>5</w:t>
      </w:r>
      <w:r w:rsidRPr="00241558">
        <w:rPr>
          <w:rFonts w:asciiTheme="minorHAnsi" w:eastAsiaTheme="majorEastAsia" w:hAnsiTheme="minorHAnsi" w:cstheme="majorBidi"/>
          <w:lang w:eastAsia="en-US"/>
        </w:rPr>
        <w:t xml:space="preserve"> –</w:t>
      </w:r>
      <w:r w:rsidRPr="0021782E">
        <w:t xml:space="preserve"> </w:t>
      </w:r>
      <w:r w:rsidRPr="0021782E">
        <w:rPr>
          <w:rFonts w:asciiTheme="minorHAnsi" w:eastAsiaTheme="majorEastAsia" w:hAnsiTheme="minorHAnsi" w:cstheme="majorBidi"/>
          <w:lang w:eastAsia="en-US"/>
        </w:rPr>
        <w:t>Szew stalowy</w:t>
      </w:r>
    </w:p>
    <w:p w14:paraId="24BB6D0C" w14:textId="77777777" w:rsidR="00950DFA" w:rsidRDefault="00950DFA" w:rsidP="00950DFA">
      <w:pPr>
        <w:pStyle w:val="Akapitzlist"/>
        <w:tabs>
          <w:tab w:val="left" w:pos="426"/>
        </w:tabs>
        <w:spacing w:after="200" w:line="276" w:lineRule="auto"/>
        <w:ind w:left="851"/>
        <w:contextualSpacing/>
        <w:rPr>
          <w:rFonts w:asciiTheme="minorHAnsi" w:eastAsiaTheme="majorEastAsia" w:hAnsiTheme="minorHAnsi" w:cstheme="majorBidi"/>
          <w:lang w:eastAsia="en-US"/>
        </w:rPr>
      </w:pPr>
      <w:r w:rsidRPr="00241558">
        <w:rPr>
          <w:rFonts w:asciiTheme="minorHAnsi" w:eastAsiaTheme="majorEastAsia" w:hAnsiTheme="minorHAnsi" w:cstheme="majorBidi"/>
          <w:lang w:eastAsia="en-US"/>
        </w:rPr>
        <w:t xml:space="preserve">Zadanie </w:t>
      </w:r>
      <w:r>
        <w:rPr>
          <w:rFonts w:asciiTheme="minorHAnsi" w:eastAsiaTheme="majorEastAsia" w:hAnsiTheme="minorHAnsi" w:cstheme="majorBidi"/>
          <w:lang w:eastAsia="en-US"/>
        </w:rPr>
        <w:t>6</w:t>
      </w:r>
      <w:r w:rsidRPr="00241558">
        <w:rPr>
          <w:rFonts w:asciiTheme="minorHAnsi" w:eastAsiaTheme="majorEastAsia" w:hAnsiTheme="minorHAnsi" w:cstheme="majorBidi"/>
          <w:lang w:eastAsia="en-US"/>
        </w:rPr>
        <w:t xml:space="preserve"> –</w:t>
      </w:r>
      <w:r w:rsidRPr="0021782E">
        <w:t xml:space="preserve"> </w:t>
      </w:r>
      <w:r w:rsidRPr="0021782E">
        <w:rPr>
          <w:rFonts w:asciiTheme="minorHAnsi" w:eastAsiaTheme="majorEastAsia" w:hAnsiTheme="minorHAnsi" w:cstheme="majorBidi"/>
          <w:lang w:eastAsia="en-US"/>
        </w:rPr>
        <w:t>Wosk kostny</w:t>
      </w:r>
    </w:p>
    <w:p w14:paraId="45533AA1" w14:textId="77777777" w:rsidR="00950DFA" w:rsidRPr="00241558" w:rsidRDefault="00950DFA" w:rsidP="00950DFA">
      <w:pPr>
        <w:pStyle w:val="Akapitzlist"/>
        <w:tabs>
          <w:tab w:val="left" w:pos="426"/>
        </w:tabs>
        <w:spacing w:after="200" w:line="276" w:lineRule="auto"/>
        <w:ind w:left="851"/>
        <w:contextualSpacing/>
        <w:rPr>
          <w:rFonts w:asciiTheme="minorHAnsi" w:eastAsiaTheme="majorEastAsia" w:hAnsiTheme="minorHAnsi" w:cstheme="majorBidi"/>
          <w:lang w:eastAsia="en-US"/>
        </w:rPr>
      </w:pPr>
      <w:r w:rsidRPr="00241558">
        <w:rPr>
          <w:rFonts w:asciiTheme="minorHAnsi" w:eastAsiaTheme="majorEastAsia" w:hAnsiTheme="minorHAnsi" w:cstheme="majorBidi"/>
          <w:lang w:eastAsia="en-US"/>
        </w:rPr>
        <w:t xml:space="preserve">Zadanie </w:t>
      </w:r>
      <w:r>
        <w:rPr>
          <w:rFonts w:asciiTheme="minorHAnsi" w:eastAsiaTheme="majorEastAsia" w:hAnsiTheme="minorHAnsi" w:cstheme="majorBidi"/>
          <w:lang w:eastAsia="en-US"/>
        </w:rPr>
        <w:t>7</w:t>
      </w:r>
      <w:r w:rsidRPr="00241558">
        <w:rPr>
          <w:rFonts w:asciiTheme="minorHAnsi" w:eastAsiaTheme="majorEastAsia" w:hAnsiTheme="minorHAnsi" w:cstheme="majorBidi"/>
          <w:lang w:eastAsia="en-US"/>
        </w:rPr>
        <w:t xml:space="preserve"> – </w:t>
      </w:r>
      <w:r w:rsidRPr="0021782E">
        <w:rPr>
          <w:rFonts w:asciiTheme="minorHAnsi" w:eastAsiaTheme="majorEastAsia" w:hAnsiTheme="minorHAnsi" w:cstheme="majorBidi"/>
          <w:lang w:eastAsia="en-US"/>
        </w:rPr>
        <w:t>Nici syntetyczne</w:t>
      </w:r>
    </w:p>
    <w:p w14:paraId="24FD0117" w14:textId="77777777" w:rsidR="00950DFA" w:rsidRPr="00241558" w:rsidRDefault="00950DFA" w:rsidP="00950DFA">
      <w:pPr>
        <w:pStyle w:val="Akapitzlist"/>
        <w:tabs>
          <w:tab w:val="left" w:pos="426"/>
        </w:tabs>
        <w:spacing w:after="200" w:line="276" w:lineRule="auto"/>
        <w:ind w:left="851"/>
        <w:contextualSpacing/>
        <w:rPr>
          <w:rFonts w:asciiTheme="minorHAnsi" w:eastAsiaTheme="majorEastAsia" w:hAnsiTheme="minorHAnsi" w:cstheme="majorBidi"/>
          <w:lang w:eastAsia="en-US"/>
        </w:rPr>
      </w:pPr>
      <w:r w:rsidRPr="00241558">
        <w:rPr>
          <w:rFonts w:asciiTheme="minorHAnsi" w:eastAsiaTheme="majorEastAsia" w:hAnsiTheme="minorHAnsi" w:cstheme="majorBidi"/>
          <w:lang w:eastAsia="en-US"/>
        </w:rPr>
        <w:t xml:space="preserve">Zadanie </w:t>
      </w:r>
      <w:r>
        <w:rPr>
          <w:rFonts w:asciiTheme="minorHAnsi" w:eastAsiaTheme="majorEastAsia" w:hAnsiTheme="minorHAnsi" w:cstheme="majorBidi"/>
          <w:lang w:eastAsia="en-US"/>
        </w:rPr>
        <w:t>8</w:t>
      </w:r>
      <w:r w:rsidRPr="00241558">
        <w:rPr>
          <w:rFonts w:asciiTheme="minorHAnsi" w:eastAsiaTheme="majorEastAsia" w:hAnsiTheme="minorHAnsi" w:cstheme="majorBidi"/>
          <w:lang w:eastAsia="en-US"/>
        </w:rPr>
        <w:t xml:space="preserve"> – </w:t>
      </w:r>
      <w:r w:rsidRPr="0021782E">
        <w:rPr>
          <w:rFonts w:asciiTheme="minorHAnsi" w:eastAsiaTheme="majorEastAsia" w:hAnsiTheme="minorHAnsi" w:cstheme="majorBidi"/>
          <w:lang w:eastAsia="en-US"/>
        </w:rPr>
        <w:t>Nici syntetyczne</w:t>
      </w:r>
    </w:p>
    <w:p w14:paraId="191F9797" w14:textId="77777777" w:rsidR="00950DFA" w:rsidRPr="00241558" w:rsidRDefault="00950DFA" w:rsidP="00950DFA">
      <w:pPr>
        <w:pStyle w:val="Akapitzlist"/>
        <w:tabs>
          <w:tab w:val="left" w:pos="426"/>
        </w:tabs>
        <w:spacing w:after="200" w:line="276" w:lineRule="auto"/>
        <w:ind w:left="851"/>
        <w:contextualSpacing/>
        <w:rPr>
          <w:rFonts w:asciiTheme="minorHAnsi" w:eastAsiaTheme="majorEastAsia" w:hAnsiTheme="minorHAnsi" w:cstheme="majorBidi"/>
          <w:lang w:eastAsia="en-US"/>
        </w:rPr>
      </w:pPr>
      <w:r w:rsidRPr="00241558">
        <w:rPr>
          <w:rFonts w:asciiTheme="minorHAnsi" w:eastAsiaTheme="majorEastAsia" w:hAnsiTheme="minorHAnsi" w:cstheme="majorBidi"/>
          <w:lang w:eastAsia="en-US"/>
        </w:rPr>
        <w:t xml:space="preserve">Zadanie </w:t>
      </w:r>
      <w:r>
        <w:rPr>
          <w:rFonts w:asciiTheme="minorHAnsi" w:eastAsiaTheme="majorEastAsia" w:hAnsiTheme="minorHAnsi" w:cstheme="majorBidi"/>
          <w:lang w:eastAsia="en-US"/>
        </w:rPr>
        <w:t>9</w:t>
      </w:r>
      <w:r w:rsidRPr="00241558">
        <w:rPr>
          <w:rFonts w:asciiTheme="minorHAnsi" w:eastAsiaTheme="majorEastAsia" w:hAnsiTheme="minorHAnsi" w:cstheme="majorBidi"/>
          <w:lang w:eastAsia="en-US"/>
        </w:rPr>
        <w:t xml:space="preserve"> –</w:t>
      </w:r>
      <w:r>
        <w:rPr>
          <w:rFonts w:asciiTheme="minorHAnsi" w:eastAsiaTheme="majorEastAsia" w:hAnsiTheme="minorHAnsi" w:cstheme="majorBidi"/>
          <w:lang w:eastAsia="en-US"/>
        </w:rPr>
        <w:t xml:space="preserve"> </w:t>
      </w:r>
      <w:r w:rsidRPr="0021782E">
        <w:rPr>
          <w:rFonts w:asciiTheme="minorHAnsi" w:eastAsiaTheme="majorEastAsia" w:hAnsiTheme="minorHAnsi" w:cstheme="majorBidi"/>
          <w:lang w:eastAsia="en-US"/>
        </w:rPr>
        <w:t>Nici syntetyczne</w:t>
      </w:r>
    </w:p>
    <w:p w14:paraId="6C07333A" w14:textId="7789C738" w:rsidR="00950DFA" w:rsidRDefault="00950DFA" w:rsidP="00950DFA">
      <w:pPr>
        <w:pStyle w:val="Akapitzlist"/>
        <w:tabs>
          <w:tab w:val="left" w:pos="426"/>
        </w:tabs>
        <w:spacing w:after="200" w:line="276" w:lineRule="auto"/>
        <w:ind w:left="851"/>
        <w:contextualSpacing/>
        <w:rPr>
          <w:rFonts w:asciiTheme="minorHAnsi" w:eastAsiaTheme="majorEastAsia" w:hAnsiTheme="minorHAnsi" w:cstheme="majorBidi"/>
          <w:lang w:eastAsia="en-US"/>
        </w:rPr>
      </w:pPr>
      <w:r w:rsidRPr="00241558">
        <w:rPr>
          <w:rFonts w:asciiTheme="minorHAnsi" w:eastAsiaTheme="majorEastAsia" w:hAnsiTheme="minorHAnsi" w:cstheme="majorBidi"/>
          <w:lang w:eastAsia="en-US"/>
        </w:rPr>
        <w:t xml:space="preserve">Zadanie </w:t>
      </w:r>
      <w:r>
        <w:rPr>
          <w:rFonts w:asciiTheme="minorHAnsi" w:eastAsiaTheme="majorEastAsia" w:hAnsiTheme="minorHAnsi" w:cstheme="majorBidi"/>
          <w:lang w:eastAsia="en-US"/>
        </w:rPr>
        <w:t>10</w:t>
      </w:r>
      <w:r w:rsidRPr="00241558">
        <w:rPr>
          <w:rFonts w:asciiTheme="minorHAnsi" w:eastAsiaTheme="majorEastAsia" w:hAnsiTheme="minorHAnsi" w:cstheme="majorBidi"/>
          <w:lang w:eastAsia="en-US"/>
        </w:rPr>
        <w:t xml:space="preserve"> –</w:t>
      </w:r>
      <w:r w:rsidRPr="0021782E">
        <w:t xml:space="preserve"> </w:t>
      </w:r>
      <w:r w:rsidRPr="0021782E">
        <w:rPr>
          <w:rFonts w:asciiTheme="minorHAnsi" w:eastAsiaTheme="majorEastAsia" w:hAnsiTheme="minorHAnsi" w:cstheme="majorBidi"/>
          <w:lang w:eastAsia="en-US"/>
        </w:rPr>
        <w:t>Sterylny zestaw do szycia łąkotki</w:t>
      </w:r>
      <w:r w:rsidR="00D93C29">
        <w:rPr>
          <w:rFonts w:asciiTheme="minorHAnsi" w:eastAsiaTheme="majorEastAsia" w:hAnsiTheme="minorHAnsi" w:cstheme="majorBidi"/>
          <w:lang w:eastAsia="en-US"/>
        </w:rPr>
        <w:t xml:space="preserve"> z czterema </w:t>
      </w:r>
      <w:proofErr w:type="spellStart"/>
      <w:r w:rsidR="00D93C29">
        <w:rPr>
          <w:rFonts w:asciiTheme="minorHAnsi" w:eastAsiaTheme="majorEastAsia" w:hAnsiTheme="minorHAnsi" w:cstheme="majorBidi"/>
          <w:lang w:eastAsia="en-US"/>
        </w:rPr>
        <w:t>inplantami</w:t>
      </w:r>
      <w:proofErr w:type="spellEnd"/>
    </w:p>
    <w:p w14:paraId="2EE25BDB" w14:textId="2283A9C9" w:rsidR="00D93C29" w:rsidRPr="00D93C29" w:rsidRDefault="00D93C29" w:rsidP="00D93C29">
      <w:pPr>
        <w:pStyle w:val="Akapitzlist"/>
        <w:tabs>
          <w:tab w:val="left" w:pos="426"/>
        </w:tabs>
        <w:spacing w:after="200" w:line="276" w:lineRule="auto"/>
        <w:ind w:left="851"/>
        <w:contextualSpacing/>
        <w:rPr>
          <w:rFonts w:asciiTheme="minorHAnsi" w:eastAsiaTheme="majorEastAsia" w:hAnsiTheme="minorHAnsi" w:cstheme="majorBidi"/>
          <w:lang w:eastAsia="en-US"/>
        </w:rPr>
      </w:pPr>
      <w:r w:rsidRPr="00241558">
        <w:rPr>
          <w:rFonts w:asciiTheme="minorHAnsi" w:eastAsiaTheme="majorEastAsia" w:hAnsiTheme="minorHAnsi" w:cstheme="majorBidi"/>
          <w:lang w:eastAsia="en-US"/>
        </w:rPr>
        <w:t xml:space="preserve">Zadanie </w:t>
      </w:r>
      <w:r>
        <w:rPr>
          <w:rFonts w:asciiTheme="minorHAnsi" w:eastAsiaTheme="majorEastAsia" w:hAnsiTheme="minorHAnsi" w:cstheme="majorBidi"/>
          <w:lang w:eastAsia="en-US"/>
        </w:rPr>
        <w:t>11</w:t>
      </w:r>
      <w:r w:rsidRPr="00241558">
        <w:rPr>
          <w:rFonts w:asciiTheme="minorHAnsi" w:eastAsiaTheme="majorEastAsia" w:hAnsiTheme="minorHAnsi" w:cstheme="majorBidi"/>
          <w:lang w:eastAsia="en-US"/>
        </w:rPr>
        <w:t>–</w:t>
      </w:r>
      <w:r w:rsidRPr="0021782E">
        <w:t xml:space="preserve"> </w:t>
      </w:r>
      <w:r w:rsidRPr="0021782E">
        <w:rPr>
          <w:rFonts w:asciiTheme="minorHAnsi" w:eastAsiaTheme="majorEastAsia" w:hAnsiTheme="minorHAnsi" w:cstheme="majorBidi"/>
          <w:lang w:eastAsia="en-US"/>
        </w:rPr>
        <w:t>Sterylny zestaw do szycia łąkotki</w:t>
      </w:r>
      <w:r>
        <w:rPr>
          <w:rFonts w:asciiTheme="minorHAnsi" w:eastAsiaTheme="majorEastAsia" w:hAnsiTheme="minorHAnsi" w:cstheme="majorBidi"/>
          <w:lang w:eastAsia="en-US"/>
        </w:rPr>
        <w:t xml:space="preserve"> technika </w:t>
      </w:r>
      <w:proofErr w:type="spellStart"/>
      <w:r>
        <w:rPr>
          <w:rFonts w:asciiTheme="minorHAnsi" w:eastAsiaTheme="majorEastAsia" w:hAnsiTheme="minorHAnsi" w:cstheme="majorBidi"/>
          <w:lang w:eastAsia="en-US"/>
        </w:rPr>
        <w:t>all-inside</w:t>
      </w:r>
      <w:proofErr w:type="spellEnd"/>
    </w:p>
    <w:p w14:paraId="6B451AD3" w14:textId="77777777" w:rsidR="00950DFA" w:rsidRPr="001B34A2" w:rsidRDefault="00950DFA" w:rsidP="00950DFA">
      <w:pPr>
        <w:pStyle w:val="Akapitzlist"/>
        <w:numPr>
          <w:ilvl w:val="0"/>
          <w:numId w:val="44"/>
        </w:numPr>
        <w:tabs>
          <w:tab w:val="left" w:pos="426"/>
        </w:tabs>
        <w:spacing w:after="200" w:line="276" w:lineRule="auto"/>
        <w:contextualSpacing/>
        <w:rPr>
          <w:rFonts w:asciiTheme="minorHAnsi" w:eastAsiaTheme="majorEastAsia" w:hAnsiTheme="minorHAnsi" w:cstheme="majorBidi"/>
          <w:lang w:eastAsia="en-US"/>
        </w:rPr>
      </w:pPr>
      <w:r w:rsidRPr="001B34A2">
        <w:rPr>
          <w:rFonts w:asciiTheme="minorHAnsi" w:eastAsiaTheme="majorEastAsia" w:hAnsiTheme="minorHAnsi" w:cstheme="majorBidi"/>
          <w:lang w:eastAsia="en-US"/>
        </w:rPr>
        <w:t>Zamawiający  nie  określa  liczby  części zamówienia, na którą wykonawca może złożyć ofertę lub maksymalną liczbę części, na które zamówienie może zostać  udzielone  temu  samemu  wykonawcy.</w:t>
      </w:r>
    </w:p>
    <w:p w14:paraId="5522FA13" w14:textId="77777777" w:rsidR="00950DFA" w:rsidRPr="001B34A2" w:rsidRDefault="00950DFA" w:rsidP="00950DFA">
      <w:pPr>
        <w:pStyle w:val="Akapitzlist"/>
        <w:numPr>
          <w:ilvl w:val="0"/>
          <w:numId w:val="44"/>
        </w:numPr>
        <w:tabs>
          <w:tab w:val="left" w:pos="426"/>
        </w:tabs>
        <w:spacing w:after="200" w:line="276" w:lineRule="auto"/>
        <w:contextualSpacing/>
        <w:rPr>
          <w:rFonts w:asciiTheme="minorHAnsi" w:eastAsiaTheme="majorEastAsia" w:hAnsiTheme="minorHAnsi" w:cstheme="majorBidi"/>
          <w:lang w:eastAsia="en-US"/>
        </w:rPr>
      </w:pPr>
      <w:r w:rsidRPr="001B34A2">
        <w:rPr>
          <w:rFonts w:asciiTheme="minorHAnsi" w:eastAsiaTheme="majorEastAsia" w:hAnsiTheme="minorHAnsi" w:cstheme="majorBidi"/>
          <w:lang w:eastAsia="en-US"/>
        </w:rPr>
        <w:t xml:space="preserve">Wykaz  asortymentu  wchodzący  w  skład  poszczególnych  części określony został w załączniku nr 2 do SWZ, </w:t>
      </w:r>
    </w:p>
    <w:p w14:paraId="39E09A9F" w14:textId="77777777" w:rsidR="00950DFA" w:rsidRPr="001B34A2" w:rsidRDefault="00950DFA" w:rsidP="00950DFA">
      <w:pPr>
        <w:pStyle w:val="Akapitzlist"/>
        <w:numPr>
          <w:ilvl w:val="0"/>
          <w:numId w:val="44"/>
        </w:numPr>
        <w:tabs>
          <w:tab w:val="left" w:pos="426"/>
        </w:tabs>
        <w:spacing w:after="200" w:line="276" w:lineRule="auto"/>
        <w:contextualSpacing/>
        <w:rPr>
          <w:rFonts w:asciiTheme="minorHAnsi" w:eastAsiaTheme="majorEastAsia" w:hAnsiTheme="minorHAnsi" w:cstheme="majorBidi"/>
          <w:lang w:eastAsia="en-US"/>
        </w:rPr>
      </w:pPr>
      <w:r w:rsidRPr="001B34A2">
        <w:rPr>
          <w:rFonts w:asciiTheme="minorHAnsi" w:eastAsiaTheme="majorEastAsia" w:hAnsiTheme="minorHAnsi" w:cstheme="majorBidi"/>
          <w:lang w:eastAsia="en-US"/>
        </w:rPr>
        <w:t xml:space="preserve">Oferty można składać w odniesieniu do wszystkich części. </w:t>
      </w:r>
    </w:p>
    <w:p w14:paraId="789898EE" w14:textId="77777777" w:rsidR="00950DFA" w:rsidRPr="001B34A2" w:rsidRDefault="00950DFA" w:rsidP="00950DFA">
      <w:pPr>
        <w:pStyle w:val="Akapitzlist"/>
        <w:numPr>
          <w:ilvl w:val="0"/>
          <w:numId w:val="44"/>
        </w:numPr>
        <w:tabs>
          <w:tab w:val="left" w:pos="426"/>
        </w:tabs>
        <w:spacing w:after="200" w:line="276" w:lineRule="auto"/>
        <w:contextualSpacing/>
        <w:rPr>
          <w:rFonts w:asciiTheme="minorHAnsi" w:eastAsiaTheme="majorEastAsia" w:hAnsiTheme="minorHAnsi" w:cstheme="majorBidi"/>
          <w:lang w:eastAsia="en-US"/>
        </w:rPr>
      </w:pPr>
      <w:r w:rsidRPr="001B34A2">
        <w:rPr>
          <w:rFonts w:asciiTheme="minorHAnsi" w:eastAsiaTheme="majorEastAsia" w:hAnsiTheme="minorHAnsi" w:cstheme="majorBidi"/>
          <w:lang w:eastAsia="en-US"/>
        </w:rPr>
        <w:t xml:space="preserve">Oferta dla swojej ważności w danym zadaniu musi być złożona na wszystkie pozycje. </w:t>
      </w:r>
    </w:p>
    <w:p w14:paraId="112FD421" w14:textId="77777777" w:rsidR="00950DFA" w:rsidRPr="001B34A2" w:rsidRDefault="00950DFA" w:rsidP="00950DFA">
      <w:pPr>
        <w:pStyle w:val="Akapitzlist"/>
        <w:numPr>
          <w:ilvl w:val="0"/>
          <w:numId w:val="44"/>
        </w:numPr>
        <w:tabs>
          <w:tab w:val="left" w:pos="426"/>
        </w:tabs>
        <w:spacing w:after="200" w:line="276" w:lineRule="auto"/>
        <w:contextualSpacing/>
        <w:rPr>
          <w:rFonts w:asciiTheme="minorHAnsi" w:eastAsiaTheme="majorEastAsia" w:hAnsiTheme="minorHAnsi" w:cstheme="majorBidi"/>
          <w:lang w:eastAsia="en-US"/>
        </w:rPr>
      </w:pPr>
      <w:r w:rsidRPr="001B34A2">
        <w:rPr>
          <w:rFonts w:asciiTheme="minorHAnsi" w:eastAsiaTheme="majorEastAsia" w:hAnsiTheme="minorHAnsi" w:cstheme="majorBidi"/>
          <w:lang w:eastAsia="en-US"/>
        </w:rPr>
        <w:t>Zamawiający  będzie  rozpatrywał  każdą  ofertę  częściową  oddzielnie.  Każdy  pakiet  stanowi  odrębne postępowanie o udzielenie zamówienia i będzie podlegał odrębnej procedurze związanej z wyborem oferty najkorzystniejszej.</w:t>
      </w:r>
    </w:p>
    <w:p w14:paraId="72E9BE97" w14:textId="77777777" w:rsidR="00950DFA" w:rsidRPr="00D65362" w:rsidRDefault="00950DFA" w:rsidP="00950DFA">
      <w:pPr>
        <w:pStyle w:val="nag2"/>
        <w:shd w:val="clear" w:color="auto" w:fill="C9C9C9" w:themeFill="accent3" w:themeFillTint="99"/>
        <w:tabs>
          <w:tab w:val="left" w:pos="426"/>
        </w:tabs>
        <w:spacing w:before="0"/>
        <w:rPr>
          <w:b w:val="0"/>
        </w:rPr>
      </w:pPr>
      <w:bookmarkStart w:id="8" w:name="_Toc81985840"/>
      <w:r w:rsidRPr="00D65362">
        <w:rPr>
          <w:b w:val="0"/>
        </w:rPr>
        <w:t xml:space="preserve">Zamawiający nie dopuszcza możliwości złożenia oferty wariantowej, o której mowa w art. 92 ustawy </w:t>
      </w:r>
      <w:proofErr w:type="spellStart"/>
      <w:r w:rsidRPr="00D65362">
        <w:rPr>
          <w:b w:val="0"/>
        </w:rPr>
        <w:t>Pzp</w:t>
      </w:r>
      <w:proofErr w:type="spellEnd"/>
      <w:r w:rsidRPr="00D65362">
        <w:rPr>
          <w:b w:val="0"/>
        </w:rPr>
        <w:t xml:space="preserve"> tzn. oferty przewidującej odmienny sposób wykonania zamówienia niż określony w niniejszej SWZ.</w:t>
      </w:r>
      <w:bookmarkEnd w:id="8"/>
    </w:p>
    <w:p w14:paraId="0C41A770" w14:textId="77777777" w:rsidR="00950DFA" w:rsidRPr="00D65362" w:rsidRDefault="00950DFA" w:rsidP="00950DFA">
      <w:pPr>
        <w:pStyle w:val="nag2"/>
        <w:shd w:val="clear" w:color="auto" w:fill="C9C9C9" w:themeFill="accent3" w:themeFillTint="99"/>
        <w:tabs>
          <w:tab w:val="left" w:pos="426"/>
        </w:tabs>
        <w:spacing w:before="0"/>
        <w:rPr>
          <w:b w:val="0"/>
        </w:rPr>
      </w:pPr>
      <w:bookmarkStart w:id="9" w:name="_Toc81985841"/>
      <w:r w:rsidRPr="00D65362">
        <w:rPr>
          <w:b w:val="0"/>
        </w:rPr>
        <w:t>Zamawiający nie wymaga złożenia ofert w postaci katalogów elektronicznych.</w:t>
      </w:r>
      <w:bookmarkEnd w:id="9"/>
    </w:p>
    <w:p w14:paraId="4DC11B79" w14:textId="77777777" w:rsidR="00950DFA" w:rsidRPr="00D65362" w:rsidRDefault="00950DFA" w:rsidP="00950DFA">
      <w:pPr>
        <w:pStyle w:val="nag2"/>
        <w:shd w:val="clear" w:color="auto" w:fill="C9C9C9" w:themeFill="accent3" w:themeFillTint="99"/>
        <w:tabs>
          <w:tab w:val="left" w:pos="426"/>
        </w:tabs>
        <w:spacing w:before="0"/>
        <w:rPr>
          <w:b w:val="0"/>
        </w:rPr>
      </w:pPr>
      <w:bookmarkStart w:id="10" w:name="_Toc81985842"/>
      <w:r w:rsidRPr="00D65362">
        <w:rPr>
          <w:b w:val="0"/>
        </w:rPr>
        <w:t xml:space="preserve">Zamawiający nie przewiduje zawarcia umowy ramowej, o  której mowa w art. 311–315 ustawy </w:t>
      </w:r>
      <w:proofErr w:type="spellStart"/>
      <w:r w:rsidRPr="00D65362">
        <w:rPr>
          <w:b w:val="0"/>
        </w:rPr>
        <w:t>Pzp</w:t>
      </w:r>
      <w:proofErr w:type="spellEnd"/>
      <w:r w:rsidRPr="00D65362">
        <w:rPr>
          <w:b w:val="0"/>
        </w:rPr>
        <w:t>.</w:t>
      </w:r>
      <w:bookmarkEnd w:id="10"/>
    </w:p>
    <w:p w14:paraId="0447DC1C" w14:textId="77777777" w:rsidR="00950DFA" w:rsidRPr="00D65362" w:rsidRDefault="00950DFA" w:rsidP="00950DFA">
      <w:pPr>
        <w:pStyle w:val="nag2"/>
        <w:shd w:val="clear" w:color="auto" w:fill="C9C9C9" w:themeFill="accent3" w:themeFillTint="99"/>
        <w:tabs>
          <w:tab w:val="left" w:pos="426"/>
        </w:tabs>
        <w:spacing w:before="0"/>
        <w:rPr>
          <w:b w:val="0"/>
        </w:rPr>
      </w:pPr>
      <w:bookmarkStart w:id="11" w:name="_Toc81985843"/>
      <w:r w:rsidRPr="00D65362">
        <w:rPr>
          <w:b w:val="0"/>
        </w:rPr>
        <w:t xml:space="preserve">Zamawiający nie przewiduje przeprowadzenia aukcji elektronicznej, o  której mowa w art. 308 ust. 1 ustawy </w:t>
      </w:r>
      <w:proofErr w:type="spellStart"/>
      <w:r w:rsidRPr="00D65362">
        <w:rPr>
          <w:b w:val="0"/>
        </w:rPr>
        <w:t>Pzp</w:t>
      </w:r>
      <w:proofErr w:type="spellEnd"/>
      <w:r w:rsidRPr="00D65362">
        <w:rPr>
          <w:b w:val="0"/>
        </w:rPr>
        <w:t>.</w:t>
      </w:r>
      <w:bookmarkEnd w:id="11"/>
      <w:r w:rsidRPr="00D65362">
        <w:rPr>
          <w:b w:val="0"/>
        </w:rPr>
        <w:t xml:space="preserve"> </w:t>
      </w:r>
    </w:p>
    <w:p w14:paraId="53D3C7E8" w14:textId="77777777" w:rsidR="00950DFA" w:rsidRPr="00D65362" w:rsidRDefault="00950DFA" w:rsidP="00950DFA">
      <w:pPr>
        <w:pStyle w:val="nag2"/>
        <w:shd w:val="clear" w:color="auto" w:fill="C9C9C9" w:themeFill="accent3" w:themeFillTint="99"/>
        <w:tabs>
          <w:tab w:val="left" w:pos="426"/>
        </w:tabs>
        <w:spacing w:before="0"/>
        <w:rPr>
          <w:b w:val="0"/>
        </w:rPr>
      </w:pPr>
      <w:bookmarkStart w:id="12" w:name="_Toc81985844"/>
      <w:r w:rsidRPr="00D65362">
        <w:rPr>
          <w:b w:val="0"/>
        </w:rPr>
        <w:t xml:space="preserve">Zamawiający nie przewiduje udzielania zamówień na podstawie art. 214 ust. 1 pkt 7 i 8 ustawy </w:t>
      </w:r>
      <w:proofErr w:type="spellStart"/>
      <w:r w:rsidRPr="00D65362">
        <w:rPr>
          <w:b w:val="0"/>
        </w:rPr>
        <w:t>Pzp</w:t>
      </w:r>
      <w:proofErr w:type="spellEnd"/>
      <w:r w:rsidRPr="00D65362">
        <w:rPr>
          <w:b w:val="0"/>
        </w:rPr>
        <w:t>.</w:t>
      </w:r>
      <w:bookmarkEnd w:id="12"/>
    </w:p>
    <w:p w14:paraId="7EA8EFC9" w14:textId="77777777" w:rsidR="00950DFA" w:rsidRPr="00D65362" w:rsidRDefault="00950DFA" w:rsidP="00950DFA">
      <w:pPr>
        <w:pStyle w:val="nag2"/>
        <w:shd w:val="clear" w:color="auto" w:fill="C9C9C9" w:themeFill="accent3" w:themeFillTint="99"/>
        <w:tabs>
          <w:tab w:val="left" w:pos="426"/>
        </w:tabs>
        <w:spacing w:before="0"/>
        <w:rPr>
          <w:b w:val="0"/>
        </w:rPr>
      </w:pPr>
      <w:bookmarkStart w:id="13" w:name="_Toc81985845"/>
      <w:r w:rsidRPr="00D65362">
        <w:rPr>
          <w:b w:val="0"/>
        </w:rPr>
        <w:t>Zamawiający nie przewiduje rozliczenia w walutach obcych.</w:t>
      </w:r>
      <w:bookmarkEnd w:id="13"/>
    </w:p>
    <w:p w14:paraId="3203F06D" w14:textId="77777777" w:rsidR="00950DFA" w:rsidRPr="00D65362" w:rsidRDefault="00950DFA" w:rsidP="00950DFA">
      <w:pPr>
        <w:pStyle w:val="nag2"/>
        <w:shd w:val="clear" w:color="auto" w:fill="C9C9C9" w:themeFill="accent3" w:themeFillTint="99"/>
        <w:tabs>
          <w:tab w:val="left" w:pos="426"/>
        </w:tabs>
        <w:spacing w:before="0"/>
        <w:rPr>
          <w:b w:val="0"/>
        </w:rPr>
      </w:pPr>
      <w:bookmarkStart w:id="14" w:name="_Toc81985846"/>
      <w:r w:rsidRPr="00D65362">
        <w:rPr>
          <w:b w:val="0"/>
        </w:rPr>
        <w:t>Zamawiający nie przewiduje zwrotu kosztów udziału w postępowaniu.</w:t>
      </w:r>
      <w:bookmarkEnd w:id="14"/>
      <w:r w:rsidRPr="00D65362">
        <w:rPr>
          <w:b w:val="0"/>
        </w:rPr>
        <w:t xml:space="preserve"> </w:t>
      </w:r>
    </w:p>
    <w:p w14:paraId="5C2B498E" w14:textId="77777777" w:rsidR="00950DFA" w:rsidRDefault="00950DFA" w:rsidP="00950DFA">
      <w:pPr>
        <w:pStyle w:val="nag2"/>
        <w:shd w:val="clear" w:color="auto" w:fill="C9C9C9" w:themeFill="accent3" w:themeFillTint="99"/>
        <w:tabs>
          <w:tab w:val="left" w:pos="426"/>
        </w:tabs>
        <w:spacing w:before="0"/>
        <w:rPr>
          <w:b w:val="0"/>
          <w:bCs w:val="0"/>
        </w:rPr>
      </w:pPr>
      <w:bookmarkStart w:id="15" w:name="_Toc81985847"/>
      <w:r w:rsidRPr="00D65362">
        <w:rPr>
          <w:b w:val="0"/>
        </w:rPr>
        <w:t>Zamawiający</w:t>
      </w:r>
      <w:r w:rsidRPr="007D5B32">
        <w:rPr>
          <w:b w:val="0"/>
          <w:bCs w:val="0"/>
        </w:rPr>
        <w:t xml:space="preserve"> nie przewiduje udzielenia zaliczek na poczet wykonania zamówienia.</w:t>
      </w:r>
      <w:bookmarkEnd w:id="15"/>
    </w:p>
    <w:p w14:paraId="03B1C320" w14:textId="77777777" w:rsidR="00950DFA" w:rsidRPr="00C812F7" w:rsidRDefault="00950DFA" w:rsidP="00950DFA">
      <w:pPr>
        <w:tabs>
          <w:tab w:val="left" w:pos="426"/>
        </w:tabs>
      </w:pPr>
    </w:p>
    <w:p w14:paraId="559763BD" w14:textId="77777777" w:rsidR="00950DFA" w:rsidRPr="000A1EED" w:rsidRDefault="00950DFA" w:rsidP="00950DFA">
      <w:pPr>
        <w:pStyle w:val="nag2"/>
        <w:shd w:val="clear" w:color="auto" w:fill="C9C9C9" w:themeFill="accent3" w:themeFillTint="99"/>
        <w:tabs>
          <w:tab w:val="left" w:pos="284"/>
        </w:tabs>
        <w:spacing w:before="0"/>
        <w:ind w:left="0" w:hanging="142"/>
        <w:rPr>
          <w:bCs w:val="0"/>
        </w:rPr>
      </w:pPr>
      <w:r w:rsidRPr="000A1EED">
        <w:rPr>
          <w:bCs w:val="0"/>
        </w:rPr>
        <w:t xml:space="preserve"> </w:t>
      </w:r>
      <w:bookmarkStart w:id="16" w:name="_Toc81985848"/>
      <w:r w:rsidRPr="000A1EED">
        <w:rPr>
          <w:bCs w:val="0"/>
        </w:rPr>
        <w:t>Unieważnienie postępowania</w:t>
      </w:r>
      <w:bookmarkEnd w:id="16"/>
      <w:r w:rsidRPr="000A1EED">
        <w:rPr>
          <w:bCs w:val="0"/>
        </w:rPr>
        <w:t xml:space="preserve"> </w:t>
      </w:r>
    </w:p>
    <w:p w14:paraId="2BDA1D95" w14:textId="77777777" w:rsidR="00950DFA" w:rsidRPr="000A1EED" w:rsidRDefault="00950DFA" w:rsidP="00950DFA">
      <w:pPr>
        <w:tabs>
          <w:tab w:val="left" w:pos="426"/>
        </w:tabs>
        <w:spacing w:after="200" w:line="276" w:lineRule="auto"/>
        <w:contextualSpacing/>
        <w:rPr>
          <w:rFonts w:asciiTheme="minorHAnsi" w:eastAsiaTheme="majorEastAsia" w:hAnsiTheme="minorHAnsi" w:cstheme="majorBidi"/>
          <w:lang w:eastAsia="en-US"/>
        </w:rPr>
      </w:pPr>
      <w:r w:rsidRPr="000A1EED">
        <w:rPr>
          <w:rFonts w:asciiTheme="minorHAnsi" w:eastAsiaTheme="majorEastAsia" w:hAnsiTheme="minorHAnsi" w:cstheme="majorBidi"/>
          <w:lang w:eastAsia="en-US"/>
        </w:rPr>
        <w:t xml:space="preserve">Zamawiający unieważni postępowanie o udzielenie zamówienia w przypadku zaistnienia przesłanek określonych w  art. 255 ustawy </w:t>
      </w:r>
      <w:proofErr w:type="spellStart"/>
      <w:r w:rsidRPr="000A1EED">
        <w:rPr>
          <w:rFonts w:asciiTheme="minorHAnsi" w:eastAsiaTheme="majorEastAsia" w:hAnsiTheme="minorHAnsi" w:cstheme="majorBidi"/>
          <w:lang w:eastAsia="en-US"/>
        </w:rPr>
        <w:t>Pzp</w:t>
      </w:r>
      <w:proofErr w:type="spellEnd"/>
      <w:r w:rsidRPr="000A1EED">
        <w:rPr>
          <w:rFonts w:asciiTheme="minorHAnsi" w:eastAsiaTheme="majorEastAsia" w:hAnsiTheme="minorHAnsi" w:cstheme="majorBidi"/>
          <w:lang w:eastAsia="en-US"/>
        </w:rPr>
        <w:t>.</w:t>
      </w:r>
    </w:p>
    <w:p w14:paraId="69ADA163" w14:textId="77777777" w:rsidR="00950DFA" w:rsidRPr="009405A8" w:rsidRDefault="00950DFA" w:rsidP="00950DFA">
      <w:pPr>
        <w:pStyle w:val="nag2"/>
        <w:shd w:val="clear" w:color="auto" w:fill="C9C9C9" w:themeFill="accent3" w:themeFillTint="99"/>
        <w:tabs>
          <w:tab w:val="left" w:pos="426"/>
        </w:tabs>
        <w:spacing w:before="0"/>
        <w:rPr>
          <w:bCs w:val="0"/>
        </w:rPr>
      </w:pPr>
      <w:bookmarkStart w:id="17" w:name="_Toc81985849"/>
      <w:r w:rsidRPr="009405A8">
        <w:rPr>
          <w:bCs w:val="0"/>
        </w:rPr>
        <w:lastRenderedPageBreak/>
        <w:t>Pouczenie o środkach ochrony prawnej</w:t>
      </w:r>
      <w:bookmarkEnd w:id="17"/>
    </w:p>
    <w:p w14:paraId="45153F03" w14:textId="77777777" w:rsidR="00950DFA" w:rsidRPr="007D5B32" w:rsidRDefault="00950DFA" w:rsidP="00950DFA">
      <w:pPr>
        <w:tabs>
          <w:tab w:val="left" w:pos="426"/>
        </w:tabs>
        <w:spacing w:after="200" w:line="276" w:lineRule="auto"/>
        <w:contextualSpacing/>
        <w:rPr>
          <w:rFonts w:asciiTheme="minorHAnsi" w:eastAsiaTheme="majorEastAsia" w:hAnsiTheme="minorHAnsi" w:cstheme="majorBidi"/>
          <w:lang w:eastAsia="en-US"/>
        </w:rPr>
      </w:pPr>
      <w:r w:rsidRPr="007D5B32">
        <w:rPr>
          <w:rFonts w:asciiTheme="minorHAnsi" w:eastAsiaTheme="majorEastAsia" w:hAnsiTheme="minorHAnsi" w:cstheme="majorBidi"/>
          <w:lang w:eastAsia="en-US"/>
        </w:rPr>
        <w:t xml:space="preserve">Wykonawcom, a także innemu podmiotowi, jeżeli ma lub miał interes w uzyskaniu zamówienia oraz poniósł lub może ponieść szkodę w wyniku naruszenia przez zamawiającego przepisów ustawy, przysługują środki ochrony prawnej na zasadach przewidzianych w dziale IX ustawy </w:t>
      </w:r>
      <w:proofErr w:type="spellStart"/>
      <w:r w:rsidRPr="007D5B32">
        <w:rPr>
          <w:rFonts w:asciiTheme="minorHAnsi" w:eastAsiaTheme="majorEastAsia" w:hAnsiTheme="minorHAnsi" w:cstheme="majorBidi"/>
          <w:lang w:eastAsia="en-US"/>
        </w:rPr>
        <w:t>Pzp</w:t>
      </w:r>
      <w:proofErr w:type="spellEnd"/>
      <w:r w:rsidRPr="007D5B32">
        <w:rPr>
          <w:rFonts w:asciiTheme="minorHAnsi" w:eastAsiaTheme="majorEastAsia" w:hAnsiTheme="minorHAnsi" w:cstheme="majorBidi"/>
          <w:lang w:eastAsia="en-US"/>
        </w:rPr>
        <w:t xml:space="preserve"> (art. 505–590).</w:t>
      </w:r>
    </w:p>
    <w:p w14:paraId="5B1F2D15" w14:textId="77777777" w:rsidR="00950DFA" w:rsidRPr="009405A8" w:rsidRDefault="00950DFA" w:rsidP="00950DFA">
      <w:pPr>
        <w:pStyle w:val="nag2"/>
        <w:shd w:val="clear" w:color="auto" w:fill="C9C9C9" w:themeFill="accent3" w:themeFillTint="99"/>
        <w:tabs>
          <w:tab w:val="left" w:pos="426"/>
        </w:tabs>
        <w:spacing w:before="0"/>
        <w:rPr>
          <w:bCs w:val="0"/>
        </w:rPr>
      </w:pPr>
      <w:r w:rsidRPr="009405A8">
        <w:rPr>
          <w:bCs w:val="0"/>
        </w:rPr>
        <w:t xml:space="preserve"> </w:t>
      </w:r>
      <w:bookmarkStart w:id="18" w:name="_Toc81985850"/>
      <w:r w:rsidRPr="009405A8">
        <w:rPr>
          <w:bCs w:val="0"/>
        </w:rPr>
        <w:t>Ochrona danych osobowych zebranych przez zamawiającego w toku postępowania</w:t>
      </w:r>
      <w:bookmarkEnd w:id="18"/>
    </w:p>
    <w:p w14:paraId="5611540C" w14:textId="77777777" w:rsidR="00950DFA" w:rsidRPr="007D5B32" w:rsidRDefault="00950DFA" w:rsidP="00950DFA">
      <w:pPr>
        <w:numPr>
          <w:ilvl w:val="0"/>
          <w:numId w:val="16"/>
        </w:numPr>
        <w:tabs>
          <w:tab w:val="left" w:pos="426"/>
        </w:tabs>
        <w:spacing w:after="200" w:line="276" w:lineRule="auto"/>
        <w:contextualSpacing/>
        <w:rPr>
          <w:rFonts w:asciiTheme="minorHAnsi" w:eastAsiaTheme="majorEastAsia" w:hAnsiTheme="minorHAnsi" w:cstheme="majorBidi"/>
          <w:lang w:eastAsia="en-US"/>
        </w:rPr>
      </w:pPr>
      <w:r w:rsidRPr="007D5B32">
        <w:rPr>
          <w:rFonts w:asciiTheme="minorHAnsi" w:eastAsiaTheme="majorEastAsia" w:hAnsiTheme="minorHAnsi" w:cstheme="majorBidi"/>
          <w:lang w:eastAsia="en-US"/>
        </w:rPr>
        <w:t>Zamawiający oświadcza, że spełnia wymogi określone w rozporządzeniu Parlamentu Europejskiego i Rady (UE) 2016/679 z  27 kwietnia 2016 r. w sprawie ochrony osób fizycznych w związku z przetwarzaniem danych osobowych i w sprawie swobodnego przepływu takich danych oraz uchylenia dyrektywy 95/46/WE (ogólne rozporządzenie o ochronie danych) (Dz. Urz. UE L 119 z 4 maja 2016 r.), dalej: RODO, tym samym dane osobowe podane przez wykonawcę  będą przetwarzane zgodnie z RODO oraz zgodnie z przepisami krajowymi.</w:t>
      </w:r>
    </w:p>
    <w:p w14:paraId="71D22CE5" w14:textId="77777777" w:rsidR="00950DFA" w:rsidRPr="007D5B32" w:rsidRDefault="00950DFA" w:rsidP="00950DFA">
      <w:pPr>
        <w:numPr>
          <w:ilvl w:val="0"/>
          <w:numId w:val="16"/>
        </w:numPr>
        <w:tabs>
          <w:tab w:val="left" w:pos="426"/>
        </w:tabs>
        <w:spacing w:after="200" w:line="276" w:lineRule="auto"/>
        <w:contextualSpacing/>
        <w:rPr>
          <w:rFonts w:asciiTheme="minorHAnsi" w:eastAsiaTheme="majorEastAsia" w:hAnsiTheme="minorHAnsi" w:cstheme="majorBidi"/>
          <w:b/>
          <w:lang w:eastAsia="en-US"/>
        </w:rPr>
      </w:pPr>
      <w:r w:rsidRPr="007D5B32">
        <w:rPr>
          <w:rFonts w:asciiTheme="minorHAnsi" w:eastAsiaTheme="majorEastAsia" w:hAnsiTheme="minorHAnsi" w:cstheme="majorBidi"/>
          <w:lang w:eastAsia="en-US"/>
        </w:rPr>
        <w:t xml:space="preserve">Dane osobowe wykonawcy będą przetwarzane na podstawie art. 6 ust. 1 lit. c RODO </w:t>
      </w:r>
      <w:r w:rsidRPr="007D5B32">
        <w:rPr>
          <w:rFonts w:asciiTheme="minorHAnsi" w:eastAsiaTheme="majorEastAsia" w:hAnsiTheme="minorHAnsi" w:cstheme="majorBidi"/>
          <w:lang w:eastAsia="en-US"/>
        </w:rPr>
        <w:br/>
        <w:t>w celu związanym z przedmiotowym postępowaniem o udzielenie zamówienia publicznego.</w:t>
      </w:r>
    </w:p>
    <w:p w14:paraId="2711338C" w14:textId="77777777" w:rsidR="00950DFA" w:rsidRPr="007D5B32" w:rsidRDefault="00950DFA" w:rsidP="00950DFA">
      <w:pPr>
        <w:numPr>
          <w:ilvl w:val="0"/>
          <w:numId w:val="16"/>
        </w:numPr>
        <w:tabs>
          <w:tab w:val="left" w:pos="426"/>
        </w:tabs>
        <w:spacing w:after="200" w:line="276" w:lineRule="auto"/>
        <w:contextualSpacing/>
        <w:rPr>
          <w:rFonts w:asciiTheme="minorHAnsi" w:eastAsiaTheme="majorEastAsia" w:hAnsiTheme="minorHAnsi" w:cstheme="majorBidi"/>
          <w:lang w:eastAsia="en-US"/>
        </w:rPr>
      </w:pPr>
      <w:r w:rsidRPr="007D5B32">
        <w:rPr>
          <w:rFonts w:asciiTheme="minorHAnsi" w:eastAsiaTheme="majorEastAsia" w:hAnsiTheme="minorHAnsi" w:cstheme="majorBidi"/>
          <w:lang w:eastAsia="en-US"/>
        </w:rPr>
        <w:t xml:space="preserve">Odbiorcami przekazanych przez wykonawcę danych osobowych będą osoby lub podmioty, którym zostanie udostępniona dokumentacja postępowania zgodnie z art. 8 oraz art. 96 ust. 3 ustawy </w:t>
      </w:r>
      <w:proofErr w:type="spellStart"/>
      <w:r w:rsidRPr="007D5B32">
        <w:rPr>
          <w:rFonts w:asciiTheme="minorHAnsi" w:eastAsiaTheme="majorEastAsia" w:hAnsiTheme="minorHAnsi" w:cstheme="majorBidi"/>
          <w:lang w:eastAsia="en-US"/>
        </w:rPr>
        <w:t>Pzp</w:t>
      </w:r>
      <w:proofErr w:type="spellEnd"/>
      <w:r w:rsidRPr="007D5B32">
        <w:rPr>
          <w:rFonts w:asciiTheme="minorHAnsi" w:eastAsiaTheme="majorEastAsia" w:hAnsiTheme="minorHAnsi" w:cstheme="majorBidi"/>
          <w:lang w:eastAsia="en-US"/>
        </w:rPr>
        <w:t>, a także art. 6 ustawy z 6 września 2001 r. o dostępie do informacji publicznej.</w:t>
      </w:r>
    </w:p>
    <w:p w14:paraId="59F33A21" w14:textId="77777777" w:rsidR="00950DFA" w:rsidRPr="007D5B32" w:rsidRDefault="00950DFA" w:rsidP="00950DFA">
      <w:pPr>
        <w:numPr>
          <w:ilvl w:val="0"/>
          <w:numId w:val="16"/>
        </w:numPr>
        <w:tabs>
          <w:tab w:val="left" w:pos="426"/>
        </w:tabs>
        <w:spacing w:after="200" w:line="276" w:lineRule="auto"/>
        <w:contextualSpacing/>
        <w:rPr>
          <w:rFonts w:asciiTheme="minorHAnsi" w:eastAsiaTheme="majorEastAsia" w:hAnsiTheme="minorHAnsi" w:cstheme="majorBidi"/>
          <w:lang w:eastAsia="en-US"/>
        </w:rPr>
      </w:pPr>
      <w:r w:rsidRPr="007D5B32">
        <w:rPr>
          <w:rFonts w:asciiTheme="minorHAnsi" w:eastAsiaTheme="majorEastAsia" w:hAnsiTheme="minorHAnsi" w:cstheme="majorBidi"/>
          <w:lang w:eastAsia="en-US"/>
        </w:rPr>
        <w:t>Dane osobowe wykonawcy zawarte w protokole postępowania będą przechowywane przez okres 4 lat, od dnia zakończenia postępowania o udzielenie zamówienia, a jeżeli czas trwania umowy przekracza 4 lata, okres przechowywania obejmuje cały czas trwania umowy.</w:t>
      </w:r>
    </w:p>
    <w:p w14:paraId="6309EDA3" w14:textId="77777777" w:rsidR="00950DFA" w:rsidRPr="007D5B32" w:rsidRDefault="00950DFA" w:rsidP="00950DFA">
      <w:pPr>
        <w:numPr>
          <w:ilvl w:val="0"/>
          <w:numId w:val="16"/>
        </w:numPr>
        <w:tabs>
          <w:tab w:val="left" w:pos="426"/>
        </w:tabs>
        <w:spacing w:after="200" w:line="276" w:lineRule="auto"/>
        <w:contextualSpacing/>
        <w:rPr>
          <w:rFonts w:asciiTheme="minorHAnsi" w:eastAsiaTheme="majorEastAsia" w:hAnsiTheme="minorHAnsi" w:cstheme="majorBidi"/>
          <w:b/>
          <w:lang w:eastAsia="en-US"/>
        </w:rPr>
      </w:pPr>
      <w:bookmarkStart w:id="19" w:name="_Hlk62803966"/>
      <w:r w:rsidRPr="007D5B32">
        <w:rPr>
          <w:rFonts w:asciiTheme="minorHAnsi" w:eastAsiaTheme="majorEastAsia" w:hAnsiTheme="minorHAnsi" w:cstheme="majorBidi"/>
          <w:lang w:eastAsia="en-US"/>
        </w:rPr>
        <w:t>Klauzula informacyjna, o której mowa w art. 13 ust. 1 i 2 RODO</w:t>
      </w:r>
      <w:bookmarkEnd w:id="19"/>
      <w:r w:rsidRPr="007D5B32">
        <w:rPr>
          <w:rFonts w:asciiTheme="minorHAnsi" w:eastAsiaTheme="majorEastAsia" w:hAnsiTheme="minorHAnsi" w:cstheme="majorBidi"/>
          <w:lang w:eastAsia="en-US"/>
        </w:rPr>
        <w:t xml:space="preserve"> znajduje się </w:t>
      </w:r>
      <w:r w:rsidRPr="007D5B32">
        <w:rPr>
          <w:rFonts w:asciiTheme="minorHAnsi" w:eastAsiaTheme="majorEastAsia" w:hAnsiTheme="minorHAnsi" w:cstheme="majorBidi"/>
          <w:b/>
          <w:lang w:eastAsia="en-US"/>
        </w:rPr>
        <w:t>w załączniku nr 6 do SWZ.</w:t>
      </w:r>
    </w:p>
    <w:p w14:paraId="0EEE6467" w14:textId="77777777" w:rsidR="00950DFA" w:rsidRPr="007D5B32" w:rsidRDefault="00950DFA" w:rsidP="00950DFA">
      <w:pPr>
        <w:numPr>
          <w:ilvl w:val="0"/>
          <w:numId w:val="16"/>
        </w:numPr>
        <w:tabs>
          <w:tab w:val="left" w:pos="426"/>
        </w:tabs>
        <w:spacing w:after="200" w:line="276" w:lineRule="auto"/>
        <w:contextualSpacing/>
        <w:rPr>
          <w:rFonts w:asciiTheme="minorHAnsi" w:eastAsiaTheme="majorEastAsia" w:hAnsiTheme="minorHAnsi" w:cstheme="majorBidi"/>
          <w:lang w:eastAsia="en-US"/>
        </w:rPr>
      </w:pPr>
      <w:r w:rsidRPr="007D5B32">
        <w:rPr>
          <w:rFonts w:asciiTheme="minorHAnsi" w:eastAsiaTheme="majorEastAsia" w:hAnsiTheme="minorHAnsi" w:cstheme="majorBidi"/>
          <w:lang w:eastAsia="en-US"/>
        </w:rPr>
        <w:t>Wykonawca jest zobowiązany, w związku z udziałem w przedmiotowym postępowaniu, do wypełnienia wszystkich obowiązków formalno-prawnych wymaganych przez RODO i związanych z udziałem w przedmiotowym postępowaniu o udzielenie zamówienia. Do obowiązków tych należą:</w:t>
      </w:r>
    </w:p>
    <w:p w14:paraId="6A8E8341" w14:textId="77777777" w:rsidR="00950DFA" w:rsidRPr="007D5B32" w:rsidRDefault="00950DFA" w:rsidP="00950DFA">
      <w:pPr>
        <w:numPr>
          <w:ilvl w:val="0"/>
          <w:numId w:val="1"/>
        </w:numPr>
        <w:tabs>
          <w:tab w:val="left" w:pos="426"/>
        </w:tabs>
        <w:spacing w:line="276" w:lineRule="auto"/>
        <w:ind w:left="714" w:hanging="357"/>
        <w:rPr>
          <w:rFonts w:asciiTheme="minorHAnsi" w:eastAsiaTheme="majorEastAsia" w:hAnsiTheme="minorHAnsi" w:cstheme="majorBidi"/>
          <w:lang w:eastAsia="en-US"/>
        </w:rPr>
      </w:pPr>
      <w:r w:rsidRPr="007D5B32">
        <w:rPr>
          <w:rFonts w:asciiTheme="minorHAnsi" w:eastAsiaTheme="majorEastAsia" w:hAnsiTheme="minorHAnsi" w:cstheme="majorBidi"/>
          <w:lang w:eastAsia="en-US"/>
        </w:rPr>
        <w:t>obowiązek informacyjny przewidziany w art. 13 RODO względem osób fizycznych, których dane osobowe dotyczą i od których dane te wykonawca bezpośrednio pozyskał i przekazał zamawiającemu w treści oferty lub dokumentów składanych na żądanie zamawiającego;</w:t>
      </w:r>
    </w:p>
    <w:p w14:paraId="784E4B85" w14:textId="77777777" w:rsidR="00950DFA" w:rsidRPr="007D5B32" w:rsidRDefault="00950DFA" w:rsidP="00950DFA">
      <w:pPr>
        <w:numPr>
          <w:ilvl w:val="0"/>
          <w:numId w:val="1"/>
        </w:numPr>
        <w:tabs>
          <w:tab w:val="left" w:pos="426"/>
        </w:tabs>
        <w:spacing w:line="276" w:lineRule="auto"/>
        <w:ind w:left="714" w:hanging="357"/>
        <w:rPr>
          <w:rFonts w:asciiTheme="minorHAnsi" w:eastAsiaTheme="majorEastAsia" w:hAnsiTheme="minorHAnsi" w:cstheme="majorBidi"/>
          <w:lang w:eastAsia="en-US"/>
        </w:rPr>
      </w:pPr>
      <w:r w:rsidRPr="007D5B32">
        <w:rPr>
          <w:rFonts w:asciiTheme="minorHAnsi" w:eastAsiaTheme="majorEastAsia" w:hAnsiTheme="minorHAnsi" w:cstheme="majorBidi"/>
          <w:lang w:eastAsia="en-US"/>
        </w:rPr>
        <w:t>obowiązek informacyjny wynikający z art. 14 RODO względem osób fizycznych, których dane wykonawca pozyskał w sposób pośredni, a które to dane wykonawca przekazuje zamawiającemu w treści oferty lub dokumentów składanych na żądanie zamawiającego.</w:t>
      </w:r>
    </w:p>
    <w:p w14:paraId="6EB437A2" w14:textId="77777777" w:rsidR="00950DFA" w:rsidRPr="007D5B32" w:rsidRDefault="00950DFA" w:rsidP="00950DFA">
      <w:pPr>
        <w:numPr>
          <w:ilvl w:val="0"/>
          <w:numId w:val="16"/>
        </w:numPr>
        <w:tabs>
          <w:tab w:val="left" w:pos="426"/>
        </w:tabs>
        <w:spacing w:after="200" w:line="276" w:lineRule="auto"/>
        <w:contextualSpacing/>
        <w:rPr>
          <w:rFonts w:asciiTheme="minorHAnsi" w:eastAsiaTheme="majorEastAsia" w:hAnsiTheme="minorHAnsi" w:cstheme="majorBidi"/>
          <w:b/>
          <w:lang w:eastAsia="en-US"/>
        </w:rPr>
      </w:pPr>
      <w:r w:rsidRPr="007D5B32">
        <w:rPr>
          <w:rFonts w:asciiTheme="minorHAnsi" w:eastAsiaTheme="majorEastAsia" w:hAnsiTheme="minorHAnsi" w:cstheme="majorBidi"/>
          <w:lang w:eastAsia="en-US"/>
        </w:rPr>
        <w:t xml:space="preserve">W celu zapewnienia, że wykonawca wypełnił ww. obowiązki informacyjne oraz ochrony prawnie uzasadnionych interesów osoby trzeciej, której dane zostały przekazane w związku z udziałem w postępowaniu, wykonawca składa oświadczenia o wypełnieniu przez niego obowiązków informacyjnych przewidzianych w art. 13 lub art. 14 RODO – treść oświadczenia została zawarta </w:t>
      </w:r>
      <w:r w:rsidRPr="007D5B32">
        <w:rPr>
          <w:rFonts w:asciiTheme="minorHAnsi" w:eastAsiaTheme="majorEastAsia" w:hAnsiTheme="minorHAnsi" w:cstheme="majorBidi"/>
          <w:b/>
          <w:lang w:eastAsia="en-US"/>
        </w:rPr>
        <w:t>w załączniku nr 1</w:t>
      </w:r>
      <w:r>
        <w:rPr>
          <w:rFonts w:asciiTheme="minorHAnsi" w:eastAsiaTheme="majorEastAsia" w:hAnsiTheme="minorHAnsi" w:cstheme="majorBidi"/>
          <w:b/>
          <w:lang w:eastAsia="en-US"/>
        </w:rPr>
        <w:t xml:space="preserve"> </w:t>
      </w:r>
      <w:r w:rsidRPr="007D5B32">
        <w:rPr>
          <w:rFonts w:asciiTheme="minorHAnsi" w:eastAsiaTheme="majorEastAsia" w:hAnsiTheme="minorHAnsi" w:cstheme="majorBidi"/>
          <w:b/>
          <w:lang w:eastAsia="en-US"/>
        </w:rPr>
        <w:t xml:space="preserve">do SWZ </w:t>
      </w:r>
    </w:p>
    <w:p w14:paraId="12C727AF" w14:textId="57C545F4" w:rsidR="00950DFA" w:rsidRPr="00C60194" w:rsidRDefault="00950DFA" w:rsidP="00950DFA">
      <w:pPr>
        <w:shd w:val="clear" w:color="auto" w:fill="D9D9D9" w:themeFill="background1" w:themeFillShade="D9"/>
        <w:tabs>
          <w:tab w:val="left" w:pos="426"/>
        </w:tabs>
        <w:spacing w:after="200" w:line="276" w:lineRule="auto"/>
        <w:contextualSpacing/>
        <w:rPr>
          <w:rFonts w:asciiTheme="minorHAnsi" w:hAnsiTheme="minorHAnsi" w:cstheme="majorBidi"/>
          <w:b/>
          <w:highlight w:val="lightGray"/>
          <w:lang w:eastAsia="en-US"/>
        </w:rPr>
      </w:pPr>
      <w:r w:rsidRPr="007D5B32">
        <w:rPr>
          <w:rFonts w:asciiTheme="minorHAnsi" w:hAnsiTheme="minorHAnsi" w:cstheme="majorBidi"/>
          <w:b/>
          <w:highlight w:val="lightGray"/>
          <w:lang w:eastAsia="en-US"/>
        </w:rPr>
        <w:t>Do spraw nieuregulowanych w SWZ mają zastosowanie przepisy ustawy z 11 września 2019 r. – Prawo zamówień publicznych (</w:t>
      </w:r>
      <w:r>
        <w:rPr>
          <w:rFonts w:asciiTheme="minorHAnsi" w:hAnsiTheme="minorHAnsi" w:cstheme="majorBidi"/>
          <w:b/>
          <w:highlight w:val="lightGray"/>
          <w:lang w:eastAsia="en-US"/>
        </w:rPr>
        <w:t xml:space="preserve">tj. </w:t>
      </w:r>
      <w:r w:rsidRPr="007D5B32">
        <w:rPr>
          <w:rFonts w:asciiTheme="minorHAnsi" w:hAnsiTheme="minorHAnsi" w:cstheme="majorBidi"/>
          <w:b/>
          <w:highlight w:val="lightGray"/>
          <w:lang w:eastAsia="en-US"/>
        </w:rPr>
        <w:t>Dz.U. 20</w:t>
      </w:r>
      <w:r>
        <w:rPr>
          <w:rFonts w:asciiTheme="minorHAnsi" w:hAnsiTheme="minorHAnsi" w:cstheme="majorBidi"/>
          <w:b/>
          <w:highlight w:val="lightGray"/>
          <w:lang w:eastAsia="en-US"/>
        </w:rPr>
        <w:t>2</w:t>
      </w:r>
      <w:r w:rsidR="005641A1">
        <w:rPr>
          <w:rFonts w:asciiTheme="minorHAnsi" w:hAnsiTheme="minorHAnsi" w:cstheme="majorBidi"/>
          <w:b/>
          <w:highlight w:val="lightGray"/>
          <w:lang w:eastAsia="en-US"/>
        </w:rPr>
        <w:t>2</w:t>
      </w:r>
      <w:r w:rsidRPr="007D5B32">
        <w:rPr>
          <w:rFonts w:asciiTheme="minorHAnsi" w:hAnsiTheme="minorHAnsi" w:cstheme="majorBidi"/>
          <w:b/>
          <w:highlight w:val="lightGray"/>
          <w:lang w:eastAsia="en-US"/>
        </w:rPr>
        <w:t xml:space="preserve"> poz.</w:t>
      </w:r>
      <w:r>
        <w:rPr>
          <w:rFonts w:asciiTheme="minorHAnsi" w:hAnsiTheme="minorHAnsi" w:cstheme="majorBidi"/>
          <w:b/>
          <w:highlight w:val="lightGray"/>
          <w:lang w:eastAsia="en-US"/>
        </w:rPr>
        <w:t xml:space="preserve"> 1</w:t>
      </w:r>
      <w:r w:rsidR="005641A1">
        <w:rPr>
          <w:rFonts w:asciiTheme="minorHAnsi" w:hAnsiTheme="minorHAnsi" w:cstheme="majorBidi"/>
          <w:b/>
          <w:highlight w:val="lightGray"/>
          <w:lang w:eastAsia="en-US"/>
        </w:rPr>
        <w:t>710</w:t>
      </w:r>
      <w:r w:rsidRPr="007D5B32">
        <w:rPr>
          <w:rFonts w:asciiTheme="minorHAnsi" w:hAnsiTheme="minorHAnsi" w:cstheme="majorBidi"/>
          <w:b/>
          <w:highlight w:val="lightGray"/>
          <w:lang w:eastAsia="en-US"/>
        </w:rPr>
        <w:t>)</w:t>
      </w:r>
      <w:r w:rsidRPr="007D5B32">
        <w:rPr>
          <w:rFonts w:asciiTheme="minorHAnsi" w:hAnsiTheme="minorHAnsi" w:cstheme="majorBidi"/>
          <w:b/>
          <w:lang w:eastAsia="en-US"/>
        </w:rPr>
        <w:t>.</w:t>
      </w:r>
    </w:p>
    <w:p w14:paraId="7D4A125A" w14:textId="77777777" w:rsidR="00950DFA" w:rsidRPr="00D65362" w:rsidRDefault="00950DFA" w:rsidP="00950DFA">
      <w:pPr>
        <w:pStyle w:val="Stylkk"/>
        <w:shd w:val="clear" w:color="auto" w:fill="D9D9D9" w:themeFill="background1" w:themeFillShade="D9"/>
        <w:tabs>
          <w:tab w:val="left" w:pos="426"/>
        </w:tabs>
        <w:ind w:left="284" w:hanging="426"/>
        <w:rPr>
          <w:rFonts w:cs="Arial"/>
          <w:bCs w:val="0"/>
        </w:rPr>
      </w:pPr>
      <w:bookmarkStart w:id="20" w:name="_Toc81985851"/>
      <w:r w:rsidRPr="00D65362">
        <w:rPr>
          <w:rFonts w:cs="Arial"/>
          <w:bCs w:val="0"/>
        </w:rPr>
        <w:t xml:space="preserve">Wymagania </w:t>
      </w:r>
      <w:r w:rsidRPr="00D65362">
        <w:rPr>
          <w:bCs w:val="0"/>
        </w:rPr>
        <w:t>stawiane</w:t>
      </w:r>
      <w:r w:rsidRPr="00D65362">
        <w:rPr>
          <w:rFonts w:cs="Arial"/>
          <w:bCs w:val="0"/>
        </w:rPr>
        <w:t xml:space="preserve"> wykonawcy</w:t>
      </w:r>
      <w:bookmarkEnd w:id="20"/>
      <w:r w:rsidRPr="00D65362">
        <w:rPr>
          <w:rFonts w:cs="Arial"/>
          <w:bCs w:val="0"/>
        </w:rPr>
        <w:t xml:space="preserve"> </w:t>
      </w:r>
    </w:p>
    <w:p w14:paraId="1DAF063A" w14:textId="77777777" w:rsidR="00950DFA" w:rsidRPr="007D5B32" w:rsidRDefault="00950DFA" w:rsidP="00950DFA">
      <w:pPr>
        <w:pStyle w:val="nag2"/>
        <w:numPr>
          <w:ilvl w:val="0"/>
          <w:numId w:val="42"/>
        </w:numPr>
        <w:shd w:val="clear" w:color="auto" w:fill="FFF2CC" w:themeFill="accent4" w:themeFillTint="33"/>
        <w:tabs>
          <w:tab w:val="left" w:pos="426"/>
        </w:tabs>
      </w:pPr>
      <w:bookmarkStart w:id="21" w:name="_Toc81985852"/>
      <w:r w:rsidRPr="007D5B32">
        <w:t>Przedmiot zamówienia</w:t>
      </w:r>
      <w:bookmarkEnd w:id="21"/>
    </w:p>
    <w:p w14:paraId="5E8E988A" w14:textId="77777777" w:rsidR="00950DFA" w:rsidRPr="000A1EED" w:rsidRDefault="00950DFA" w:rsidP="00950DFA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after="200" w:line="276" w:lineRule="auto"/>
        <w:contextualSpacing/>
        <w:textAlignment w:val="baseline"/>
        <w:rPr>
          <w:rFonts w:asciiTheme="minorHAnsi" w:eastAsiaTheme="majorEastAsia" w:hAnsiTheme="minorHAnsi" w:cstheme="majorBidi"/>
          <w:b/>
          <w:lang w:eastAsia="en-US"/>
        </w:rPr>
      </w:pPr>
      <w:r w:rsidRPr="000A1EED">
        <w:rPr>
          <w:rFonts w:asciiTheme="minorHAnsi" w:eastAsiaTheme="majorEastAsia" w:hAnsiTheme="minorHAnsi" w:cstheme="majorBidi"/>
          <w:b/>
          <w:lang w:eastAsia="en-US"/>
        </w:rPr>
        <w:t xml:space="preserve">Przedmiot zamówienia stanowi: </w:t>
      </w:r>
      <w:r w:rsidRPr="00E9142C">
        <w:rPr>
          <w:rFonts w:asciiTheme="minorHAnsi" w:eastAsiaTheme="majorEastAsia" w:hAnsiTheme="minorHAnsi" w:cstheme="majorBidi"/>
          <w:shd w:val="clear" w:color="auto" w:fill="FFFFFF" w:themeFill="background1"/>
          <w:lang w:eastAsia="en-US"/>
        </w:rPr>
        <w:t xml:space="preserve">dostawa </w:t>
      </w:r>
      <w:r>
        <w:rPr>
          <w:rFonts w:asciiTheme="minorHAnsi" w:eastAsiaTheme="majorEastAsia" w:hAnsiTheme="minorHAnsi" w:cstheme="majorBidi"/>
          <w:shd w:val="clear" w:color="auto" w:fill="FFFFFF" w:themeFill="background1"/>
          <w:lang w:eastAsia="en-US"/>
        </w:rPr>
        <w:t>sukcesywna nici chirurgicznych oraz zestawów do szycia łąkotki dla potrzeb Szpitala Specjalistycznego w Pile</w:t>
      </w:r>
    </w:p>
    <w:p w14:paraId="1F7ECC30" w14:textId="77777777" w:rsidR="00950DFA" w:rsidRPr="008C18F1" w:rsidRDefault="00950DFA" w:rsidP="00950DFA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after="200" w:line="276" w:lineRule="auto"/>
        <w:contextualSpacing/>
        <w:textAlignment w:val="baseline"/>
        <w:rPr>
          <w:rFonts w:asciiTheme="minorHAnsi" w:eastAsiaTheme="majorEastAsia" w:hAnsiTheme="minorHAnsi" w:cstheme="majorBidi"/>
          <w:bCs/>
          <w:lang w:eastAsia="en-US"/>
        </w:rPr>
      </w:pPr>
      <w:r w:rsidRPr="00C422B5">
        <w:rPr>
          <w:rFonts w:asciiTheme="minorHAnsi" w:eastAsiaTheme="majorEastAsia" w:hAnsiTheme="minorHAnsi" w:cstheme="majorBidi"/>
          <w:b/>
          <w:lang w:eastAsia="en-US"/>
        </w:rPr>
        <w:t>Wspólny Słownik Zamówień:</w:t>
      </w:r>
      <w:r w:rsidRPr="00C422B5">
        <w:rPr>
          <w:rFonts w:asciiTheme="minorHAnsi" w:eastAsiaTheme="majorEastAsia" w:hAnsiTheme="minorHAnsi" w:cstheme="majorBidi"/>
          <w:bCs/>
          <w:lang w:eastAsia="en-US"/>
        </w:rPr>
        <w:t xml:space="preserve"> </w:t>
      </w:r>
      <w:bookmarkStart w:id="22" w:name="_Hlk93923311"/>
      <w:r w:rsidRPr="008C18F1">
        <w:rPr>
          <w:rFonts w:asciiTheme="minorHAnsi" w:eastAsiaTheme="majorEastAsia" w:hAnsiTheme="minorHAnsi" w:cstheme="majorBidi"/>
          <w:bCs/>
          <w:lang w:eastAsia="en-US"/>
        </w:rPr>
        <w:t>33141121-4</w:t>
      </w:r>
      <w:r>
        <w:rPr>
          <w:rFonts w:asciiTheme="minorHAnsi" w:eastAsiaTheme="majorEastAsia" w:hAnsiTheme="minorHAnsi" w:cstheme="majorBidi"/>
          <w:bCs/>
          <w:lang w:eastAsia="en-US"/>
        </w:rPr>
        <w:t xml:space="preserve"> </w:t>
      </w:r>
      <w:bookmarkEnd w:id="22"/>
      <w:r w:rsidRPr="008C18F1">
        <w:rPr>
          <w:rFonts w:asciiTheme="minorHAnsi" w:eastAsiaTheme="majorEastAsia" w:hAnsiTheme="minorHAnsi" w:cstheme="majorBidi"/>
          <w:bCs/>
          <w:lang w:eastAsia="en-US"/>
        </w:rPr>
        <w:t>Szwy chirurgiczne</w:t>
      </w:r>
    </w:p>
    <w:p w14:paraId="5E6C100C" w14:textId="77777777" w:rsidR="00950DFA" w:rsidRPr="00C422B5" w:rsidRDefault="00950DFA" w:rsidP="00950DFA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after="200" w:line="276" w:lineRule="auto"/>
        <w:contextualSpacing/>
        <w:textAlignment w:val="baseline"/>
        <w:rPr>
          <w:rFonts w:asciiTheme="minorHAnsi" w:eastAsiaTheme="majorEastAsia" w:hAnsiTheme="minorHAnsi" w:cstheme="majorBidi"/>
          <w:b/>
          <w:lang w:eastAsia="en-US"/>
        </w:rPr>
      </w:pPr>
      <w:r w:rsidRPr="00C422B5">
        <w:rPr>
          <w:rFonts w:asciiTheme="minorHAnsi" w:eastAsiaTheme="majorEastAsia" w:hAnsiTheme="minorHAnsi" w:cstheme="majorBidi"/>
          <w:b/>
          <w:lang w:eastAsia="en-US"/>
        </w:rPr>
        <w:t>Szczegółowy opis przedmiotu zamówienia, opis wymagań zamawiającego określają:</w:t>
      </w:r>
    </w:p>
    <w:p w14:paraId="72B0888E" w14:textId="77777777" w:rsidR="00950DFA" w:rsidRPr="007D5B32" w:rsidRDefault="00950DFA" w:rsidP="00950DFA">
      <w:pPr>
        <w:numPr>
          <w:ilvl w:val="0"/>
          <w:numId w:val="2"/>
        </w:numPr>
        <w:tabs>
          <w:tab w:val="left" w:pos="426"/>
        </w:tabs>
        <w:spacing w:after="200" w:line="276" w:lineRule="auto"/>
        <w:ind w:left="709"/>
        <w:contextualSpacing/>
        <w:rPr>
          <w:rFonts w:asciiTheme="minorHAnsi" w:eastAsiaTheme="majorEastAsia" w:hAnsiTheme="minorHAnsi" w:cstheme="majorBidi"/>
          <w:bCs/>
          <w:lang w:eastAsia="en-US"/>
        </w:rPr>
      </w:pPr>
      <w:r w:rsidRPr="007D5B32">
        <w:rPr>
          <w:rFonts w:asciiTheme="minorHAnsi" w:eastAsiaTheme="majorEastAsia" w:hAnsiTheme="minorHAnsi" w:cstheme="majorBidi"/>
          <w:lang w:eastAsia="en-US"/>
        </w:rPr>
        <w:t xml:space="preserve">opis przedmiotu zamówienia </w:t>
      </w:r>
      <w:r w:rsidRPr="007D5B32">
        <w:rPr>
          <w:rFonts w:asciiTheme="minorHAnsi" w:eastAsiaTheme="majorEastAsia" w:hAnsiTheme="minorHAnsi" w:cstheme="majorBidi"/>
          <w:bCs/>
          <w:lang w:eastAsia="en-US"/>
        </w:rPr>
        <w:t xml:space="preserve"> </w:t>
      </w:r>
      <w:r w:rsidRPr="007D5B32">
        <w:rPr>
          <w:rFonts w:asciiTheme="minorHAnsi" w:eastAsiaTheme="majorEastAsia" w:hAnsiTheme="minorHAnsi" w:cstheme="majorBidi"/>
          <w:lang w:eastAsia="en-US"/>
        </w:rPr>
        <w:t xml:space="preserve">– załącznik nr 2 do SWZ, </w:t>
      </w:r>
    </w:p>
    <w:p w14:paraId="79739483" w14:textId="77777777" w:rsidR="00950DFA" w:rsidRPr="007D5B32" w:rsidRDefault="00950DFA" w:rsidP="00950DFA">
      <w:pPr>
        <w:numPr>
          <w:ilvl w:val="0"/>
          <w:numId w:val="2"/>
        </w:numPr>
        <w:tabs>
          <w:tab w:val="left" w:pos="426"/>
        </w:tabs>
        <w:spacing w:after="200" w:line="276" w:lineRule="auto"/>
        <w:ind w:left="709"/>
        <w:contextualSpacing/>
        <w:rPr>
          <w:rFonts w:asciiTheme="minorHAnsi" w:eastAsiaTheme="majorEastAsia" w:hAnsiTheme="minorHAnsi" w:cstheme="majorBidi"/>
          <w:lang w:eastAsia="en-US"/>
        </w:rPr>
      </w:pPr>
      <w:r w:rsidRPr="007D5B32">
        <w:rPr>
          <w:rFonts w:asciiTheme="minorHAnsi" w:eastAsiaTheme="majorEastAsia" w:hAnsiTheme="minorHAnsi" w:cstheme="majorBidi"/>
          <w:lang w:eastAsia="en-US"/>
        </w:rPr>
        <w:lastRenderedPageBreak/>
        <w:t>projektowane postanowienia umowy – załącznik nr 4 do SWZ.</w:t>
      </w:r>
    </w:p>
    <w:p w14:paraId="62155934" w14:textId="77777777" w:rsidR="00950DFA" w:rsidRDefault="00950DFA" w:rsidP="00950DFA">
      <w:pPr>
        <w:tabs>
          <w:tab w:val="left" w:pos="426"/>
        </w:tabs>
        <w:spacing w:line="276" w:lineRule="auto"/>
        <w:ind w:left="284"/>
        <w:rPr>
          <w:rFonts w:asciiTheme="minorHAnsi" w:eastAsiaTheme="majorEastAsia" w:hAnsiTheme="minorHAnsi" w:cstheme="majorBidi"/>
          <w:lang w:eastAsia="en-US"/>
        </w:rPr>
      </w:pPr>
      <w:r w:rsidRPr="007D5B32">
        <w:rPr>
          <w:rFonts w:asciiTheme="minorHAnsi" w:eastAsiaTheme="majorEastAsia" w:hAnsiTheme="minorHAnsi" w:cstheme="majorBidi"/>
          <w:lang w:eastAsia="en-US"/>
        </w:rPr>
        <w:t xml:space="preserve">Wszystkie wymagania określone w dokumentach wskazanych powyżej stanowią wymagania minimalne, a ich spełnienie jest obligatoryjne. Niespełnienie ww. wymagań minimalnych będzie skutkować odrzuceniem oferty jako niezgodnej z warunkami zamówienia na podstawie art. 226 ust. 1 pkt 5 ustawy </w:t>
      </w:r>
      <w:proofErr w:type="spellStart"/>
      <w:r w:rsidRPr="007D5B32">
        <w:rPr>
          <w:rFonts w:asciiTheme="minorHAnsi" w:eastAsiaTheme="majorEastAsia" w:hAnsiTheme="minorHAnsi" w:cstheme="majorBidi"/>
          <w:lang w:eastAsia="en-US"/>
        </w:rPr>
        <w:t>Pzp</w:t>
      </w:r>
      <w:proofErr w:type="spellEnd"/>
      <w:r w:rsidRPr="007D5B32">
        <w:rPr>
          <w:rFonts w:asciiTheme="minorHAnsi" w:eastAsiaTheme="majorEastAsia" w:hAnsiTheme="minorHAnsi" w:cstheme="majorBidi"/>
          <w:lang w:eastAsia="en-US"/>
        </w:rPr>
        <w:t>.</w:t>
      </w:r>
    </w:p>
    <w:p w14:paraId="680C0438" w14:textId="77777777" w:rsidR="00950DFA" w:rsidRPr="007A147E" w:rsidRDefault="00950DFA" w:rsidP="00950DFA">
      <w:pPr>
        <w:tabs>
          <w:tab w:val="left" w:pos="426"/>
        </w:tabs>
        <w:spacing w:line="276" w:lineRule="auto"/>
        <w:ind w:left="284"/>
        <w:rPr>
          <w:rFonts w:asciiTheme="minorHAnsi" w:eastAsiaTheme="majorEastAsia" w:hAnsiTheme="minorHAnsi" w:cstheme="majorBidi"/>
          <w:sz w:val="6"/>
          <w:szCs w:val="6"/>
          <w:lang w:eastAsia="en-US"/>
        </w:rPr>
      </w:pPr>
    </w:p>
    <w:p w14:paraId="300ABA80" w14:textId="50BFCA49" w:rsidR="00950DFA" w:rsidRDefault="00950DFA" w:rsidP="00950DFA">
      <w:pPr>
        <w:tabs>
          <w:tab w:val="left" w:pos="426"/>
        </w:tabs>
        <w:spacing w:line="276" w:lineRule="auto"/>
        <w:ind w:left="284"/>
        <w:rPr>
          <w:rFonts w:asciiTheme="minorHAnsi" w:eastAsiaTheme="majorEastAsia" w:hAnsiTheme="minorHAnsi" w:cstheme="majorBidi"/>
          <w:lang w:eastAsia="en-US"/>
        </w:rPr>
      </w:pPr>
      <w:r w:rsidRPr="007A147E">
        <w:rPr>
          <w:rFonts w:asciiTheme="minorHAnsi" w:eastAsiaTheme="majorEastAsia" w:hAnsiTheme="minorHAnsi" w:cstheme="majorBidi"/>
          <w:lang w:eastAsia="en-US"/>
        </w:rPr>
        <w:t xml:space="preserve">Wykonawca może zaoferować wyłącznie wyroby medyczne, które zostały dopuszczone do obrotu i używania zgodnie z wymaganiami ustawy z dnia </w:t>
      </w:r>
      <w:r w:rsidR="007F2FFE">
        <w:rPr>
          <w:rFonts w:asciiTheme="minorHAnsi" w:eastAsiaTheme="majorEastAsia" w:hAnsiTheme="minorHAnsi" w:cstheme="majorBidi"/>
          <w:lang w:eastAsia="en-US"/>
        </w:rPr>
        <w:t>07</w:t>
      </w:r>
      <w:r w:rsidRPr="007A147E">
        <w:rPr>
          <w:rFonts w:asciiTheme="minorHAnsi" w:eastAsiaTheme="majorEastAsia" w:hAnsiTheme="minorHAnsi" w:cstheme="majorBidi"/>
          <w:lang w:eastAsia="en-US"/>
        </w:rPr>
        <w:t xml:space="preserve"> </w:t>
      </w:r>
      <w:r w:rsidR="007F2FFE">
        <w:rPr>
          <w:rFonts w:asciiTheme="minorHAnsi" w:eastAsiaTheme="majorEastAsia" w:hAnsiTheme="minorHAnsi" w:cstheme="majorBidi"/>
          <w:lang w:eastAsia="en-US"/>
        </w:rPr>
        <w:t xml:space="preserve">kwietnia </w:t>
      </w:r>
      <w:r w:rsidRPr="007A147E">
        <w:rPr>
          <w:rFonts w:asciiTheme="minorHAnsi" w:eastAsiaTheme="majorEastAsia" w:hAnsiTheme="minorHAnsi" w:cstheme="majorBidi"/>
          <w:lang w:eastAsia="en-US"/>
        </w:rPr>
        <w:t xml:space="preserve"> 20</w:t>
      </w:r>
      <w:r w:rsidR="007F2FFE">
        <w:rPr>
          <w:rFonts w:asciiTheme="minorHAnsi" w:eastAsiaTheme="majorEastAsia" w:hAnsiTheme="minorHAnsi" w:cstheme="majorBidi"/>
          <w:lang w:eastAsia="en-US"/>
        </w:rPr>
        <w:t>22</w:t>
      </w:r>
      <w:r w:rsidRPr="007A147E">
        <w:rPr>
          <w:rFonts w:asciiTheme="minorHAnsi" w:eastAsiaTheme="majorEastAsia" w:hAnsiTheme="minorHAnsi" w:cstheme="majorBidi"/>
          <w:lang w:eastAsia="en-US"/>
        </w:rPr>
        <w:t xml:space="preserve"> r. o wyrobach medycznych (Dz. U</w:t>
      </w:r>
      <w:r w:rsidRPr="003D7954">
        <w:rPr>
          <w:rFonts w:asciiTheme="minorHAnsi" w:eastAsiaTheme="majorEastAsia" w:hAnsiTheme="minorHAnsi" w:cstheme="majorBidi"/>
          <w:lang w:eastAsia="en-US"/>
        </w:rPr>
        <w:t>. z 202</w:t>
      </w:r>
      <w:r w:rsidR="003D7954" w:rsidRPr="003D7954">
        <w:rPr>
          <w:rFonts w:asciiTheme="minorHAnsi" w:eastAsiaTheme="majorEastAsia" w:hAnsiTheme="minorHAnsi" w:cstheme="majorBidi"/>
          <w:lang w:eastAsia="en-US"/>
        </w:rPr>
        <w:t>2</w:t>
      </w:r>
      <w:r w:rsidRPr="003D7954">
        <w:rPr>
          <w:rFonts w:asciiTheme="minorHAnsi" w:eastAsiaTheme="majorEastAsia" w:hAnsiTheme="minorHAnsi" w:cstheme="majorBidi"/>
          <w:lang w:eastAsia="en-US"/>
        </w:rPr>
        <w:t xml:space="preserve"> </w:t>
      </w:r>
      <w:r w:rsidRPr="007A147E">
        <w:rPr>
          <w:rFonts w:asciiTheme="minorHAnsi" w:eastAsiaTheme="majorEastAsia" w:hAnsiTheme="minorHAnsi" w:cstheme="majorBidi"/>
          <w:lang w:eastAsia="en-US"/>
        </w:rPr>
        <w:t xml:space="preserve">r. Nr </w:t>
      </w:r>
      <w:r w:rsidR="003D7954">
        <w:rPr>
          <w:rFonts w:asciiTheme="minorHAnsi" w:eastAsiaTheme="majorEastAsia" w:hAnsiTheme="minorHAnsi" w:cstheme="majorBidi"/>
          <w:lang w:eastAsia="en-US"/>
        </w:rPr>
        <w:t>974</w:t>
      </w:r>
      <w:r w:rsidRPr="007A147E">
        <w:rPr>
          <w:rFonts w:asciiTheme="minorHAnsi" w:eastAsiaTheme="majorEastAsia" w:hAnsiTheme="minorHAnsi" w:cstheme="majorBidi"/>
          <w:lang w:eastAsia="en-US"/>
        </w:rPr>
        <w:t xml:space="preserve"> ze zm.) – deklaracja zgodności z CE lub wpis do rejestru wyrobów medycznych.</w:t>
      </w:r>
    </w:p>
    <w:p w14:paraId="26A19865" w14:textId="77777777" w:rsidR="00950DFA" w:rsidRPr="00085FC0" w:rsidRDefault="00950DFA" w:rsidP="00950DFA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after="200" w:line="276" w:lineRule="auto"/>
        <w:contextualSpacing/>
        <w:textAlignment w:val="baseline"/>
        <w:rPr>
          <w:rFonts w:ascii="Calibri" w:hAnsi="Calibri" w:cs="Calibri"/>
          <w:bCs/>
        </w:rPr>
      </w:pPr>
      <w:r w:rsidRPr="00085FC0">
        <w:rPr>
          <w:rFonts w:ascii="Calibri" w:hAnsi="Calibri" w:cs="Calibri"/>
          <w:bCs/>
        </w:rPr>
        <w:t>Wymagania dotyczące przedmiotu zamówienia:</w:t>
      </w:r>
    </w:p>
    <w:p w14:paraId="206010A4" w14:textId="77777777" w:rsidR="00950DFA" w:rsidRPr="00085FC0" w:rsidRDefault="00950DFA" w:rsidP="00D43837">
      <w:pPr>
        <w:ind w:firstLine="426"/>
        <w:jc w:val="both"/>
        <w:rPr>
          <w:rFonts w:ascii="Calibri" w:hAnsi="Calibri" w:cs="Calibri"/>
          <w:b/>
        </w:rPr>
      </w:pPr>
      <w:r w:rsidRPr="00085FC0">
        <w:rPr>
          <w:rFonts w:ascii="Calibri" w:hAnsi="Calibri" w:cs="Calibri"/>
          <w:b/>
        </w:rPr>
        <w:t>Nici:</w:t>
      </w:r>
    </w:p>
    <w:p w14:paraId="206B3507" w14:textId="77777777" w:rsidR="00950DFA" w:rsidRPr="00085FC0" w:rsidRDefault="00950DFA" w:rsidP="00950DFA">
      <w:pPr>
        <w:ind w:firstLine="426"/>
        <w:jc w:val="both"/>
        <w:rPr>
          <w:rFonts w:ascii="Calibri" w:hAnsi="Calibri" w:cs="Calibri"/>
        </w:rPr>
      </w:pPr>
      <w:r w:rsidRPr="00085FC0">
        <w:rPr>
          <w:rFonts w:ascii="Calibri" w:hAnsi="Calibri" w:cs="Calibri"/>
        </w:rPr>
        <w:t>– łatwo przechodzące przez tkanki</w:t>
      </w:r>
    </w:p>
    <w:p w14:paraId="4BDE1207" w14:textId="77777777" w:rsidR="00950DFA" w:rsidRPr="00085FC0" w:rsidRDefault="00950DFA" w:rsidP="00950DFA">
      <w:pPr>
        <w:ind w:firstLine="426"/>
        <w:jc w:val="both"/>
        <w:rPr>
          <w:rFonts w:ascii="Calibri" w:hAnsi="Calibri" w:cs="Calibri"/>
        </w:rPr>
      </w:pPr>
      <w:r w:rsidRPr="00085FC0">
        <w:rPr>
          <w:rFonts w:ascii="Calibri" w:hAnsi="Calibri" w:cs="Calibri"/>
        </w:rPr>
        <w:t>– wytrzymałe na zerwanie</w:t>
      </w:r>
    </w:p>
    <w:p w14:paraId="21667122" w14:textId="77777777" w:rsidR="00950DFA" w:rsidRPr="00085FC0" w:rsidRDefault="00950DFA" w:rsidP="00950DFA">
      <w:pPr>
        <w:ind w:firstLine="426"/>
        <w:jc w:val="both"/>
        <w:rPr>
          <w:rFonts w:ascii="Calibri" w:hAnsi="Calibri" w:cs="Calibri"/>
        </w:rPr>
      </w:pPr>
      <w:r w:rsidRPr="00085FC0">
        <w:rPr>
          <w:rFonts w:ascii="Calibri" w:hAnsi="Calibri" w:cs="Calibri"/>
        </w:rPr>
        <w:t>– dobrze wybarwione (nie dotyczy nici bezbarwnych)</w:t>
      </w:r>
    </w:p>
    <w:p w14:paraId="720EEFFA" w14:textId="77777777" w:rsidR="00950DFA" w:rsidRPr="00085FC0" w:rsidRDefault="00950DFA" w:rsidP="00950DFA">
      <w:pPr>
        <w:ind w:firstLine="426"/>
        <w:jc w:val="both"/>
        <w:rPr>
          <w:rFonts w:ascii="Calibri" w:hAnsi="Calibri" w:cs="Calibri"/>
        </w:rPr>
      </w:pPr>
      <w:r w:rsidRPr="00085FC0">
        <w:rPr>
          <w:rFonts w:ascii="Calibri" w:hAnsi="Calibri" w:cs="Calibri"/>
        </w:rPr>
        <w:t>– nie zachowujące pamięci zwoju</w:t>
      </w:r>
    </w:p>
    <w:p w14:paraId="421946BA" w14:textId="77777777" w:rsidR="00950DFA" w:rsidRPr="00085FC0" w:rsidRDefault="00950DFA" w:rsidP="00950DFA">
      <w:pPr>
        <w:ind w:firstLine="426"/>
        <w:jc w:val="both"/>
        <w:rPr>
          <w:rFonts w:ascii="Calibri" w:hAnsi="Calibri" w:cs="Calibri"/>
        </w:rPr>
      </w:pPr>
      <w:r w:rsidRPr="00085FC0">
        <w:rPr>
          <w:rFonts w:ascii="Calibri" w:hAnsi="Calibri" w:cs="Calibri"/>
        </w:rPr>
        <w:t>– łatwość wykonania węzła; dobre trzymanie węzła (nie rozwiązujące się)</w:t>
      </w:r>
    </w:p>
    <w:p w14:paraId="5EBB1F9E" w14:textId="77777777" w:rsidR="00950DFA" w:rsidRPr="00085FC0" w:rsidRDefault="00950DFA" w:rsidP="00950DFA">
      <w:pPr>
        <w:ind w:firstLine="426"/>
        <w:jc w:val="both"/>
        <w:rPr>
          <w:rFonts w:ascii="Calibri" w:hAnsi="Calibri" w:cs="Calibri"/>
        </w:rPr>
      </w:pPr>
      <w:r w:rsidRPr="00085FC0">
        <w:rPr>
          <w:rFonts w:ascii="Calibri" w:hAnsi="Calibri" w:cs="Calibri"/>
        </w:rPr>
        <w:t>– łatwe sprowadzanie węzła (nie zacina się przy sprowadzaniu)</w:t>
      </w:r>
    </w:p>
    <w:p w14:paraId="4BB8C644" w14:textId="77777777" w:rsidR="00950DFA" w:rsidRPr="00085FC0" w:rsidRDefault="00950DFA" w:rsidP="00950DFA">
      <w:pPr>
        <w:ind w:firstLine="426"/>
        <w:jc w:val="both"/>
        <w:rPr>
          <w:rFonts w:ascii="Calibri" w:hAnsi="Calibri" w:cs="Calibri"/>
        </w:rPr>
      </w:pPr>
      <w:r w:rsidRPr="00085FC0">
        <w:rPr>
          <w:rFonts w:ascii="Calibri" w:hAnsi="Calibri" w:cs="Calibri"/>
        </w:rPr>
        <w:t>– nie strzępienie się obciętych końców</w:t>
      </w:r>
    </w:p>
    <w:p w14:paraId="0A9AFEB1" w14:textId="77777777" w:rsidR="00950DFA" w:rsidRPr="00085FC0" w:rsidRDefault="00950DFA" w:rsidP="00950DFA">
      <w:pPr>
        <w:ind w:left="709" w:hanging="283"/>
        <w:jc w:val="both"/>
        <w:rPr>
          <w:rFonts w:ascii="Calibri" w:hAnsi="Calibri" w:cs="Calibri"/>
        </w:rPr>
      </w:pPr>
      <w:r w:rsidRPr="00085FC0">
        <w:rPr>
          <w:rFonts w:ascii="Calibri" w:hAnsi="Calibri" w:cs="Calibri"/>
        </w:rPr>
        <w:t>– przy niciach plecionych odporność na rozwarstwianie (nitka nie strzępi się po kilkakrotnym przeciągnięciu przez tkanki)</w:t>
      </w:r>
    </w:p>
    <w:p w14:paraId="7729738F" w14:textId="77777777" w:rsidR="00950DFA" w:rsidRPr="00085FC0" w:rsidRDefault="00950DFA" w:rsidP="00950DFA">
      <w:pPr>
        <w:ind w:firstLine="426"/>
        <w:jc w:val="both"/>
        <w:rPr>
          <w:rFonts w:ascii="Calibri" w:hAnsi="Calibri" w:cs="Calibri"/>
        </w:rPr>
      </w:pPr>
      <w:r w:rsidRPr="00085FC0">
        <w:rPr>
          <w:rFonts w:ascii="Calibri" w:hAnsi="Calibri" w:cs="Calibri"/>
        </w:rPr>
        <w:t>– przy niciach jednowłóknowych trwała struktura (nie rozwarstwia się)</w:t>
      </w:r>
    </w:p>
    <w:p w14:paraId="0C433C0C" w14:textId="77777777" w:rsidR="00950DFA" w:rsidRPr="00085FC0" w:rsidRDefault="00950DFA" w:rsidP="00950DFA">
      <w:pPr>
        <w:ind w:firstLine="426"/>
        <w:jc w:val="both"/>
        <w:rPr>
          <w:rFonts w:ascii="Calibri" w:hAnsi="Calibri" w:cs="Calibri"/>
          <w:b/>
        </w:rPr>
      </w:pPr>
      <w:r w:rsidRPr="00085FC0">
        <w:rPr>
          <w:rFonts w:ascii="Calibri" w:hAnsi="Calibri" w:cs="Calibri"/>
          <w:b/>
        </w:rPr>
        <w:t>Igły:</w:t>
      </w:r>
    </w:p>
    <w:p w14:paraId="0A635F05" w14:textId="77777777" w:rsidR="00950DFA" w:rsidRPr="00085FC0" w:rsidRDefault="00950DFA" w:rsidP="00950DFA">
      <w:pPr>
        <w:ind w:firstLine="426"/>
        <w:jc w:val="both"/>
        <w:rPr>
          <w:rFonts w:ascii="Calibri" w:hAnsi="Calibri" w:cs="Calibri"/>
        </w:rPr>
      </w:pPr>
      <w:r w:rsidRPr="00085FC0">
        <w:rPr>
          <w:rFonts w:ascii="Calibri" w:hAnsi="Calibri" w:cs="Calibri"/>
        </w:rPr>
        <w:t>– gładkość powierzchni</w:t>
      </w:r>
    </w:p>
    <w:p w14:paraId="2141014F" w14:textId="77777777" w:rsidR="00950DFA" w:rsidRPr="00085FC0" w:rsidRDefault="00950DFA" w:rsidP="00950DFA">
      <w:pPr>
        <w:ind w:firstLine="426"/>
        <w:jc w:val="both"/>
        <w:rPr>
          <w:rFonts w:ascii="Calibri" w:hAnsi="Calibri" w:cs="Calibri"/>
        </w:rPr>
      </w:pPr>
      <w:r w:rsidRPr="00085FC0">
        <w:rPr>
          <w:rFonts w:ascii="Calibri" w:hAnsi="Calibri" w:cs="Calibri"/>
        </w:rPr>
        <w:t>– zachowująca ostrość po wielokrotnym przejściu przez tkankę</w:t>
      </w:r>
    </w:p>
    <w:p w14:paraId="55DBF9E8" w14:textId="77777777" w:rsidR="00950DFA" w:rsidRPr="00085FC0" w:rsidRDefault="00950DFA" w:rsidP="00950DFA">
      <w:pPr>
        <w:ind w:firstLine="426"/>
        <w:jc w:val="both"/>
        <w:rPr>
          <w:rFonts w:ascii="Calibri" w:hAnsi="Calibri" w:cs="Calibri"/>
        </w:rPr>
      </w:pPr>
      <w:r w:rsidRPr="00085FC0">
        <w:rPr>
          <w:rFonts w:ascii="Calibri" w:hAnsi="Calibri" w:cs="Calibri"/>
        </w:rPr>
        <w:t>– łatwość przenikania przez tkanki (powłoki skórne)</w:t>
      </w:r>
    </w:p>
    <w:p w14:paraId="730F1AAF" w14:textId="77777777" w:rsidR="00950DFA" w:rsidRPr="00085FC0" w:rsidRDefault="00950DFA" w:rsidP="00950DFA">
      <w:pPr>
        <w:ind w:firstLine="426"/>
        <w:jc w:val="both"/>
        <w:rPr>
          <w:rFonts w:ascii="Calibri" w:hAnsi="Calibri" w:cs="Calibri"/>
        </w:rPr>
      </w:pPr>
      <w:r w:rsidRPr="00085FC0">
        <w:rPr>
          <w:rFonts w:ascii="Calibri" w:hAnsi="Calibri" w:cs="Calibri"/>
        </w:rPr>
        <w:t>– odporność na odkształcanie i łamanie się</w:t>
      </w:r>
    </w:p>
    <w:p w14:paraId="257FB0E0" w14:textId="77777777" w:rsidR="00950DFA" w:rsidRPr="00085FC0" w:rsidRDefault="00950DFA" w:rsidP="00950DFA">
      <w:pPr>
        <w:ind w:firstLine="426"/>
        <w:jc w:val="both"/>
        <w:rPr>
          <w:rFonts w:ascii="Calibri" w:hAnsi="Calibri" w:cs="Calibri"/>
        </w:rPr>
      </w:pPr>
      <w:r w:rsidRPr="00085FC0">
        <w:rPr>
          <w:rFonts w:ascii="Calibri" w:hAnsi="Calibri" w:cs="Calibri"/>
        </w:rPr>
        <w:t>– stabilność igły w imadle</w:t>
      </w:r>
    </w:p>
    <w:p w14:paraId="2EB13A3F" w14:textId="77777777" w:rsidR="00950DFA" w:rsidRPr="00085FC0" w:rsidRDefault="00950DFA" w:rsidP="00950DFA">
      <w:pPr>
        <w:ind w:firstLine="426"/>
        <w:jc w:val="both"/>
        <w:rPr>
          <w:rFonts w:ascii="Calibri" w:hAnsi="Calibri" w:cs="Calibri"/>
        </w:rPr>
      </w:pPr>
      <w:r w:rsidRPr="00085FC0">
        <w:rPr>
          <w:rFonts w:ascii="Calibri" w:hAnsi="Calibri" w:cs="Calibri"/>
        </w:rPr>
        <w:t>– trwałe połączenie nitki z igłą (uniemożliwiające niekontrolowane oderwanie nitki od igły)</w:t>
      </w:r>
    </w:p>
    <w:p w14:paraId="6014578E" w14:textId="77777777" w:rsidR="00950DFA" w:rsidRPr="00085FC0" w:rsidRDefault="00950DFA" w:rsidP="00950DFA">
      <w:pPr>
        <w:ind w:firstLine="426"/>
        <w:jc w:val="both"/>
        <w:rPr>
          <w:rFonts w:ascii="Calibri" w:hAnsi="Calibri" w:cs="Calibri"/>
        </w:rPr>
      </w:pPr>
      <w:r w:rsidRPr="00085FC0">
        <w:rPr>
          <w:rFonts w:ascii="Calibri" w:hAnsi="Calibri" w:cs="Calibri"/>
          <w:b/>
        </w:rPr>
        <w:t>Opakowanie</w:t>
      </w:r>
    </w:p>
    <w:p w14:paraId="076FC62B" w14:textId="77777777" w:rsidR="00950DFA" w:rsidRPr="00085FC0" w:rsidRDefault="00950DFA" w:rsidP="00950DFA">
      <w:pPr>
        <w:ind w:left="709" w:hanging="283"/>
        <w:jc w:val="both"/>
        <w:rPr>
          <w:rFonts w:ascii="Calibri" w:hAnsi="Calibri" w:cs="Calibri"/>
        </w:rPr>
      </w:pPr>
      <w:r w:rsidRPr="00085FC0">
        <w:rPr>
          <w:rFonts w:ascii="Calibri" w:hAnsi="Calibri" w:cs="Calibri"/>
        </w:rPr>
        <w:t>– Pełna i jednoznaczna identyfikacja produktu na każdym etapie otwarcia tj. nazwa handlowa, kod katalogowy, grubość USP i długość nitki, krzywizna oraz rodzaj ostrza igły.</w:t>
      </w:r>
    </w:p>
    <w:p w14:paraId="66122275" w14:textId="77777777" w:rsidR="00950DFA" w:rsidRPr="00085FC0" w:rsidRDefault="00950DFA" w:rsidP="00950DFA">
      <w:pPr>
        <w:ind w:firstLine="426"/>
        <w:jc w:val="both"/>
        <w:rPr>
          <w:rFonts w:ascii="Calibri" w:hAnsi="Calibri" w:cs="Calibri"/>
        </w:rPr>
      </w:pPr>
      <w:r w:rsidRPr="00085FC0">
        <w:rPr>
          <w:rFonts w:ascii="Calibri" w:hAnsi="Calibri" w:cs="Calibri"/>
        </w:rPr>
        <w:t>– nitka nie plącze się podczas wyjmowania z opakowania</w:t>
      </w:r>
    </w:p>
    <w:p w14:paraId="60C0BD3E" w14:textId="77777777" w:rsidR="00950DFA" w:rsidRPr="00085FC0" w:rsidRDefault="00950DFA" w:rsidP="00950DFA">
      <w:pPr>
        <w:ind w:firstLine="426"/>
        <w:jc w:val="both"/>
        <w:rPr>
          <w:rFonts w:ascii="Calibri" w:hAnsi="Calibri" w:cs="Calibri"/>
        </w:rPr>
      </w:pPr>
      <w:r w:rsidRPr="00085FC0">
        <w:rPr>
          <w:rFonts w:ascii="Calibri" w:hAnsi="Calibri" w:cs="Calibri"/>
        </w:rPr>
        <w:t>– szybki, łatwy dostęp imadłem do igły</w:t>
      </w:r>
    </w:p>
    <w:p w14:paraId="5D28CC16" w14:textId="029B8BF6" w:rsidR="00950DFA" w:rsidRDefault="00950DFA" w:rsidP="00950DFA">
      <w:pPr>
        <w:jc w:val="both"/>
        <w:rPr>
          <w:rFonts w:ascii="Calibri" w:hAnsi="Calibri" w:cs="Calibri"/>
        </w:rPr>
      </w:pPr>
      <w:r w:rsidRPr="00085FC0">
        <w:rPr>
          <w:rFonts w:ascii="Calibri" w:hAnsi="Calibri" w:cs="Calibri"/>
        </w:rPr>
        <w:t xml:space="preserve">Oferowane wyroby muszą spełniać wszystkie wymagania wskazane w opisie przedmiotu zamówienia. Zamawiający wymaga produktów wysokiej jakości, spełniających wszystkie warunki podane w opisie przedmiotu zamówienia oraz spełniające wszystkie wymagania funkcjonalne właściwe dla danego asortymentu, zgodnie z jego przeznaczeniem. </w:t>
      </w:r>
    </w:p>
    <w:p w14:paraId="24550701" w14:textId="19A8040D" w:rsidR="00D43837" w:rsidRPr="00085FC0" w:rsidRDefault="00D43837" w:rsidP="00950DF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Zamawiający w przypadku wątpliwości</w:t>
      </w:r>
      <w:r w:rsidR="00DC6058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na każdym etapie postępowania zastrzega sobie prawo żądania próbek</w:t>
      </w:r>
      <w:r w:rsidR="003224EF">
        <w:rPr>
          <w:rFonts w:ascii="Calibri" w:hAnsi="Calibri" w:cs="Calibri"/>
        </w:rPr>
        <w:t xml:space="preserve"> (dotyczy zadań 1-3).</w:t>
      </w:r>
    </w:p>
    <w:p w14:paraId="012A5CA9" w14:textId="77777777" w:rsidR="00950DFA" w:rsidRPr="009405A8" w:rsidRDefault="00950DFA" w:rsidP="00950DFA">
      <w:pPr>
        <w:pStyle w:val="nag2"/>
        <w:numPr>
          <w:ilvl w:val="0"/>
          <w:numId w:val="42"/>
        </w:numPr>
        <w:shd w:val="clear" w:color="auto" w:fill="FFF2CC" w:themeFill="accent4" w:themeFillTint="33"/>
        <w:tabs>
          <w:tab w:val="left" w:pos="426"/>
        </w:tabs>
        <w:rPr>
          <w:bCs w:val="0"/>
        </w:rPr>
      </w:pPr>
      <w:bookmarkStart w:id="23" w:name="_Toc81985853"/>
      <w:r w:rsidRPr="009405A8">
        <w:rPr>
          <w:bCs w:val="0"/>
        </w:rPr>
        <w:t>Rozwiązania równoważne</w:t>
      </w:r>
      <w:bookmarkEnd w:id="23"/>
      <w:r w:rsidRPr="009405A8">
        <w:rPr>
          <w:bCs w:val="0"/>
        </w:rPr>
        <w:t xml:space="preserve"> </w:t>
      </w:r>
    </w:p>
    <w:p w14:paraId="51316BC0" w14:textId="77777777" w:rsidR="00950DFA" w:rsidRPr="007D5B32" w:rsidRDefault="00950DFA" w:rsidP="00950DFA">
      <w:pPr>
        <w:tabs>
          <w:tab w:val="left" w:pos="426"/>
        </w:tabs>
        <w:suppressAutoHyphens/>
        <w:spacing w:before="60" w:after="60" w:line="276" w:lineRule="auto"/>
        <w:rPr>
          <w:rFonts w:asciiTheme="minorHAnsi" w:hAnsiTheme="minorHAnsi" w:cs="Calibri"/>
        </w:rPr>
      </w:pPr>
      <w:bookmarkStart w:id="24" w:name="_Hlk68594850"/>
      <w:r w:rsidRPr="007D5B32">
        <w:rPr>
          <w:rFonts w:asciiTheme="minorHAnsi" w:hAnsiTheme="minorHAnsi" w:cs="Calibri"/>
        </w:rPr>
        <w:t>Zamawiający informuje, iż ilekroć w SWZ i jej załącznikach przedmiot zamówienia jest opisany:</w:t>
      </w:r>
    </w:p>
    <w:p w14:paraId="6FFF92F8" w14:textId="77777777" w:rsidR="00950DFA" w:rsidRPr="007D5B32" w:rsidRDefault="00950DFA" w:rsidP="00950DFA">
      <w:pPr>
        <w:numPr>
          <w:ilvl w:val="0"/>
          <w:numId w:val="38"/>
        </w:numPr>
        <w:tabs>
          <w:tab w:val="clear" w:pos="720"/>
          <w:tab w:val="left" w:pos="426"/>
        </w:tabs>
        <w:suppressAutoHyphens/>
        <w:spacing w:before="60" w:line="276" w:lineRule="auto"/>
        <w:ind w:left="426" w:hanging="357"/>
        <w:rPr>
          <w:rFonts w:asciiTheme="minorHAnsi" w:hAnsiTheme="minorHAnsi" w:cs="Calibri"/>
        </w:rPr>
      </w:pPr>
      <w:r w:rsidRPr="007D5B32">
        <w:rPr>
          <w:rFonts w:asciiTheme="minorHAnsi" w:hAnsiTheme="minorHAnsi" w:cs="Calibri"/>
        </w:rPr>
        <w:t>ze wskazaniem znaków towarowych, nazw własnych, patentów lub pochodzenia źródła lub szczególnego procesu, który</w:t>
      </w:r>
      <w:r w:rsidRPr="007D5B32">
        <w:rPr>
          <w:rFonts w:asciiTheme="minorHAnsi" w:hAnsiTheme="minorHAnsi"/>
        </w:rPr>
        <w:t xml:space="preserve"> </w:t>
      </w:r>
      <w:r w:rsidRPr="007D5B32">
        <w:rPr>
          <w:rFonts w:asciiTheme="minorHAnsi" w:hAnsiTheme="minorHAnsi" w:cs="Calibri"/>
        </w:rPr>
        <w:t>charakteryzuje produkty lub usługi dostarczane przez konkretnego wykonawcę co prowadziłoby  do  uprzywilejowania  lub  wyeliminowania  niektórych  Wykonawców  lub produktów,  oznacza  to,  że  Zamawiający  nie  może  opisać  przedmiotu  zamówienia wystarczająco  precyzyjny  i  zrozumiały  sposób  i  jest  to  uzasadnione  specyfiką przedmiotu zamówienia. W takich sytuacjach ewentualne wskazania na znaki towarowe, patenty, pochodzenie, źródło lub szczególny proces, należy odczytywać z wyrazami „lub równoważne”</w:t>
      </w:r>
    </w:p>
    <w:p w14:paraId="3AB620D1" w14:textId="77777777" w:rsidR="00950DFA" w:rsidRPr="007D5B32" w:rsidRDefault="00950DFA" w:rsidP="00950DFA">
      <w:pPr>
        <w:numPr>
          <w:ilvl w:val="0"/>
          <w:numId w:val="38"/>
        </w:numPr>
        <w:tabs>
          <w:tab w:val="clear" w:pos="720"/>
          <w:tab w:val="left" w:pos="426"/>
        </w:tabs>
        <w:suppressAutoHyphens/>
        <w:spacing w:before="60" w:line="276" w:lineRule="auto"/>
        <w:ind w:left="426" w:hanging="357"/>
        <w:rPr>
          <w:rFonts w:asciiTheme="minorHAnsi" w:hAnsiTheme="minorHAnsi" w:cs="Calibri"/>
        </w:rPr>
      </w:pPr>
      <w:r w:rsidRPr="007D5B32">
        <w:rPr>
          <w:rFonts w:asciiTheme="minorHAnsi" w:hAnsiTheme="minorHAnsi" w:cs="Calibri"/>
        </w:rPr>
        <w:lastRenderedPageBreak/>
        <w:t>poprzez odniesienie się do norm, ocen technicznych, specyfikacji technicznych i systemów referencji technicznych, o których mowa w art. 101 ust. 1 pkt 2 oraz ust. 3 ustawy, to przyjmuje się, że dopuszcza się rozwiązania równoważne opisywanym,  a  wskazane  powyżej  odniesienia należy odczytywać z wyrazami „lub równoważne”.</w:t>
      </w:r>
    </w:p>
    <w:p w14:paraId="7815BAFA" w14:textId="77777777" w:rsidR="00950DFA" w:rsidRPr="007D5B32" w:rsidRDefault="00950DFA" w:rsidP="00950DFA">
      <w:pPr>
        <w:tabs>
          <w:tab w:val="left" w:pos="426"/>
        </w:tabs>
        <w:spacing w:after="200" w:line="276" w:lineRule="auto"/>
        <w:contextualSpacing/>
        <w:rPr>
          <w:rFonts w:asciiTheme="minorHAnsi" w:eastAsiaTheme="majorEastAsia" w:hAnsiTheme="minorHAnsi" w:cstheme="majorBidi"/>
          <w:lang w:eastAsia="en-US"/>
        </w:rPr>
      </w:pPr>
      <w:r w:rsidRPr="007D5B32">
        <w:rPr>
          <w:rFonts w:asciiTheme="minorHAnsi" w:hAnsiTheme="minorHAnsi" w:cs="Calibri"/>
        </w:rPr>
        <w:t>Oznacza to, że dopuszcza się zaoferowanie wyrobów nie gorszych niż opisywanych, tj. spełniających wymagania techniczne, funkcjonalne i jakościowe, co najmniej takie jak wskazane w dokumentacji niniejszego postępowania.</w:t>
      </w:r>
    </w:p>
    <w:p w14:paraId="74B30CD7" w14:textId="77777777" w:rsidR="00950DFA" w:rsidRPr="007D5B32" w:rsidRDefault="00950DFA" w:rsidP="00950DFA">
      <w:pPr>
        <w:tabs>
          <w:tab w:val="left" w:pos="426"/>
        </w:tabs>
        <w:spacing w:after="200" w:line="276" w:lineRule="auto"/>
        <w:contextualSpacing/>
        <w:rPr>
          <w:rFonts w:asciiTheme="minorHAnsi" w:eastAsiaTheme="majorEastAsia" w:hAnsiTheme="minorHAnsi" w:cstheme="majorBidi"/>
          <w:lang w:eastAsia="en-US"/>
        </w:rPr>
      </w:pPr>
      <w:r w:rsidRPr="007D5B32">
        <w:rPr>
          <w:rFonts w:asciiTheme="minorHAnsi" w:eastAsiaTheme="majorEastAsia" w:hAnsiTheme="minorHAnsi" w:cstheme="majorBidi"/>
          <w:lang w:eastAsia="en-US"/>
        </w:rPr>
        <w:t>Wykonawca winien udowodnić w ofercie, w szczególności za pomocą przedmiotowych środków dowodowych, o których mowa w art. 104–107, że proponowane rozwiązania w równoważnym stopniu spełniają wymagania określone w opisie przedmiotu zamówienia.</w:t>
      </w:r>
    </w:p>
    <w:p w14:paraId="14009669" w14:textId="77777777" w:rsidR="00950DFA" w:rsidRPr="009405A8" w:rsidRDefault="00950DFA" w:rsidP="00950DFA">
      <w:pPr>
        <w:pStyle w:val="nag2"/>
        <w:numPr>
          <w:ilvl w:val="0"/>
          <w:numId w:val="42"/>
        </w:numPr>
        <w:shd w:val="clear" w:color="auto" w:fill="FFF2CC" w:themeFill="accent4" w:themeFillTint="33"/>
        <w:tabs>
          <w:tab w:val="left" w:pos="426"/>
        </w:tabs>
        <w:rPr>
          <w:bCs w:val="0"/>
        </w:rPr>
      </w:pPr>
      <w:bookmarkStart w:id="25" w:name="_Toc81985854"/>
      <w:bookmarkEnd w:id="24"/>
      <w:r w:rsidRPr="009405A8">
        <w:rPr>
          <w:bCs w:val="0"/>
        </w:rPr>
        <w:t>Wymagania w zakresie zatrudniania przez wykonawcę lub podwykonawcę osób na podstawie stosunku pracy</w:t>
      </w:r>
      <w:bookmarkEnd w:id="25"/>
    </w:p>
    <w:p w14:paraId="7596E8D2" w14:textId="77777777" w:rsidR="00950DFA" w:rsidRPr="007D5B32" w:rsidRDefault="00950DFA" w:rsidP="00950DFA">
      <w:pPr>
        <w:tabs>
          <w:tab w:val="left" w:pos="426"/>
        </w:tabs>
        <w:spacing w:line="276" w:lineRule="auto"/>
        <w:rPr>
          <w:rFonts w:asciiTheme="minorHAnsi" w:hAnsiTheme="minorHAnsi"/>
        </w:rPr>
      </w:pPr>
      <w:r w:rsidRPr="007D5B32">
        <w:rPr>
          <w:rFonts w:asciiTheme="minorHAnsi" w:hAnsiTheme="minorHAnsi"/>
        </w:rPr>
        <w:t>Zamawiający nie określa wymagań związanych z zatrudnianiem osób, w okolicznościach, o których mowa w</w:t>
      </w:r>
      <w:r>
        <w:rPr>
          <w:rFonts w:asciiTheme="minorHAnsi" w:hAnsiTheme="minorHAnsi"/>
        </w:rPr>
        <w:t> </w:t>
      </w:r>
      <w:r w:rsidRPr="007D5B32">
        <w:rPr>
          <w:rFonts w:asciiTheme="minorHAnsi" w:hAnsiTheme="minorHAnsi"/>
        </w:rPr>
        <w:t xml:space="preserve">art. 95 oraz art. 96 ust. 2 pkt 2 ustawy </w:t>
      </w:r>
      <w:proofErr w:type="spellStart"/>
      <w:r w:rsidRPr="007D5B32">
        <w:rPr>
          <w:rFonts w:asciiTheme="minorHAnsi" w:hAnsiTheme="minorHAnsi"/>
        </w:rPr>
        <w:t>Pzp</w:t>
      </w:r>
      <w:proofErr w:type="spellEnd"/>
      <w:r w:rsidRPr="007D5B32">
        <w:rPr>
          <w:rFonts w:asciiTheme="minorHAnsi" w:hAnsiTheme="minorHAnsi"/>
        </w:rPr>
        <w:t>.</w:t>
      </w:r>
    </w:p>
    <w:p w14:paraId="396EC6B6" w14:textId="77777777" w:rsidR="00950DFA" w:rsidRPr="009405A8" w:rsidRDefault="00950DFA" w:rsidP="00950DFA">
      <w:pPr>
        <w:pStyle w:val="nag2"/>
        <w:numPr>
          <w:ilvl w:val="0"/>
          <w:numId w:val="42"/>
        </w:numPr>
        <w:shd w:val="clear" w:color="auto" w:fill="FFF2CC" w:themeFill="accent4" w:themeFillTint="33"/>
        <w:tabs>
          <w:tab w:val="left" w:pos="426"/>
        </w:tabs>
        <w:rPr>
          <w:bCs w:val="0"/>
        </w:rPr>
      </w:pPr>
      <w:bookmarkStart w:id="26" w:name="_Toc81985855"/>
      <w:r w:rsidRPr="009405A8">
        <w:rPr>
          <w:bCs w:val="0"/>
        </w:rPr>
        <w:t>Termin wykonania zamówienia</w:t>
      </w:r>
      <w:bookmarkEnd w:id="26"/>
      <w:r w:rsidRPr="009405A8">
        <w:rPr>
          <w:bCs w:val="0"/>
        </w:rPr>
        <w:t xml:space="preserve"> </w:t>
      </w:r>
    </w:p>
    <w:p w14:paraId="69CA08DC" w14:textId="04F75877" w:rsidR="00950DFA" w:rsidRPr="00EA322F" w:rsidRDefault="00950DFA" w:rsidP="00950DFA">
      <w:pPr>
        <w:rPr>
          <w:rFonts w:asciiTheme="minorHAnsi" w:eastAsiaTheme="majorEastAsia" w:hAnsiTheme="minorHAnsi"/>
        </w:rPr>
      </w:pPr>
      <w:r w:rsidRPr="00EA322F">
        <w:rPr>
          <w:rFonts w:asciiTheme="minorHAnsi" w:eastAsiaTheme="majorEastAsia" w:hAnsiTheme="minorHAnsi"/>
        </w:rPr>
        <w:t>Wymagany termin realizacji zamówienia to</w:t>
      </w:r>
      <w:r w:rsidR="003D7954">
        <w:rPr>
          <w:rFonts w:asciiTheme="minorHAnsi" w:eastAsiaTheme="majorEastAsia" w:hAnsiTheme="minorHAnsi"/>
        </w:rPr>
        <w:t xml:space="preserve"> </w:t>
      </w:r>
      <w:r w:rsidR="003D7954" w:rsidRPr="003D7954">
        <w:rPr>
          <w:rFonts w:asciiTheme="minorHAnsi" w:eastAsiaTheme="majorEastAsia" w:hAnsiTheme="minorHAnsi"/>
          <w:b/>
          <w:bCs/>
        </w:rPr>
        <w:t>12</w:t>
      </w:r>
      <w:r w:rsidRPr="003D7954">
        <w:rPr>
          <w:rFonts w:asciiTheme="minorHAnsi" w:eastAsiaTheme="majorEastAsia" w:hAnsiTheme="minorHAnsi"/>
          <w:b/>
          <w:bCs/>
        </w:rPr>
        <w:t xml:space="preserve"> </w:t>
      </w:r>
      <w:r w:rsidRPr="00EA322F">
        <w:rPr>
          <w:rFonts w:asciiTheme="minorHAnsi" w:eastAsiaTheme="majorEastAsia" w:hAnsiTheme="minorHAnsi"/>
          <w:b/>
          <w:bCs/>
        </w:rPr>
        <w:t>miesięcy</w:t>
      </w:r>
      <w:r w:rsidRPr="00EA322F">
        <w:rPr>
          <w:rFonts w:asciiTheme="minorHAnsi" w:eastAsiaTheme="majorEastAsia" w:hAnsiTheme="minorHAnsi"/>
        </w:rPr>
        <w:t xml:space="preserve"> od daty podpisania umowy.</w:t>
      </w:r>
    </w:p>
    <w:p w14:paraId="06C2CA79" w14:textId="77777777" w:rsidR="00950DFA" w:rsidRPr="009405A8" w:rsidRDefault="00950DFA" w:rsidP="00950DFA">
      <w:pPr>
        <w:pStyle w:val="nag2"/>
        <w:numPr>
          <w:ilvl w:val="0"/>
          <w:numId w:val="42"/>
        </w:numPr>
        <w:shd w:val="clear" w:color="auto" w:fill="FFF2CC" w:themeFill="accent4" w:themeFillTint="33"/>
        <w:tabs>
          <w:tab w:val="left" w:pos="426"/>
        </w:tabs>
      </w:pPr>
      <w:bookmarkStart w:id="27" w:name="_Toc81985856"/>
      <w:r w:rsidRPr="009405A8">
        <w:t>Informacja o przedmiotowych środkach dowodowych</w:t>
      </w:r>
      <w:bookmarkEnd w:id="27"/>
    </w:p>
    <w:p w14:paraId="79DE42AB" w14:textId="77777777" w:rsidR="00950DFA" w:rsidRPr="007D5B32" w:rsidRDefault="00950DFA" w:rsidP="00950DFA">
      <w:pPr>
        <w:tabs>
          <w:tab w:val="left" w:pos="426"/>
        </w:tabs>
        <w:spacing w:line="276" w:lineRule="auto"/>
        <w:rPr>
          <w:rFonts w:asciiTheme="minorHAnsi" w:eastAsiaTheme="majorEastAsia" w:hAnsiTheme="minorHAnsi" w:cstheme="majorBidi"/>
          <w:lang w:eastAsia="en-US"/>
        </w:rPr>
      </w:pPr>
      <w:r w:rsidRPr="007D5B32">
        <w:rPr>
          <w:rFonts w:asciiTheme="minorHAnsi" w:eastAsiaTheme="majorEastAsia" w:hAnsiTheme="minorHAnsi" w:cstheme="majorBidi"/>
          <w:lang w:eastAsia="en-US"/>
        </w:rPr>
        <w:t>Zamawiający będzie wymagał złożenia wraz z ofertą przedmiotowych środków dowodowych wskazanych w rozdziale II podrozdziale 8 pkt 1 SWZ</w:t>
      </w:r>
    </w:p>
    <w:p w14:paraId="5EB09B98" w14:textId="77777777" w:rsidR="00950DFA" w:rsidRPr="007D5B32" w:rsidRDefault="00950DFA" w:rsidP="00950DFA">
      <w:pPr>
        <w:tabs>
          <w:tab w:val="left" w:pos="426"/>
        </w:tabs>
        <w:spacing w:line="276" w:lineRule="auto"/>
        <w:rPr>
          <w:rFonts w:asciiTheme="minorHAnsi" w:eastAsiaTheme="majorEastAsia" w:hAnsiTheme="minorHAnsi" w:cstheme="majorBidi"/>
          <w:lang w:eastAsia="en-US"/>
        </w:rPr>
      </w:pPr>
      <w:r w:rsidRPr="007D5B32">
        <w:rPr>
          <w:rFonts w:asciiTheme="minorHAnsi" w:eastAsiaTheme="majorEastAsia" w:hAnsiTheme="minorHAnsi" w:cstheme="majorBidi"/>
          <w:lang w:eastAsia="en-US"/>
        </w:rPr>
        <w:t xml:space="preserve">Jeżeli wykonawca nie złożył przedmiotowych środków dowodowych lub złożone przedmiotowe środki dowodowe są niekompletne, Zamawiający wzywa do ich złożenia lub uzupełnienia w wyznaczonym terminie (art.107 ust.2 ustawy </w:t>
      </w:r>
      <w:proofErr w:type="spellStart"/>
      <w:r w:rsidRPr="007D5B32">
        <w:rPr>
          <w:rFonts w:asciiTheme="minorHAnsi" w:eastAsiaTheme="majorEastAsia" w:hAnsiTheme="minorHAnsi" w:cstheme="majorBidi"/>
          <w:lang w:eastAsia="en-US"/>
        </w:rPr>
        <w:t>Pzp</w:t>
      </w:r>
      <w:proofErr w:type="spellEnd"/>
      <w:r w:rsidRPr="007D5B32">
        <w:rPr>
          <w:rFonts w:asciiTheme="minorHAnsi" w:eastAsiaTheme="majorEastAsia" w:hAnsiTheme="minorHAnsi" w:cstheme="majorBidi"/>
          <w:lang w:eastAsia="en-US"/>
        </w:rPr>
        <w:t>).</w:t>
      </w:r>
    </w:p>
    <w:p w14:paraId="384E11A0" w14:textId="77777777" w:rsidR="00950DFA" w:rsidRPr="007D5B32" w:rsidRDefault="00950DFA" w:rsidP="00950DFA">
      <w:pPr>
        <w:tabs>
          <w:tab w:val="left" w:pos="426"/>
        </w:tabs>
        <w:spacing w:line="276" w:lineRule="auto"/>
        <w:rPr>
          <w:rFonts w:asciiTheme="minorHAnsi" w:eastAsiaTheme="majorEastAsia" w:hAnsiTheme="minorHAnsi" w:cstheme="majorBidi"/>
          <w:lang w:eastAsia="en-US"/>
        </w:rPr>
      </w:pPr>
      <w:r w:rsidRPr="007D5B32">
        <w:rPr>
          <w:rFonts w:asciiTheme="minorHAnsi" w:eastAsiaTheme="majorEastAsia" w:hAnsiTheme="minorHAnsi" w:cstheme="majorBidi"/>
          <w:lang w:eastAsia="en-US"/>
        </w:rPr>
        <w:t>Zamawiający akceptuje równoważne przedmiotowe środki dowodowe, jeżeli potwierdzają spełnienie określonych przez zamawiającego wymagań/cechy/kryteriów.</w:t>
      </w:r>
    </w:p>
    <w:p w14:paraId="2607072F" w14:textId="77777777" w:rsidR="00950DFA" w:rsidRPr="007D5B32" w:rsidRDefault="00950DFA" w:rsidP="00950DFA">
      <w:pPr>
        <w:tabs>
          <w:tab w:val="left" w:pos="426"/>
        </w:tabs>
        <w:spacing w:line="276" w:lineRule="auto"/>
        <w:rPr>
          <w:rFonts w:asciiTheme="minorHAnsi" w:eastAsiaTheme="majorEastAsia" w:hAnsiTheme="minorHAnsi" w:cstheme="majorBidi"/>
          <w:lang w:eastAsia="en-US"/>
        </w:rPr>
      </w:pPr>
      <w:r w:rsidRPr="007D5B32">
        <w:rPr>
          <w:rFonts w:asciiTheme="minorHAnsi" w:eastAsiaTheme="majorEastAsia" w:hAnsiTheme="minorHAnsi" w:cstheme="majorBidi"/>
          <w:lang w:eastAsia="en-US"/>
        </w:rPr>
        <w:t>Zamawiający może żądać od wykonawców wyjaśnień dotyczących treści przedmiotowych środków dowodowych.</w:t>
      </w:r>
    </w:p>
    <w:p w14:paraId="76AB6AAA" w14:textId="77777777" w:rsidR="00950DFA" w:rsidRPr="009405A8" w:rsidRDefault="00950DFA" w:rsidP="00950DFA">
      <w:pPr>
        <w:pStyle w:val="nag2"/>
        <w:numPr>
          <w:ilvl w:val="0"/>
          <w:numId w:val="42"/>
        </w:numPr>
        <w:shd w:val="clear" w:color="auto" w:fill="FFF2CC" w:themeFill="accent4" w:themeFillTint="33"/>
        <w:tabs>
          <w:tab w:val="left" w:pos="426"/>
        </w:tabs>
        <w:rPr>
          <w:bCs w:val="0"/>
        </w:rPr>
      </w:pPr>
      <w:bookmarkStart w:id="28" w:name="_Toc81985857"/>
      <w:r w:rsidRPr="009405A8">
        <w:rPr>
          <w:bCs w:val="0"/>
        </w:rPr>
        <w:t>Informacja o warunkach udziału w postępowaniu o udzielenie zamówienia</w:t>
      </w:r>
      <w:bookmarkEnd w:id="28"/>
    </w:p>
    <w:p w14:paraId="2927FEBC" w14:textId="77777777" w:rsidR="00950DFA" w:rsidRPr="007D5B32" w:rsidRDefault="00950DFA" w:rsidP="00950DFA">
      <w:pPr>
        <w:tabs>
          <w:tab w:val="left" w:pos="426"/>
        </w:tabs>
        <w:spacing w:line="276" w:lineRule="auto"/>
        <w:rPr>
          <w:rFonts w:asciiTheme="minorHAnsi" w:eastAsiaTheme="majorEastAsia" w:hAnsiTheme="minorHAnsi" w:cs="Arial"/>
          <w:b/>
          <w:lang w:eastAsia="en-US"/>
        </w:rPr>
      </w:pPr>
      <w:r w:rsidRPr="007D5B32">
        <w:rPr>
          <w:rFonts w:asciiTheme="minorHAnsi" w:eastAsiaTheme="majorEastAsia" w:hAnsiTheme="minorHAnsi" w:cs="Arial"/>
          <w:lang w:eastAsia="en-US"/>
        </w:rPr>
        <w:t xml:space="preserve">Na podstawie art. 112 ustawy </w:t>
      </w:r>
      <w:proofErr w:type="spellStart"/>
      <w:r w:rsidRPr="007D5B32">
        <w:rPr>
          <w:rFonts w:asciiTheme="minorHAnsi" w:eastAsiaTheme="majorEastAsia" w:hAnsiTheme="minorHAnsi" w:cs="Arial"/>
          <w:lang w:eastAsia="en-US"/>
        </w:rPr>
        <w:t>Pzp</w:t>
      </w:r>
      <w:proofErr w:type="spellEnd"/>
      <w:r w:rsidRPr="007D5B32">
        <w:rPr>
          <w:rFonts w:asciiTheme="minorHAnsi" w:eastAsiaTheme="majorEastAsia" w:hAnsiTheme="minorHAnsi" w:cs="Arial"/>
          <w:lang w:eastAsia="en-US"/>
        </w:rPr>
        <w:t xml:space="preserve">, zamawiający określa warunki udziału w postępowaniu </w:t>
      </w:r>
      <w:r w:rsidRPr="007D5B32">
        <w:rPr>
          <w:rFonts w:asciiTheme="minorHAnsi" w:eastAsiaTheme="majorEastAsia" w:hAnsiTheme="minorHAnsi" w:cs="Arial"/>
          <w:b/>
          <w:lang w:eastAsia="en-US"/>
        </w:rPr>
        <w:t>dotyczące:</w:t>
      </w:r>
    </w:p>
    <w:p w14:paraId="7E643940" w14:textId="77777777" w:rsidR="00950DFA" w:rsidRPr="007D5B32" w:rsidRDefault="00950DFA" w:rsidP="00950DFA">
      <w:pPr>
        <w:numPr>
          <w:ilvl w:val="0"/>
          <w:numId w:val="21"/>
        </w:numPr>
        <w:tabs>
          <w:tab w:val="left" w:pos="426"/>
        </w:tabs>
        <w:spacing w:line="276" w:lineRule="auto"/>
        <w:rPr>
          <w:rFonts w:asciiTheme="minorHAnsi" w:eastAsiaTheme="majorEastAsia" w:hAnsiTheme="minorHAnsi" w:cstheme="majorBidi"/>
          <w:b/>
          <w:u w:val="single"/>
          <w:lang w:eastAsia="en-US"/>
        </w:rPr>
      </w:pPr>
      <w:r w:rsidRPr="007D5B32">
        <w:rPr>
          <w:rFonts w:asciiTheme="minorHAnsi" w:eastAsiaTheme="majorEastAsia" w:hAnsiTheme="minorHAnsi" w:cstheme="majorBidi"/>
          <w:b/>
          <w:u w:val="single"/>
          <w:lang w:eastAsia="en-US"/>
        </w:rPr>
        <w:t>zdolności do występowania w obrocie gospodarczym:</w:t>
      </w:r>
    </w:p>
    <w:p w14:paraId="65F54CFA" w14:textId="77777777" w:rsidR="00950DFA" w:rsidRPr="007D5B32" w:rsidRDefault="00950DFA" w:rsidP="00950DFA">
      <w:pPr>
        <w:pStyle w:val="Akapitzlist"/>
        <w:numPr>
          <w:ilvl w:val="0"/>
          <w:numId w:val="23"/>
        </w:numPr>
        <w:tabs>
          <w:tab w:val="left" w:pos="426"/>
        </w:tabs>
        <w:spacing w:line="276" w:lineRule="auto"/>
        <w:rPr>
          <w:rFonts w:asciiTheme="minorHAnsi" w:hAnsiTheme="minorHAnsi"/>
        </w:rPr>
      </w:pPr>
      <w:r w:rsidRPr="007D5B32">
        <w:rPr>
          <w:rFonts w:asciiTheme="minorHAnsi" w:eastAsiaTheme="majorEastAsia" w:hAnsiTheme="minorHAnsi" w:cstheme="majorBidi"/>
          <w:lang w:eastAsia="en-US"/>
        </w:rPr>
        <w:t>zamawiający nie stawia warunku w powyższym zakresie.</w:t>
      </w:r>
    </w:p>
    <w:p w14:paraId="0E96EF0F" w14:textId="77777777" w:rsidR="00950DFA" w:rsidRPr="007D5B32" w:rsidRDefault="00950DFA" w:rsidP="00950DFA">
      <w:pPr>
        <w:numPr>
          <w:ilvl w:val="0"/>
          <w:numId w:val="21"/>
        </w:numPr>
        <w:tabs>
          <w:tab w:val="left" w:pos="426"/>
        </w:tabs>
        <w:spacing w:line="276" w:lineRule="auto"/>
        <w:rPr>
          <w:rFonts w:asciiTheme="minorHAnsi" w:eastAsiaTheme="majorEastAsia" w:hAnsiTheme="minorHAnsi" w:cstheme="majorBidi"/>
          <w:b/>
          <w:u w:val="single"/>
          <w:lang w:eastAsia="en-US"/>
        </w:rPr>
      </w:pPr>
      <w:r w:rsidRPr="007D5B32">
        <w:rPr>
          <w:rFonts w:asciiTheme="minorHAnsi" w:eastAsiaTheme="majorEastAsia" w:hAnsiTheme="minorHAnsi" w:cstheme="majorBidi"/>
          <w:b/>
          <w:u w:val="single"/>
          <w:lang w:eastAsia="en-US"/>
        </w:rPr>
        <w:t>uprawnień do prowadzenia określonej działalności gospodarczej lub zawodowej, o ile wynika to z odrębnych przepisów:</w:t>
      </w:r>
    </w:p>
    <w:p w14:paraId="4F5DDCED" w14:textId="77777777" w:rsidR="00950DFA" w:rsidRPr="007D5B32" w:rsidRDefault="00950DFA" w:rsidP="00950DFA">
      <w:pPr>
        <w:pStyle w:val="Akapitzlist"/>
        <w:numPr>
          <w:ilvl w:val="0"/>
          <w:numId w:val="23"/>
        </w:numPr>
        <w:tabs>
          <w:tab w:val="left" w:pos="426"/>
        </w:tabs>
        <w:spacing w:line="276" w:lineRule="auto"/>
        <w:rPr>
          <w:rFonts w:asciiTheme="minorHAnsi" w:eastAsiaTheme="majorEastAsia" w:hAnsiTheme="minorHAnsi" w:cstheme="majorBidi"/>
          <w:lang w:eastAsia="en-US"/>
        </w:rPr>
      </w:pPr>
      <w:r w:rsidRPr="007D5B32">
        <w:rPr>
          <w:rFonts w:asciiTheme="minorHAnsi" w:eastAsiaTheme="majorEastAsia" w:hAnsiTheme="minorHAnsi" w:cstheme="majorBidi"/>
          <w:lang w:eastAsia="en-US"/>
        </w:rPr>
        <w:t>zamawiający nie stawia warunku w powyższym zakresie.</w:t>
      </w:r>
    </w:p>
    <w:p w14:paraId="5EF15F11" w14:textId="77777777" w:rsidR="00950DFA" w:rsidRPr="007D5B32" w:rsidRDefault="00950DFA" w:rsidP="00950DFA">
      <w:pPr>
        <w:numPr>
          <w:ilvl w:val="0"/>
          <w:numId w:val="21"/>
        </w:numPr>
        <w:tabs>
          <w:tab w:val="left" w:pos="426"/>
        </w:tabs>
        <w:spacing w:line="276" w:lineRule="auto"/>
        <w:rPr>
          <w:rFonts w:asciiTheme="minorHAnsi" w:eastAsiaTheme="majorEastAsia" w:hAnsiTheme="minorHAnsi" w:cstheme="majorBidi"/>
          <w:b/>
          <w:u w:val="single"/>
          <w:lang w:eastAsia="en-US"/>
        </w:rPr>
      </w:pPr>
      <w:r w:rsidRPr="007D5B32">
        <w:rPr>
          <w:rFonts w:asciiTheme="minorHAnsi" w:eastAsiaTheme="majorEastAsia" w:hAnsiTheme="minorHAnsi" w:cstheme="majorBidi"/>
          <w:b/>
          <w:u w:val="single"/>
          <w:lang w:eastAsia="en-US"/>
        </w:rPr>
        <w:t>sytuacji ekonomicznej lub finansowej:</w:t>
      </w:r>
    </w:p>
    <w:p w14:paraId="6CD8E963" w14:textId="77777777" w:rsidR="00950DFA" w:rsidRPr="007D5B32" w:rsidRDefault="00950DFA" w:rsidP="00950DFA">
      <w:pPr>
        <w:pStyle w:val="Akapitzlist"/>
        <w:numPr>
          <w:ilvl w:val="0"/>
          <w:numId w:val="23"/>
        </w:numPr>
        <w:tabs>
          <w:tab w:val="left" w:pos="426"/>
        </w:tabs>
        <w:spacing w:line="276" w:lineRule="auto"/>
        <w:rPr>
          <w:rFonts w:asciiTheme="minorHAnsi" w:hAnsiTheme="minorHAnsi"/>
        </w:rPr>
      </w:pPr>
      <w:r w:rsidRPr="007D5B32">
        <w:rPr>
          <w:rFonts w:asciiTheme="minorHAnsi" w:eastAsiaTheme="majorEastAsia" w:hAnsiTheme="minorHAnsi" w:cstheme="majorBidi"/>
          <w:lang w:eastAsia="en-US"/>
        </w:rPr>
        <w:t>zamawiający nie stawia warunku w powyższym zakresie.</w:t>
      </w:r>
    </w:p>
    <w:p w14:paraId="587E6F7A" w14:textId="77777777" w:rsidR="00950DFA" w:rsidRDefault="00950DFA" w:rsidP="00950DFA">
      <w:pPr>
        <w:numPr>
          <w:ilvl w:val="0"/>
          <w:numId w:val="21"/>
        </w:numPr>
        <w:tabs>
          <w:tab w:val="left" w:pos="426"/>
        </w:tabs>
        <w:spacing w:line="276" w:lineRule="auto"/>
        <w:rPr>
          <w:rFonts w:asciiTheme="minorHAnsi" w:eastAsiaTheme="majorEastAsia" w:hAnsiTheme="minorHAnsi" w:cstheme="majorBidi"/>
          <w:b/>
          <w:u w:val="single"/>
          <w:lang w:eastAsia="en-US"/>
        </w:rPr>
      </w:pPr>
      <w:r w:rsidRPr="007D5B32">
        <w:rPr>
          <w:rFonts w:asciiTheme="minorHAnsi" w:eastAsiaTheme="majorEastAsia" w:hAnsiTheme="minorHAnsi" w:cstheme="majorBidi"/>
          <w:b/>
          <w:u w:val="single"/>
          <w:lang w:eastAsia="en-US"/>
        </w:rPr>
        <w:t>zdolności technicznej lub zawodowej:</w:t>
      </w:r>
    </w:p>
    <w:p w14:paraId="0587868C" w14:textId="77777777" w:rsidR="00950DFA" w:rsidRPr="007D5B32" w:rsidRDefault="00950DFA" w:rsidP="00950DFA">
      <w:pPr>
        <w:pStyle w:val="Akapitzlist"/>
        <w:numPr>
          <w:ilvl w:val="0"/>
          <w:numId w:val="23"/>
        </w:numPr>
        <w:tabs>
          <w:tab w:val="left" w:pos="426"/>
        </w:tabs>
        <w:spacing w:line="276" w:lineRule="auto"/>
        <w:rPr>
          <w:rFonts w:asciiTheme="minorHAnsi" w:hAnsiTheme="minorHAnsi"/>
        </w:rPr>
      </w:pPr>
      <w:r w:rsidRPr="007D5B32">
        <w:rPr>
          <w:rFonts w:asciiTheme="minorHAnsi" w:eastAsiaTheme="majorEastAsia" w:hAnsiTheme="minorHAnsi" w:cstheme="majorBidi"/>
          <w:lang w:eastAsia="en-US"/>
        </w:rPr>
        <w:t>zamawiający nie stawia warunku w powyższym zakresie.</w:t>
      </w:r>
    </w:p>
    <w:p w14:paraId="3B415990" w14:textId="77777777" w:rsidR="00950DFA" w:rsidRPr="009405A8" w:rsidRDefault="00950DFA" w:rsidP="00950DFA">
      <w:pPr>
        <w:pStyle w:val="nag2"/>
        <w:numPr>
          <w:ilvl w:val="0"/>
          <w:numId w:val="42"/>
        </w:numPr>
        <w:shd w:val="clear" w:color="auto" w:fill="FFF2CC" w:themeFill="accent4" w:themeFillTint="33"/>
        <w:tabs>
          <w:tab w:val="left" w:pos="426"/>
        </w:tabs>
        <w:rPr>
          <w:bCs w:val="0"/>
        </w:rPr>
      </w:pPr>
      <w:bookmarkStart w:id="29" w:name="_Toc81985858"/>
      <w:r w:rsidRPr="009405A8">
        <w:rPr>
          <w:bCs w:val="0"/>
        </w:rPr>
        <w:t>Podstawy wykluczenia</w:t>
      </w:r>
      <w:bookmarkEnd w:id="29"/>
    </w:p>
    <w:p w14:paraId="04FC7A4E" w14:textId="4821FFF2" w:rsidR="0053116D" w:rsidRPr="0053116D" w:rsidRDefault="00950DFA" w:rsidP="0053116D">
      <w:pPr>
        <w:tabs>
          <w:tab w:val="left" w:pos="426"/>
        </w:tabs>
        <w:autoSpaceDE w:val="0"/>
        <w:autoSpaceDN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D5B32">
        <w:rPr>
          <w:rFonts w:asciiTheme="minorHAnsi" w:hAnsiTheme="minorHAnsi" w:cs="Arial"/>
        </w:rPr>
        <w:t xml:space="preserve">Zamawiający </w:t>
      </w:r>
      <w:r w:rsidRPr="007D5B32">
        <w:rPr>
          <w:rFonts w:asciiTheme="minorHAnsi" w:hAnsiTheme="minorHAnsi" w:cs="Arial"/>
          <w:b/>
        </w:rPr>
        <w:t>wykluczy</w:t>
      </w:r>
      <w:r w:rsidRPr="007D5B32">
        <w:rPr>
          <w:rFonts w:asciiTheme="minorHAnsi" w:hAnsiTheme="minorHAnsi" w:cs="Arial"/>
        </w:rPr>
        <w:t xml:space="preserve"> z postępowania wykonawców, wobec których zachodzą podstawy wykluczenia, o których mowa w </w:t>
      </w:r>
      <w:r w:rsidRPr="007D5B32">
        <w:rPr>
          <w:rFonts w:asciiTheme="minorHAnsi" w:hAnsiTheme="minorHAnsi" w:cs="Arial"/>
          <w:b/>
          <w:bCs/>
        </w:rPr>
        <w:t>art. 108 ust. 1</w:t>
      </w:r>
      <w:r w:rsidRPr="007D5B32">
        <w:rPr>
          <w:rFonts w:asciiTheme="minorHAnsi" w:hAnsiTheme="minorHAnsi" w:cs="Arial"/>
        </w:rPr>
        <w:t xml:space="preserve">  ustawy </w:t>
      </w:r>
      <w:proofErr w:type="spellStart"/>
      <w:r w:rsidRPr="007D5B32">
        <w:rPr>
          <w:rFonts w:asciiTheme="minorHAnsi" w:hAnsiTheme="minorHAnsi" w:cs="Arial"/>
        </w:rPr>
        <w:t>Pzp</w:t>
      </w:r>
      <w:proofErr w:type="spellEnd"/>
      <w:r w:rsidRPr="007D5B32">
        <w:rPr>
          <w:rFonts w:asciiTheme="minorHAnsi" w:hAnsiTheme="minorHAnsi" w:cs="Arial"/>
        </w:rPr>
        <w:t>.</w:t>
      </w:r>
      <w:r w:rsidR="0053116D" w:rsidRPr="0053116D">
        <w:rPr>
          <w:rFonts w:asciiTheme="minorHAnsi" w:hAnsiTheme="minorHAnsi" w:cstheme="minorHAnsi"/>
          <w:sz w:val="22"/>
          <w:szCs w:val="22"/>
        </w:rPr>
        <w:t xml:space="preserve"> </w:t>
      </w:r>
      <w:r w:rsidR="0053116D" w:rsidRPr="005311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53116D" w:rsidRPr="0053116D">
        <w:rPr>
          <w:rFonts w:asciiTheme="minorHAnsi" w:hAnsiTheme="minorHAnsi" w:cstheme="minorHAnsi"/>
          <w:sz w:val="22"/>
          <w:szCs w:val="22"/>
        </w:rPr>
        <w:t>oraz  w art. 7 ustawy z dnia 13 kwietnia 2022r. o szczególnych rozwiązaniach w zakresie przeciwdziałania wspieraniu agresji na Ukrainę oraz służących ochronie bezpieczeństwa narodowego.</w:t>
      </w:r>
    </w:p>
    <w:p w14:paraId="5515C5B3" w14:textId="64ECBE5A" w:rsidR="00950DFA" w:rsidRPr="007D5B32" w:rsidRDefault="00950DFA" w:rsidP="00950DFA">
      <w:pPr>
        <w:tabs>
          <w:tab w:val="left" w:pos="426"/>
        </w:tabs>
        <w:autoSpaceDE w:val="0"/>
        <w:autoSpaceDN w:val="0"/>
        <w:spacing w:line="276" w:lineRule="auto"/>
        <w:rPr>
          <w:rFonts w:asciiTheme="minorHAnsi" w:hAnsiTheme="minorHAnsi" w:cs="Arial"/>
        </w:rPr>
      </w:pPr>
    </w:p>
    <w:p w14:paraId="3F4E3C71" w14:textId="77777777" w:rsidR="00950DFA" w:rsidRPr="009405A8" w:rsidRDefault="00950DFA" w:rsidP="00950DFA">
      <w:pPr>
        <w:pStyle w:val="nag2"/>
        <w:numPr>
          <w:ilvl w:val="0"/>
          <w:numId w:val="42"/>
        </w:numPr>
        <w:shd w:val="clear" w:color="auto" w:fill="FFF2CC" w:themeFill="accent4" w:themeFillTint="33"/>
        <w:tabs>
          <w:tab w:val="left" w:pos="426"/>
        </w:tabs>
        <w:rPr>
          <w:rFonts w:cs="Arial"/>
        </w:rPr>
      </w:pPr>
      <w:bookmarkStart w:id="30" w:name="_Toc81985859"/>
      <w:bookmarkStart w:id="31" w:name="_Hlk68592348"/>
      <w:r w:rsidRPr="009405A8">
        <w:rPr>
          <w:rFonts w:cs="Arial"/>
        </w:rPr>
        <w:t>Opis sposobu przygotowania ofert oraz wymagania formalne dotyczące składanych oświadczeń i dokumentów</w:t>
      </w:r>
      <w:bookmarkEnd w:id="30"/>
    </w:p>
    <w:bookmarkEnd w:id="31"/>
    <w:p w14:paraId="3771A1C7" w14:textId="77777777" w:rsidR="00950DFA" w:rsidRPr="007D5B32" w:rsidRDefault="00950DFA" w:rsidP="00950DFA">
      <w:pPr>
        <w:numPr>
          <w:ilvl w:val="0"/>
          <w:numId w:val="12"/>
        </w:numPr>
        <w:shd w:val="clear" w:color="auto" w:fill="DEEAF6" w:themeFill="accent5" w:themeFillTint="33"/>
        <w:tabs>
          <w:tab w:val="left" w:pos="426"/>
        </w:tabs>
        <w:spacing w:before="240" w:line="276" w:lineRule="auto"/>
        <w:rPr>
          <w:rFonts w:asciiTheme="minorHAnsi" w:hAnsiTheme="minorHAnsi"/>
          <w:b/>
        </w:rPr>
      </w:pPr>
      <w:r w:rsidRPr="007D5B32">
        <w:rPr>
          <w:rFonts w:asciiTheme="minorHAnsi" w:hAnsiTheme="minorHAnsi"/>
          <w:b/>
        </w:rPr>
        <w:t>DOKUMENTY SKŁADANE RAZEM Z OFERTĄ</w:t>
      </w:r>
    </w:p>
    <w:p w14:paraId="1D582A42" w14:textId="77777777" w:rsidR="00950DFA" w:rsidRPr="007D5B32" w:rsidRDefault="00950DFA" w:rsidP="00950DFA">
      <w:pPr>
        <w:numPr>
          <w:ilvl w:val="0"/>
          <w:numId w:val="18"/>
        </w:numPr>
        <w:tabs>
          <w:tab w:val="left" w:pos="426"/>
        </w:tabs>
        <w:autoSpaceDE w:val="0"/>
        <w:autoSpaceDN w:val="0"/>
        <w:spacing w:before="120" w:after="120" w:line="276" w:lineRule="auto"/>
        <w:rPr>
          <w:rFonts w:asciiTheme="minorHAnsi" w:hAnsiTheme="minorHAnsi" w:cs="Arial"/>
          <w:b/>
        </w:rPr>
      </w:pPr>
      <w:r w:rsidRPr="007D5B32">
        <w:rPr>
          <w:rFonts w:asciiTheme="minorHAnsi" w:hAnsiTheme="minorHAnsi" w:cs="Arial"/>
        </w:rPr>
        <w:t xml:space="preserve">Oferta wraz z dołączonymi dokumentami składana jest pod rygorem nieważności </w:t>
      </w:r>
      <w:r w:rsidRPr="007D5B32">
        <w:rPr>
          <w:rFonts w:asciiTheme="minorHAnsi" w:hAnsiTheme="minorHAnsi" w:cs="Arial"/>
          <w:b/>
        </w:rPr>
        <w:t>w formie elektronicznej opatrzonej podpisem kwalifikowanym lub w postaci elektronicznej opatrzonej podpisem zaufanym lub podpisem osobistym osoby upoważnionej do reprezentowania wykonawców zgodnie z formą reprezentacji określoną w dokumencie rejestrowym właściwym dla formy organizacyjnej lub innym dokumencie.</w:t>
      </w:r>
    </w:p>
    <w:p w14:paraId="5A59ED15" w14:textId="77777777" w:rsidR="00950DFA" w:rsidRPr="007D5B32" w:rsidRDefault="00950DFA" w:rsidP="00950DFA">
      <w:pPr>
        <w:numPr>
          <w:ilvl w:val="0"/>
          <w:numId w:val="18"/>
        </w:numPr>
        <w:tabs>
          <w:tab w:val="left" w:pos="426"/>
        </w:tabs>
        <w:autoSpaceDE w:val="0"/>
        <w:autoSpaceDN w:val="0"/>
        <w:spacing w:before="120" w:after="120" w:line="276" w:lineRule="auto"/>
        <w:rPr>
          <w:rFonts w:asciiTheme="minorHAnsi" w:hAnsiTheme="minorHAnsi" w:cs="Arial"/>
        </w:rPr>
      </w:pPr>
      <w:r w:rsidRPr="007D5B32">
        <w:rPr>
          <w:rFonts w:asciiTheme="minorHAnsi" w:hAnsiTheme="minorHAnsi" w:cs="Arial"/>
        </w:rPr>
        <w:t xml:space="preserve">Wykonawca dołącza do oferty </w:t>
      </w:r>
      <w:r w:rsidRPr="007D5B32">
        <w:rPr>
          <w:rFonts w:asciiTheme="minorHAnsi" w:hAnsiTheme="minorHAnsi" w:cs="Arial"/>
          <w:b/>
          <w:bCs/>
        </w:rPr>
        <w:t xml:space="preserve">oświadczenie o niepodleganiu wykluczeniu oraz spełnianiu warunków udziału w postępowaniu </w:t>
      </w:r>
      <w:r w:rsidRPr="007D5B32">
        <w:rPr>
          <w:rFonts w:asciiTheme="minorHAnsi" w:hAnsiTheme="minorHAnsi" w:cs="Arial"/>
        </w:rPr>
        <w:t>w zakresie wskazanym w rozdziale II podrozdziałach 6 i 7 SWZ. Oświadczenie to stanowi dowód potwierdzający brak podstaw wykluczenia oraz spełnianie warunków udziału w postępowaniu, na dzień składania ofert, tymczasowo zastępujący wymagane podmiotowe środki dowodowe, wskazane w rozdziale II podrozdziale 8 pkt 2 SWZ.</w:t>
      </w:r>
    </w:p>
    <w:p w14:paraId="46E926EE" w14:textId="77777777" w:rsidR="00950DFA" w:rsidRPr="007D5B32" w:rsidRDefault="00950DFA" w:rsidP="00950DFA">
      <w:pPr>
        <w:numPr>
          <w:ilvl w:val="0"/>
          <w:numId w:val="18"/>
        </w:numPr>
        <w:tabs>
          <w:tab w:val="left" w:pos="426"/>
        </w:tabs>
        <w:autoSpaceDE w:val="0"/>
        <w:autoSpaceDN w:val="0"/>
        <w:spacing w:before="120" w:after="120" w:line="276" w:lineRule="auto"/>
        <w:rPr>
          <w:rFonts w:asciiTheme="minorHAnsi" w:hAnsiTheme="minorHAnsi" w:cs="Arial"/>
        </w:rPr>
      </w:pPr>
      <w:r w:rsidRPr="007D5B32">
        <w:rPr>
          <w:rFonts w:asciiTheme="minorHAnsi" w:hAnsiTheme="minorHAnsi"/>
        </w:rPr>
        <w:t xml:space="preserve">Oświadczenie składają </w:t>
      </w:r>
      <w:r w:rsidRPr="007D5B32">
        <w:rPr>
          <w:rFonts w:asciiTheme="minorHAnsi" w:hAnsiTheme="minorHAnsi"/>
          <w:b/>
        </w:rPr>
        <w:t>odrębnie</w:t>
      </w:r>
      <w:r w:rsidRPr="007D5B32">
        <w:rPr>
          <w:rFonts w:asciiTheme="minorHAnsi" w:hAnsiTheme="minorHAnsi"/>
        </w:rPr>
        <w:t>:</w:t>
      </w:r>
    </w:p>
    <w:p w14:paraId="79874C4D" w14:textId="77777777" w:rsidR="00950DFA" w:rsidRPr="007D5B32" w:rsidRDefault="00950DFA" w:rsidP="00950DFA">
      <w:pPr>
        <w:pStyle w:val="Tekstpodstawowy"/>
        <w:numPr>
          <w:ilvl w:val="0"/>
          <w:numId w:val="9"/>
        </w:numPr>
        <w:tabs>
          <w:tab w:val="left" w:pos="426"/>
        </w:tabs>
        <w:spacing w:after="0" w:line="276" w:lineRule="auto"/>
        <w:ind w:right="20"/>
        <w:rPr>
          <w:rFonts w:asciiTheme="minorHAnsi" w:hAnsiTheme="minorHAnsi"/>
        </w:rPr>
      </w:pPr>
      <w:r w:rsidRPr="007D5B32">
        <w:rPr>
          <w:rFonts w:asciiTheme="minorHAnsi" w:hAnsiTheme="minorHAnsi"/>
        </w:rPr>
        <w:t>wykonawca/każdy spośród wykonawców wspólnie ubiegających się o udzielenie zamówienia. W takim przypadku oświadczenie potwierdza brak podstaw wykluczenia wykonawcy oraz spełnianie warunków udziału w postępowaniu w zakresie, w jakim każdy z wykonawców wykazuje spełnianie warunków udziału w postępowaniu;</w:t>
      </w:r>
    </w:p>
    <w:p w14:paraId="56872FFD" w14:textId="77777777" w:rsidR="00950DFA" w:rsidRPr="007D5B32" w:rsidRDefault="00950DFA" w:rsidP="00950DFA">
      <w:pPr>
        <w:pStyle w:val="Tekstpodstawowy"/>
        <w:numPr>
          <w:ilvl w:val="0"/>
          <w:numId w:val="9"/>
        </w:numPr>
        <w:tabs>
          <w:tab w:val="left" w:pos="426"/>
        </w:tabs>
        <w:spacing w:after="0" w:line="276" w:lineRule="auto"/>
        <w:ind w:right="20"/>
        <w:rPr>
          <w:rFonts w:asciiTheme="minorHAnsi" w:hAnsiTheme="minorHAnsi"/>
        </w:rPr>
      </w:pPr>
      <w:r w:rsidRPr="007D5B32">
        <w:rPr>
          <w:rFonts w:asciiTheme="minorHAnsi" w:hAnsiTheme="minorHAnsi"/>
        </w:rPr>
        <w:t>podmiot trzeci, na którego potencjał powołuje się wykonawca celem potwierdzenia spełnienia warunków udziału w postępowaniu. W takim przypadku oświadczenie potwierdza brak podstaw wykluczenia podmiotu oraz spełnianie warunków udziału w postępowaniu w zakresie, w jakim podmiot udostępnia swoje zasoby wykonawcy;</w:t>
      </w:r>
    </w:p>
    <w:p w14:paraId="1B48ED3B" w14:textId="77777777" w:rsidR="00950DFA" w:rsidRPr="007D5B32" w:rsidRDefault="00950DFA" w:rsidP="00950DFA">
      <w:pPr>
        <w:numPr>
          <w:ilvl w:val="0"/>
          <w:numId w:val="18"/>
        </w:numPr>
        <w:tabs>
          <w:tab w:val="left" w:pos="426"/>
        </w:tabs>
        <w:autoSpaceDE w:val="0"/>
        <w:autoSpaceDN w:val="0"/>
        <w:spacing w:before="120" w:line="276" w:lineRule="auto"/>
        <w:rPr>
          <w:rFonts w:asciiTheme="minorHAnsi" w:hAnsiTheme="minorHAnsi" w:cs="Arial"/>
          <w:i/>
          <w:u w:val="single"/>
        </w:rPr>
      </w:pPr>
      <w:r w:rsidRPr="007D5B32">
        <w:rPr>
          <w:rFonts w:asciiTheme="minorHAnsi" w:hAnsiTheme="minorHAnsi" w:cs="Arial"/>
          <w:u w:val="single"/>
        </w:rPr>
        <w:t xml:space="preserve">Do oferty wykonawca załącza również: </w:t>
      </w:r>
    </w:p>
    <w:p w14:paraId="57C1AE9F" w14:textId="77777777" w:rsidR="00950DFA" w:rsidRPr="007D5B32" w:rsidRDefault="00950DFA" w:rsidP="00950DFA">
      <w:pPr>
        <w:numPr>
          <w:ilvl w:val="0"/>
          <w:numId w:val="19"/>
        </w:numPr>
        <w:tabs>
          <w:tab w:val="left" w:pos="426"/>
        </w:tabs>
        <w:spacing w:before="240" w:line="276" w:lineRule="auto"/>
        <w:ind w:right="-108"/>
        <w:rPr>
          <w:rFonts w:asciiTheme="minorHAnsi" w:hAnsiTheme="minorHAnsi"/>
          <w:bCs/>
        </w:rPr>
      </w:pPr>
      <w:r w:rsidRPr="007D5B32">
        <w:rPr>
          <w:rFonts w:asciiTheme="minorHAnsi" w:hAnsiTheme="minorHAnsi"/>
          <w:b/>
        </w:rPr>
        <w:t xml:space="preserve">Formularz ofertowy </w:t>
      </w:r>
      <w:r w:rsidRPr="007D5B32">
        <w:rPr>
          <w:rFonts w:asciiTheme="minorHAnsi" w:hAnsiTheme="minorHAnsi"/>
          <w:bCs/>
        </w:rPr>
        <w:t>(</w:t>
      </w:r>
      <w:r w:rsidRPr="00C60194">
        <w:rPr>
          <w:rFonts w:asciiTheme="minorHAnsi" w:hAnsiTheme="minorHAnsi"/>
          <w:bCs/>
        </w:rPr>
        <w:t xml:space="preserve">sporządzony zgodnie ze wzorem stanowiącym </w:t>
      </w:r>
      <w:r w:rsidRPr="007D5B32">
        <w:rPr>
          <w:rFonts w:asciiTheme="minorHAnsi" w:hAnsiTheme="minorHAnsi"/>
          <w:bCs/>
        </w:rPr>
        <w:t>załącznik nr 1 do SWZ)</w:t>
      </w:r>
    </w:p>
    <w:p w14:paraId="3C5500D3" w14:textId="77777777" w:rsidR="00950DFA" w:rsidRPr="007D5B32" w:rsidRDefault="00950DFA" w:rsidP="00950DFA">
      <w:pPr>
        <w:numPr>
          <w:ilvl w:val="0"/>
          <w:numId w:val="19"/>
        </w:numPr>
        <w:tabs>
          <w:tab w:val="left" w:pos="426"/>
        </w:tabs>
        <w:spacing w:before="240" w:line="276" w:lineRule="auto"/>
        <w:ind w:right="-108"/>
        <w:rPr>
          <w:rFonts w:asciiTheme="minorHAnsi" w:hAnsiTheme="minorHAnsi"/>
          <w:b/>
        </w:rPr>
      </w:pPr>
      <w:bookmarkStart w:id="32" w:name="_Hlk68593633"/>
      <w:r w:rsidRPr="007D5B32">
        <w:rPr>
          <w:rFonts w:asciiTheme="minorHAnsi" w:hAnsiTheme="minorHAnsi"/>
          <w:b/>
        </w:rPr>
        <w:t xml:space="preserve">Formularz </w:t>
      </w:r>
      <w:bookmarkStart w:id="33" w:name="_Hlk68262504"/>
      <w:r>
        <w:rPr>
          <w:rFonts w:asciiTheme="minorHAnsi" w:hAnsiTheme="minorHAnsi"/>
          <w:b/>
        </w:rPr>
        <w:t>asortymentowo - cenowy</w:t>
      </w:r>
      <w:r w:rsidRPr="007D5B32">
        <w:rPr>
          <w:rFonts w:asciiTheme="minorHAnsi" w:hAnsiTheme="minorHAnsi"/>
          <w:b/>
        </w:rPr>
        <w:t xml:space="preserve"> / opis przedmiotu zamówienia </w:t>
      </w:r>
      <w:bookmarkEnd w:id="32"/>
      <w:bookmarkEnd w:id="33"/>
      <w:r w:rsidRPr="007D5B32">
        <w:rPr>
          <w:rFonts w:asciiTheme="minorHAnsi" w:hAnsiTheme="minorHAnsi"/>
          <w:bCs/>
        </w:rPr>
        <w:t xml:space="preserve">– sporządzony zgodnie ze wzorem stanowiącym Załącznik nr 2 do SWZ. </w:t>
      </w:r>
    </w:p>
    <w:p w14:paraId="240D6A2F" w14:textId="77777777" w:rsidR="00950DFA" w:rsidRPr="007D5B32" w:rsidRDefault="00950DFA" w:rsidP="00950DFA">
      <w:pPr>
        <w:numPr>
          <w:ilvl w:val="0"/>
          <w:numId w:val="19"/>
        </w:numPr>
        <w:tabs>
          <w:tab w:val="left" w:pos="426"/>
        </w:tabs>
        <w:spacing w:before="240" w:line="276" w:lineRule="auto"/>
        <w:ind w:right="-108"/>
        <w:rPr>
          <w:rFonts w:asciiTheme="minorHAnsi" w:hAnsiTheme="minorHAnsi"/>
          <w:b/>
        </w:rPr>
      </w:pPr>
      <w:r w:rsidRPr="007D5B32">
        <w:rPr>
          <w:rFonts w:asciiTheme="minorHAnsi" w:hAnsiTheme="minorHAnsi"/>
          <w:b/>
        </w:rPr>
        <w:t>Przedmiotowe środki dowodowe:</w:t>
      </w:r>
    </w:p>
    <w:p w14:paraId="31AF4426" w14:textId="4CD7F5D8" w:rsidR="00950DFA" w:rsidRDefault="00950DFA" w:rsidP="00950DFA">
      <w:pPr>
        <w:pStyle w:val="Akapitzlist"/>
        <w:numPr>
          <w:ilvl w:val="0"/>
          <w:numId w:val="32"/>
        </w:numPr>
        <w:rPr>
          <w:rFonts w:ascii="Calibri" w:hAnsi="Calibri"/>
          <w:bCs/>
          <w:u w:val="single"/>
        </w:rPr>
      </w:pPr>
      <w:r w:rsidRPr="00541B0B">
        <w:rPr>
          <w:rFonts w:ascii="Calibri" w:hAnsi="Calibri"/>
          <w:bCs/>
          <w:u w:val="single"/>
        </w:rPr>
        <w:t xml:space="preserve">oświadczenie, </w:t>
      </w:r>
      <w:r w:rsidRPr="00541B0B">
        <w:rPr>
          <w:rFonts w:ascii="Calibri" w:hAnsi="Calibri"/>
          <w:bCs/>
        </w:rPr>
        <w:t xml:space="preserve">że oferowane wyroby medyczne są dopuszczone do obrotu i stosowania na terytorium Polski, zgodnie z przepisami Ustawy z dnia </w:t>
      </w:r>
      <w:r w:rsidR="004A1136">
        <w:rPr>
          <w:rFonts w:ascii="Calibri" w:hAnsi="Calibri"/>
          <w:bCs/>
        </w:rPr>
        <w:t>07</w:t>
      </w:r>
      <w:r w:rsidRPr="00541B0B">
        <w:rPr>
          <w:rFonts w:ascii="Calibri" w:hAnsi="Calibri"/>
          <w:bCs/>
        </w:rPr>
        <w:t>.0</w:t>
      </w:r>
      <w:r w:rsidR="004A1136">
        <w:rPr>
          <w:rFonts w:ascii="Calibri" w:hAnsi="Calibri"/>
          <w:bCs/>
        </w:rPr>
        <w:t>4</w:t>
      </w:r>
      <w:r w:rsidRPr="00541B0B">
        <w:rPr>
          <w:rFonts w:ascii="Calibri" w:hAnsi="Calibri"/>
          <w:bCs/>
        </w:rPr>
        <w:t>.20</w:t>
      </w:r>
      <w:r w:rsidR="004A1136">
        <w:rPr>
          <w:rFonts w:ascii="Calibri" w:hAnsi="Calibri"/>
          <w:bCs/>
        </w:rPr>
        <w:t>22</w:t>
      </w:r>
      <w:r w:rsidRPr="00541B0B">
        <w:rPr>
          <w:rFonts w:ascii="Calibri" w:hAnsi="Calibri"/>
          <w:bCs/>
        </w:rPr>
        <w:t xml:space="preserve"> r. o wyrobach medycznych </w:t>
      </w:r>
      <w:r w:rsidR="00E670E2">
        <w:rPr>
          <w:rFonts w:ascii="Calibri" w:hAnsi="Calibri"/>
          <w:bCs/>
        </w:rPr>
        <w:t>i  dostarczenie na każde żądanie Zamawiającego</w:t>
      </w:r>
      <w:r w:rsidRPr="00541B0B">
        <w:rPr>
          <w:rFonts w:ascii="Calibri" w:hAnsi="Calibri"/>
          <w:bCs/>
        </w:rPr>
        <w:t>(zał. nr 7 do SWZ)</w:t>
      </w:r>
      <w:r w:rsidR="00E670E2">
        <w:rPr>
          <w:rFonts w:ascii="Calibri" w:hAnsi="Calibri"/>
          <w:bCs/>
        </w:rPr>
        <w:t>.</w:t>
      </w:r>
    </w:p>
    <w:p w14:paraId="2BD62CB0" w14:textId="77777777" w:rsidR="00950DFA" w:rsidRPr="00F83641" w:rsidRDefault="00950DFA" w:rsidP="00950DFA">
      <w:pPr>
        <w:pStyle w:val="Akapitzlist"/>
        <w:numPr>
          <w:ilvl w:val="0"/>
          <w:numId w:val="32"/>
        </w:numPr>
        <w:rPr>
          <w:rFonts w:ascii="Calibri" w:hAnsi="Calibri"/>
          <w:bCs/>
          <w:u w:val="single"/>
        </w:rPr>
      </w:pPr>
      <w:r w:rsidRPr="00541B0B">
        <w:rPr>
          <w:rFonts w:asciiTheme="minorHAnsi" w:hAnsiTheme="minorHAnsi" w:cs="Arial"/>
          <w:u w:val="single"/>
        </w:rPr>
        <w:t>materiały  informacyjne</w:t>
      </w:r>
      <w:r w:rsidRPr="00541B0B">
        <w:rPr>
          <w:rFonts w:asciiTheme="minorHAnsi" w:hAnsiTheme="minorHAnsi" w:cs="Arial"/>
        </w:rPr>
        <w:t xml:space="preserve">  dotyczące  oferowanego  przedmiotu  zamówienia</w:t>
      </w:r>
      <w:r>
        <w:rPr>
          <w:rFonts w:asciiTheme="minorHAnsi" w:hAnsiTheme="minorHAnsi" w:cs="Arial"/>
        </w:rPr>
        <w:t xml:space="preserve"> – </w:t>
      </w:r>
      <w:r w:rsidRPr="007E3454">
        <w:rPr>
          <w:rFonts w:asciiTheme="minorHAnsi" w:hAnsiTheme="minorHAnsi" w:cs="Arial"/>
          <w:u w:val="single"/>
        </w:rPr>
        <w:t>charakterystyki</w:t>
      </w:r>
      <w:r>
        <w:rPr>
          <w:rFonts w:asciiTheme="minorHAnsi" w:hAnsiTheme="minorHAnsi" w:cs="Arial"/>
        </w:rPr>
        <w:t xml:space="preserve">, </w:t>
      </w:r>
      <w:r w:rsidRPr="00F83641">
        <w:rPr>
          <w:rFonts w:asciiTheme="minorHAnsi" w:hAnsiTheme="minorHAnsi" w:cs="Arial"/>
          <w:u w:val="single"/>
        </w:rPr>
        <w:t>karty  katalogowe, z podaniem numeru zadania i pozycji, której dotyczą</w:t>
      </w:r>
      <w:r w:rsidRPr="00541B0B">
        <w:rPr>
          <w:rFonts w:asciiTheme="minorHAnsi" w:hAnsiTheme="minorHAnsi" w:cs="Arial"/>
        </w:rPr>
        <w:t>. Opisy zawarte w materiałach informacyjnych muszą być przedstawione  w  języku  polskim  (jeżeli  w  języku  obcym  –  to  wymagane  jest  tłumaczenie  na  język polski: nie wymaga się tłumaczenia sporządzonego przez tłumacza przysięgłego). Wymaga się, aby treść tych  materiałów  potwierdzała  spełnienie  przez  oferowane  towary  wymagań  postawionych  przez Zamawiającego, określonych w Załączniku nr 2 do SWZ.</w:t>
      </w:r>
    </w:p>
    <w:p w14:paraId="527D2F55" w14:textId="22F735CC" w:rsidR="00950DFA" w:rsidRPr="00F83641" w:rsidRDefault="00950DFA" w:rsidP="00950DFA">
      <w:pPr>
        <w:pStyle w:val="Akapitzlist"/>
        <w:ind w:left="360"/>
        <w:rPr>
          <w:rFonts w:ascii="Calibri" w:hAnsi="Calibri"/>
          <w:bCs/>
        </w:rPr>
      </w:pPr>
      <w:r w:rsidRPr="009F724E">
        <w:rPr>
          <w:rFonts w:ascii="Calibri" w:hAnsi="Calibri"/>
          <w:bCs/>
        </w:rPr>
        <w:t>Zamawiający zastrzega</w:t>
      </w:r>
      <w:r w:rsidRPr="00F83641">
        <w:rPr>
          <w:rFonts w:ascii="Calibri" w:hAnsi="Calibri"/>
          <w:bCs/>
        </w:rPr>
        <w:t xml:space="preserve"> sobie możliwość żądania próbek</w:t>
      </w:r>
      <w:r w:rsidR="009F724E">
        <w:rPr>
          <w:rFonts w:ascii="Calibri" w:hAnsi="Calibri"/>
          <w:bCs/>
        </w:rPr>
        <w:t xml:space="preserve"> na każdym etapie postępowania</w:t>
      </w:r>
      <w:r w:rsidRPr="00F83641">
        <w:rPr>
          <w:rFonts w:ascii="Calibri" w:hAnsi="Calibri"/>
          <w:bCs/>
        </w:rPr>
        <w:t xml:space="preserve"> w celu sprawdzenia zgodności zaoferowanego towaru z opisem przedmiotu zamówieni</w:t>
      </w:r>
      <w:r w:rsidR="009F724E">
        <w:rPr>
          <w:rFonts w:ascii="Calibri" w:hAnsi="Calibri"/>
          <w:bCs/>
        </w:rPr>
        <w:t>( w razie wątpliwości).</w:t>
      </w:r>
    </w:p>
    <w:p w14:paraId="278DB017" w14:textId="77777777" w:rsidR="00950DFA" w:rsidRPr="007D5B32" w:rsidRDefault="00950DFA" w:rsidP="00950DFA">
      <w:pPr>
        <w:numPr>
          <w:ilvl w:val="0"/>
          <w:numId w:val="19"/>
        </w:numPr>
        <w:tabs>
          <w:tab w:val="left" w:pos="426"/>
        </w:tabs>
        <w:spacing w:before="240" w:line="276" w:lineRule="auto"/>
        <w:ind w:right="-108"/>
        <w:rPr>
          <w:rFonts w:asciiTheme="minorHAnsi" w:hAnsiTheme="minorHAnsi"/>
          <w:b/>
        </w:rPr>
      </w:pPr>
      <w:r w:rsidRPr="007D5B32">
        <w:rPr>
          <w:rFonts w:asciiTheme="minorHAnsi" w:hAnsiTheme="minorHAnsi"/>
          <w:b/>
        </w:rPr>
        <w:t xml:space="preserve">Pełnomocnictwo  </w:t>
      </w:r>
    </w:p>
    <w:p w14:paraId="01A91E87" w14:textId="77777777" w:rsidR="00950DFA" w:rsidRPr="007D5B32" w:rsidRDefault="00950DFA" w:rsidP="00950DFA">
      <w:pPr>
        <w:pStyle w:val="Tekstpodstawowy"/>
        <w:numPr>
          <w:ilvl w:val="0"/>
          <w:numId w:val="30"/>
        </w:numPr>
        <w:tabs>
          <w:tab w:val="left" w:pos="426"/>
        </w:tabs>
        <w:spacing w:after="0" w:line="276" w:lineRule="auto"/>
        <w:ind w:left="426" w:right="20"/>
        <w:rPr>
          <w:rFonts w:asciiTheme="minorHAnsi" w:hAnsiTheme="minorHAnsi"/>
        </w:rPr>
      </w:pPr>
      <w:r w:rsidRPr="007D5B32">
        <w:rPr>
          <w:rFonts w:asciiTheme="minorHAnsi" w:hAnsiTheme="minorHAnsi"/>
        </w:rPr>
        <w:lastRenderedPageBreak/>
        <w:t>Gdy umocowanie osoby składającej ofertę nie wynika z dokumentów rejestrowych, wykonawca, który składa ofertę za pośrednictwem pełnomocnika, powinien dołączyć do oferty dokument pełnomocnictwa obejmujący swym zakresem umocowanie do złożenia oferty lub do złożenia oferty i</w:t>
      </w:r>
      <w:r>
        <w:rPr>
          <w:rFonts w:asciiTheme="minorHAnsi" w:hAnsiTheme="minorHAnsi"/>
        </w:rPr>
        <w:t> </w:t>
      </w:r>
      <w:r w:rsidRPr="007D5B32">
        <w:rPr>
          <w:rFonts w:asciiTheme="minorHAnsi" w:hAnsiTheme="minorHAnsi"/>
        </w:rPr>
        <w:t xml:space="preserve">podpisania umowy. </w:t>
      </w:r>
    </w:p>
    <w:p w14:paraId="5004CF0C" w14:textId="77777777" w:rsidR="00950DFA" w:rsidRPr="007D5B32" w:rsidRDefault="00950DFA" w:rsidP="00950DFA">
      <w:pPr>
        <w:pStyle w:val="Tekstpodstawowy"/>
        <w:numPr>
          <w:ilvl w:val="0"/>
          <w:numId w:val="30"/>
        </w:numPr>
        <w:tabs>
          <w:tab w:val="left" w:pos="426"/>
        </w:tabs>
        <w:spacing w:after="0" w:line="276" w:lineRule="auto"/>
        <w:ind w:left="426" w:right="20"/>
        <w:rPr>
          <w:rFonts w:asciiTheme="minorHAnsi" w:hAnsiTheme="minorHAnsi"/>
        </w:rPr>
      </w:pPr>
      <w:r w:rsidRPr="007D5B32">
        <w:rPr>
          <w:rFonts w:asciiTheme="minorHAnsi" w:hAnsiTheme="minorHAnsi"/>
        </w:rPr>
        <w:t xml:space="preserve">W przypadku wykonawców ubiegających się wspólnie o udzielenie zamówienia wykonawcy zobowiązani są do ustanowienia pełnomocnika. Dokument pełnomocnictwa, z treści którego będzie wynikało umocowanie do reprezentowania w postępowaniu o udzielenie zamówienia tych wykonawców należy załączyć do oferty. </w:t>
      </w:r>
    </w:p>
    <w:p w14:paraId="6387ED6E" w14:textId="77777777" w:rsidR="00950DFA" w:rsidRPr="007D5B32" w:rsidRDefault="00950DFA" w:rsidP="00950DFA">
      <w:pPr>
        <w:pStyle w:val="Akapitzlist"/>
        <w:numPr>
          <w:ilvl w:val="0"/>
          <w:numId w:val="30"/>
        </w:numPr>
        <w:tabs>
          <w:tab w:val="left" w:pos="426"/>
        </w:tabs>
        <w:spacing w:line="276" w:lineRule="auto"/>
        <w:ind w:left="426"/>
        <w:contextualSpacing/>
        <w:rPr>
          <w:rFonts w:asciiTheme="minorHAnsi" w:eastAsiaTheme="majorEastAsia" w:hAnsiTheme="minorHAnsi" w:cstheme="majorBidi"/>
          <w:b/>
          <w:bCs/>
          <w:lang w:eastAsia="en-US"/>
        </w:rPr>
      </w:pPr>
      <w:r w:rsidRPr="007D5B32">
        <w:rPr>
          <w:rFonts w:asciiTheme="minorHAnsi" w:eastAsiaTheme="majorEastAsia" w:hAnsiTheme="minorHAnsi" w:cstheme="majorBidi"/>
          <w:bCs/>
          <w:lang w:eastAsia="en-US"/>
        </w:rPr>
        <w:t>Pełnomocnictwo powinno być załączone do oferty i powinno zawierać w szczególności wskazanie:</w:t>
      </w:r>
    </w:p>
    <w:p w14:paraId="70AC73BE" w14:textId="77777777" w:rsidR="00950DFA" w:rsidRPr="007D5B32" w:rsidRDefault="00950DFA" w:rsidP="00950DFA">
      <w:pPr>
        <w:numPr>
          <w:ilvl w:val="0"/>
          <w:numId w:val="5"/>
        </w:numPr>
        <w:tabs>
          <w:tab w:val="left" w:pos="426"/>
        </w:tabs>
        <w:spacing w:after="200" w:line="276" w:lineRule="auto"/>
        <w:ind w:left="851"/>
        <w:contextualSpacing/>
        <w:rPr>
          <w:rFonts w:asciiTheme="minorHAnsi" w:eastAsiaTheme="majorEastAsia" w:hAnsiTheme="minorHAnsi" w:cstheme="majorBidi"/>
          <w:b/>
          <w:bCs/>
          <w:lang w:eastAsia="en-US"/>
        </w:rPr>
      </w:pPr>
      <w:r w:rsidRPr="007D5B32">
        <w:rPr>
          <w:rFonts w:asciiTheme="minorHAnsi" w:eastAsiaTheme="majorEastAsia" w:hAnsiTheme="minorHAnsi" w:cstheme="majorBidi"/>
          <w:bCs/>
          <w:lang w:eastAsia="en-US"/>
        </w:rPr>
        <w:t>postępowania o zamówienie publiczne, którego dotyczy,</w:t>
      </w:r>
    </w:p>
    <w:p w14:paraId="22E1379C" w14:textId="77777777" w:rsidR="00950DFA" w:rsidRPr="007D5B32" w:rsidRDefault="00950DFA" w:rsidP="00950DFA">
      <w:pPr>
        <w:numPr>
          <w:ilvl w:val="0"/>
          <w:numId w:val="5"/>
        </w:numPr>
        <w:tabs>
          <w:tab w:val="left" w:pos="426"/>
        </w:tabs>
        <w:spacing w:after="200" w:line="276" w:lineRule="auto"/>
        <w:ind w:left="851"/>
        <w:contextualSpacing/>
        <w:rPr>
          <w:rFonts w:asciiTheme="minorHAnsi" w:eastAsiaTheme="majorEastAsia" w:hAnsiTheme="minorHAnsi" w:cstheme="majorBidi"/>
          <w:bCs/>
          <w:lang w:eastAsia="en-US"/>
        </w:rPr>
      </w:pPr>
      <w:r w:rsidRPr="007D5B32">
        <w:rPr>
          <w:rFonts w:asciiTheme="minorHAnsi" w:eastAsiaTheme="majorEastAsia" w:hAnsiTheme="minorHAnsi" w:cstheme="majorBidi"/>
          <w:bCs/>
          <w:lang w:eastAsia="en-US"/>
        </w:rPr>
        <w:t>wszystkich wykonawców ubiegających się wspólnie o udzielenie zamówienia wymienionych z nazwy z określeniem adresu siedziby,</w:t>
      </w:r>
    </w:p>
    <w:p w14:paraId="351F319E" w14:textId="77777777" w:rsidR="00950DFA" w:rsidRPr="007D5B32" w:rsidRDefault="00950DFA" w:rsidP="00950DFA">
      <w:pPr>
        <w:numPr>
          <w:ilvl w:val="0"/>
          <w:numId w:val="5"/>
        </w:numPr>
        <w:tabs>
          <w:tab w:val="left" w:pos="426"/>
        </w:tabs>
        <w:spacing w:after="200" w:line="276" w:lineRule="auto"/>
        <w:ind w:left="851"/>
        <w:contextualSpacing/>
        <w:rPr>
          <w:rFonts w:asciiTheme="minorHAnsi" w:eastAsiaTheme="majorEastAsia" w:hAnsiTheme="minorHAnsi" w:cstheme="majorBidi"/>
          <w:bCs/>
          <w:lang w:eastAsia="en-US"/>
        </w:rPr>
      </w:pPr>
      <w:r w:rsidRPr="007D5B32">
        <w:rPr>
          <w:rFonts w:asciiTheme="minorHAnsi" w:eastAsiaTheme="majorEastAsia" w:hAnsiTheme="minorHAnsi" w:cstheme="majorBidi"/>
          <w:bCs/>
          <w:lang w:eastAsia="en-US"/>
        </w:rPr>
        <w:t>ustanowionego pełnomocnika oraz zakresu jego umocowania.</w:t>
      </w:r>
    </w:p>
    <w:p w14:paraId="08BF3AFE" w14:textId="77777777" w:rsidR="00950DFA" w:rsidRPr="007D5B32" w:rsidRDefault="00950DFA" w:rsidP="00950DFA">
      <w:pPr>
        <w:pStyle w:val="Tekstpodstawowy"/>
        <w:tabs>
          <w:tab w:val="left" w:pos="426"/>
        </w:tabs>
        <w:spacing w:after="0" w:line="276" w:lineRule="auto"/>
        <w:ind w:left="567" w:right="20"/>
        <w:rPr>
          <w:rFonts w:asciiTheme="minorHAnsi" w:hAnsiTheme="minorHAnsi"/>
          <w:i/>
          <w:iCs/>
        </w:rPr>
      </w:pPr>
      <w:r w:rsidRPr="007D5B32">
        <w:rPr>
          <w:rFonts w:asciiTheme="minorHAnsi" w:hAnsiTheme="minorHAnsi"/>
          <w:i/>
          <w:iCs/>
        </w:rPr>
        <w:t>Wykonawca dopuszcza przedłożenie elektronicznej kopii dokumentu poświadczonej za zgodność z oryginałem przez notariusza, tj. podpisanej kwalifikowanym podpisem elektronicznym osoby posiadającej uprawnienia notariusza.</w:t>
      </w:r>
    </w:p>
    <w:p w14:paraId="2B46C56B" w14:textId="77777777" w:rsidR="00950DFA" w:rsidRPr="007D5B32" w:rsidRDefault="00950DFA" w:rsidP="00950DFA">
      <w:pPr>
        <w:numPr>
          <w:ilvl w:val="0"/>
          <w:numId w:val="19"/>
        </w:numPr>
        <w:tabs>
          <w:tab w:val="left" w:pos="426"/>
        </w:tabs>
        <w:spacing w:before="240" w:line="276" w:lineRule="auto"/>
        <w:ind w:right="-108"/>
        <w:rPr>
          <w:rFonts w:asciiTheme="minorHAnsi" w:hAnsiTheme="minorHAnsi"/>
          <w:b/>
        </w:rPr>
      </w:pPr>
      <w:r w:rsidRPr="007D5B32">
        <w:rPr>
          <w:rFonts w:asciiTheme="minorHAnsi" w:hAnsiTheme="minorHAnsi"/>
          <w:b/>
        </w:rPr>
        <w:t>Oświadczenie wykonawców wspólnie ubiegających się o udzielenie zamówienia</w:t>
      </w:r>
    </w:p>
    <w:p w14:paraId="5510549D" w14:textId="77777777" w:rsidR="00950DFA" w:rsidRPr="007D5B32" w:rsidRDefault="00950DFA" w:rsidP="00950DFA">
      <w:pPr>
        <w:pStyle w:val="Tekstpodstawowy"/>
        <w:numPr>
          <w:ilvl w:val="0"/>
          <w:numId w:val="8"/>
        </w:numPr>
        <w:tabs>
          <w:tab w:val="left" w:pos="426"/>
        </w:tabs>
        <w:spacing w:after="0" w:line="276" w:lineRule="auto"/>
        <w:ind w:right="20"/>
        <w:rPr>
          <w:rFonts w:asciiTheme="minorHAnsi" w:hAnsiTheme="minorHAnsi"/>
        </w:rPr>
      </w:pPr>
      <w:r w:rsidRPr="007D5B32">
        <w:rPr>
          <w:rFonts w:asciiTheme="minorHAnsi" w:hAnsiTheme="minorHAnsi"/>
        </w:rPr>
        <w:t>Wykonawcy wspólnie ubiegający się o udzielenie zamówienia, spośród których tylko jeden spełnia warunek dotyczący uprawnień, są zobowiązani dołączyć do oferty oświadczenie, z którego wynika, które roboty budowlane, dostawy lub usługi wykonają poszczególni wykonawcy.</w:t>
      </w:r>
    </w:p>
    <w:p w14:paraId="6E8AF475" w14:textId="77777777" w:rsidR="00950DFA" w:rsidRPr="007D5B32" w:rsidRDefault="00950DFA" w:rsidP="00950DFA">
      <w:pPr>
        <w:pStyle w:val="Tekstpodstawowy"/>
        <w:numPr>
          <w:ilvl w:val="0"/>
          <w:numId w:val="8"/>
        </w:numPr>
        <w:tabs>
          <w:tab w:val="left" w:pos="426"/>
        </w:tabs>
        <w:spacing w:after="0" w:line="276" w:lineRule="auto"/>
        <w:ind w:right="20"/>
        <w:rPr>
          <w:rFonts w:asciiTheme="minorHAnsi" w:hAnsiTheme="minorHAnsi"/>
        </w:rPr>
      </w:pPr>
      <w:r w:rsidRPr="007D5B32">
        <w:rPr>
          <w:rFonts w:asciiTheme="minorHAnsi" w:hAnsiTheme="minorHAnsi"/>
        </w:rPr>
        <w:t>Wykonawcy wspólnie ubiegający się o udzielenie zamówienia mogą polegać na zdolnościach tych z wykonawców, którzy wykonają roboty budowlane lub usługi, do realizacji których te zdolności są wymagane. W takiej sytuacji wykonawcy są zobowiązani dołączyć do oferty oświadczenie, z</w:t>
      </w:r>
      <w:r>
        <w:rPr>
          <w:rFonts w:asciiTheme="minorHAnsi" w:hAnsiTheme="minorHAnsi"/>
        </w:rPr>
        <w:t xml:space="preserve"> </w:t>
      </w:r>
      <w:r w:rsidRPr="007D5B32">
        <w:rPr>
          <w:rFonts w:asciiTheme="minorHAnsi" w:hAnsiTheme="minorHAnsi"/>
        </w:rPr>
        <w:t>którego wynika, które roboty budowlane, dostawy lub usługi wykonają poszczególni wykonawcy.</w:t>
      </w:r>
    </w:p>
    <w:p w14:paraId="63D11C25" w14:textId="77777777" w:rsidR="00950DFA" w:rsidRPr="007D5B32" w:rsidRDefault="00950DFA" w:rsidP="00950DFA">
      <w:pPr>
        <w:numPr>
          <w:ilvl w:val="0"/>
          <w:numId w:val="19"/>
        </w:numPr>
        <w:tabs>
          <w:tab w:val="left" w:pos="426"/>
        </w:tabs>
        <w:spacing w:before="240" w:line="276" w:lineRule="auto"/>
        <w:ind w:right="-108"/>
        <w:rPr>
          <w:rFonts w:asciiTheme="minorHAnsi" w:hAnsiTheme="minorHAnsi"/>
          <w:b/>
        </w:rPr>
      </w:pPr>
      <w:r w:rsidRPr="007D5B32">
        <w:rPr>
          <w:rFonts w:asciiTheme="minorHAnsi" w:hAnsiTheme="minorHAnsi"/>
          <w:b/>
        </w:rPr>
        <w:t>Zobowiązanie podmiotu trzeciego</w:t>
      </w:r>
    </w:p>
    <w:p w14:paraId="6831AA28" w14:textId="77777777" w:rsidR="00950DFA" w:rsidRPr="007D5B32" w:rsidRDefault="00950DFA" w:rsidP="00950DFA">
      <w:pPr>
        <w:pStyle w:val="Tekstpodstawowy"/>
        <w:numPr>
          <w:ilvl w:val="0"/>
          <w:numId w:val="31"/>
        </w:numPr>
        <w:tabs>
          <w:tab w:val="left" w:pos="426"/>
        </w:tabs>
        <w:spacing w:after="0" w:line="276" w:lineRule="auto"/>
        <w:ind w:right="20"/>
        <w:rPr>
          <w:rFonts w:asciiTheme="minorHAnsi" w:hAnsiTheme="minorHAnsi"/>
        </w:rPr>
      </w:pPr>
      <w:r w:rsidRPr="007D5B32">
        <w:rPr>
          <w:rFonts w:asciiTheme="minorHAnsi" w:hAnsiTheme="minorHAnsi"/>
        </w:rPr>
        <w:t>Zobowiązanie podmiotu udostępniającego zasoby lub inny podmiotowy środek dowodowy potwierdza, że stosunek łączący wykonawcę z podmiotami udostępniającymi zasoby gwarantuje rzeczywisty dostęp do tych zasobów oraz określa w szczególności:</w:t>
      </w:r>
    </w:p>
    <w:p w14:paraId="54599DE4" w14:textId="77777777" w:rsidR="00950DFA" w:rsidRPr="007D5B32" w:rsidRDefault="00950DFA" w:rsidP="00950DFA">
      <w:pPr>
        <w:pStyle w:val="Tekstpodstawowy"/>
        <w:numPr>
          <w:ilvl w:val="0"/>
          <w:numId w:val="17"/>
        </w:numPr>
        <w:tabs>
          <w:tab w:val="left" w:pos="426"/>
        </w:tabs>
        <w:spacing w:after="0" w:line="276" w:lineRule="auto"/>
        <w:ind w:right="20"/>
        <w:rPr>
          <w:rFonts w:asciiTheme="minorHAnsi" w:hAnsiTheme="minorHAnsi"/>
        </w:rPr>
      </w:pPr>
      <w:r w:rsidRPr="007D5B32">
        <w:rPr>
          <w:rFonts w:asciiTheme="minorHAnsi" w:hAnsiTheme="minorHAnsi"/>
        </w:rPr>
        <w:t>zakres dostępnych wykonawcy zasobów podmiotu udostępniającego zasoby;</w:t>
      </w:r>
    </w:p>
    <w:p w14:paraId="0D0B1A1C" w14:textId="77777777" w:rsidR="00950DFA" w:rsidRPr="007D5B32" w:rsidRDefault="00950DFA" w:rsidP="00950DFA">
      <w:pPr>
        <w:pStyle w:val="Tekstpodstawowy"/>
        <w:numPr>
          <w:ilvl w:val="0"/>
          <w:numId w:val="17"/>
        </w:numPr>
        <w:tabs>
          <w:tab w:val="left" w:pos="426"/>
        </w:tabs>
        <w:spacing w:after="0" w:line="276" w:lineRule="auto"/>
        <w:ind w:right="20"/>
        <w:rPr>
          <w:rFonts w:asciiTheme="minorHAnsi" w:hAnsiTheme="minorHAnsi"/>
        </w:rPr>
      </w:pPr>
      <w:r w:rsidRPr="007D5B32">
        <w:rPr>
          <w:rFonts w:asciiTheme="minorHAnsi" w:hAnsiTheme="minorHAnsi"/>
        </w:rPr>
        <w:t>sposób i okres udostępnienia wykonawcy i wykorzystania przez niego zasobów podmiotu udostępniającego te zasoby przy wykonywaniu zamówienia;</w:t>
      </w:r>
    </w:p>
    <w:p w14:paraId="7DF55552" w14:textId="77777777" w:rsidR="00950DFA" w:rsidRPr="007D5B32" w:rsidRDefault="00950DFA" w:rsidP="00950DFA">
      <w:pPr>
        <w:pStyle w:val="Tekstpodstawowy"/>
        <w:numPr>
          <w:ilvl w:val="0"/>
          <w:numId w:val="17"/>
        </w:numPr>
        <w:tabs>
          <w:tab w:val="left" w:pos="426"/>
        </w:tabs>
        <w:spacing w:after="0" w:line="276" w:lineRule="auto"/>
        <w:ind w:right="20"/>
        <w:rPr>
          <w:rFonts w:asciiTheme="minorHAnsi" w:hAnsiTheme="minorHAnsi"/>
        </w:rPr>
      </w:pPr>
      <w:r w:rsidRPr="007D5B32">
        <w:rPr>
          <w:rFonts w:asciiTheme="minorHAnsi" w:hAnsiTheme="minorHAnsi"/>
        </w:rPr>
        <w:t>czy i w jakim zakresie podmiot udostępniający zasoby, na zdolnościach którego wykonawca polega w odniesieniu do warunków udziału w postępowaniu dotyczących wykształcenia, kwalifikacji zawodowych lub doświadczenia, zrealizuje roboty budowlane lub usługi, których wskazane zdolności dotyczą.</w:t>
      </w:r>
    </w:p>
    <w:p w14:paraId="47D730FC" w14:textId="77777777" w:rsidR="00950DFA" w:rsidRPr="007D5B32" w:rsidRDefault="00950DFA" w:rsidP="00950DFA">
      <w:pPr>
        <w:numPr>
          <w:ilvl w:val="0"/>
          <w:numId w:val="19"/>
        </w:numPr>
        <w:tabs>
          <w:tab w:val="left" w:pos="426"/>
        </w:tabs>
        <w:spacing w:before="240" w:line="276" w:lineRule="auto"/>
        <w:rPr>
          <w:rFonts w:asciiTheme="minorHAnsi" w:hAnsiTheme="minorHAnsi"/>
          <w:b/>
        </w:rPr>
      </w:pPr>
      <w:r w:rsidRPr="007D5B32">
        <w:rPr>
          <w:rFonts w:asciiTheme="minorHAnsi" w:hAnsiTheme="minorHAnsi"/>
          <w:b/>
        </w:rPr>
        <w:t xml:space="preserve">Wykaz rozwiązań równoważnych – </w:t>
      </w:r>
      <w:r w:rsidRPr="007D5B32">
        <w:rPr>
          <w:rFonts w:asciiTheme="minorHAnsi" w:hAnsiTheme="minorHAnsi"/>
        </w:rPr>
        <w:t>wykonawca, który powołuje się na rozwiązania równoważne, jest zobowiązany wykazać, że oferowane przez niego rozwiązanie spełnia wymagania określone przez zamawiającego. W takim przypadku wykonawca załącza do oferty wykaz rozwiązań równoważnych z jego opisem lub normami.</w:t>
      </w:r>
    </w:p>
    <w:p w14:paraId="257F19AD" w14:textId="77777777" w:rsidR="00950DFA" w:rsidRPr="007D5B32" w:rsidRDefault="00950DFA" w:rsidP="00950DFA">
      <w:pPr>
        <w:numPr>
          <w:ilvl w:val="0"/>
          <w:numId w:val="19"/>
        </w:numPr>
        <w:tabs>
          <w:tab w:val="left" w:pos="426"/>
        </w:tabs>
        <w:spacing w:before="240" w:line="276" w:lineRule="auto"/>
        <w:rPr>
          <w:rFonts w:asciiTheme="minorHAnsi" w:hAnsiTheme="minorHAnsi"/>
        </w:rPr>
      </w:pPr>
      <w:r w:rsidRPr="007D5B32">
        <w:rPr>
          <w:rFonts w:asciiTheme="minorHAnsi" w:hAnsiTheme="minorHAnsi"/>
          <w:b/>
        </w:rPr>
        <w:t>Zastrzeżenie tajemnicy przedsiębiorstwa</w:t>
      </w:r>
      <w:r w:rsidRPr="007D5B32">
        <w:rPr>
          <w:rFonts w:asciiTheme="minorHAnsi" w:hAnsiTheme="minorHAnsi"/>
        </w:rPr>
        <w:t xml:space="preserve"> – w sytuacji, gdy oferta lub inne dokumenty składane w toku postępowania będą zawierały tajemnicę przedsiębiorstwa, wykonawca, wraz z przekazaniem takich </w:t>
      </w:r>
      <w:r w:rsidRPr="007D5B32">
        <w:rPr>
          <w:rFonts w:asciiTheme="minorHAnsi" w:hAnsiTheme="minorHAnsi"/>
        </w:rPr>
        <w:lastRenderedPageBreak/>
        <w:t>informacji, zastrzega, że nie mogą być one udostępniane, oraz wykazuje, że zastrzeżone informacje stanowią tajemnicę przedsiębiorstwa w rozumieniu przepisów ustawy z 16 kwietnia 1993 r. o zwalczaniu nieuczciwej konkurencji.</w:t>
      </w:r>
    </w:p>
    <w:p w14:paraId="1808CB6E" w14:textId="77777777" w:rsidR="00950DFA" w:rsidRPr="007D5B32" w:rsidRDefault="00950DFA" w:rsidP="00950DFA">
      <w:pPr>
        <w:numPr>
          <w:ilvl w:val="0"/>
          <w:numId w:val="19"/>
        </w:numPr>
        <w:tabs>
          <w:tab w:val="left" w:pos="426"/>
        </w:tabs>
        <w:spacing w:before="240" w:line="276" w:lineRule="auto"/>
        <w:rPr>
          <w:rFonts w:asciiTheme="minorHAnsi" w:hAnsiTheme="minorHAnsi"/>
        </w:rPr>
      </w:pPr>
      <w:r w:rsidRPr="007D5B32">
        <w:rPr>
          <w:rFonts w:asciiTheme="minorHAnsi" w:hAnsiTheme="minorHAnsi"/>
          <w:b/>
        </w:rPr>
        <w:t>Samooczyszczenie</w:t>
      </w:r>
      <w:r w:rsidRPr="007D5B32">
        <w:rPr>
          <w:rFonts w:asciiTheme="minorHAnsi" w:hAnsiTheme="minorHAnsi"/>
        </w:rPr>
        <w:t xml:space="preserve"> – w okolicznościach określonych w art. 108 ust. 1 pkt 1, 2, 5 i 6 lub art. 109 ust. 1 pkt 2</w:t>
      </w:r>
      <w:r>
        <w:rPr>
          <w:rFonts w:asciiTheme="minorHAnsi" w:hAnsiTheme="minorHAnsi"/>
        </w:rPr>
        <w:t xml:space="preserve"> </w:t>
      </w:r>
      <w:r w:rsidRPr="007D5B32">
        <w:rPr>
          <w:rFonts w:asciiTheme="minorHAnsi" w:hAnsiTheme="minorHAnsi"/>
        </w:rPr>
        <w:t>–</w:t>
      </w:r>
      <w:r>
        <w:rPr>
          <w:rFonts w:asciiTheme="minorHAnsi" w:hAnsiTheme="minorHAnsi"/>
        </w:rPr>
        <w:t xml:space="preserve"> </w:t>
      </w:r>
      <w:r w:rsidRPr="007D5B32">
        <w:rPr>
          <w:rFonts w:asciiTheme="minorHAnsi" w:hAnsiTheme="minorHAnsi"/>
        </w:rPr>
        <w:t xml:space="preserve">10 ustawy </w:t>
      </w:r>
      <w:proofErr w:type="spellStart"/>
      <w:r w:rsidRPr="007D5B32">
        <w:rPr>
          <w:rFonts w:asciiTheme="minorHAnsi" w:hAnsiTheme="minorHAnsi"/>
        </w:rPr>
        <w:t>Pzp</w:t>
      </w:r>
      <w:proofErr w:type="spellEnd"/>
      <w:r w:rsidRPr="007D5B32">
        <w:rPr>
          <w:rFonts w:asciiTheme="minorHAnsi" w:hAnsiTheme="minorHAnsi"/>
        </w:rPr>
        <w:t xml:space="preserve">, wykonawca nie podlega wykluczeniu jeżeli udowodni zamawiającemu, że spełnił </w:t>
      </w:r>
      <w:r w:rsidRPr="007D5B32">
        <w:rPr>
          <w:rFonts w:asciiTheme="minorHAnsi" w:hAnsiTheme="minorHAnsi"/>
          <w:b/>
        </w:rPr>
        <w:t>łącznie</w:t>
      </w:r>
      <w:r w:rsidRPr="007D5B32">
        <w:rPr>
          <w:rFonts w:asciiTheme="minorHAnsi" w:hAnsiTheme="minorHAnsi"/>
        </w:rPr>
        <w:t xml:space="preserve"> przesłanki wskazane w art. 110 ust. 2 ustawy </w:t>
      </w:r>
      <w:proofErr w:type="spellStart"/>
      <w:r w:rsidRPr="007D5B32">
        <w:rPr>
          <w:rFonts w:asciiTheme="minorHAnsi" w:hAnsiTheme="minorHAnsi"/>
        </w:rPr>
        <w:t>Pzp</w:t>
      </w:r>
      <w:proofErr w:type="spellEnd"/>
      <w:r w:rsidRPr="007D5B32">
        <w:rPr>
          <w:rFonts w:asciiTheme="minorHAnsi" w:hAnsiTheme="minorHAnsi"/>
        </w:rPr>
        <w:t>.</w:t>
      </w:r>
    </w:p>
    <w:p w14:paraId="2470FCAD" w14:textId="77777777" w:rsidR="00950DFA" w:rsidRPr="007D5B32" w:rsidRDefault="00950DFA" w:rsidP="00950DFA">
      <w:pPr>
        <w:pStyle w:val="Tekstpodstawowy"/>
        <w:tabs>
          <w:tab w:val="left" w:pos="426"/>
        </w:tabs>
        <w:spacing w:line="276" w:lineRule="auto"/>
        <w:ind w:left="360" w:right="20"/>
        <w:rPr>
          <w:rFonts w:asciiTheme="minorHAnsi" w:hAnsiTheme="minorHAnsi"/>
          <w:bCs/>
        </w:rPr>
      </w:pPr>
      <w:r w:rsidRPr="007D5B32">
        <w:rPr>
          <w:rFonts w:asciiTheme="minorHAnsi" w:hAnsiTheme="minorHAnsi"/>
          <w:bCs/>
        </w:rPr>
        <w:t>Zamawiający ocenia, czy podjęte przez wykonawcę czynności są wystarczające do wykazania jego rzetelności, uwzględniając wagę i szczególne okoliczności czynu wykonawcy, a jeżeli uzna, że nie są wystarczające, wyklucza wykonawcę.</w:t>
      </w:r>
    </w:p>
    <w:p w14:paraId="1D9A37CA" w14:textId="77777777" w:rsidR="00950DFA" w:rsidRPr="007D5B32" w:rsidRDefault="00950DFA" w:rsidP="00950DFA">
      <w:pPr>
        <w:numPr>
          <w:ilvl w:val="0"/>
          <w:numId w:val="12"/>
        </w:numPr>
        <w:shd w:val="clear" w:color="auto" w:fill="B4C6E7" w:themeFill="accent1" w:themeFillTint="66"/>
        <w:tabs>
          <w:tab w:val="left" w:pos="426"/>
        </w:tabs>
        <w:spacing w:before="240" w:line="276" w:lineRule="auto"/>
        <w:ind w:left="142"/>
        <w:rPr>
          <w:rFonts w:asciiTheme="minorHAnsi" w:hAnsiTheme="minorHAnsi"/>
          <w:b/>
        </w:rPr>
      </w:pPr>
      <w:r w:rsidRPr="007D5B32">
        <w:rPr>
          <w:rFonts w:asciiTheme="minorHAnsi" w:hAnsiTheme="minorHAnsi"/>
          <w:b/>
        </w:rPr>
        <w:t xml:space="preserve">DOKUMENTY SKŁADANE NA WEZWANIE </w:t>
      </w:r>
    </w:p>
    <w:p w14:paraId="405B0A0A" w14:textId="77777777" w:rsidR="00950DFA" w:rsidRPr="007D5B32" w:rsidRDefault="00950DFA" w:rsidP="00950DFA">
      <w:pPr>
        <w:tabs>
          <w:tab w:val="left" w:pos="426"/>
        </w:tabs>
        <w:spacing w:before="240" w:line="276" w:lineRule="auto"/>
        <w:rPr>
          <w:rFonts w:asciiTheme="minorHAnsi" w:hAnsiTheme="minorHAnsi"/>
          <w:b/>
        </w:rPr>
      </w:pPr>
      <w:r w:rsidRPr="007D5B32">
        <w:rPr>
          <w:rFonts w:asciiTheme="minorHAnsi" w:hAnsiTheme="minorHAnsi"/>
          <w:b/>
        </w:rPr>
        <w:t>Wykaz podmiotowych środków dowodowych</w:t>
      </w:r>
    </w:p>
    <w:p w14:paraId="7F9CEA4F" w14:textId="77777777" w:rsidR="00950DFA" w:rsidRPr="007D5B32" w:rsidRDefault="00950DFA" w:rsidP="00950DFA">
      <w:pPr>
        <w:pStyle w:val="Tekstpodstawowy"/>
        <w:tabs>
          <w:tab w:val="left" w:pos="426"/>
        </w:tabs>
        <w:spacing w:after="0" w:line="276" w:lineRule="auto"/>
        <w:rPr>
          <w:rFonts w:asciiTheme="minorHAnsi" w:hAnsiTheme="minorHAnsi"/>
        </w:rPr>
      </w:pPr>
      <w:r w:rsidRPr="007D5B32">
        <w:rPr>
          <w:rFonts w:asciiTheme="minorHAnsi" w:hAnsiTheme="minorHAnsi"/>
        </w:rPr>
        <w:t xml:space="preserve">Zgodnie z art. 274 ust. 1 ustawy </w:t>
      </w:r>
      <w:proofErr w:type="spellStart"/>
      <w:r w:rsidRPr="007D5B32">
        <w:rPr>
          <w:rFonts w:asciiTheme="minorHAnsi" w:hAnsiTheme="minorHAnsi"/>
        </w:rPr>
        <w:t>Pzp</w:t>
      </w:r>
      <w:proofErr w:type="spellEnd"/>
      <w:r w:rsidRPr="007D5B32">
        <w:rPr>
          <w:rFonts w:asciiTheme="minorHAnsi" w:hAnsiTheme="minorHAnsi"/>
        </w:rPr>
        <w:t>, zamawiający przed wyborem najkorzystniejszej oferty wezwie wykonawcę, którego oferta została najwyżej oceniona, do złożenia w wyznaczonym terminie, nie krótszym niż 5 dni, aktualnych na dzień złożenia, następujących podmiotowych środków dowodowych:</w:t>
      </w:r>
    </w:p>
    <w:p w14:paraId="41D5E03F" w14:textId="77777777" w:rsidR="00950DFA" w:rsidRPr="007D5B32" w:rsidRDefault="00950DFA" w:rsidP="00950DFA">
      <w:pPr>
        <w:numPr>
          <w:ilvl w:val="0"/>
          <w:numId w:val="24"/>
        </w:numPr>
        <w:tabs>
          <w:tab w:val="left" w:pos="426"/>
        </w:tabs>
        <w:spacing w:before="240" w:line="276" w:lineRule="auto"/>
        <w:rPr>
          <w:rFonts w:asciiTheme="minorHAnsi" w:hAnsiTheme="minorHAnsi"/>
        </w:rPr>
      </w:pPr>
      <w:r w:rsidRPr="007D5B32">
        <w:rPr>
          <w:rFonts w:asciiTheme="minorHAnsi" w:hAnsiTheme="minorHAnsi"/>
        </w:rPr>
        <w:t xml:space="preserve">oświadczenie wykonawcy, w zakresie art. 108 ust. 1 pkt 5 ustawy, o braku przynależności do tej samej </w:t>
      </w:r>
      <w:r w:rsidRPr="007D5B32">
        <w:rPr>
          <w:rFonts w:asciiTheme="minorHAnsi" w:hAnsiTheme="minorHAnsi"/>
          <w:b/>
          <w:bCs/>
        </w:rPr>
        <w:t>grupy kapitałowej</w:t>
      </w:r>
      <w:r w:rsidRPr="007D5B32">
        <w:rPr>
          <w:rFonts w:asciiTheme="minorHAnsi" w:hAnsiTheme="minorHAnsi"/>
        </w:rPr>
        <w:t xml:space="preserve">, w rozumieniu ustawy z dnia 16 lutego 2007 r. o ochronie konkurencji i konsumentów (tekst jedn. Dz. U. z 2020 r. poz. 1076 z </w:t>
      </w:r>
      <w:proofErr w:type="spellStart"/>
      <w:r w:rsidRPr="007D5B32">
        <w:rPr>
          <w:rFonts w:asciiTheme="minorHAnsi" w:hAnsiTheme="minorHAnsi"/>
        </w:rPr>
        <w:t>późn</w:t>
      </w:r>
      <w:proofErr w:type="spellEnd"/>
      <w:r w:rsidRPr="007D5B32">
        <w:rPr>
          <w:rFonts w:asciiTheme="minorHAnsi" w:hAnsiTheme="minorHAnsi"/>
        </w:rPr>
        <w:t xml:space="preserve">. zm.),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 postępowaniu niezależnie od innego wykonawcy należącego do tej samej grupy kapitałowej – załącznik nr 5 do SWZ; </w:t>
      </w:r>
    </w:p>
    <w:p w14:paraId="45089AFE" w14:textId="77777777" w:rsidR="00950DFA" w:rsidRPr="007D5B32" w:rsidRDefault="00950DFA" w:rsidP="00950DFA">
      <w:pPr>
        <w:tabs>
          <w:tab w:val="left" w:pos="426"/>
        </w:tabs>
        <w:spacing w:before="240" w:line="276" w:lineRule="auto"/>
        <w:ind w:right="-108"/>
        <w:rPr>
          <w:rFonts w:asciiTheme="minorHAnsi" w:hAnsiTheme="minorHAnsi"/>
        </w:rPr>
      </w:pPr>
      <w:r w:rsidRPr="007D5B32">
        <w:rPr>
          <w:rFonts w:asciiTheme="minorHAnsi" w:hAnsiTheme="minorHAnsi" w:cs="Arial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762ECE66" w14:textId="77777777" w:rsidR="00950DFA" w:rsidRPr="007D5B32" w:rsidRDefault="00950DFA" w:rsidP="00950DFA">
      <w:pPr>
        <w:tabs>
          <w:tab w:val="left" w:pos="426"/>
        </w:tabs>
        <w:autoSpaceDE w:val="0"/>
        <w:autoSpaceDN w:val="0"/>
        <w:spacing w:before="120" w:after="120" w:line="276" w:lineRule="auto"/>
        <w:rPr>
          <w:rFonts w:asciiTheme="minorHAnsi" w:hAnsiTheme="minorHAnsi" w:cs="Arial"/>
        </w:rPr>
      </w:pPr>
      <w:r w:rsidRPr="007D5B32">
        <w:rPr>
          <w:rFonts w:asciiTheme="minorHAnsi" w:hAnsiTheme="minorHAnsi" w:cs="Arial"/>
        </w:rPr>
        <w:t>Wykonawca składa podmiotowe środki dowodowe aktualne na dzień ich złożenia.</w:t>
      </w:r>
    </w:p>
    <w:p w14:paraId="7CB10DDF" w14:textId="77777777" w:rsidR="00950DFA" w:rsidRPr="007D5B32" w:rsidRDefault="00950DFA" w:rsidP="00950DFA">
      <w:pPr>
        <w:tabs>
          <w:tab w:val="left" w:pos="426"/>
        </w:tabs>
        <w:autoSpaceDE w:val="0"/>
        <w:autoSpaceDN w:val="0"/>
        <w:spacing w:before="120" w:after="120" w:line="276" w:lineRule="auto"/>
        <w:rPr>
          <w:rFonts w:asciiTheme="minorHAnsi" w:hAnsiTheme="minorHAnsi" w:cs="Arial"/>
        </w:rPr>
      </w:pPr>
      <w:r w:rsidRPr="007D5B32">
        <w:rPr>
          <w:rFonts w:asciiTheme="minorHAnsi" w:hAnsiTheme="minorHAnsi" w:cs="Arial"/>
        </w:rPr>
        <w:t xml:space="preserve">W zakresie nieuregulowanym ustawą </w:t>
      </w:r>
      <w:proofErr w:type="spellStart"/>
      <w:r w:rsidRPr="007D5B32">
        <w:rPr>
          <w:rFonts w:asciiTheme="minorHAnsi" w:hAnsiTheme="minorHAnsi" w:cs="Arial"/>
        </w:rPr>
        <w:t>Pzp</w:t>
      </w:r>
      <w:proofErr w:type="spellEnd"/>
      <w:r w:rsidRPr="007D5B32">
        <w:rPr>
          <w:rFonts w:asciiTheme="minorHAnsi" w:hAnsiTheme="minorHAnsi" w:cs="Arial"/>
        </w:rPr>
        <w:t xml:space="preserve">. lub niniejszą SWZ do oświadczeń, dokumentów i </w:t>
      </w:r>
      <w:r w:rsidRPr="007D5B32">
        <w:rPr>
          <w:rFonts w:asciiTheme="minorHAnsi" w:hAnsiTheme="minorHAnsi" w:cs="Arial"/>
          <w:u w:val="single"/>
        </w:rPr>
        <w:t xml:space="preserve">cyfrowych </w:t>
      </w:r>
      <w:proofErr w:type="spellStart"/>
      <w:r w:rsidRPr="007D5B32">
        <w:rPr>
          <w:rFonts w:asciiTheme="minorHAnsi" w:hAnsiTheme="minorHAnsi" w:cs="Arial"/>
          <w:u w:val="single"/>
        </w:rPr>
        <w:t>odwzorowań</w:t>
      </w:r>
      <w:proofErr w:type="spellEnd"/>
      <w:r w:rsidRPr="007D5B32">
        <w:rPr>
          <w:rFonts w:asciiTheme="minorHAnsi" w:hAnsiTheme="minorHAnsi" w:cs="Arial"/>
        </w:rPr>
        <w:t xml:space="preserve"> składanych przez Wykonawcę w postępowaniu zastosowanie mają w szczególności przepisy rozporządzenia Ministra Rozwoju Pracy i Technologii z dnia 30 grudnia 2020 r. w sprawie podmiotowych środków dowodowych oraz innych dokumentów lub oświadczeń, jakich może żądać zamawiający od wykonawcy oraz rozporządzenia Prezesa Rady Ministrów z dnia  30  grudnia 2020 r. w</w:t>
      </w:r>
      <w:r>
        <w:rPr>
          <w:rFonts w:asciiTheme="minorHAnsi" w:hAnsiTheme="minorHAnsi" w:cs="Arial"/>
        </w:rPr>
        <w:t> </w:t>
      </w:r>
      <w:r w:rsidRPr="007D5B32">
        <w:rPr>
          <w:rFonts w:asciiTheme="minorHAnsi" w:hAnsiTheme="minorHAnsi" w:cs="Arial"/>
        </w:rPr>
        <w:t>sprawie sposobu sporządzania i przekazywania informacji oraz wymagań technicznych dla dokumentów elektronicznych oraz środków komunikacji elektronicznej w postępowaniu o udzielenie zamówienia publicznego lub konkursie.</w:t>
      </w:r>
    </w:p>
    <w:p w14:paraId="2F6E16BA" w14:textId="77777777" w:rsidR="00950DFA" w:rsidRPr="009405A8" w:rsidRDefault="00950DFA" w:rsidP="00950DFA">
      <w:pPr>
        <w:pStyle w:val="nag2"/>
        <w:numPr>
          <w:ilvl w:val="0"/>
          <w:numId w:val="42"/>
        </w:numPr>
        <w:shd w:val="clear" w:color="auto" w:fill="FFF2CC" w:themeFill="accent4" w:themeFillTint="33"/>
        <w:tabs>
          <w:tab w:val="left" w:pos="426"/>
        </w:tabs>
        <w:rPr>
          <w:bCs w:val="0"/>
        </w:rPr>
      </w:pPr>
      <w:bookmarkStart w:id="34" w:name="_Toc81985860"/>
      <w:r w:rsidRPr="009405A8">
        <w:rPr>
          <w:bCs w:val="0"/>
        </w:rPr>
        <w:t>Wymagania dotyczące wadium</w:t>
      </w:r>
      <w:bookmarkEnd w:id="34"/>
    </w:p>
    <w:p w14:paraId="2D6ABB02" w14:textId="77777777" w:rsidR="00950DFA" w:rsidRPr="007D5B32" w:rsidRDefault="00950DFA" w:rsidP="00950DFA">
      <w:pPr>
        <w:tabs>
          <w:tab w:val="left" w:pos="426"/>
        </w:tabs>
        <w:spacing w:line="276" w:lineRule="auto"/>
        <w:ind w:left="-142"/>
        <w:rPr>
          <w:rFonts w:asciiTheme="minorHAnsi" w:hAnsiTheme="minorHAnsi" w:cs="Arial"/>
        </w:rPr>
      </w:pPr>
      <w:r w:rsidRPr="007D5B32">
        <w:rPr>
          <w:rFonts w:asciiTheme="minorHAnsi" w:hAnsiTheme="minorHAnsi" w:cs="Arial"/>
        </w:rPr>
        <w:t>Zamawiający nie wymaga wniesienia wadium.</w:t>
      </w:r>
    </w:p>
    <w:p w14:paraId="7295029B" w14:textId="77777777" w:rsidR="00950DFA" w:rsidRPr="009405A8" w:rsidRDefault="00950DFA" w:rsidP="00950DFA">
      <w:pPr>
        <w:pStyle w:val="nag2"/>
        <w:numPr>
          <w:ilvl w:val="0"/>
          <w:numId w:val="42"/>
        </w:numPr>
        <w:shd w:val="clear" w:color="auto" w:fill="FFF2CC" w:themeFill="accent4" w:themeFillTint="33"/>
        <w:tabs>
          <w:tab w:val="left" w:pos="426"/>
        </w:tabs>
        <w:rPr>
          <w:bCs w:val="0"/>
        </w:rPr>
      </w:pPr>
      <w:bookmarkStart w:id="35" w:name="_Toc81985861"/>
      <w:r w:rsidRPr="009405A8">
        <w:rPr>
          <w:bCs w:val="0"/>
        </w:rPr>
        <w:t>Sposób przygotowania ofert</w:t>
      </w:r>
      <w:bookmarkEnd w:id="35"/>
      <w:r w:rsidRPr="009405A8">
        <w:rPr>
          <w:bCs w:val="0"/>
        </w:rPr>
        <w:t xml:space="preserve"> </w:t>
      </w:r>
    </w:p>
    <w:p w14:paraId="5991EE11" w14:textId="77777777" w:rsidR="00950DFA" w:rsidRPr="007D5B32" w:rsidRDefault="00950DFA" w:rsidP="00950DFA">
      <w:pPr>
        <w:shd w:val="clear" w:color="auto" w:fill="DEEAF6" w:themeFill="accent5" w:themeFillTint="33"/>
        <w:tabs>
          <w:tab w:val="left" w:pos="426"/>
        </w:tabs>
        <w:spacing w:before="240" w:line="276" w:lineRule="auto"/>
        <w:rPr>
          <w:rFonts w:asciiTheme="minorHAnsi" w:hAnsiTheme="minorHAnsi"/>
          <w:b/>
        </w:rPr>
      </w:pPr>
      <w:r w:rsidRPr="007D5B32">
        <w:rPr>
          <w:rFonts w:asciiTheme="minorHAnsi" w:hAnsiTheme="minorHAnsi"/>
          <w:b/>
        </w:rPr>
        <w:t>Zasady obowiązujące podczas przygotowywania ofert</w:t>
      </w:r>
    </w:p>
    <w:p w14:paraId="4E66E275" w14:textId="77777777" w:rsidR="00950DFA" w:rsidRPr="007D5B32" w:rsidRDefault="00950DFA" w:rsidP="00950DFA">
      <w:pPr>
        <w:numPr>
          <w:ilvl w:val="0"/>
          <w:numId w:val="10"/>
        </w:numPr>
        <w:tabs>
          <w:tab w:val="left" w:pos="426"/>
        </w:tabs>
        <w:spacing w:line="276" w:lineRule="auto"/>
        <w:rPr>
          <w:rFonts w:asciiTheme="minorHAnsi" w:hAnsiTheme="minorHAnsi"/>
        </w:rPr>
      </w:pPr>
      <w:r w:rsidRPr="007D5B32">
        <w:rPr>
          <w:rFonts w:asciiTheme="minorHAnsi" w:hAnsiTheme="minorHAnsi"/>
        </w:rPr>
        <w:t xml:space="preserve">Oferta wraz z załącznikami musi zostać sporządzona w języku polskim, </w:t>
      </w:r>
    </w:p>
    <w:p w14:paraId="5C0A8C00" w14:textId="77777777" w:rsidR="00950DFA" w:rsidRPr="007D5B32" w:rsidRDefault="00950DFA" w:rsidP="00950DFA">
      <w:pPr>
        <w:numPr>
          <w:ilvl w:val="1"/>
          <w:numId w:val="35"/>
        </w:numPr>
        <w:tabs>
          <w:tab w:val="left" w:pos="426"/>
        </w:tabs>
        <w:spacing w:line="276" w:lineRule="auto"/>
        <w:ind w:left="567"/>
        <w:rPr>
          <w:rFonts w:asciiTheme="minorHAnsi" w:eastAsia="Arial" w:hAnsiTheme="minorHAnsi" w:cs="Arial"/>
          <w:lang w:val="pl"/>
        </w:rPr>
      </w:pPr>
      <w:r w:rsidRPr="007D5B32">
        <w:rPr>
          <w:rFonts w:asciiTheme="minorHAnsi" w:eastAsia="Arial" w:hAnsiTheme="minorHAnsi" w:cs="Arial"/>
          <w:lang w:val="pl"/>
        </w:rPr>
        <w:t xml:space="preserve">złożona przy użyciu środków komunikacji elektronicznej tzn. za pośrednictwem </w:t>
      </w:r>
      <w:bookmarkStart w:id="36" w:name="_Hlk65059486"/>
      <w:r w:rsidRPr="007D5B32">
        <w:rPr>
          <w:rFonts w:asciiTheme="minorHAnsi" w:eastAsia="Arial" w:hAnsiTheme="minorHAnsi" w:cs="Arial"/>
          <w:lang w:val="pl"/>
        </w:rPr>
        <w:fldChar w:fldCharType="begin"/>
      </w:r>
      <w:r w:rsidRPr="007D5B32">
        <w:rPr>
          <w:rFonts w:asciiTheme="minorHAnsi" w:eastAsia="Arial" w:hAnsiTheme="minorHAnsi" w:cs="Arial"/>
          <w:lang w:val="pl"/>
        </w:rPr>
        <w:instrText xml:space="preserve"> HYPERLINK "https://platformazakupowa.pl/" \h </w:instrText>
      </w:r>
      <w:r w:rsidRPr="007D5B32">
        <w:rPr>
          <w:rFonts w:asciiTheme="minorHAnsi" w:eastAsia="Arial" w:hAnsiTheme="minorHAnsi" w:cs="Arial"/>
          <w:lang w:val="pl"/>
        </w:rPr>
      </w:r>
      <w:r w:rsidRPr="007D5B32">
        <w:rPr>
          <w:rFonts w:asciiTheme="minorHAnsi" w:eastAsia="Arial" w:hAnsiTheme="minorHAnsi" w:cs="Arial"/>
          <w:lang w:val="pl"/>
        </w:rPr>
        <w:fldChar w:fldCharType="separate"/>
      </w:r>
      <w:r w:rsidRPr="007D5B32">
        <w:rPr>
          <w:rFonts w:asciiTheme="minorHAnsi" w:eastAsia="Arial" w:hAnsiTheme="minorHAnsi" w:cs="Arial"/>
          <w:color w:val="1155CC"/>
          <w:u w:val="single"/>
          <w:lang w:val="pl"/>
        </w:rPr>
        <w:t>platformazakupowa.pl</w:t>
      </w:r>
      <w:r w:rsidRPr="007D5B32">
        <w:rPr>
          <w:rFonts w:asciiTheme="minorHAnsi" w:eastAsia="Arial" w:hAnsiTheme="minorHAnsi" w:cs="Arial"/>
          <w:color w:val="1155CC"/>
          <w:u w:val="single"/>
          <w:lang w:val="pl"/>
        </w:rPr>
        <w:fldChar w:fldCharType="end"/>
      </w:r>
      <w:bookmarkEnd w:id="36"/>
      <w:r w:rsidRPr="007D5B32">
        <w:rPr>
          <w:rFonts w:asciiTheme="minorHAnsi" w:eastAsia="Arial" w:hAnsiTheme="minorHAnsi" w:cs="Arial"/>
          <w:lang w:val="pl"/>
        </w:rPr>
        <w:t>,</w:t>
      </w:r>
    </w:p>
    <w:p w14:paraId="1BA9D29D" w14:textId="77777777" w:rsidR="00950DFA" w:rsidRPr="007D5B32" w:rsidRDefault="00950DFA" w:rsidP="00950DFA">
      <w:pPr>
        <w:numPr>
          <w:ilvl w:val="1"/>
          <w:numId w:val="35"/>
        </w:numPr>
        <w:tabs>
          <w:tab w:val="left" w:pos="426"/>
        </w:tabs>
        <w:spacing w:line="276" w:lineRule="auto"/>
        <w:ind w:left="567"/>
        <w:rPr>
          <w:rFonts w:asciiTheme="minorHAnsi" w:eastAsia="Calibri" w:hAnsiTheme="minorHAnsi" w:cs="Calibri"/>
          <w:lang w:val="pl"/>
        </w:rPr>
      </w:pPr>
      <w:r w:rsidRPr="007D5B32">
        <w:rPr>
          <w:rFonts w:asciiTheme="minorHAnsi" w:eastAsia="Arial" w:hAnsiTheme="minorHAnsi" w:cs="Arial"/>
          <w:lang w:val="pl"/>
        </w:rPr>
        <w:lastRenderedPageBreak/>
        <w:t xml:space="preserve">podpisana </w:t>
      </w:r>
      <w:hyperlink r:id="rId10">
        <w:r w:rsidRPr="007D5B32">
          <w:rPr>
            <w:rFonts w:asciiTheme="minorHAnsi" w:eastAsia="Arial" w:hAnsiTheme="minorHAnsi" w:cs="Arial"/>
            <w:b/>
            <w:color w:val="1155CC"/>
            <w:u w:val="single"/>
            <w:lang w:val="pl"/>
          </w:rPr>
          <w:t>kwalifikowanym podpisem elektronicznym</w:t>
        </w:r>
      </w:hyperlink>
      <w:r w:rsidRPr="007D5B32">
        <w:rPr>
          <w:rFonts w:asciiTheme="minorHAnsi" w:eastAsia="Arial" w:hAnsiTheme="minorHAnsi" w:cs="Arial"/>
          <w:lang w:val="pl"/>
        </w:rPr>
        <w:t xml:space="preserve"> lub </w:t>
      </w:r>
      <w:hyperlink r:id="rId11">
        <w:r w:rsidRPr="007D5B32">
          <w:rPr>
            <w:rFonts w:asciiTheme="minorHAnsi" w:eastAsia="Arial" w:hAnsiTheme="minorHAnsi" w:cs="Arial"/>
            <w:b/>
            <w:color w:val="1155CC"/>
            <w:u w:val="single"/>
            <w:lang w:val="pl"/>
          </w:rPr>
          <w:t>podpisem zaufanym</w:t>
        </w:r>
      </w:hyperlink>
      <w:r w:rsidRPr="007D5B32">
        <w:rPr>
          <w:rFonts w:asciiTheme="minorHAnsi" w:eastAsia="Arial" w:hAnsiTheme="minorHAnsi" w:cs="Arial"/>
          <w:lang w:val="pl"/>
        </w:rPr>
        <w:t xml:space="preserve"> lub </w:t>
      </w:r>
      <w:hyperlink r:id="rId12">
        <w:r w:rsidRPr="007D5B32">
          <w:rPr>
            <w:rFonts w:asciiTheme="minorHAnsi" w:eastAsia="Arial" w:hAnsiTheme="minorHAnsi" w:cs="Arial"/>
            <w:b/>
            <w:color w:val="1155CC"/>
            <w:u w:val="single"/>
            <w:lang w:val="pl"/>
          </w:rPr>
          <w:t>podpisem osobistym</w:t>
        </w:r>
      </w:hyperlink>
      <w:r w:rsidRPr="007D5B32">
        <w:rPr>
          <w:rFonts w:asciiTheme="minorHAnsi" w:eastAsia="Arial" w:hAnsiTheme="minorHAnsi" w:cs="Arial"/>
          <w:lang w:val="pl"/>
        </w:rPr>
        <w:t xml:space="preserve"> przez osobę/osoby upoważnioną/upoważnione.</w:t>
      </w:r>
    </w:p>
    <w:p w14:paraId="5D01991D" w14:textId="77777777" w:rsidR="00950DFA" w:rsidRPr="007D5B32" w:rsidRDefault="00950DFA" w:rsidP="00950DFA">
      <w:pPr>
        <w:numPr>
          <w:ilvl w:val="0"/>
          <w:numId w:val="37"/>
        </w:numPr>
        <w:tabs>
          <w:tab w:val="left" w:pos="426"/>
        </w:tabs>
        <w:spacing w:line="276" w:lineRule="auto"/>
        <w:ind w:left="851"/>
        <w:rPr>
          <w:rFonts w:asciiTheme="minorHAnsi" w:eastAsia="Arial" w:hAnsiTheme="minorHAnsi" w:cs="Arial"/>
          <w:lang w:val="pl"/>
        </w:rPr>
      </w:pPr>
      <w:r w:rsidRPr="007D5B32">
        <w:rPr>
          <w:rFonts w:asciiTheme="minorHAnsi" w:eastAsia="Arial" w:hAnsiTheme="minorHAnsi" w:cs="Arial"/>
          <w:lang w:val="pl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7D5B32">
        <w:rPr>
          <w:rFonts w:asciiTheme="minorHAnsi" w:eastAsia="Arial" w:hAnsiTheme="minorHAnsi" w:cs="Arial"/>
          <w:lang w:val="pl"/>
        </w:rPr>
        <w:t>eIDAS</w:t>
      </w:r>
      <w:proofErr w:type="spellEnd"/>
      <w:r w:rsidRPr="007D5B32">
        <w:rPr>
          <w:rFonts w:asciiTheme="minorHAnsi" w:eastAsia="Arial" w:hAnsiTheme="minorHAnsi" w:cs="Arial"/>
          <w:lang w:val="pl"/>
        </w:rPr>
        <w:t>) (UE) nr 910/2014 - od 1 lipca 2016 roku”.</w:t>
      </w:r>
    </w:p>
    <w:p w14:paraId="215BE3B3" w14:textId="77777777" w:rsidR="00950DFA" w:rsidRPr="007D5B32" w:rsidRDefault="00950DFA" w:rsidP="00950DFA">
      <w:pPr>
        <w:numPr>
          <w:ilvl w:val="0"/>
          <w:numId w:val="37"/>
        </w:numPr>
        <w:tabs>
          <w:tab w:val="left" w:pos="426"/>
        </w:tabs>
        <w:spacing w:line="276" w:lineRule="auto"/>
        <w:ind w:left="851"/>
        <w:rPr>
          <w:rFonts w:asciiTheme="minorHAnsi" w:eastAsia="Arial" w:hAnsiTheme="minorHAnsi" w:cs="Arial"/>
          <w:lang w:val="pl"/>
        </w:rPr>
      </w:pPr>
      <w:r w:rsidRPr="007D5B32">
        <w:rPr>
          <w:rFonts w:asciiTheme="minorHAnsi" w:eastAsia="Arial" w:hAnsiTheme="minorHAnsi" w:cs="Arial"/>
          <w:lang w:val="pl"/>
        </w:rPr>
        <w:t xml:space="preserve">W przypadku wykorzystania formatu podpisu </w:t>
      </w:r>
      <w:proofErr w:type="spellStart"/>
      <w:r w:rsidRPr="007D5B32">
        <w:rPr>
          <w:rFonts w:asciiTheme="minorHAnsi" w:eastAsia="Arial" w:hAnsiTheme="minorHAnsi" w:cs="Arial"/>
          <w:lang w:val="pl"/>
        </w:rPr>
        <w:t>XAdES</w:t>
      </w:r>
      <w:proofErr w:type="spellEnd"/>
      <w:r w:rsidRPr="007D5B32">
        <w:rPr>
          <w:rFonts w:asciiTheme="minorHAnsi" w:eastAsia="Arial" w:hAnsiTheme="minorHAnsi" w:cs="Arial"/>
          <w:lang w:val="pl"/>
        </w:rPr>
        <w:t xml:space="preserve"> zewnętrzny. Zamawiający wymaga dołączenia odpowiedniej ilości plików tj. podpisywanych plików z danymi oraz plików </w:t>
      </w:r>
      <w:proofErr w:type="spellStart"/>
      <w:r w:rsidRPr="007D5B32">
        <w:rPr>
          <w:rFonts w:asciiTheme="minorHAnsi" w:eastAsia="Arial" w:hAnsiTheme="minorHAnsi" w:cs="Arial"/>
          <w:lang w:val="pl"/>
        </w:rPr>
        <w:t>XAdES</w:t>
      </w:r>
      <w:proofErr w:type="spellEnd"/>
      <w:r w:rsidRPr="007D5B32">
        <w:rPr>
          <w:rFonts w:asciiTheme="minorHAnsi" w:eastAsia="Arial" w:hAnsiTheme="minorHAnsi" w:cs="Arial"/>
          <w:lang w:val="pl"/>
        </w:rPr>
        <w:t>.</w:t>
      </w:r>
    </w:p>
    <w:p w14:paraId="5D3B0EA9" w14:textId="77777777" w:rsidR="00950DFA" w:rsidRPr="007D5B32" w:rsidRDefault="00950DFA" w:rsidP="00950DFA">
      <w:pPr>
        <w:numPr>
          <w:ilvl w:val="0"/>
          <w:numId w:val="10"/>
        </w:numPr>
        <w:tabs>
          <w:tab w:val="left" w:pos="426"/>
        </w:tabs>
        <w:spacing w:before="120" w:line="276" w:lineRule="auto"/>
        <w:rPr>
          <w:rFonts w:asciiTheme="minorHAnsi" w:hAnsiTheme="minorHAnsi"/>
        </w:rPr>
      </w:pPr>
      <w:r w:rsidRPr="007D5B32">
        <w:rPr>
          <w:rFonts w:asciiTheme="minorHAnsi" w:hAnsiTheme="minorHAnsi"/>
          <w:u w:val="single"/>
        </w:rPr>
        <w:t xml:space="preserve">Zasady przygotowania i złożenia oferty za pośrednictwem Platformy znajdują się bezpośrednio na stronie: </w:t>
      </w:r>
      <w:hyperlink r:id="rId13">
        <w:r w:rsidRPr="007D5B32">
          <w:rPr>
            <w:rFonts w:asciiTheme="minorHAnsi" w:eastAsia="Arial" w:hAnsiTheme="minorHAnsi" w:cs="Arial"/>
            <w:color w:val="1155CC"/>
            <w:u w:val="single"/>
            <w:lang w:val="pl"/>
          </w:rPr>
          <w:t>platformazakupowa.pl</w:t>
        </w:r>
      </w:hyperlink>
    </w:p>
    <w:p w14:paraId="3DAE51EC" w14:textId="77777777" w:rsidR="00950DFA" w:rsidRPr="007D5B32" w:rsidRDefault="00950DFA" w:rsidP="00950DFA">
      <w:pPr>
        <w:numPr>
          <w:ilvl w:val="0"/>
          <w:numId w:val="10"/>
        </w:numPr>
        <w:tabs>
          <w:tab w:val="left" w:pos="426"/>
        </w:tabs>
        <w:spacing w:before="120" w:line="276" w:lineRule="auto"/>
        <w:rPr>
          <w:rFonts w:asciiTheme="minorHAnsi" w:hAnsiTheme="minorHAnsi"/>
        </w:rPr>
      </w:pPr>
      <w:r w:rsidRPr="007D5B32">
        <w:rPr>
          <w:rFonts w:asciiTheme="minorHAnsi" w:hAnsiTheme="minorHAnsi"/>
        </w:rPr>
        <w:t>Wykonawca ma prawo złożyć tylko jedną ofertę. Oferty wykonawcy, który przedłoży więcej</w:t>
      </w:r>
      <w:r w:rsidRPr="007D5B32">
        <w:rPr>
          <w:rFonts w:asciiTheme="minorHAnsi" w:hAnsiTheme="minorHAnsi"/>
          <w:bCs/>
          <w:color w:val="C00000"/>
        </w:rPr>
        <w:t xml:space="preserve"> </w:t>
      </w:r>
      <w:r w:rsidRPr="007D5B32">
        <w:rPr>
          <w:rFonts w:asciiTheme="minorHAnsi" w:hAnsiTheme="minorHAnsi"/>
        </w:rPr>
        <w:t>niż jedną ofertę, zostaną odrzucone.</w:t>
      </w:r>
    </w:p>
    <w:p w14:paraId="63898D1E" w14:textId="77777777" w:rsidR="00950DFA" w:rsidRPr="007D5B32" w:rsidRDefault="00950DFA" w:rsidP="00950DFA">
      <w:pPr>
        <w:numPr>
          <w:ilvl w:val="0"/>
          <w:numId w:val="10"/>
        </w:numPr>
        <w:tabs>
          <w:tab w:val="left" w:pos="426"/>
        </w:tabs>
        <w:spacing w:before="120" w:line="276" w:lineRule="auto"/>
        <w:rPr>
          <w:rFonts w:asciiTheme="minorHAnsi" w:hAnsiTheme="minorHAnsi"/>
        </w:rPr>
      </w:pPr>
      <w:r w:rsidRPr="007D5B32">
        <w:rPr>
          <w:rFonts w:asciiTheme="minorHAnsi" w:hAnsiTheme="minorHAnsi"/>
        </w:rPr>
        <w:t xml:space="preserve">Wykonawca składa ofertę wraz z wymaganymi oświadczeniami i dokumentami, wskazanymi w rozdziale II </w:t>
      </w:r>
      <w:bookmarkStart w:id="37" w:name="_Hlk65063365"/>
      <w:r w:rsidRPr="007D5B32">
        <w:rPr>
          <w:rFonts w:asciiTheme="minorHAnsi" w:hAnsiTheme="minorHAnsi"/>
        </w:rPr>
        <w:t>podrozdziale</w:t>
      </w:r>
      <w:bookmarkEnd w:id="37"/>
      <w:r w:rsidRPr="007D5B32">
        <w:rPr>
          <w:rFonts w:asciiTheme="minorHAnsi" w:hAnsiTheme="minorHAnsi"/>
        </w:rPr>
        <w:t xml:space="preserve"> 8 SWZ.</w:t>
      </w:r>
    </w:p>
    <w:p w14:paraId="2EF7B58E" w14:textId="77777777" w:rsidR="00950DFA" w:rsidRPr="007D5B32" w:rsidRDefault="00950DFA" w:rsidP="00950DFA">
      <w:pPr>
        <w:numPr>
          <w:ilvl w:val="0"/>
          <w:numId w:val="10"/>
        </w:numPr>
        <w:tabs>
          <w:tab w:val="left" w:pos="426"/>
        </w:tabs>
        <w:spacing w:before="120" w:line="276" w:lineRule="auto"/>
        <w:rPr>
          <w:rFonts w:asciiTheme="minorHAnsi" w:hAnsiTheme="minorHAnsi"/>
        </w:rPr>
      </w:pPr>
      <w:r w:rsidRPr="007D5B32">
        <w:rPr>
          <w:rFonts w:asciiTheme="minorHAnsi" w:hAnsiTheme="minorHAnsi"/>
        </w:rPr>
        <w:t xml:space="preserve">Wykonawca, za pośrednictwem </w:t>
      </w:r>
      <w:bookmarkStart w:id="38" w:name="_Hlk65059675"/>
      <w:r w:rsidRPr="007D5B32">
        <w:rPr>
          <w:rFonts w:asciiTheme="minorHAnsi" w:hAnsiTheme="minorHAnsi"/>
        </w:rPr>
        <w:fldChar w:fldCharType="begin"/>
      </w:r>
      <w:r w:rsidRPr="007D5B32">
        <w:rPr>
          <w:rFonts w:asciiTheme="minorHAnsi" w:hAnsiTheme="minorHAnsi"/>
        </w:rPr>
        <w:instrText xml:space="preserve"> HYPERLINK "https://platformazakupowa.pl/" \h </w:instrText>
      </w:r>
      <w:r w:rsidRPr="007D5B32">
        <w:rPr>
          <w:rFonts w:asciiTheme="minorHAnsi" w:hAnsiTheme="minorHAnsi"/>
        </w:rPr>
      </w:r>
      <w:r w:rsidRPr="007D5B32">
        <w:rPr>
          <w:rFonts w:asciiTheme="minorHAnsi" w:hAnsiTheme="minorHAnsi"/>
        </w:rPr>
        <w:fldChar w:fldCharType="separate"/>
      </w:r>
      <w:r w:rsidRPr="007D5B32">
        <w:rPr>
          <w:rFonts w:asciiTheme="minorHAnsi" w:hAnsiTheme="minorHAnsi"/>
          <w:color w:val="1155CC"/>
          <w:u w:val="single"/>
        </w:rPr>
        <w:t>platformazakupowa.pl</w:t>
      </w:r>
      <w:r w:rsidRPr="007D5B32">
        <w:rPr>
          <w:rFonts w:asciiTheme="minorHAnsi" w:hAnsiTheme="minorHAnsi"/>
          <w:color w:val="1155CC"/>
          <w:u w:val="single"/>
        </w:rPr>
        <w:fldChar w:fldCharType="end"/>
      </w:r>
      <w:bookmarkEnd w:id="38"/>
      <w:r w:rsidRPr="007D5B32">
        <w:rPr>
          <w:rFonts w:asciiTheme="minorHAnsi" w:hAnsiTheme="minorHAnsi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  <w:bookmarkStart w:id="39" w:name="_Hlk65059500"/>
      <w:r w:rsidRPr="007D5B32">
        <w:rPr>
          <w:rFonts w:asciiTheme="minorHAnsi" w:hAnsiTheme="minorHAnsi"/>
        </w:rPr>
        <w:t xml:space="preserve"> </w:t>
      </w:r>
      <w:hyperlink r:id="rId14" w:history="1">
        <w:r w:rsidRPr="007D5B32">
          <w:rPr>
            <w:rStyle w:val="Hipercze"/>
            <w:rFonts w:asciiTheme="minorHAnsi" w:eastAsiaTheme="majorEastAsia" w:hAnsiTheme="minorHAnsi"/>
          </w:rPr>
          <w:t>https://platformazakupowa.pl/strona/45-instrukcje</w:t>
        </w:r>
      </w:hyperlink>
      <w:bookmarkEnd w:id="39"/>
    </w:p>
    <w:p w14:paraId="6FFCD383" w14:textId="77777777" w:rsidR="00950DFA" w:rsidRPr="007D5B32" w:rsidRDefault="00950DFA" w:rsidP="00950DFA">
      <w:pPr>
        <w:numPr>
          <w:ilvl w:val="0"/>
          <w:numId w:val="10"/>
        </w:numPr>
        <w:tabs>
          <w:tab w:val="left" w:pos="426"/>
        </w:tabs>
        <w:spacing w:before="120" w:line="276" w:lineRule="auto"/>
        <w:rPr>
          <w:rFonts w:asciiTheme="minorHAnsi" w:hAnsiTheme="minorHAnsi"/>
        </w:rPr>
      </w:pPr>
      <w:r w:rsidRPr="007D5B32">
        <w:rPr>
          <w:rFonts w:asciiTheme="minorHAnsi" w:hAnsiTheme="minorHAnsi"/>
        </w:rPr>
        <w:t xml:space="preserve">Zgodnie z art. 18 ust. 3 ustawy </w:t>
      </w:r>
      <w:proofErr w:type="spellStart"/>
      <w:r w:rsidRPr="007D5B32">
        <w:rPr>
          <w:rFonts w:asciiTheme="minorHAnsi" w:hAnsiTheme="minorHAnsi"/>
        </w:rPr>
        <w:t>Pzp</w:t>
      </w:r>
      <w:proofErr w:type="spellEnd"/>
      <w:r w:rsidRPr="007D5B32">
        <w:rPr>
          <w:rFonts w:asciiTheme="minorHAnsi" w:hAnsiTheme="minorHAnsi"/>
        </w:rPr>
        <w:t>, nie ujawnia się informacji stanowiących tajemnicę przedsiębiorstwa, w 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 platformie w formularzu składania oferty znajduje się miejsce wyznaczone do dołączenia części oferty stanowiącej tajemnicę przedsiębiorstwa.</w:t>
      </w:r>
    </w:p>
    <w:p w14:paraId="514B3B01" w14:textId="77777777" w:rsidR="00950DFA" w:rsidRPr="007D5B32" w:rsidRDefault="00950DFA" w:rsidP="00950DFA">
      <w:pPr>
        <w:numPr>
          <w:ilvl w:val="0"/>
          <w:numId w:val="10"/>
        </w:numPr>
        <w:tabs>
          <w:tab w:val="left" w:pos="426"/>
        </w:tabs>
        <w:spacing w:before="120" w:line="276" w:lineRule="auto"/>
        <w:rPr>
          <w:rFonts w:asciiTheme="minorHAnsi" w:hAnsiTheme="minorHAnsi"/>
        </w:rPr>
      </w:pPr>
      <w:r w:rsidRPr="007D5B32">
        <w:rPr>
          <w:rFonts w:asciiTheme="minorHAnsi" w:hAnsiTheme="minorHAnsi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4E237D4A" w14:textId="77777777" w:rsidR="00950DFA" w:rsidRPr="007D5B32" w:rsidRDefault="00950DFA" w:rsidP="00950DFA">
      <w:pPr>
        <w:numPr>
          <w:ilvl w:val="0"/>
          <w:numId w:val="10"/>
        </w:numPr>
        <w:tabs>
          <w:tab w:val="left" w:pos="426"/>
        </w:tabs>
        <w:spacing w:before="120" w:line="276" w:lineRule="auto"/>
        <w:rPr>
          <w:rFonts w:asciiTheme="minorHAnsi" w:hAnsiTheme="minorHAnsi"/>
        </w:rPr>
      </w:pPr>
      <w:r w:rsidRPr="007D5B32">
        <w:rPr>
          <w:rFonts w:asciiTheme="minorHAnsi" w:hAnsiTheme="minorHAnsi"/>
        </w:rPr>
        <w:t>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z wyjątkiem kopii poświadczonych odpowiednio przez innego wykonawcę ubiegającego się wspólnie z nim o udzielenie zamówienia, przez podmiot, na którego zdolnościach lub sytuacji polega Wykonawca, albo przez podwykonawcę.</w:t>
      </w:r>
    </w:p>
    <w:p w14:paraId="428A5740" w14:textId="77777777" w:rsidR="00950DFA" w:rsidRPr="007D5B32" w:rsidRDefault="00950DFA" w:rsidP="00950DFA">
      <w:pPr>
        <w:numPr>
          <w:ilvl w:val="0"/>
          <w:numId w:val="10"/>
        </w:numPr>
        <w:tabs>
          <w:tab w:val="left" w:pos="426"/>
        </w:tabs>
        <w:spacing w:before="120" w:line="276" w:lineRule="auto"/>
        <w:rPr>
          <w:rFonts w:asciiTheme="minorHAnsi" w:hAnsiTheme="minorHAnsi"/>
        </w:rPr>
      </w:pPr>
      <w:r w:rsidRPr="007D5B32">
        <w:rPr>
          <w:rFonts w:asciiTheme="minorHAnsi" w:hAnsiTheme="minorHAnsi"/>
        </w:rPr>
        <w:t>wymagania techniczne i organizacyjne sporządzania, wysyłania i odbierania korespondencji elektroniczne, w tym składanie ofert znajdują się w dziale III pkt. 1 SWZ.</w:t>
      </w:r>
    </w:p>
    <w:p w14:paraId="50420425" w14:textId="77777777" w:rsidR="00950DFA" w:rsidRPr="009405A8" w:rsidRDefault="00950DFA" w:rsidP="00950DFA">
      <w:pPr>
        <w:pStyle w:val="nag2"/>
        <w:numPr>
          <w:ilvl w:val="0"/>
          <w:numId w:val="42"/>
        </w:numPr>
        <w:shd w:val="clear" w:color="auto" w:fill="FFF2CC" w:themeFill="accent4" w:themeFillTint="33"/>
        <w:tabs>
          <w:tab w:val="left" w:pos="426"/>
        </w:tabs>
        <w:rPr>
          <w:bCs w:val="0"/>
        </w:rPr>
      </w:pPr>
      <w:bookmarkStart w:id="40" w:name="_Toc81985862"/>
      <w:r w:rsidRPr="009405A8">
        <w:rPr>
          <w:bCs w:val="0"/>
        </w:rPr>
        <w:t>Opis sposobu obliczenia ceny</w:t>
      </w:r>
      <w:bookmarkEnd w:id="40"/>
      <w:r w:rsidRPr="009405A8">
        <w:rPr>
          <w:bCs w:val="0"/>
        </w:rPr>
        <w:t xml:space="preserve"> </w:t>
      </w:r>
    </w:p>
    <w:p w14:paraId="0FA5EDBD" w14:textId="77777777" w:rsidR="00950DFA" w:rsidRPr="007D5B32" w:rsidRDefault="00950DFA" w:rsidP="00950DFA">
      <w:pPr>
        <w:numPr>
          <w:ilvl w:val="3"/>
          <w:numId w:val="20"/>
        </w:numPr>
        <w:tabs>
          <w:tab w:val="left" w:pos="426"/>
        </w:tabs>
        <w:spacing w:after="200" w:line="276" w:lineRule="auto"/>
        <w:ind w:left="284"/>
        <w:contextualSpacing/>
        <w:rPr>
          <w:rFonts w:asciiTheme="minorHAnsi" w:eastAsiaTheme="majorEastAsia" w:hAnsiTheme="minorHAnsi"/>
          <w:lang w:eastAsia="en-US"/>
        </w:rPr>
      </w:pPr>
      <w:r w:rsidRPr="007D5B32">
        <w:rPr>
          <w:rFonts w:asciiTheme="minorHAnsi" w:eastAsiaTheme="majorEastAsia" w:hAnsiTheme="minorHAnsi"/>
          <w:lang w:eastAsia="en-US"/>
        </w:rPr>
        <w:t>Wykonawca zobowiązany jest zastosować stawkę VAT zgodnie z obowiązującymi przepisami ustawy z 11 marca 2004 r. o  podatku od towarów i usług.</w:t>
      </w:r>
    </w:p>
    <w:p w14:paraId="6B9E2D85" w14:textId="77777777" w:rsidR="00950DFA" w:rsidRPr="007D5B32" w:rsidRDefault="00950DFA" w:rsidP="00950DFA">
      <w:pPr>
        <w:numPr>
          <w:ilvl w:val="3"/>
          <w:numId w:val="20"/>
        </w:numPr>
        <w:tabs>
          <w:tab w:val="left" w:pos="426"/>
        </w:tabs>
        <w:spacing w:after="200" w:line="276" w:lineRule="auto"/>
        <w:ind w:left="284"/>
        <w:contextualSpacing/>
        <w:rPr>
          <w:rFonts w:asciiTheme="minorHAnsi" w:eastAsiaTheme="majorEastAsia" w:hAnsiTheme="minorHAnsi"/>
          <w:lang w:eastAsia="en-US"/>
        </w:rPr>
      </w:pPr>
      <w:r w:rsidRPr="007D5B32">
        <w:rPr>
          <w:rFonts w:asciiTheme="minorHAnsi" w:eastAsiaTheme="majorEastAsia" w:hAnsiTheme="minorHAnsi"/>
          <w:lang w:eastAsia="en-US"/>
        </w:rPr>
        <w:t>Cenę oferty należy obliczyć, uwzględniając całość wynagrodzenia wykonawcy za prawidłowe wykonanie umowy. Wykonawca jest zobowiązany skalkulować cenę na podstawie wszelkich wymogów związanych z realizacją zamówienia.</w:t>
      </w:r>
    </w:p>
    <w:p w14:paraId="2E453A8F" w14:textId="77777777" w:rsidR="00950DFA" w:rsidRPr="007D5B32" w:rsidRDefault="00950DFA" w:rsidP="00950DFA">
      <w:pPr>
        <w:numPr>
          <w:ilvl w:val="3"/>
          <w:numId w:val="20"/>
        </w:numPr>
        <w:tabs>
          <w:tab w:val="left" w:pos="426"/>
        </w:tabs>
        <w:spacing w:after="200" w:line="276" w:lineRule="auto"/>
        <w:ind w:left="284"/>
        <w:contextualSpacing/>
        <w:rPr>
          <w:rFonts w:asciiTheme="minorHAnsi" w:eastAsiaTheme="majorEastAsia" w:hAnsiTheme="minorHAnsi"/>
          <w:lang w:eastAsia="en-US"/>
        </w:rPr>
      </w:pPr>
      <w:r w:rsidRPr="007D5B32">
        <w:rPr>
          <w:rFonts w:asciiTheme="minorHAnsi" w:eastAsiaTheme="majorEastAsia" w:hAnsiTheme="minorHAnsi"/>
          <w:lang w:eastAsia="en-US"/>
        </w:rPr>
        <w:lastRenderedPageBreak/>
        <w:t xml:space="preserve">Cena ofertowa musi obejmować wszystkie koszty związane z realizacją przedmiotu zamówienia, wszystkie inne koszty oraz ewentualne upusty i rabaty a także wszystkie potencjalne ryzyka ekonomiczne, jakie mogą wystąpić przy realizacji przedmiotu umowy, wynikające z okoliczności, których nie można było przewidzieć w chwili zawierania umowy. </w:t>
      </w:r>
    </w:p>
    <w:p w14:paraId="30E44183" w14:textId="77777777" w:rsidR="00950DFA" w:rsidRPr="007D5B32" w:rsidRDefault="00950DFA" w:rsidP="00950DFA">
      <w:pPr>
        <w:numPr>
          <w:ilvl w:val="3"/>
          <w:numId w:val="20"/>
        </w:numPr>
        <w:tabs>
          <w:tab w:val="left" w:pos="426"/>
        </w:tabs>
        <w:spacing w:after="200" w:line="276" w:lineRule="auto"/>
        <w:ind w:left="284"/>
        <w:contextualSpacing/>
        <w:rPr>
          <w:rFonts w:asciiTheme="minorHAnsi" w:eastAsiaTheme="majorEastAsia" w:hAnsiTheme="minorHAnsi"/>
          <w:lang w:eastAsia="en-US"/>
        </w:rPr>
      </w:pPr>
      <w:r w:rsidRPr="007D5B32">
        <w:rPr>
          <w:rFonts w:asciiTheme="minorHAnsi" w:eastAsiaTheme="majorEastAsia" w:hAnsiTheme="minorHAnsi"/>
          <w:lang w:eastAsia="en-US"/>
        </w:rPr>
        <w:t>Wykonawcy ponoszą wszelkie koszty związane z przygotowaniem i złożeniem oferty.</w:t>
      </w:r>
    </w:p>
    <w:p w14:paraId="3FB215F5" w14:textId="77777777" w:rsidR="00950DFA" w:rsidRPr="007D5B32" w:rsidRDefault="00950DFA" w:rsidP="00950DFA">
      <w:pPr>
        <w:numPr>
          <w:ilvl w:val="3"/>
          <w:numId w:val="20"/>
        </w:numPr>
        <w:tabs>
          <w:tab w:val="left" w:pos="426"/>
        </w:tabs>
        <w:spacing w:after="200" w:line="276" w:lineRule="auto"/>
        <w:ind w:left="284"/>
        <w:contextualSpacing/>
        <w:rPr>
          <w:rFonts w:asciiTheme="minorHAnsi" w:eastAsiaTheme="majorEastAsia" w:hAnsiTheme="minorHAnsi"/>
          <w:lang w:eastAsia="en-US"/>
        </w:rPr>
      </w:pPr>
      <w:r w:rsidRPr="007D5B32">
        <w:rPr>
          <w:rFonts w:asciiTheme="minorHAnsi" w:eastAsiaTheme="majorEastAsia" w:hAnsiTheme="minorHAnsi"/>
          <w:lang w:eastAsia="en-US"/>
        </w:rPr>
        <w:t>W formularzu oferty wypełnianym za pośrednictwem Platformy wykonawca poda wyłącznie cenę oferty, która uwzględnia całkowity koszt realizacji zamówienia w okresie obowiązywania umowy, obliczoną zgodnie z powyższymi dyspozycjami.</w:t>
      </w:r>
    </w:p>
    <w:p w14:paraId="2E0129E7" w14:textId="77777777" w:rsidR="00950DFA" w:rsidRPr="007D5B32" w:rsidRDefault="00950DFA" w:rsidP="00950DFA">
      <w:pPr>
        <w:numPr>
          <w:ilvl w:val="3"/>
          <w:numId w:val="20"/>
        </w:numPr>
        <w:tabs>
          <w:tab w:val="left" w:pos="426"/>
        </w:tabs>
        <w:spacing w:after="200" w:line="276" w:lineRule="auto"/>
        <w:ind w:left="284"/>
        <w:contextualSpacing/>
        <w:rPr>
          <w:rFonts w:asciiTheme="minorHAnsi" w:eastAsiaTheme="majorEastAsia" w:hAnsiTheme="minorHAnsi"/>
          <w:lang w:eastAsia="en-US"/>
        </w:rPr>
      </w:pPr>
      <w:r w:rsidRPr="007D5B32">
        <w:rPr>
          <w:rFonts w:asciiTheme="minorHAnsi" w:eastAsiaTheme="majorEastAsia" w:hAnsiTheme="minorHAnsi"/>
          <w:lang w:eastAsia="en-US"/>
        </w:rPr>
        <w:t xml:space="preserve">Zgodnie z art. 225 ustawy </w:t>
      </w:r>
      <w:proofErr w:type="spellStart"/>
      <w:r w:rsidRPr="007D5B32">
        <w:rPr>
          <w:rFonts w:asciiTheme="minorHAnsi" w:eastAsiaTheme="majorEastAsia" w:hAnsiTheme="minorHAnsi"/>
          <w:lang w:eastAsia="en-US"/>
        </w:rPr>
        <w:t>Pzp</w:t>
      </w:r>
      <w:proofErr w:type="spellEnd"/>
      <w:r w:rsidRPr="007D5B32">
        <w:rPr>
          <w:rFonts w:asciiTheme="minorHAnsi" w:eastAsiaTheme="majorEastAsia" w:hAnsiTheme="minorHAnsi"/>
          <w:lang w:eastAsia="en-US"/>
        </w:rPr>
        <w:t xml:space="preserve"> jeżeli została złożona oferta, której wybór prowadziłby do powstania u zamawiającego obowiązku podatkowego zgodnie z ustawą z 11 marca 2004 r. o podatku od towarów i usług, dla celów zastosowania kryterium ceny lub kosztu zamawiający dolicza do przedstawionej w tej ofercie ceny kwotę podatku od towarów i usług, którą miałby obowiązek rozliczyć. W takiej sytuacji wykonawca ma obowiązek:</w:t>
      </w:r>
    </w:p>
    <w:p w14:paraId="7DB14AD8" w14:textId="77777777" w:rsidR="00950DFA" w:rsidRPr="007D5B32" w:rsidRDefault="00950DFA" w:rsidP="00950DFA">
      <w:pPr>
        <w:tabs>
          <w:tab w:val="left" w:pos="426"/>
        </w:tabs>
        <w:spacing w:after="200" w:line="276" w:lineRule="auto"/>
        <w:ind w:left="284"/>
        <w:contextualSpacing/>
        <w:rPr>
          <w:rFonts w:asciiTheme="minorHAnsi" w:eastAsiaTheme="majorEastAsia" w:hAnsiTheme="minorHAnsi"/>
          <w:lang w:eastAsia="en-US"/>
        </w:rPr>
      </w:pPr>
      <w:r w:rsidRPr="007D5B32">
        <w:rPr>
          <w:rFonts w:asciiTheme="minorHAnsi" w:eastAsiaTheme="majorEastAsia" w:hAnsiTheme="minorHAnsi"/>
          <w:lang w:eastAsia="en-US"/>
        </w:rPr>
        <w:t>1) poinformowania zamawiającego, że wybór jego oferty będzie prowadził do powstania u zamawiającego obowiązku podatkowego;</w:t>
      </w:r>
    </w:p>
    <w:p w14:paraId="15914F0F" w14:textId="77777777" w:rsidR="00950DFA" w:rsidRPr="007D5B32" w:rsidRDefault="00950DFA" w:rsidP="00950DFA">
      <w:pPr>
        <w:tabs>
          <w:tab w:val="left" w:pos="426"/>
        </w:tabs>
        <w:spacing w:after="200" w:line="276" w:lineRule="auto"/>
        <w:ind w:left="284"/>
        <w:contextualSpacing/>
        <w:rPr>
          <w:rFonts w:asciiTheme="minorHAnsi" w:eastAsiaTheme="majorEastAsia" w:hAnsiTheme="minorHAnsi"/>
          <w:lang w:eastAsia="en-US"/>
        </w:rPr>
      </w:pPr>
      <w:r w:rsidRPr="007D5B32">
        <w:rPr>
          <w:rFonts w:asciiTheme="minorHAnsi" w:eastAsiaTheme="majorEastAsia" w:hAnsiTheme="minorHAnsi"/>
          <w:lang w:eastAsia="en-US"/>
        </w:rPr>
        <w:t>2) wskazania nazwy (rodzaju) towaru lub usługi, których dostawa lub świadczenie będą prowadziły do powstania obowiązku podatkowego;</w:t>
      </w:r>
    </w:p>
    <w:p w14:paraId="0292BF68" w14:textId="77777777" w:rsidR="00950DFA" w:rsidRPr="007D5B32" w:rsidRDefault="00950DFA" w:rsidP="00950DFA">
      <w:pPr>
        <w:tabs>
          <w:tab w:val="left" w:pos="426"/>
        </w:tabs>
        <w:spacing w:after="200" w:line="276" w:lineRule="auto"/>
        <w:ind w:left="284"/>
        <w:contextualSpacing/>
        <w:rPr>
          <w:rFonts w:asciiTheme="minorHAnsi" w:eastAsiaTheme="majorEastAsia" w:hAnsiTheme="minorHAnsi"/>
          <w:lang w:eastAsia="en-US"/>
        </w:rPr>
      </w:pPr>
      <w:r w:rsidRPr="007D5B32">
        <w:rPr>
          <w:rFonts w:asciiTheme="minorHAnsi" w:eastAsiaTheme="majorEastAsia" w:hAnsiTheme="minorHAnsi"/>
          <w:lang w:eastAsia="en-US"/>
        </w:rPr>
        <w:t>3) wskazania wartości towaru lub usługi objętego obowiązkiem podatkowym zamawiającego, bez kwoty podatku;</w:t>
      </w:r>
    </w:p>
    <w:p w14:paraId="52C59ACC" w14:textId="77777777" w:rsidR="00950DFA" w:rsidRPr="007D5B32" w:rsidRDefault="00950DFA" w:rsidP="00950DFA">
      <w:pPr>
        <w:tabs>
          <w:tab w:val="left" w:pos="426"/>
        </w:tabs>
        <w:spacing w:after="200" w:line="276" w:lineRule="auto"/>
        <w:ind w:left="284"/>
        <w:contextualSpacing/>
        <w:rPr>
          <w:rFonts w:asciiTheme="minorHAnsi" w:eastAsiaTheme="majorEastAsia" w:hAnsiTheme="minorHAnsi"/>
          <w:lang w:eastAsia="en-US"/>
        </w:rPr>
      </w:pPr>
      <w:r w:rsidRPr="007D5B32">
        <w:rPr>
          <w:rFonts w:asciiTheme="minorHAnsi" w:eastAsiaTheme="majorEastAsia" w:hAnsiTheme="minorHAnsi"/>
          <w:lang w:eastAsia="en-US"/>
        </w:rPr>
        <w:t>4) wskazania stawki podatku od towarów i usług, która zgodnie z wiedzą wykonawcy, będzie miała zastosowanie.</w:t>
      </w:r>
    </w:p>
    <w:p w14:paraId="01D06FCA" w14:textId="77777777" w:rsidR="00950DFA" w:rsidRPr="007D5B32" w:rsidRDefault="00950DFA" w:rsidP="00950DFA">
      <w:pPr>
        <w:numPr>
          <w:ilvl w:val="3"/>
          <w:numId w:val="20"/>
        </w:numPr>
        <w:tabs>
          <w:tab w:val="left" w:pos="426"/>
        </w:tabs>
        <w:spacing w:line="276" w:lineRule="auto"/>
        <w:ind w:left="284"/>
        <w:contextualSpacing/>
        <w:rPr>
          <w:rFonts w:asciiTheme="minorHAnsi" w:eastAsiaTheme="majorEastAsia" w:hAnsiTheme="minorHAnsi"/>
          <w:lang w:eastAsia="en-US"/>
        </w:rPr>
      </w:pPr>
      <w:r w:rsidRPr="007D5B32">
        <w:rPr>
          <w:rFonts w:asciiTheme="minorHAnsi" w:eastAsiaTheme="majorEastAsia" w:hAnsiTheme="minorHAnsi"/>
          <w:lang w:eastAsia="en-US"/>
        </w:rPr>
        <w:t>Informację w powyższym zakresie wykonawca składa w załączniku nr 1 do SWZ. Brak złożenia ww. informacji będzie postrzegany jako brak powstania obowiązku podatkowego u zamawiającego.</w:t>
      </w:r>
      <w:bookmarkStart w:id="41" w:name="bookmark28"/>
    </w:p>
    <w:p w14:paraId="345D3D2C" w14:textId="77777777" w:rsidR="00950DFA" w:rsidRPr="00D65362" w:rsidRDefault="00950DFA" w:rsidP="00950DFA">
      <w:pPr>
        <w:pStyle w:val="Stylkk"/>
        <w:shd w:val="clear" w:color="auto" w:fill="D9D9D9" w:themeFill="background1" w:themeFillShade="D9"/>
        <w:tabs>
          <w:tab w:val="left" w:pos="426"/>
        </w:tabs>
        <w:ind w:left="284" w:right="-425" w:hanging="426"/>
        <w:rPr>
          <w:rFonts w:cs="Arial"/>
          <w:bCs w:val="0"/>
        </w:rPr>
      </w:pPr>
      <w:bookmarkStart w:id="42" w:name="_Toc81985863"/>
      <w:bookmarkEnd w:id="41"/>
      <w:r w:rsidRPr="00D65362">
        <w:rPr>
          <w:rFonts w:cs="Arial"/>
          <w:bCs w:val="0"/>
        </w:rPr>
        <w:t>Informacje o przebiegu postępowania</w:t>
      </w:r>
      <w:bookmarkEnd w:id="42"/>
    </w:p>
    <w:p w14:paraId="7800A1F1" w14:textId="77777777" w:rsidR="00950DFA" w:rsidRPr="007D5B32" w:rsidRDefault="00950DFA" w:rsidP="00950DFA">
      <w:pPr>
        <w:pStyle w:val="nag2"/>
        <w:numPr>
          <w:ilvl w:val="0"/>
          <w:numId w:val="43"/>
        </w:numPr>
        <w:shd w:val="clear" w:color="auto" w:fill="C5E0B3" w:themeFill="accent6" w:themeFillTint="66"/>
        <w:tabs>
          <w:tab w:val="left" w:pos="426"/>
        </w:tabs>
      </w:pPr>
      <w:bookmarkStart w:id="43" w:name="_Toc81985864"/>
      <w:r w:rsidRPr="007D5B32">
        <w:t>Sposób porozumiewania się zamawiającego z wykonawcami</w:t>
      </w:r>
      <w:bookmarkEnd w:id="43"/>
    </w:p>
    <w:p w14:paraId="4B518D0A" w14:textId="77777777" w:rsidR="00950DFA" w:rsidRPr="007D5B32" w:rsidRDefault="00950DFA" w:rsidP="00950DFA">
      <w:pPr>
        <w:numPr>
          <w:ilvl w:val="1"/>
          <w:numId w:val="11"/>
        </w:numPr>
        <w:tabs>
          <w:tab w:val="left" w:pos="426"/>
        </w:tabs>
        <w:spacing w:before="120" w:line="276" w:lineRule="auto"/>
        <w:ind w:left="431" w:right="-108"/>
        <w:rPr>
          <w:rFonts w:asciiTheme="minorHAnsi" w:hAnsiTheme="minorHAnsi"/>
        </w:rPr>
      </w:pPr>
      <w:r w:rsidRPr="007D5B32">
        <w:rPr>
          <w:rFonts w:asciiTheme="minorHAnsi" w:hAnsiTheme="minorHAnsi"/>
        </w:rPr>
        <w:t xml:space="preserve">W niniejszym postępowaniu komunikacja zamawiającego z wykonawcami odbywa się za pomocą środków komunikacji elektronicznej. Komunikacja między zamawiającym a wykonawcami, w tym wszelkie oświadczenia, wnioski, zawiadomienia oraz informacje przekazywane są w formie elektronicznej </w:t>
      </w:r>
      <w:r w:rsidRPr="007D5B32">
        <w:rPr>
          <w:rFonts w:asciiTheme="minorHAnsi" w:hAnsiTheme="minorHAnsi"/>
          <w:b/>
          <w:bCs/>
        </w:rPr>
        <w:t>za pośrednictwem Platformy</w:t>
      </w:r>
      <w:r w:rsidRPr="007D5B32">
        <w:rPr>
          <w:rFonts w:asciiTheme="minorHAnsi" w:hAnsiTheme="minorHAnsi"/>
        </w:rPr>
        <w:t>.</w:t>
      </w:r>
    </w:p>
    <w:p w14:paraId="129CA774" w14:textId="77777777" w:rsidR="00950DFA" w:rsidRPr="007D5B32" w:rsidRDefault="00950DFA" w:rsidP="00950DFA">
      <w:pPr>
        <w:numPr>
          <w:ilvl w:val="1"/>
          <w:numId w:val="11"/>
        </w:numPr>
        <w:tabs>
          <w:tab w:val="left" w:pos="426"/>
        </w:tabs>
        <w:spacing w:before="120" w:line="276" w:lineRule="auto"/>
        <w:ind w:left="431" w:right="-108"/>
        <w:rPr>
          <w:rFonts w:asciiTheme="minorHAnsi" w:hAnsiTheme="minorHAnsi"/>
        </w:rPr>
      </w:pPr>
      <w:r w:rsidRPr="007D5B32">
        <w:rPr>
          <w:rFonts w:asciiTheme="minorHAnsi" w:hAnsiTheme="minorHAnsi"/>
        </w:rPr>
        <w:t xml:space="preserve">Informacje o </w:t>
      </w:r>
      <w:bookmarkStart w:id="44" w:name="_Hlk65061391"/>
      <w:r w:rsidRPr="007D5B32">
        <w:rPr>
          <w:rFonts w:asciiTheme="minorHAnsi" w:hAnsiTheme="minorHAnsi"/>
        </w:rPr>
        <w:t>wymaganiach technicznych i organizacyjnych sporządzania, wysyłania i odbierania korespondencji elektronicznej</w:t>
      </w:r>
      <w:bookmarkEnd w:id="44"/>
      <w:r w:rsidRPr="007D5B32">
        <w:rPr>
          <w:rFonts w:asciiTheme="minorHAnsi" w:hAnsiTheme="minorHAnsi"/>
        </w:rPr>
        <w:t>:</w:t>
      </w:r>
    </w:p>
    <w:p w14:paraId="1ED0D96C" w14:textId="77777777" w:rsidR="00950DFA" w:rsidRPr="007D5B32" w:rsidRDefault="00950DFA" w:rsidP="00950DFA">
      <w:pPr>
        <w:pStyle w:val="Akapitzlist"/>
        <w:numPr>
          <w:ilvl w:val="0"/>
          <w:numId w:val="25"/>
        </w:numPr>
        <w:tabs>
          <w:tab w:val="left" w:pos="426"/>
        </w:tabs>
        <w:spacing w:before="120" w:line="276" w:lineRule="auto"/>
        <w:ind w:right="-108"/>
        <w:rPr>
          <w:rFonts w:asciiTheme="minorHAnsi" w:hAnsiTheme="minorHAnsi"/>
        </w:rPr>
      </w:pPr>
      <w:r w:rsidRPr="007D5B32">
        <w:rPr>
          <w:rFonts w:asciiTheme="minorHAnsi" w:hAnsiTheme="minorHAnsi"/>
        </w:rPr>
        <w:t xml:space="preserve"> wykonawca może zwrócić się do Zamawiającego z wnioskiem o wyjaśnienie treści Specyfikacji zgodnie z art. 284 ustawy </w:t>
      </w:r>
      <w:proofErr w:type="spellStart"/>
      <w:r w:rsidRPr="007D5B32">
        <w:rPr>
          <w:rFonts w:asciiTheme="minorHAnsi" w:hAnsiTheme="minorHAnsi"/>
        </w:rPr>
        <w:t>Pzp</w:t>
      </w:r>
      <w:proofErr w:type="spellEnd"/>
      <w:r w:rsidRPr="007D5B32">
        <w:rPr>
          <w:rFonts w:asciiTheme="minorHAnsi" w:hAnsiTheme="minorHAnsi"/>
        </w:rPr>
        <w:t>. Wniosek należy przesłać za pośrednictwem Platformy Zakupowej w zakładce "Wyślij wiadomość" w formie umożliwiającej kopiowanie treści pisma i wklejenie jej do innego dokumentu. Zamawiający udzieli wyjaśnień niezwłocznie, jednak nie później niż na 2 dni przed upływem terminu składania ofert, pod warunkiem, że wniosek o wyjaśnienie treści SWZ wpłynął do zamawiającego nie później niż na 4 dni do przed upływem składania ofert.</w:t>
      </w:r>
    </w:p>
    <w:p w14:paraId="4D31B443" w14:textId="77777777" w:rsidR="00950DFA" w:rsidRPr="007D5B32" w:rsidRDefault="00950DFA" w:rsidP="00950DFA">
      <w:pPr>
        <w:pStyle w:val="Akapitzlist"/>
        <w:numPr>
          <w:ilvl w:val="0"/>
          <w:numId w:val="25"/>
        </w:numPr>
        <w:tabs>
          <w:tab w:val="left" w:pos="426"/>
        </w:tabs>
        <w:spacing w:before="120" w:line="276" w:lineRule="auto"/>
        <w:ind w:right="-108"/>
        <w:rPr>
          <w:rFonts w:asciiTheme="minorHAnsi" w:hAnsiTheme="minorHAnsi"/>
        </w:rPr>
      </w:pPr>
      <w:r w:rsidRPr="007D5B32">
        <w:rPr>
          <w:rFonts w:asciiTheme="minorHAnsi" w:hAnsiTheme="minorHAnsi"/>
        </w:rPr>
        <w:t xml:space="preserve">korzystanie z Platformy jest bezpłatne. </w:t>
      </w:r>
    </w:p>
    <w:p w14:paraId="06DD58BE" w14:textId="77777777" w:rsidR="00950DFA" w:rsidRPr="007D5B32" w:rsidRDefault="00950DFA" w:rsidP="00950DFA">
      <w:pPr>
        <w:pStyle w:val="Akapitzlist"/>
        <w:numPr>
          <w:ilvl w:val="0"/>
          <w:numId w:val="25"/>
        </w:numPr>
        <w:tabs>
          <w:tab w:val="left" w:pos="426"/>
        </w:tabs>
        <w:spacing w:before="120" w:line="276" w:lineRule="auto"/>
        <w:ind w:right="-108"/>
        <w:rPr>
          <w:rFonts w:asciiTheme="minorHAnsi" w:hAnsiTheme="minorHAnsi"/>
        </w:rPr>
      </w:pPr>
      <w:r w:rsidRPr="007D5B32">
        <w:rPr>
          <w:rFonts w:asciiTheme="minorHAnsi" w:hAnsiTheme="minorHAnsi"/>
        </w:rPr>
        <w:t xml:space="preserve">zamawiający będzie przekazywał Wykonawcom informacje w formie elektronicznej za pośrednictwem platformazakupowa.pl. Informacje dotyczące odpowiedzi na pytania, zmiany specyfikacji, zmiany terminu </w:t>
      </w:r>
      <w:r w:rsidRPr="007D5B32">
        <w:rPr>
          <w:rFonts w:asciiTheme="minorHAnsi" w:hAnsiTheme="minorHAnsi"/>
        </w:rPr>
        <w:lastRenderedPageBreak/>
        <w:t xml:space="preserve">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15">
        <w:r w:rsidRPr="007D5B32">
          <w:rPr>
            <w:rFonts w:asciiTheme="minorHAnsi" w:eastAsia="Arial" w:hAnsiTheme="minorHAnsi" w:cs="Arial"/>
            <w:color w:val="1155CC"/>
            <w:u w:val="single"/>
            <w:lang w:val="pl"/>
          </w:rPr>
          <w:t>platformazakupowa.pl</w:t>
        </w:r>
      </w:hyperlink>
      <w:r w:rsidRPr="007D5B32">
        <w:rPr>
          <w:rFonts w:asciiTheme="minorHAnsi" w:eastAsia="Arial" w:hAnsiTheme="minorHAnsi" w:cs="Arial"/>
          <w:lang w:val="pl"/>
        </w:rPr>
        <w:t xml:space="preserve">, </w:t>
      </w:r>
      <w:r w:rsidRPr="007D5B32">
        <w:rPr>
          <w:rFonts w:asciiTheme="minorHAnsi" w:hAnsiTheme="minorHAnsi"/>
        </w:rPr>
        <w:t>do konkretnego Wykonawcy.</w:t>
      </w:r>
    </w:p>
    <w:p w14:paraId="74A221CD" w14:textId="77777777" w:rsidR="00950DFA" w:rsidRPr="007D5B32" w:rsidRDefault="00950DFA" w:rsidP="00950DFA">
      <w:pPr>
        <w:pStyle w:val="Akapitzlist"/>
        <w:numPr>
          <w:ilvl w:val="0"/>
          <w:numId w:val="25"/>
        </w:numPr>
        <w:tabs>
          <w:tab w:val="left" w:pos="426"/>
        </w:tabs>
        <w:spacing w:before="120" w:after="240" w:line="276" w:lineRule="auto"/>
        <w:ind w:right="-108"/>
        <w:rPr>
          <w:rFonts w:asciiTheme="minorHAnsi" w:hAnsiTheme="minorHAnsi"/>
        </w:rPr>
      </w:pPr>
      <w:r w:rsidRPr="007D5B32">
        <w:rPr>
          <w:rFonts w:asciiTheme="minorHAnsi" w:hAnsiTheme="minorHAnsi"/>
        </w:rPr>
        <w:t xml:space="preserve">wykonawca jako podmiot profesjonalny ma obowiązek sprawdzania komunikatów i wiadomości bezpośrednio na </w:t>
      </w:r>
      <w:hyperlink r:id="rId16">
        <w:r w:rsidRPr="007D5B32">
          <w:rPr>
            <w:rFonts w:asciiTheme="minorHAnsi" w:eastAsia="Arial" w:hAnsiTheme="minorHAnsi" w:cs="Arial"/>
            <w:color w:val="1155CC"/>
            <w:u w:val="single"/>
            <w:lang w:val="pl"/>
          </w:rPr>
          <w:t>platformazakupowa.pl</w:t>
        </w:r>
      </w:hyperlink>
      <w:r w:rsidRPr="007D5B32">
        <w:rPr>
          <w:rFonts w:asciiTheme="minorHAnsi" w:eastAsia="Arial" w:hAnsiTheme="minorHAnsi" w:cs="Arial"/>
          <w:lang w:val="pl"/>
        </w:rPr>
        <w:t xml:space="preserve">, </w:t>
      </w:r>
      <w:r w:rsidRPr="007D5B32">
        <w:rPr>
          <w:rFonts w:asciiTheme="minorHAnsi" w:hAnsiTheme="minorHAnsi"/>
        </w:rPr>
        <w:t>przesłanych przez Zamawiającego, gdyż system powiadomień może ulec awarii lub powiadomienie może trafić do folderu SPAM.</w:t>
      </w:r>
    </w:p>
    <w:p w14:paraId="0AF798D5" w14:textId="77777777" w:rsidR="00950DFA" w:rsidRPr="007D5B32" w:rsidRDefault="00950DFA" w:rsidP="00950DFA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right="-108"/>
        <w:rPr>
          <w:rFonts w:asciiTheme="minorHAnsi" w:hAnsiTheme="minorHAnsi"/>
        </w:rPr>
      </w:pPr>
      <w:r w:rsidRPr="007D5B32">
        <w:rPr>
          <w:rFonts w:asciiTheme="minorHAnsi" w:eastAsia="Arial" w:hAnsiTheme="minorHAnsi" w:cs="Arial"/>
          <w:lang w:val="pl"/>
        </w:rPr>
        <w:t xml:space="preserve">Zamawiający, zgodnie z § 3 ust. 3 Rozporządzenia Prezesa Rady Ministrów w sprawie użycia środków komunikacji elektronicznej w postępowaniu o udzielenie zamówienia publicznego oraz udostępnienia i przechowywania dokumentów elektronicznych (Dz. U. z 2017 r. poz. 1320; dalej: “Rozporządzenie w sprawie środków komunikacji”), określa niezbędne wymagania sprzętowo - aplikacyjne umożliwiające pracę na </w:t>
      </w:r>
      <w:bookmarkStart w:id="45" w:name="_Hlk65060782"/>
      <w:r w:rsidRPr="007D5B32">
        <w:rPr>
          <w:rFonts w:asciiTheme="minorHAnsi" w:eastAsia="Arial" w:hAnsiTheme="minorHAnsi" w:cs="Arial"/>
          <w:lang w:val="pl"/>
        </w:rPr>
        <w:fldChar w:fldCharType="begin"/>
      </w:r>
      <w:r w:rsidRPr="007D5B32">
        <w:rPr>
          <w:rFonts w:asciiTheme="minorHAnsi" w:eastAsia="Arial" w:hAnsiTheme="minorHAnsi" w:cs="Arial"/>
          <w:lang w:val="pl"/>
        </w:rPr>
        <w:instrText xml:space="preserve"> HYPERLINK "https://platformazakupowa.pl/" \h </w:instrText>
      </w:r>
      <w:r w:rsidRPr="007D5B32">
        <w:rPr>
          <w:rFonts w:asciiTheme="minorHAnsi" w:eastAsia="Arial" w:hAnsiTheme="minorHAnsi" w:cs="Arial"/>
          <w:lang w:val="pl"/>
        </w:rPr>
      </w:r>
      <w:r w:rsidRPr="007D5B32">
        <w:rPr>
          <w:rFonts w:asciiTheme="minorHAnsi" w:eastAsia="Arial" w:hAnsiTheme="minorHAnsi" w:cs="Arial"/>
          <w:lang w:val="pl"/>
        </w:rPr>
        <w:fldChar w:fldCharType="separate"/>
      </w:r>
      <w:r w:rsidRPr="007D5B32">
        <w:rPr>
          <w:rFonts w:asciiTheme="minorHAnsi" w:eastAsia="Arial" w:hAnsiTheme="minorHAnsi" w:cs="Arial"/>
          <w:color w:val="1155CC"/>
          <w:u w:val="single"/>
          <w:lang w:val="pl"/>
        </w:rPr>
        <w:t>platformazakupowa.pl</w:t>
      </w:r>
      <w:r w:rsidRPr="007D5B32">
        <w:rPr>
          <w:rFonts w:asciiTheme="minorHAnsi" w:eastAsia="Arial" w:hAnsiTheme="minorHAnsi" w:cs="Arial"/>
          <w:color w:val="1155CC"/>
          <w:u w:val="single"/>
          <w:lang w:val="pl"/>
        </w:rPr>
        <w:fldChar w:fldCharType="end"/>
      </w:r>
      <w:r w:rsidRPr="007D5B32">
        <w:rPr>
          <w:rFonts w:asciiTheme="minorHAnsi" w:eastAsia="Arial" w:hAnsiTheme="minorHAnsi" w:cs="Arial"/>
          <w:lang w:val="pl"/>
        </w:rPr>
        <w:t xml:space="preserve">, </w:t>
      </w:r>
      <w:bookmarkEnd w:id="45"/>
      <w:r w:rsidRPr="007D5B32">
        <w:rPr>
          <w:rFonts w:asciiTheme="minorHAnsi" w:eastAsia="Arial" w:hAnsiTheme="minorHAnsi" w:cs="Arial"/>
          <w:lang w:val="pl"/>
        </w:rPr>
        <w:t>tj.:</w:t>
      </w:r>
    </w:p>
    <w:p w14:paraId="57AED175" w14:textId="77777777" w:rsidR="00950DFA" w:rsidRPr="007D5B32" w:rsidRDefault="00950DFA" w:rsidP="00950DFA">
      <w:pPr>
        <w:numPr>
          <w:ilvl w:val="1"/>
          <w:numId w:val="33"/>
        </w:numPr>
        <w:tabs>
          <w:tab w:val="left" w:pos="426"/>
        </w:tabs>
        <w:spacing w:line="276" w:lineRule="auto"/>
        <w:ind w:left="709" w:hanging="284"/>
        <w:rPr>
          <w:rFonts w:asciiTheme="minorHAnsi" w:eastAsia="Arial" w:hAnsiTheme="minorHAnsi" w:cs="Arial"/>
          <w:lang w:val="pl"/>
        </w:rPr>
      </w:pPr>
      <w:r w:rsidRPr="007D5B32">
        <w:rPr>
          <w:rFonts w:asciiTheme="minorHAnsi" w:eastAsia="Arial" w:hAnsiTheme="minorHAnsi" w:cs="Arial"/>
          <w:lang w:val="pl"/>
        </w:rPr>
        <w:t xml:space="preserve">stały dostęp do sieci Internet o gwarantowanej przepustowości nie mniejszej niż 512 </w:t>
      </w:r>
      <w:proofErr w:type="spellStart"/>
      <w:r w:rsidRPr="007D5B32">
        <w:rPr>
          <w:rFonts w:asciiTheme="minorHAnsi" w:eastAsia="Arial" w:hAnsiTheme="minorHAnsi" w:cs="Arial"/>
          <w:lang w:val="pl"/>
        </w:rPr>
        <w:t>kb</w:t>
      </w:r>
      <w:proofErr w:type="spellEnd"/>
      <w:r w:rsidRPr="007D5B32">
        <w:rPr>
          <w:rFonts w:asciiTheme="minorHAnsi" w:eastAsia="Arial" w:hAnsiTheme="minorHAnsi" w:cs="Arial"/>
          <w:lang w:val="pl"/>
        </w:rPr>
        <w:t>/s,</w:t>
      </w:r>
    </w:p>
    <w:p w14:paraId="68A66A8A" w14:textId="77777777" w:rsidR="00950DFA" w:rsidRPr="007D5B32" w:rsidRDefault="00950DFA" w:rsidP="00950DFA">
      <w:pPr>
        <w:numPr>
          <w:ilvl w:val="1"/>
          <w:numId w:val="33"/>
        </w:numPr>
        <w:tabs>
          <w:tab w:val="left" w:pos="426"/>
        </w:tabs>
        <w:spacing w:line="276" w:lineRule="auto"/>
        <w:ind w:left="709" w:hanging="284"/>
        <w:rPr>
          <w:rFonts w:asciiTheme="minorHAnsi" w:eastAsia="Arial" w:hAnsiTheme="minorHAnsi" w:cs="Arial"/>
          <w:lang w:val="pl"/>
        </w:rPr>
      </w:pPr>
      <w:r w:rsidRPr="007D5B32">
        <w:rPr>
          <w:rFonts w:asciiTheme="minorHAnsi" w:eastAsia="Arial" w:hAnsiTheme="minorHAnsi" w:cs="Arial"/>
          <w:lang w:val="pl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535225B2" w14:textId="77777777" w:rsidR="00950DFA" w:rsidRPr="007D5B32" w:rsidRDefault="00950DFA" w:rsidP="00950DFA">
      <w:pPr>
        <w:numPr>
          <w:ilvl w:val="1"/>
          <w:numId w:val="33"/>
        </w:numPr>
        <w:tabs>
          <w:tab w:val="left" w:pos="426"/>
        </w:tabs>
        <w:spacing w:line="276" w:lineRule="auto"/>
        <w:ind w:left="709" w:hanging="284"/>
        <w:rPr>
          <w:rFonts w:asciiTheme="minorHAnsi" w:eastAsia="Arial" w:hAnsiTheme="minorHAnsi" w:cs="Arial"/>
          <w:lang w:val="pl"/>
        </w:rPr>
      </w:pPr>
      <w:r w:rsidRPr="007D5B32">
        <w:rPr>
          <w:rFonts w:asciiTheme="minorHAnsi" w:eastAsia="Arial" w:hAnsiTheme="minorHAnsi" w:cs="Arial"/>
          <w:lang w:val="pl"/>
        </w:rPr>
        <w:t>zainstalowana dowolna przeglądarka internetowa, w przypadku Internet Explorer minimalnie wersja 10 0.,</w:t>
      </w:r>
    </w:p>
    <w:p w14:paraId="117CF748" w14:textId="77777777" w:rsidR="00950DFA" w:rsidRPr="007D5B32" w:rsidRDefault="00950DFA" w:rsidP="00950DFA">
      <w:pPr>
        <w:numPr>
          <w:ilvl w:val="1"/>
          <w:numId w:val="33"/>
        </w:numPr>
        <w:tabs>
          <w:tab w:val="left" w:pos="426"/>
        </w:tabs>
        <w:spacing w:line="276" w:lineRule="auto"/>
        <w:ind w:left="709" w:hanging="284"/>
        <w:rPr>
          <w:rFonts w:asciiTheme="minorHAnsi" w:eastAsia="Arial" w:hAnsiTheme="minorHAnsi" w:cs="Arial"/>
          <w:lang w:val="pl"/>
        </w:rPr>
      </w:pPr>
      <w:r w:rsidRPr="007D5B32">
        <w:rPr>
          <w:rFonts w:asciiTheme="minorHAnsi" w:eastAsia="Arial" w:hAnsiTheme="minorHAnsi" w:cs="Arial"/>
          <w:lang w:val="pl"/>
        </w:rPr>
        <w:t>włączona obsługa JavaScript,</w:t>
      </w:r>
    </w:p>
    <w:p w14:paraId="022741ED" w14:textId="77777777" w:rsidR="00950DFA" w:rsidRPr="007D5B32" w:rsidRDefault="00950DFA" w:rsidP="00950DFA">
      <w:pPr>
        <w:numPr>
          <w:ilvl w:val="1"/>
          <w:numId w:val="33"/>
        </w:numPr>
        <w:tabs>
          <w:tab w:val="left" w:pos="426"/>
        </w:tabs>
        <w:spacing w:line="276" w:lineRule="auto"/>
        <w:ind w:left="709" w:hanging="284"/>
        <w:rPr>
          <w:rFonts w:asciiTheme="minorHAnsi" w:eastAsia="Arial" w:hAnsiTheme="minorHAnsi" w:cs="Arial"/>
          <w:lang w:val="pl"/>
        </w:rPr>
      </w:pPr>
      <w:r w:rsidRPr="007D5B32">
        <w:rPr>
          <w:rFonts w:asciiTheme="minorHAnsi" w:eastAsia="Arial" w:hAnsiTheme="minorHAnsi" w:cs="Arial"/>
          <w:lang w:val="pl"/>
        </w:rPr>
        <w:t xml:space="preserve">zainstalowany program Adobe </w:t>
      </w:r>
      <w:proofErr w:type="spellStart"/>
      <w:r w:rsidRPr="007D5B32">
        <w:rPr>
          <w:rFonts w:asciiTheme="minorHAnsi" w:eastAsia="Arial" w:hAnsiTheme="minorHAnsi" w:cs="Arial"/>
          <w:lang w:val="pl"/>
        </w:rPr>
        <w:t>Acrobat</w:t>
      </w:r>
      <w:proofErr w:type="spellEnd"/>
      <w:r w:rsidRPr="007D5B32">
        <w:rPr>
          <w:rFonts w:asciiTheme="minorHAnsi" w:eastAsia="Arial" w:hAnsiTheme="minorHAnsi" w:cs="Arial"/>
          <w:lang w:val="pl"/>
        </w:rPr>
        <w:t xml:space="preserve"> Reader lub inny obsługujący format plików .pdf,</w:t>
      </w:r>
    </w:p>
    <w:p w14:paraId="3718E07D" w14:textId="77777777" w:rsidR="00950DFA" w:rsidRPr="007D5B32" w:rsidRDefault="00950DFA" w:rsidP="00950DFA">
      <w:pPr>
        <w:numPr>
          <w:ilvl w:val="1"/>
          <w:numId w:val="33"/>
        </w:numPr>
        <w:tabs>
          <w:tab w:val="left" w:pos="426"/>
        </w:tabs>
        <w:spacing w:line="276" w:lineRule="auto"/>
        <w:ind w:left="709" w:hanging="284"/>
        <w:rPr>
          <w:rFonts w:asciiTheme="minorHAnsi" w:eastAsia="Arial" w:hAnsiTheme="minorHAnsi" w:cs="Arial"/>
          <w:lang w:val="pl"/>
        </w:rPr>
      </w:pPr>
      <w:r w:rsidRPr="007D5B32">
        <w:rPr>
          <w:rFonts w:asciiTheme="minorHAnsi" w:eastAsia="Arial" w:hAnsiTheme="minorHAnsi" w:cs="Arial"/>
          <w:lang w:val="pl"/>
        </w:rPr>
        <w:t>Platformazakupowa.pl działa według standardu przyjętego w komunikacji sieciowej - kodowanie UTF8,</w:t>
      </w:r>
    </w:p>
    <w:p w14:paraId="5068E883" w14:textId="77777777" w:rsidR="00950DFA" w:rsidRPr="007D5B32" w:rsidRDefault="00950DFA" w:rsidP="00950DFA">
      <w:pPr>
        <w:numPr>
          <w:ilvl w:val="1"/>
          <w:numId w:val="33"/>
        </w:numPr>
        <w:tabs>
          <w:tab w:val="left" w:pos="426"/>
        </w:tabs>
        <w:spacing w:line="276" w:lineRule="auto"/>
        <w:ind w:left="709" w:hanging="284"/>
        <w:rPr>
          <w:rFonts w:asciiTheme="minorHAnsi" w:eastAsia="Arial" w:hAnsiTheme="minorHAnsi" w:cs="Arial"/>
          <w:lang w:val="pl"/>
        </w:rPr>
      </w:pPr>
      <w:r w:rsidRPr="007D5B32">
        <w:rPr>
          <w:rFonts w:asciiTheme="minorHAnsi" w:eastAsia="Arial" w:hAnsiTheme="minorHAnsi" w:cs="Arial"/>
          <w:lang w:val="pl"/>
        </w:rPr>
        <w:t>Oznaczenie czasu odbioru danych przez platformę zakupową stanowi datę oraz dokładny czas (</w:t>
      </w:r>
      <w:proofErr w:type="spellStart"/>
      <w:r w:rsidRPr="007D5B32">
        <w:rPr>
          <w:rFonts w:asciiTheme="minorHAnsi" w:eastAsia="Arial" w:hAnsiTheme="minorHAnsi" w:cs="Arial"/>
          <w:lang w:val="pl"/>
        </w:rPr>
        <w:t>hh:mm:ss</w:t>
      </w:r>
      <w:proofErr w:type="spellEnd"/>
      <w:r w:rsidRPr="007D5B32">
        <w:rPr>
          <w:rFonts w:asciiTheme="minorHAnsi" w:eastAsia="Arial" w:hAnsiTheme="minorHAnsi" w:cs="Arial"/>
          <w:lang w:val="pl"/>
        </w:rPr>
        <w:t>) generowany wg. czasu lokalnego serwera synchronizowanego z zegarem Głównego Urzędu Miar.</w:t>
      </w:r>
    </w:p>
    <w:p w14:paraId="63ACD6E9" w14:textId="77777777" w:rsidR="00950DFA" w:rsidRPr="007D5B32" w:rsidRDefault="00950DFA" w:rsidP="00950DFA">
      <w:pPr>
        <w:pStyle w:val="Akapitzlist"/>
        <w:numPr>
          <w:ilvl w:val="0"/>
          <w:numId w:val="25"/>
        </w:numPr>
        <w:tabs>
          <w:tab w:val="left" w:pos="426"/>
        </w:tabs>
        <w:spacing w:before="120" w:line="276" w:lineRule="auto"/>
        <w:ind w:right="-108"/>
        <w:rPr>
          <w:rFonts w:asciiTheme="minorHAnsi" w:hAnsiTheme="minorHAnsi"/>
        </w:rPr>
      </w:pPr>
      <w:r w:rsidRPr="007D5B32">
        <w:rPr>
          <w:rFonts w:asciiTheme="minorHAnsi" w:hAnsiTheme="minorHAnsi"/>
        </w:rPr>
        <w:t>wykonawca, przystępując do niniejszego postępowania o udzielenie zamówienia publicznego:</w:t>
      </w:r>
    </w:p>
    <w:p w14:paraId="78BD8301" w14:textId="77777777" w:rsidR="00950DFA" w:rsidRPr="007D5B32" w:rsidRDefault="00950DFA" w:rsidP="00950DFA">
      <w:pPr>
        <w:pStyle w:val="Akapitzlist"/>
        <w:numPr>
          <w:ilvl w:val="0"/>
          <w:numId w:val="26"/>
        </w:numPr>
        <w:tabs>
          <w:tab w:val="left" w:pos="426"/>
        </w:tabs>
        <w:spacing w:line="276" w:lineRule="auto"/>
        <w:ind w:left="851" w:right="-108"/>
        <w:rPr>
          <w:rFonts w:asciiTheme="minorHAnsi" w:hAnsiTheme="minorHAnsi"/>
        </w:rPr>
      </w:pPr>
      <w:r w:rsidRPr="007D5B32">
        <w:rPr>
          <w:rFonts w:asciiTheme="minorHAnsi" w:hAnsiTheme="minorHAnsi"/>
        </w:rPr>
        <w:t>akceptuje warunki korzystania z platformazakupowa.pl określone w Regulaminie zamieszczonym na stronie internetowej w zakładce „Regulamin" oraz uznaje go za wiążący,</w:t>
      </w:r>
    </w:p>
    <w:p w14:paraId="1957BFD1" w14:textId="77777777" w:rsidR="00950DFA" w:rsidRPr="007D5B32" w:rsidRDefault="00950DFA" w:rsidP="00950DFA">
      <w:pPr>
        <w:pStyle w:val="Akapitzlist"/>
        <w:numPr>
          <w:ilvl w:val="0"/>
          <w:numId w:val="26"/>
        </w:numPr>
        <w:tabs>
          <w:tab w:val="left" w:pos="426"/>
        </w:tabs>
        <w:spacing w:line="276" w:lineRule="auto"/>
        <w:ind w:left="851" w:right="-108"/>
        <w:rPr>
          <w:rFonts w:asciiTheme="minorHAnsi" w:hAnsiTheme="minorHAnsi"/>
        </w:rPr>
      </w:pPr>
      <w:r w:rsidRPr="007D5B32">
        <w:rPr>
          <w:rFonts w:asciiTheme="minorHAnsi" w:hAnsiTheme="minorHAnsi"/>
        </w:rPr>
        <w:t xml:space="preserve">zapoznał i stosuje się do Instrukcji składania ofert/wniosków dostępnej na stronie prowadzonego postępowania. </w:t>
      </w:r>
    </w:p>
    <w:p w14:paraId="5666718B" w14:textId="77777777" w:rsidR="00950DFA" w:rsidRPr="007D5B32" w:rsidRDefault="00950DFA" w:rsidP="00950DFA">
      <w:pPr>
        <w:pStyle w:val="Akapitzlist"/>
        <w:numPr>
          <w:ilvl w:val="0"/>
          <w:numId w:val="25"/>
        </w:numPr>
        <w:tabs>
          <w:tab w:val="left" w:pos="426"/>
        </w:tabs>
        <w:spacing w:before="120" w:line="276" w:lineRule="auto"/>
        <w:ind w:right="-108"/>
        <w:rPr>
          <w:rFonts w:asciiTheme="minorHAnsi" w:hAnsiTheme="minorHAnsi"/>
        </w:rPr>
      </w:pPr>
      <w:r w:rsidRPr="007D5B32">
        <w:rPr>
          <w:rFonts w:asciiTheme="minorHAnsi" w:hAnsiTheme="minorHAnsi"/>
        </w:rPr>
        <w:t xml:space="preserve">zamawiający nie ponosi odpowiedzialności za złożenie oferty w sposób niezgodny z Instrukcją korzystania z platformazakupowa.pl, w szczególności za sytuację, gdy Zamawiający zapozna się z treścią oferty przed upływem terminu składania ofert (np. złożenie oferty w zakładce „Wyślij wiadomość do Zamawiającego”). </w:t>
      </w:r>
    </w:p>
    <w:p w14:paraId="331EB950" w14:textId="77777777" w:rsidR="00950DFA" w:rsidRPr="007D5B32" w:rsidRDefault="00950DFA" w:rsidP="00950DFA">
      <w:pPr>
        <w:pStyle w:val="Akapitzlist"/>
        <w:tabs>
          <w:tab w:val="left" w:pos="426"/>
        </w:tabs>
        <w:spacing w:before="120" w:line="276" w:lineRule="auto"/>
        <w:ind w:left="360" w:right="-108"/>
        <w:rPr>
          <w:rFonts w:asciiTheme="minorHAnsi" w:hAnsiTheme="minorHAnsi"/>
        </w:rPr>
      </w:pPr>
      <w:r w:rsidRPr="007D5B32">
        <w:rPr>
          <w:rFonts w:asciiTheme="minorHAnsi" w:hAnsiTheme="minorHAnsi"/>
        </w:rPr>
        <w:t>Taka oferta zostanie uznana przez Zamawiającego za ofertę handlową i nie będzie brana pod uwagę w przedmiotowym postępowaniu ponieważ nie został spełniony obowiązek narzucony w SWZ.</w:t>
      </w:r>
    </w:p>
    <w:p w14:paraId="3CB80768" w14:textId="77777777" w:rsidR="00950DFA" w:rsidRPr="007D5B32" w:rsidRDefault="00950DFA" w:rsidP="00950DFA">
      <w:pPr>
        <w:pStyle w:val="Akapitzlist"/>
        <w:numPr>
          <w:ilvl w:val="0"/>
          <w:numId w:val="25"/>
        </w:numPr>
        <w:tabs>
          <w:tab w:val="left" w:pos="426"/>
        </w:tabs>
        <w:spacing w:before="120" w:line="276" w:lineRule="auto"/>
        <w:ind w:right="-108"/>
        <w:rPr>
          <w:rFonts w:asciiTheme="minorHAnsi" w:hAnsiTheme="minorHAnsi"/>
        </w:rPr>
      </w:pPr>
      <w:r w:rsidRPr="007D5B32">
        <w:rPr>
          <w:rFonts w:asciiTheme="minorHAnsi" w:hAnsiTheme="minorHAnsi"/>
        </w:rPr>
        <w:t>formaty plików wykorzystywanych przez Wykonawców powinny być zgodne z Obwieszczeniem Prezesa Rady Ministrów z 09.11.2017r. w sprawie ogłoszenia jednolitego tekstu rozporządzenia Rady Ministrów w sprawie Krajowych Ram Interoperacyjności, minimalnych wymagań dla rejestrów publicznych i wymiany informacji w postaci elektronicznej oraz minimalnych wymagań dla systemów teleinformatycznych.</w:t>
      </w:r>
    </w:p>
    <w:p w14:paraId="7B00F659" w14:textId="77777777" w:rsidR="00950DFA" w:rsidRPr="007D5B32" w:rsidRDefault="00950DFA" w:rsidP="00950DFA">
      <w:pPr>
        <w:numPr>
          <w:ilvl w:val="0"/>
          <w:numId w:val="34"/>
        </w:numPr>
        <w:tabs>
          <w:tab w:val="left" w:pos="426"/>
        </w:tabs>
        <w:spacing w:line="276" w:lineRule="auto"/>
        <w:rPr>
          <w:rFonts w:asciiTheme="minorHAnsi" w:eastAsia="Calibri" w:hAnsiTheme="minorHAnsi" w:cs="Calibri"/>
        </w:rPr>
      </w:pPr>
      <w:r w:rsidRPr="007D5B32">
        <w:rPr>
          <w:rFonts w:asciiTheme="minorHAnsi" w:hAnsiTheme="minorHAnsi"/>
        </w:rPr>
        <w:t>zamawiający rekomenduje wykorzystanie formatów: .pdf .</w:t>
      </w:r>
      <w:proofErr w:type="spellStart"/>
      <w:r w:rsidRPr="007D5B32">
        <w:rPr>
          <w:rFonts w:asciiTheme="minorHAnsi" w:hAnsiTheme="minorHAnsi"/>
        </w:rPr>
        <w:t>doc</w:t>
      </w:r>
      <w:proofErr w:type="spellEnd"/>
      <w:r w:rsidRPr="007D5B32">
        <w:rPr>
          <w:rFonts w:asciiTheme="minorHAnsi" w:hAnsiTheme="minorHAnsi"/>
        </w:rPr>
        <w:t xml:space="preserve"> .</w:t>
      </w:r>
      <w:proofErr w:type="spellStart"/>
      <w:r w:rsidRPr="007D5B32">
        <w:rPr>
          <w:rFonts w:asciiTheme="minorHAnsi" w:hAnsiTheme="minorHAnsi"/>
        </w:rPr>
        <w:t>docx</w:t>
      </w:r>
      <w:proofErr w:type="spellEnd"/>
      <w:r w:rsidRPr="007D5B32">
        <w:rPr>
          <w:rFonts w:asciiTheme="minorHAnsi" w:hAnsiTheme="minorHAnsi"/>
        </w:rPr>
        <w:t xml:space="preserve"> .xls .</w:t>
      </w:r>
      <w:proofErr w:type="spellStart"/>
      <w:r w:rsidRPr="007D5B32">
        <w:rPr>
          <w:rFonts w:asciiTheme="minorHAnsi" w:hAnsiTheme="minorHAnsi"/>
        </w:rPr>
        <w:t>xlsx</w:t>
      </w:r>
      <w:proofErr w:type="spellEnd"/>
      <w:r w:rsidRPr="007D5B32">
        <w:rPr>
          <w:rFonts w:asciiTheme="minorHAnsi" w:hAnsiTheme="minorHAnsi"/>
        </w:rPr>
        <w:t xml:space="preserve"> .jpg (.</w:t>
      </w:r>
      <w:proofErr w:type="spellStart"/>
      <w:r w:rsidRPr="007D5B32">
        <w:rPr>
          <w:rFonts w:asciiTheme="minorHAnsi" w:hAnsiTheme="minorHAnsi"/>
        </w:rPr>
        <w:t>jpeg</w:t>
      </w:r>
      <w:proofErr w:type="spellEnd"/>
      <w:r w:rsidRPr="007D5B32">
        <w:rPr>
          <w:rFonts w:asciiTheme="minorHAnsi" w:hAnsiTheme="minorHAnsi"/>
        </w:rPr>
        <w:t xml:space="preserve">) </w:t>
      </w:r>
      <w:r w:rsidRPr="007D5B32">
        <w:rPr>
          <w:rFonts w:asciiTheme="minorHAnsi" w:hAnsiTheme="minorHAnsi"/>
          <w:b/>
          <w:u w:val="single"/>
        </w:rPr>
        <w:t>ze szczególnym wskazaniem na .pdf</w:t>
      </w:r>
    </w:p>
    <w:p w14:paraId="6EF79ECD" w14:textId="77777777" w:rsidR="00950DFA" w:rsidRPr="007D5B32" w:rsidRDefault="00950DFA" w:rsidP="00950DFA">
      <w:pPr>
        <w:pStyle w:val="Akapitzlist"/>
        <w:numPr>
          <w:ilvl w:val="1"/>
          <w:numId w:val="27"/>
        </w:numPr>
        <w:tabs>
          <w:tab w:val="left" w:pos="426"/>
        </w:tabs>
        <w:spacing w:line="276" w:lineRule="auto"/>
        <w:ind w:left="709" w:right="-108"/>
        <w:rPr>
          <w:rFonts w:asciiTheme="minorHAnsi" w:hAnsiTheme="minorHAnsi"/>
        </w:rPr>
      </w:pPr>
      <w:r w:rsidRPr="007D5B32">
        <w:rPr>
          <w:rFonts w:asciiTheme="minorHAnsi" w:hAnsiTheme="minorHAnsi"/>
        </w:rPr>
        <w:lastRenderedPageBreak/>
        <w:t>w celu ewentualnej kompresji danych Zamawiający rekomenduje wykorzystanie jednego z formatów: .zip i .7Z</w:t>
      </w:r>
    </w:p>
    <w:p w14:paraId="2C942306" w14:textId="77777777" w:rsidR="00950DFA" w:rsidRPr="007D5B32" w:rsidRDefault="00950DFA" w:rsidP="00950DFA">
      <w:pPr>
        <w:numPr>
          <w:ilvl w:val="0"/>
          <w:numId w:val="27"/>
        </w:numPr>
        <w:tabs>
          <w:tab w:val="left" w:pos="426"/>
        </w:tabs>
        <w:spacing w:line="276" w:lineRule="auto"/>
        <w:rPr>
          <w:rFonts w:asciiTheme="minorHAnsi" w:eastAsia="Calibri" w:hAnsiTheme="minorHAnsi" w:cs="Calibri"/>
        </w:rPr>
      </w:pPr>
      <w:r w:rsidRPr="007D5B32">
        <w:rPr>
          <w:rFonts w:asciiTheme="minorHAnsi" w:hAnsiTheme="minorHAnsi"/>
        </w:rPr>
        <w:t xml:space="preserve">wśród rozszerzeń powszechnych a </w:t>
      </w:r>
      <w:r w:rsidRPr="007D5B32">
        <w:rPr>
          <w:rFonts w:asciiTheme="minorHAnsi" w:hAnsiTheme="minorHAnsi"/>
          <w:b/>
        </w:rPr>
        <w:t>niewystępujących</w:t>
      </w:r>
      <w:r w:rsidRPr="007D5B32">
        <w:rPr>
          <w:rFonts w:asciiTheme="minorHAnsi" w:hAnsiTheme="minorHAnsi"/>
        </w:rPr>
        <w:t xml:space="preserve"> w Rozporządzeniu KRI występują: .</w:t>
      </w:r>
      <w:proofErr w:type="spellStart"/>
      <w:r w:rsidRPr="007D5B32">
        <w:rPr>
          <w:rFonts w:asciiTheme="minorHAnsi" w:hAnsiTheme="minorHAnsi"/>
        </w:rPr>
        <w:t>rar</w:t>
      </w:r>
      <w:proofErr w:type="spellEnd"/>
      <w:r w:rsidRPr="007D5B32">
        <w:rPr>
          <w:rFonts w:asciiTheme="minorHAnsi" w:hAnsiTheme="minorHAnsi"/>
        </w:rPr>
        <w:t xml:space="preserve"> .gif .</w:t>
      </w:r>
      <w:proofErr w:type="spellStart"/>
      <w:r w:rsidRPr="007D5B32">
        <w:rPr>
          <w:rFonts w:asciiTheme="minorHAnsi" w:hAnsiTheme="minorHAnsi"/>
        </w:rPr>
        <w:t>bmp</w:t>
      </w:r>
      <w:proofErr w:type="spellEnd"/>
      <w:r w:rsidRPr="007D5B32">
        <w:rPr>
          <w:rFonts w:asciiTheme="minorHAnsi" w:hAnsiTheme="minorHAnsi"/>
        </w:rPr>
        <w:t xml:space="preserve"> .</w:t>
      </w:r>
      <w:proofErr w:type="spellStart"/>
      <w:r w:rsidRPr="007D5B32">
        <w:rPr>
          <w:rFonts w:asciiTheme="minorHAnsi" w:hAnsiTheme="minorHAnsi"/>
        </w:rPr>
        <w:t>numbers</w:t>
      </w:r>
      <w:proofErr w:type="spellEnd"/>
      <w:r w:rsidRPr="007D5B32">
        <w:rPr>
          <w:rFonts w:asciiTheme="minorHAnsi" w:hAnsiTheme="minorHAnsi"/>
        </w:rPr>
        <w:t xml:space="preserve"> .</w:t>
      </w:r>
      <w:proofErr w:type="spellStart"/>
      <w:r w:rsidRPr="007D5B32">
        <w:rPr>
          <w:rFonts w:asciiTheme="minorHAnsi" w:hAnsiTheme="minorHAnsi"/>
        </w:rPr>
        <w:t>pages</w:t>
      </w:r>
      <w:proofErr w:type="spellEnd"/>
      <w:r w:rsidRPr="007D5B32">
        <w:rPr>
          <w:rFonts w:asciiTheme="minorHAnsi" w:hAnsiTheme="minorHAnsi"/>
        </w:rPr>
        <w:t xml:space="preserve">. </w:t>
      </w:r>
    </w:p>
    <w:p w14:paraId="4A105D18" w14:textId="77777777" w:rsidR="00950DFA" w:rsidRPr="007D5B32" w:rsidRDefault="00950DFA" w:rsidP="00950DFA">
      <w:pPr>
        <w:numPr>
          <w:ilvl w:val="0"/>
          <w:numId w:val="27"/>
        </w:numPr>
        <w:tabs>
          <w:tab w:val="left" w:pos="426"/>
        </w:tabs>
        <w:spacing w:line="276" w:lineRule="auto"/>
        <w:rPr>
          <w:rFonts w:asciiTheme="minorHAnsi" w:eastAsia="Calibri" w:hAnsiTheme="minorHAnsi" w:cs="Calibri"/>
        </w:rPr>
      </w:pPr>
      <w:r w:rsidRPr="007D5B32">
        <w:rPr>
          <w:rFonts w:asciiTheme="minorHAnsi" w:hAnsiTheme="minorHAnsi"/>
        </w:rPr>
        <w:t xml:space="preserve">zamawiający zwraca uwagę na ograniczenia wielkości plików podpisywanych profilem zaufanym, który wynosi </w:t>
      </w:r>
      <w:r w:rsidRPr="007D5B32">
        <w:rPr>
          <w:rFonts w:asciiTheme="minorHAnsi" w:hAnsiTheme="minorHAnsi"/>
          <w:b/>
        </w:rPr>
        <w:t>maksymalnie 10MB</w:t>
      </w:r>
      <w:r w:rsidRPr="007D5B32">
        <w:rPr>
          <w:rFonts w:asciiTheme="minorHAnsi" w:hAnsiTheme="minorHAnsi"/>
        </w:rPr>
        <w:t xml:space="preserve">, oraz na ograniczenie wielkości plików podpisywanych w aplikacji </w:t>
      </w:r>
      <w:proofErr w:type="spellStart"/>
      <w:r w:rsidRPr="007D5B32">
        <w:rPr>
          <w:rFonts w:asciiTheme="minorHAnsi" w:hAnsiTheme="minorHAnsi"/>
        </w:rPr>
        <w:t>eDoApp</w:t>
      </w:r>
      <w:proofErr w:type="spellEnd"/>
      <w:r w:rsidRPr="007D5B32">
        <w:rPr>
          <w:rFonts w:asciiTheme="minorHAnsi" w:hAnsiTheme="minorHAnsi"/>
        </w:rPr>
        <w:t xml:space="preserve"> służącej do składania podpisu osobistego, który wynosi </w:t>
      </w:r>
      <w:r w:rsidRPr="007D5B32">
        <w:rPr>
          <w:rFonts w:asciiTheme="minorHAnsi" w:hAnsiTheme="minorHAnsi"/>
          <w:b/>
        </w:rPr>
        <w:t>maksymalnie 5MB</w:t>
      </w:r>
      <w:r w:rsidRPr="007D5B32">
        <w:rPr>
          <w:rFonts w:asciiTheme="minorHAnsi" w:hAnsiTheme="minorHAnsi"/>
        </w:rPr>
        <w:t>.</w:t>
      </w:r>
    </w:p>
    <w:p w14:paraId="70D0393B" w14:textId="77777777" w:rsidR="00950DFA" w:rsidRPr="007D5B32" w:rsidRDefault="00950DFA" w:rsidP="00950DFA">
      <w:pPr>
        <w:numPr>
          <w:ilvl w:val="0"/>
          <w:numId w:val="34"/>
        </w:numPr>
        <w:tabs>
          <w:tab w:val="left" w:pos="426"/>
        </w:tabs>
        <w:spacing w:line="276" w:lineRule="auto"/>
        <w:rPr>
          <w:rFonts w:asciiTheme="minorHAnsi" w:hAnsiTheme="minorHAnsi"/>
        </w:rPr>
      </w:pPr>
      <w:r w:rsidRPr="007D5B32">
        <w:rPr>
          <w:rFonts w:asciiTheme="minorHAnsi" w:hAnsiTheme="minorHAnsi"/>
        </w:rPr>
        <w:t>w przypadku stosowania przez wykonawcę kwalifikowanego podpisu elektronicznego:</w:t>
      </w:r>
    </w:p>
    <w:p w14:paraId="7F3092A0" w14:textId="77777777" w:rsidR="00950DFA" w:rsidRPr="007D5B32" w:rsidRDefault="00950DFA" w:rsidP="00950DFA">
      <w:pPr>
        <w:numPr>
          <w:ilvl w:val="0"/>
          <w:numId w:val="36"/>
        </w:numPr>
        <w:tabs>
          <w:tab w:val="left" w:pos="426"/>
        </w:tabs>
        <w:spacing w:line="276" w:lineRule="auto"/>
        <w:ind w:left="993"/>
        <w:rPr>
          <w:rFonts w:asciiTheme="minorHAnsi" w:eastAsia="Calibri" w:hAnsiTheme="minorHAnsi" w:cs="Calibri"/>
        </w:rPr>
      </w:pPr>
      <w:r w:rsidRPr="007D5B32">
        <w:rPr>
          <w:rFonts w:asciiTheme="minorHAnsi" w:hAnsiTheme="minorHAnsi"/>
        </w:rPr>
        <w:t xml:space="preserve">ze względu na niskie ryzyko naruszenia integralności pliku oraz łatwiejszą weryfikację podpisu zamawiający zaleca, w miarę możliwości, </w:t>
      </w:r>
      <w:r w:rsidRPr="007D5B32">
        <w:rPr>
          <w:rFonts w:asciiTheme="minorHAnsi" w:hAnsiTheme="minorHAnsi"/>
          <w:b/>
        </w:rPr>
        <w:t xml:space="preserve">przekonwertowanie plików składających się na ofertę na rozszerzenie .pdf  i opatrzenie ich podpisem kwalifikowanym w formacie </w:t>
      </w:r>
      <w:proofErr w:type="spellStart"/>
      <w:r w:rsidRPr="007D5B32">
        <w:rPr>
          <w:rFonts w:asciiTheme="minorHAnsi" w:hAnsiTheme="minorHAnsi"/>
          <w:b/>
        </w:rPr>
        <w:t>PAdES</w:t>
      </w:r>
      <w:proofErr w:type="spellEnd"/>
      <w:r w:rsidRPr="007D5B32">
        <w:rPr>
          <w:rFonts w:asciiTheme="minorHAnsi" w:hAnsiTheme="minorHAnsi"/>
          <w:b/>
        </w:rPr>
        <w:t xml:space="preserve">. </w:t>
      </w:r>
    </w:p>
    <w:p w14:paraId="0576109F" w14:textId="77777777" w:rsidR="00950DFA" w:rsidRPr="007D5B32" w:rsidRDefault="00950DFA" w:rsidP="00950DFA">
      <w:pPr>
        <w:numPr>
          <w:ilvl w:val="0"/>
          <w:numId w:val="36"/>
        </w:numPr>
        <w:tabs>
          <w:tab w:val="left" w:pos="426"/>
        </w:tabs>
        <w:spacing w:line="276" w:lineRule="auto"/>
        <w:ind w:left="993"/>
        <w:rPr>
          <w:rFonts w:asciiTheme="minorHAnsi" w:hAnsiTheme="minorHAnsi"/>
        </w:rPr>
      </w:pPr>
      <w:r w:rsidRPr="007D5B32">
        <w:rPr>
          <w:rFonts w:asciiTheme="minorHAnsi" w:hAnsiTheme="minorHAnsi"/>
        </w:rPr>
        <w:t xml:space="preserve">Wykonawca powinien pamiętać, aby plik z podpisem przekazywać łącznie z dokumentem podpisywanym przy dokumentach  </w:t>
      </w:r>
      <w:r w:rsidRPr="007D5B32">
        <w:rPr>
          <w:rFonts w:asciiTheme="minorHAnsi" w:hAnsiTheme="minorHAnsi"/>
          <w:b/>
        </w:rPr>
        <w:t xml:space="preserve">opatrzonych podpisem w formacie </w:t>
      </w:r>
      <w:proofErr w:type="spellStart"/>
      <w:r w:rsidRPr="007D5B32">
        <w:rPr>
          <w:rFonts w:asciiTheme="minorHAnsi" w:hAnsiTheme="minorHAnsi"/>
          <w:b/>
        </w:rPr>
        <w:t>XAdES</w:t>
      </w:r>
      <w:proofErr w:type="spellEnd"/>
      <w:r w:rsidRPr="007D5B32">
        <w:rPr>
          <w:rFonts w:asciiTheme="minorHAnsi" w:hAnsiTheme="minorHAnsi"/>
          <w:b/>
        </w:rPr>
        <w:t xml:space="preserve"> o typie zewnętrznym.</w:t>
      </w:r>
    </w:p>
    <w:p w14:paraId="1D68470E" w14:textId="77777777" w:rsidR="00950DFA" w:rsidRPr="007D5B32" w:rsidRDefault="00950DFA" w:rsidP="00950DFA">
      <w:pPr>
        <w:numPr>
          <w:ilvl w:val="0"/>
          <w:numId w:val="36"/>
        </w:numPr>
        <w:tabs>
          <w:tab w:val="left" w:pos="426"/>
        </w:tabs>
        <w:spacing w:line="276" w:lineRule="auto"/>
        <w:ind w:left="993"/>
        <w:rPr>
          <w:rFonts w:asciiTheme="minorHAnsi" w:hAnsiTheme="minorHAnsi"/>
        </w:rPr>
      </w:pPr>
      <w:r w:rsidRPr="007D5B32">
        <w:rPr>
          <w:rFonts w:asciiTheme="minorHAnsi" w:hAnsiTheme="minorHAnsi"/>
        </w:rPr>
        <w:t>Zamawiający rekomenduje wykorzystanie podpisu z kwalifikowanym znacznikiem czasu.</w:t>
      </w:r>
    </w:p>
    <w:p w14:paraId="447AACC4" w14:textId="77777777" w:rsidR="00950DFA" w:rsidRPr="007D5B32" w:rsidRDefault="00950DFA" w:rsidP="00950DFA">
      <w:pPr>
        <w:numPr>
          <w:ilvl w:val="0"/>
          <w:numId w:val="34"/>
        </w:numPr>
        <w:tabs>
          <w:tab w:val="left" w:pos="426"/>
        </w:tabs>
        <w:spacing w:line="276" w:lineRule="auto"/>
        <w:rPr>
          <w:rFonts w:asciiTheme="minorHAnsi" w:hAnsiTheme="minorHAnsi"/>
        </w:rPr>
      </w:pPr>
      <w:r w:rsidRPr="007D5B32">
        <w:rPr>
          <w:rFonts w:asciiTheme="minorHAnsi" w:hAnsiTheme="minorHAnsi"/>
        </w:rPr>
        <w:t>Zamawiający zaleca aby</w:t>
      </w:r>
      <w:r w:rsidRPr="007D5B32">
        <w:rPr>
          <w:rFonts w:asciiTheme="minorHAnsi" w:hAnsiTheme="minorHAnsi"/>
          <w:b/>
        </w:rPr>
        <w:t xml:space="preserve"> w przypadku podpisywania pliku przez kilka osób, stosować podpisy tego samego rodzaju.</w:t>
      </w:r>
      <w:r w:rsidRPr="007D5B32">
        <w:rPr>
          <w:rFonts w:asciiTheme="minorHAnsi" w:hAnsiTheme="minorHAnsi"/>
        </w:rPr>
        <w:t xml:space="preserve"> Podpisywanie różnymi rodzajami podpisów np. osobistym i kwalifikowanym może doprowadzić do problemów w weryfikacji plików. </w:t>
      </w:r>
    </w:p>
    <w:p w14:paraId="3142BC63" w14:textId="77777777" w:rsidR="00950DFA" w:rsidRPr="007D5B32" w:rsidRDefault="00950DFA" w:rsidP="00950DFA">
      <w:pPr>
        <w:pStyle w:val="Akapitzlist"/>
        <w:numPr>
          <w:ilvl w:val="0"/>
          <w:numId w:val="25"/>
        </w:numPr>
        <w:tabs>
          <w:tab w:val="left" w:pos="426"/>
        </w:tabs>
        <w:spacing w:before="120" w:line="276" w:lineRule="auto"/>
        <w:ind w:right="-108"/>
        <w:rPr>
          <w:rFonts w:asciiTheme="minorHAnsi" w:hAnsiTheme="minorHAnsi"/>
        </w:rPr>
      </w:pPr>
      <w:r w:rsidRPr="007D5B32">
        <w:rPr>
          <w:rFonts w:asciiTheme="minorHAnsi" w:hAnsiTheme="minorHAnsi"/>
        </w:rPr>
        <w:t>Zamawiający zaleca, aby Wykonawca z odpowiednim wyprzedzeniem przetestował możliwość prawidłowego wykorzystania wybranej metody podpisania plików oferty.</w:t>
      </w:r>
    </w:p>
    <w:p w14:paraId="6841EBFE" w14:textId="77777777" w:rsidR="00950DFA" w:rsidRPr="007D5B32" w:rsidRDefault="00950DFA" w:rsidP="00950DFA">
      <w:pPr>
        <w:pStyle w:val="Akapitzlist"/>
        <w:numPr>
          <w:ilvl w:val="0"/>
          <w:numId w:val="25"/>
        </w:numPr>
        <w:tabs>
          <w:tab w:val="left" w:pos="426"/>
        </w:tabs>
        <w:spacing w:before="120" w:after="240" w:line="276" w:lineRule="auto"/>
        <w:ind w:right="-108"/>
        <w:rPr>
          <w:rFonts w:asciiTheme="minorHAnsi" w:hAnsiTheme="minorHAnsi"/>
        </w:rPr>
      </w:pPr>
      <w:r w:rsidRPr="007D5B32">
        <w:rPr>
          <w:rFonts w:asciiTheme="minorHAnsi" w:hAnsiTheme="minorHAnsi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44075ACC" w14:textId="77777777" w:rsidR="00950DFA" w:rsidRPr="007D5B32" w:rsidRDefault="00950DFA" w:rsidP="00950DFA">
      <w:pPr>
        <w:numPr>
          <w:ilvl w:val="0"/>
          <w:numId w:val="25"/>
        </w:numPr>
        <w:tabs>
          <w:tab w:val="left" w:pos="426"/>
        </w:tabs>
        <w:spacing w:line="276" w:lineRule="auto"/>
        <w:rPr>
          <w:rFonts w:asciiTheme="minorHAnsi" w:hAnsiTheme="minorHAnsi"/>
        </w:rPr>
      </w:pPr>
      <w:r w:rsidRPr="007D5B32">
        <w:rPr>
          <w:rFonts w:asciiTheme="minorHAnsi" w:hAnsiTheme="minorHAnsi"/>
        </w:rPr>
        <w:t xml:space="preserve">Zamawiający zaleca aby </w:t>
      </w:r>
      <w:r w:rsidRPr="007D5B32">
        <w:rPr>
          <w:rFonts w:asciiTheme="minorHAnsi" w:hAnsiTheme="minorHAnsi"/>
          <w:b/>
          <w:u w:val="single"/>
        </w:rPr>
        <w:t>nie</w:t>
      </w:r>
      <w:r w:rsidRPr="007D5B32">
        <w:rPr>
          <w:rFonts w:asciiTheme="minorHAnsi" w:hAnsiTheme="minorHAnsi"/>
          <w:b/>
        </w:rPr>
        <w:t xml:space="preserve"> </w:t>
      </w:r>
      <w:r w:rsidRPr="007D5B32">
        <w:rPr>
          <w:rFonts w:asciiTheme="minorHAnsi" w:hAnsiTheme="minorHAnsi"/>
        </w:rPr>
        <w:t>wprowadzać jakichkolwiek zmian w plikach po podpisaniu ich podpisem kwalifikowanym. Może to skutkować naruszeniem integralności plików co równoważne będzie z koniecznością odrzucenia oferty.</w:t>
      </w:r>
    </w:p>
    <w:p w14:paraId="693310AF" w14:textId="77777777" w:rsidR="00950DFA" w:rsidRPr="007D5B32" w:rsidRDefault="00950DFA" w:rsidP="00950DFA">
      <w:pPr>
        <w:pStyle w:val="Akapitzlist"/>
        <w:numPr>
          <w:ilvl w:val="0"/>
          <w:numId w:val="25"/>
        </w:numPr>
        <w:tabs>
          <w:tab w:val="left" w:pos="426"/>
        </w:tabs>
        <w:spacing w:before="120" w:line="276" w:lineRule="auto"/>
        <w:ind w:right="-108"/>
        <w:rPr>
          <w:rFonts w:asciiTheme="minorHAnsi" w:hAnsiTheme="minorHAnsi"/>
        </w:rPr>
      </w:pPr>
      <w:r w:rsidRPr="007D5B32">
        <w:rPr>
          <w:rFonts w:asciiTheme="minorHAnsi" w:hAnsiTheme="minorHAnsi"/>
        </w:rPr>
        <w:t>zaleca się, aby komunikacja z Wykonawcami odbywała się tylko na Platformie za pośrednictwem formularza “Wyślij wiadomość do Zamawiającego”, nie za pośrednictwem adresu email.</w:t>
      </w:r>
    </w:p>
    <w:p w14:paraId="6713FBD6" w14:textId="77777777" w:rsidR="00950DFA" w:rsidRPr="007D5B32" w:rsidRDefault="00950DFA" w:rsidP="00950DFA">
      <w:pPr>
        <w:numPr>
          <w:ilvl w:val="1"/>
          <w:numId w:val="11"/>
        </w:numPr>
        <w:tabs>
          <w:tab w:val="left" w:pos="426"/>
        </w:tabs>
        <w:spacing w:before="120" w:line="276" w:lineRule="auto"/>
        <w:ind w:right="-108"/>
        <w:rPr>
          <w:rFonts w:asciiTheme="minorHAnsi" w:hAnsiTheme="minorHAnsi"/>
        </w:rPr>
      </w:pPr>
      <w:r w:rsidRPr="007D5B32">
        <w:rPr>
          <w:rFonts w:asciiTheme="minorHAnsi" w:hAnsiTheme="minorHAnsi"/>
        </w:rPr>
        <w:t>Korespondencję uważa się za przekazaną w terminie, jeżeli dotrze do zamawiającego przed upływem wymaganego terminu. Każda ze stron na żądanie drugiej niezwłocznie potwierdzi fakt otrzymania wiadomości elektronicznej.</w:t>
      </w:r>
    </w:p>
    <w:p w14:paraId="04B14106" w14:textId="77777777" w:rsidR="00950DFA" w:rsidRPr="007D5B32" w:rsidRDefault="00950DFA" w:rsidP="00950DFA">
      <w:pPr>
        <w:numPr>
          <w:ilvl w:val="1"/>
          <w:numId w:val="11"/>
        </w:numPr>
        <w:tabs>
          <w:tab w:val="left" w:pos="426"/>
        </w:tabs>
        <w:spacing w:before="120" w:line="276" w:lineRule="auto"/>
        <w:ind w:right="-108"/>
        <w:rPr>
          <w:rFonts w:asciiTheme="minorHAnsi" w:hAnsiTheme="minorHAnsi"/>
        </w:rPr>
      </w:pPr>
      <w:r w:rsidRPr="007D5B32">
        <w:rPr>
          <w:rFonts w:asciiTheme="minorHAnsi" w:hAnsiTheme="minorHAnsi"/>
        </w:rPr>
        <w:t>Osoby wskazane do porozumiewania się z wykonawcami:</w:t>
      </w:r>
    </w:p>
    <w:p w14:paraId="1F183575" w14:textId="77777777" w:rsidR="00950DFA" w:rsidRPr="007D5B32" w:rsidRDefault="00950DFA" w:rsidP="00950DFA">
      <w:pPr>
        <w:pStyle w:val="Tekstpodstawowy"/>
        <w:tabs>
          <w:tab w:val="left" w:pos="426"/>
          <w:tab w:val="left" w:pos="762"/>
        </w:tabs>
        <w:spacing w:after="0" w:line="276" w:lineRule="auto"/>
        <w:ind w:left="786" w:right="20"/>
        <w:rPr>
          <w:rFonts w:asciiTheme="minorHAnsi" w:hAnsiTheme="minorHAnsi"/>
        </w:rPr>
      </w:pPr>
      <w:r w:rsidRPr="007D5B32">
        <w:rPr>
          <w:rFonts w:asciiTheme="minorHAnsi" w:hAnsiTheme="minorHAnsi"/>
        </w:rPr>
        <w:t xml:space="preserve">Klaudia </w:t>
      </w:r>
      <w:proofErr w:type="spellStart"/>
      <w:r w:rsidRPr="007D5B32">
        <w:rPr>
          <w:rFonts w:asciiTheme="minorHAnsi" w:hAnsiTheme="minorHAnsi"/>
        </w:rPr>
        <w:t>Klejc</w:t>
      </w:r>
      <w:proofErr w:type="spellEnd"/>
      <w:r w:rsidRPr="007D5B32">
        <w:rPr>
          <w:rFonts w:asciiTheme="minorHAnsi" w:hAnsiTheme="minorHAnsi"/>
        </w:rPr>
        <w:t xml:space="preserve"> – St. Inspektor ds. zamówień publicznych </w:t>
      </w:r>
    </w:p>
    <w:p w14:paraId="7EC79EC5" w14:textId="77777777" w:rsidR="00950DFA" w:rsidRPr="007D5B32" w:rsidRDefault="00950DFA" w:rsidP="00950DFA">
      <w:pPr>
        <w:pStyle w:val="Tekstpodstawowy"/>
        <w:tabs>
          <w:tab w:val="left" w:pos="426"/>
          <w:tab w:val="left" w:pos="762"/>
        </w:tabs>
        <w:spacing w:after="0" w:line="276" w:lineRule="auto"/>
        <w:ind w:left="786" w:right="20"/>
        <w:rPr>
          <w:rFonts w:asciiTheme="minorHAnsi" w:hAnsiTheme="minorHAnsi"/>
          <w:lang w:val="en-US"/>
        </w:rPr>
      </w:pPr>
      <w:r w:rsidRPr="007D5B32">
        <w:rPr>
          <w:rFonts w:asciiTheme="minorHAnsi" w:hAnsiTheme="minorHAnsi"/>
          <w:lang w:val="en-US"/>
        </w:rPr>
        <w:t>e-mail: klaudia.klejc@szpital.pila.pl</w:t>
      </w:r>
    </w:p>
    <w:p w14:paraId="4B22E087" w14:textId="77777777" w:rsidR="00950DFA" w:rsidRPr="009405A8" w:rsidRDefault="00950DFA" w:rsidP="00950DFA">
      <w:pPr>
        <w:pStyle w:val="nag2"/>
        <w:numPr>
          <w:ilvl w:val="0"/>
          <w:numId w:val="43"/>
        </w:numPr>
        <w:shd w:val="clear" w:color="auto" w:fill="C5E0B3" w:themeFill="accent6" w:themeFillTint="66"/>
        <w:tabs>
          <w:tab w:val="left" w:pos="426"/>
        </w:tabs>
        <w:rPr>
          <w:bCs w:val="0"/>
        </w:rPr>
      </w:pPr>
      <w:bookmarkStart w:id="46" w:name="_Toc81985865"/>
      <w:r w:rsidRPr="009405A8">
        <w:rPr>
          <w:bCs w:val="0"/>
        </w:rPr>
        <w:t>Sposób oraz termin składania ofert. Termin otwarcia ofert</w:t>
      </w:r>
      <w:bookmarkEnd w:id="46"/>
    </w:p>
    <w:p w14:paraId="140C89B7" w14:textId="77777777" w:rsidR="00950DFA" w:rsidRPr="007D5B32" w:rsidRDefault="00950DFA" w:rsidP="00950DFA">
      <w:pPr>
        <w:numPr>
          <w:ilvl w:val="1"/>
          <w:numId w:val="13"/>
        </w:numPr>
        <w:tabs>
          <w:tab w:val="left" w:pos="426"/>
        </w:tabs>
        <w:spacing w:line="276" w:lineRule="auto"/>
        <w:ind w:left="431" w:right="-108"/>
        <w:rPr>
          <w:rFonts w:asciiTheme="minorHAnsi" w:hAnsiTheme="minorHAnsi"/>
        </w:rPr>
      </w:pPr>
      <w:r w:rsidRPr="007D5B32">
        <w:rPr>
          <w:rFonts w:asciiTheme="minorHAnsi" w:hAnsiTheme="minorHAnsi"/>
        </w:rPr>
        <w:t>Sposób składania ofert: za pośrednictwem Platformy.</w:t>
      </w:r>
    </w:p>
    <w:p w14:paraId="400BEFD2" w14:textId="5F7223F2" w:rsidR="00950DFA" w:rsidRPr="007D5B32" w:rsidRDefault="00950DFA" w:rsidP="00950DFA">
      <w:pPr>
        <w:numPr>
          <w:ilvl w:val="1"/>
          <w:numId w:val="13"/>
        </w:numPr>
        <w:tabs>
          <w:tab w:val="left" w:pos="426"/>
        </w:tabs>
        <w:spacing w:line="276" w:lineRule="auto"/>
        <w:ind w:left="431" w:right="-108"/>
        <w:rPr>
          <w:rFonts w:asciiTheme="minorHAnsi" w:hAnsiTheme="minorHAnsi"/>
        </w:rPr>
      </w:pPr>
      <w:r w:rsidRPr="007D5B32">
        <w:rPr>
          <w:rFonts w:asciiTheme="minorHAnsi" w:hAnsiTheme="minorHAnsi"/>
        </w:rPr>
        <w:t>Ofertę należy złożyć w terminie do </w:t>
      </w:r>
      <w:r w:rsidRPr="00A75FA2">
        <w:rPr>
          <w:rFonts w:asciiTheme="minorHAnsi" w:hAnsiTheme="minorHAnsi"/>
          <w:shd w:val="clear" w:color="auto" w:fill="A8D08D" w:themeFill="accent6" w:themeFillTint="99"/>
        </w:rPr>
        <w:t xml:space="preserve">dnia </w:t>
      </w:r>
      <w:bookmarkStart w:id="47" w:name="_Hlk63079027"/>
      <w:r w:rsidRPr="00A75FA2">
        <w:rPr>
          <w:rFonts w:asciiTheme="minorHAnsi" w:hAnsiTheme="minorHAnsi"/>
          <w:b/>
          <w:bCs/>
          <w:shd w:val="clear" w:color="auto" w:fill="A8D08D" w:themeFill="accent6" w:themeFillTint="99"/>
        </w:rPr>
        <w:t>0</w:t>
      </w:r>
      <w:r w:rsidR="00A75FA2" w:rsidRPr="00A75FA2">
        <w:rPr>
          <w:rFonts w:asciiTheme="minorHAnsi" w:hAnsiTheme="minorHAnsi"/>
          <w:b/>
          <w:bCs/>
          <w:shd w:val="clear" w:color="auto" w:fill="A8D08D" w:themeFill="accent6" w:themeFillTint="99"/>
        </w:rPr>
        <w:t>2</w:t>
      </w:r>
      <w:r w:rsidRPr="00A75FA2">
        <w:rPr>
          <w:rFonts w:asciiTheme="minorHAnsi" w:hAnsiTheme="minorHAnsi"/>
          <w:b/>
          <w:bCs/>
          <w:shd w:val="clear" w:color="auto" w:fill="A8D08D" w:themeFill="accent6" w:themeFillTint="99"/>
        </w:rPr>
        <w:t xml:space="preserve"> </w:t>
      </w:r>
      <w:r w:rsidR="00A75FA2" w:rsidRPr="00A75FA2">
        <w:rPr>
          <w:rFonts w:asciiTheme="minorHAnsi" w:hAnsiTheme="minorHAnsi"/>
          <w:b/>
          <w:bCs/>
          <w:shd w:val="clear" w:color="auto" w:fill="A8D08D" w:themeFill="accent6" w:themeFillTint="99"/>
        </w:rPr>
        <w:t>marca</w:t>
      </w:r>
      <w:r w:rsidRPr="00A75FA2">
        <w:rPr>
          <w:rFonts w:asciiTheme="minorHAnsi" w:hAnsiTheme="minorHAnsi"/>
          <w:b/>
          <w:bCs/>
          <w:shd w:val="clear" w:color="auto" w:fill="A8D08D" w:themeFill="accent6" w:themeFillTint="99"/>
        </w:rPr>
        <w:t xml:space="preserve"> 20</w:t>
      </w:r>
      <w:r w:rsidR="00A75FA2" w:rsidRPr="00A75FA2">
        <w:rPr>
          <w:rFonts w:asciiTheme="minorHAnsi" w:hAnsiTheme="minorHAnsi"/>
          <w:b/>
          <w:bCs/>
          <w:shd w:val="clear" w:color="auto" w:fill="A8D08D" w:themeFill="accent6" w:themeFillTint="99"/>
        </w:rPr>
        <w:t>23</w:t>
      </w:r>
      <w:r w:rsidRPr="00A75FA2">
        <w:rPr>
          <w:rFonts w:asciiTheme="minorHAnsi" w:hAnsiTheme="minorHAnsi"/>
          <w:b/>
          <w:bCs/>
          <w:shd w:val="clear" w:color="auto" w:fill="A8D08D" w:themeFill="accent6" w:themeFillTint="99"/>
        </w:rPr>
        <w:t xml:space="preserve"> roku</w:t>
      </w:r>
      <w:r w:rsidRPr="007D5B32">
        <w:rPr>
          <w:rFonts w:asciiTheme="minorHAnsi" w:hAnsiTheme="minorHAnsi"/>
          <w:b/>
          <w:bCs/>
          <w:shd w:val="clear" w:color="auto" w:fill="A8D08D" w:themeFill="accent6" w:themeFillTint="99"/>
        </w:rPr>
        <w:t xml:space="preserve"> do godz. 9:30</w:t>
      </w:r>
      <w:bookmarkEnd w:id="47"/>
      <w:r w:rsidRPr="007D5B32">
        <w:rPr>
          <w:rFonts w:asciiTheme="minorHAnsi" w:hAnsiTheme="minorHAnsi"/>
        </w:rPr>
        <w:t>.</w:t>
      </w:r>
    </w:p>
    <w:p w14:paraId="24FC29ED" w14:textId="0D7FA977" w:rsidR="00950DFA" w:rsidRPr="00983E6E" w:rsidRDefault="00950DFA" w:rsidP="00950DFA">
      <w:pPr>
        <w:numPr>
          <w:ilvl w:val="1"/>
          <w:numId w:val="13"/>
        </w:numPr>
        <w:tabs>
          <w:tab w:val="left" w:pos="426"/>
        </w:tabs>
        <w:spacing w:line="276" w:lineRule="auto"/>
        <w:ind w:left="431" w:right="-108"/>
        <w:rPr>
          <w:rFonts w:asciiTheme="minorHAnsi" w:hAnsiTheme="minorHAnsi"/>
          <w:b/>
          <w:bCs/>
        </w:rPr>
      </w:pPr>
      <w:r w:rsidRPr="007D5B32">
        <w:rPr>
          <w:rFonts w:asciiTheme="minorHAnsi" w:hAnsiTheme="minorHAnsi"/>
        </w:rPr>
        <w:t xml:space="preserve">Otwarcie ofert następuje po upływie terminu składania ofert przy użyciu platformy zakupowej: </w:t>
      </w:r>
      <w:r>
        <w:rPr>
          <w:rFonts w:asciiTheme="minorHAnsi" w:hAnsiTheme="minorHAnsi"/>
          <w:b/>
          <w:bCs/>
        </w:rPr>
        <w:t>0</w:t>
      </w:r>
      <w:r w:rsidR="00A75FA2">
        <w:rPr>
          <w:rFonts w:asciiTheme="minorHAnsi" w:hAnsiTheme="minorHAnsi"/>
          <w:b/>
          <w:bCs/>
        </w:rPr>
        <w:t>2</w:t>
      </w:r>
      <w:r>
        <w:rPr>
          <w:rFonts w:asciiTheme="minorHAnsi" w:hAnsiTheme="minorHAnsi"/>
          <w:b/>
          <w:bCs/>
        </w:rPr>
        <w:t xml:space="preserve"> </w:t>
      </w:r>
      <w:r w:rsidR="00A75FA2">
        <w:rPr>
          <w:rFonts w:asciiTheme="minorHAnsi" w:hAnsiTheme="minorHAnsi"/>
          <w:b/>
          <w:bCs/>
        </w:rPr>
        <w:t>marca</w:t>
      </w:r>
      <w:r>
        <w:rPr>
          <w:rFonts w:asciiTheme="minorHAnsi" w:hAnsiTheme="minorHAnsi"/>
          <w:b/>
          <w:bCs/>
        </w:rPr>
        <w:t xml:space="preserve"> 202</w:t>
      </w:r>
      <w:r w:rsidR="00A75FA2">
        <w:rPr>
          <w:rFonts w:asciiTheme="minorHAnsi" w:hAnsiTheme="minorHAnsi"/>
          <w:b/>
          <w:bCs/>
        </w:rPr>
        <w:t>3</w:t>
      </w:r>
      <w:r>
        <w:rPr>
          <w:rFonts w:asciiTheme="minorHAnsi" w:hAnsiTheme="minorHAnsi"/>
          <w:b/>
          <w:bCs/>
        </w:rPr>
        <w:t xml:space="preserve"> </w:t>
      </w:r>
      <w:r w:rsidRPr="00983E6E">
        <w:rPr>
          <w:rFonts w:asciiTheme="minorHAnsi" w:hAnsiTheme="minorHAnsi"/>
          <w:b/>
          <w:bCs/>
        </w:rPr>
        <w:t>roku, godz. 10:00.</w:t>
      </w:r>
    </w:p>
    <w:p w14:paraId="78E12C61" w14:textId="77777777" w:rsidR="00950DFA" w:rsidRPr="007D5B32" w:rsidRDefault="00950DFA" w:rsidP="00950DFA">
      <w:pPr>
        <w:numPr>
          <w:ilvl w:val="1"/>
          <w:numId w:val="13"/>
        </w:numPr>
        <w:tabs>
          <w:tab w:val="left" w:pos="426"/>
        </w:tabs>
        <w:spacing w:line="276" w:lineRule="auto"/>
        <w:ind w:right="-108"/>
        <w:rPr>
          <w:rFonts w:asciiTheme="minorHAnsi" w:hAnsiTheme="minorHAnsi"/>
        </w:rPr>
      </w:pPr>
      <w:r w:rsidRPr="007D5B32">
        <w:rPr>
          <w:rFonts w:asciiTheme="minorHAnsi" w:hAnsiTheme="minorHAnsi"/>
        </w:rPr>
        <w:t>Zamawiający, najpóźniej przed otwarciem ofert, udostępni na stronie internetowej prowadzonego postępowania informację o kwocie, jaką zamierza przeznaczyć na sfinansowanie zamówienia.</w:t>
      </w:r>
    </w:p>
    <w:p w14:paraId="717089C9" w14:textId="77777777" w:rsidR="00950DFA" w:rsidRPr="007D5B32" w:rsidRDefault="00950DFA" w:rsidP="00950DFA">
      <w:pPr>
        <w:numPr>
          <w:ilvl w:val="1"/>
          <w:numId w:val="13"/>
        </w:numPr>
        <w:tabs>
          <w:tab w:val="left" w:pos="426"/>
        </w:tabs>
        <w:spacing w:line="276" w:lineRule="auto"/>
        <w:ind w:right="-108"/>
        <w:rPr>
          <w:rFonts w:asciiTheme="minorHAnsi" w:hAnsiTheme="minorHAnsi"/>
        </w:rPr>
      </w:pPr>
      <w:r w:rsidRPr="007D5B32">
        <w:rPr>
          <w:rFonts w:asciiTheme="minorHAnsi" w:hAnsiTheme="minorHAnsi"/>
        </w:rPr>
        <w:lastRenderedPageBreak/>
        <w:t>Zamawiający, niezwłocznie po otwarciu ofert, udostępnia na stronie internetowej prowadzonego postępowania informacje o:</w:t>
      </w:r>
    </w:p>
    <w:p w14:paraId="0562CA4D" w14:textId="77777777" w:rsidR="00950DFA" w:rsidRPr="007D5B32" w:rsidRDefault="00950DFA" w:rsidP="00950DFA">
      <w:pPr>
        <w:pStyle w:val="Akapitzlist"/>
        <w:numPr>
          <w:ilvl w:val="0"/>
          <w:numId w:val="28"/>
        </w:numPr>
        <w:tabs>
          <w:tab w:val="left" w:pos="426"/>
        </w:tabs>
        <w:spacing w:line="276" w:lineRule="auto"/>
        <w:ind w:left="709" w:right="-108"/>
        <w:rPr>
          <w:rFonts w:asciiTheme="minorHAnsi" w:hAnsiTheme="minorHAnsi"/>
        </w:rPr>
      </w:pPr>
      <w:r w:rsidRPr="007D5B32">
        <w:rPr>
          <w:rFonts w:asciiTheme="minorHAnsi" w:hAnsiTheme="minorHAnsi"/>
        </w:rPr>
        <w:t>nazwach albo imionach i nazwiskach oraz siedzibach lub miejscach prowadzonej działalności gospodarczej bądź miejscach zamieszkania wykonawców, których oferty zostały otwarte;</w:t>
      </w:r>
    </w:p>
    <w:p w14:paraId="39F79D34" w14:textId="77777777" w:rsidR="00950DFA" w:rsidRPr="007D5B32" w:rsidRDefault="00950DFA" w:rsidP="00950DFA">
      <w:pPr>
        <w:pStyle w:val="Akapitzlist"/>
        <w:numPr>
          <w:ilvl w:val="0"/>
          <w:numId w:val="28"/>
        </w:numPr>
        <w:tabs>
          <w:tab w:val="left" w:pos="426"/>
        </w:tabs>
        <w:spacing w:line="276" w:lineRule="auto"/>
        <w:ind w:left="709" w:right="-108"/>
        <w:rPr>
          <w:rFonts w:asciiTheme="minorHAnsi" w:hAnsiTheme="minorHAnsi"/>
        </w:rPr>
      </w:pPr>
      <w:r w:rsidRPr="007D5B32">
        <w:rPr>
          <w:rFonts w:asciiTheme="minorHAnsi" w:hAnsiTheme="minorHAnsi"/>
        </w:rPr>
        <w:t>cenach lub kosztach zawartych w ofertach.</w:t>
      </w:r>
    </w:p>
    <w:p w14:paraId="6B569454" w14:textId="77777777" w:rsidR="00950DFA" w:rsidRPr="009405A8" w:rsidRDefault="00950DFA" w:rsidP="00950DFA">
      <w:pPr>
        <w:pStyle w:val="nag2"/>
        <w:numPr>
          <w:ilvl w:val="0"/>
          <w:numId w:val="43"/>
        </w:numPr>
        <w:shd w:val="clear" w:color="auto" w:fill="C5E0B3" w:themeFill="accent6" w:themeFillTint="66"/>
        <w:tabs>
          <w:tab w:val="left" w:pos="426"/>
        </w:tabs>
        <w:rPr>
          <w:bCs w:val="0"/>
        </w:rPr>
      </w:pPr>
      <w:bookmarkStart w:id="48" w:name="_Toc81985866"/>
      <w:r w:rsidRPr="009405A8">
        <w:rPr>
          <w:bCs w:val="0"/>
        </w:rPr>
        <w:t>Termin związania ofertą</w:t>
      </w:r>
      <w:bookmarkEnd w:id="48"/>
    </w:p>
    <w:p w14:paraId="73853C72" w14:textId="2441312D" w:rsidR="00950DFA" w:rsidRPr="007D5B32" w:rsidRDefault="00950DFA" w:rsidP="00950DFA">
      <w:pPr>
        <w:tabs>
          <w:tab w:val="left" w:pos="426"/>
        </w:tabs>
        <w:spacing w:line="276" w:lineRule="auto"/>
        <w:ind w:right="-108"/>
        <w:rPr>
          <w:rFonts w:asciiTheme="minorHAnsi" w:hAnsiTheme="minorHAnsi"/>
          <w:b/>
          <w:bCs/>
        </w:rPr>
      </w:pPr>
      <w:r w:rsidRPr="007D5B32">
        <w:rPr>
          <w:rFonts w:asciiTheme="minorHAnsi" w:hAnsiTheme="minorHAnsi"/>
        </w:rPr>
        <w:t xml:space="preserve">Wykonawca pozostaje związany ofertą </w:t>
      </w:r>
      <w:r w:rsidRPr="007D5B32">
        <w:rPr>
          <w:rFonts w:asciiTheme="minorHAnsi" w:hAnsiTheme="minorHAnsi"/>
          <w:b/>
          <w:bCs/>
        </w:rPr>
        <w:t xml:space="preserve">do </w:t>
      </w:r>
      <w:r w:rsidRPr="00EF3CAE">
        <w:rPr>
          <w:rFonts w:asciiTheme="minorHAnsi" w:hAnsiTheme="minorHAnsi"/>
          <w:b/>
          <w:bCs/>
        </w:rPr>
        <w:t xml:space="preserve">dnia </w:t>
      </w:r>
      <w:r w:rsidR="00EF3CAE" w:rsidRPr="00EF3CAE">
        <w:rPr>
          <w:rFonts w:asciiTheme="minorHAnsi" w:hAnsiTheme="minorHAnsi"/>
          <w:b/>
          <w:bCs/>
        </w:rPr>
        <w:t>31</w:t>
      </w:r>
      <w:r>
        <w:rPr>
          <w:rFonts w:asciiTheme="minorHAnsi" w:hAnsiTheme="minorHAnsi"/>
          <w:b/>
          <w:bCs/>
        </w:rPr>
        <w:t xml:space="preserve"> marca 202</w:t>
      </w:r>
      <w:r w:rsidR="00EF3CAE">
        <w:rPr>
          <w:rFonts w:asciiTheme="minorHAnsi" w:hAnsiTheme="minorHAnsi"/>
          <w:b/>
          <w:bCs/>
        </w:rPr>
        <w:t>3</w:t>
      </w:r>
      <w:r w:rsidRPr="007D5B32">
        <w:rPr>
          <w:rFonts w:asciiTheme="minorHAnsi" w:hAnsiTheme="minorHAnsi"/>
          <w:b/>
          <w:bCs/>
        </w:rPr>
        <w:t xml:space="preserve"> roku.</w:t>
      </w:r>
      <w:r w:rsidR="00682605">
        <w:rPr>
          <w:rFonts w:asciiTheme="minorHAnsi" w:hAnsiTheme="minorHAnsi"/>
          <w:b/>
          <w:bCs/>
        </w:rPr>
        <w:t xml:space="preserve">  </w:t>
      </w:r>
    </w:p>
    <w:p w14:paraId="596CCAD6" w14:textId="77777777" w:rsidR="00950DFA" w:rsidRPr="007D5B32" w:rsidRDefault="00950DFA" w:rsidP="00950DFA">
      <w:pPr>
        <w:tabs>
          <w:tab w:val="left" w:pos="426"/>
        </w:tabs>
        <w:spacing w:line="276" w:lineRule="auto"/>
        <w:ind w:right="-108"/>
        <w:rPr>
          <w:rFonts w:asciiTheme="minorHAnsi" w:hAnsiTheme="minorHAnsi"/>
          <w:bCs/>
        </w:rPr>
      </w:pPr>
      <w:r w:rsidRPr="007D5B32">
        <w:rPr>
          <w:rFonts w:asciiTheme="minorHAnsi" w:hAnsiTheme="minorHAnsi"/>
          <w:bCs/>
        </w:rPr>
        <w:t>Bieg terminu związania ofertą rozpoczyna się wraz z upływem terminu składania ofert.</w:t>
      </w:r>
    </w:p>
    <w:p w14:paraId="3DAE6376" w14:textId="77777777" w:rsidR="00950DFA" w:rsidRPr="009405A8" w:rsidRDefault="00950DFA" w:rsidP="00950DFA">
      <w:pPr>
        <w:pStyle w:val="nag2"/>
        <w:numPr>
          <w:ilvl w:val="0"/>
          <w:numId w:val="43"/>
        </w:numPr>
        <w:shd w:val="clear" w:color="auto" w:fill="C5E0B3" w:themeFill="accent6" w:themeFillTint="66"/>
        <w:tabs>
          <w:tab w:val="left" w:pos="426"/>
        </w:tabs>
        <w:rPr>
          <w:bCs w:val="0"/>
        </w:rPr>
      </w:pPr>
      <w:bookmarkStart w:id="49" w:name="_Toc81985867"/>
      <w:r w:rsidRPr="009405A8">
        <w:rPr>
          <w:bCs w:val="0"/>
        </w:rPr>
        <w:t>Opis kryteriów oceny ofert wraz z podaniem wag tych kryteriów i sposobu oceny ofert</w:t>
      </w:r>
      <w:bookmarkEnd w:id="49"/>
    </w:p>
    <w:p w14:paraId="662A7909" w14:textId="77777777" w:rsidR="00950DFA" w:rsidRPr="007D5B32" w:rsidRDefault="00950DFA" w:rsidP="00950DFA">
      <w:pPr>
        <w:pStyle w:val="Akapitzlist"/>
        <w:numPr>
          <w:ilvl w:val="0"/>
          <w:numId w:val="39"/>
        </w:numPr>
        <w:tabs>
          <w:tab w:val="left" w:pos="426"/>
        </w:tabs>
        <w:spacing w:line="276" w:lineRule="auto"/>
        <w:ind w:left="426" w:right="-108"/>
        <w:rPr>
          <w:rFonts w:asciiTheme="minorHAnsi" w:hAnsiTheme="minorHAnsi"/>
        </w:rPr>
      </w:pPr>
      <w:r w:rsidRPr="007D5B32">
        <w:rPr>
          <w:rFonts w:asciiTheme="minorHAnsi" w:hAnsiTheme="minorHAnsi"/>
        </w:rPr>
        <w:t>Przy wyborze najkorzystniejszej oferty zamawiający będzie kierował się następującymi kryteriami i odpowiadającymi im znaczeniami oraz w następujący sposób będzie oceniał spełnienie kryteriów:</w:t>
      </w:r>
    </w:p>
    <w:p w14:paraId="06723FF1" w14:textId="77777777" w:rsidR="00950DFA" w:rsidRPr="005F1898" w:rsidRDefault="00950DFA" w:rsidP="00950DFA"/>
    <w:tbl>
      <w:tblPr>
        <w:tblW w:w="3226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4208"/>
        <w:gridCol w:w="2269"/>
      </w:tblGrid>
      <w:tr w:rsidR="00950DFA" w:rsidRPr="005F1898" w14:paraId="3EF5D8E6" w14:textId="77777777" w:rsidTr="00BD0642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680BA2B7" w14:textId="77777777" w:rsidR="00950DFA" w:rsidRPr="0085401B" w:rsidRDefault="00950DFA" w:rsidP="00BD0642">
            <w:pPr>
              <w:rPr>
                <w:rFonts w:asciiTheme="minorHAnsi" w:hAnsiTheme="minorHAnsi"/>
              </w:rPr>
            </w:pPr>
            <w:r w:rsidRPr="0085401B">
              <w:rPr>
                <w:rFonts w:asciiTheme="minorHAnsi" w:hAnsiTheme="minorHAnsi"/>
              </w:rPr>
              <w:t>LP.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216E4017" w14:textId="77777777" w:rsidR="00950DFA" w:rsidRPr="0085401B" w:rsidRDefault="00950DFA" w:rsidP="00BD0642">
            <w:pPr>
              <w:rPr>
                <w:rFonts w:asciiTheme="minorHAnsi" w:hAnsiTheme="minorHAnsi"/>
              </w:rPr>
            </w:pPr>
            <w:r w:rsidRPr="0085401B">
              <w:rPr>
                <w:rFonts w:asciiTheme="minorHAnsi" w:hAnsiTheme="minorHAnsi"/>
              </w:rPr>
              <w:t>OPIS KRYTERIUM OCENY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1D9D84A1" w14:textId="77777777" w:rsidR="00950DFA" w:rsidRPr="0085401B" w:rsidRDefault="00950DFA" w:rsidP="00BD0642">
            <w:pPr>
              <w:rPr>
                <w:rFonts w:asciiTheme="minorHAnsi" w:hAnsiTheme="minorHAnsi"/>
              </w:rPr>
            </w:pPr>
            <w:r w:rsidRPr="0085401B">
              <w:rPr>
                <w:rFonts w:asciiTheme="minorHAnsi" w:hAnsiTheme="minorHAnsi"/>
              </w:rPr>
              <w:t>ZNACZENIE (%)</w:t>
            </w:r>
          </w:p>
        </w:tc>
      </w:tr>
      <w:tr w:rsidR="00950DFA" w:rsidRPr="00A62FEE" w14:paraId="66D1F19D" w14:textId="77777777" w:rsidTr="00BD0642">
        <w:trPr>
          <w:trHeight w:val="329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EC32C" w14:textId="77777777" w:rsidR="00950DFA" w:rsidRPr="00A62FEE" w:rsidRDefault="00950DFA" w:rsidP="00BD0642">
            <w:pPr>
              <w:jc w:val="center"/>
              <w:rPr>
                <w:rFonts w:asciiTheme="minorHAnsi" w:hAnsiTheme="minorHAnsi"/>
              </w:rPr>
            </w:pPr>
            <w:r w:rsidRPr="00A62FEE">
              <w:rPr>
                <w:rFonts w:asciiTheme="minorHAnsi" w:hAnsiTheme="minorHAnsi"/>
              </w:rPr>
              <w:t>1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641A" w14:textId="77777777" w:rsidR="00950DFA" w:rsidRPr="00A62FEE" w:rsidRDefault="00950DFA" w:rsidP="00BD0642">
            <w:pPr>
              <w:jc w:val="both"/>
              <w:rPr>
                <w:rFonts w:asciiTheme="minorHAnsi" w:hAnsiTheme="minorHAnsi"/>
              </w:rPr>
            </w:pPr>
            <w:r w:rsidRPr="00A62FEE">
              <w:rPr>
                <w:rFonts w:asciiTheme="minorHAnsi" w:hAnsiTheme="minorHAnsi"/>
              </w:rPr>
              <w:t xml:space="preserve">CENA BRUTTO 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6E953" w14:textId="77777777" w:rsidR="00950DFA" w:rsidRPr="00A62FEE" w:rsidRDefault="00950DFA" w:rsidP="00BD064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</w:t>
            </w:r>
            <w:r w:rsidRPr="00A62FEE">
              <w:rPr>
                <w:rFonts w:asciiTheme="minorHAnsi" w:hAnsiTheme="minorHAnsi"/>
              </w:rPr>
              <w:t>%</w:t>
            </w:r>
          </w:p>
        </w:tc>
      </w:tr>
      <w:tr w:rsidR="00950DFA" w:rsidRPr="00A62FEE" w14:paraId="1F9E0FFB" w14:textId="77777777" w:rsidTr="00BD0642">
        <w:trPr>
          <w:trHeight w:val="329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F36C" w14:textId="77777777" w:rsidR="00950DFA" w:rsidRPr="00A62FEE" w:rsidRDefault="00950DFA" w:rsidP="00BD064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327A" w14:textId="77777777" w:rsidR="00950DFA" w:rsidRPr="00A62FEE" w:rsidRDefault="00950DFA" w:rsidP="00BD064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TERMIN DOSTAW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4DA9" w14:textId="77777777" w:rsidR="00950DFA" w:rsidRDefault="00950DFA" w:rsidP="00BD064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20%</w:t>
            </w:r>
          </w:p>
        </w:tc>
      </w:tr>
      <w:tr w:rsidR="00950DFA" w:rsidRPr="00A62FEE" w14:paraId="66B9CD17" w14:textId="77777777" w:rsidTr="00BD0642">
        <w:trPr>
          <w:trHeight w:val="329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E3E2" w14:textId="77777777" w:rsidR="00950DFA" w:rsidRPr="00A62FEE" w:rsidRDefault="00950DFA" w:rsidP="00BD064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0475" w14:textId="6D9E3F99" w:rsidR="00950DFA" w:rsidRPr="00A62FEE" w:rsidRDefault="00E670E2" w:rsidP="00BD064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Termin wymiany towaru na wolny od wad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CE8E" w14:textId="77777777" w:rsidR="00950DFA" w:rsidRDefault="00950DFA" w:rsidP="00BD064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20%</w:t>
            </w:r>
          </w:p>
        </w:tc>
      </w:tr>
    </w:tbl>
    <w:p w14:paraId="00FDCB58" w14:textId="77777777" w:rsidR="00950DFA" w:rsidRPr="00A62FEE" w:rsidRDefault="00950DFA" w:rsidP="00950DFA">
      <w:pPr>
        <w:tabs>
          <w:tab w:val="left" w:pos="284"/>
          <w:tab w:val="left" w:pos="426"/>
        </w:tabs>
        <w:spacing w:line="276" w:lineRule="auto"/>
        <w:ind w:left="426"/>
        <w:rPr>
          <w:rFonts w:asciiTheme="minorHAnsi" w:hAnsiTheme="minorHAnsi"/>
          <w:sz w:val="14"/>
          <w:szCs w:val="14"/>
        </w:rPr>
      </w:pPr>
    </w:p>
    <w:p w14:paraId="236EAD3C" w14:textId="77777777" w:rsidR="00950DFA" w:rsidRPr="00A62FEE" w:rsidRDefault="00950DFA" w:rsidP="00950DFA">
      <w:pPr>
        <w:tabs>
          <w:tab w:val="left" w:pos="284"/>
          <w:tab w:val="left" w:pos="426"/>
        </w:tabs>
        <w:spacing w:line="276" w:lineRule="auto"/>
        <w:ind w:left="426"/>
        <w:rPr>
          <w:rFonts w:asciiTheme="minorHAnsi" w:hAnsiTheme="minorHAnsi"/>
        </w:rPr>
      </w:pPr>
      <w:r w:rsidRPr="00A62FEE">
        <w:rPr>
          <w:rFonts w:asciiTheme="minorHAnsi" w:hAnsiTheme="minorHAnsi"/>
        </w:rPr>
        <w:t>Oferty b</w:t>
      </w:r>
      <w:r w:rsidRPr="00A62FEE">
        <w:rPr>
          <w:rFonts w:asciiTheme="minorHAnsi" w:hAnsiTheme="minorHAnsi" w:cs="Calibri"/>
        </w:rPr>
        <w:t>ę</w:t>
      </w:r>
      <w:r w:rsidRPr="00A62FEE">
        <w:rPr>
          <w:rFonts w:asciiTheme="minorHAnsi" w:hAnsiTheme="minorHAnsi"/>
        </w:rPr>
        <w:t>d</w:t>
      </w:r>
      <w:r w:rsidRPr="00A62FEE">
        <w:rPr>
          <w:rFonts w:asciiTheme="minorHAnsi" w:hAnsiTheme="minorHAnsi" w:cs="Calibri"/>
        </w:rPr>
        <w:t>ą</w:t>
      </w:r>
      <w:r w:rsidRPr="00A62FEE">
        <w:rPr>
          <w:rFonts w:asciiTheme="minorHAnsi" w:hAnsiTheme="minorHAnsi"/>
        </w:rPr>
        <w:t xml:space="preserve"> oceniane przez komisj</w:t>
      </w:r>
      <w:r w:rsidRPr="00A62FEE">
        <w:rPr>
          <w:rFonts w:asciiTheme="minorHAnsi" w:hAnsiTheme="minorHAnsi" w:cs="Calibri"/>
        </w:rPr>
        <w:t>ę</w:t>
      </w:r>
      <w:r w:rsidRPr="00A62FEE">
        <w:rPr>
          <w:rFonts w:asciiTheme="minorHAnsi" w:hAnsiTheme="minorHAnsi"/>
        </w:rPr>
        <w:t xml:space="preserve"> przetargow</w:t>
      </w:r>
      <w:r w:rsidRPr="00A62FEE">
        <w:rPr>
          <w:rFonts w:asciiTheme="minorHAnsi" w:hAnsiTheme="minorHAnsi" w:cs="Calibri"/>
        </w:rPr>
        <w:t>ą</w:t>
      </w:r>
      <w:r w:rsidRPr="00A62FEE">
        <w:rPr>
          <w:rFonts w:asciiTheme="minorHAnsi" w:hAnsiTheme="minorHAnsi"/>
        </w:rPr>
        <w:t xml:space="preserve"> metod</w:t>
      </w:r>
      <w:r w:rsidRPr="00A62FEE">
        <w:rPr>
          <w:rFonts w:asciiTheme="minorHAnsi" w:hAnsiTheme="minorHAnsi" w:cs="Calibri"/>
        </w:rPr>
        <w:t>ą</w:t>
      </w:r>
      <w:r w:rsidRPr="00A62FEE">
        <w:rPr>
          <w:rFonts w:asciiTheme="minorHAnsi" w:hAnsiTheme="minorHAnsi"/>
        </w:rPr>
        <w:t xml:space="preserve"> punktow</w:t>
      </w:r>
      <w:r w:rsidRPr="00A62FEE">
        <w:rPr>
          <w:rFonts w:asciiTheme="minorHAnsi" w:hAnsiTheme="minorHAnsi" w:cs="Calibri"/>
        </w:rPr>
        <w:t>ą</w:t>
      </w:r>
      <w:r w:rsidRPr="00A62FEE">
        <w:rPr>
          <w:rFonts w:asciiTheme="minorHAnsi" w:hAnsiTheme="minorHAnsi"/>
        </w:rPr>
        <w:t xml:space="preserve"> w skali 100-punktowej</w:t>
      </w:r>
      <w:r>
        <w:rPr>
          <w:rFonts w:asciiTheme="minorHAnsi" w:hAnsiTheme="minorHAnsi"/>
        </w:rPr>
        <w:t xml:space="preserve"> </w:t>
      </w:r>
      <w:r w:rsidRPr="0085401B">
        <w:rPr>
          <w:rFonts w:asciiTheme="minorHAnsi" w:hAnsiTheme="minorHAnsi"/>
        </w:rPr>
        <w:t>(1% = 1 pkt)</w:t>
      </w:r>
      <w:r w:rsidRPr="00A62FEE">
        <w:rPr>
          <w:rFonts w:asciiTheme="minorHAnsi" w:hAnsiTheme="minorHAnsi"/>
        </w:rPr>
        <w:t xml:space="preserve">.  </w:t>
      </w:r>
    </w:p>
    <w:p w14:paraId="67F8AE76" w14:textId="77777777" w:rsidR="00950DFA" w:rsidRPr="00A62FEE" w:rsidRDefault="00950DFA" w:rsidP="00950DFA">
      <w:pPr>
        <w:tabs>
          <w:tab w:val="left" w:pos="284"/>
          <w:tab w:val="left" w:pos="426"/>
        </w:tabs>
        <w:spacing w:line="276" w:lineRule="auto"/>
        <w:rPr>
          <w:rFonts w:asciiTheme="minorHAnsi" w:hAnsiTheme="minorHAnsi"/>
          <w:b/>
          <w:sz w:val="16"/>
          <w:szCs w:val="16"/>
        </w:rPr>
      </w:pPr>
    </w:p>
    <w:p w14:paraId="4A49DE23" w14:textId="77777777" w:rsidR="00950DFA" w:rsidRPr="0085401B" w:rsidRDefault="00950DFA" w:rsidP="00950DFA">
      <w:pPr>
        <w:tabs>
          <w:tab w:val="left" w:pos="284"/>
        </w:tabs>
        <w:ind w:left="284" w:hanging="142"/>
        <w:jc w:val="both"/>
        <w:rPr>
          <w:rFonts w:asciiTheme="minorHAnsi" w:hAnsiTheme="minorHAnsi"/>
          <w:bCs/>
        </w:rPr>
      </w:pPr>
      <w:r w:rsidRPr="00A62FEE">
        <w:rPr>
          <w:rFonts w:asciiTheme="minorHAnsi" w:hAnsiTheme="minorHAnsi"/>
          <w:b/>
        </w:rPr>
        <w:t xml:space="preserve">CENA – </w:t>
      </w:r>
      <w:r>
        <w:rPr>
          <w:rFonts w:asciiTheme="minorHAnsi" w:hAnsiTheme="minorHAnsi"/>
          <w:b/>
        </w:rPr>
        <w:t>6</w:t>
      </w:r>
      <w:r w:rsidRPr="00A62FEE">
        <w:rPr>
          <w:rFonts w:asciiTheme="minorHAnsi" w:hAnsiTheme="minorHAnsi"/>
          <w:b/>
        </w:rPr>
        <w:t xml:space="preserve">0% </w:t>
      </w:r>
      <w:r w:rsidRPr="00A62FEE">
        <w:rPr>
          <w:rFonts w:asciiTheme="minorHAnsi" w:hAnsiTheme="minorHAnsi"/>
          <w:bCs/>
        </w:rPr>
        <w:t xml:space="preserve">Oferta może otrzymać maksymalnie </w:t>
      </w:r>
      <w:r>
        <w:rPr>
          <w:rFonts w:asciiTheme="minorHAnsi" w:hAnsiTheme="minorHAnsi"/>
          <w:bCs/>
        </w:rPr>
        <w:t>6</w:t>
      </w:r>
      <w:r w:rsidRPr="00A62FEE">
        <w:rPr>
          <w:rFonts w:asciiTheme="minorHAnsi" w:hAnsiTheme="minorHAnsi"/>
          <w:bCs/>
        </w:rPr>
        <w:t>0 pkt w zakresie kryterium ceny</w:t>
      </w:r>
      <w:r w:rsidRPr="00A62FEE">
        <w:rPr>
          <w:rFonts w:asciiTheme="minorHAnsi" w:hAnsiTheme="minorHAnsi"/>
        </w:rPr>
        <w:t>:</w:t>
      </w:r>
    </w:p>
    <w:p w14:paraId="0EDBD137" w14:textId="77777777" w:rsidR="00950DFA" w:rsidRDefault="00950DFA" w:rsidP="00950DFA">
      <w:pPr>
        <w:tabs>
          <w:tab w:val="left" w:pos="426"/>
        </w:tabs>
        <w:ind w:left="567" w:firstLine="142"/>
        <w:rPr>
          <w:rFonts w:asciiTheme="minorHAnsi" w:hAnsiTheme="minorHAnsi"/>
        </w:rPr>
      </w:pPr>
      <w:r w:rsidRPr="00A62FEE">
        <w:rPr>
          <w:rFonts w:asciiTheme="minorHAnsi" w:hAnsiTheme="minorHAnsi"/>
        </w:rPr>
        <w:t xml:space="preserve">Cena będzie oceniana metodą punktową wg wzoru: </w:t>
      </w:r>
    </w:p>
    <w:p w14:paraId="21F5DF0F" w14:textId="77777777" w:rsidR="00950DFA" w:rsidRPr="0085401B" w:rsidRDefault="00950DFA" w:rsidP="00950DFA">
      <w:pPr>
        <w:tabs>
          <w:tab w:val="left" w:pos="426"/>
        </w:tabs>
        <w:ind w:left="567" w:firstLine="142"/>
        <w:rPr>
          <w:rFonts w:asciiTheme="minorHAnsi" w:hAnsiTheme="minorHAnsi"/>
          <w:sz w:val="14"/>
          <w:szCs w:val="14"/>
        </w:rPr>
      </w:pPr>
    </w:p>
    <w:p w14:paraId="707AFF23" w14:textId="77777777" w:rsidR="00950DFA" w:rsidRPr="00A62FEE" w:rsidRDefault="00682605" w:rsidP="00950DFA">
      <w:pPr>
        <w:tabs>
          <w:tab w:val="left" w:pos="426"/>
        </w:tabs>
        <w:rPr>
          <w:rFonts w:asciiTheme="minorHAnsi" w:hAnsiTheme="minorHAnsi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najniższa cena spośród ofert niepodlegających odrzuceniu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cena oferty badanej</m:t>
              </m:r>
            </m:den>
          </m:f>
          <m:r>
            <w:rPr>
              <w:rFonts w:ascii="Cambria Math" w:hAnsi="Cambria Math"/>
            </w:rPr>
            <m:t>x 60 pkt</m:t>
          </m:r>
        </m:oMath>
      </m:oMathPara>
    </w:p>
    <w:p w14:paraId="399AE6DD" w14:textId="77777777" w:rsidR="00950DFA" w:rsidRDefault="00950DFA" w:rsidP="00950DFA">
      <w:pPr>
        <w:spacing w:after="200" w:line="252" w:lineRule="auto"/>
        <w:contextualSpacing/>
        <w:jc w:val="both"/>
        <w:rPr>
          <w:rFonts w:asciiTheme="minorHAnsi" w:hAnsiTheme="minorHAnsi"/>
          <w:bCs/>
        </w:rPr>
      </w:pPr>
    </w:p>
    <w:p w14:paraId="06977D96" w14:textId="4667B060" w:rsidR="00950DFA" w:rsidRPr="0002716B" w:rsidRDefault="00950DFA" w:rsidP="00950DFA">
      <w:pPr>
        <w:ind w:left="709" w:right="-144" w:hanging="567"/>
        <w:rPr>
          <w:rFonts w:ascii="Calibri" w:hAnsi="Calibri" w:cs="Calibri"/>
        </w:rPr>
      </w:pPr>
      <w:bookmarkStart w:id="50" w:name="_Hlk81989193"/>
      <w:r w:rsidRPr="0002716B">
        <w:rPr>
          <w:rFonts w:ascii="Calibri" w:hAnsi="Calibri" w:cs="Calibri"/>
          <w:b/>
        </w:rPr>
        <w:t>TERMIN DOSTAWY</w:t>
      </w:r>
      <w:r w:rsidRPr="0002716B">
        <w:rPr>
          <w:rFonts w:ascii="Calibri" w:hAnsi="Calibri" w:cs="Calibri"/>
        </w:rPr>
        <w:t xml:space="preserve"> </w:t>
      </w:r>
      <w:r w:rsidRPr="0002716B">
        <w:rPr>
          <w:rFonts w:ascii="Calibri" w:hAnsi="Calibri" w:cs="Calibri"/>
          <w:b/>
          <w:bCs/>
        </w:rPr>
        <w:t xml:space="preserve">– </w:t>
      </w:r>
      <w:r>
        <w:rPr>
          <w:rFonts w:ascii="Calibri" w:hAnsi="Calibri" w:cs="Calibri"/>
          <w:b/>
          <w:bCs/>
        </w:rPr>
        <w:t>2</w:t>
      </w:r>
      <w:r w:rsidRPr="0002716B">
        <w:rPr>
          <w:rFonts w:ascii="Calibri" w:hAnsi="Calibri" w:cs="Calibri"/>
          <w:b/>
          <w:bCs/>
        </w:rPr>
        <w:t>0%</w:t>
      </w:r>
      <w:r w:rsidRPr="0002716B">
        <w:rPr>
          <w:rFonts w:ascii="Calibri" w:hAnsi="Calibri" w:cs="Calibri"/>
        </w:rPr>
        <w:t xml:space="preserve"> Zamawiający dokona oceny terminu dostawy według deklaracji Wykonawcy złożonej w Formularzu ofertowym (</w:t>
      </w:r>
      <w:r w:rsidR="00E670E2">
        <w:rPr>
          <w:rFonts w:ascii="Calibri" w:hAnsi="Calibri" w:cs="Calibri"/>
        </w:rPr>
        <w:t>z</w:t>
      </w:r>
      <w:r w:rsidRPr="0002716B">
        <w:rPr>
          <w:rFonts w:ascii="Calibri" w:hAnsi="Calibri" w:cs="Calibri"/>
        </w:rPr>
        <w:t xml:space="preserve">ał. nr 1). Wykonawca zobowiązuje się do dostarczenia przedmiotu umowy nie później niż w ciągu </w:t>
      </w:r>
      <w:r>
        <w:rPr>
          <w:rFonts w:ascii="Calibri" w:hAnsi="Calibri" w:cs="Calibri"/>
        </w:rPr>
        <w:t>5</w:t>
      </w:r>
      <w:r w:rsidRPr="0002716B">
        <w:rPr>
          <w:rFonts w:ascii="Calibri" w:hAnsi="Calibri" w:cs="Calibri"/>
        </w:rPr>
        <w:t xml:space="preserve"> dni </w:t>
      </w:r>
      <w:r>
        <w:rPr>
          <w:rFonts w:ascii="Calibri" w:hAnsi="Calibri" w:cs="Calibri"/>
        </w:rPr>
        <w:t xml:space="preserve">roboczych </w:t>
      </w:r>
      <w:r w:rsidRPr="0002716B">
        <w:rPr>
          <w:rFonts w:ascii="Calibri" w:hAnsi="Calibri" w:cs="Calibri"/>
        </w:rPr>
        <w:t>od momentu złożenia zamówienia.</w:t>
      </w:r>
      <w:r w:rsidRPr="00685A69">
        <w:t xml:space="preserve"> </w:t>
      </w:r>
      <w:r w:rsidRPr="00685A69">
        <w:rPr>
          <w:rFonts w:ascii="Calibri" w:hAnsi="Calibri" w:cs="Calibri"/>
        </w:rPr>
        <w:t>Zaoferowanie terminu dostawy dłuższego niż 5 dni skutkować będzie odrzuceniem oferty.</w:t>
      </w:r>
    </w:p>
    <w:p w14:paraId="7CB99A09" w14:textId="77777777" w:rsidR="00950DFA" w:rsidRDefault="00950DFA" w:rsidP="00950DFA">
      <w:pPr>
        <w:shd w:val="clear" w:color="auto" w:fill="FFFFFF"/>
        <w:ind w:left="709" w:right="24"/>
        <w:rPr>
          <w:rFonts w:ascii="Calibri" w:hAnsi="Calibri" w:cs="Calibri"/>
        </w:rPr>
      </w:pPr>
      <w:r w:rsidRPr="0002716B">
        <w:rPr>
          <w:rFonts w:ascii="Calibri" w:hAnsi="Calibri" w:cs="Calibri"/>
        </w:rPr>
        <w:t>Ocena terminu dostawy zostanie przeprowadzona w oparciu o punktację określoną w tabeli poniżej:</w:t>
      </w:r>
    </w:p>
    <w:p w14:paraId="77575476" w14:textId="77777777" w:rsidR="00950DFA" w:rsidRPr="0002716B" w:rsidRDefault="00950DFA" w:rsidP="00950DFA">
      <w:pPr>
        <w:shd w:val="clear" w:color="auto" w:fill="FFFFFF"/>
        <w:ind w:left="709" w:right="24"/>
        <w:rPr>
          <w:rFonts w:ascii="Calibri" w:hAnsi="Calibri" w:cs="Calibri"/>
          <w:sz w:val="14"/>
          <w:szCs w:val="14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1824"/>
        <w:gridCol w:w="1556"/>
      </w:tblGrid>
      <w:tr w:rsidR="00950DFA" w:rsidRPr="0002716B" w14:paraId="5962A6B4" w14:textId="77777777" w:rsidTr="00BD0642">
        <w:trPr>
          <w:trHeight w:val="235"/>
        </w:trPr>
        <w:tc>
          <w:tcPr>
            <w:tcW w:w="3380" w:type="dxa"/>
            <w:gridSpan w:val="2"/>
            <w:shd w:val="clear" w:color="auto" w:fill="DBDBDB" w:themeFill="accent3" w:themeFillTint="66"/>
          </w:tcPr>
          <w:p w14:paraId="6C50232F" w14:textId="77777777" w:rsidR="00950DFA" w:rsidRPr="0002716B" w:rsidRDefault="00950DFA" w:rsidP="00BD0642">
            <w:pPr>
              <w:ind w:left="570" w:hanging="570"/>
              <w:jc w:val="center"/>
              <w:rPr>
                <w:rFonts w:ascii="Calibri" w:hAnsi="Calibri"/>
              </w:rPr>
            </w:pPr>
            <w:r w:rsidRPr="0002716B">
              <w:rPr>
                <w:rFonts w:ascii="Calibri" w:hAnsi="Calibri"/>
              </w:rPr>
              <w:t>TERMIN DOSTAW</w:t>
            </w:r>
          </w:p>
        </w:tc>
      </w:tr>
      <w:tr w:rsidR="00950DFA" w:rsidRPr="0002716B" w14:paraId="61FA9E42" w14:textId="77777777" w:rsidTr="00BD0642">
        <w:trPr>
          <w:trHeight w:val="245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A21F22" w14:textId="77777777" w:rsidR="00950DFA" w:rsidRPr="0002716B" w:rsidRDefault="00950DFA" w:rsidP="00BD0642">
            <w:pPr>
              <w:ind w:left="570" w:hanging="57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Pr="0002716B">
              <w:rPr>
                <w:rFonts w:ascii="Calibri" w:hAnsi="Calibri"/>
              </w:rPr>
              <w:t xml:space="preserve"> dni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129BA" w14:textId="77777777" w:rsidR="00950DFA" w:rsidRPr="0002716B" w:rsidRDefault="00950DFA" w:rsidP="00BD0642">
            <w:pPr>
              <w:ind w:left="570" w:hanging="57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  <w:r w:rsidRPr="0002716B">
              <w:rPr>
                <w:rFonts w:ascii="Calibri" w:hAnsi="Calibri"/>
              </w:rPr>
              <w:t xml:space="preserve"> pkt</w:t>
            </w:r>
          </w:p>
        </w:tc>
      </w:tr>
      <w:tr w:rsidR="00950DFA" w:rsidRPr="0002716B" w14:paraId="01C6BB40" w14:textId="77777777" w:rsidTr="00BD0642">
        <w:trPr>
          <w:trHeight w:val="256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963413" w14:textId="77777777" w:rsidR="00950DFA" w:rsidRPr="0002716B" w:rsidRDefault="00950DFA" w:rsidP="00BD0642">
            <w:pPr>
              <w:ind w:left="570" w:hanging="570"/>
              <w:jc w:val="center"/>
              <w:rPr>
                <w:rFonts w:ascii="Calibri" w:hAnsi="Calibri"/>
              </w:rPr>
            </w:pPr>
            <w:r w:rsidRPr="0002716B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 3 </w:t>
            </w:r>
            <w:r w:rsidRPr="0002716B">
              <w:rPr>
                <w:rFonts w:ascii="Calibri" w:hAnsi="Calibri"/>
              </w:rPr>
              <w:t>dni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89E89" w14:textId="77777777" w:rsidR="00950DFA" w:rsidRPr="0002716B" w:rsidRDefault="00950DFA" w:rsidP="00BD0642">
            <w:pPr>
              <w:ind w:left="570" w:hanging="57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  <w:r w:rsidRPr="0002716B">
              <w:rPr>
                <w:rFonts w:ascii="Calibri" w:hAnsi="Calibri"/>
              </w:rPr>
              <w:t xml:space="preserve"> pkt</w:t>
            </w:r>
          </w:p>
        </w:tc>
      </w:tr>
      <w:tr w:rsidR="00950DFA" w:rsidRPr="0002716B" w14:paraId="60656731" w14:textId="77777777" w:rsidTr="00BD0642">
        <w:trPr>
          <w:trHeight w:val="256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0A32AF" w14:textId="77777777" w:rsidR="00950DFA" w:rsidRPr="0002716B" w:rsidRDefault="00950DFA" w:rsidP="00BD0642">
            <w:pPr>
              <w:ind w:left="570" w:hanging="570"/>
              <w:jc w:val="center"/>
              <w:rPr>
                <w:rFonts w:ascii="Calibri" w:hAnsi="Calibri"/>
              </w:rPr>
            </w:pPr>
            <w:r w:rsidRPr="0002716B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 5 </w:t>
            </w:r>
            <w:r w:rsidRPr="0002716B">
              <w:rPr>
                <w:rFonts w:ascii="Calibri" w:hAnsi="Calibri"/>
              </w:rPr>
              <w:t>dni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73266" w14:textId="77777777" w:rsidR="00950DFA" w:rsidRPr="0002716B" w:rsidRDefault="00950DFA" w:rsidP="00BD0642">
            <w:pPr>
              <w:ind w:left="570" w:hanging="570"/>
              <w:jc w:val="center"/>
              <w:rPr>
                <w:rFonts w:ascii="Calibri" w:hAnsi="Calibri"/>
              </w:rPr>
            </w:pPr>
            <w:r w:rsidRPr="0002716B">
              <w:rPr>
                <w:rFonts w:ascii="Calibri" w:hAnsi="Calibri"/>
              </w:rPr>
              <w:t>0 pkt</w:t>
            </w:r>
          </w:p>
        </w:tc>
      </w:tr>
      <w:bookmarkEnd w:id="50"/>
    </w:tbl>
    <w:p w14:paraId="2D34B179" w14:textId="77777777" w:rsidR="00950DFA" w:rsidRPr="00702E65" w:rsidRDefault="00950DFA" w:rsidP="00950DFA">
      <w:pPr>
        <w:rPr>
          <w:rFonts w:ascii="Calibri" w:hAnsi="Calibri" w:cs="Calibri"/>
          <w:b/>
          <w:iCs/>
          <w:sz w:val="22"/>
          <w:szCs w:val="22"/>
        </w:rPr>
      </w:pPr>
    </w:p>
    <w:p w14:paraId="59892D4C" w14:textId="3A063F4B" w:rsidR="00950DFA" w:rsidRDefault="003B04C6" w:rsidP="00950DFA">
      <w:pPr>
        <w:spacing w:after="200" w:line="252" w:lineRule="auto"/>
        <w:ind w:left="709" w:hanging="567"/>
        <w:contextualSpacing/>
        <w:rPr>
          <w:rFonts w:asciiTheme="minorHAnsi" w:hAnsiTheme="minorHAnsi"/>
          <w:bCs/>
        </w:rPr>
      </w:pPr>
      <w:r>
        <w:rPr>
          <w:rFonts w:asciiTheme="minorHAnsi" w:hAnsiTheme="minorHAnsi"/>
          <w:b/>
          <w:bCs/>
        </w:rPr>
        <w:t>Termin wymiany towaru na wolny od wad</w:t>
      </w:r>
      <w:r w:rsidR="00950DFA" w:rsidRPr="00C14BF3">
        <w:rPr>
          <w:rFonts w:asciiTheme="minorHAnsi" w:hAnsiTheme="minorHAnsi"/>
          <w:b/>
          <w:bCs/>
        </w:rPr>
        <w:t xml:space="preserve"> </w:t>
      </w:r>
      <w:r w:rsidR="00950DFA" w:rsidRPr="0002716B">
        <w:rPr>
          <w:rFonts w:asciiTheme="minorHAnsi" w:hAnsiTheme="minorHAnsi"/>
          <w:b/>
        </w:rPr>
        <w:t xml:space="preserve">– </w:t>
      </w:r>
      <w:r w:rsidR="00950DFA">
        <w:rPr>
          <w:rFonts w:asciiTheme="minorHAnsi" w:hAnsiTheme="minorHAnsi"/>
          <w:b/>
        </w:rPr>
        <w:t>2</w:t>
      </w:r>
      <w:r w:rsidR="00950DFA" w:rsidRPr="0002716B">
        <w:rPr>
          <w:rFonts w:asciiTheme="minorHAnsi" w:hAnsiTheme="minorHAnsi"/>
          <w:b/>
        </w:rPr>
        <w:t>0%</w:t>
      </w:r>
      <w:r w:rsidR="00950DFA" w:rsidRPr="0002716B">
        <w:rPr>
          <w:rFonts w:asciiTheme="minorHAnsi" w:hAnsiTheme="minorHAnsi"/>
          <w:bCs/>
        </w:rPr>
        <w:t xml:space="preserve"> </w:t>
      </w:r>
      <w:r w:rsidR="00950DFA" w:rsidRPr="00C14BF3">
        <w:rPr>
          <w:rFonts w:asciiTheme="minorHAnsi" w:hAnsiTheme="minorHAnsi"/>
          <w:bCs/>
        </w:rPr>
        <w:t xml:space="preserve">Wykonawca w formularzu ofertowym (zał. 1) zaznacza termin reklamacji jakościowej, który może wynosić od </w:t>
      </w:r>
      <w:r w:rsidR="00950DFA">
        <w:rPr>
          <w:rFonts w:asciiTheme="minorHAnsi" w:hAnsiTheme="minorHAnsi"/>
          <w:bCs/>
        </w:rPr>
        <w:t>2</w:t>
      </w:r>
      <w:r w:rsidR="00950DFA" w:rsidRPr="00C14BF3">
        <w:rPr>
          <w:rFonts w:asciiTheme="minorHAnsi" w:hAnsiTheme="minorHAnsi"/>
          <w:bCs/>
        </w:rPr>
        <w:t xml:space="preserve"> do </w:t>
      </w:r>
      <w:r w:rsidR="00950DFA">
        <w:rPr>
          <w:rFonts w:asciiTheme="minorHAnsi" w:hAnsiTheme="minorHAnsi"/>
          <w:bCs/>
        </w:rPr>
        <w:t>5</w:t>
      </w:r>
      <w:r w:rsidR="00950DFA" w:rsidRPr="00C14BF3">
        <w:rPr>
          <w:rFonts w:asciiTheme="minorHAnsi" w:hAnsiTheme="minorHAnsi"/>
          <w:bCs/>
        </w:rPr>
        <w:t xml:space="preserve"> dni</w:t>
      </w:r>
      <w:r w:rsidR="00950DFA">
        <w:rPr>
          <w:rFonts w:asciiTheme="minorHAnsi" w:hAnsiTheme="minorHAnsi"/>
          <w:bCs/>
        </w:rPr>
        <w:t xml:space="preserve"> roboczych</w:t>
      </w:r>
      <w:r w:rsidR="00950DFA" w:rsidRPr="00C14BF3">
        <w:rPr>
          <w:rFonts w:asciiTheme="minorHAnsi" w:hAnsiTheme="minorHAnsi"/>
          <w:bCs/>
        </w:rPr>
        <w:t>. Oferta z zaoferowanym wymaganym terminem reklamacji jakościowej (</w:t>
      </w:r>
      <w:r w:rsidR="00950DFA">
        <w:rPr>
          <w:rFonts w:asciiTheme="minorHAnsi" w:hAnsiTheme="minorHAnsi"/>
          <w:bCs/>
        </w:rPr>
        <w:t>5</w:t>
      </w:r>
      <w:r w:rsidR="00950DFA" w:rsidRPr="00C14BF3">
        <w:rPr>
          <w:rFonts w:asciiTheme="minorHAnsi" w:hAnsiTheme="minorHAnsi"/>
          <w:bCs/>
        </w:rPr>
        <w:t xml:space="preserve"> dni) otrzyma 0 punktów. Zaoferowanie terminu </w:t>
      </w:r>
      <w:r w:rsidR="00950DFA">
        <w:rPr>
          <w:rFonts w:asciiTheme="minorHAnsi" w:hAnsiTheme="minorHAnsi"/>
          <w:bCs/>
        </w:rPr>
        <w:t>reklamacji</w:t>
      </w:r>
      <w:r w:rsidR="00950DFA" w:rsidRPr="00C14BF3">
        <w:rPr>
          <w:rFonts w:asciiTheme="minorHAnsi" w:hAnsiTheme="minorHAnsi"/>
          <w:bCs/>
        </w:rPr>
        <w:t xml:space="preserve"> dłuższego niż </w:t>
      </w:r>
      <w:r w:rsidR="00950DFA">
        <w:rPr>
          <w:rFonts w:asciiTheme="minorHAnsi" w:hAnsiTheme="minorHAnsi"/>
          <w:bCs/>
        </w:rPr>
        <w:t>5</w:t>
      </w:r>
      <w:r w:rsidR="00950DFA" w:rsidRPr="00C14BF3">
        <w:rPr>
          <w:rFonts w:asciiTheme="minorHAnsi" w:hAnsiTheme="minorHAnsi"/>
          <w:bCs/>
        </w:rPr>
        <w:t xml:space="preserve"> dni skutkować będzie odrzuceniem oferty.</w:t>
      </w:r>
    </w:p>
    <w:p w14:paraId="7E9B9B3E" w14:textId="77777777" w:rsidR="00950DFA" w:rsidRPr="0002716B" w:rsidRDefault="00950DFA" w:rsidP="00950DFA">
      <w:pPr>
        <w:spacing w:after="200" w:line="252" w:lineRule="auto"/>
        <w:ind w:left="567" w:firstLine="142"/>
        <w:contextualSpacing/>
        <w:rPr>
          <w:rFonts w:asciiTheme="minorHAnsi" w:hAnsiTheme="minorHAnsi"/>
          <w:bCs/>
        </w:rPr>
      </w:pPr>
      <w:r w:rsidRPr="0002716B">
        <w:rPr>
          <w:rFonts w:asciiTheme="minorHAnsi" w:hAnsiTheme="minorHAnsi"/>
          <w:bCs/>
        </w:rPr>
        <w:t>Ocena zostanie przeprowadzona w oparciu o punktację określoną w tabeli poniżej:</w:t>
      </w:r>
    </w:p>
    <w:p w14:paraId="329F832C" w14:textId="77777777" w:rsidR="00950DFA" w:rsidRPr="0085401B" w:rsidRDefault="00950DFA" w:rsidP="00950DFA">
      <w:pPr>
        <w:spacing w:after="200" w:line="252" w:lineRule="auto"/>
        <w:contextualSpacing/>
        <w:jc w:val="both"/>
        <w:rPr>
          <w:rFonts w:asciiTheme="minorHAnsi" w:hAnsiTheme="minorHAnsi"/>
          <w:bCs/>
          <w:sz w:val="12"/>
          <w:szCs w:val="1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1824"/>
        <w:gridCol w:w="1556"/>
      </w:tblGrid>
      <w:tr w:rsidR="00950DFA" w:rsidRPr="0002716B" w14:paraId="14A3D091" w14:textId="77777777" w:rsidTr="00BD0642">
        <w:trPr>
          <w:trHeight w:val="235"/>
        </w:trPr>
        <w:tc>
          <w:tcPr>
            <w:tcW w:w="3380" w:type="dxa"/>
            <w:gridSpan w:val="2"/>
            <w:shd w:val="clear" w:color="auto" w:fill="DBDBDB" w:themeFill="accent3" w:themeFillTint="66"/>
          </w:tcPr>
          <w:p w14:paraId="2C780D52" w14:textId="352B6DE6" w:rsidR="00950DFA" w:rsidRPr="0002716B" w:rsidRDefault="0042032A" w:rsidP="00BD0642">
            <w:pPr>
              <w:spacing w:after="200" w:line="252" w:lineRule="auto"/>
              <w:contextualSpacing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Termin wymiany towaru na wolny od wad</w:t>
            </w:r>
          </w:p>
        </w:tc>
      </w:tr>
      <w:tr w:rsidR="00950DFA" w:rsidRPr="0002716B" w14:paraId="1372E21A" w14:textId="77777777" w:rsidTr="00BD0642">
        <w:trPr>
          <w:trHeight w:val="245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8512FB" w14:textId="77777777" w:rsidR="00950DFA" w:rsidRPr="00C14BF3" w:rsidRDefault="00950DFA" w:rsidP="00BD0642">
            <w:pPr>
              <w:spacing w:after="200" w:line="252" w:lineRule="auto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Pr="00C14BF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dni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60BE3" w14:textId="77777777" w:rsidR="00950DFA" w:rsidRPr="00C14BF3" w:rsidRDefault="00950DFA" w:rsidP="00BD0642">
            <w:pPr>
              <w:spacing w:after="200" w:line="252" w:lineRule="auto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C14BF3">
              <w:rPr>
                <w:rFonts w:asciiTheme="minorHAnsi" w:hAnsiTheme="minorHAnsi"/>
                <w:sz w:val="22"/>
                <w:szCs w:val="22"/>
              </w:rPr>
              <w:t>20 pkt</w:t>
            </w:r>
          </w:p>
        </w:tc>
      </w:tr>
      <w:tr w:rsidR="00950DFA" w:rsidRPr="0002716B" w14:paraId="44F4F4FE" w14:textId="77777777" w:rsidTr="00BD0642">
        <w:trPr>
          <w:trHeight w:val="256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58C2CE" w14:textId="77777777" w:rsidR="00950DFA" w:rsidRPr="00C14BF3" w:rsidRDefault="00950DFA" w:rsidP="00BD0642">
            <w:pPr>
              <w:spacing w:after="200" w:line="252" w:lineRule="auto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  <w:r w:rsidRPr="00C14BF3">
              <w:rPr>
                <w:rFonts w:asciiTheme="minorHAnsi" w:hAnsiTheme="minorHAnsi"/>
                <w:sz w:val="22"/>
                <w:szCs w:val="22"/>
              </w:rPr>
              <w:t xml:space="preserve"> dni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63DFE" w14:textId="77777777" w:rsidR="00950DFA" w:rsidRPr="00C14BF3" w:rsidRDefault="00950DFA" w:rsidP="00BD0642">
            <w:pPr>
              <w:spacing w:after="200" w:line="252" w:lineRule="auto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C14BF3">
              <w:rPr>
                <w:rFonts w:asciiTheme="minorHAnsi" w:hAnsiTheme="minorHAnsi"/>
                <w:sz w:val="22"/>
                <w:szCs w:val="22"/>
              </w:rPr>
              <w:t>10 pkt</w:t>
            </w:r>
          </w:p>
        </w:tc>
      </w:tr>
      <w:tr w:rsidR="00950DFA" w:rsidRPr="0002716B" w14:paraId="14F651A8" w14:textId="77777777" w:rsidTr="00BD0642">
        <w:trPr>
          <w:trHeight w:val="171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4678533" w14:textId="77777777" w:rsidR="00950DFA" w:rsidRPr="00C14BF3" w:rsidRDefault="00950DFA" w:rsidP="00BD0642">
            <w:pPr>
              <w:spacing w:after="200" w:line="252" w:lineRule="auto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  <w:r w:rsidRPr="00C14BF3">
              <w:rPr>
                <w:rFonts w:asciiTheme="minorHAnsi" w:hAnsiTheme="minorHAnsi"/>
                <w:sz w:val="22"/>
                <w:szCs w:val="22"/>
              </w:rPr>
              <w:t xml:space="preserve"> dni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6DAF9A" w14:textId="77777777" w:rsidR="00950DFA" w:rsidRPr="00C14BF3" w:rsidRDefault="00950DFA" w:rsidP="00BD0642">
            <w:pPr>
              <w:spacing w:after="200" w:line="252" w:lineRule="auto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C14BF3">
              <w:rPr>
                <w:rFonts w:asciiTheme="minorHAnsi" w:hAnsiTheme="minorHAnsi"/>
                <w:sz w:val="22"/>
                <w:szCs w:val="22"/>
              </w:rPr>
              <w:t>0 pkt</w:t>
            </w:r>
          </w:p>
        </w:tc>
      </w:tr>
    </w:tbl>
    <w:p w14:paraId="48A7620A" w14:textId="77777777" w:rsidR="00950DFA" w:rsidRDefault="00950DFA" w:rsidP="00950DFA">
      <w:pPr>
        <w:spacing w:after="200" w:line="252" w:lineRule="auto"/>
        <w:contextualSpacing/>
        <w:jc w:val="both"/>
        <w:rPr>
          <w:rFonts w:asciiTheme="minorHAnsi" w:hAnsiTheme="minorHAnsi"/>
          <w:bCs/>
        </w:rPr>
      </w:pPr>
    </w:p>
    <w:p w14:paraId="5868E276" w14:textId="44CC08D5" w:rsidR="00950DFA" w:rsidRDefault="00950DFA" w:rsidP="00950DFA">
      <w:pPr>
        <w:spacing w:after="200" w:line="252" w:lineRule="auto"/>
        <w:contextualSpacing/>
        <w:jc w:val="both"/>
        <w:rPr>
          <w:rFonts w:asciiTheme="minorHAnsi" w:hAnsiTheme="minorHAnsi"/>
          <w:bCs/>
        </w:rPr>
      </w:pPr>
      <w:r w:rsidRPr="00A26936">
        <w:rPr>
          <w:rFonts w:asciiTheme="minorHAnsi" w:hAnsiTheme="minorHAnsi"/>
          <w:b/>
          <w:bCs/>
        </w:rPr>
        <w:lastRenderedPageBreak/>
        <w:t xml:space="preserve">Łączna liczba punktów za ofertę </w:t>
      </w:r>
      <w:r w:rsidRPr="00A26936">
        <w:rPr>
          <w:rFonts w:asciiTheme="minorHAnsi" w:hAnsiTheme="minorHAnsi"/>
          <w:bCs/>
        </w:rPr>
        <w:t xml:space="preserve">= liczba punktów za cenę brutto (maks. </w:t>
      </w:r>
      <w:r>
        <w:rPr>
          <w:rFonts w:asciiTheme="minorHAnsi" w:hAnsiTheme="minorHAnsi"/>
          <w:bCs/>
        </w:rPr>
        <w:t>6</w:t>
      </w:r>
      <w:r w:rsidRPr="00A26936">
        <w:rPr>
          <w:rFonts w:asciiTheme="minorHAnsi" w:hAnsiTheme="minorHAnsi"/>
          <w:bCs/>
        </w:rPr>
        <w:t xml:space="preserve">0) + </w:t>
      </w:r>
      <w:r w:rsidR="003B04C6">
        <w:rPr>
          <w:rFonts w:asciiTheme="minorHAnsi" w:hAnsiTheme="minorHAnsi"/>
          <w:bCs/>
        </w:rPr>
        <w:t>termin wymiany towary na wolny od wad</w:t>
      </w:r>
      <w:r w:rsidRPr="00A26936">
        <w:rPr>
          <w:rFonts w:asciiTheme="minorHAnsi" w:hAnsiTheme="minorHAnsi"/>
          <w:bCs/>
        </w:rPr>
        <w:t xml:space="preserve"> (maks. </w:t>
      </w:r>
      <w:r>
        <w:rPr>
          <w:rFonts w:asciiTheme="minorHAnsi" w:hAnsiTheme="minorHAnsi"/>
          <w:bCs/>
        </w:rPr>
        <w:t>2</w:t>
      </w:r>
      <w:r w:rsidRPr="00A26936">
        <w:rPr>
          <w:rFonts w:asciiTheme="minorHAnsi" w:hAnsiTheme="minorHAnsi"/>
          <w:bCs/>
        </w:rPr>
        <w:t xml:space="preserve">0) + termin dostaw (maks. </w:t>
      </w:r>
      <w:r>
        <w:rPr>
          <w:rFonts w:asciiTheme="minorHAnsi" w:hAnsiTheme="minorHAnsi"/>
          <w:bCs/>
        </w:rPr>
        <w:t>2</w:t>
      </w:r>
      <w:r w:rsidRPr="00A26936">
        <w:rPr>
          <w:rFonts w:asciiTheme="minorHAnsi" w:hAnsiTheme="minorHAnsi"/>
          <w:bCs/>
        </w:rPr>
        <w:t>0)</w:t>
      </w:r>
    </w:p>
    <w:p w14:paraId="4AC4B7FC" w14:textId="77777777" w:rsidR="00950DFA" w:rsidRPr="007D5B32" w:rsidRDefault="00950DFA" w:rsidP="00950DFA">
      <w:pPr>
        <w:pStyle w:val="nag2"/>
        <w:numPr>
          <w:ilvl w:val="0"/>
          <w:numId w:val="43"/>
        </w:numPr>
        <w:shd w:val="clear" w:color="auto" w:fill="C5E0B3" w:themeFill="accent6" w:themeFillTint="66"/>
        <w:tabs>
          <w:tab w:val="left" w:pos="426"/>
        </w:tabs>
        <w:rPr>
          <w:b w:val="0"/>
        </w:rPr>
      </w:pPr>
      <w:bookmarkStart w:id="51" w:name="_Toc81985868"/>
      <w:r w:rsidRPr="007D5B32">
        <w:rPr>
          <w:b w:val="0"/>
        </w:rPr>
        <w:t>Projektowane postanowienia umowy w sprawie zamówienia publicznego, które zostaną wprowadzone do umowy w sprawie zamówienia publicznego</w:t>
      </w:r>
      <w:bookmarkEnd w:id="51"/>
    </w:p>
    <w:p w14:paraId="77D326B2" w14:textId="77777777" w:rsidR="00950DFA" w:rsidRPr="007D5B32" w:rsidRDefault="00950DFA" w:rsidP="00950DFA">
      <w:pPr>
        <w:tabs>
          <w:tab w:val="left" w:pos="426"/>
        </w:tabs>
        <w:spacing w:line="276" w:lineRule="auto"/>
        <w:ind w:right="-108"/>
        <w:rPr>
          <w:rFonts w:asciiTheme="minorHAnsi" w:hAnsiTheme="minorHAnsi"/>
        </w:rPr>
      </w:pPr>
      <w:r w:rsidRPr="007D5B32">
        <w:rPr>
          <w:rFonts w:asciiTheme="minorHAnsi" w:hAnsiTheme="minorHAnsi"/>
        </w:rPr>
        <w:t xml:space="preserve">Projektowane postanowienia umowy stanowią załącznik nr 4 do SWZ. </w:t>
      </w:r>
    </w:p>
    <w:p w14:paraId="7A8066EF" w14:textId="77777777" w:rsidR="00950DFA" w:rsidRPr="007D5B32" w:rsidRDefault="00950DFA" w:rsidP="00950DFA">
      <w:pPr>
        <w:tabs>
          <w:tab w:val="left" w:pos="426"/>
        </w:tabs>
        <w:spacing w:line="276" w:lineRule="auto"/>
        <w:ind w:right="-108"/>
        <w:rPr>
          <w:rFonts w:asciiTheme="minorHAnsi" w:hAnsiTheme="minorHAnsi"/>
          <w:b/>
        </w:rPr>
      </w:pPr>
      <w:r w:rsidRPr="007D5B32">
        <w:rPr>
          <w:rFonts w:asciiTheme="minorHAnsi" w:hAnsiTheme="minorHAnsi"/>
          <w:b/>
        </w:rPr>
        <w:t>Złożenie oferty jest jednoznaczne z akceptacją przez wykonawcę projektowanych postanowień umowy.</w:t>
      </w:r>
    </w:p>
    <w:p w14:paraId="2AF9CACC" w14:textId="77777777" w:rsidR="00950DFA" w:rsidRPr="007D5B32" w:rsidRDefault="00950DFA" w:rsidP="00950DFA">
      <w:pPr>
        <w:pStyle w:val="nag2"/>
        <w:numPr>
          <w:ilvl w:val="0"/>
          <w:numId w:val="43"/>
        </w:numPr>
        <w:shd w:val="clear" w:color="auto" w:fill="C5E0B3" w:themeFill="accent6" w:themeFillTint="66"/>
        <w:tabs>
          <w:tab w:val="left" w:pos="426"/>
        </w:tabs>
        <w:rPr>
          <w:b w:val="0"/>
        </w:rPr>
      </w:pPr>
      <w:bookmarkStart w:id="52" w:name="_Toc81985869"/>
      <w:r w:rsidRPr="007D5B32">
        <w:rPr>
          <w:b w:val="0"/>
        </w:rPr>
        <w:t>Informacje o formalnościach, jakie muszą zostać dopełnione po wyborze oferty w celu zawarcia umowy w sprawie zamówienia publicznego</w:t>
      </w:r>
      <w:bookmarkEnd w:id="52"/>
    </w:p>
    <w:p w14:paraId="4BE5C435" w14:textId="77777777" w:rsidR="00950DFA" w:rsidRPr="007D5B32" w:rsidRDefault="00950DFA" w:rsidP="00950DFA">
      <w:pPr>
        <w:numPr>
          <w:ilvl w:val="0"/>
          <w:numId w:val="15"/>
        </w:numPr>
        <w:tabs>
          <w:tab w:val="left" w:pos="426"/>
        </w:tabs>
        <w:spacing w:line="276" w:lineRule="auto"/>
        <w:ind w:right="-108"/>
        <w:rPr>
          <w:rFonts w:asciiTheme="minorHAnsi" w:hAnsiTheme="minorHAnsi"/>
        </w:rPr>
      </w:pPr>
      <w:r w:rsidRPr="007D5B32">
        <w:rPr>
          <w:rFonts w:asciiTheme="minorHAnsi" w:hAnsiTheme="minorHAnsi"/>
        </w:rPr>
        <w:t>Zamawiający poinformuje wykonawcę, któremu zostanie udzielone zamówienie, o miejscu i terminie zawarcia umowy.</w:t>
      </w:r>
      <w:bookmarkStart w:id="53" w:name="_Toc42045493"/>
    </w:p>
    <w:p w14:paraId="48A505C3" w14:textId="77777777" w:rsidR="00950DFA" w:rsidRPr="007D5B32" w:rsidRDefault="00950DFA" w:rsidP="00950DFA">
      <w:pPr>
        <w:numPr>
          <w:ilvl w:val="0"/>
          <w:numId w:val="15"/>
        </w:numPr>
        <w:tabs>
          <w:tab w:val="left" w:pos="426"/>
        </w:tabs>
        <w:spacing w:line="276" w:lineRule="auto"/>
        <w:ind w:right="-108"/>
        <w:rPr>
          <w:rFonts w:asciiTheme="minorHAnsi" w:hAnsiTheme="minorHAnsi"/>
        </w:rPr>
      </w:pPr>
      <w:r w:rsidRPr="007D5B32">
        <w:rPr>
          <w:rFonts w:asciiTheme="minorHAnsi" w:hAnsiTheme="minorHAnsi"/>
        </w:rPr>
        <w:t>Wykonawca przed zawarciem umowy:</w:t>
      </w:r>
    </w:p>
    <w:p w14:paraId="7DDAE1E1" w14:textId="77777777" w:rsidR="00950DFA" w:rsidRPr="007D5B32" w:rsidRDefault="00950DFA" w:rsidP="00950DFA">
      <w:pPr>
        <w:numPr>
          <w:ilvl w:val="1"/>
          <w:numId w:val="14"/>
        </w:numPr>
        <w:tabs>
          <w:tab w:val="left" w:pos="426"/>
        </w:tabs>
        <w:spacing w:line="276" w:lineRule="auto"/>
        <w:ind w:right="-108"/>
        <w:rPr>
          <w:rFonts w:asciiTheme="minorHAnsi" w:hAnsiTheme="minorHAnsi"/>
        </w:rPr>
      </w:pPr>
      <w:r w:rsidRPr="007D5B32">
        <w:rPr>
          <w:rFonts w:asciiTheme="minorHAnsi" w:hAnsiTheme="minorHAnsi"/>
        </w:rPr>
        <w:t>poda wszelkie informacje niezbędne do wypełnienia treści umowy na wezwanie zamawiającego,</w:t>
      </w:r>
    </w:p>
    <w:p w14:paraId="51185EFC" w14:textId="77777777" w:rsidR="00950DFA" w:rsidRPr="007D5B32" w:rsidRDefault="00950DFA" w:rsidP="00950DFA">
      <w:pPr>
        <w:numPr>
          <w:ilvl w:val="0"/>
          <w:numId w:val="15"/>
        </w:numPr>
        <w:tabs>
          <w:tab w:val="left" w:pos="426"/>
        </w:tabs>
        <w:spacing w:line="276" w:lineRule="auto"/>
        <w:ind w:right="-108"/>
        <w:rPr>
          <w:rFonts w:asciiTheme="minorHAnsi" w:hAnsiTheme="minorHAnsi"/>
        </w:rPr>
      </w:pPr>
      <w:r w:rsidRPr="007D5B32">
        <w:rPr>
          <w:rFonts w:asciiTheme="minorHAnsi" w:hAnsiTheme="minorHAnsi"/>
        </w:rPr>
        <w:t>Umowa zostanie uzupełniona o zapisy wynikające ze złożonej oferty.</w:t>
      </w:r>
    </w:p>
    <w:p w14:paraId="2F00D944" w14:textId="77777777" w:rsidR="00950DFA" w:rsidRPr="007D5B32" w:rsidRDefault="00950DFA" w:rsidP="00950DFA">
      <w:pPr>
        <w:tabs>
          <w:tab w:val="left" w:pos="426"/>
        </w:tabs>
        <w:spacing w:line="276" w:lineRule="auto"/>
        <w:ind w:right="-108"/>
        <w:rPr>
          <w:rFonts w:asciiTheme="minorHAnsi" w:hAnsiTheme="minorHAnsi"/>
        </w:rPr>
      </w:pPr>
      <w:r w:rsidRPr="007D5B32">
        <w:rPr>
          <w:rFonts w:asciiTheme="minorHAnsi" w:hAnsiTheme="minorHAnsi"/>
        </w:rPr>
        <w:t>Jeżeli zostanie wybrana oferta wykonawców wspólnie ubiegających się o udzielenie zamówienia, zamawiający może żądać przed zawarciem umowy w sprawie zamówienia publicznego kopii umowy regulującej współpracę tych wykonawców, w której m.in. zostanie określony pełnomocnik uprawniony do kontaktów z zamawiającym oraz do wystawiania dokumentów związanych z płatnościami, przy czym termin, na jaki została zawarta umowa, nie może być krótszy niż termin realizacji zamówienia.</w:t>
      </w:r>
      <w:bookmarkEnd w:id="53"/>
    </w:p>
    <w:p w14:paraId="4E9BD8DF" w14:textId="77777777" w:rsidR="00950DFA" w:rsidRPr="007D5B32" w:rsidRDefault="00950DFA" w:rsidP="00950DFA">
      <w:pPr>
        <w:tabs>
          <w:tab w:val="left" w:pos="426"/>
        </w:tabs>
        <w:spacing w:line="276" w:lineRule="auto"/>
        <w:ind w:right="-108"/>
        <w:rPr>
          <w:rFonts w:asciiTheme="minorHAnsi" w:hAnsiTheme="minorHAnsi"/>
        </w:rPr>
      </w:pPr>
      <w:r w:rsidRPr="007D5B32">
        <w:rPr>
          <w:rFonts w:asciiTheme="minorHAnsi" w:hAnsiTheme="minorHAnsi"/>
        </w:rPr>
        <w:t xml:space="preserve">Niedopełnienie powyższych formalności przez wybranego wykonawcę będzie potraktowane przez zamawiającego jako niemożność zawarcia umowy w sprawie zamówienia publicznego z przyczyn leżących po stronie wykonawcy i zgodnie z art. 98 ust. 6 pkt 3 ustawy </w:t>
      </w:r>
      <w:proofErr w:type="spellStart"/>
      <w:r w:rsidRPr="007D5B32">
        <w:rPr>
          <w:rFonts w:asciiTheme="minorHAnsi" w:hAnsiTheme="minorHAnsi"/>
        </w:rPr>
        <w:t>Pzp</w:t>
      </w:r>
      <w:proofErr w:type="spellEnd"/>
      <w:r w:rsidRPr="007D5B32">
        <w:rPr>
          <w:rFonts w:asciiTheme="minorHAnsi" w:hAnsiTheme="minorHAnsi"/>
        </w:rPr>
        <w:t>, będzie skutkowało zatrzymaniem przez zamawiającego wadium wraz z odsetkami.</w:t>
      </w:r>
    </w:p>
    <w:p w14:paraId="4BDBD4AD" w14:textId="77777777" w:rsidR="00950DFA" w:rsidRDefault="00950DFA" w:rsidP="00950DFA">
      <w:pPr>
        <w:widowControl w:val="0"/>
        <w:tabs>
          <w:tab w:val="left" w:pos="426"/>
        </w:tabs>
        <w:snapToGrid w:val="0"/>
        <w:spacing w:line="276" w:lineRule="auto"/>
        <w:rPr>
          <w:rFonts w:asciiTheme="minorHAnsi" w:hAnsiTheme="minorHAnsi"/>
          <w:b/>
        </w:rPr>
      </w:pPr>
    </w:p>
    <w:p w14:paraId="4B7ADFBE" w14:textId="77777777" w:rsidR="00950DFA" w:rsidRDefault="00950DFA" w:rsidP="00950DFA">
      <w:pPr>
        <w:widowControl w:val="0"/>
        <w:tabs>
          <w:tab w:val="left" w:pos="426"/>
        </w:tabs>
        <w:snapToGrid w:val="0"/>
        <w:spacing w:line="276" w:lineRule="auto"/>
        <w:rPr>
          <w:rFonts w:asciiTheme="minorHAnsi" w:hAnsiTheme="minorHAnsi"/>
          <w:b/>
        </w:rPr>
      </w:pPr>
    </w:p>
    <w:p w14:paraId="43E64F45" w14:textId="77777777" w:rsidR="00950DFA" w:rsidRPr="007D5B32" w:rsidRDefault="00950DFA" w:rsidP="00950DFA">
      <w:pPr>
        <w:widowControl w:val="0"/>
        <w:tabs>
          <w:tab w:val="left" w:pos="426"/>
        </w:tabs>
        <w:snapToGrid w:val="0"/>
        <w:spacing w:line="276" w:lineRule="auto"/>
        <w:rPr>
          <w:rFonts w:asciiTheme="minorHAnsi" w:hAnsiTheme="minorHAnsi"/>
          <w:b/>
        </w:rPr>
      </w:pPr>
      <w:r w:rsidRPr="007D5B32">
        <w:rPr>
          <w:rFonts w:asciiTheme="minorHAnsi" w:hAnsiTheme="minorHAnsi"/>
          <w:b/>
        </w:rPr>
        <w:t>Zał</w:t>
      </w:r>
      <w:r w:rsidRPr="007D5B32">
        <w:rPr>
          <w:rFonts w:asciiTheme="minorHAnsi" w:hAnsiTheme="minorHAnsi" w:cs="Calibri"/>
          <w:b/>
        </w:rPr>
        <w:t>ą</w:t>
      </w:r>
      <w:r w:rsidRPr="007D5B32">
        <w:rPr>
          <w:rFonts w:asciiTheme="minorHAnsi" w:hAnsiTheme="minorHAnsi"/>
          <w:b/>
        </w:rPr>
        <w:t>czniki do SWZ:</w:t>
      </w:r>
    </w:p>
    <w:p w14:paraId="757BDC56" w14:textId="77777777" w:rsidR="00950DFA" w:rsidRPr="007D5B32" w:rsidRDefault="00950DFA" w:rsidP="00950DFA">
      <w:pPr>
        <w:pStyle w:val="pkt"/>
        <w:numPr>
          <w:ilvl w:val="0"/>
          <w:numId w:val="29"/>
        </w:numPr>
        <w:tabs>
          <w:tab w:val="left" w:pos="426"/>
        </w:tabs>
        <w:spacing w:before="0" w:after="0" w:line="276" w:lineRule="auto"/>
        <w:ind w:left="567"/>
        <w:jc w:val="left"/>
        <w:rPr>
          <w:rFonts w:cs="Arial"/>
          <w:szCs w:val="24"/>
        </w:rPr>
      </w:pPr>
      <w:r w:rsidRPr="007D5B32">
        <w:rPr>
          <w:rFonts w:cs="Arial"/>
          <w:szCs w:val="24"/>
        </w:rPr>
        <w:t>Formularz ofertowy – załącznik nr 1;</w:t>
      </w:r>
    </w:p>
    <w:p w14:paraId="2BC0BA04" w14:textId="77777777" w:rsidR="00950DFA" w:rsidRPr="007D5B32" w:rsidRDefault="00950DFA" w:rsidP="00950DFA">
      <w:pPr>
        <w:pStyle w:val="pkt"/>
        <w:numPr>
          <w:ilvl w:val="0"/>
          <w:numId w:val="29"/>
        </w:numPr>
        <w:tabs>
          <w:tab w:val="left" w:pos="426"/>
        </w:tabs>
        <w:spacing w:before="0" w:after="0" w:line="276" w:lineRule="auto"/>
        <w:ind w:left="567"/>
        <w:jc w:val="left"/>
        <w:rPr>
          <w:rFonts w:cs="Arial"/>
          <w:szCs w:val="24"/>
        </w:rPr>
      </w:pPr>
      <w:r w:rsidRPr="007D5B32">
        <w:rPr>
          <w:rFonts w:cs="Arial"/>
          <w:szCs w:val="24"/>
        </w:rPr>
        <w:t xml:space="preserve">Formularz </w:t>
      </w:r>
      <w:r>
        <w:rPr>
          <w:rFonts w:cs="Arial"/>
          <w:szCs w:val="24"/>
        </w:rPr>
        <w:t>asortymentowo-cenowy</w:t>
      </w:r>
      <w:r w:rsidRPr="007D5B32">
        <w:rPr>
          <w:rFonts w:cs="Arial"/>
          <w:szCs w:val="24"/>
        </w:rPr>
        <w:t xml:space="preserve"> / opis przedmiotu zamówienia – załącznik nr 2;</w:t>
      </w:r>
    </w:p>
    <w:p w14:paraId="1BACFF27" w14:textId="77777777" w:rsidR="00950DFA" w:rsidRPr="007D5B32" w:rsidRDefault="00950DFA" w:rsidP="00950DFA">
      <w:pPr>
        <w:pStyle w:val="pkt"/>
        <w:numPr>
          <w:ilvl w:val="0"/>
          <w:numId w:val="29"/>
        </w:numPr>
        <w:tabs>
          <w:tab w:val="left" w:pos="426"/>
        </w:tabs>
        <w:spacing w:before="0" w:after="0" w:line="276" w:lineRule="auto"/>
        <w:ind w:left="567"/>
        <w:jc w:val="left"/>
        <w:rPr>
          <w:rFonts w:cs="Arial"/>
          <w:szCs w:val="24"/>
        </w:rPr>
      </w:pPr>
      <w:r w:rsidRPr="007D5B32">
        <w:rPr>
          <w:rFonts w:cs="Arial"/>
          <w:szCs w:val="24"/>
        </w:rPr>
        <w:t>Oświadczenie – załącznik nr 3;</w:t>
      </w:r>
    </w:p>
    <w:p w14:paraId="56C52A86" w14:textId="77777777" w:rsidR="00950DFA" w:rsidRPr="007D5B32" w:rsidRDefault="00950DFA" w:rsidP="00950DFA">
      <w:pPr>
        <w:pStyle w:val="pkt"/>
        <w:numPr>
          <w:ilvl w:val="0"/>
          <w:numId w:val="29"/>
        </w:numPr>
        <w:tabs>
          <w:tab w:val="left" w:pos="426"/>
        </w:tabs>
        <w:spacing w:before="0" w:after="0" w:line="276" w:lineRule="auto"/>
        <w:ind w:left="567"/>
        <w:jc w:val="left"/>
        <w:rPr>
          <w:rFonts w:cs="Arial"/>
          <w:szCs w:val="24"/>
        </w:rPr>
      </w:pPr>
      <w:r w:rsidRPr="007D5B32">
        <w:rPr>
          <w:rFonts w:cs="Arial"/>
          <w:szCs w:val="24"/>
        </w:rPr>
        <w:t xml:space="preserve">Projekt umowy – załącznik nr 4; </w:t>
      </w:r>
    </w:p>
    <w:p w14:paraId="64FD28B9" w14:textId="77777777" w:rsidR="00950DFA" w:rsidRPr="007D5B32" w:rsidRDefault="00950DFA" w:rsidP="00950DFA">
      <w:pPr>
        <w:pStyle w:val="pkt"/>
        <w:numPr>
          <w:ilvl w:val="0"/>
          <w:numId w:val="29"/>
        </w:numPr>
        <w:tabs>
          <w:tab w:val="left" w:pos="426"/>
        </w:tabs>
        <w:spacing w:before="0" w:after="0" w:line="276" w:lineRule="auto"/>
        <w:ind w:left="567"/>
        <w:jc w:val="left"/>
        <w:rPr>
          <w:rFonts w:cs="Arial"/>
          <w:szCs w:val="24"/>
        </w:rPr>
      </w:pPr>
      <w:r w:rsidRPr="007D5B32">
        <w:rPr>
          <w:rFonts w:cs="Arial"/>
          <w:szCs w:val="24"/>
        </w:rPr>
        <w:t>Oświadczenie dotyczące przynależności do grupy kapitałowej – załącznik nr 5;</w:t>
      </w:r>
    </w:p>
    <w:p w14:paraId="5F103D70" w14:textId="77777777" w:rsidR="00950DFA" w:rsidRPr="007D5B32" w:rsidRDefault="00950DFA" w:rsidP="00950DFA">
      <w:pPr>
        <w:pStyle w:val="pkt"/>
        <w:numPr>
          <w:ilvl w:val="0"/>
          <w:numId w:val="29"/>
        </w:numPr>
        <w:tabs>
          <w:tab w:val="left" w:pos="426"/>
        </w:tabs>
        <w:spacing w:before="0" w:after="0" w:line="276" w:lineRule="auto"/>
        <w:ind w:left="567"/>
        <w:jc w:val="left"/>
        <w:rPr>
          <w:rFonts w:cs="Arial"/>
          <w:szCs w:val="24"/>
        </w:rPr>
      </w:pPr>
      <w:r w:rsidRPr="007D5B32">
        <w:rPr>
          <w:rFonts w:cs="Arial"/>
          <w:szCs w:val="24"/>
        </w:rPr>
        <w:t>Klauzula informacyjna, o której mowa w art. 13 ust. 1 i 2 RODO – załącznik nr 6;</w:t>
      </w:r>
    </w:p>
    <w:p w14:paraId="0D11D1AD" w14:textId="77777777" w:rsidR="00950DFA" w:rsidRPr="00D32CFA" w:rsidRDefault="00950DFA" w:rsidP="00950DFA">
      <w:pPr>
        <w:pStyle w:val="pkt"/>
        <w:numPr>
          <w:ilvl w:val="0"/>
          <w:numId w:val="29"/>
        </w:numPr>
        <w:tabs>
          <w:tab w:val="left" w:pos="426"/>
        </w:tabs>
        <w:spacing w:before="0" w:after="0" w:line="276" w:lineRule="auto"/>
        <w:ind w:left="567"/>
        <w:jc w:val="left"/>
        <w:rPr>
          <w:rFonts w:cs="Arial"/>
          <w:szCs w:val="24"/>
        </w:rPr>
      </w:pPr>
      <w:r w:rsidRPr="00D32CFA">
        <w:rPr>
          <w:rFonts w:cs="Arial"/>
          <w:szCs w:val="24"/>
        </w:rPr>
        <w:t>Oświadczenia (przedmiotowe środki dowodowe) – załącznik nr 7;</w:t>
      </w:r>
    </w:p>
    <w:p w14:paraId="1C8C2E09" w14:textId="77777777" w:rsidR="00950DFA" w:rsidRDefault="00950DFA"/>
    <w:sectPr w:rsidR="00950DFA" w:rsidSect="00523061">
      <w:headerReference w:type="default" r:id="rId17"/>
      <w:footerReference w:type="default" r:id="rId18"/>
      <w:pgSz w:w="11906" w:h="16838"/>
      <w:pgMar w:top="851" w:right="566" w:bottom="993" w:left="567" w:header="284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62A52" w14:textId="77777777" w:rsidR="004B66E5" w:rsidRDefault="003B04C6">
      <w:r>
        <w:separator/>
      </w:r>
    </w:p>
  </w:endnote>
  <w:endnote w:type="continuationSeparator" w:id="0">
    <w:p w14:paraId="502C5F6A" w14:textId="77777777" w:rsidR="004B66E5" w:rsidRDefault="003B0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5904981"/>
      <w:docPartObj>
        <w:docPartGallery w:val="Page Numbers (Bottom of Page)"/>
        <w:docPartUnique/>
      </w:docPartObj>
    </w:sdtPr>
    <w:sdtEndPr>
      <w:rPr>
        <w:rFonts w:ascii="Cambria" w:hAnsi="Cambria"/>
        <w:sz w:val="18"/>
        <w:szCs w:val="18"/>
      </w:rPr>
    </w:sdtEndPr>
    <w:sdtContent>
      <w:p w14:paraId="213E5DF1" w14:textId="77777777" w:rsidR="00860F0C" w:rsidRDefault="00682605" w:rsidP="00F85D93">
        <w:pPr>
          <w:pStyle w:val="Stopka"/>
          <w:jc w:val="center"/>
        </w:pPr>
      </w:p>
      <w:p w14:paraId="70A6A50A" w14:textId="77777777" w:rsidR="00860F0C" w:rsidRPr="00F85D93" w:rsidRDefault="00950DFA" w:rsidP="00F85D93">
        <w:pPr>
          <w:pStyle w:val="Stopka"/>
          <w:jc w:val="right"/>
          <w:rPr>
            <w:rFonts w:ascii="Cambria" w:hAnsi="Cambria"/>
            <w:sz w:val="18"/>
            <w:szCs w:val="18"/>
          </w:rPr>
        </w:pPr>
        <w:r w:rsidRPr="00147ECC">
          <w:rPr>
            <w:rFonts w:ascii="Cambria" w:hAnsi="Cambria"/>
            <w:sz w:val="18"/>
            <w:szCs w:val="18"/>
          </w:rPr>
          <w:fldChar w:fldCharType="begin"/>
        </w:r>
        <w:r w:rsidRPr="00147ECC">
          <w:rPr>
            <w:rFonts w:ascii="Cambria" w:hAnsi="Cambria"/>
            <w:sz w:val="18"/>
            <w:szCs w:val="18"/>
          </w:rPr>
          <w:instrText>PAGE   \* MERGEFORMAT</w:instrText>
        </w:r>
        <w:r w:rsidRPr="00147ECC">
          <w:rPr>
            <w:rFonts w:ascii="Cambria" w:hAnsi="Cambria"/>
            <w:sz w:val="18"/>
            <w:szCs w:val="18"/>
          </w:rPr>
          <w:fldChar w:fldCharType="separate"/>
        </w:r>
        <w:r w:rsidRPr="00147ECC">
          <w:rPr>
            <w:rFonts w:ascii="Cambria" w:hAnsi="Cambria"/>
            <w:sz w:val="18"/>
            <w:szCs w:val="18"/>
          </w:rPr>
          <w:t>2</w:t>
        </w:r>
        <w:r w:rsidRPr="00147ECC">
          <w:rPr>
            <w:rFonts w:ascii="Cambria" w:hAnsi="Cambria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50B20" w14:textId="77777777" w:rsidR="004B66E5" w:rsidRDefault="003B04C6">
      <w:r>
        <w:separator/>
      </w:r>
    </w:p>
  </w:footnote>
  <w:footnote w:type="continuationSeparator" w:id="0">
    <w:p w14:paraId="3B521410" w14:textId="77777777" w:rsidR="004B66E5" w:rsidRDefault="003B0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5811B" w14:textId="77777777" w:rsidR="00860F0C" w:rsidRPr="00F85D93" w:rsidRDefault="00950DFA">
    <w:pPr>
      <w:pStyle w:val="Nagwek"/>
      <w:rPr>
        <w:rFonts w:asciiTheme="minorHAnsi" w:hAnsiTheme="minorHAnsi"/>
        <w:i/>
        <w:iCs/>
        <w:sz w:val="16"/>
        <w:szCs w:val="16"/>
        <w:lang w:val="pl-PL"/>
      </w:rPr>
    </w:pPr>
    <w:r>
      <w:rPr>
        <w:noProof/>
      </w:rPr>
      <w:drawing>
        <wp:inline distT="0" distB="0" distL="0" distR="0" wp14:anchorId="29027560" wp14:editId="5E5DA36A">
          <wp:extent cx="381662" cy="223496"/>
          <wp:effectExtent l="0" t="0" r="0" b="5715"/>
          <wp:docPr id="7" name="Obraz 7" descr="Symbol Szpitala Specjlistycznego w Pile" title="Symbol serc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200" cy="234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pl-PL"/>
      </w:rPr>
      <w:t xml:space="preserve">  </w:t>
    </w:r>
    <w:r w:rsidRPr="00323EA6">
      <w:rPr>
        <w:rFonts w:asciiTheme="minorHAnsi" w:hAnsiTheme="minorHAnsi"/>
        <w:i/>
        <w:iCs/>
        <w:sz w:val="16"/>
        <w:szCs w:val="16"/>
      </w:rPr>
      <w:t xml:space="preserve">Postępowanie nr </w:t>
    </w:r>
    <w:r w:rsidRPr="00323EA6">
      <w:rPr>
        <w:rFonts w:asciiTheme="minorHAnsi" w:hAnsiTheme="minorHAnsi"/>
        <w:i/>
        <w:iCs/>
        <w:sz w:val="16"/>
        <w:szCs w:val="16"/>
        <w:lang w:val="pl-PL"/>
      </w:rPr>
      <w:t>FZP.III-241/</w:t>
    </w:r>
    <w:r>
      <w:rPr>
        <w:rFonts w:asciiTheme="minorHAnsi" w:hAnsiTheme="minorHAnsi"/>
        <w:i/>
        <w:iCs/>
        <w:sz w:val="16"/>
        <w:szCs w:val="16"/>
        <w:lang w:val="pl-PL"/>
      </w:rPr>
      <w:t>05</w:t>
    </w:r>
    <w:r w:rsidRPr="00323EA6">
      <w:rPr>
        <w:rFonts w:asciiTheme="minorHAnsi" w:hAnsiTheme="minorHAnsi"/>
        <w:i/>
        <w:iCs/>
        <w:sz w:val="16"/>
        <w:szCs w:val="16"/>
        <w:lang w:val="pl-PL"/>
      </w:rPr>
      <w:t>/2</w:t>
    </w:r>
    <w:r>
      <w:rPr>
        <w:rFonts w:asciiTheme="minorHAnsi" w:hAnsiTheme="minorHAnsi"/>
        <w:i/>
        <w:iCs/>
        <w:sz w:val="16"/>
        <w:szCs w:val="16"/>
        <w:lang w:val="pl-PL"/>
      </w:rPr>
      <w:t>2</w:t>
    </w:r>
    <w:r w:rsidRPr="00323EA6">
      <w:rPr>
        <w:rFonts w:asciiTheme="minorHAnsi" w:hAnsiTheme="minorHAnsi"/>
        <w:i/>
        <w:iCs/>
        <w:sz w:val="16"/>
        <w:szCs w:val="16"/>
      </w:rPr>
      <w:t xml:space="preserve"> </w:t>
    </w:r>
    <w:r w:rsidRPr="00323EA6">
      <w:rPr>
        <w:rFonts w:asciiTheme="minorHAnsi" w:hAnsiTheme="minorHAnsi"/>
        <w:i/>
        <w:iCs/>
        <w:sz w:val="16"/>
        <w:szCs w:val="16"/>
        <w:lang w:val="pl-PL"/>
      </w:rPr>
      <w:t xml:space="preserve">                                                     </w:t>
    </w:r>
    <w:r>
      <w:rPr>
        <w:rFonts w:asciiTheme="minorHAnsi" w:hAnsiTheme="minorHAnsi"/>
        <w:i/>
        <w:iCs/>
        <w:sz w:val="16"/>
        <w:szCs w:val="16"/>
        <w:lang w:val="pl-PL"/>
      </w:rPr>
      <w:t xml:space="preserve">                                                           </w:t>
    </w:r>
    <w:r w:rsidRPr="00323EA6">
      <w:rPr>
        <w:rFonts w:asciiTheme="minorHAnsi" w:hAnsiTheme="minorHAnsi"/>
        <w:i/>
        <w:iCs/>
        <w:sz w:val="16"/>
        <w:szCs w:val="16"/>
        <w:lang w:val="pl-PL"/>
      </w:rPr>
      <w:t xml:space="preserve">               </w:t>
    </w:r>
    <w:r w:rsidRPr="00323EA6">
      <w:rPr>
        <w:rFonts w:asciiTheme="minorHAnsi" w:hAnsiTheme="minorHAnsi"/>
        <w:i/>
        <w:iCs/>
        <w:sz w:val="16"/>
        <w:szCs w:val="16"/>
      </w:rPr>
      <w:t>Specyfikacja Warunków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3CC1"/>
    <w:multiLevelType w:val="hybridMultilevel"/>
    <w:tmpl w:val="F702A93E"/>
    <w:lvl w:ilvl="0" w:tplc="63A8AC16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FE5B78"/>
    <w:multiLevelType w:val="multilevel"/>
    <w:tmpl w:val="2AD4765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D1F1713"/>
    <w:multiLevelType w:val="hybridMultilevel"/>
    <w:tmpl w:val="D67AB7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9649D2"/>
    <w:multiLevelType w:val="hybridMultilevel"/>
    <w:tmpl w:val="85CA12FC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DB757E"/>
    <w:multiLevelType w:val="hybridMultilevel"/>
    <w:tmpl w:val="8BE2F26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555A7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CFA5614"/>
    <w:multiLevelType w:val="hybridMultilevel"/>
    <w:tmpl w:val="0BC4C00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E4B4A18"/>
    <w:multiLevelType w:val="hybridMultilevel"/>
    <w:tmpl w:val="4AA4F57E"/>
    <w:lvl w:ilvl="0" w:tplc="835A7ACE">
      <w:start w:val="1"/>
      <w:numFmt w:val="upperRoman"/>
      <w:pStyle w:val="Stylkk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E1ED1"/>
    <w:multiLevelType w:val="multilevel"/>
    <w:tmpl w:val="F5C65B5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24B27362"/>
    <w:multiLevelType w:val="hybridMultilevel"/>
    <w:tmpl w:val="815ACE70"/>
    <w:lvl w:ilvl="0" w:tplc="30E42A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D313F2"/>
    <w:multiLevelType w:val="hybridMultilevel"/>
    <w:tmpl w:val="0A04B662"/>
    <w:lvl w:ilvl="0" w:tplc="5F721D8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FC2E26"/>
    <w:multiLevelType w:val="hybridMultilevel"/>
    <w:tmpl w:val="4D983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E7534"/>
    <w:multiLevelType w:val="hybridMultilevel"/>
    <w:tmpl w:val="F284695E"/>
    <w:lvl w:ilvl="0" w:tplc="996EBCCC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E06D45"/>
    <w:multiLevelType w:val="hybridMultilevel"/>
    <w:tmpl w:val="AF6435E4"/>
    <w:lvl w:ilvl="0" w:tplc="D944B23E">
      <w:start w:val="1"/>
      <w:numFmt w:val="bullet"/>
      <w:lvlText w:val="−"/>
      <w:lvlJc w:val="left"/>
      <w:pPr>
        <w:ind w:left="57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5A1133F"/>
    <w:multiLevelType w:val="hybridMultilevel"/>
    <w:tmpl w:val="75909378"/>
    <w:lvl w:ilvl="0" w:tplc="FC6EB23C">
      <w:start w:val="1"/>
      <w:numFmt w:val="decimal"/>
      <w:pStyle w:val="nag2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7C012D3"/>
    <w:multiLevelType w:val="hybridMultilevel"/>
    <w:tmpl w:val="D28604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D13F33"/>
    <w:multiLevelType w:val="hybridMultilevel"/>
    <w:tmpl w:val="D71E29BE"/>
    <w:lvl w:ilvl="0" w:tplc="9DEC110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 w15:restartNumberingAfterBreak="0">
    <w:nsid w:val="3DEA0AB4"/>
    <w:multiLevelType w:val="hybridMultilevel"/>
    <w:tmpl w:val="0556259E"/>
    <w:lvl w:ilvl="0" w:tplc="9F841B1C">
      <w:start w:val="1"/>
      <w:numFmt w:val="lowerLetter"/>
      <w:lvlText w:val="%1)"/>
      <w:lvlJc w:val="left"/>
      <w:pPr>
        <w:ind w:left="360" w:hanging="360"/>
      </w:pPr>
      <w:rPr>
        <w:b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20661D"/>
    <w:multiLevelType w:val="multilevel"/>
    <w:tmpl w:val="6FFEF3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45A934A5"/>
    <w:multiLevelType w:val="hybridMultilevel"/>
    <w:tmpl w:val="17F42E7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F32C6A"/>
    <w:multiLevelType w:val="hybridMultilevel"/>
    <w:tmpl w:val="9AC610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DD7222"/>
    <w:multiLevelType w:val="hybridMultilevel"/>
    <w:tmpl w:val="6D6407F2"/>
    <w:lvl w:ilvl="0" w:tplc="20BC102C">
      <w:start w:val="1"/>
      <w:numFmt w:val="lowerLetter"/>
      <w:lvlText w:val="%1)"/>
      <w:lvlJc w:val="left"/>
      <w:pPr>
        <w:ind w:left="360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414692"/>
    <w:multiLevelType w:val="hybridMultilevel"/>
    <w:tmpl w:val="A682729A"/>
    <w:lvl w:ilvl="0" w:tplc="DCBEF24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9A18A8"/>
    <w:multiLevelType w:val="hybridMultilevel"/>
    <w:tmpl w:val="1974CFB0"/>
    <w:lvl w:ilvl="0" w:tplc="DB2CD522">
      <w:start w:val="1"/>
      <w:numFmt w:val="bullet"/>
      <w:lvlText w:val="-"/>
      <w:lvlJc w:val="left"/>
      <w:pPr>
        <w:ind w:left="185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29" w15:restartNumberingAfterBreak="0">
    <w:nsid w:val="4C6A46C2"/>
    <w:multiLevelType w:val="hybridMultilevel"/>
    <w:tmpl w:val="AB3ED9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66F1BF9"/>
    <w:multiLevelType w:val="hybridMultilevel"/>
    <w:tmpl w:val="17F42E7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BA6446F"/>
    <w:multiLevelType w:val="hybridMultilevel"/>
    <w:tmpl w:val="46C20E0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5F361A7"/>
    <w:multiLevelType w:val="hybridMultilevel"/>
    <w:tmpl w:val="03983C42"/>
    <w:name w:val="WW8Num35223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FE7646"/>
    <w:multiLevelType w:val="hybridMultilevel"/>
    <w:tmpl w:val="70F25E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7D766F6"/>
    <w:multiLevelType w:val="hybridMultilevel"/>
    <w:tmpl w:val="102A66CC"/>
    <w:lvl w:ilvl="0" w:tplc="339C6154">
      <w:start w:val="1"/>
      <w:numFmt w:val="decimal"/>
      <w:lvlText w:val="%1."/>
      <w:lvlJc w:val="left"/>
      <w:pPr>
        <w:ind w:left="28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7A53CA"/>
    <w:multiLevelType w:val="hybridMultilevel"/>
    <w:tmpl w:val="F80A18E8"/>
    <w:lvl w:ilvl="0" w:tplc="CCA0C89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7C802BC"/>
    <w:multiLevelType w:val="multilevel"/>
    <w:tmpl w:val="0E0088D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1" w15:restartNumberingAfterBreak="0">
    <w:nsid w:val="7BD85D23"/>
    <w:multiLevelType w:val="multilevel"/>
    <w:tmpl w:val="B5504F94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1449854473">
    <w:abstractNumId w:val="38"/>
  </w:num>
  <w:num w:numId="2" w16cid:durableId="916598718">
    <w:abstractNumId w:val="41"/>
  </w:num>
  <w:num w:numId="3" w16cid:durableId="1160582481">
    <w:abstractNumId w:val="39"/>
  </w:num>
  <w:num w:numId="4" w16cid:durableId="1866941035">
    <w:abstractNumId w:val="4"/>
  </w:num>
  <w:num w:numId="5" w16cid:durableId="1001589010">
    <w:abstractNumId w:val="16"/>
  </w:num>
  <w:num w:numId="6" w16cid:durableId="872576259">
    <w:abstractNumId w:val="24"/>
  </w:num>
  <w:num w:numId="7" w16cid:durableId="973292716">
    <w:abstractNumId w:val="27"/>
  </w:num>
  <w:num w:numId="8" w16cid:durableId="1114859321">
    <w:abstractNumId w:val="14"/>
  </w:num>
  <w:num w:numId="9" w16cid:durableId="1076627966">
    <w:abstractNumId w:val="31"/>
  </w:num>
  <w:num w:numId="10" w16cid:durableId="2092848382">
    <w:abstractNumId w:val="0"/>
  </w:num>
  <w:num w:numId="11" w16cid:durableId="1384669720">
    <w:abstractNumId w:val="6"/>
  </w:num>
  <w:num w:numId="12" w16cid:durableId="2092123453">
    <w:abstractNumId w:val="19"/>
  </w:num>
  <w:num w:numId="13" w16cid:durableId="2068721919">
    <w:abstractNumId w:val="33"/>
  </w:num>
  <w:num w:numId="14" w16cid:durableId="1408073679">
    <w:abstractNumId w:val="18"/>
  </w:num>
  <w:num w:numId="15" w16cid:durableId="1994720174">
    <w:abstractNumId w:val="25"/>
  </w:num>
  <w:num w:numId="16" w16cid:durableId="1416126671">
    <w:abstractNumId w:val="11"/>
  </w:num>
  <w:num w:numId="17" w16cid:durableId="1098479774">
    <w:abstractNumId w:val="34"/>
  </w:num>
  <w:num w:numId="18" w16cid:durableId="1687946986">
    <w:abstractNumId w:val="13"/>
  </w:num>
  <w:num w:numId="19" w16cid:durableId="1645045671">
    <w:abstractNumId w:val="21"/>
  </w:num>
  <w:num w:numId="20" w16cid:durableId="842428127">
    <w:abstractNumId w:val="5"/>
  </w:num>
  <w:num w:numId="21" w16cid:durableId="619804711">
    <w:abstractNumId w:val="20"/>
  </w:num>
  <w:num w:numId="22" w16cid:durableId="984898150">
    <w:abstractNumId w:val="28"/>
  </w:num>
  <w:num w:numId="23" w16cid:durableId="1465997981">
    <w:abstractNumId w:val="15"/>
  </w:num>
  <w:num w:numId="24" w16cid:durableId="2135753902">
    <w:abstractNumId w:val="26"/>
  </w:num>
  <w:num w:numId="25" w16cid:durableId="621545392">
    <w:abstractNumId w:val="23"/>
  </w:num>
  <w:num w:numId="26" w16cid:durableId="326441549">
    <w:abstractNumId w:val="3"/>
  </w:num>
  <w:num w:numId="27" w16cid:durableId="979925214">
    <w:abstractNumId w:val="32"/>
  </w:num>
  <w:num w:numId="28" w16cid:durableId="579022429">
    <w:abstractNumId w:val="30"/>
  </w:num>
  <w:num w:numId="29" w16cid:durableId="1336882847">
    <w:abstractNumId w:val="7"/>
  </w:num>
  <w:num w:numId="30" w16cid:durableId="771779264">
    <w:abstractNumId w:val="12"/>
  </w:num>
  <w:num w:numId="31" w16cid:durableId="170024898">
    <w:abstractNumId w:val="29"/>
  </w:num>
  <w:num w:numId="32" w16cid:durableId="1763405936">
    <w:abstractNumId w:val="36"/>
  </w:num>
  <w:num w:numId="33" w16cid:durableId="1473987619">
    <w:abstractNumId w:val="9"/>
  </w:num>
  <w:num w:numId="34" w16cid:durableId="783307004">
    <w:abstractNumId w:val="1"/>
  </w:num>
  <w:num w:numId="35" w16cid:durableId="422189764">
    <w:abstractNumId w:val="22"/>
  </w:num>
  <w:num w:numId="36" w16cid:durableId="2074614952">
    <w:abstractNumId w:val="40"/>
  </w:num>
  <w:num w:numId="37" w16cid:durableId="88239223">
    <w:abstractNumId w:val="10"/>
  </w:num>
  <w:num w:numId="38" w16cid:durableId="1116406037">
    <w:abstractNumId w:val="35"/>
  </w:num>
  <w:num w:numId="39" w16cid:durableId="945039347">
    <w:abstractNumId w:val="37"/>
  </w:num>
  <w:num w:numId="40" w16cid:durableId="1216773923">
    <w:abstractNumId w:val="8"/>
  </w:num>
  <w:num w:numId="41" w16cid:durableId="1087922970">
    <w:abstractNumId w:val="17"/>
  </w:num>
  <w:num w:numId="42" w16cid:durableId="425614587">
    <w:abstractNumId w:val="17"/>
    <w:lvlOverride w:ilvl="0">
      <w:startOverride w:val="1"/>
    </w:lvlOverride>
  </w:num>
  <w:num w:numId="43" w16cid:durableId="48652733">
    <w:abstractNumId w:val="17"/>
    <w:lvlOverride w:ilvl="0">
      <w:startOverride w:val="1"/>
    </w:lvlOverride>
  </w:num>
  <w:num w:numId="44" w16cid:durableId="1496531138">
    <w:abstractNumId w:val="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DFA"/>
    <w:rsid w:val="000C7F2C"/>
    <w:rsid w:val="00160589"/>
    <w:rsid w:val="003224EF"/>
    <w:rsid w:val="003B04C6"/>
    <w:rsid w:val="003D7954"/>
    <w:rsid w:val="0042032A"/>
    <w:rsid w:val="004A1136"/>
    <w:rsid w:val="004B66E5"/>
    <w:rsid w:val="0053116D"/>
    <w:rsid w:val="00546B58"/>
    <w:rsid w:val="005641A1"/>
    <w:rsid w:val="00682605"/>
    <w:rsid w:val="00793643"/>
    <w:rsid w:val="007F2FFE"/>
    <w:rsid w:val="00950DFA"/>
    <w:rsid w:val="009F724E"/>
    <w:rsid w:val="00A75FA2"/>
    <w:rsid w:val="00AC342E"/>
    <w:rsid w:val="00D12D4E"/>
    <w:rsid w:val="00D43837"/>
    <w:rsid w:val="00D93C29"/>
    <w:rsid w:val="00DC6058"/>
    <w:rsid w:val="00DE399B"/>
    <w:rsid w:val="00E670E2"/>
    <w:rsid w:val="00EF3CAE"/>
    <w:rsid w:val="00F9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84756"/>
  <w15:chartTrackingRefBased/>
  <w15:docId w15:val="{BFA2E0CB-DFE4-4828-8F04-B1842738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0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0D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0D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950DFA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50DF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950DFA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950DFA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0DF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50DF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950DF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950DFA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950DF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50DF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rsid w:val="00950DFA"/>
    <w:rPr>
      <w:color w:val="0000FF"/>
      <w:u w:val="single"/>
    </w:rPr>
  </w:style>
  <w:style w:type="character" w:customStyle="1" w:styleId="StopkaZnak">
    <w:name w:val="Stopka Znak"/>
    <w:link w:val="Stopka"/>
    <w:uiPriority w:val="99"/>
    <w:locked/>
    <w:rsid w:val="00950DFA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50D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1">
    <w:name w:val="Stopka Znak1"/>
    <w:basedOn w:val="Domylnaczcionkaakapitu"/>
    <w:uiPriority w:val="99"/>
    <w:semiHidden/>
    <w:rsid w:val="00950D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950DFA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950DFA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950DFA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950D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50D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50DFA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0D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950DFA"/>
    <w:rPr>
      <w:rFonts w:ascii="Arial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950DFA"/>
    <w:pPr>
      <w:autoSpaceDE w:val="0"/>
      <w:autoSpaceDN w:val="0"/>
      <w:jc w:val="both"/>
    </w:pPr>
    <w:rPr>
      <w:rFonts w:ascii="Arial" w:eastAsiaTheme="minorHAnsi" w:hAnsi="Arial" w:cs="Aria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950DF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950DF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50DF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950DFA"/>
    <w:rPr>
      <w:rFonts w:ascii="Arial" w:hAnsi="Arial" w:cs="Arial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950DFA"/>
    <w:pPr>
      <w:autoSpaceDE w:val="0"/>
      <w:autoSpaceDN w:val="0"/>
      <w:ind w:left="284" w:hanging="284"/>
      <w:jc w:val="both"/>
    </w:pPr>
    <w:rPr>
      <w:rFonts w:ascii="Arial" w:eastAsiaTheme="minorHAnsi" w:hAnsi="Arial" w:cs="Arial"/>
      <w:b/>
      <w:bCs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950DF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950DFA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950DFA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50DFA"/>
    <w:pPr>
      <w:ind w:left="708"/>
    </w:pPr>
  </w:style>
  <w:style w:type="paragraph" w:styleId="Podpis">
    <w:name w:val="Signature"/>
    <w:basedOn w:val="Normalny"/>
    <w:link w:val="PodpisZnak"/>
    <w:rsid w:val="00950DFA"/>
    <w:pPr>
      <w:ind w:left="4252"/>
    </w:pPr>
  </w:style>
  <w:style w:type="character" w:customStyle="1" w:styleId="PodpisZnak">
    <w:name w:val="Podpis Znak"/>
    <w:basedOn w:val="Domylnaczcionkaakapitu"/>
    <w:link w:val="Podpis"/>
    <w:rsid w:val="00950DF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rsid w:val="00950DFA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950DFA"/>
    <w:pPr>
      <w:shd w:val="clear" w:color="auto" w:fill="FFFFFF"/>
      <w:spacing w:after="900" w:line="240" w:lineRule="atLeast"/>
      <w:ind w:hanging="700"/>
      <w:jc w:val="center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">
    <w:name w:val="Heading #3_"/>
    <w:link w:val="Heading31"/>
    <w:rsid w:val="00950DFA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950DFA"/>
    <w:pPr>
      <w:shd w:val="clear" w:color="auto" w:fill="FFFFFF"/>
      <w:spacing w:after="180" w:line="240" w:lineRule="atLeast"/>
      <w:ind w:hanging="720"/>
      <w:outlineLvl w:val="2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0">
    <w:name w:val="Heading #3"/>
    <w:rsid w:val="00950DFA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950DF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950D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nyWeb">
    <w:name w:val="Normal (Web)"/>
    <w:basedOn w:val="Normalny"/>
    <w:uiPriority w:val="99"/>
    <w:rsid w:val="00950DFA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950DF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950DFA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950D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0D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950DFA"/>
    <w:rPr>
      <w:vertAlign w:val="superscript"/>
    </w:rPr>
  </w:style>
  <w:style w:type="table" w:styleId="Tabela-Siatka">
    <w:name w:val="Table Grid"/>
    <w:basedOn w:val="Standardowy"/>
    <w:rsid w:val="00950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950DF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950DF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kstprzypisudolnego">
    <w:name w:val="footnote text"/>
    <w:basedOn w:val="Normalny"/>
    <w:link w:val="TekstprzypisudolnegoZnak"/>
    <w:rsid w:val="00950DF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50D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50DFA"/>
    <w:rPr>
      <w:vertAlign w:val="superscript"/>
    </w:rPr>
  </w:style>
  <w:style w:type="character" w:styleId="Odwoaniedokomentarza">
    <w:name w:val="annotation reference"/>
    <w:rsid w:val="00950DF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50DF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50D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950D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50DF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50DFA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50DFA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UyteHipercze">
    <w:name w:val="FollowedHyperlink"/>
    <w:rsid w:val="00950DFA"/>
    <w:rPr>
      <w:color w:val="800080"/>
      <w:u w:val="single"/>
    </w:rPr>
  </w:style>
  <w:style w:type="paragraph" w:styleId="Poprawka">
    <w:name w:val="Revision"/>
    <w:hidden/>
    <w:uiPriority w:val="99"/>
    <w:semiHidden/>
    <w:rsid w:val="00950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950D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950DFA"/>
    <w:pPr>
      <w:spacing w:line="252" w:lineRule="auto"/>
      <w:jc w:val="center"/>
    </w:pPr>
    <w:rPr>
      <w:rFonts w:ascii="Arial" w:eastAsiaTheme="minorHAnsi" w:hAnsi="Arial" w:cs="Arial"/>
      <w:b/>
      <w:i/>
      <w:szCs w:val="22"/>
      <w:u w:val="single"/>
      <w:lang w:eastAsia="en-US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950DF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uiPriority w:val="99"/>
    <w:locked/>
    <w:rsid w:val="00950DFA"/>
    <w:rPr>
      <w:sz w:val="24"/>
    </w:rPr>
  </w:style>
  <w:style w:type="paragraph" w:customStyle="1" w:styleId="pkt">
    <w:name w:val="pkt"/>
    <w:basedOn w:val="Normalny"/>
    <w:link w:val="pktZnak"/>
    <w:uiPriority w:val="99"/>
    <w:rsid w:val="00950DFA"/>
    <w:pPr>
      <w:spacing w:before="60" w:after="60" w:line="252" w:lineRule="auto"/>
      <w:ind w:left="851" w:hanging="295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950DFA"/>
    <w:rPr>
      <w:i/>
      <w:iCs/>
    </w:rPr>
  </w:style>
  <w:style w:type="character" w:customStyle="1" w:styleId="alb">
    <w:name w:val="a_lb"/>
    <w:basedOn w:val="Domylnaczcionkaakapitu"/>
    <w:rsid w:val="00950DFA"/>
  </w:style>
  <w:style w:type="paragraph" w:customStyle="1" w:styleId="text-justify">
    <w:name w:val="text-justify"/>
    <w:basedOn w:val="Normalny"/>
    <w:rsid w:val="00950DFA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950DFA"/>
  </w:style>
  <w:style w:type="character" w:styleId="Nierozpoznanawzmianka">
    <w:name w:val="Unresolved Mention"/>
    <w:basedOn w:val="Domylnaczcionkaakapitu"/>
    <w:uiPriority w:val="99"/>
    <w:semiHidden/>
    <w:unhideWhenUsed/>
    <w:rsid w:val="00950DF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950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kk">
    <w:name w:val="Styl kk"/>
    <w:basedOn w:val="Nagwek1"/>
    <w:link w:val="StylkkZnak"/>
    <w:qFormat/>
    <w:rsid w:val="00950DFA"/>
    <w:pPr>
      <w:numPr>
        <w:numId w:val="40"/>
      </w:numPr>
    </w:pPr>
    <w:rPr>
      <w:color w:val="323E4F" w:themeColor="text2" w:themeShade="BF"/>
    </w:rPr>
  </w:style>
  <w:style w:type="paragraph" w:styleId="Tytu">
    <w:name w:val="Title"/>
    <w:basedOn w:val="Normalny"/>
    <w:next w:val="Normalny"/>
    <w:link w:val="TytuZnak"/>
    <w:qFormat/>
    <w:rsid w:val="00950DF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950DFA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StylkkZnak">
    <w:name w:val="Styl kk Znak"/>
    <w:basedOn w:val="Nagwek1Znak"/>
    <w:link w:val="Stylkk"/>
    <w:rsid w:val="00950DFA"/>
    <w:rPr>
      <w:rFonts w:asciiTheme="majorHAnsi" w:eastAsiaTheme="majorEastAsia" w:hAnsiTheme="majorHAnsi" w:cstheme="majorBidi"/>
      <w:b/>
      <w:bCs/>
      <w:color w:val="323E4F" w:themeColor="text2" w:themeShade="BF"/>
      <w:sz w:val="28"/>
      <w:szCs w:val="28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950DF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950DFA"/>
    <w:rPr>
      <w:rFonts w:eastAsiaTheme="minorEastAsia"/>
      <w:color w:val="5A5A5A" w:themeColor="text1" w:themeTint="A5"/>
      <w:spacing w:val="15"/>
      <w:lang w:eastAsia="pl-PL"/>
    </w:rPr>
  </w:style>
  <w:style w:type="paragraph" w:customStyle="1" w:styleId="nag2">
    <w:name w:val="nag 2"/>
    <w:basedOn w:val="Nagwek2"/>
    <w:link w:val="nag2Znak"/>
    <w:qFormat/>
    <w:rsid w:val="00950DFA"/>
    <w:pPr>
      <w:numPr>
        <w:numId w:val="41"/>
      </w:numPr>
    </w:pPr>
  </w:style>
  <w:style w:type="table" w:styleId="Siatkatabelijasna">
    <w:name w:val="Grid Table Light"/>
    <w:basedOn w:val="Standardowy"/>
    <w:uiPriority w:val="40"/>
    <w:rsid w:val="00950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2Znak">
    <w:name w:val="nag 2 Znak"/>
    <w:basedOn w:val="Nagwek2Znak"/>
    <w:link w:val="nag2"/>
    <w:rsid w:val="00950DF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50DFA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950DFA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950DFA"/>
    <w:pPr>
      <w:tabs>
        <w:tab w:val="left" w:pos="709"/>
        <w:tab w:val="right" w:leader="dot" w:pos="10773"/>
      </w:tabs>
      <w:ind w:left="240"/>
    </w:pPr>
    <w:rPr>
      <w:rFonts w:asciiTheme="minorHAnsi" w:hAnsi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950DFA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950DFA"/>
    <w:pPr>
      <w:ind w:left="1680"/>
    </w:pPr>
    <w:rPr>
      <w:rFonts w:asciiTheme="minorHAnsi" w:hAnsiTheme="minorHAnsi"/>
      <w:sz w:val="18"/>
      <w:szCs w:val="18"/>
    </w:rPr>
  </w:style>
  <w:style w:type="paragraph" w:styleId="Spistreci4">
    <w:name w:val="toc 4"/>
    <w:basedOn w:val="Normalny"/>
    <w:next w:val="Normalny"/>
    <w:autoRedefine/>
    <w:unhideWhenUsed/>
    <w:rsid w:val="00950DFA"/>
    <w:pPr>
      <w:ind w:left="720"/>
    </w:pPr>
    <w:rPr>
      <w:rFonts w:asciiTheme="minorHAnsi" w:hAnsiTheme="minorHAnsi"/>
      <w:sz w:val="18"/>
      <w:szCs w:val="18"/>
    </w:rPr>
  </w:style>
  <w:style w:type="paragraph" w:styleId="Spistreci5">
    <w:name w:val="toc 5"/>
    <w:basedOn w:val="Normalny"/>
    <w:next w:val="Normalny"/>
    <w:autoRedefine/>
    <w:unhideWhenUsed/>
    <w:rsid w:val="00950DFA"/>
    <w:pPr>
      <w:ind w:left="960"/>
    </w:pPr>
    <w:rPr>
      <w:rFonts w:asciiTheme="minorHAnsi" w:hAnsiTheme="minorHAnsi"/>
      <w:sz w:val="18"/>
      <w:szCs w:val="18"/>
    </w:rPr>
  </w:style>
  <w:style w:type="paragraph" w:styleId="Spistreci6">
    <w:name w:val="toc 6"/>
    <w:basedOn w:val="Normalny"/>
    <w:next w:val="Normalny"/>
    <w:autoRedefine/>
    <w:unhideWhenUsed/>
    <w:rsid w:val="00950DFA"/>
    <w:pPr>
      <w:ind w:left="1200"/>
    </w:pPr>
    <w:rPr>
      <w:rFonts w:asciiTheme="minorHAnsi" w:hAnsiTheme="minorHAnsi"/>
      <w:sz w:val="18"/>
      <w:szCs w:val="18"/>
    </w:rPr>
  </w:style>
  <w:style w:type="paragraph" w:styleId="Spistreci7">
    <w:name w:val="toc 7"/>
    <w:basedOn w:val="Normalny"/>
    <w:next w:val="Normalny"/>
    <w:autoRedefine/>
    <w:unhideWhenUsed/>
    <w:rsid w:val="00950DFA"/>
    <w:pPr>
      <w:ind w:left="1440"/>
    </w:pPr>
    <w:rPr>
      <w:rFonts w:asciiTheme="minorHAnsi" w:hAnsiTheme="minorHAnsi"/>
      <w:sz w:val="18"/>
      <w:szCs w:val="18"/>
    </w:rPr>
  </w:style>
  <w:style w:type="paragraph" w:styleId="Spistreci9">
    <w:name w:val="toc 9"/>
    <w:basedOn w:val="Normalny"/>
    <w:next w:val="Normalny"/>
    <w:autoRedefine/>
    <w:unhideWhenUsed/>
    <w:rsid w:val="00950DFA"/>
    <w:pPr>
      <w:ind w:left="1920"/>
    </w:pPr>
    <w:rPr>
      <w:rFonts w:asciiTheme="minorHAnsi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13" Type="http://schemas.openxmlformats.org/officeDocument/2006/relationships/hyperlink" Target="https://platformazakupowa.pl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transakcja/730156" TargetMode="External"/><Relationship Id="rId12" Type="http://schemas.openxmlformats.org/officeDocument/2006/relationships/hyperlink" Target="https://www.gov.pl/web/mswia/oprogramowanie-do-pobrania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platformazakupowa.pl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j.gov.pl/nforms/signer/upload?xFormsAppName=SIGNE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latformazakupowa.pl/" TargetMode="External"/><Relationship Id="rId10" Type="http://schemas.openxmlformats.org/officeDocument/2006/relationships/hyperlink" Target="https://www.nccert.pl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strona/45-instrukcje" TargetMode="External"/><Relationship Id="rId14" Type="http://schemas.openxmlformats.org/officeDocument/2006/relationships/hyperlink" Target="https://platformazakupowa.pl/strona/45-instrukcj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16</Pages>
  <Words>6643</Words>
  <Characters>39859</Characters>
  <Application>Microsoft Office Word</Application>
  <DocSecurity>0</DocSecurity>
  <Lines>332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Małgorzata Krzycka</cp:lastModifiedBy>
  <cp:revision>23</cp:revision>
  <dcterms:created xsi:type="dcterms:W3CDTF">2023-02-17T11:47:00Z</dcterms:created>
  <dcterms:modified xsi:type="dcterms:W3CDTF">2023-02-21T10:36:00Z</dcterms:modified>
</cp:coreProperties>
</file>