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B759" w14:textId="77777777" w:rsidR="00AC6C4C" w:rsidRDefault="00AC6C4C" w:rsidP="00AC6C4C">
      <w:pPr>
        <w:pStyle w:val="Default"/>
        <w:jc w:val="center"/>
        <w:rPr>
          <w:sz w:val="23"/>
          <w:szCs w:val="23"/>
        </w:rPr>
      </w:pPr>
      <w:r>
        <w:rPr>
          <w:sz w:val="23"/>
          <w:szCs w:val="23"/>
        </w:rPr>
        <w:t>Wzór umowy</w:t>
      </w:r>
    </w:p>
    <w:p w14:paraId="07D7A987" w14:textId="77777777" w:rsidR="00AC6C4C" w:rsidRDefault="00AC6C4C" w:rsidP="00AC6C4C">
      <w:pPr>
        <w:pStyle w:val="Default"/>
        <w:rPr>
          <w:color w:val="auto"/>
        </w:rPr>
      </w:pPr>
    </w:p>
    <w:p w14:paraId="778F4B80" w14:textId="77777777" w:rsidR="00AC6C4C" w:rsidRDefault="00AC6C4C" w:rsidP="00AC6C4C">
      <w:pPr>
        <w:pStyle w:val="Default"/>
        <w:jc w:val="center"/>
        <w:rPr>
          <w:b/>
          <w:bCs/>
          <w:color w:val="auto"/>
          <w:sz w:val="22"/>
          <w:szCs w:val="22"/>
        </w:rPr>
      </w:pPr>
      <w:r>
        <w:rPr>
          <w:b/>
          <w:bCs/>
          <w:color w:val="auto"/>
          <w:sz w:val="22"/>
          <w:szCs w:val="22"/>
        </w:rPr>
        <w:t>UMOWA ZLECENIE</w:t>
      </w:r>
    </w:p>
    <w:p w14:paraId="4F5054D3" w14:textId="77777777" w:rsidR="00AC6C4C" w:rsidRDefault="001A6948" w:rsidP="00AC6C4C">
      <w:pPr>
        <w:pStyle w:val="Default"/>
        <w:jc w:val="center"/>
        <w:rPr>
          <w:b/>
          <w:bCs/>
          <w:color w:val="auto"/>
          <w:sz w:val="22"/>
          <w:szCs w:val="22"/>
        </w:rPr>
      </w:pPr>
      <w:r>
        <w:rPr>
          <w:b/>
          <w:bCs/>
          <w:color w:val="auto"/>
          <w:sz w:val="22"/>
          <w:szCs w:val="22"/>
        </w:rPr>
        <w:t>Nr ………………………./2023</w:t>
      </w:r>
    </w:p>
    <w:p w14:paraId="57D30F13" w14:textId="77777777" w:rsidR="00AC6C4C" w:rsidRDefault="00AC6C4C" w:rsidP="00AC6C4C">
      <w:pPr>
        <w:pStyle w:val="Default"/>
        <w:jc w:val="center"/>
        <w:rPr>
          <w:color w:val="auto"/>
          <w:sz w:val="22"/>
          <w:szCs w:val="22"/>
        </w:rPr>
      </w:pPr>
    </w:p>
    <w:p w14:paraId="56F61F5F" w14:textId="77777777" w:rsidR="00AC6C4C" w:rsidRDefault="001A6948" w:rsidP="00AC6C4C">
      <w:pPr>
        <w:pStyle w:val="Default"/>
        <w:rPr>
          <w:color w:val="auto"/>
          <w:sz w:val="22"/>
          <w:szCs w:val="22"/>
        </w:rPr>
      </w:pPr>
      <w:r>
        <w:rPr>
          <w:color w:val="auto"/>
          <w:sz w:val="22"/>
          <w:szCs w:val="22"/>
        </w:rPr>
        <w:t>zawarta w dniu …….. 2023</w:t>
      </w:r>
      <w:r w:rsidR="00AC6C4C">
        <w:rPr>
          <w:color w:val="auto"/>
          <w:sz w:val="22"/>
          <w:szCs w:val="22"/>
        </w:rPr>
        <w:t xml:space="preserve"> r. w Skołyszynie, pomiędzy: </w:t>
      </w:r>
    </w:p>
    <w:p w14:paraId="3B1E66B0" w14:textId="77777777" w:rsidR="00AC6C4C" w:rsidRDefault="00AC6C4C" w:rsidP="00E555C5">
      <w:pPr>
        <w:pStyle w:val="Default"/>
        <w:jc w:val="both"/>
        <w:rPr>
          <w:color w:val="auto"/>
          <w:sz w:val="22"/>
          <w:szCs w:val="22"/>
        </w:rPr>
      </w:pPr>
      <w:r>
        <w:rPr>
          <w:color w:val="auto"/>
          <w:sz w:val="22"/>
          <w:szCs w:val="22"/>
        </w:rPr>
        <w:t>Gminą Skołyszyn, z siedzibą: 38-24</w:t>
      </w:r>
      <w:r w:rsidR="00E555C5">
        <w:rPr>
          <w:color w:val="auto"/>
          <w:sz w:val="22"/>
          <w:szCs w:val="22"/>
        </w:rPr>
        <w:t xml:space="preserve">2 Skołyszyn 12, NIP: 6851651203, reprezentowaną przez Bogusława </w:t>
      </w:r>
      <w:proofErr w:type="spellStart"/>
      <w:r w:rsidR="00E555C5">
        <w:rPr>
          <w:color w:val="auto"/>
          <w:sz w:val="22"/>
          <w:szCs w:val="22"/>
        </w:rPr>
        <w:t>Kręcisza</w:t>
      </w:r>
      <w:proofErr w:type="spellEnd"/>
      <w:r w:rsidR="00E555C5">
        <w:rPr>
          <w:color w:val="auto"/>
          <w:sz w:val="22"/>
          <w:szCs w:val="22"/>
        </w:rPr>
        <w:t xml:space="preserve"> – Wójta Gminy oraz Jacka Kędziora – Skarbnika Gminy - </w:t>
      </w:r>
      <w:r>
        <w:rPr>
          <w:color w:val="auto"/>
          <w:sz w:val="22"/>
          <w:szCs w:val="22"/>
        </w:rPr>
        <w:t xml:space="preserve">zwanym dalej Zamawiającym, </w:t>
      </w:r>
    </w:p>
    <w:p w14:paraId="18564C5A" w14:textId="77777777" w:rsidR="00E555C5" w:rsidRDefault="00E555C5" w:rsidP="00E555C5">
      <w:pPr>
        <w:pStyle w:val="Default"/>
        <w:jc w:val="both"/>
        <w:rPr>
          <w:color w:val="auto"/>
          <w:sz w:val="22"/>
          <w:szCs w:val="22"/>
        </w:rPr>
      </w:pPr>
      <w:r>
        <w:rPr>
          <w:color w:val="auto"/>
          <w:sz w:val="22"/>
          <w:szCs w:val="22"/>
        </w:rPr>
        <w:t>a</w:t>
      </w:r>
    </w:p>
    <w:p w14:paraId="41BBC713" w14:textId="77777777" w:rsidR="00AC6C4C" w:rsidRDefault="00AC6C4C" w:rsidP="00AC6C4C">
      <w:pPr>
        <w:pStyle w:val="Default"/>
        <w:rPr>
          <w:color w:val="auto"/>
          <w:sz w:val="22"/>
          <w:szCs w:val="22"/>
        </w:rPr>
      </w:pPr>
    </w:p>
    <w:p w14:paraId="5BD10E73" w14:textId="77777777" w:rsidR="00AC6C4C" w:rsidRDefault="00AC6C4C" w:rsidP="00AC6C4C">
      <w:pPr>
        <w:pStyle w:val="Default"/>
        <w:rPr>
          <w:color w:val="auto"/>
          <w:sz w:val="22"/>
          <w:szCs w:val="22"/>
        </w:rPr>
      </w:pPr>
      <w:r>
        <w:rPr>
          <w:color w:val="auto"/>
          <w:sz w:val="22"/>
          <w:szCs w:val="22"/>
        </w:rPr>
        <w:t xml:space="preserve">……………………………………………………………. </w:t>
      </w:r>
    </w:p>
    <w:p w14:paraId="7E2436DA" w14:textId="77777777" w:rsidR="00AC6C4C" w:rsidRDefault="00AC6C4C" w:rsidP="00AC6C4C">
      <w:pPr>
        <w:pStyle w:val="Default"/>
        <w:rPr>
          <w:color w:val="auto"/>
          <w:sz w:val="22"/>
          <w:szCs w:val="22"/>
        </w:rPr>
      </w:pPr>
      <w:r>
        <w:rPr>
          <w:color w:val="auto"/>
          <w:sz w:val="22"/>
          <w:szCs w:val="22"/>
        </w:rPr>
        <w:t xml:space="preserve">zwanym w dalszej części Wykonawcą </w:t>
      </w:r>
    </w:p>
    <w:p w14:paraId="4E594AAC" w14:textId="77777777" w:rsidR="00AC6C4C" w:rsidRDefault="00AC6C4C" w:rsidP="00AC6C4C">
      <w:pPr>
        <w:pStyle w:val="Default"/>
        <w:rPr>
          <w:color w:val="auto"/>
          <w:sz w:val="22"/>
          <w:szCs w:val="22"/>
        </w:rPr>
      </w:pPr>
      <w:r>
        <w:rPr>
          <w:color w:val="auto"/>
          <w:sz w:val="22"/>
          <w:szCs w:val="22"/>
        </w:rPr>
        <w:t xml:space="preserve">łącznie zwani Stronami </w:t>
      </w:r>
    </w:p>
    <w:p w14:paraId="52927D87" w14:textId="77777777" w:rsidR="00E555C5" w:rsidRDefault="00E555C5" w:rsidP="00AC6C4C">
      <w:pPr>
        <w:pStyle w:val="Default"/>
        <w:rPr>
          <w:color w:val="auto"/>
          <w:sz w:val="22"/>
          <w:szCs w:val="22"/>
        </w:rPr>
      </w:pPr>
    </w:p>
    <w:p w14:paraId="58E6841A" w14:textId="77777777" w:rsidR="00AC6C4C" w:rsidRDefault="00AC6C4C" w:rsidP="00E555C5">
      <w:pPr>
        <w:pStyle w:val="Default"/>
        <w:jc w:val="center"/>
        <w:rPr>
          <w:color w:val="auto"/>
          <w:sz w:val="22"/>
          <w:szCs w:val="22"/>
        </w:rPr>
      </w:pPr>
      <w:r>
        <w:rPr>
          <w:b/>
          <w:bCs/>
          <w:color w:val="auto"/>
          <w:sz w:val="22"/>
          <w:szCs w:val="22"/>
        </w:rPr>
        <w:t>§ 1</w:t>
      </w:r>
    </w:p>
    <w:p w14:paraId="1E66AE0B" w14:textId="77777777" w:rsidR="00AC6C4C" w:rsidRDefault="00AC6C4C" w:rsidP="00E555C5">
      <w:pPr>
        <w:pStyle w:val="Default"/>
        <w:jc w:val="center"/>
        <w:rPr>
          <w:color w:val="auto"/>
          <w:sz w:val="22"/>
          <w:szCs w:val="22"/>
        </w:rPr>
      </w:pPr>
      <w:r>
        <w:rPr>
          <w:b/>
          <w:bCs/>
          <w:color w:val="auto"/>
          <w:sz w:val="22"/>
          <w:szCs w:val="22"/>
        </w:rPr>
        <w:t>Przedmiot zamówienia i warunki realizacji usługi</w:t>
      </w:r>
    </w:p>
    <w:p w14:paraId="642F923E" w14:textId="77777777" w:rsidR="00AC6C4C" w:rsidRDefault="00AC6C4C" w:rsidP="0047577B">
      <w:pPr>
        <w:pStyle w:val="Default"/>
        <w:numPr>
          <w:ilvl w:val="0"/>
          <w:numId w:val="1"/>
        </w:numPr>
        <w:ind w:left="426"/>
        <w:jc w:val="both"/>
        <w:rPr>
          <w:color w:val="auto"/>
          <w:sz w:val="22"/>
          <w:szCs w:val="22"/>
        </w:rPr>
      </w:pPr>
      <w:r>
        <w:rPr>
          <w:color w:val="auto"/>
          <w:sz w:val="22"/>
          <w:szCs w:val="22"/>
        </w:rPr>
        <w:t>Wykonawca zobowiązuje się do świadczenia usługi asystenta osobistego osoby niepełnosprawnej w ramach Programu „Asystent osobisty osoby</w:t>
      </w:r>
      <w:r w:rsidR="001A6948">
        <w:rPr>
          <w:color w:val="auto"/>
          <w:sz w:val="22"/>
          <w:szCs w:val="22"/>
        </w:rPr>
        <w:t xml:space="preserve"> niepełnosprawnej” – edycja 2023</w:t>
      </w:r>
      <w:r>
        <w:rPr>
          <w:color w:val="auto"/>
          <w:sz w:val="22"/>
          <w:szCs w:val="22"/>
        </w:rPr>
        <w:t xml:space="preserve">, zwany dalej Programem. </w:t>
      </w:r>
    </w:p>
    <w:p w14:paraId="100A41D9" w14:textId="77777777" w:rsidR="00AC6C4C" w:rsidRPr="00E555C5" w:rsidRDefault="00AC6C4C" w:rsidP="0047577B">
      <w:pPr>
        <w:pStyle w:val="Default"/>
        <w:numPr>
          <w:ilvl w:val="0"/>
          <w:numId w:val="1"/>
        </w:numPr>
        <w:ind w:left="426"/>
        <w:jc w:val="both"/>
        <w:rPr>
          <w:color w:val="auto"/>
          <w:sz w:val="22"/>
          <w:szCs w:val="22"/>
        </w:rPr>
      </w:pPr>
      <w:r w:rsidRPr="00E555C5">
        <w:rPr>
          <w:color w:val="auto"/>
          <w:sz w:val="22"/>
          <w:szCs w:val="22"/>
        </w:rPr>
        <w:t xml:space="preserve">Usługi Asystenta osobistego osoby niepełnosprawnej, zwanego asystentem polegają </w:t>
      </w:r>
      <w:r w:rsidR="004E2DED">
        <w:rPr>
          <w:color w:val="auto"/>
          <w:sz w:val="22"/>
          <w:szCs w:val="22"/>
        </w:rPr>
        <w:br/>
      </w:r>
      <w:r w:rsidRPr="00E555C5">
        <w:rPr>
          <w:color w:val="auto"/>
          <w:sz w:val="22"/>
          <w:szCs w:val="22"/>
        </w:rPr>
        <w:t xml:space="preserve">w szczególności na: </w:t>
      </w:r>
    </w:p>
    <w:p w14:paraId="748CD5D4" w14:textId="77777777" w:rsidR="00B14292" w:rsidRDefault="00AC6C4C" w:rsidP="0047577B">
      <w:pPr>
        <w:pStyle w:val="Default"/>
        <w:numPr>
          <w:ilvl w:val="0"/>
          <w:numId w:val="2"/>
        </w:numPr>
        <w:ind w:left="851"/>
        <w:jc w:val="both"/>
        <w:rPr>
          <w:color w:val="auto"/>
          <w:sz w:val="22"/>
          <w:szCs w:val="22"/>
        </w:rPr>
      </w:pPr>
      <w:r>
        <w:rPr>
          <w:color w:val="auto"/>
          <w:sz w:val="22"/>
          <w:szCs w:val="22"/>
        </w:rPr>
        <w:t xml:space="preserve">wyjściu, powrocie lub dojazdach w wybrane przez uczestnika Programu miejsce (np. dom, praca, placówki oświatowe i szkoleniowe, świątynie, placówki służby zdrowia </w:t>
      </w:r>
      <w:r w:rsidR="004E2DED">
        <w:rPr>
          <w:color w:val="auto"/>
          <w:sz w:val="22"/>
          <w:szCs w:val="22"/>
        </w:rPr>
        <w:br/>
      </w:r>
      <w:r>
        <w:rPr>
          <w:color w:val="auto"/>
          <w:sz w:val="22"/>
          <w:szCs w:val="22"/>
        </w:rPr>
        <w:t>i rehabilitacyjne, gabinety lekarskie i terapeutyczne, urzędy, znajomi, rodzina, instytucje finansowe, wydarzenia kulturalne, rozrywkowe, społeczne lub sportowe);</w:t>
      </w:r>
    </w:p>
    <w:p w14:paraId="59F42877" w14:textId="77777777" w:rsidR="00AC6C4C" w:rsidRDefault="00AC6C4C" w:rsidP="0047577B">
      <w:pPr>
        <w:pStyle w:val="Default"/>
        <w:numPr>
          <w:ilvl w:val="0"/>
          <w:numId w:val="2"/>
        </w:numPr>
        <w:ind w:left="851"/>
        <w:jc w:val="both"/>
        <w:rPr>
          <w:color w:val="auto"/>
          <w:sz w:val="22"/>
          <w:szCs w:val="22"/>
        </w:rPr>
      </w:pPr>
      <w:r w:rsidRPr="00B14292">
        <w:rPr>
          <w:color w:val="auto"/>
          <w:sz w:val="22"/>
          <w:szCs w:val="22"/>
        </w:rPr>
        <w:t xml:space="preserve">zakupach, z zastrzeżeniem aktywnego udziału uczestnika Programu przy ich realizacji; </w:t>
      </w:r>
    </w:p>
    <w:p w14:paraId="06C14037" w14:textId="77777777" w:rsidR="00AC6C4C" w:rsidRDefault="00AC6C4C" w:rsidP="0047577B">
      <w:pPr>
        <w:pStyle w:val="Default"/>
        <w:numPr>
          <w:ilvl w:val="0"/>
          <w:numId w:val="2"/>
        </w:numPr>
        <w:ind w:left="851"/>
        <w:jc w:val="both"/>
        <w:rPr>
          <w:color w:val="auto"/>
          <w:sz w:val="22"/>
          <w:szCs w:val="22"/>
        </w:rPr>
      </w:pPr>
      <w:r w:rsidRPr="00B14292">
        <w:rPr>
          <w:color w:val="auto"/>
          <w:sz w:val="22"/>
          <w:szCs w:val="22"/>
        </w:rPr>
        <w:t xml:space="preserve">załatwianiu spraw urzędowych; </w:t>
      </w:r>
    </w:p>
    <w:p w14:paraId="3EC92F6F" w14:textId="77777777" w:rsidR="00AC6C4C" w:rsidRDefault="00AC6C4C" w:rsidP="0047577B">
      <w:pPr>
        <w:pStyle w:val="Default"/>
        <w:numPr>
          <w:ilvl w:val="0"/>
          <w:numId w:val="2"/>
        </w:numPr>
        <w:ind w:left="851"/>
        <w:jc w:val="both"/>
        <w:rPr>
          <w:color w:val="auto"/>
          <w:sz w:val="22"/>
          <w:szCs w:val="22"/>
        </w:rPr>
      </w:pPr>
      <w:r w:rsidRPr="00B14292">
        <w:rPr>
          <w:color w:val="auto"/>
          <w:sz w:val="22"/>
          <w:szCs w:val="22"/>
        </w:rPr>
        <w:t xml:space="preserve">nawiązaniu kontaktu/współpracy z różnego rodzaju organizacjami; </w:t>
      </w:r>
    </w:p>
    <w:p w14:paraId="472D8AAB" w14:textId="77777777" w:rsidR="00AC6C4C" w:rsidRDefault="00AC6C4C" w:rsidP="0047577B">
      <w:pPr>
        <w:pStyle w:val="Default"/>
        <w:numPr>
          <w:ilvl w:val="0"/>
          <w:numId w:val="2"/>
        </w:numPr>
        <w:ind w:left="851"/>
        <w:jc w:val="both"/>
        <w:rPr>
          <w:color w:val="auto"/>
          <w:sz w:val="22"/>
          <w:szCs w:val="22"/>
        </w:rPr>
      </w:pPr>
      <w:r w:rsidRPr="00B14292">
        <w:rPr>
          <w:color w:val="auto"/>
          <w:sz w:val="22"/>
          <w:szCs w:val="22"/>
        </w:rPr>
        <w:t xml:space="preserve">korzystaniu z dóbr kultury (np. muzeum, teatr, kino, galerie sztuki, wystawy); </w:t>
      </w:r>
    </w:p>
    <w:p w14:paraId="392D97B1" w14:textId="77777777" w:rsidR="00AC6C4C" w:rsidRPr="00B14292" w:rsidRDefault="00AC6C4C" w:rsidP="0047577B">
      <w:pPr>
        <w:pStyle w:val="Default"/>
        <w:numPr>
          <w:ilvl w:val="0"/>
          <w:numId w:val="2"/>
        </w:numPr>
        <w:ind w:left="851"/>
        <w:jc w:val="both"/>
        <w:rPr>
          <w:color w:val="auto"/>
          <w:sz w:val="22"/>
          <w:szCs w:val="22"/>
        </w:rPr>
      </w:pPr>
      <w:r w:rsidRPr="00B14292">
        <w:rPr>
          <w:color w:val="auto"/>
          <w:sz w:val="22"/>
          <w:szCs w:val="22"/>
        </w:rPr>
        <w:t xml:space="preserve">wykonywaniu czynności dnia codziennego – w tym przez dzieci z orzeczeniem </w:t>
      </w:r>
      <w:r w:rsidR="00B14292">
        <w:rPr>
          <w:color w:val="auto"/>
          <w:sz w:val="22"/>
          <w:szCs w:val="22"/>
        </w:rPr>
        <w:br/>
      </w:r>
      <w:r w:rsidRPr="00B14292">
        <w:rPr>
          <w:color w:val="auto"/>
          <w:sz w:val="22"/>
          <w:szCs w:val="22"/>
        </w:rPr>
        <w:t>o niepełnosprawności – także w zaprowadzaniu i przyprowadzaniu ich do lub z placówki oświatowej</w:t>
      </w:r>
      <w:r w:rsidRPr="00B14292">
        <w:rPr>
          <w:color w:val="auto"/>
          <w:sz w:val="14"/>
          <w:szCs w:val="14"/>
        </w:rPr>
        <w:t>1)</w:t>
      </w:r>
      <w:r w:rsidRPr="00B14292">
        <w:rPr>
          <w:color w:val="auto"/>
          <w:sz w:val="22"/>
          <w:szCs w:val="22"/>
        </w:rPr>
        <w:t xml:space="preserve">. </w:t>
      </w:r>
    </w:p>
    <w:p w14:paraId="2521256A" w14:textId="77777777" w:rsidR="00AC6C4C" w:rsidRDefault="00AC6C4C" w:rsidP="00B14292">
      <w:pPr>
        <w:pStyle w:val="Default"/>
        <w:ind w:left="851"/>
        <w:jc w:val="both"/>
        <w:rPr>
          <w:color w:val="auto"/>
          <w:sz w:val="22"/>
          <w:szCs w:val="22"/>
        </w:rPr>
      </w:pPr>
      <w:r>
        <w:rPr>
          <w:sz w:val="13"/>
          <w:szCs w:val="13"/>
        </w:rPr>
        <w:t xml:space="preserve">1) </w:t>
      </w:r>
      <w:r>
        <w:rPr>
          <w:sz w:val="20"/>
          <w:szCs w:val="20"/>
        </w:rPr>
        <w:t xml:space="preserve">Usługa asystenta na terenie szkoły może być realizowana wyłącznie w przypadku, gdy szkoła nie zapewnia tej usługi. </w:t>
      </w:r>
    </w:p>
    <w:p w14:paraId="03A50B42" w14:textId="77777777" w:rsidR="007E7BED" w:rsidRPr="007E7BED" w:rsidRDefault="007E7BED" w:rsidP="007E7BED">
      <w:pPr>
        <w:pStyle w:val="Akapitzlist"/>
        <w:numPr>
          <w:ilvl w:val="0"/>
          <w:numId w:val="1"/>
        </w:numPr>
        <w:autoSpaceDE w:val="0"/>
        <w:autoSpaceDN w:val="0"/>
        <w:adjustRightInd w:val="0"/>
        <w:spacing w:after="0" w:line="240" w:lineRule="auto"/>
        <w:ind w:left="426"/>
        <w:jc w:val="both"/>
        <w:rPr>
          <w:rFonts w:cstheme="minorHAnsi"/>
        </w:rPr>
      </w:pPr>
      <w:r w:rsidRPr="007E7BED">
        <w:rPr>
          <w:rFonts w:cstheme="minorHAnsi"/>
        </w:rPr>
        <w:t>Zakres czynności w ramach usług asystencji osobistej zawiera załącznik nr 8 do Programu Ministra Rodziny i Polityki Społecznej „Asystent osobisty osoby niepełnosprawnej” - edycja 2023.</w:t>
      </w:r>
    </w:p>
    <w:p w14:paraId="6DAD9BD8" w14:textId="77777777" w:rsidR="00AC6C4C" w:rsidRPr="007E7BED" w:rsidRDefault="00AC6C4C" w:rsidP="0047577B">
      <w:pPr>
        <w:pStyle w:val="Default"/>
        <w:numPr>
          <w:ilvl w:val="0"/>
          <w:numId w:val="1"/>
        </w:numPr>
        <w:ind w:left="426"/>
        <w:jc w:val="both"/>
        <w:rPr>
          <w:rFonts w:asciiTheme="minorHAnsi" w:hAnsiTheme="minorHAnsi" w:cstheme="minorHAnsi"/>
          <w:color w:val="auto"/>
          <w:sz w:val="22"/>
          <w:szCs w:val="22"/>
        </w:rPr>
      </w:pPr>
      <w:r w:rsidRPr="007E7BED">
        <w:rPr>
          <w:rFonts w:asciiTheme="minorHAnsi" w:hAnsiTheme="minorHAnsi" w:cstheme="minorHAnsi"/>
          <w:color w:val="auto"/>
          <w:sz w:val="22"/>
          <w:szCs w:val="22"/>
        </w:rPr>
        <w:t xml:space="preserve">Poprzez działania, o których mowa w ust. 2 asystenci powinni realizować cele wynikające </w:t>
      </w:r>
      <w:r w:rsidR="004E2DED" w:rsidRPr="007E7BED">
        <w:rPr>
          <w:rFonts w:asciiTheme="minorHAnsi" w:hAnsiTheme="minorHAnsi" w:cstheme="minorHAnsi"/>
          <w:color w:val="auto"/>
          <w:sz w:val="22"/>
          <w:szCs w:val="22"/>
        </w:rPr>
        <w:br/>
      </w:r>
      <w:r w:rsidRPr="007E7BED">
        <w:rPr>
          <w:rFonts w:asciiTheme="minorHAnsi" w:hAnsiTheme="minorHAnsi" w:cstheme="minorHAnsi"/>
          <w:color w:val="auto"/>
          <w:sz w:val="22"/>
          <w:szCs w:val="22"/>
        </w:rPr>
        <w:t xml:space="preserve">z Programu. </w:t>
      </w:r>
    </w:p>
    <w:p w14:paraId="3840A880" w14:textId="77777777" w:rsidR="00AC6C4C" w:rsidRPr="007E7BED" w:rsidRDefault="00AC6C4C" w:rsidP="0047577B">
      <w:pPr>
        <w:pStyle w:val="Default"/>
        <w:numPr>
          <w:ilvl w:val="0"/>
          <w:numId w:val="1"/>
        </w:numPr>
        <w:ind w:left="426"/>
        <w:jc w:val="both"/>
        <w:rPr>
          <w:rFonts w:asciiTheme="minorHAnsi" w:hAnsiTheme="minorHAnsi" w:cstheme="minorHAnsi"/>
          <w:color w:val="auto"/>
          <w:sz w:val="22"/>
          <w:szCs w:val="22"/>
        </w:rPr>
      </w:pPr>
      <w:r w:rsidRPr="007E7BED">
        <w:rPr>
          <w:rFonts w:asciiTheme="minorHAnsi" w:hAnsiTheme="minorHAnsi" w:cstheme="minorHAnsi"/>
          <w:color w:val="auto"/>
          <w:sz w:val="22"/>
          <w:szCs w:val="22"/>
        </w:rPr>
        <w:t xml:space="preserve">Szczegółowy opis przedmiotu umowy, warunki realizacji oraz obowiązki Wykonawcy określa załącznik nr 1, stanowiący integralną część umowy. </w:t>
      </w:r>
    </w:p>
    <w:p w14:paraId="238D1A3B" w14:textId="77777777" w:rsidR="00B14292" w:rsidRPr="00B14292" w:rsidRDefault="00B14292" w:rsidP="00B14292">
      <w:pPr>
        <w:pStyle w:val="Default"/>
        <w:ind w:left="426"/>
        <w:jc w:val="both"/>
        <w:rPr>
          <w:color w:val="auto"/>
          <w:sz w:val="22"/>
          <w:szCs w:val="22"/>
        </w:rPr>
      </w:pPr>
    </w:p>
    <w:p w14:paraId="77341A34" w14:textId="77777777" w:rsidR="00AC6C4C" w:rsidRDefault="00AC6C4C" w:rsidP="00B14292">
      <w:pPr>
        <w:pStyle w:val="Default"/>
        <w:jc w:val="center"/>
        <w:rPr>
          <w:color w:val="auto"/>
          <w:sz w:val="22"/>
          <w:szCs w:val="22"/>
        </w:rPr>
      </w:pPr>
      <w:r>
        <w:rPr>
          <w:b/>
          <w:bCs/>
          <w:color w:val="auto"/>
          <w:sz w:val="22"/>
          <w:szCs w:val="22"/>
        </w:rPr>
        <w:t>§ 2</w:t>
      </w:r>
    </w:p>
    <w:p w14:paraId="24DE35C0" w14:textId="77777777" w:rsidR="00AC6C4C" w:rsidRDefault="00AC6C4C" w:rsidP="00B14292">
      <w:pPr>
        <w:pStyle w:val="Default"/>
        <w:jc w:val="center"/>
        <w:rPr>
          <w:b/>
          <w:bCs/>
          <w:color w:val="auto"/>
          <w:sz w:val="22"/>
          <w:szCs w:val="22"/>
        </w:rPr>
      </w:pPr>
      <w:r>
        <w:rPr>
          <w:b/>
          <w:bCs/>
          <w:color w:val="auto"/>
          <w:sz w:val="22"/>
          <w:szCs w:val="22"/>
        </w:rPr>
        <w:t>Okres obowiązywania umowy</w:t>
      </w:r>
    </w:p>
    <w:p w14:paraId="7BC0E023" w14:textId="77777777" w:rsidR="00AC6C4C" w:rsidRDefault="00AC6C4C" w:rsidP="00AC6C4C">
      <w:pPr>
        <w:pStyle w:val="Default"/>
        <w:rPr>
          <w:color w:val="auto"/>
          <w:sz w:val="22"/>
          <w:szCs w:val="22"/>
        </w:rPr>
      </w:pPr>
      <w:r>
        <w:rPr>
          <w:color w:val="auto"/>
          <w:sz w:val="22"/>
          <w:szCs w:val="22"/>
        </w:rPr>
        <w:t>Termin wykonania: od podpisani</w:t>
      </w:r>
      <w:r w:rsidR="001A6948">
        <w:rPr>
          <w:color w:val="auto"/>
          <w:sz w:val="22"/>
          <w:szCs w:val="22"/>
        </w:rPr>
        <w:t>a umowy do 31.12.2023</w:t>
      </w:r>
      <w:r w:rsidR="00B14292">
        <w:rPr>
          <w:color w:val="auto"/>
          <w:sz w:val="22"/>
          <w:szCs w:val="22"/>
        </w:rPr>
        <w:t xml:space="preserve"> </w:t>
      </w:r>
      <w:r>
        <w:rPr>
          <w:color w:val="auto"/>
          <w:sz w:val="22"/>
          <w:szCs w:val="22"/>
        </w:rPr>
        <w:t xml:space="preserve">r. </w:t>
      </w:r>
    </w:p>
    <w:p w14:paraId="3163934E" w14:textId="77777777" w:rsidR="000A105B" w:rsidRDefault="000A105B" w:rsidP="000A105B">
      <w:pPr>
        <w:pStyle w:val="Default"/>
        <w:jc w:val="center"/>
        <w:rPr>
          <w:b/>
          <w:bCs/>
          <w:color w:val="auto"/>
          <w:sz w:val="22"/>
          <w:szCs w:val="22"/>
        </w:rPr>
      </w:pPr>
    </w:p>
    <w:p w14:paraId="5416E316" w14:textId="77777777" w:rsidR="000A105B" w:rsidRDefault="000A105B" w:rsidP="000A105B">
      <w:pPr>
        <w:pStyle w:val="Default"/>
        <w:jc w:val="center"/>
        <w:rPr>
          <w:color w:val="auto"/>
          <w:sz w:val="22"/>
          <w:szCs w:val="22"/>
        </w:rPr>
      </w:pPr>
      <w:r>
        <w:rPr>
          <w:b/>
          <w:bCs/>
          <w:color w:val="auto"/>
          <w:sz w:val="22"/>
          <w:szCs w:val="22"/>
        </w:rPr>
        <w:t>§ 3</w:t>
      </w:r>
    </w:p>
    <w:p w14:paraId="0D12B556" w14:textId="77777777" w:rsidR="000A105B" w:rsidRDefault="000A105B" w:rsidP="000A105B">
      <w:pPr>
        <w:pStyle w:val="Default"/>
        <w:jc w:val="center"/>
        <w:rPr>
          <w:b/>
          <w:bCs/>
          <w:color w:val="auto"/>
          <w:sz w:val="22"/>
          <w:szCs w:val="22"/>
        </w:rPr>
      </w:pPr>
      <w:r>
        <w:rPr>
          <w:b/>
          <w:bCs/>
          <w:color w:val="auto"/>
          <w:sz w:val="22"/>
          <w:szCs w:val="22"/>
        </w:rPr>
        <w:t>Obowiązki Wykonawcy</w:t>
      </w:r>
    </w:p>
    <w:p w14:paraId="21C35EC3" w14:textId="77777777" w:rsidR="000A105B" w:rsidRPr="000A105B" w:rsidRDefault="000A105B" w:rsidP="0047577B">
      <w:pPr>
        <w:pStyle w:val="Default"/>
        <w:numPr>
          <w:ilvl w:val="0"/>
          <w:numId w:val="3"/>
        </w:numPr>
        <w:ind w:left="426"/>
        <w:rPr>
          <w:color w:val="auto"/>
          <w:sz w:val="22"/>
          <w:szCs w:val="22"/>
        </w:rPr>
      </w:pPr>
      <w:r>
        <w:rPr>
          <w:color w:val="auto"/>
          <w:sz w:val="22"/>
          <w:szCs w:val="22"/>
        </w:rPr>
        <w:t xml:space="preserve">Wykonawca zobowiązany jest do: </w:t>
      </w:r>
    </w:p>
    <w:p w14:paraId="5F17335B" w14:textId="77777777" w:rsidR="000A105B" w:rsidRDefault="000A105B" w:rsidP="0047577B">
      <w:pPr>
        <w:pStyle w:val="Default"/>
        <w:numPr>
          <w:ilvl w:val="0"/>
          <w:numId w:val="4"/>
        </w:numPr>
        <w:ind w:left="851"/>
        <w:rPr>
          <w:color w:val="auto"/>
          <w:sz w:val="22"/>
          <w:szCs w:val="22"/>
        </w:rPr>
      </w:pPr>
      <w:r>
        <w:rPr>
          <w:color w:val="auto"/>
          <w:sz w:val="22"/>
          <w:szCs w:val="22"/>
        </w:rPr>
        <w:t xml:space="preserve">świadczenia usługi terminowo i z należytą starannością; </w:t>
      </w:r>
    </w:p>
    <w:p w14:paraId="181A2611"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t xml:space="preserve">nieujawniania i niewykorzystania informacji chronionych, w tym danych osobowych klienta, jego sytuacji rodzinnej, materialnej i zdrowotnej, do których uzyskał dostęp w związku </w:t>
      </w:r>
      <w:r w:rsidR="004E2DED">
        <w:rPr>
          <w:color w:val="auto"/>
          <w:sz w:val="22"/>
          <w:szCs w:val="22"/>
        </w:rPr>
        <w:br/>
      </w:r>
      <w:r w:rsidRPr="00F016C8">
        <w:rPr>
          <w:color w:val="auto"/>
          <w:sz w:val="22"/>
          <w:szCs w:val="22"/>
        </w:rPr>
        <w:t xml:space="preserve">z wykonywaniem czynności objętych umową; </w:t>
      </w:r>
    </w:p>
    <w:p w14:paraId="3E332541"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lastRenderedPageBreak/>
        <w:t xml:space="preserve">nie wykonywania usługi w godzinach świadczenia na rzecz klienta usług opiekuńczych lub specjalistycznych usług opiekuńczych, o których mowa w ustawie z dnia 12 marca 2004 r. </w:t>
      </w:r>
      <w:r w:rsidR="00F016C8">
        <w:rPr>
          <w:color w:val="auto"/>
          <w:sz w:val="22"/>
          <w:szCs w:val="22"/>
        </w:rPr>
        <w:br/>
      </w:r>
      <w:r w:rsidRPr="00F016C8">
        <w:rPr>
          <w:color w:val="auto"/>
          <w:sz w:val="22"/>
          <w:szCs w:val="22"/>
        </w:rPr>
        <w:t xml:space="preserve">o pomocy społecznej; </w:t>
      </w:r>
    </w:p>
    <w:p w14:paraId="4B29089A"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t xml:space="preserve">kontaktu z pracownikiem GOPS w </w:t>
      </w:r>
      <w:r w:rsidR="00F016C8">
        <w:rPr>
          <w:color w:val="auto"/>
          <w:sz w:val="22"/>
          <w:szCs w:val="22"/>
        </w:rPr>
        <w:t>Skołyszynie</w:t>
      </w:r>
      <w:r w:rsidRPr="00F016C8">
        <w:rPr>
          <w:color w:val="auto"/>
          <w:sz w:val="22"/>
          <w:szCs w:val="22"/>
        </w:rPr>
        <w:t xml:space="preserve">, przed rozpoczęciem świadczenia usługi, w celu wprowadzenia w środowisko osoby, która będzie korzystać z usług; </w:t>
      </w:r>
    </w:p>
    <w:p w14:paraId="003BDB8F" w14:textId="77777777" w:rsidR="00BF042B" w:rsidRDefault="00BF042B" w:rsidP="0047577B">
      <w:pPr>
        <w:pStyle w:val="Default"/>
        <w:numPr>
          <w:ilvl w:val="0"/>
          <w:numId w:val="4"/>
        </w:numPr>
        <w:ind w:left="851"/>
        <w:jc w:val="both"/>
        <w:rPr>
          <w:color w:val="auto"/>
          <w:sz w:val="22"/>
          <w:szCs w:val="22"/>
        </w:rPr>
      </w:pPr>
      <w:r>
        <w:rPr>
          <w:color w:val="auto"/>
          <w:sz w:val="22"/>
          <w:szCs w:val="22"/>
        </w:rPr>
        <w:t>przedłożenie Zamawiającemu lub pracownikom GOPS w Skołyszynie niezbędnych dokumentów, oświadczeń wskazanych asystentów osobistych potwierdzających posiadane kwalifikacje i uprawnienia do realizacji usługi;</w:t>
      </w:r>
    </w:p>
    <w:p w14:paraId="1362A7BC" w14:textId="77777777" w:rsidR="000A105B" w:rsidRDefault="000A105B" w:rsidP="0047577B">
      <w:pPr>
        <w:pStyle w:val="Default"/>
        <w:numPr>
          <w:ilvl w:val="0"/>
          <w:numId w:val="4"/>
        </w:numPr>
        <w:ind w:left="851"/>
        <w:jc w:val="both"/>
        <w:rPr>
          <w:color w:val="auto"/>
          <w:sz w:val="22"/>
          <w:szCs w:val="22"/>
        </w:rPr>
      </w:pPr>
      <w:r w:rsidRPr="00F016C8">
        <w:rPr>
          <w:color w:val="auto"/>
          <w:sz w:val="22"/>
          <w:szCs w:val="22"/>
        </w:rPr>
        <w:t xml:space="preserve">niezwłocznego poinformowania pisemnie Zamawiającego, nie później jednak niż w terminie 3 dni od zaistnienia zdarzenia, o wystąpieniu sytuacji uniemożliwiającej realizację usługi oraz o jej przyczynach (np. pobyt w szpitalu, wyjazd, zgon osoby); </w:t>
      </w:r>
    </w:p>
    <w:p w14:paraId="4AC9A646" w14:textId="77777777" w:rsidR="000A105B" w:rsidRPr="00F016C8" w:rsidRDefault="000A105B" w:rsidP="0047577B">
      <w:pPr>
        <w:pStyle w:val="Default"/>
        <w:numPr>
          <w:ilvl w:val="0"/>
          <w:numId w:val="4"/>
        </w:numPr>
        <w:ind w:left="851"/>
        <w:jc w:val="both"/>
        <w:rPr>
          <w:color w:val="auto"/>
          <w:sz w:val="22"/>
          <w:szCs w:val="22"/>
        </w:rPr>
      </w:pPr>
      <w:r w:rsidRPr="00F016C8">
        <w:rPr>
          <w:color w:val="auto"/>
          <w:sz w:val="22"/>
          <w:szCs w:val="22"/>
        </w:rPr>
        <w:t xml:space="preserve">umożliwienia kontroli realizacji usługi na żądanie Zamawiającego. </w:t>
      </w:r>
    </w:p>
    <w:p w14:paraId="34FC9E82" w14:textId="77777777" w:rsidR="00AC6C4C" w:rsidRDefault="00AC6C4C" w:rsidP="0047577B">
      <w:pPr>
        <w:pStyle w:val="Default"/>
        <w:numPr>
          <w:ilvl w:val="0"/>
          <w:numId w:val="3"/>
        </w:numPr>
        <w:ind w:left="426" w:hanging="426"/>
        <w:jc w:val="both"/>
        <w:rPr>
          <w:color w:val="auto"/>
          <w:sz w:val="22"/>
          <w:szCs w:val="22"/>
        </w:rPr>
      </w:pPr>
      <w:r>
        <w:rPr>
          <w:color w:val="auto"/>
          <w:sz w:val="22"/>
          <w:szCs w:val="22"/>
        </w:rPr>
        <w:t xml:space="preserve">Pod opieką asystenta w tym samym czasie może pozostawać tylko jedna osoba. </w:t>
      </w:r>
    </w:p>
    <w:p w14:paraId="5A59AD6D" w14:textId="77777777" w:rsidR="00AC6C4C" w:rsidRDefault="00AC6C4C" w:rsidP="0047577B">
      <w:pPr>
        <w:pStyle w:val="Default"/>
        <w:numPr>
          <w:ilvl w:val="0"/>
          <w:numId w:val="3"/>
        </w:numPr>
        <w:ind w:left="426" w:hanging="426"/>
        <w:jc w:val="both"/>
        <w:rPr>
          <w:color w:val="auto"/>
          <w:sz w:val="22"/>
          <w:szCs w:val="22"/>
        </w:rPr>
      </w:pPr>
      <w:r w:rsidRPr="00F016C8">
        <w:rPr>
          <w:color w:val="auto"/>
          <w:sz w:val="22"/>
          <w:szCs w:val="22"/>
        </w:rPr>
        <w:t xml:space="preserve">Wykonawca nie może pobierać od osób, którym będzie świadczyć usługi asystenckie żadnych opłat. </w:t>
      </w:r>
    </w:p>
    <w:p w14:paraId="3D5F2463" w14:textId="77777777" w:rsidR="00AC6C4C" w:rsidRDefault="00AC6C4C" w:rsidP="0047577B">
      <w:pPr>
        <w:pStyle w:val="Default"/>
        <w:numPr>
          <w:ilvl w:val="0"/>
          <w:numId w:val="3"/>
        </w:numPr>
        <w:ind w:left="426" w:hanging="426"/>
        <w:jc w:val="both"/>
        <w:rPr>
          <w:color w:val="auto"/>
          <w:sz w:val="22"/>
          <w:szCs w:val="22"/>
        </w:rPr>
      </w:pPr>
      <w:r w:rsidRPr="00F016C8">
        <w:rPr>
          <w:color w:val="auto"/>
          <w:sz w:val="22"/>
          <w:szCs w:val="22"/>
        </w:rPr>
        <w:t xml:space="preserve">Pozostałe obowiązki Wykonawcy określone zostały w załączniku nr 1 do umowy. </w:t>
      </w:r>
    </w:p>
    <w:p w14:paraId="0603B220" w14:textId="77777777" w:rsidR="00F016C8" w:rsidRPr="00F016C8" w:rsidRDefault="00F016C8" w:rsidP="00F016C8">
      <w:pPr>
        <w:pStyle w:val="Default"/>
        <w:jc w:val="both"/>
        <w:rPr>
          <w:color w:val="auto"/>
          <w:sz w:val="22"/>
          <w:szCs w:val="22"/>
        </w:rPr>
      </w:pPr>
    </w:p>
    <w:p w14:paraId="56D52607" w14:textId="77777777" w:rsidR="00AC6C4C" w:rsidRDefault="00AC6C4C" w:rsidP="00F016C8">
      <w:pPr>
        <w:pStyle w:val="Default"/>
        <w:jc w:val="center"/>
        <w:rPr>
          <w:color w:val="auto"/>
          <w:sz w:val="22"/>
          <w:szCs w:val="22"/>
        </w:rPr>
      </w:pPr>
      <w:r>
        <w:rPr>
          <w:b/>
          <w:bCs/>
          <w:color w:val="auto"/>
          <w:sz w:val="22"/>
          <w:szCs w:val="22"/>
        </w:rPr>
        <w:t>§ 4</w:t>
      </w:r>
    </w:p>
    <w:p w14:paraId="4A20C16B" w14:textId="77777777" w:rsidR="00AC6C4C" w:rsidRDefault="00AC6C4C" w:rsidP="00F016C8">
      <w:pPr>
        <w:pStyle w:val="Default"/>
        <w:jc w:val="center"/>
        <w:rPr>
          <w:color w:val="auto"/>
          <w:sz w:val="22"/>
          <w:szCs w:val="22"/>
        </w:rPr>
      </w:pPr>
      <w:r>
        <w:rPr>
          <w:b/>
          <w:bCs/>
          <w:color w:val="auto"/>
          <w:sz w:val="22"/>
          <w:szCs w:val="22"/>
        </w:rPr>
        <w:t>Przedstawiciele Stron</w:t>
      </w:r>
    </w:p>
    <w:p w14:paraId="65A90EC5" w14:textId="77777777" w:rsidR="00AC6C4C" w:rsidRDefault="00AC6C4C" w:rsidP="0047577B">
      <w:pPr>
        <w:pStyle w:val="Default"/>
        <w:numPr>
          <w:ilvl w:val="0"/>
          <w:numId w:val="5"/>
        </w:numPr>
        <w:ind w:left="426"/>
        <w:jc w:val="both"/>
        <w:rPr>
          <w:color w:val="auto"/>
          <w:sz w:val="22"/>
          <w:szCs w:val="22"/>
        </w:rPr>
      </w:pPr>
      <w:r>
        <w:rPr>
          <w:color w:val="auto"/>
          <w:sz w:val="22"/>
          <w:szCs w:val="22"/>
        </w:rPr>
        <w:t xml:space="preserve">Osobą odpowiedzialną z ramienia Wykonawcy za realizację postanowień niniejszej umowy jest.................................. tel. ………………………. </w:t>
      </w:r>
    </w:p>
    <w:p w14:paraId="21A880CC" w14:textId="77777777" w:rsidR="00AC6C4C" w:rsidRPr="00287194" w:rsidRDefault="00AC6C4C" w:rsidP="0047577B">
      <w:pPr>
        <w:pStyle w:val="Default"/>
        <w:numPr>
          <w:ilvl w:val="0"/>
          <w:numId w:val="5"/>
        </w:numPr>
        <w:ind w:left="426"/>
        <w:jc w:val="both"/>
        <w:rPr>
          <w:color w:val="auto"/>
          <w:sz w:val="22"/>
          <w:szCs w:val="22"/>
        </w:rPr>
      </w:pPr>
      <w:r w:rsidRPr="00287194">
        <w:rPr>
          <w:color w:val="auto"/>
          <w:sz w:val="22"/>
          <w:szCs w:val="22"/>
        </w:rPr>
        <w:t>Osobą odpowiedzialną z ramienia Zamawiającego za realizację postanowień niniejs</w:t>
      </w:r>
      <w:r w:rsidR="00287194" w:rsidRPr="00287194">
        <w:rPr>
          <w:color w:val="auto"/>
          <w:sz w:val="22"/>
          <w:szCs w:val="22"/>
        </w:rPr>
        <w:t xml:space="preserve">zej umowy jest Joanna </w:t>
      </w:r>
      <w:proofErr w:type="spellStart"/>
      <w:r w:rsidR="00287194" w:rsidRPr="00287194">
        <w:rPr>
          <w:color w:val="auto"/>
          <w:sz w:val="22"/>
          <w:szCs w:val="22"/>
        </w:rPr>
        <w:t>Dopart</w:t>
      </w:r>
      <w:proofErr w:type="spellEnd"/>
      <w:r w:rsidRPr="00287194">
        <w:rPr>
          <w:color w:val="auto"/>
          <w:sz w:val="22"/>
          <w:szCs w:val="22"/>
        </w:rPr>
        <w:t xml:space="preserve">, </w:t>
      </w:r>
      <w:r w:rsidR="00287194" w:rsidRPr="00287194">
        <w:rPr>
          <w:color w:val="auto"/>
          <w:sz w:val="22"/>
          <w:szCs w:val="22"/>
        </w:rPr>
        <w:t>kierownik GOPS tel. 13 4491026</w:t>
      </w:r>
      <w:r w:rsidRPr="00287194">
        <w:rPr>
          <w:color w:val="auto"/>
          <w:sz w:val="22"/>
          <w:szCs w:val="22"/>
        </w:rPr>
        <w:t xml:space="preserve">. </w:t>
      </w:r>
    </w:p>
    <w:p w14:paraId="5861D4CB" w14:textId="77777777" w:rsidR="00AC6C4C" w:rsidRDefault="00AC6C4C" w:rsidP="00AC6C4C">
      <w:pPr>
        <w:pStyle w:val="Default"/>
        <w:rPr>
          <w:color w:val="auto"/>
          <w:sz w:val="22"/>
          <w:szCs w:val="22"/>
        </w:rPr>
      </w:pPr>
    </w:p>
    <w:p w14:paraId="3C2D62E9" w14:textId="77777777" w:rsidR="00AC6C4C" w:rsidRDefault="00AC6C4C" w:rsidP="00287194">
      <w:pPr>
        <w:pStyle w:val="Default"/>
        <w:jc w:val="center"/>
        <w:rPr>
          <w:color w:val="auto"/>
          <w:sz w:val="22"/>
          <w:szCs w:val="22"/>
        </w:rPr>
      </w:pPr>
      <w:r>
        <w:rPr>
          <w:b/>
          <w:bCs/>
          <w:color w:val="auto"/>
          <w:sz w:val="22"/>
          <w:szCs w:val="22"/>
        </w:rPr>
        <w:t>§ 5</w:t>
      </w:r>
    </w:p>
    <w:p w14:paraId="34386574" w14:textId="77777777" w:rsidR="00AC6C4C" w:rsidRDefault="00AC6C4C" w:rsidP="00287194">
      <w:pPr>
        <w:pStyle w:val="Default"/>
        <w:jc w:val="center"/>
        <w:rPr>
          <w:color w:val="auto"/>
          <w:sz w:val="22"/>
          <w:szCs w:val="22"/>
        </w:rPr>
      </w:pPr>
      <w:r>
        <w:rPr>
          <w:b/>
          <w:bCs/>
          <w:color w:val="auto"/>
          <w:sz w:val="22"/>
          <w:szCs w:val="22"/>
        </w:rPr>
        <w:t>Wynagrodzenie i warunki płatności</w:t>
      </w:r>
    </w:p>
    <w:p w14:paraId="7298E0B0" w14:textId="77777777" w:rsidR="00AC6C4C" w:rsidRDefault="00AC6C4C" w:rsidP="0047577B">
      <w:pPr>
        <w:pStyle w:val="Default"/>
        <w:numPr>
          <w:ilvl w:val="0"/>
          <w:numId w:val="6"/>
        </w:numPr>
        <w:ind w:left="426"/>
        <w:jc w:val="both"/>
        <w:rPr>
          <w:color w:val="auto"/>
          <w:sz w:val="22"/>
          <w:szCs w:val="22"/>
        </w:rPr>
      </w:pPr>
      <w:r>
        <w:rPr>
          <w:color w:val="auto"/>
          <w:sz w:val="22"/>
          <w:szCs w:val="22"/>
        </w:rPr>
        <w:t xml:space="preserve">Za świadczenie usługi, o której mowa w § 1 Strony ustalają następującą cenę brutto za jedną godzinę usługi (60 minut): .................. zł (słownie: brutto .........................................................). </w:t>
      </w:r>
    </w:p>
    <w:p w14:paraId="6DF0C010" w14:textId="77777777" w:rsidR="00AC6C4C" w:rsidRDefault="00AC6C4C" w:rsidP="0047577B">
      <w:pPr>
        <w:pStyle w:val="Default"/>
        <w:numPr>
          <w:ilvl w:val="0"/>
          <w:numId w:val="6"/>
        </w:numPr>
        <w:ind w:left="426"/>
        <w:jc w:val="both"/>
        <w:rPr>
          <w:color w:val="auto"/>
          <w:sz w:val="22"/>
          <w:szCs w:val="22"/>
        </w:rPr>
      </w:pPr>
      <w:r w:rsidRPr="004E2DED">
        <w:rPr>
          <w:color w:val="auto"/>
          <w:sz w:val="22"/>
          <w:szCs w:val="22"/>
        </w:rPr>
        <w:t xml:space="preserve">Zamawiający zapłaci Wykonawcy wynagrodzenie miesięczne stanowiące iloczyn faktycznej liczby godzin świadczonych usług, wynikającej z karty realizacji usługi za dany miesiąc i ceny 1 godziny, o której mowa w ust. 1, zgodnej z ofertą Wykonawcy. </w:t>
      </w:r>
      <w:r w:rsidR="002D20F6">
        <w:rPr>
          <w:color w:val="auto"/>
          <w:sz w:val="22"/>
          <w:szCs w:val="22"/>
        </w:rPr>
        <w:t xml:space="preserve">Maksymalna łączna ilość godzin </w:t>
      </w:r>
      <w:r w:rsidR="009A1606">
        <w:rPr>
          <w:color w:val="auto"/>
          <w:sz w:val="22"/>
          <w:szCs w:val="22"/>
        </w:rPr>
        <w:t xml:space="preserve">zrealizowanych na podstawie umowy, </w:t>
      </w:r>
      <w:r w:rsidR="00B45BD8">
        <w:rPr>
          <w:color w:val="auto"/>
          <w:sz w:val="22"/>
          <w:szCs w:val="22"/>
        </w:rPr>
        <w:t xml:space="preserve">nie może przekroczyć </w:t>
      </w:r>
      <w:r w:rsidR="00B45BD8" w:rsidRPr="007E7BED">
        <w:rPr>
          <w:b/>
          <w:color w:val="auto"/>
          <w:sz w:val="22"/>
          <w:szCs w:val="22"/>
        </w:rPr>
        <w:t>3116</w:t>
      </w:r>
      <w:r w:rsidR="002D20F6" w:rsidRPr="007E7BED">
        <w:rPr>
          <w:b/>
          <w:color w:val="auto"/>
          <w:sz w:val="22"/>
          <w:szCs w:val="22"/>
        </w:rPr>
        <w:t xml:space="preserve"> godzin</w:t>
      </w:r>
      <w:r w:rsidR="002D20F6">
        <w:rPr>
          <w:color w:val="auto"/>
          <w:sz w:val="22"/>
          <w:szCs w:val="22"/>
        </w:rPr>
        <w:t>.</w:t>
      </w:r>
    </w:p>
    <w:p w14:paraId="48051707" w14:textId="77777777" w:rsidR="007E7BED" w:rsidRPr="007E7BED" w:rsidRDefault="007E7BED" w:rsidP="007E7BED">
      <w:pPr>
        <w:pStyle w:val="Default"/>
        <w:numPr>
          <w:ilvl w:val="0"/>
          <w:numId w:val="6"/>
        </w:numPr>
        <w:ind w:left="426"/>
        <w:jc w:val="both"/>
        <w:rPr>
          <w:color w:val="auto"/>
          <w:sz w:val="22"/>
          <w:szCs w:val="22"/>
        </w:rPr>
      </w:pPr>
      <w:r w:rsidRPr="007E7BED">
        <w:rPr>
          <w:rFonts w:asciiTheme="minorHAnsi" w:hAnsiTheme="minorHAnsi" w:cstheme="minorHAnsi"/>
          <w:sz w:val="22"/>
          <w:szCs w:val="22"/>
        </w:rPr>
        <w:t>Czas trwania usług asystenta:</w:t>
      </w:r>
    </w:p>
    <w:p w14:paraId="06515312" w14:textId="77777777" w:rsidR="007E7BED" w:rsidRPr="007E7BED" w:rsidRDefault="007E7BED" w:rsidP="007E7BED">
      <w:pPr>
        <w:pStyle w:val="Akapitzlist"/>
        <w:numPr>
          <w:ilvl w:val="0"/>
          <w:numId w:val="34"/>
        </w:numPr>
        <w:autoSpaceDE w:val="0"/>
        <w:autoSpaceDN w:val="0"/>
        <w:adjustRightInd w:val="0"/>
        <w:spacing w:after="0" w:line="240" w:lineRule="auto"/>
        <w:ind w:left="851"/>
        <w:rPr>
          <w:rFonts w:cstheme="minorHAnsi"/>
        </w:rPr>
      </w:pPr>
      <w:r w:rsidRPr="007E7BED">
        <w:rPr>
          <w:rFonts w:cstheme="minorHAnsi"/>
        </w:rPr>
        <w:t>usługi asystenta mogą być realizowane przez 24 godziny na dobę, 7 dni w tygodniu;</w:t>
      </w:r>
    </w:p>
    <w:p w14:paraId="78EC7FC0" w14:textId="77777777" w:rsidR="007E7BED" w:rsidRPr="007E7BED" w:rsidRDefault="007E7BED" w:rsidP="007E7BED">
      <w:pPr>
        <w:pStyle w:val="Akapitzlist"/>
        <w:numPr>
          <w:ilvl w:val="0"/>
          <w:numId w:val="34"/>
        </w:numPr>
        <w:autoSpaceDE w:val="0"/>
        <w:autoSpaceDN w:val="0"/>
        <w:adjustRightInd w:val="0"/>
        <w:spacing w:after="0" w:line="240" w:lineRule="auto"/>
        <w:ind w:left="851"/>
        <w:jc w:val="both"/>
        <w:rPr>
          <w:rFonts w:cstheme="minorHAnsi"/>
        </w:rPr>
      </w:pPr>
      <w:r w:rsidRPr="007E7BED">
        <w:rPr>
          <w:rFonts w:cstheme="minorHAnsi"/>
        </w:rPr>
        <w:t>do czasu pracy asystenta wlicza się czas oczekiwania/gotowości na świadczenie usług nie dłuższy niż 90 min. Jeśli czas oczekiwania wynosi więcej niż 90 min. usługa nie będzie finansowana w ramach programu.</w:t>
      </w:r>
    </w:p>
    <w:p w14:paraId="23EDDB05" w14:textId="77777777" w:rsidR="007E7BED" w:rsidRPr="007E7BED" w:rsidRDefault="007E7BED" w:rsidP="007E7BED">
      <w:pPr>
        <w:pStyle w:val="Akapitzlist"/>
        <w:numPr>
          <w:ilvl w:val="0"/>
          <w:numId w:val="6"/>
        </w:numPr>
        <w:autoSpaceDE w:val="0"/>
        <w:autoSpaceDN w:val="0"/>
        <w:adjustRightInd w:val="0"/>
        <w:spacing w:after="0" w:line="240" w:lineRule="auto"/>
        <w:ind w:left="426"/>
        <w:jc w:val="both"/>
        <w:rPr>
          <w:rFonts w:cstheme="minorHAnsi"/>
        </w:rPr>
      </w:pPr>
      <w:r w:rsidRPr="007E7BED">
        <w:rPr>
          <w:rFonts w:cstheme="minorHAnsi"/>
        </w:rPr>
        <w:t xml:space="preserve">Limit godzin usług asystencji osobistej finansowanych ze środków Programu przypadających </w:t>
      </w:r>
      <w:r>
        <w:rPr>
          <w:rFonts w:cstheme="minorHAnsi"/>
        </w:rPr>
        <w:br/>
      </w:r>
      <w:r w:rsidRPr="007E7BED">
        <w:rPr>
          <w:rFonts w:cstheme="minorHAnsi"/>
        </w:rPr>
        <w:t xml:space="preserve">w ramach konkursu </w:t>
      </w:r>
      <w:r w:rsidRPr="007E7BED">
        <w:rPr>
          <w:rFonts w:cstheme="minorHAnsi"/>
          <w:u w:val="single"/>
        </w:rPr>
        <w:t>na 1 uczestnika</w:t>
      </w:r>
      <w:r w:rsidRPr="007E7BED">
        <w:rPr>
          <w:rFonts w:cstheme="minorHAnsi"/>
        </w:rPr>
        <w:t xml:space="preserve"> wynosi nie więcej niż:</w:t>
      </w:r>
    </w:p>
    <w:p w14:paraId="76F80270" w14:textId="77777777" w:rsidR="007E7BED" w:rsidRPr="007E7BED" w:rsidRDefault="007E7BED" w:rsidP="007E7BED">
      <w:pPr>
        <w:pStyle w:val="Akapitzlist"/>
        <w:numPr>
          <w:ilvl w:val="0"/>
          <w:numId w:val="36"/>
        </w:numPr>
        <w:autoSpaceDE w:val="0"/>
        <w:autoSpaceDN w:val="0"/>
        <w:adjustRightInd w:val="0"/>
        <w:spacing w:after="0" w:line="240" w:lineRule="auto"/>
        <w:ind w:left="851"/>
        <w:jc w:val="both"/>
        <w:rPr>
          <w:rFonts w:cstheme="minorHAnsi"/>
        </w:rPr>
      </w:pPr>
      <w:r w:rsidRPr="007E7BED">
        <w:rPr>
          <w:rFonts w:cstheme="minorHAnsi"/>
          <w:b/>
          <w:bCs/>
        </w:rPr>
        <w:t>200 godzin</w:t>
      </w:r>
      <w:r w:rsidRPr="007E7BED">
        <w:rPr>
          <w:rFonts w:cstheme="minorHAnsi"/>
        </w:rPr>
        <w:t xml:space="preserve"> rocznie dla osób niepełnosprawnych posiadających orzeczenie o znacznym stopniu niepełnosprawności;</w:t>
      </w:r>
    </w:p>
    <w:p w14:paraId="238288A9" w14:textId="77777777" w:rsidR="007E7BED" w:rsidRPr="007E7BED" w:rsidRDefault="007E7BED" w:rsidP="007E7BED">
      <w:pPr>
        <w:pStyle w:val="Akapitzlist"/>
        <w:numPr>
          <w:ilvl w:val="0"/>
          <w:numId w:val="36"/>
        </w:numPr>
        <w:autoSpaceDE w:val="0"/>
        <w:autoSpaceDN w:val="0"/>
        <w:adjustRightInd w:val="0"/>
        <w:spacing w:after="0" w:line="240" w:lineRule="auto"/>
        <w:ind w:left="851"/>
        <w:jc w:val="both"/>
        <w:rPr>
          <w:rFonts w:cstheme="minorHAnsi"/>
        </w:rPr>
      </w:pPr>
      <w:r w:rsidRPr="007E7BED">
        <w:rPr>
          <w:rFonts w:cstheme="minorHAnsi"/>
          <w:b/>
          <w:bCs/>
        </w:rPr>
        <w:t>220 godzin</w:t>
      </w:r>
      <w:r w:rsidRPr="007E7BED">
        <w:rPr>
          <w:rFonts w:cstheme="minorHAnsi"/>
        </w:rPr>
        <w:t xml:space="preserve"> rocznie dla osób niepełnosprawnych posiadających orzeczenie o znacznym stopniu niepełnosprawności z niepełnosprawnością sprzężoną;</w:t>
      </w:r>
    </w:p>
    <w:p w14:paraId="61C18C8A" w14:textId="77777777" w:rsidR="007E7BED" w:rsidRPr="007E7BED" w:rsidRDefault="007E7BED" w:rsidP="007E7BED">
      <w:pPr>
        <w:pStyle w:val="Akapitzlist"/>
        <w:numPr>
          <w:ilvl w:val="0"/>
          <w:numId w:val="36"/>
        </w:numPr>
        <w:autoSpaceDE w:val="0"/>
        <w:autoSpaceDN w:val="0"/>
        <w:adjustRightInd w:val="0"/>
        <w:spacing w:after="0" w:line="240" w:lineRule="auto"/>
        <w:ind w:left="851"/>
        <w:jc w:val="both"/>
        <w:rPr>
          <w:rFonts w:cstheme="minorHAnsi"/>
        </w:rPr>
      </w:pPr>
      <w:r w:rsidRPr="007E7BED">
        <w:rPr>
          <w:rFonts w:cstheme="minorHAnsi"/>
          <w:b/>
          <w:bCs/>
        </w:rPr>
        <w:t>212 godzin</w:t>
      </w:r>
      <w:r w:rsidRPr="007E7BED">
        <w:rPr>
          <w:rFonts w:cstheme="minorHAnsi"/>
        </w:rPr>
        <w:t xml:space="preserve"> dla 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59397F78" w14:textId="77777777" w:rsidR="00702A45" w:rsidRPr="00702A45" w:rsidRDefault="00702A45" w:rsidP="0047577B">
      <w:pPr>
        <w:pStyle w:val="Default"/>
        <w:numPr>
          <w:ilvl w:val="0"/>
          <w:numId w:val="6"/>
        </w:numPr>
        <w:ind w:left="426"/>
        <w:jc w:val="both"/>
        <w:rPr>
          <w:rFonts w:asciiTheme="minorHAnsi" w:hAnsiTheme="minorHAnsi" w:cstheme="minorHAnsi"/>
          <w:color w:val="auto"/>
          <w:sz w:val="22"/>
          <w:szCs w:val="22"/>
        </w:rPr>
      </w:pPr>
      <w:r w:rsidRPr="00702A45">
        <w:rPr>
          <w:rFonts w:asciiTheme="minorHAnsi" w:eastAsia="Calibri" w:hAnsiTheme="minorHAnsi" w:cstheme="minorHAnsi"/>
          <w:color w:val="auto"/>
          <w:sz w:val="22"/>
          <w:szCs w:val="22"/>
          <w14:ligatures w14:val="standardContextual"/>
        </w:rPr>
        <w:t>Przez koszty pracy zatrudniającego należy rozumieć sumę wynagrodzeń (brutto) oraz składek na ubezpieczenia społeczne, Fundusz Pracy i Fundusz Gwarantowanych Świadczeń Pracowniczych, poniesionych przez zatrudniającego.</w:t>
      </w:r>
    </w:p>
    <w:p w14:paraId="0DDC09AB" w14:textId="77777777" w:rsidR="0065654E" w:rsidRPr="00872CDE" w:rsidRDefault="0065654E" w:rsidP="0047577B">
      <w:pPr>
        <w:pStyle w:val="Default"/>
        <w:numPr>
          <w:ilvl w:val="0"/>
          <w:numId w:val="6"/>
        </w:numPr>
        <w:ind w:left="426"/>
        <w:jc w:val="both"/>
        <w:rPr>
          <w:color w:val="auto"/>
          <w:sz w:val="22"/>
          <w:szCs w:val="22"/>
        </w:rPr>
      </w:pPr>
      <w:r>
        <w:rPr>
          <w:color w:val="auto"/>
          <w:sz w:val="22"/>
          <w:szCs w:val="22"/>
        </w:rPr>
        <w:lastRenderedPageBreak/>
        <w:t xml:space="preserve">Ilość godzin asystenckich realizowanych na podstawie niniejszej umowy </w:t>
      </w:r>
      <w:r w:rsidR="00B971B6">
        <w:rPr>
          <w:color w:val="auto"/>
          <w:sz w:val="22"/>
          <w:szCs w:val="22"/>
        </w:rPr>
        <w:t xml:space="preserve">oraz ich przydział na uczestników Programu </w:t>
      </w:r>
      <w:r>
        <w:rPr>
          <w:color w:val="auto"/>
          <w:sz w:val="22"/>
          <w:szCs w:val="22"/>
        </w:rPr>
        <w:t>może</w:t>
      </w:r>
      <w:r w:rsidR="00B971B6">
        <w:rPr>
          <w:color w:val="auto"/>
          <w:sz w:val="22"/>
          <w:szCs w:val="22"/>
        </w:rPr>
        <w:t xml:space="preserve"> być nierównomierny i</w:t>
      </w:r>
      <w:r>
        <w:rPr>
          <w:color w:val="auto"/>
          <w:sz w:val="22"/>
          <w:szCs w:val="22"/>
        </w:rPr>
        <w:t xml:space="preserve"> ulec zmianie w zależności od potrzeb osób niepełnosprawnych, przy założeniu wartości maksymalnych na uczestnika określonych </w:t>
      </w:r>
      <w:r w:rsidR="00B971B6">
        <w:rPr>
          <w:color w:val="auto"/>
          <w:sz w:val="22"/>
          <w:szCs w:val="22"/>
        </w:rPr>
        <w:br/>
      </w:r>
      <w:r>
        <w:rPr>
          <w:color w:val="auto"/>
          <w:sz w:val="22"/>
          <w:szCs w:val="22"/>
        </w:rPr>
        <w:t>w Programie.</w:t>
      </w:r>
    </w:p>
    <w:p w14:paraId="4D6BAE40" w14:textId="77777777" w:rsidR="00872CDE" w:rsidRPr="00872CDE" w:rsidRDefault="00872CDE" w:rsidP="0047577B">
      <w:pPr>
        <w:pStyle w:val="Default"/>
        <w:numPr>
          <w:ilvl w:val="0"/>
          <w:numId w:val="6"/>
        </w:numPr>
        <w:ind w:left="426"/>
        <w:jc w:val="both"/>
        <w:rPr>
          <w:color w:val="auto"/>
          <w:sz w:val="22"/>
          <w:szCs w:val="22"/>
        </w:rPr>
      </w:pPr>
      <w:r>
        <w:rPr>
          <w:iCs/>
          <w:color w:val="auto"/>
          <w:sz w:val="22"/>
          <w:szCs w:val="22"/>
        </w:rPr>
        <w:t>Maksymalny koszt świadczenia</w:t>
      </w:r>
      <w:r w:rsidR="009A79A8">
        <w:rPr>
          <w:iCs/>
          <w:color w:val="auto"/>
          <w:sz w:val="22"/>
          <w:szCs w:val="22"/>
        </w:rPr>
        <w:t xml:space="preserve"> usługi asystenta, o którym mowa w ust. 1 nie może przekroczyć kwoty 40,00 złotych brutto </w:t>
      </w:r>
      <w:r w:rsidR="00DD3C1A">
        <w:rPr>
          <w:iCs/>
          <w:color w:val="auto"/>
          <w:sz w:val="22"/>
          <w:szCs w:val="22"/>
        </w:rPr>
        <w:t xml:space="preserve">(słownie: czterdzieści złotych, zero groszy) </w:t>
      </w:r>
      <w:r w:rsidR="009A79A8">
        <w:rPr>
          <w:iCs/>
          <w:color w:val="auto"/>
          <w:sz w:val="22"/>
          <w:szCs w:val="22"/>
        </w:rPr>
        <w:t xml:space="preserve">za </w:t>
      </w:r>
      <w:r w:rsidR="001A6948">
        <w:rPr>
          <w:iCs/>
          <w:color w:val="auto"/>
          <w:sz w:val="22"/>
          <w:szCs w:val="22"/>
        </w:rPr>
        <w:t xml:space="preserve">jedną godzinę oraz </w:t>
      </w:r>
      <w:r w:rsidR="00B45BD8">
        <w:rPr>
          <w:iCs/>
          <w:color w:val="auto"/>
          <w:sz w:val="22"/>
          <w:szCs w:val="22"/>
        </w:rPr>
        <w:br/>
        <w:t>124 640</w:t>
      </w:r>
      <w:r w:rsidR="009A79A8">
        <w:rPr>
          <w:iCs/>
          <w:color w:val="auto"/>
          <w:sz w:val="22"/>
          <w:szCs w:val="22"/>
        </w:rPr>
        <w:t xml:space="preserve">,00 złotych </w:t>
      </w:r>
      <w:r w:rsidR="00DD3C1A">
        <w:rPr>
          <w:iCs/>
          <w:color w:val="auto"/>
          <w:sz w:val="22"/>
          <w:szCs w:val="22"/>
        </w:rPr>
        <w:t xml:space="preserve">(sto </w:t>
      </w:r>
      <w:r w:rsidR="00B45BD8">
        <w:rPr>
          <w:iCs/>
          <w:color w:val="auto"/>
          <w:sz w:val="22"/>
          <w:szCs w:val="22"/>
        </w:rPr>
        <w:t>dwadzieścia cztery tysiące sześ</w:t>
      </w:r>
      <w:r w:rsidR="008D54D0">
        <w:rPr>
          <w:iCs/>
          <w:color w:val="auto"/>
          <w:sz w:val="22"/>
          <w:szCs w:val="22"/>
        </w:rPr>
        <w:t>ć</w:t>
      </w:r>
      <w:r w:rsidR="00B45BD8">
        <w:rPr>
          <w:iCs/>
          <w:color w:val="auto"/>
          <w:sz w:val="22"/>
          <w:szCs w:val="22"/>
        </w:rPr>
        <w:t>set czterdzieści</w:t>
      </w:r>
      <w:r w:rsidR="00DD3C1A">
        <w:rPr>
          <w:iCs/>
          <w:color w:val="auto"/>
          <w:sz w:val="22"/>
          <w:szCs w:val="22"/>
        </w:rPr>
        <w:t xml:space="preserve"> złotych, zero groszy) </w:t>
      </w:r>
      <w:r w:rsidR="009A79A8">
        <w:rPr>
          <w:iCs/>
          <w:color w:val="auto"/>
          <w:sz w:val="22"/>
          <w:szCs w:val="22"/>
        </w:rPr>
        <w:t>brutto ogółem.</w:t>
      </w:r>
    </w:p>
    <w:p w14:paraId="3708B1E1" w14:textId="77777777" w:rsidR="00887F2F" w:rsidRDefault="00AC6C4C" w:rsidP="0047577B">
      <w:pPr>
        <w:pStyle w:val="Default"/>
        <w:numPr>
          <w:ilvl w:val="0"/>
          <w:numId w:val="6"/>
        </w:numPr>
        <w:ind w:left="426"/>
        <w:jc w:val="both"/>
        <w:rPr>
          <w:color w:val="auto"/>
          <w:sz w:val="22"/>
          <w:szCs w:val="22"/>
        </w:rPr>
      </w:pPr>
      <w:r w:rsidRPr="004E2DED">
        <w:rPr>
          <w:color w:val="auto"/>
          <w:sz w:val="22"/>
          <w:szCs w:val="22"/>
        </w:rPr>
        <w:t>Strony ustalają, iż</w:t>
      </w:r>
      <w:r w:rsidR="00887F2F">
        <w:rPr>
          <w:color w:val="auto"/>
          <w:sz w:val="22"/>
          <w:szCs w:val="22"/>
        </w:rPr>
        <w:t>:</w:t>
      </w:r>
      <w:r w:rsidRPr="004E2DED">
        <w:rPr>
          <w:color w:val="auto"/>
          <w:sz w:val="22"/>
          <w:szCs w:val="22"/>
        </w:rPr>
        <w:t xml:space="preserve"> </w:t>
      </w:r>
    </w:p>
    <w:p w14:paraId="639CDC67" w14:textId="77777777" w:rsidR="00887F2F" w:rsidRDefault="00AC6C4C" w:rsidP="0047577B">
      <w:pPr>
        <w:pStyle w:val="Default"/>
        <w:numPr>
          <w:ilvl w:val="0"/>
          <w:numId w:val="18"/>
        </w:numPr>
        <w:jc w:val="both"/>
        <w:rPr>
          <w:color w:val="auto"/>
          <w:sz w:val="22"/>
          <w:szCs w:val="22"/>
        </w:rPr>
      </w:pPr>
      <w:r w:rsidRPr="004E2DED">
        <w:rPr>
          <w:color w:val="auto"/>
          <w:sz w:val="22"/>
          <w:szCs w:val="22"/>
        </w:rPr>
        <w:t>koszty zakupu biletów do placówek kulturalnych</w:t>
      </w:r>
      <w:r w:rsidR="008D54D0">
        <w:rPr>
          <w:color w:val="auto"/>
          <w:sz w:val="22"/>
          <w:szCs w:val="22"/>
        </w:rPr>
        <w:t>, rozrywkowych, sportowych, społecznych</w:t>
      </w:r>
      <w:r w:rsidRPr="004E2DED">
        <w:rPr>
          <w:color w:val="auto"/>
          <w:sz w:val="22"/>
          <w:szCs w:val="22"/>
        </w:rPr>
        <w:t xml:space="preserve"> przez asystenta, </w:t>
      </w:r>
    </w:p>
    <w:p w14:paraId="13C04931" w14:textId="77777777" w:rsidR="00887F2F" w:rsidRDefault="00AC6C4C" w:rsidP="0047577B">
      <w:pPr>
        <w:pStyle w:val="Default"/>
        <w:numPr>
          <w:ilvl w:val="0"/>
          <w:numId w:val="18"/>
        </w:numPr>
        <w:jc w:val="both"/>
        <w:rPr>
          <w:color w:val="auto"/>
          <w:sz w:val="22"/>
          <w:szCs w:val="22"/>
        </w:rPr>
      </w:pPr>
      <w:r w:rsidRPr="004E2DED">
        <w:rPr>
          <w:color w:val="auto"/>
          <w:sz w:val="22"/>
          <w:szCs w:val="22"/>
        </w:rPr>
        <w:t xml:space="preserve">koszty zakupu biletów komunikacji publicznej/ prywatnej, </w:t>
      </w:r>
    </w:p>
    <w:p w14:paraId="52C4943F" w14:textId="0E2BA724" w:rsidR="00887F2F" w:rsidRDefault="00AC6C4C" w:rsidP="0047577B">
      <w:pPr>
        <w:pStyle w:val="Default"/>
        <w:numPr>
          <w:ilvl w:val="0"/>
          <w:numId w:val="18"/>
        </w:numPr>
        <w:jc w:val="both"/>
        <w:rPr>
          <w:color w:val="auto"/>
          <w:sz w:val="22"/>
          <w:szCs w:val="22"/>
        </w:rPr>
      </w:pPr>
      <w:r w:rsidRPr="004E2DED">
        <w:rPr>
          <w:color w:val="auto"/>
          <w:sz w:val="22"/>
          <w:szCs w:val="22"/>
        </w:rPr>
        <w:t>koszt przejazdu asystenta własnym/ innym środkiem transportu związanych z realizacją usług określonych w §1 umowy i załączniku nr 1 do umowy</w:t>
      </w:r>
      <w:r w:rsidR="008521D5">
        <w:rPr>
          <w:color w:val="auto"/>
          <w:sz w:val="22"/>
          <w:szCs w:val="22"/>
        </w:rPr>
        <w:t>,</w:t>
      </w:r>
      <w:r w:rsidRPr="004E2DED">
        <w:rPr>
          <w:color w:val="auto"/>
          <w:sz w:val="22"/>
          <w:szCs w:val="22"/>
        </w:rPr>
        <w:t xml:space="preserve"> </w:t>
      </w:r>
    </w:p>
    <w:p w14:paraId="4D3B2BD3" w14:textId="77777777" w:rsidR="00887F2F" w:rsidRDefault="00887F2F" w:rsidP="0047577B">
      <w:pPr>
        <w:pStyle w:val="Default"/>
        <w:numPr>
          <w:ilvl w:val="0"/>
          <w:numId w:val="18"/>
        </w:numPr>
        <w:jc w:val="both"/>
        <w:rPr>
          <w:color w:val="auto"/>
          <w:sz w:val="22"/>
          <w:szCs w:val="22"/>
        </w:rPr>
      </w:pPr>
      <w:r>
        <w:rPr>
          <w:color w:val="auto"/>
          <w:sz w:val="22"/>
          <w:szCs w:val="22"/>
        </w:rPr>
        <w:t>koszty ubezpieczenia OC oraz NNW</w:t>
      </w:r>
      <w:r w:rsidR="00991997">
        <w:rPr>
          <w:color w:val="auto"/>
          <w:sz w:val="22"/>
          <w:szCs w:val="22"/>
        </w:rPr>
        <w:t xml:space="preserve"> asystentów</w:t>
      </w:r>
      <w:r>
        <w:rPr>
          <w:color w:val="auto"/>
          <w:sz w:val="22"/>
          <w:szCs w:val="22"/>
        </w:rPr>
        <w:t xml:space="preserve"> </w:t>
      </w:r>
      <w:r w:rsidR="00086757">
        <w:rPr>
          <w:color w:val="auto"/>
          <w:sz w:val="22"/>
          <w:szCs w:val="22"/>
        </w:rPr>
        <w:t>-</w:t>
      </w:r>
    </w:p>
    <w:p w14:paraId="720D1FBB" w14:textId="77777777" w:rsidR="00AC6C4C" w:rsidRDefault="00AC6C4C" w:rsidP="00887F2F">
      <w:pPr>
        <w:pStyle w:val="Default"/>
        <w:ind w:left="786"/>
        <w:jc w:val="both"/>
        <w:rPr>
          <w:color w:val="auto"/>
          <w:sz w:val="22"/>
          <w:szCs w:val="22"/>
        </w:rPr>
      </w:pPr>
      <w:r w:rsidRPr="004E2DED">
        <w:rPr>
          <w:color w:val="auto"/>
          <w:sz w:val="22"/>
          <w:szCs w:val="22"/>
        </w:rPr>
        <w:t xml:space="preserve">będą rozliczane odrębnie, tj. Zamawiający będzie dokonywał zwrotu </w:t>
      </w:r>
      <w:r w:rsidR="00801F91">
        <w:rPr>
          <w:color w:val="auto"/>
          <w:sz w:val="22"/>
          <w:szCs w:val="22"/>
        </w:rPr>
        <w:t>n</w:t>
      </w:r>
      <w:r w:rsidR="00702A45">
        <w:rPr>
          <w:color w:val="auto"/>
          <w:sz w:val="22"/>
          <w:szCs w:val="22"/>
        </w:rPr>
        <w:t>a podstawie określonej w ust. 13</w:t>
      </w:r>
      <w:r w:rsidRPr="004E2DED">
        <w:rPr>
          <w:color w:val="auto"/>
          <w:sz w:val="22"/>
          <w:szCs w:val="22"/>
        </w:rPr>
        <w:t xml:space="preserve"> lit. 3). </w:t>
      </w:r>
    </w:p>
    <w:p w14:paraId="7C874037" w14:textId="77777777" w:rsidR="00845326" w:rsidRDefault="00845326" w:rsidP="0047577B">
      <w:pPr>
        <w:pStyle w:val="Default"/>
        <w:numPr>
          <w:ilvl w:val="0"/>
          <w:numId w:val="6"/>
        </w:numPr>
        <w:ind w:left="426"/>
        <w:jc w:val="both"/>
        <w:rPr>
          <w:color w:val="auto"/>
          <w:sz w:val="22"/>
          <w:szCs w:val="22"/>
        </w:rPr>
      </w:pPr>
      <w:r>
        <w:rPr>
          <w:color w:val="auto"/>
          <w:sz w:val="22"/>
          <w:szCs w:val="22"/>
        </w:rPr>
        <w:t xml:space="preserve">Maksymalny </w:t>
      </w:r>
      <w:r w:rsidR="00096235">
        <w:rPr>
          <w:color w:val="auto"/>
          <w:sz w:val="22"/>
          <w:szCs w:val="22"/>
        </w:rPr>
        <w:t xml:space="preserve">koszt </w:t>
      </w:r>
      <w:r w:rsidR="000D6BEE">
        <w:rPr>
          <w:color w:val="auto"/>
          <w:sz w:val="22"/>
          <w:szCs w:val="22"/>
        </w:rPr>
        <w:t xml:space="preserve">wydatków </w:t>
      </w:r>
      <w:r>
        <w:rPr>
          <w:color w:val="auto"/>
          <w:sz w:val="22"/>
          <w:szCs w:val="22"/>
        </w:rPr>
        <w:t>wymienionych w ust</w:t>
      </w:r>
      <w:r w:rsidR="00535296">
        <w:rPr>
          <w:color w:val="auto"/>
          <w:sz w:val="22"/>
          <w:szCs w:val="22"/>
        </w:rPr>
        <w:t>.</w:t>
      </w:r>
      <w:r w:rsidR="00702A45">
        <w:rPr>
          <w:color w:val="auto"/>
          <w:sz w:val="22"/>
          <w:szCs w:val="22"/>
        </w:rPr>
        <w:t xml:space="preserve"> 6</w:t>
      </w:r>
      <w:r>
        <w:rPr>
          <w:color w:val="auto"/>
          <w:sz w:val="22"/>
          <w:szCs w:val="22"/>
        </w:rPr>
        <w:t xml:space="preserve"> nie może przekroczyć:</w:t>
      </w:r>
    </w:p>
    <w:p w14:paraId="6BB784C6" w14:textId="77777777" w:rsidR="00845326" w:rsidRDefault="000D6BEE" w:rsidP="0047577B">
      <w:pPr>
        <w:pStyle w:val="Default"/>
        <w:numPr>
          <w:ilvl w:val="0"/>
          <w:numId w:val="19"/>
        </w:numPr>
        <w:jc w:val="both"/>
        <w:rPr>
          <w:color w:val="auto"/>
          <w:sz w:val="22"/>
          <w:szCs w:val="22"/>
        </w:rPr>
      </w:pPr>
      <w:r>
        <w:rPr>
          <w:color w:val="auto"/>
          <w:sz w:val="22"/>
          <w:szCs w:val="22"/>
        </w:rPr>
        <w:t>Kosztów</w:t>
      </w:r>
      <w:r w:rsidR="007E7BED">
        <w:rPr>
          <w:color w:val="auto"/>
          <w:sz w:val="22"/>
          <w:szCs w:val="22"/>
        </w:rPr>
        <w:t xml:space="preserve"> wymienionych w ust. 8</w:t>
      </w:r>
      <w:r w:rsidR="0099424A">
        <w:rPr>
          <w:color w:val="auto"/>
          <w:sz w:val="22"/>
          <w:szCs w:val="22"/>
        </w:rPr>
        <w:t xml:space="preserve"> pkt: 1 </w:t>
      </w:r>
      <w:r>
        <w:rPr>
          <w:color w:val="auto"/>
          <w:sz w:val="22"/>
          <w:szCs w:val="22"/>
        </w:rPr>
        <w:t>–</w:t>
      </w:r>
      <w:r w:rsidR="0099424A">
        <w:rPr>
          <w:color w:val="auto"/>
          <w:sz w:val="22"/>
          <w:szCs w:val="22"/>
        </w:rPr>
        <w:t xml:space="preserve"> 3</w:t>
      </w:r>
      <w:r w:rsidR="008D54D0">
        <w:rPr>
          <w:color w:val="auto"/>
          <w:sz w:val="22"/>
          <w:szCs w:val="22"/>
        </w:rPr>
        <w:t xml:space="preserve"> – 30</w:t>
      </w:r>
      <w:r>
        <w:rPr>
          <w:color w:val="auto"/>
          <w:sz w:val="22"/>
          <w:szCs w:val="22"/>
        </w:rPr>
        <w:t> 000,00 złotych brutto.</w:t>
      </w:r>
    </w:p>
    <w:p w14:paraId="7A6D9770" w14:textId="77777777" w:rsidR="000D6BEE" w:rsidRDefault="000D6BEE" w:rsidP="0047577B">
      <w:pPr>
        <w:pStyle w:val="Default"/>
        <w:numPr>
          <w:ilvl w:val="0"/>
          <w:numId w:val="19"/>
        </w:numPr>
        <w:jc w:val="both"/>
        <w:rPr>
          <w:color w:val="auto"/>
          <w:sz w:val="22"/>
          <w:szCs w:val="22"/>
        </w:rPr>
      </w:pPr>
      <w:r>
        <w:rPr>
          <w:color w:val="auto"/>
          <w:sz w:val="22"/>
          <w:szCs w:val="22"/>
        </w:rPr>
        <w:t>Kosztów ubezpieczenia OC oraz NNW</w:t>
      </w:r>
      <w:r w:rsidR="00096235">
        <w:rPr>
          <w:color w:val="auto"/>
          <w:sz w:val="22"/>
          <w:szCs w:val="22"/>
        </w:rPr>
        <w:t xml:space="preserve"> </w:t>
      </w:r>
      <w:r w:rsidR="00B45BD8">
        <w:rPr>
          <w:color w:val="auto"/>
          <w:sz w:val="22"/>
          <w:szCs w:val="22"/>
        </w:rPr>
        <w:t>- 795</w:t>
      </w:r>
      <w:r w:rsidR="00991997">
        <w:rPr>
          <w:color w:val="auto"/>
          <w:sz w:val="22"/>
          <w:szCs w:val="22"/>
        </w:rPr>
        <w:t>,0</w:t>
      </w:r>
      <w:r w:rsidR="00B45BD8">
        <w:rPr>
          <w:color w:val="auto"/>
          <w:sz w:val="22"/>
          <w:szCs w:val="22"/>
        </w:rPr>
        <w:t>0 złotych brutto (maksymalnie 15</w:t>
      </w:r>
      <w:r w:rsidR="00991997">
        <w:rPr>
          <w:color w:val="auto"/>
          <w:sz w:val="22"/>
          <w:szCs w:val="22"/>
        </w:rPr>
        <w:t>0,00 złotych</w:t>
      </w:r>
      <w:r w:rsidR="00432627">
        <w:rPr>
          <w:color w:val="auto"/>
          <w:sz w:val="22"/>
          <w:szCs w:val="22"/>
        </w:rPr>
        <w:t xml:space="preserve"> rocznie na jednego asystenta).</w:t>
      </w:r>
    </w:p>
    <w:p w14:paraId="59579919" w14:textId="77777777" w:rsidR="00702A45" w:rsidRPr="00702A45" w:rsidRDefault="00AA4C28" w:rsidP="00702A45">
      <w:pPr>
        <w:pStyle w:val="Akapitzlist"/>
        <w:numPr>
          <w:ilvl w:val="0"/>
          <w:numId w:val="6"/>
        </w:numPr>
        <w:autoSpaceDE w:val="0"/>
        <w:autoSpaceDN w:val="0"/>
        <w:adjustRightInd w:val="0"/>
        <w:spacing w:after="0" w:line="240" w:lineRule="auto"/>
        <w:ind w:left="426"/>
        <w:jc w:val="both"/>
        <w:rPr>
          <w:rFonts w:cstheme="minorHAnsi"/>
        </w:rPr>
      </w:pPr>
      <w:r>
        <w:rPr>
          <w:rFonts w:cstheme="minorHAnsi"/>
        </w:rPr>
        <w:t>Koszty, o których</w:t>
      </w:r>
      <w:r w:rsidR="007E7BED">
        <w:rPr>
          <w:rFonts w:cstheme="minorHAnsi"/>
        </w:rPr>
        <w:t xml:space="preserve"> mowa w ust. 8</w:t>
      </w:r>
      <w:r>
        <w:rPr>
          <w:rFonts w:cstheme="minorHAnsi"/>
        </w:rPr>
        <w:t xml:space="preserve"> pkt 1 - 3</w:t>
      </w:r>
      <w:r w:rsidR="00702A45" w:rsidRPr="00702A45">
        <w:rPr>
          <w:rFonts w:cstheme="minorHAnsi"/>
        </w:rPr>
        <w:t>, mogą zostać uwzględnione w wysokości:</w:t>
      </w:r>
    </w:p>
    <w:p w14:paraId="10994633" w14:textId="77777777" w:rsidR="00702A45" w:rsidRPr="00702A45" w:rsidRDefault="00702A45" w:rsidP="00702A45">
      <w:pPr>
        <w:pStyle w:val="Akapitzlist"/>
        <w:numPr>
          <w:ilvl w:val="0"/>
          <w:numId w:val="27"/>
        </w:numPr>
        <w:autoSpaceDE w:val="0"/>
        <w:autoSpaceDN w:val="0"/>
        <w:adjustRightInd w:val="0"/>
        <w:spacing w:after="0" w:line="240" w:lineRule="auto"/>
        <w:ind w:left="851"/>
        <w:jc w:val="both"/>
        <w:rPr>
          <w:rFonts w:cstheme="minorHAnsi"/>
        </w:rPr>
      </w:pPr>
      <w:r w:rsidRPr="00702A45">
        <w:rPr>
          <w:rFonts w:cstheme="minorHAnsi"/>
        </w:rPr>
        <w:t>nie większej niż 300 zł miesięcznie na asystenta wykonującego usługę asystencji osobistej dla jednej osoby niepełnosprawnej;</w:t>
      </w:r>
    </w:p>
    <w:p w14:paraId="6326DE81" w14:textId="77777777" w:rsidR="00702A45" w:rsidRPr="00702A45" w:rsidRDefault="00702A45" w:rsidP="00702A45">
      <w:pPr>
        <w:pStyle w:val="Akapitzlist"/>
        <w:numPr>
          <w:ilvl w:val="0"/>
          <w:numId w:val="27"/>
        </w:numPr>
        <w:autoSpaceDE w:val="0"/>
        <w:autoSpaceDN w:val="0"/>
        <w:adjustRightInd w:val="0"/>
        <w:spacing w:after="0" w:line="240" w:lineRule="auto"/>
        <w:ind w:left="851"/>
        <w:jc w:val="both"/>
        <w:rPr>
          <w:rFonts w:cstheme="minorHAnsi"/>
        </w:rPr>
      </w:pPr>
      <w:r w:rsidRPr="00702A45">
        <w:rPr>
          <w:rFonts w:cstheme="minorHAnsi"/>
        </w:rPr>
        <w:t>nie większej niż 500 zł miesięcznie na asystenta pod warunkiem, że wykonuje on usługę asystencji osobistej dla więcej niż jednej osoby niepełnosprawnej oraz gdy, koszty te związane są ze świadczeniem usług asystencji osobistej dla więcej niż jednej osoby niepełnosprawnej.</w:t>
      </w:r>
    </w:p>
    <w:p w14:paraId="6532DBBE" w14:textId="77777777" w:rsidR="00AA4C28" w:rsidRPr="00AA4C28" w:rsidRDefault="00AA4C28" w:rsidP="00AA4C28">
      <w:pPr>
        <w:pStyle w:val="Default"/>
        <w:numPr>
          <w:ilvl w:val="0"/>
          <w:numId w:val="6"/>
        </w:numPr>
        <w:ind w:left="426"/>
        <w:jc w:val="both"/>
        <w:rPr>
          <w:sz w:val="22"/>
        </w:rPr>
      </w:pPr>
      <w:r w:rsidRPr="00AA4C28">
        <w:rPr>
          <w:sz w:val="22"/>
        </w:rPr>
        <w:t>Koszty będą kwalifikowane, jeżeli:</w:t>
      </w:r>
    </w:p>
    <w:p w14:paraId="6B2502E7" w14:textId="77777777" w:rsidR="00AA4C28" w:rsidRDefault="00AA4C28" w:rsidP="00AA4C28">
      <w:pPr>
        <w:pStyle w:val="Default"/>
        <w:numPr>
          <w:ilvl w:val="0"/>
          <w:numId w:val="29"/>
        </w:numPr>
        <w:ind w:left="851"/>
        <w:jc w:val="both"/>
        <w:rPr>
          <w:sz w:val="22"/>
        </w:rPr>
      </w:pPr>
      <w:r w:rsidRPr="00AA4C28">
        <w:rPr>
          <w:sz w:val="22"/>
        </w:rPr>
        <w:t>z usługi asystencji osobistej u jednego asystenta w tym samym czasie będzie korzystać jeden uczestnik;</w:t>
      </w:r>
    </w:p>
    <w:p w14:paraId="05ED53EE" w14:textId="77777777" w:rsidR="00AA4C28" w:rsidRDefault="00AA4C28" w:rsidP="00AA4C28">
      <w:pPr>
        <w:pStyle w:val="Default"/>
        <w:numPr>
          <w:ilvl w:val="0"/>
          <w:numId w:val="29"/>
        </w:numPr>
        <w:ind w:left="851"/>
        <w:jc w:val="both"/>
        <w:rPr>
          <w:sz w:val="22"/>
        </w:rPr>
      </w:pPr>
      <w:r w:rsidRPr="00AA4C28">
        <w:rPr>
          <w:sz w:val="22"/>
        </w:rPr>
        <w:t>koszt przejazdu asystentów własnym/udostępnionym przez osobę trzecią/innym środkiem transportu np. taksówką w związku z wyjazdami, które dotyczą realizacji usług wymienionych w treści Programu, jest wliczony w czas pracy asystenta wyłącznie w przypadku jednoczesnego przejazdu asystenta i uczestnika;</w:t>
      </w:r>
    </w:p>
    <w:p w14:paraId="7CB9763F" w14:textId="77777777" w:rsidR="00AA4C28" w:rsidRDefault="00AA4C28" w:rsidP="00AA4C28">
      <w:pPr>
        <w:pStyle w:val="Default"/>
        <w:numPr>
          <w:ilvl w:val="0"/>
          <w:numId w:val="29"/>
        </w:numPr>
        <w:ind w:left="851"/>
        <w:jc w:val="both"/>
        <w:rPr>
          <w:sz w:val="22"/>
        </w:rPr>
      </w:pPr>
      <w:r w:rsidRPr="00AA4C28">
        <w:rPr>
          <w:sz w:val="22"/>
        </w:rPr>
        <w:t>będzie prowadzona ewidencja biletów komunikacji publicznej/prywatnej jednorazowych, zawierająca m.in. informacje dotyczące: daty pobrania biletów, liczby pobranych biletów, danych asystenta, daty i celu podróży (załącznik nr 10a do Programu – Wzór ewidencji biletów komunikacyjnych w ramach Programu „Asystent osobisty osoby niepełnosprawnej” – edycja 2023);</w:t>
      </w:r>
    </w:p>
    <w:p w14:paraId="71FA5634" w14:textId="77777777" w:rsidR="00702A45" w:rsidRPr="00AA4C28" w:rsidRDefault="00AA4C28" w:rsidP="00AA4C28">
      <w:pPr>
        <w:pStyle w:val="Default"/>
        <w:numPr>
          <w:ilvl w:val="0"/>
          <w:numId w:val="29"/>
        </w:numPr>
        <w:ind w:left="851"/>
        <w:jc w:val="both"/>
        <w:rPr>
          <w:sz w:val="22"/>
        </w:rPr>
      </w:pPr>
      <w:r w:rsidRPr="00AA4C28">
        <w:rPr>
          <w:sz w:val="22"/>
        </w:rPr>
        <w:t>będzie prowadzona ewidencja przebiegu pojazdu stanowiącego własność asystenta/udostępnionego przez osobę trzecią (załącznik nr 10 do Programu - Wzór ewidencji przebiegu pojazdu w ramach Programu „Asystent osobisty osoby niepełnosprawnej” – edycja 2023) lub ewidencja kosztów przejazdu innym środkiem transportu np. taksówką, zawierająca następujące informacje: dane asystenta, datę i cel podróży, do której należy dołączyć dowód poniesienia wydatku np. rachunek, paragon, fakturę dokumentującą ww. przejazd.</w:t>
      </w:r>
    </w:p>
    <w:p w14:paraId="2BCA0AE5" w14:textId="77777777" w:rsidR="002D20F6" w:rsidRDefault="00801F91" w:rsidP="0047577B">
      <w:pPr>
        <w:pStyle w:val="Default"/>
        <w:numPr>
          <w:ilvl w:val="0"/>
          <w:numId w:val="6"/>
        </w:numPr>
        <w:ind w:left="426"/>
        <w:jc w:val="both"/>
        <w:rPr>
          <w:color w:val="auto"/>
          <w:sz w:val="22"/>
          <w:szCs w:val="22"/>
        </w:rPr>
      </w:pPr>
      <w:r>
        <w:rPr>
          <w:color w:val="auto"/>
          <w:sz w:val="22"/>
          <w:szCs w:val="22"/>
        </w:rPr>
        <w:t>Całkowity koszt wydatków asystencji osobistej poniesionych w trakcie realizacji umowy</w:t>
      </w:r>
      <w:r w:rsidR="00B45BD8">
        <w:rPr>
          <w:color w:val="auto"/>
          <w:sz w:val="22"/>
          <w:szCs w:val="22"/>
        </w:rPr>
        <w:t xml:space="preserve"> nie może przekroczyć kwoty </w:t>
      </w:r>
      <w:r w:rsidR="00B45BD8" w:rsidRPr="007E7BED">
        <w:rPr>
          <w:b/>
          <w:color w:val="auto"/>
          <w:sz w:val="22"/>
          <w:szCs w:val="22"/>
        </w:rPr>
        <w:t>155 435</w:t>
      </w:r>
      <w:r w:rsidR="00343F7A" w:rsidRPr="007E7BED">
        <w:rPr>
          <w:b/>
          <w:color w:val="auto"/>
          <w:sz w:val="22"/>
          <w:szCs w:val="22"/>
        </w:rPr>
        <w:t>,00 złotych</w:t>
      </w:r>
      <w:r w:rsidR="00343F7A">
        <w:rPr>
          <w:color w:val="auto"/>
          <w:sz w:val="22"/>
          <w:szCs w:val="22"/>
        </w:rPr>
        <w:t xml:space="preserve"> (słownie: sto </w:t>
      </w:r>
      <w:r w:rsidR="00B45BD8">
        <w:rPr>
          <w:color w:val="auto"/>
          <w:sz w:val="22"/>
          <w:szCs w:val="22"/>
        </w:rPr>
        <w:t>pięćdziesiąt pięć tysięcy czterysta trzydzieści pięć</w:t>
      </w:r>
      <w:r w:rsidR="00343F7A">
        <w:rPr>
          <w:color w:val="auto"/>
          <w:sz w:val="22"/>
          <w:szCs w:val="22"/>
        </w:rPr>
        <w:t xml:space="preserve"> złotych, zero groszy).</w:t>
      </w:r>
    </w:p>
    <w:p w14:paraId="0110AC5E" w14:textId="77777777" w:rsidR="004D51DB" w:rsidRDefault="005D696E" w:rsidP="0047577B">
      <w:pPr>
        <w:pStyle w:val="Default"/>
        <w:numPr>
          <w:ilvl w:val="0"/>
          <w:numId w:val="6"/>
        </w:numPr>
        <w:ind w:left="426"/>
        <w:jc w:val="both"/>
        <w:rPr>
          <w:color w:val="auto"/>
          <w:sz w:val="22"/>
          <w:szCs w:val="22"/>
        </w:rPr>
      </w:pPr>
      <w:r>
        <w:rPr>
          <w:color w:val="auto"/>
          <w:sz w:val="22"/>
          <w:szCs w:val="22"/>
        </w:rPr>
        <w:t>Wykonawcy nie przysługuje roszczenie z tytułu</w:t>
      </w:r>
      <w:r w:rsidR="004D51DB">
        <w:rPr>
          <w:color w:val="auto"/>
          <w:sz w:val="22"/>
          <w:szCs w:val="22"/>
        </w:rPr>
        <w:t>:</w:t>
      </w:r>
      <w:r>
        <w:rPr>
          <w:color w:val="auto"/>
          <w:sz w:val="22"/>
          <w:szCs w:val="22"/>
        </w:rPr>
        <w:t xml:space="preserve"> </w:t>
      </w:r>
    </w:p>
    <w:p w14:paraId="77B135F6" w14:textId="77777777" w:rsidR="004D51DB" w:rsidRDefault="005D696E" w:rsidP="0047577B">
      <w:pPr>
        <w:pStyle w:val="Default"/>
        <w:numPr>
          <w:ilvl w:val="0"/>
          <w:numId w:val="20"/>
        </w:numPr>
        <w:jc w:val="both"/>
        <w:rPr>
          <w:color w:val="auto"/>
          <w:sz w:val="22"/>
          <w:szCs w:val="22"/>
        </w:rPr>
      </w:pPr>
      <w:r>
        <w:rPr>
          <w:color w:val="auto"/>
          <w:sz w:val="22"/>
          <w:szCs w:val="22"/>
        </w:rPr>
        <w:lastRenderedPageBreak/>
        <w:t>nie wykorzystania maksymalnej ilości godzin przyję</w:t>
      </w:r>
      <w:r w:rsidR="004D51DB">
        <w:rPr>
          <w:color w:val="auto"/>
          <w:sz w:val="22"/>
          <w:szCs w:val="22"/>
        </w:rPr>
        <w:t>tej w umowie;</w:t>
      </w:r>
      <w:r>
        <w:rPr>
          <w:color w:val="auto"/>
          <w:sz w:val="22"/>
          <w:szCs w:val="22"/>
        </w:rPr>
        <w:t xml:space="preserve"> </w:t>
      </w:r>
    </w:p>
    <w:p w14:paraId="647017D3" w14:textId="77777777" w:rsidR="00173EEF" w:rsidRDefault="00173EEF" w:rsidP="0047577B">
      <w:pPr>
        <w:pStyle w:val="Default"/>
        <w:numPr>
          <w:ilvl w:val="0"/>
          <w:numId w:val="20"/>
        </w:numPr>
        <w:jc w:val="both"/>
        <w:rPr>
          <w:color w:val="auto"/>
          <w:sz w:val="22"/>
          <w:szCs w:val="22"/>
        </w:rPr>
      </w:pPr>
      <w:r>
        <w:rPr>
          <w:color w:val="auto"/>
          <w:sz w:val="22"/>
          <w:szCs w:val="22"/>
        </w:rPr>
        <w:t>zlecenia</w:t>
      </w:r>
      <w:r w:rsidR="005D696E">
        <w:rPr>
          <w:color w:val="auto"/>
          <w:sz w:val="22"/>
          <w:szCs w:val="22"/>
        </w:rPr>
        <w:t xml:space="preserve"> większej iloś</w:t>
      </w:r>
      <w:r>
        <w:rPr>
          <w:color w:val="auto"/>
          <w:sz w:val="22"/>
          <w:szCs w:val="22"/>
        </w:rPr>
        <w:t xml:space="preserve">ci godzin; </w:t>
      </w:r>
    </w:p>
    <w:p w14:paraId="3B4EEFF7" w14:textId="77777777" w:rsidR="005D696E" w:rsidRPr="00B971B6" w:rsidRDefault="005D696E" w:rsidP="0047577B">
      <w:pPr>
        <w:pStyle w:val="Default"/>
        <w:numPr>
          <w:ilvl w:val="0"/>
          <w:numId w:val="20"/>
        </w:numPr>
        <w:jc w:val="both"/>
        <w:rPr>
          <w:color w:val="auto"/>
          <w:sz w:val="22"/>
          <w:szCs w:val="22"/>
        </w:rPr>
      </w:pPr>
      <w:r>
        <w:rPr>
          <w:color w:val="auto"/>
          <w:sz w:val="22"/>
          <w:szCs w:val="22"/>
        </w:rPr>
        <w:t>przydzielenie dodatkowej liczby godzin</w:t>
      </w:r>
      <w:r w:rsidR="00173EEF">
        <w:rPr>
          <w:color w:val="auto"/>
          <w:sz w:val="22"/>
          <w:szCs w:val="22"/>
        </w:rPr>
        <w:t>.</w:t>
      </w:r>
    </w:p>
    <w:p w14:paraId="5E58A94D" w14:textId="77777777" w:rsidR="00AC6C4C" w:rsidRDefault="00AC6C4C" w:rsidP="0047577B">
      <w:pPr>
        <w:pStyle w:val="Default"/>
        <w:numPr>
          <w:ilvl w:val="0"/>
          <w:numId w:val="6"/>
        </w:numPr>
        <w:ind w:left="426"/>
        <w:jc w:val="both"/>
        <w:rPr>
          <w:color w:val="auto"/>
          <w:sz w:val="22"/>
          <w:szCs w:val="22"/>
        </w:rPr>
      </w:pPr>
      <w:r w:rsidRPr="00023447">
        <w:rPr>
          <w:color w:val="auto"/>
          <w:sz w:val="22"/>
          <w:szCs w:val="22"/>
        </w:rPr>
        <w:t xml:space="preserve">Faktura/ rachunek </w:t>
      </w:r>
      <w:r w:rsidR="00023447">
        <w:rPr>
          <w:color w:val="auto"/>
          <w:sz w:val="22"/>
          <w:szCs w:val="22"/>
        </w:rPr>
        <w:t>będzie płatna/y w terminie do 30</w:t>
      </w:r>
      <w:r w:rsidRPr="00023447">
        <w:rPr>
          <w:color w:val="auto"/>
          <w:sz w:val="22"/>
          <w:szCs w:val="22"/>
        </w:rPr>
        <w:t xml:space="preserve"> dni od daty jej otrzymania przez Zamawiającego przelewem na rachunek bankowy Wykonawcy, wskazany na rachunku/ fakturze. </w:t>
      </w:r>
    </w:p>
    <w:p w14:paraId="0A63CF42" w14:textId="77777777" w:rsidR="00AC6C4C" w:rsidRDefault="00AC6C4C" w:rsidP="0047577B">
      <w:pPr>
        <w:pStyle w:val="Default"/>
        <w:numPr>
          <w:ilvl w:val="0"/>
          <w:numId w:val="6"/>
        </w:numPr>
        <w:ind w:left="426"/>
        <w:jc w:val="both"/>
        <w:rPr>
          <w:color w:val="auto"/>
          <w:sz w:val="22"/>
          <w:szCs w:val="22"/>
        </w:rPr>
      </w:pPr>
      <w:r w:rsidRPr="00023447">
        <w:rPr>
          <w:color w:val="auto"/>
          <w:sz w:val="22"/>
          <w:szCs w:val="22"/>
        </w:rPr>
        <w:t xml:space="preserve">Za datę zapłaty przyjmuje się dzień obciążenia rachunku bankowego Zamawiającego. </w:t>
      </w:r>
    </w:p>
    <w:p w14:paraId="3212DA1D" w14:textId="77777777" w:rsidR="00AC6C4C" w:rsidRDefault="00AC6C4C" w:rsidP="0047577B">
      <w:pPr>
        <w:pStyle w:val="Default"/>
        <w:numPr>
          <w:ilvl w:val="0"/>
          <w:numId w:val="6"/>
        </w:numPr>
        <w:ind w:left="426"/>
        <w:jc w:val="both"/>
        <w:rPr>
          <w:color w:val="auto"/>
          <w:sz w:val="22"/>
          <w:szCs w:val="22"/>
        </w:rPr>
      </w:pPr>
      <w:r w:rsidRPr="00023447">
        <w:rPr>
          <w:color w:val="auto"/>
          <w:sz w:val="22"/>
          <w:szCs w:val="22"/>
        </w:rPr>
        <w:t xml:space="preserve">Za nieterminowe regulowanie należności Wykonawca może naliczyć odsetki ustawowe za opóźnienie. </w:t>
      </w:r>
    </w:p>
    <w:p w14:paraId="18465AC9" w14:textId="77777777" w:rsidR="00AC6C4C" w:rsidRPr="00023447" w:rsidRDefault="00AC6C4C" w:rsidP="0047577B">
      <w:pPr>
        <w:pStyle w:val="Default"/>
        <w:numPr>
          <w:ilvl w:val="0"/>
          <w:numId w:val="6"/>
        </w:numPr>
        <w:ind w:left="426"/>
        <w:jc w:val="both"/>
        <w:rPr>
          <w:color w:val="auto"/>
          <w:sz w:val="22"/>
          <w:szCs w:val="22"/>
        </w:rPr>
      </w:pPr>
      <w:r w:rsidRPr="00023447">
        <w:rPr>
          <w:color w:val="auto"/>
          <w:sz w:val="22"/>
          <w:szCs w:val="22"/>
        </w:rPr>
        <w:t xml:space="preserve">Wykonawca przedkłada Zamawiającemu dokumenty rozliczeniowe: </w:t>
      </w:r>
    </w:p>
    <w:p w14:paraId="5E159919" w14:textId="77777777" w:rsidR="00AC6C4C" w:rsidRDefault="00AC6C4C" w:rsidP="0047577B">
      <w:pPr>
        <w:pStyle w:val="Default"/>
        <w:numPr>
          <w:ilvl w:val="0"/>
          <w:numId w:val="7"/>
        </w:numPr>
        <w:ind w:left="851"/>
        <w:jc w:val="both"/>
        <w:rPr>
          <w:color w:val="auto"/>
          <w:sz w:val="22"/>
          <w:szCs w:val="22"/>
        </w:rPr>
      </w:pPr>
      <w:r>
        <w:rPr>
          <w:color w:val="auto"/>
          <w:sz w:val="22"/>
          <w:szCs w:val="22"/>
        </w:rPr>
        <w:t xml:space="preserve">fakturę/ rachunek w kwocie będącej iloczynem kosztu 1 h świadczenia usługi i faktycznej ilości wykorzystanych godzin; </w:t>
      </w:r>
    </w:p>
    <w:p w14:paraId="7D9F4A3E" w14:textId="77777777" w:rsidR="00AC6C4C" w:rsidRDefault="00AC6C4C" w:rsidP="0047577B">
      <w:pPr>
        <w:pStyle w:val="Default"/>
        <w:numPr>
          <w:ilvl w:val="0"/>
          <w:numId w:val="7"/>
        </w:numPr>
        <w:ind w:left="851"/>
        <w:jc w:val="both"/>
        <w:rPr>
          <w:color w:val="auto"/>
          <w:sz w:val="22"/>
          <w:szCs w:val="22"/>
        </w:rPr>
      </w:pPr>
      <w:r w:rsidRPr="007F4173">
        <w:rPr>
          <w:color w:val="auto"/>
          <w:sz w:val="22"/>
          <w:szCs w:val="22"/>
        </w:rPr>
        <w:t xml:space="preserve">miesięczną kartę realizacji usług asystenckich, której wzór stanowi </w:t>
      </w:r>
      <w:r w:rsidRPr="003B2F82">
        <w:rPr>
          <w:color w:val="auto"/>
          <w:sz w:val="22"/>
          <w:szCs w:val="22"/>
        </w:rPr>
        <w:t>załącznik nr 3 do umowy;</w:t>
      </w:r>
      <w:r w:rsidRPr="007F4173">
        <w:rPr>
          <w:color w:val="auto"/>
          <w:sz w:val="22"/>
          <w:szCs w:val="22"/>
        </w:rPr>
        <w:t xml:space="preserve"> </w:t>
      </w:r>
    </w:p>
    <w:p w14:paraId="62F01785" w14:textId="77777777" w:rsidR="00AC6C4C" w:rsidRPr="007F4173" w:rsidRDefault="00AC6C4C" w:rsidP="0047577B">
      <w:pPr>
        <w:pStyle w:val="Default"/>
        <w:numPr>
          <w:ilvl w:val="0"/>
          <w:numId w:val="7"/>
        </w:numPr>
        <w:ind w:left="851"/>
        <w:jc w:val="both"/>
        <w:rPr>
          <w:color w:val="auto"/>
          <w:sz w:val="22"/>
          <w:szCs w:val="22"/>
        </w:rPr>
      </w:pPr>
      <w:r w:rsidRPr="007F4173">
        <w:rPr>
          <w:color w:val="auto"/>
          <w:sz w:val="22"/>
          <w:szCs w:val="22"/>
        </w:rPr>
        <w:t xml:space="preserve">jeżeli dotyczy: </w:t>
      </w:r>
    </w:p>
    <w:p w14:paraId="2FC331D8" w14:textId="77777777" w:rsidR="008654BC" w:rsidRDefault="00AC6C4C" w:rsidP="0047577B">
      <w:pPr>
        <w:pStyle w:val="Default"/>
        <w:numPr>
          <w:ilvl w:val="0"/>
          <w:numId w:val="8"/>
        </w:numPr>
        <w:ind w:left="1276"/>
        <w:rPr>
          <w:color w:val="auto"/>
          <w:sz w:val="22"/>
          <w:szCs w:val="22"/>
        </w:rPr>
      </w:pPr>
      <w:r>
        <w:rPr>
          <w:color w:val="auto"/>
          <w:sz w:val="22"/>
          <w:szCs w:val="22"/>
        </w:rPr>
        <w:t xml:space="preserve">ewidencję przebiegu pojazdu, której wzór stanowi </w:t>
      </w:r>
      <w:r w:rsidRPr="003B2F82">
        <w:rPr>
          <w:color w:val="auto"/>
          <w:sz w:val="22"/>
          <w:szCs w:val="22"/>
        </w:rPr>
        <w:t>załącznik nr 4 do umowy;</w:t>
      </w:r>
    </w:p>
    <w:p w14:paraId="6E5BEDDA" w14:textId="77777777" w:rsidR="00AC6C4C" w:rsidRDefault="00AC6C4C" w:rsidP="0047577B">
      <w:pPr>
        <w:pStyle w:val="Default"/>
        <w:numPr>
          <w:ilvl w:val="0"/>
          <w:numId w:val="8"/>
        </w:numPr>
        <w:ind w:left="1276"/>
        <w:jc w:val="both"/>
        <w:rPr>
          <w:color w:val="auto"/>
          <w:sz w:val="22"/>
          <w:szCs w:val="22"/>
        </w:rPr>
      </w:pPr>
      <w:r w:rsidRPr="008654BC">
        <w:rPr>
          <w:color w:val="auto"/>
          <w:sz w:val="22"/>
          <w:szCs w:val="22"/>
        </w:rPr>
        <w:t>ewidencję biletów komunikacji publicznej/ prywatnej jednorazowych lub miesięcznych, zawierająca minimum: informację dotyczącą daty pobrania biletów, liczby pobranych biletów, danych asystenta, daty i celu podróży</w:t>
      </w:r>
      <w:r w:rsidR="008521D5">
        <w:rPr>
          <w:color w:val="auto"/>
          <w:sz w:val="22"/>
          <w:szCs w:val="22"/>
        </w:rPr>
        <w:t>, której wzór stanowi załącznik nr 4a do umowy</w:t>
      </w:r>
      <w:r w:rsidRPr="008654BC">
        <w:rPr>
          <w:color w:val="auto"/>
          <w:sz w:val="22"/>
          <w:szCs w:val="22"/>
        </w:rPr>
        <w:t xml:space="preserve">; </w:t>
      </w:r>
    </w:p>
    <w:p w14:paraId="57C0C1D9" w14:textId="77777777" w:rsidR="00AC6C4C" w:rsidRDefault="00AC6C4C" w:rsidP="0047577B">
      <w:pPr>
        <w:pStyle w:val="Default"/>
        <w:numPr>
          <w:ilvl w:val="0"/>
          <w:numId w:val="8"/>
        </w:numPr>
        <w:ind w:left="1276"/>
        <w:jc w:val="both"/>
        <w:rPr>
          <w:color w:val="auto"/>
          <w:sz w:val="22"/>
          <w:szCs w:val="22"/>
        </w:rPr>
      </w:pPr>
      <w:r w:rsidRPr="008654BC">
        <w:rPr>
          <w:color w:val="auto"/>
          <w:sz w:val="22"/>
          <w:szCs w:val="22"/>
        </w:rPr>
        <w:t xml:space="preserve">imienne dokumenty potwierdzające korzystanie przez asystenta z danej placówki w związku z realizacją usługi asystenta osobistego, ze wskazaniem dany korzystania z danej placówki (np. faktura) – fakt powinien wynikać również z karty realizacji usługi, o której mowa w pkt 2); </w:t>
      </w:r>
    </w:p>
    <w:p w14:paraId="6DF0DE8C" w14:textId="77777777" w:rsidR="00086757" w:rsidRPr="008654BC" w:rsidRDefault="00086757" w:rsidP="0047577B">
      <w:pPr>
        <w:pStyle w:val="Default"/>
        <w:numPr>
          <w:ilvl w:val="0"/>
          <w:numId w:val="8"/>
        </w:numPr>
        <w:ind w:left="1276"/>
        <w:jc w:val="both"/>
        <w:rPr>
          <w:color w:val="auto"/>
          <w:sz w:val="22"/>
          <w:szCs w:val="22"/>
        </w:rPr>
      </w:pPr>
      <w:r>
        <w:rPr>
          <w:color w:val="auto"/>
          <w:sz w:val="22"/>
          <w:szCs w:val="22"/>
        </w:rPr>
        <w:t xml:space="preserve">dokumenty potwierdzające opłacenie ubezpieczenia OC, NNW  - </w:t>
      </w:r>
    </w:p>
    <w:p w14:paraId="4C968497" w14:textId="77777777" w:rsidR="00AC6C4C" w:rsidRDefault="00AC6C4C" w:rsidP="008654BC">
      <w:pPr>
        <w:pStyle w:val="Default"/>
        <w:ind w:left="851"/>
        <w:jc w:val="both"/>
        <w:rPr>
          <w:color w:val="auto"/>
          <w:sz w:val="22"/>
          <w:szCs w:val="22"/>
        </w:rPr>
      </w:pPr>
      <w:r>
        <w:rPr>
          <w:color w:val="auto"/>
          <w:sz w:val="22"/>
          <w:szCs w:val="22"/>
        </w:rPr>
        <w:t xml:space="preserve">za miesiąc poprzedni do 5 dnia następnego miesiąca. W przypadku gdy 5 dzień przypada na sobotę lub dzień ustawowo wolny od pracy, terminem dostarczenia dokumentów jest najbliższy dzień roboczy. </w:t>
      </w:r>
    </w:p>
    <w:p w14:paraId="456965B4" w14:textId="77777777" w:rsidR="00AC6C4C" w:rsidRDefault="00AC6C4C" w:rsidP="0047577B">
      <w:pPr>
        <w:pStyle w:val="Default"/>
        <w:numPr>
          <w:ilvl w:val="0"/>
          <w:numId w:val="6"/>
        </w:numPr>
        <w:ind w:left="426"/>
        <w:rPr>
          <w:color w:val="auto"/>
          <w:sz w:val="22"/>
          <w:szCs w:val="22"/>
        </w:rPr>
      </w:pPr>
      <w:r>
        <w:rPr>
          <w:color w:val="auto"/>
          <w:sz w:val="22"/>
          <w:szCs w:val="22"/>
        </w:rPr>
        <w:t xml:space="preserve">Faktura powinna zostać wystawiona na: </w:t>
      </w:r>
    </w:p>
    <w:p w14:paraId="776F83DA" w14:textId="77777777" w:rsidR="00AC6C4C" w:rsidRDefault="00AC6C4C" w:rsidP="000A23C0">
      <w:pPr>
        <w:pStyle w:val="Default"/>
        <w:ind w:firstLine="426"/>
        <w:rPr>
          <w:color w:val="auto"/>
          <w:sz w:val="22"/>
          <w:szCs w:val="22"/>
        </w:rPr>
      </w:pPr>
      <w:r>
        <w:rPr>
          <w:color w:val="auto"/>
          <w:sz w:val="22"/>
          <w:szCs w:val="22"/>
        </w:rPr>
        <w:t xml:space="preserve">NABYWCA: </w:t>
      </w:r>
    </w:p>
    <w:p w14:paraId="0C223DC1" w14:textId="77777777" w:rsidR="00AC6C4C" w:rsidRDefault="000A23C0" w:rsidP="000A23C0">
      <w:pPr>
        <w:pStyle w:val="Default"/>
        <w:ind w:firstLine="426"/>
        <w:rPr>
          <w:color w:val="auto"/>
          <w:sz w:val="22"/>
          <w:szCs w:val="22"/>
        </w:rPr>
      </w:pPr>
      <w:r>
        <w:rPr>
          <w:color w:val="auto"/>
          <w:sz w:val="22"/>
          <w:szCs w:val="22"/>
        </w:rPr>
        <w:t>Gmina Skołyszyn, 38-242 Skołyszyn 12, NIP: 6851651203</w:t>
      </w:r>
      <w:r w:rsidR="00AC6C4C">
        <w:rPr>
          <w:color w:val="auto"/>
          <w:sz w:val="22"/>
          <w:szCs w:val="22"/>
        </w:rPr>
        <w:t xml:space="preserve"> </w:t>
      </w:r>
    </w:p>
    <w:p w14:paraId="18A7DCD3" w14:textId="77777777" w:rsidR="00AC6C4C" w:rsidRDefault="00AC6C4C" w:rsidP="000A23C0">
      <w:pPr>
        <w:pStyle w:val="Default"/>
        <w:ind w:firstLine="426"/>
        <w:rPr>
          <w:color w:val="auto"/>
          <w:sz w:val="22"/>
          <w:szCs w:val="22"/>
        </w:rPr>
      </w:pPr>
      <w:r>
        <w:rPr>
          <w:color w:val="auto"/>
          <w:sz w:val="22"/>
          <w:szCs w:val="22"/>
        </w:rPr>
        <w:t xml:space="preserve">ODBIORCA: </w:t>
      </w:r>
    </w:p>
    <w:p w14:paraId="7ACF379B" w14:textId="77777777" w:rsidR="00AC6C4C" w:rsidRDefault="00AC6C4C" w:rsidP="000A23C0">
      <w:pPr>
        <w:pStyle w:val="Default"/>
        <w:ind w:firstLine="426"/>
        <w:jc w:val="both"/>
        <w:rPr>
          <w:color w:val="auto"/>
          <w:sz w:val="22"/>
          <w:szCs w:val="22"/>
        </w:rPr>
      </w:pPr>
      <w:r>
        <w:rPr>
          <w:color w:val="auto"/>
          <w:sz w:val="22"/>
          <w:szCs w:val="22"/>
        </w:rPr>
        <w:t>Gminny Ośrodek Pomocy Społecz</w:t>
      </w:r>
      <w:r w:rsidR="000A23C0">
        <w:rPr>
          <w:color w:val="auto"/>
          <w:sz w:val="22"/>
          <w:szCs w:val="22"/>
        </w:rPr>
        <w:t>nej w Skołyszynie, 38-242 Skołyszyn 317.</w:t>
      </w:r>
    </w:p>
    <w:p w14:paraId="7A9534E9" w14:textId="77777777" w:rsidR="0030561C" w:rsidRDefault="0030561C" w:rsidP="0030561C">
      <w:pPr>
        <w:pStyle w:val="Default"/>
        <w:jc w:val="center"/>
        <w:rPr>
          <w:b/>
          <w:bCs/>
          <w:color w:val="auto"/>
          <w:sz w:val="22"/>
          <w:szCs w:val="22"/>
        </w:rPr>
      </w:pPr>
    </w:p>
    <w:p w14:paraId="491BB55F" w14:textId="77777777" w:rsidR="0030561C" w:rsidRDefault="0030561C" w:rsidP="0030561C">
      <w:pPr>
        <w:pStyle w:val="Default"/>
        <w:jc w:val="center"/>
        <w:rPr>
          <w:color w:val="auto"/>
          <w:sz w:val="22"/>
          <w:szCs w:val="22"/>
        </w:rPr>
      </w:pPr>
      <w:r>
        <w:rPr>
          <w:b/>
          <w:bCs/>
          <w:color w:val="auto"/>
          <w:sz w:val="22"/>
          <w:szCs w:val="22"/>
        </w:rPr>
        <w:t>§ 6</w:t>
      </w:r>
    </w:p>
    <w:p w14:paraId="4709D88D" w14:textId="77777777" w:rsidR="0030561C" w:rsidRPr="0030561C" w:rsidRDefault="0030561C" w:rsidP="0030561C">
      <w:pPr>
        <w:widowControl w:val="0"/>
        <w:suppressAutoHyphens/>
        <w:spacing w:after="0" w:line="240" w:lineRule="auto"/>
        <w:jc w:val="center"/>
        <w:rPr>
          <w:rFonts w:eastAsia="Times New Roman" w:cstheme="minorHAnsi"/>
          <w:b/>
        </w:rPr>
      </w:pPr>
      <w:r w:rsidRPr="0030561C">
        <w:rPr>
          <w:rFonts w:eastAsia="Times New Roman" w:cstheme="minorHAnsi"/>
          <w:b/>
        </w:rPr>
        <w:t>Obowiązki, uprawnienia informacyjne, sprawozdania</w:t>
      </w:r>
    </w:p>
    <w:p w14:paraId="5FC5674C" w14:textId="77777777"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oraz Zamawiający zobowiązuje się do podejmowania działań informacyjnych dotyczących finansowania zadania ze środków Funduszu przyznanych w ramach Programu, zgodnie z art. 35a ust. 1 ustawy z dnia 27 sierpnia 2009 r. o finansach publicznych (Dz. U. </w:t>
      </w:r>
      <w:r>
        <w:rPr>
          <w:rFonts w:eastAsia="Times New Roman" w:cstheme="minorHAnsi"/>
        </w:rPr>
        <w:br/>
      </w:r>
      <w:r w:rsidRPr="0030561C">
        <w:rPr>
          <w:rFonts w:eastAsia="Times New Roman" w:cstheme="minorHAnsi"/>
        </w:rPr>
        <w:t>z 202</w:t>
      </w:r>
      <w:r>
        <w:rPr>
          <w:rFonts w:eastAsia="Times New Roman" w:cstheme="minorHAnsi"/>
        </w:rPr>
        <w:t>2 r. poz. 1634,</w:t>
      </w:r>
      <w:r w:rsidRPr="0030561C">
        <w:rPr>
          <w:rFonts w:eastAsia="Times New Roman" w:cstheme="minorHAnsi"/>
        </w:rPr>
        <w:t xml:space="preserve"> z </w:t>
      </w:r>
      <w:proofErr w:type="spellStart"/>
      <w:r w:rsidRPr="0030561C">
        <w:rPr>
          <w:rFonts w:eastAsia="Times New Roman" w:cstheme="minorHAnsi"/>
        </w:rPr>
        <w:t>późn</w:t>
      </w:r>
      <w:proofErr w:type="spellEnd"/>
      <w:r w:rsidRPr="0030561C">
        <w:rPr>
          <w:rFonts w:eastAsia="Times New Roman" w:cstheme="minorHAnsi"/>
        </w:rPr>
        <w:t xml:space="preserve">. zm.) oraz rozporządzeniem Rady Ministrów z dnia 7 maja 2021 r. </w:t>
      </w:r>
      <w:r>
        <w:rPr>
          <w:rFonts w:eastAsia="Times New Roman" w:cstheme="minorHAnsi"/>
        </w:rPr>
        <w:br/>
      </w:r>
      <w:r w:rsidRPr="0030561C">
        <w:rPr>
          <w:rFonts w:eastAsia="Times New Roman" w:cstheme="minorHAnsi"/>
        </w:rPr>
        <w:t xml:space="preserve">w sprawie określenia działań informacyjnych podejmowanych przez podmioty realizujące zadania finansowane lub dofinansowane z budżetu państwa lub z państwowych funduszy celowych (Dz. U. </w:t>
      </w:r>
      <w:r>
        <w:rPr>
          <w:rFonts w:eastAsia="Times New Roman" w:cstheme="minorHAnsi"/>
        </w:rPr>
        <w:t xml:space="preserve">z 2021 r. </w:t>
      </w:r>
      <w:r w:rsidRPr="0030561C">
        <w:rPr>
          <w:rFonts w:eastAsia="Times New Roman" w:cstheme="minorHAnsi"/>
        </w:rPr>
        <w:t>poz. 953).</w:t>
      </w:r>
    </w:p>
    <w:p w14:paraId="3318B2CA" w14:textId="77777777"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Zamawiający upoważnia Wykonawcę do rozpowszechniania w dowolnej formie, w prasie, radiu, telewizji, Internecie oraz innych publikacjach, nazwy Programu, przedmiotu i celu, na który przyznano środki Funduszu oraz informacji o wysokości przyznanych środków. Powyższe informacje Wykonawca przekazuje również asystentom działającym w ramach niniejszej umowy oraz uczestnikom programu. </w:t>
      </w:r>
    </w:p>
    <w:p w14:paraId="558FC39A" w14:textId="77777777"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zobowiązuje się do sporządzenia i przekazania Zamawiającemu zestawienia z realizacji Programu, w terminie do dnia </w:t>
      </w:r>
      <w:r>
        <w:rPr>
          <w:rFonts w:eastAsia="Times New Roman" w:cstheme="minorHAnsi"/>
        </w:rPr>
        <w:t>5 stycznia 2024</w:t>
      </w:r>
      <w:r w:rsidRPr="0030561C">
        <w:rPr>
          <w:rFonts w:eastAsia="Times New Roman" w:cstheme="minorHAnsi"/>
        </w:rPr>
        <w:t xml:space="preserve"> r., według wzoru stanowiącego załącznik nr 6 do Umowy. </w:t>
      </w:r>
    </w:p>
    <w:p w14:paraId="074FCB15" w14:textId="77777777"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zobowiązuje się do sporządzenia i przekazania Zamawiającemu sprawozdania końcowego z realizacji Programu, obejmującego rozliczenie środków otrzymanych od </w:t>
      </w:r>
      <w:r w:rsidRPr="0030561C">
        <w:rPr>
          <w:rFonts w:eastAsia="Times New Roman" w:cstheme="minorHAnsi"/>
        </w:rPr>
        <w:lastRenderedPageBreak/>
        <w:t>Zamawiającego w zakresie rzeczowym i finansowym, w terminie do dnia 2</w:t>
      </w:r>
      <w:r>
        <w:rPr>
          <w:rFonts w:eastAsia="Times New Roman" w:cstheme="minorHAnsi"/>
        </w:rPr>
        <w:t>0 stycznia 2024</w:t>
      </w:r>
      <w:r w:rsidRPr="0030561C">
        <w:rPr>
          <w:rFonts w:eastAsia="Times New Roman" w:cstheme="minorHAnsi"/>
        </w:rPr>
        <w:t xml:space="preserve"> r., według wzoru stanowiącego załącznik nr 7 do Umowy. </w:t>
      </w:r>
    </w:p>
    <w:p w14:paraId="1B2E99D5" w14:textId="77777777"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zobowiązuje się do przedstawienia na wezwanie Zamawiającego </w:t>
      </w:r>
      <w:r w:rsidRPr="0030561C">
        <w:rPr>
          <w:rFonts w:eastAsia="Times New Roman" w:cstheme="minorHAnsi"/>
        </w:rPr>
        <w:br/>
        <w:t xml:space="preserve">w wyznaczonym terminie dodatkowych informacji, wyjaśnień oraz dowodów do zestawienia lub sprawozdania, o których mowa w ust. 3 i 4. </w:t>
      </w:r>
    </w:p>
    <w:p w14:paraId="65D03281" w14:textId="77777777"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 przypadku niezłożenia w terminie lub złożenia niekompletnego zestawienia lub sprawozdania, o których mowa w ust. 3 i 4, Zamawiający wezwie pisemnie Wykonawcę do ich złożenia lub uzupełnienia, w terminie 3 dni od dnia otrzymania wezwania. </w:t>
      </w:r>
    </w:p>
    <w:p w14:paraId="7F2E6C8E" w14:textId="77777777" w:rsid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wyraża zgodę na upublicznianie i rozpowszechnianie informacji dotyczących realizacji Programu, w tym danych zawartych w zestawieniu lub sprawozdaniu, o których mowa w ust. 3 i 4. </w:t>
      </w:r>
    </w:p>
    <w:p w14:paraId="330780CB" w14:textId="77777777" w:rsidR="0030561C" w:rsidRPr="0030561C" w:rsidRDefault="0030561C" w:rsidP="0030561C">
      <w:pPr>
        <w:pStyle w:val="Akapitzlist"/>
        <w:widowControl w:val="0"/>
        <w:numPr>
          <w:ilvl w:val="0"/>
          <w:numId w:val="25"/>
        </w:numPr>
        <w:suppressAutoHyphens/>
        <w:spacing w:after="0" w:line="240" w:lineRule="auto"/>
        <w:ind w:left="426"/>
        <w:jc w:val="both"/>
        <w:rPr>
          <w:rFonts w:eastAsia="Times New Roman" w:cstheme="minorHAnsi"/>
        </w:rPr>
      </w:pPr>
      <w:r w:rsidRPr="0030561C">
        <w:rPr>
          <w:rFonts w:eastAsia="Times New Roman" w:cstheme="minorHAnsi"/>
        </w:rPr>
        <w:t xml:space="preserve">Wykonawca oraz Zamawiający zobowiązują się do umieszczania logo Ministra Rodziny </w:t>
      </w:r>
      <w:r w:rsidRPr="0030561C">
        <w:rPr>
          <w:rFonts w:eastAsia="Times New Roman" w:cstheme="minorHAnsi"/>
        </w:rPr>
        <w:br/>
        <w:t xml:space="preserve">i Polityki Społecznej na wszystkich materiałach, w szczególności promocyjnych, informacyjnych, szkoleniowych i edukacyjnych, dotyczących realizowanego zadania publicznego oraz zakupionych środkach trwałych w ramach niniejszej umowy, proporcjonalnie do wielkości innych oznaczeń, </w:t>
      </w:r>
      <w:r>
        <w:rPr>
          <w:rFonts w:eastAsia="Times New Roman" w:cstheme="minorHAnsi"/>
        </w:rPr>
        <w:br/>
      </w:r>
      <w:r w:rsidRPr="0030561C">
        <w:rPr>
          <w:rFonts w:eastAsia="Times New Roman" w:cstheme="minorHAnsi"/>
        </w:rPr>
        <w:t>w sposób zapewniający jego dobrą widoczność.</w:t>
      </w:r>
    </w:p>
    <w:p w14:paraId="41E4B34E" w14:textId="77777777" w:rsidR="00920BC7" w:rsidRDefault="00920BC7" w:rsidP="0030561C">
      <w:pPr>
        <w:pStyle w:val="Default"/>
        <w:ind w:firstLine="426"/>
        <w:jc w:val="both"/>
        <w:rPr>
          <w:color w:val="auto"/>
          <w:sz w:val="22"/>
          <w:szCs w:val="22"/>
        </w:rPr>
      </w:pPr>
    </w:p>
    <w:p w14:paraId="7DBF7CB7" w14:textId="77777777" w:rsidR="00920BC7" w:rsidRPr="00920BC7" w:rsidRDefault="00920BC7" w:rsidP="00920BC7">
      <w:pPr>
        <w:shd w:val="clear" w:color="auto" w:fill="FFFFFF"/>
        <w:spacing w:after="0" w:line="240" w:lineRule="auto"/>
        <w:ind w:right="5"/>
        <w:jc w:val="center"/>
        <w:rPr>
          <w:rFonts w:ascii="Calibri" w:eastAsia="Times New Roman" w:hAnsi="Calibri" w:cs="Calibri"/>
          <w:b/>
          <w:bCs/>
          <w:lang w:eastAsia="pl-PL"/>
        </w:rPr>
      </w:pPr>
      <w:r w:rsidRPr="00920BC7">
        <w:rPr>
          <w:rFonts w:ascii="Calibri" w:eastAsia="Times New Roman" w:hAnsi="Calibri" w:cs="Calibri"/>
          <w:b/>
          <w:bCs/>
          <w:lang w:eastAsia="pl-PL"/>
        </w:rPr>
        <w:t>Podwykonawcy</w:t>
      </w:r>
    </w:p>
    <w:p w14:paraId="36208054" w14:textId="77777777" w:rsidR="00920BC7" w:rsidRPr="00920BC7" w:rsidRDefault="00920BC7" w:rsidP="00920BC7">
      <w:pPr>
        <w:spacing w:after="0" w:line="240" w:lineRule="auto"/>
        <w:jc w:val="center"/>
        <w:rPr>
          <w:rFonts w:ascii="Calibri" w:eastAsia="Times New Roman" w:hAnsi="Calibri" w:cs="Calibri"/>
          <w:b/>
          <w:szCs w:val="24"/>
          <w:lang w:eastAsia="pl-PL"/>
        </w:rPr>
      </w:pPr>
      <w:r w:rsidRPr="00920BC7">
        <w:rPr>
          <w:rFonts w:ascii="Calibri" w:eastAsia="Times New Roman" w:hAnsi="Calibri" w:cs="Calibri"/>
          <w:b/>
          <w:szCs w:val="24"/>
          <w:lang w:eastAsia="pl-PL"/>
        </w:rPr>
        <w:t>§</w:t>
      </w:r>
      <w:r w:rsidR="0030561C">
        <w:rPr>
          <w:rFonts w:ascii="Calibri" w:eastAsia="Times New Roman" w:hAnsi="Calibri" w:cs="Calibri"/>
          <w:b/>
          <w:szCs w:val="24"/>
          <w:lang w:eastAsia="pl-PL"/>
        </w:rPr>
        <w:t xml:space="preserve"> 7</w:t>
      </w:r>
    </w:p>
    <w:p w14:paraId="17E7D622" w14:textId="77777777" w:rsidR="00920BC7" w:rsidRPr="00920BC7" w:rsidRDefault="00920BC7" w:rsidP="00920BC7">
      <w:pPr>
        <w:spacing w:after="0" w:line="240" w:lineRule="auto"/>
        <w:jc w:val="both"/>
        <w:rPr>
          <w:rFonts w:ascii="Calibri" w:eastAsia="Times New Roman" w:hAnsi="Calibri" w:cs="Calibri"/>
          <w:snapToGrid w:val="0"/>
          <w:szCs w:val="24"/>
          <w:lang w:eastAsia="pl-PL"/>
        </w:rPr>
      </w:pPr>
    </w:p>
    <w:p w14:paraId="340E91FF" w14:textId="77777777" w:rsidR="00920BC7" w:rsidRPr="00920BC7" w:rsidRDefault="00920BC7" w:rsidP="0047577B">
      <w:pPr>
        <w:widowControl w:val="0"/>
        <w:numPr>
          <w:ilvl w:val="0"/>
          <w:numId w:val="21"/>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[Wykonawca będzie wykonywał usługę objętą zamówieniem osobiście, bez udziału podwykonawców]* [Następujące elementy usługi Wykonawca wykona przy udziale podwykonawców]:*</w:t>
      </w:r>
    </w:p>
    <w:p w14:paraId="2E03AD98" w14:textId="77777777" w:rsidR="00920BC7" w:rsidRPr="00920BC7" w:rsidRDefault="00920BC7" w:rsidP="00920BC7">
      <w:pPr>
        <w:widowControl w:val="0"/>
        <w:suppressAutoHyphens/>
        <w:spacing w:after="0" w:line="360" w:lineRule="auto"/>
        <w:jc w:val="both"/>
        <w:rPr>
          <w:rFonts w:ascii="Calibri" w:eastAsia="Times New Roman" w:hAnsi="Calibri" w:cs="Calibri"/>
        </w:rPr>
      </w:pPr>
      <w:r w:rsidRPr="00920BC7">
        <w:rPr>
          <w:rFonts w:ascii="Calibri" w:eastAsia="Times New Roman" w:hAnsi="Calibri" w:cs="Calibri"/>
        </w:rPr>
        <w:t xml:space="preserve">        .....................................................................................................................................................</w:t>
      </w:r>
    </w:p>
    <w:p w14:paraId="5E275E68" w14:textId="77777777" w:rsidR="00920BC7" w:rsidRPr="00920BC7" w:rsidRDefault="00920BC7" w:rsidP="00920BC7">
      <w:pPr>
        <w:widowControl w:val="0"/>
        <w:suppressAutoHyphens/>
        <w:autoSpaceDE w:val="0"/>
        <w:autoSpaceDN w:val="0"/>
        <w:adjustRightInd w:val="0"/>
        <w:spacing w:after="0" w:line="240" w:lineRule="auto"/>
        <w:jc w:val="center"/>
        <w:rPr>
          <w:rFonts w:ascii="Calibri" w:eastAsia="Times New Roman" w:hAnsi="Calibri" w:cs="Calibri"/>
        </w:rPr>
      </w:pPr>
      <w:r w:rsidRPr="00920BC7">
        <w:rPr>
          <w:rFonts w:ascii="Calibri" w:eastAsia="Times New Roman" w:hAnsi="Calibri" w:cs="Calibri"/>
        </w:rPr>
        <w:t xml:space="preserve">/nazwa i adres podwykonawców i zakres zleconych </w:t>
      </w:r>
      <w:r w:rsidR="00675B30">
        <w:rPr>
          <w:rFonts w:ascii="Calibri" w:eastAsia="Times New Roman" w:hAnsi="Calibri" w:cs="Calibri"/>
        </w:rPr>
        <w:t>elementów usługi</w:t>
      </w:r>
      <w:r w:rsidRPr="00920BC7">
        <w:rPr>
          <w:rFonts w:ascii="Calibri" w:eastAsia="Times New Roman" w:hAnsi="Calibri" w:cs="Calibri"/>
        </w:rPr>
        <w:t>/</w:t>
      </w:r>
    </w:p>
    <w:p w14:paraId="275DB2D8" w14:textId="77777777" w:rsidR="00920BC7" w:rsidRPr="00920BC7" w:rsidRDefault="00920BC7" w:rsidP="00920BC7">
      <w:pPr>
        <w:widowControl w:val="0"/>
        <w:suppressAutoHyphens/>
        <w:spacing w:after="0" w:line="360" w:lineRule="auto"/>
        <w:jc w:val="both"/>
        <w:rPr>
          <w:rFonts w:ascii="Calibri" w:eastAsia="Times New Roman" w:hAnsi="Calibri" w:cs="Calibri"/>
        </w:rPr>
      </w:pPr>
      <w:r w:rsidRPr="00920BC7">
        <w:rPr>
          <w:rFonts w:ascii="Calibri" w:eastAsia="Times New Roman" w:hAnsi="Calibri" w:cs="Calibri"/>
        </w:rPr>
        <w:t xml:space="preserve">       .......................................................................................................................................................</w:t>
      </w:r>
    </w:p>
    <w:p w14:paraId="50A2D3FF" w14:textId="77777777" w:rsidR="00920BC7" w:rsidRPr="00920BC7" w:rsidRDefault="00920BC7" w:rsidP="00920BC7">
      <w:pPr>
        <w:widowControl w:val="0"/>
        <w:suppressAutoHyphens/>
        <w:spacing w:after="0" w:line="360" w:lineRule="auto"/>
        <w:jc w:val="both"/>
        <w:rPr>
          <w:rFonts w:ascii="Calibri" w:eastAsia="Times New Roman" w:hAnsi="Calibri" w:cs="Calibri"/>
        </w:rPr>
      </w:pPr>
      <w:r w:rsidRPr="00920BC7">
        <w:rPr>
          <w:rFonts w:ascii="Calibri" w:eastAsia="Times New Roman" w:hAnsi="Calibri" w:cs="Calibri"/>
        </w:rPr>
        <w:t xml:space="preserve">        .......................................................................................................................................................</w:t>
      </w:r>
    </w:p>
    <w:p w14:paraId="11ABBB13" w14:textId="77777777" w:rsidR="00920BC7" w:rsidRPr="00920BC7" w:rsidRDefault="00920BC7" w:rsidP="0047577B">
      <w:pPr>
        <w:numPr>
          <w:ilvl w:val="0"/>
          <w:numId w:val="21"/>
        </w:numPr>
        <w:spacing w:after="0" w:line="240" w:lineRule="auto"/>
        <w:ind w:left="284" w:hanging="284"/>
        <w:jc w:val="both"/>
        <w:rPr>
          <w:rFonts w:ascii="Calibri" w:eastAsia="Times New Roman" w:hAnsi="Calibri" w:cs="Calibri"/>
        </w:rPr>
      </w:pPr>
      <w:r w:rsidRPr="00920BC7">
        <w:rPr>
          <w:rFonts w:ascii="Calibri" w:eastAsia="Times New Roman" w:hAnsi="Calibri" w:cs="Calibri"/>
        </w:rPr>
        <w:t xml:space="preserve">Wykonawca składając ofertę jest zobowiązany zgodnie z art. 462 ust. 1 pkt 2 ustawy </w:t>
      </w:r>
      <w:proofErr w:type="spellStart"/>
      <w:r w:rsidRPr="00920BC7">
        <w:rPr>
          <w:rFonts w:ascii="Calibri" w:eastAsia="Times New Roman" w:hAnsi="Calibri" w:cs="Calibri"/>
        </w:rPr>
        <w:t>Pzp</w:t>
      </w:r>
      <w:proofErr w:type="spellEnd"/>
      <w:r w:rsidRPr="00920BC7">
        <w:rPr>
          <w:rFonts w:ascii="Calibri" w:eastAsia="Times New Roman" w:hAnsi="Calibri" w:cs="Calibri"/>
        </w:rPr>
        <w:t xml:space="preserve"> wskazać w odpowiednim punkcie w formularzu ofertowym części zamówienia, których wykonanie zamierza powierzyć podwykonawcom, z podaniem nazw i adresów podwykonawców.</w:t>
      </w:r>
    </w:p>
    <w:p w14:paraId="04348ECA" w14:textId="77777777" w:rsidR="00920BC7" w:rsidRPr="00920BC7" w:rsidRDefault="00920BC7" w:rsidP="0047577B">
      <w:pPr>
        <w:widowControl w:val="0"/>
        <w:numPr>
          <w:ilvl w:val="0"/>
          <w:numId w:val="21"/>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Zamawiający dopuszcza powierzenie zamówienia lub jego części podwykonawcom, pod warunkiem, że podwykonaw</w:t>
      </w:r>
      <w:r w:rsidR="00675B30">
        <w:rPr>
          <w:rFonts w:ascii="Calibri" w:eastAsia="Times New Roman" w:hAnsi="Calibri" w:cs="Calibri"/>
        </w:rPr>
        <w:t xml:space="preserve">cy spełniają warunki, o których mowa </w:t>
      </w:r>
      <w:r w:rsidR="00613662">
        <w:rPr>
          <w:rFonts w:ascii="Calibri" w:eastAsia="Times New Roman" w:hAnsi="Calibri" w:cs="Calibri"/>
        </w:rPr>
        <w:t xml:space="preserve">w art. 361 ustawy </w:t>
      </w:r>
      <w:proofErr w:type="spellStart"/>
      <w:r w:rsidR="00613662">
        <w:rPr>
          <w:rFonts w:ascii="Calibri" w:eastAsia="Times New Roman" w:hAnsi="Calibri" w:cs="Calibri"/>
        </w:rPr>
        <w:t>Pzp</w:t>
      </w:r>
      <w:proofErr w:type="spellEnd"/>
      <w:r w:rsidR="00613662">
        <w:rPr>
          <w:rFonts w:ascii="Calibri" w:eastAsia="Times New Roman" w:hAnsi="Calibri" w:cs="Calibri"/>
        </w:rPr>
        <w:t xml:space="preserve">, </w:t>
      </w:r>
      <w:r w:rsidR="00675B30">
        <w:rPr>
          <w:rFonts w:ascii="Calibri" w:eastAsia="Times New Roman" w:hAnsi="Calibri" w:cs="Calibri"/>
        </w:rPr>
        <w:t xml:space="preserve">posiadają niezbędną wiedzę, uprawnienia i kwalifikacje </w:t>
      </w:r>
      <w:r w:rsidRPr="00920BC7">
        <w:rPr>
          <w:rFonts w:ascii="Calibri" w:eastAsia="Times New Roman" w:hAnsi="Calibri" w:cs="Calibri"/>
        </w:rPr>
        <w:t>do wykonywania powierzonej części zamówienia.</w:t>
      </w:r>
    </w:p>
    <w:p w14:paraId="6F56886A" w14:textId="77777777" w:rsidR="00920BC7" w:rsidRPr="00920BC7" w:rsidRDefault="00920BC7" w:rsidP="0047577B">
      <w:pPr>
        <w:widowControl w:val="0"/>
        <w:numPr>
          <w:ilvl w:val="0"/>
          <w:numId w:val="21"/>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Wykonawca, podwykonawca lub dalszy podwykonawca w terminie 7 dni od zawarcia umowy </w:t>
      </w:r>
      <w:r w:rsidRPr="00920BC7">
        <w:rPr>
          <w:rFonts w:ascii="Calibri" w:eastAsia="Times New Roman" w:hAnsi="Calibri" w:cs="Calibri"/>
        </w:rPr>
        <w:br/>
        <w:t xml:space="preserve">o podwykonawstwo przedkłada Zamawiającemu poświadczoną za zgodność z oryginałem kopię zawartej umowy. Obowiązek przedłożenia umowy nie dotyczy zawartych umów </w:t>
      </w:r>
      <w:r w:rsidRPr="00920BC7">
        <w:rPr>
          <w:rFonts w:ascii="Calibri" w:eastAsia="Times New Roman" w:hAnsi="Calibri" w:cs="Calibri"/>
        </w:rPr>
        <w:br/>
        <w:t>o podwykonawstwo, o wartości mniejszej niż 0,5% wartości umowy.</w:t>
      </w:r>
    </w:p>
    <w:p w14:paraId="65BC2AB7"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Podwykonawca lub dalszy podwykonawca zamierzający zawrzeć umowę o podwykonawstwo </w:t>
      </w:r>
      <w:r w:rsidRPr="00920BC7">
        <w:rPr>
          <w:rFonts w:ascii="Calibri" w:eastAsia="Times New Roman" w:hAnsi="Calibri" w:cs="Calibri"/>
        </w:rPr>
        <w:br/>
        <w:t xml:space="preserve">w trakcie realizacji zamówienia publicznego jest zobowiązany przedłożyć Zamawiającemu poświadczoną za zgodność z oryginałem kopię umowy, przy czym podwykonawca lub dalszy podwykonawca jest zobowiązany dołączyć zgodę Wykonawcy na zawarcie umowy na podwykonawstwo. </w:t>
      </w:r>
    </w:p>
    <w:p w14:paraId="7EBF9102"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Jeżeli w trakcie realizacji zamówienia nastąpi zmiana lub rezygnacja z podwykonawcy, na którego zasoby Wykonawca powoływał się, na zasadach określonych w art. 118 ust. 1 ustawy, w celu wykazania spełniania warunków udziału w postępowaniu,  Wykonawca jest zobowiązany wykazać Zamawiającemu, iż proponowany inny podwykonawca lub Wykonawca samodzielnie spełnia je </w:t>
      </w:r>
      <w:r w:rsidRPr="00920BC7">
        <w:rPr>
          <w:rFonts w:ascii="Calibri" w:eastAsia="Times New Roman" w:hAnsi="Calibri" w:cs="Calibri"/>
        </w:rPr>
        <w:br/>
        <w:t>w stopniu nie mniejszym niż wymagany w trakcie postępowania o udzielenia zamówienia.</w:t>
      </w:r>
    </w:p>
    <w:p w14:paraId="162AF476"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Termin zapłaty wynagrodzenia podwykonawcy lub dalszemu podwykonawcy przewidziany </w:t>
      </w:r>
      <w:r w:rsidRPr="00920BC7">
        <w:rPr>
          <w:rFonts w:ascii="Calibri" w:eastAsia="Times New Roman" w:hAnsi="Calibri" w:cs="Calibri"/>
        </w:rPr>
        <w:br/>
        <w:t xml:space="preserve">w umowie o podwykonawstwo nie może być dłuższy niż 30 dni od dnia doręczenia Wykonawcy, podwykonawcy faktury lub rachunku, potwierdzających wykonanie zleconej podwykonawcy lub </w:t>
      </w:r>
      <w:r w:rsidRPr="00920BC7">
        <w:rPr>
          <w:rFonts w:ascii="Calibri" w:eastAsia="Times New Roman" w:hAnsi="Calibri" w:cs="Calibri"/>
        </w:rPr>
        <w:lastRenderedPageBreak/>
        <w:t>dalszemu podwykonawcy części usługi.</w:t>
      </w:r>
    </w:p>
    <w:p w14:paraId="08F11ABA"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 przypadku, o którym mowa w ust. 6, jeżeli termin zapłaty wynagrodzenia jest dłuższy niż 30 dni Zamawiający informuje o tym Wykonawcę i wzywa go do doprowadzenia do zmiany tej umowy pod rygorem wystąpienia o zapłatę kary umownej w wysokości określonej w umowie.</w:t>
      </w:r>
    </w:p>
    <w:p w14:paraId="249B0C77"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Zamawiający dokonuje bezpośredniej zapłaty wymagalnego wynagrodzenia przysługującego podwykonawcy lub dalszemu podwykonawcy, który zawarł przedłożoną Zamawiającemu umowę </w:t>
      </w:r>
      <w:r w:rsidRPr="00920BC7">
        <w:rPr>
          <w:rFonts w:ascii="Calibri" w:eastAsia="Times New Roman" w:hAnsi="Calibri" w:cs="Calibri"/>
        </w:rPr>
        <w:br/>
        <w:t>o podwykonawstwo, w przypadku uchylenia się od obowiązku zapłaty odpowiednio przez Wykonawcę, podwykonawcę lub dalszego podwykonawcę zamówienia.</w:t>
      </w:r>
    </w:p>
    <w:p w14:paraId="6B3A023A"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 xml:space="preserve">Wynagrodzenie, o którym mowa w ust. 8 dotyczy wyłącznie należności powstałych </w:t>
      </w:r>
      <w:r w:rsidRPr="00920BC7">
        <w:rPr>
          <w:rFonts w:ascii="Calibri" w:eastAsia="Times New Roman" w:hAnsi="Calibri" w:cs="Calibri"/>
        </w:rPr>
        <w:br/>
        <w:t xml:space="preserve">z przedłożonej Zamawiającemu poświadczonej za zgodność z oryginałem kopii umowy </w:t>
      </w:r>
      <w:r w:rsidRPr="00920BC7">
        <w:rPr>
          <w:rFonts w:ascii="Calibri" w:eastAsia="Times New Roman" w:hAnsi="Calibri" w:cs="Calibri"/>
        </w:rPr>
        <w:br/>
        <w:t xml:space="preserve">o podwykonawstwo, której przedmiotem jest świadczenie usługi objętej niniejszym zamówieniem </w:t>
      </w:r>
      <w:r w:rsidRPr="00920BC7">
        <w:rPr>
          <w:rFonts w:ascii="Calibri" w:eastAsia="Times New Roman" w:hAnsi="Calibri" w:cs="Calibri"/>
        </w:rPr>
        <w:br/>
        <w:t>i obejmuje wyłącznie należne wynagrodzenie, bez odsetek należnych podwykonawcy lub dalszemu podwykonawcy.</w:t>
      </w:r>
    </w:p>
    <w:p w14:paraId="2B745279"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Przed dokonaniem bezpośredniej zapłaty Zamawiający jest umożliwi Wykonawcy zgłoszenie pisemnych uwag dotyczących zasadności bezpośredniej zapłaty wynagrodzenia podwykonawcy lub dalszemu podwykonawcy w terminie nie krótszym niż 7 dni od doręczenia tej informacji.</w:t>
      </w:r>
    </w:p>
    <w:p w14:paraId="288CB8E9" w14:textId="77777777" w:rsidR="00920BC7" w:rsidRPr="00920BC7" w:rsidRDefault="00920BC7" w:rsidP="0047577B">
      <w:pPr>
        <w:widowControl w:val="0"/>
        <w:numPr>
          <w:ilvl w:val="0"/>
          <w:numId w:val="22"/>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 przypadku zgłoszenia uwag, o których mowa w ust. 10 w terminie wskazanym przez Zamawiającego, Zamawiający może:</w:t>
      </w:r>
    </w:p>
    <w:p w14:paraId="399E8B07" w14:textId="77777777" w:rsidR="00920BC7" w:rsidRPr="00920BC7" w:rsidRDefault="00920BC7" w:rsidP="0047577B">
      <w:pPr>
        <w:widowControl w:val="0"/>
        <w:numPr>
          <w:ilvl w:val="0"/>
          <w:numId w:val="23"/>
        </w:numPr>
        <w:suppressAutoHyphens/>
        <w:spacing w:after="0" w:line="240" w:lineRule="auto"/>
        <w:jc w:val="both"/>
        <w:rPr>
          <w:rFonts w:ascii="Calibri" w:eastAsia="Times New Roman" w:hAnsi="Calibri" w:cs="Calibri"/>
        </w:rPr>
      </w:pPr>
      <w:r w:rsidRPr="00920BC7">
        <w:rPr>
          <w:rFonts w:ascii="Calibri" w:eastAsia="Times New Roman" w:hAnsi="Calibri" w:cs="Calibri"/>
        </w:rPr>
        <w:t>nie dokonać bezpośredniej zapłaty wynagrodzenia podwykonawcy lub dalszemu podwykonawcy, jeżeli Wykonawca wykaże niezasadność takiej zapłaty, albo</w:t>
      </w:r>
    </w:p>
    <w:p w14:paraId="124850DB" w14:textId="77777777" w:rsidR="00920BC7" w:rsidRPr="00920BC7" w:rsidRDefault="00920BC7" w:rsidP="0047577B">
      <w:pPr>
        <w:widowControl w:val="0"/>
        <w:numPr>
          <w:ilvl w:val="0"/>
          <w:numId w:val="23"/>
        </w:numPr>
        <w:suppressAutoHyphens/>
        <w:spacing w:after="0" w:line="240" w:lineRule="auto"/>
        <w:jc w:val="both"/>
        <w:rPr>
          <w:rFonts w:ascii="Calibri" w:eastAsia="Times New Roman" w:hAnsi="Calibri" w:cs="Calibri"/>
        </w:rPr>
      </w:pPr>
      <w:r w:rsidRPr="00920BC7">
        <w:rPr>
          <w:rFonts w:ascii="Calibri" w:eastAsia="Times New Roman" w:hAnsi="Calibri" w:cs="Calibri"/>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B5295B5" w14:textId="77777777" w:rsidR="00920BC7" w:rsidRPr="00920BC7" w:rsidRDefault="00920BC7" w:rsidP="0047577B">
      <w:pPr>
        <w:widowControl w:val="0"/>
        <w:numPr>
          <w:ilvl w:val="0"/>
          <w:numId w:val="23"/>
        </w:numPr>
        <w:suppressAutoHyphens/>
        <w:spacing w:after="0" w:line="240" w:lineRule="auto"/>
        <w:jc w:val="both"/>
        <w:rPr>
          <w:rFonts w:ascii="Calibri" w:eastAsia="Times New Roman" w:hAnsi="Calibri" w:cs="Calibri"/>
        </w:rPr>
      </w:pPr>
      <w:r w:rsidRPr="00920BC7">
        <w:rPr>
          <w:rFonts w:ascii="Calibri" w:eastAsia="Times New Roman" w:hAnsi="Calibri" w:cs="Calibri"/>
        </w:rPr>
        <w:t>dokonać bezpośredniej zapłaty wynagrodzenia podwykonawcy lub dalszemu podwykonawcy, jeżeli podwykonawca lub dalszy podwykonawca wykaże zasadność takiej zapłaty.</w:t>
      </w:r>
    </w:p>
    <w:p w14:paraId="2A462AC7" w14:textId="77777777" w:rsidR="00920BC7" w:rsidRPr="00920BC7" w:rsidRDefault="00920BC7" w:rsidP="0047577B">
      <w:pPr>
        <w:widowControl w:val="0"/>
        <w:numPr>
          <w:ilvl w:val="0"/>
          <w:numId w:val="24"/>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W przypadku dokonania bezpośredniej zapłaty podwykonawcy lub dalszemu podwykonawcy, Zamawiający potrąca kwotę wypłaconego wynagrodzenia z wynagrodzenia należnego Wykonawcy.</w:t>
      </w:r>
    </w:p>
    <w:p w14:paraId="60E3EF08" w14:textId="77777777" w:rsidR="00920BC7" w:rsidRPr="00920BC7" w:rsidRDefault="00920BC7" w:rsidP="0047577B">
      <w:pPr>
        <w:widowControl w:val="0"/>
        <w:numPr>
          <w:ilvl w:val="0"/>
          <w:numId w:val="24"/>
        </w:numPr>
        <w:suppressAutoHyphens/>
        <w:spacing w:after="0" w:line="240" w:lineRule="auto"/>
        <w:ind w:left="284"/>
        <w:jc w:val="both"/>
        <w:rPr>
          <w:rFonts w:ascii="Calibri" w:eastAsia="Times New Roman" w:hAnsi="Calibri" w:cs="Calibri"/>
        </w:rPr>
      </w:pPr>
      <w:r w:rsidRPr="00920BC7">
        <w:rPr>
          <w:rFonts w:ascii="Calibri" w:eastAsia="Times New Roman" w:hAnsi="Calibri" w:cs="Calibri"/>
        </w:rPr>
        <w:t>Konieczność wielokrotnego dokonywania bezpośredniej zapłaty podwykonawcy lub dalszemu podwykonawcy, lub konieczność dokonania bezpośrednich zapłat na sumę większą niż 5% wartości umowy zawartej pomiędzy Wykonawcą a Zamawiającym może stanowić podstawę do odstąpienia od umowy przez Zamawiającego z wszystkimi tego konsekwencjami (obowiązek zapłaty kar umownych).</w:t>
      </w:r>
    </w:p>
    <w:p w14:paraId="2355DE79" w14:textId="77777777" w:rsidR="00920BC7" w:rsidRDefault="00920BC7" w:rsidP="000A23C0">
      <w:pPr>
        <w:pStyle w:val="Default"/>
        <w:ind w:firstLine="426"/>
        <w:jc w:val="both"/>
        <w:rPr>
          <w:color w:val="auto"/>
          <w:sz w:val="22"/>
          <w:szCs w:val="22"/>
        </w:rPr>
      </w:pPr>
    </w:p>
    <w:p w14:paraId="30449642" w14:textId="77777777" w:rsidR="00AC6C4C" w:rsidRDefault="0030561C" w:rsidP="000A23C0">
      <w:pPr>
        <w:pStyle w:val="Default"/>
        <w:jc w:val="center"/>
        <w:rPr>
          <w:color w:val="auto"/>
          <w:sz w:val="22"/>
          <w:szCs w:val="22"/>
        </w:rPr>
      </w:pPr>
      <w:r>
        <w:rPr>
          <w:b/>
          <w:bCs/>
          <w:color w:val="auto"/>
          <w:sz w:val="22"/>
          <w:szCs w:val="22"/>
        </w:rPr>
        <w:t>§ 8</w:t>
      </w:r>
    </w:p>
    <w:p w14:paraId="524534B2" w14:textId="77777777" w:rsidR="00AC6C4C" w:rsidRDefault="00AC6C4C" w:rsidP="000A23C0">
      <w:pPr>
        <w:pStyle w:val="Default"/>
        <w:jc w:val="center"/>
        <w:rPr>
          <w:color w:val="auto"/>
          <w:sz w:val="22"/>
          <w:szCs w:val="22"/>
        </w:rPr>
      </w:pPr>
      <w:r>
        <w:rPr>
          <w:b/>
          <w:bCs/>
          <w:color w:val="auto"/>
          <w:sz w:val="22"/>
          <w:szCs w:val="22"/>
        </w:rPr>
        <w:t>Wypowiedzenie umowy</w:t>
      </w:r>
    </w:p>
    <w:p w14:paraId="44037EE2" w14:textId="77777777" w:rsidR="00AC6C4C" w:rsidRDefault="00AC6C4C" w:rsidP="0047577B">
      <w:pPr>
        <w:pStyle w:val="Default"/>
        <w:numPr>
          <w:ilvl w:val="0"/>
          <w:numId w:val="9"/>
        </w:numPr>
        <w:spacing w:after="58"/>
        <w:ind w:left="426"/>
        <w:jc w:val="both"/>
        <w:rPr>
          <w:color w:val="auto"/>
          <w:sz w:val="22"/>
          <w:szCs w:val="22"/>
        </w:rPr>
      </w:pPr>
      <w:r>
        <w:rPr>
          <w:color w:val="auto"/>
          <w:sz w:val="22"/>
          <w:szCs w:val="22"/>
        </w:rPr>
        <w:t xml:space="preserve">Każdej ze stron przysługuje prawo rozwiązania niniejszej umowy bez podania przyczyn </w:t>
      </w:r>
      <w:r w:rsidR="004B50CF">
        <w:rPr>
          <w:color w:val="auto"/>
          <w:sz w:val="22"/>
          <w:szCs w:val="22"/>
        </w:rPr>
        <w:br/>
      </w:r>
      <w:r>
        <w:rPr>
          <w:color w:val="auto"/>
          <w:sz w:val="22"/>
          <w:szCs w:val="22"/>
        </w:rPr>
        <w:t xml:space="preserve">z zachowaniem miesięcznego okresu wypowiedzenia, którego termin upłynie na koniec miesiąca kalendarzowego. </w:t>
      </w:r>
    </w:p>
    <w:p w14:paraId="5527855C" w14:textId="77777777" w:rsidR="00AC6C4C" w:rsidRPr="004B50CF" w:rsidRDefault="00AC6C4C" w:rsidP="0047577B">
      <w:pPr>
        <w:pStyle w:val="Default"/>
        <w:numPr>
          <w:ilvl w:val="0"/>
          <w:numId w:val="9"/>
        </w:numPr>
        <w:spacing w:after="58"/>
        <w:ind w:left="426"/>
        <w:jc w:val="both"/>
        <w:rPr>
          <w:color w:val="auto"/>
          <w:sz w:val="22"/>
          <w:szCs w:val="22"/>
        </w:rPr>
      </w:pPr>
      <w:r w:rsidRPr="004B50CF">
        <w:rPr>
          <w:color w:val="auto"/>
          <w:sz w:val="22"/>
          <w:szCs w:val="22"/>
        </w:rPr>
        <w:t xml:space="preserve">W sytuacji wykonywania usług niezgodnie z warunkami określonymi w niniejszej umowie, </w:t>
      </w:r>
      <w:r w:rsidR="004B50CF">
        <w:rPr>
          <w:color w:val="auto"/>
          <w:sz w:val="22"/>
          <w:szCs w:val="22"/>
        </w:rPr>
        <w:br/>
      </w:r>
      <w:r w:rsidRPr="004B50CF">
        <w:rPr>
          <w:color w:val="auto"/>
          <w:sz w:val="22"/>
          <w:szCs w:val="22"/>
        </w:rPr>
        <w:t xml:space="preserve">w szczególności z naruszeniem obowiązków związanych z realizacją umowy, Zamawiającemu przysługuje prawo rozwiązania umowy ze skutkiem natychmiastowym. </w:t>
      </w:r>
    </w:p>
    <w:p w14:paraId="6833EB6B" w14:textId="77777777" w:rsidR="00AC6C4C" w:rsidRDefault="00AC6C4C" w:rsidP="00AC6C4C">
      <w:pPr>
        <w:pStyle w:val="Default"/>
        <w:rPr>
          <w:color w:val="auto"/>
          <w:sz w:val="22"/>
          <w:szCs w:val="22"/>
        </w:rPr>
      </w:pPr>
    </w:p>
    <w:p w14:paraId="2ADB4F46" w14:textId="77777777" w:rsidR="00AC6C4C" w:rsidRDefault="0030561C" w:rsidP="004B50CF">
      <w:pPr>
        <w:pStyle w:val="Default"/>
        <w:jc w:val="center"/>
        <w:rPr>
          <w:color w:val="auto"/>
          <w:sz w:val="22"/>
          <w:szCs w:val="22"/>
        </w:rPr>
      </w:pPr>
      <w:r>
        <w:rPr>
          <w:b/>
          <w:bCs/>
          <w:color w:val="auto"/>
          <w:sz w:val="22"/>
          <w:szCs w:val="22"/>
        </w:rPr>
        <w:t>§ 9</w:t>
      </w:r>
    </w:p>
    <w:p w14:paraId="3A7CFD62" w14:textId="77777777" w:rsidR="00AC6C4C" w:rsidRDefault="00AC6C4C" w:rsidP="004B50CF">
      <w:pPr>
        <w:pStyle w:val="Default"/>
        <w:jc w:val="center"/>
        <w:rPr>
          <w:color w:val="auto"/>
          <w:sz w:val="22"/>
          <w:szCs w:val="22"/>
        </w:rPr>
      </w:pPr>
      <w:r>
        <w:rPr>
          <w:b/>
          <w:bCs/>
          <w:color w:val="auto"/>
          <w:sz w:val="22"/>
          <w:szCs w:val="22"/>
        </w:rPr>
        <w:t>Kary umowne</w:t>
      </w:r>
    </w:p>
    <w:p w14:paraId="681160FB" w14:textId="77777777" w:rsidR="00AC6C4C" w:rsidRDefault="00AC6C4C" w:rsidP="0047577B">
      <w:pPr>
        <w:pStyle w:val="Default"/>
        <w:numPr>
          <w:ilvl w:val="0"/>
          <w:numId w:val="10"/>
        </w:numPr>
        <w:spacing w:after="56"/>
        <w:ind w:left="426"/>
        <w:jc w:val="both"/>
        <w:rPr>
          <w:color w:val="auto"/>
          <w:sz w:val="22"/>
          <w:szCs w:val="22"/>
        </w:rPr>
      </w:pPr>
      <w:r>
        <w:rPr>
          <w:color w:val="auto"/>
          <w:sz w:val="22"/>
          <w:szCs w:val="22"/>
        </w:rPr>
        <w:t xml:space="preserve">Strony ustalają odpowiedzialność za niewykonanie bądź nienależyte wykonanie niniejszej umowy: </w:t>
      </w:r>
    </w:p>
    <w:p w14:paraId="7DC268DA" w14:textId="77777777" w:rsidR="004B50CF" w:rsidRDefault="00AC6C4C" w:rsidP="0047577B">
      <w:pPr>
        <w:pStyle w:val="Default"/>
        <w:numPr>
          <w:ilvl w:val="0"/>
          <w:numId w:val="11"/>
        </w:numPr>
        <w:spacing w:after="56"/>
        <w:ind w:left="851"/>
        <w:jc w:val="both"/>
        <w:rPr>
          <w:color w:val="auto"/>
          <w:sz w:val="22"/>
          <w:szCs w:val="22"/>
        </w:rPr>
      </w:pPr>
      <w:r>
        <w:rPr>
          <w:color w:val="auto"/>
          <w:sz w:val="22"/>
          <w:szCs w:val="22"/>
        </w:rPr>
        <w:t>Wykonawca zapłaci Zamawia</w:t>
      </w:r>
      <w:r w:rsidR="004B50CF">
        <w:rPr>
          <w:color w:val="auto"/>
          <w:sz w:val="22"/>
          <w:szCs w:val="22"/>
        </w:rPr>
        <w:t>jącemu karę umowną w wysokości 5</w:t>
      </w:r>
      <w:r>
        <w:rPr>
          <w:color w:val="auto"/>
          <w:sz w:val="22"/>
          <w:szCs w:val="22"/>
        </w:rPr>
        <w:t>000,00 zł za odstąpienie od umowy, jeżeli odstąpienie od umowy nastąpiło z przyczyn leżących po stronie Wykonawcy;</w:t>
      </w:r>
    </w:p>
    <w:p w14:paraId="263D7413" w14:textId="77777777" w:rsidR="00AC6C4C" w:rsidRPr="007B6A39" w:rsidRDefault="00AC6C4C" w:rsidP="0047577B">
      <w:pPr>
        <w:pStyle w:val="Default"/>
        <w:numPr>
          <w:ilvl w:val="0"/>
          <w:numId w:val="11"/>
        </w:numPr>
        <w:spacing w:after="56"/>
        <w:ind w:left="851"/>
        <w:jc w:val="both"/>
        <w:rPr>
          <w:color w:val="auto"/>
          <w:sz w:val="22"/>
          <w:szCs w:val="22"/>
        </w:rPr>
      </w:pPr>
      <w:r w:rsidRPr="007B6A39">
        <w:rPr>
          <w:color w:val="auto"/>
          <w:sz w:val="22"/>
          <w:szCs w:val="22"/>
        </w:rPr>
        <w:t>Zamawiający zapłaci Wyk</w:t>
      </w:r>
      <w:r w:rsidR="007B6A39" w:rsidRPr="007B6A39">
        <w:rPr>
          <w:color w:val="auto"/>
          <w:sz w:val="22"/>
          <w:szCs w:val="22"/>
        </w:rPr>
        <w:t>onawcy karę umowną w wysokości 5</w:t>
      </w:r>
      <w:r w:rsidRPr="007B6A39">
        <w:rPr>
          <w:color w:val="auto"/>
          <w:sz w:val="22"/>
          <w:szCs w:val="22"/>
        </w:rPr>
        <w:t xml:space="preserve">000,00 zł za odstąpienie od umowy, jeżeli odstąpienie od umowy nastąpiło z przyczyn leżących po stronie Zamawiającego; </w:t>
      </w:r>
    </w:p>
    <w:p w14:paraId="1E9AC091" w14:textId="77777777" w:rsidR="00AC6C4C" w:rsidRDefault="00AC6C4C" w:rsidP="0047577B">
      <w:pPr>
        <w:pStyle w:val="Default"/>
        <w:numPr>
          <w:ilvl w:val="0"/>
          <w:numId w:val="11"/>
        </w:numPr>
        <w:spacing w:after="56"/>
        <w:ind w:left="851"/>
        <w:jc w:val="both"/>
        <w:rPr>
          <w:color w:val="auto"/>
          <w:sz w:val="22"/>
          <w:szCs w:val="22"/>
        </w:rPr>
      </w:pPr>
      <w:r w:rsidRPr="007B6A39">
        <w:rPr>
          <w:color w:val="auto"/>
          <w:sz w:val="22"/>
          <w:szCs w:val="22"/>
        </w:rPr>
        <w:lastRenderedPageBreak/>
        <w:t>Wykonawca zapłaci Zamawia</w:t>
      </w:r>
      <w:r w:rsidR="007B6A39">
        <w:rPr>
          <w:color w:val="auto"/>
          <w:sz w:val="22"/>
          <w:szCs w:val="22"/>
        </w:rPr>
        <w:t>jącemu karę umowną w wysokości 5</w:t>
      </w:r>
      <w:r w:rsidRPr="007B6A39">
        <w:rPr>
          <w:color w:val="auto"/>
          <w:sz w:val="22"/>
          <w:szCs w:val="22"/>
        </w:rPr>
        <w:t xml:space="preserve">000,00 zł w przypadku </w:t>
      </w:r>
      <w:r w:rsidR="007B6A39" w:rsidRPr="007B6A39">
        <w:rPr>
          <w:color w:val="auto"/>
          <w:sz w:val="22"/>
          <w:szCs w:val="22"/>
        </w:rPr>
        <w:t>wypowiedzenia przez Zamawiaj</w:t>
      </w:r>
      <w:r w:rsidR="00555602">
        <w:rPr>
          <w:color w:val="auto"/>
          <w:sz w:val="22"/>
          <w:szCs w:val="22"/>
        </w:rPr>
        <w:t>ącego umowy, o którym mowa w § 8</w:t>
      </w:r>
      <w:r w:rsidR="007B6A39" w:rsidRPr="007B6A39">
        <w:rPr>
          <w:color w:val="auto"/>
          <w:sz w:val="22"/>
          <w:szCs w:val="22"/>
        </w:rPr>
        <w:t xml:space="preserve"> ust. 2.</w:t>
      </w:r>
    </w:p>
    <w:p w14:paraId="31DA2EFA" w14:textId="77777777" w:rsidR="007B6A39" w:rsidRDefault="007B6A39" w:rsidP="0047577B">
      <w:pPr>
        <w:pStyle w:val="Default"/>
        <w:numPr>
          <w:ilvl w:val="0"/>
          <w:numId w:val="10"/>
        </w:numPr>
        <w:spacing w:after="59"/>
        <w:ind w:left="426"/>
        <w:rPr>
          <w:color w:val="auto"/>
          <w:sz w:val="22"/>
          <w:szCs w:val="22"/>
        </w:rPr>
      </w:pPr>
      <w:r>
        <w:rPr>
          <w:color w:val="auto"/>
          <w:sz w:val="22"/>
          <w:szCs w:val="22"/>
        </w:rPr>
        <w:t xml:space="preserve">Kary umowne mogą być potrącone z faktury/rachunku Wykonawcy. </w:t>
      </w:r>
    </w:p>
    <w:p w14:paraId="1A48FE6B" w14:textId="77777777" w:rsidR="007B6A39" w:rsidRPr="007B6A39" w:rsidRDefault="007B6A39" w:rsidP="0047577B">
      <w:pPr>
        <w:pStyle w:val="Default"/>
        <w:numPr>
          <w:ilvl w:val="0"/>
          <w:numId w:val="10"/>
        </w:numPr>
        <w:spacing w:after="59"/>
        <w:ind w:left="426"/>
        <w:jc w:val="both"/>
        <w:rPr>
          <w:color w:val="auto"/>
          <w:sz w:val="22"/>
          <w:szCs w:val="22"/>
        </w:rPr>
      </w:pPr>
      <w:r w:rsidRPr="007B6A39">
        <w:rPr>
          <w:color w:val="auto"/>
          <w:sz w:val="22"/>
          <w:szCs w:val="22"/>
        </w:rPr>
        <w:t xml:space="preserve">Zamawiający, niezależnie od kar umownych określonych w ust. 1 może dochodzić odszkodowania przewyższającego wysokość kar umownych na zasadach ogólnych. </w:t>
      </w:r>
    </w:p>
    <w:p w14:paraId="7D55214A" w14:textId="77777777" w:rsidR="00AC6C4C" w:rsidRDefault="00AC6C4C" w:rsidP="00AC6C4C">
      <w:pPr>
        <w:pStyle w:val="Default"/>
        <w:rPr>
          <w:color w:val="auto"/>
          <w:sz w:val="22"/>
          <w:szCs w:val="22"/>
        </w:rPr>
      </w:pPr>
    </w:p>
    <w:p w14:paraId="45EB0C98" w14:textId="77777777" w:rsidR="00AC6C4C" w:rsidRDefault="00555602" w:rsidP="007B6A39">
      <w:pPr>
        <w:pStyle w:val="Default"/>
        <w:jc w:val="center"/>
        <w:rPr>
          <w:color w:val="auto"/>
          <w:sz w:val="22"/>
          <w:szCs w:val="22"/>
        </w:rPr>
      </w:pPr>
      <w:r>
        <w:rPr>
          <w:b/>
          <w:bCs/>
          <w:color w:val="auto"/>
          <w:sz w:val="22"/>
          <w:szCs w:val="22"/>
        </w:rPr>
        <w:t>§ 10</w:t>
      </w:r>
    </w:p>
    <w:p w14:paraId="654EEEAB" w14:textId="77777777" w:rsidR="000E229D" w:rsidRDefault="00AC6C4C" w:rsidP="000E229D">
      <w:pPr>
        <w:pStyle w:val="Default"/>
        <w:jc w:val="center"/>
        <w:rPr>
          <w:color w:val="auto"/>
          <w:sz w:val="22"/>
          <w:szCs w:val="22"/>
        </w:rPr>
      </w:pPr>
      <w:r>
        <w:rPr>
          <w:b/>
          <w:bCs/>
          <w:color w:val="auto"/>
          <w:sz w:val="22"/>
          <w:szCs w:val="22"/>
        </w:rPr>
        <w:t>Zmiany umowy</w:t>
      </w:r>
    </w:p>
    <w:p w14:paraId="202712F4" w14:textId="77777777" w:rsidR="00AC6C4C" w:rsidRDefault="00AC6C4C" w:rsidP="0047577B">
      <w:pPr>
        <w:pStyle w:val="Default"/>
        <w:numPr>
          <w:ilvl w:val="0"/>
          <w:numId w:val="13"/>
        </w:numPr>
        <w:ind w:left="426"/>
        <w:jc w:val="both"/>
        <w:rPr>
          <w:color w:val="auto"/>
          <w:sz w:val="22"/>
          <w:szCs w:val="22"/>
        </w:rPr>
      </w:pPr>
      <w:r>
        <w:rPr>
          <w:color w:val="auto"/>
          <w:sz w:val="22"/>
          <w:szCs w:val="22"/>
        </w:rPr>
        <w:t xml:space="preserve">Zakazana jest istotna zmiana postanowień niniejszej umowy w stosunku do treści oferty, na podstawie której dokonano wyboru Wykonawcy, z zastrzeżeniem ust. 2. </w:t>
      </w:r>
    </w:p>
    <w:p w14:paraId="160EE5A6" w14:textId="77777777" w:rsidR="00AC6C4C" w:rsidRPr="000E229D" w:rsidRDefault="00AC6C4C" w:rsidP="00555602">
      <w:pPr>
        <w:pStyle w:val="Default"/>
        <w:numPr>
          <w:ilvl w:val="0"/>
          <w:numId w:val="13"/>
        </w:numPr>
        <w:ind w:left="426" w:hanging="357"/>
        <w:jc w:val="both"/>
        <w:rPr>
          <w:color w:val="auto"/>
          <w:sz w:val="22"/>
          <w:szCs w:val="22"/>
        </w:rPr>
      </w:pPr>
      <w:r w:rsidRPr="000E229D">
        <w:rPr>
          <w:color w:val="auto"/>
          <w:sz w:val="22"/>
          <w:szCs w:val="22"/>
        </w:rPr>
        <w:t xml:space="preserve">Dopuszczalne są następujące rodzaje i warunki zmiany treści umowy: </w:t>
      </w:r>
    </w:p>
    <w:p w14:paraId="548CBDF6" w14:textId="77777777" w:rsidR="00AC6C4C" w:rsidRDefault="00AC6C4C" w:rsidP="00555602">
      <w:pPr>
        <w:pStyle w:val="Default"/>
        <w:numPr>
          <w:ilvl w:val="0"/>
          <w:numId w:val="14"/>
        </w:numPr>
        <w:ind w:left="851" w:hanging="357"/>
        <w:jc w:val="both"/>
        <w:rPr>
          <w:color w:val="auto"/>
          <w:sz w:val="22"/>
          <w:szCs w:val="22"/>
        </w:rPr>
      </w:pPr>
      <w:r>
        <w:rPr>
          <w:color w:val="auto"/>
          <w:sz w:val="22"/>
          <w:szCs w:val="22"/>
        </w:rPr>
        <w:t xml:space="preserve">gdy nastąpi zmiana powszechnie obowiązujących przepisów prawa w zakresie mającym wpływ na realizację przedmiotu umowy. Zmiana wyłącznie w zakresie niepowodującym zwiększenia wynagrodzenia Wykonawcy. Warunek dokonania zmiany: zmiana prawa w zakresie mającym wpływ na realizację przedmiotu umowy; </w:t>
      </w:r>
    </w:p>
    <w:p w14:paraId="36606A19" w14:textId="77777777" w:rsidR="00AC6C4C" w:rsidRDefault="00AC6C4C" w:rsidP="00555602">
      <w:pPr>
        <w:pStyle w:val="Default"/>
        <w:numPr>
          <w:ilvl w:val="0"/>
          <w:numId w:val="14"/>
        </w:numPr>
        <w:ind w:left="851" w:hanging="357"/>
        <w:jc w:val="both"/>
        <w:rPr>
          <w:color w:val="auto"/>
          <w:sz w:val="22"/>
          <w:szCs w:val="22"/>
        </w:rPr>
      </w:pPr>
      <w:r w:rsidRPr="000E229D">
        <w:rPr>
          <w:color w:val="auto"/>
          <w:sz w:val="22"/>
          <w:szCs w:val="22"/>
        </w:rPr>
        <w:t xml:space="preserve">gdy wystąpią obiektywne przeszkody uniemożliwiające realizację zamówienia lub osiągnięcie jego celów według pierwotnie przyjętego harmonogramu realizacji zamówienia. Warunek dokonania zmiany: zaistnienie obiektywnych okoliczności. </w:t>
      </w:r>
    </w:p>
    <w:p w14:paraId="2BD311DB" w14:textId="77777777" w:rsidR="00AC6C4C" w:rsidRPr="000E229D" w:rsidRDefault="00AC6C4C" w:rsidP="00555602">
      <w:pPr>
        <w:pStyle w:val="Default"/>
        <w:numPr>
          <w:ilvl w:val="0"/>
          <w:numId w:val="14"/>
        </w:numPr>
        <w:ind w:left="851" w:hanging="357"/>
        <w:jc w:val="both"/>
        <w:rPr>
          <w:color w:val="auto"/>
          <w:sz w:val="22"/>
          <w:szCs w:val="22"/>
        </w:rPr>
      </w:pPr>
      <w:r w:rsidRPr="000E229D">
        <w:rPr>
          <w:color w:val="auto"/>
          <w:sz w:val="22"/>
          <w:szCs w:val="22"/>
        </w:rPr>
        <w:t xml:space="preserve">zmiana terminu wykonania przedmiotu umowy, w przypadku: </w:t>
      </w:r>
    </w:p>
    <w:p w14:paraId="5B60D10E" w14:textId="77777777" w:rsidR="00AC6C4C" w:rsidRDefault="00AC6C4C" w:rsidP="00555602">
      <w:pPr>
        <w:pStyle w:val="Default"/>
        <w:numPr>
          <w:ilvl w:val="0"/>
          <w:numId w:val="15"/>
        </w:numPr>
        <w:ind w:left="1276" w:hanging="357"/>
        <w:jc w:val="both"/>
        <w:rPr>
          <w:color w:val="auto"/>
          <w:sz w:val="22"/>
          <w:szCs w:val="22"/>
        </w:rPr>
      </w:pPr>
      <w:r>
        <w:rPr>
          <w:color w:val="auto"/>
          <w:sz w:val="22"/>
          <w:szCs w:val="22"/>
        </w:rPr>
        <w:t xml:space="preserve">gdy wykonanie przedmiotu umowy w określonym pierwotnie terminie nie leży </w:t>
      </w:r>
      <w:r w:rsidR="000E229D">
        <w:rPr>
          <w:color w:val="auto"/>
          <w:sz w:val="22"/>
          <w:szCs w:val="22"/>
        </w:rPr>
        <w:br/>
      </w:r>
      <w:r>
        <w:rPr>
          <w:color w:val="auto"/>
          <w:sz w:val="22"/>
          <w:szCs w:val="22"/>
        </w:rPr>
        <w:t xml:space="preserve">w interesie Zamawiającego, </w:t>
      </w:r>
    </w:p>
    <w:p w14:paraId="2C40DF67" w14:textId="77777777" w:rsidR="00AC6C4C" w:rsidRDefault="00AC6C4C" w:rsidP="00555602">
      <w:pPr>
        <w:pStyle w:val="Default"/>
        <w:numPr>
          <w:ilvl w:val="0"/>
          <w:numId w:val="15"/>
        </w:numPr>
        <w:ind w:left="1276" w:hanging="357"/>
        <w:jc w:val="both"/>
        <w:rPr>
          <w:color w:val="auto"/>
          <w:sz w:val="22"/>
          <w:szCs w:val="22"/>
        </w:rPr>
      </w:pPr>
      <w:r w:rsidRPr="000E229D">
        <w:rPr>
          <w:color w:val="auto"/>
          <w:sz w:val="22"/>
          <w:szCs w:val="22"/>
        </w:rPr>
        <w:t xml:space="preserve">działania siły wyższej, uniemożliwiającej wykonanie przedmiotu umowy w określonym pierwotnie terminie. </w:t>
      </w:r>
    </w:p>
    <w:p w14:paraId="4FC739AD" w14:textId="77777777" w:rsidR="007E5DCD" w:rsidRPr="007E5DCD" w:rsidRDefault="007E5DCD" w:rsidP="00555602">
      <w:pPr>
        <w:pStyle w:val="Default"/>
        <w:numPr>
          <w:ilvl w:val="0"/>
          <w:numId w:val="15"/>
        </w:numPr>
        <w:ind w:left="1276" w:hanging="357"/>
        <w:jc w:val="both"/>
        <w:rPr>
          <w:color w:val="auto"/>
          <w:sz w:val="22"/>
          <w:szCs w:val="22"/>
        </w:rPr>
      </w:pPr>
      <w:r>
        <w:rPr>
          <w:color w:val="auto"/>
          <w:sz w:val="22"/>
          <w:szCs w:val="22"/>
        </w:rPr>
        <w:t>w</w:t>
      </w:r>
      <w:r w:rsidRPr="007E5DCD">
        <w:rPr>
          <w:color w:val="auto"/>
          <w:sz w:val="22"/>
          <w:szCs w:val="22"/>
        </w:rPr>
        <w:t>strzymania lub opóźnień w realizacji zadania z  powodu ogłoszenia stanu wyjątkowego, związanych z nasileniem sytuacji COVID-19, dostępnością pracowników  lub innymi trudnościami spowodowanymi ograniczeniami związanymi z wprowadzeniem stanu epidemiologicznego lub pandemicznego, w szczegó</w:t>
      </w:r>
      <w:r>
        <w:rPr>
          <w:color w:val="auto"/>
          <w:sz w:val="22"/>
          <w:szCs w:val="22"/>
        </w:rPr>
        <w:t xml:space="preserve">lności pandemią wirusa COVID-19 </w:t>
      </w:r>
      <w:r>
        <w:rPr>
          <w:color w:val="auto"/>
          <w:sz w:val="22"/>
          <w:szCs w:val="22"/>
        </w:rPr>
        <w:br/>
      </w:r>
      <w:r w:rsidRPr="007E5DCD">
        <w:rPr>
          <w:color w:val="auto"/>
          <w:sz w:val="22"/>
          <w:szCs w:val="22"/>
        </w:rPr>
        <w:t xml:space="preserve">o termin wpisany w odpowiednie rozporządzenia, zgodnie z ustawą z dnia 31 marca 2020 r. o zmianie ustawy o szczególnych rozwiązaniach związanych z zapobieganiem, przeciwdziałaniem i zwalczaniem COVID-19, innych chorób zakaźnych oraz wywołanych nimi sytuacji kryzysowych oraz niektórych innych ustaw (Dz.U z 2020 r., poz. 568 </w:t>
      </w:r>
      <w:r w:rsidR="003B2F82">
        <w:rPr>
          <w:color w:val="auto"/>
          <w:sz w:val="22"/>
          <w:szCs w:val="22"/>
        </w:rPr>
        <w:br/>
      </w:r>
      <w:r w:rsidRPr="007E5DCD">
        <w:rPr>
          <w:color w:val="auto"/>
          <w:sz w:val="22"/>
          <w:szCs w:val="22"/>
        </w:rPr>
        <w:t>z późn.zm.).</w:t>
      </w:r>
    </w:p>
    <w:p w14:paraId="28FC71B9" w14:textId="77777777" w:rsidR="000E229D" w:rsidRPr="00B16E8F" w:rsidRDefault="000E229D" w:rsidP="00555602">
      <w:pPr>
        <w:pStyle w:val="Akapitzlist"/>
        <w:widowControl w:val="0"/>
        <w:numPr>
          <w:ilvl w:val="0"/>
          <w:numId w:val="13"/>
        </w:numPr>
        <w:suppressAutoHyphens/>
        <w:spacing w:after="0" w:line="240" w:lineRule="auto"/>
        <w:ind w:left="426" w:hanging="357"/>
        <w:jc w:val="both"/>
        <w:rPr>
          <w:rFonts w:ascii="Calibri" w:eastAsia="Times New Roman" w:hAnsi="Calibri" w:cs="Calibri"/>
          <w:color w:val="000000"/>
          <w:szCs w:val="24"/>
        </w:rPr>
      </w:pPr>
      <w:r w:rsidRPr="00B16E8F">
        <w:rPr>
          <w:rFonts w:ascii="Calibri" w:eastAsia="Times New Roman" w:hAnsi="Calibri" w:cs="Calibri"/>
          <w:color w:val="000000"/>
          <w:szCs w:val="24"/>
        </w:rPr>
        <w:t>Każda zmiana niniejszej Umowy wymaga zgody Zamawiającego i formy pisemnego aneksu – pod rygorem nieważności</w:t>
      </w:r>
      <w:r w:rsidR="00B16E8F">
        <w:rPr>
          <w:rFonts w:ascii="Calibri" w:eastAsia="Times New Roman" w:hAnsi="Calibri" w:cs="Calibri"/>
          <w:color w:val="000000"/>
          <w:szCs w:val="24"/>
        </w:rPr>
        <w:t xml:space="preserve">. </w:t>
      </w:r>
      <w:r w:rsidRPr="00B16E8F">
        <w:rPr>
          <w:rFonts w:ascii="Calibri" w:eastAsia="Times New Roman" w:hAnsi="Calibri" w:cs="Calibri"/>
          <w:color w:val="000000"/>
          <w:szCs w:val="24"/>
        </w:rPr>
        <w:t>Zamawiający zastrzega sobie możliwość odmowy wyrażenia zgody na zmianę umowy. Niedopuszczalne są jednak, pod rygorem nieważności, istotne zmiany postanowień zawartej Umowy oraz wprowadzenie nowych postanowień do umowy, jeżeli przy ich uwzględnieniu należałoby zmienić treść oferty, na podstawie której dokonano wyboru Wykonawcy, chyba że zachodzi co najmniej jedna z następujących okoliczności:</w:t>
      </w:r>
    </w:p>
    <w:p w14:paraId="77A391CE"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Zmiany zostały przewidziane w ogłoszeniu o zamówieniu lub dokumentach zamówienia </w:t>
      </w:r>
      <w:r w:rsidRPr="000E229D">
        <w:rPr>
          <w:rFonts w:ascii="Calibri" w:eastAsia="Times New Roman" w:hAnsi="Calibri" w:cs="Calibri"/>
          <w:color w:val="000000"/>
          <w:szCs w:val="24"/>
        </w:rPr>
        <w:br/>
        <w:t>w postaci jasnych, precyzyjnych i jednoznacznych postanowień umownych, które określają ich zakres i rodzaj zmian, określają warunki wprowadzenia zmian, nie przewidują takich zmian, które modyfikowałyby ogólny charakter umowy.</w:t>
      </w:r>
    </w:p>
    <w:p w14:paraId="591D969A"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Gdy nowy wykonawca ma zastąpić dotychczasowego wykonawcę, jeżeli taka możliwość została przewidziana w postanowieniach umownych.</w:t>
      </w:r>
    </w:p>
    <w:p w14:paraId="5F277B11"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0E229D">
        <w:rPr>
          <w:rFonts w:ascii="Calibri" w:eastAsia="Times New Roman" w:hAnsi="Calibri" w:cs="Calibri"/>
          <w:color w:val="000000"/>
          <w:szCs w:val="24"/>
        </w:rPr>
        <w:t>Pzp</w:t>
      </w:r>
      <w:proofErr w:type="spellEnd"/>
      <w:r w:rsidRPr="000E229D">
        <w:rPr>
          <w:rFonts w:ascii="Calibri" w:eastAsia="Times New Roman" w:hAnsi="Calibri" w:cs="Calibri"/>
          <w:color w:val="000000"/>
          <w:szCs w:val="24"/>
        </w:rPr>
        <w:t>.</w:t>
      </w:r>
    </w:p>
    <w:p w14:paraId="08A93550"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W wyniku przejęcia przez Zamawiającego zobowiązań Wykonawcy względem jego </w:t>
      </w:r>
      <w:r w:rsidRPr="000E229D">
        <w:rPr>
          <w:rFonts w:ascii="Calibri" w:eastAsia="Times New Roman" w:hAnsi="Calibri" w:cs="Calibri"/>
          <w:color w:val="000000"/>
          <w:szCs w:val="24"/>
        </w:rPr>
        <w:lastRenderedPageBreak/>
        <w:t xml:space="preserve">podwykonawców, w przypadku, o którym mowa w art. 465 ust. 1 ustawy </w:t>
      </w:r>
      <w:proofErr w:type="spellStart"/>
      <w:r w:rsidRPr="000E229D">
        <w:rPr>
          <w:rFonts w:ascii="Calibri" w:eastAsia="Times New Roman" w:hAnsi="Calibri" w:cs="Calibri"/>
          <w:color w:val="000000"/>
          <w:szCs w:val="24"/>
        </w:rPr>
        <w:t>Pzp</w:t>
      </w:r>
      <w:proofErr w:type="spellEnd"/>
      <w:r w:rsidRPr="000E229D">
        <w:rPr>
          <w:rFonts w:ascii="Calibri" w:eastAsia="Times New Roman" w:hAnsi="Calibri" w:cs="Calibri"/>
          <w:color w:val="000000"/>
          <w:szCs w:val="24"/>
        </w:rPr>
        <w:t>.</w:t>
      </w:r>
    </w:p>
    <w:p w14:paraId="5E6EF462"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1A247E3" w14:textId="77777777" w:rsidR="000E229D" w:rsidRPr="000E229D" w:rsidRDefault="000E229D" w:rsidP="0047577B">
      <w:pPr>
        <w:widowControl w:val="0"/>
        <w:numPr>
          <w:ilvl w:val="0"/>
          <w:numId w:val="12"/>
        </w:numPr>
        <w:suppressAutoHyphens/>
        <w:spacing w:after="0" w:line="240" w:lineRule="auto"/>
        <w:ind w:left="993"/>
        <w:jc w:val="both"/>
        <w:rPr>
          <w:rFonts w:ascii="Calibri" w:eastAsia="Times New Roman" w:hAnsi="Calibri" w:cs="Calibri"/>
          <w:color w:val="000000"/>
          <w:szCs w:val="24"/>
        </w:rPr>
      </w:pPr>
      <w:r w:rsidRPr="000E229D">
        <w:rPr>
          <w:rFonts w:ascii="Calibri" w:eastAsia="Times New Roman" w:hAnsi="Calibri" w:cs="Calibri"/>
          <w:color w:val="000000"/>
          <w:szCs w:val="24"/>
        </w:rPr>
        <w:t xml:space="preserve">Dopuszczalne są również zmiany umowy bez przeprowadzenia nowego postępowania </w:t>
      </w:r>
      <w:r w:rsidRPr="000E229D">
        <w:rPr>
          <w:rFonts w:ascii="Calibri" w:eastAsia="Times New Roman" w:hAnsi="Calibri" w:cs="Calibri"/>
          <w:color w:val="000000"/>
          <w:szCs w:val="24"/>
        </w:rPr>
        <w:br/>
        <w:t>o udzielenie zamówienia, których łączna wartość jest niższa niż 15% wartości pierwotnej umowy, a zmiany te nie powodują zmiany ogólnego charakteru umowy.</w:t>
      </w:r>
    </w:p>
    <w:p w14:paraId="29ACCC13" w14:textId="77777777" w:rsidR="00AC6C4C" w:rsidRDefault="00AC6C4C" w:rsidP="00AC6C4C">
      <w:pPr>
        <w:pStyle w:val="Default"/>
        <w:rPr>
          <w:color w:val="auto"/>
          <w:sz w:val="22"/>
          <w:szCs w:val="22"/>
        </w:rPr>
      </w:pPr>
    </w:p>
    <w:p w14:paraId="651DAB00" w14:textId="77777777" w:rsidR="00AC6C4C" w:rsidRDefault="00555602" w:rsidP="00B16E8F">
      <w:pPr>
        <w:pStyle w:val="Default"/>
        <w:jc w:val="center"/>
        <w:rPr>
          <w:color w:val="auto"/>
          <w:sz w:val="22"/>
          <w:szCs w:val="22"/>
        </w:rPr>
      </w:pPr>
      <w:r>
        <w:rPr>
          <w:b/>
          <w:bCs/>
          <w:color w:val="auto"/>
          <w:sz w:val="22"/>
          <w:szCs w:val="22"/>
        </w:rPr>
        <w:t>§ 11</w:t>
      </w:r>
    </w:p>
    <w:p w14:paraId="3E35FE62" w14:textId="77777777" w:rsidR="00AC6C4C" w:rsidRDefault="00AC6C4C" w:rsidP="00B16E8F">
      <w:pPr>
        <w:pStyle w:val="Default"/>
        <w:jc w:val="center"/>
        <w:rPr>
          <w:color w:val="auto"/>
          <w:sz w:val="22"/>
          <w:szCs w:val="22"/>
        </w:rPr>
      </w:pPr>
      <w:r>
        <w:rPr>
          <w:b/>
          <w:bCs/>
          <w:color w:val="auto"/>
          <w:sz w:val="22"/>
          <w:szCs w:val="22"/>
        </w:rPr>
        <w:t>Postanowienia końcowe</w:t>
      </w:r>
    </w:p>
    <w:p w14:paraId="386CD835" w14:textId="77777777" w:rsidR="00AC6C4C" w:rsidRDefault="00AC6C4C" w:rsidP="00CE2938">
      <w:pPr>
        <w:pStyle w:val="Default"/>
        <w:numPr>
          <w:ilvl w:val="0"/>
          <w:numId w:val="16"/>
        </w:numPr>
        <w:ind w:left="426" w:hanging="284"/>
        <w:jc w:val="both"/>
        <w:rPr>
          <w:color w:val="auto"/>
          <w:sz w:val="22"/>
          <w:szCs w:val="22"/>
        </w:rPr>
      </w:pPr>
      <w:r>
        <w:rPr>
          <w:color w:val="auto"/>
          <w:sz w:val="22"/>
          <w:szCs w:val="22"/>
        </w:rPr>
        <w:t xml:space="preserve">W sprawach nieuregulowanych niniejszą umową mają zastosowanie przepisy Kodeksu Cywilnego. </w:t>
      </w:r>
    </w:p>
    <w:p w14:paraId="42AF4497" w14:textId="77777777" w:rsidR="00AC6C4C" w:rsidRDefault="00C105D9" w:rsidP="00CE2938">
      <w:pPr>
        <w:pStyle w:val="Default"/>
        <w:numPr>
          <w:ilvl w:val="0"/>
          <w:numId w:val="16"/>
        </w:numPr>
        <w:ind w:left="426" w:hanging="284"/>
        <w:jc w:val="both"/>
        <w:rPr>
          <w:color w:val="auto"/>
          <w:sz w:val="22"/>
          <w:szCs w:val="22"/>
        </w:rPr>
      </w:pPr>
      <w:r>
        <w:rPr>
          <w:color w:val="auto"/>
          <w:sz w:val="22"/>
          <w:szCs w:val="22"/>
        </w:rPr>
        <w:t>Umowę sporządzono w trzech</w:t>
      </w:r>
      <w:r w:rsidR="00AC6C4C" w:rsidRPr="00B16E8F">
        <w:rPr>
          <w:color w:val="auto"/>
          <w:sz w:val="22"/>
          <w:szCs w:val="22"/>
        </w:rPr>
        <w:t xml:space="preserve"> jednobrzmiących egzemp</w:t>
      </w:r>
      <w:r w:rsidR="00B16E8F">
        <w:rPr>
          <w:color w:val="auto"/>
          <w:sz w:val="22"/>
          <w:szCs w:val="22"/>
        </w:rPr>
        <w:t>larzach, dwa egzemplarze dla</w:t>
      </w:r>
      <w:r>
        <w:rPr>
          <w:color w:val="auto"/>
          <w:sz w:val="22"/>
          <w:szCs w:val="22"/>
        </w:rPr>
        <w:t xml:space="preserve"> Zamawiającego, jeden egzemplarz dla Wykonawcy</w:t>
      </w:r>
      <w:r w:rsidR="00AC6C4C" w:rsidRPr="00B16E8F">
        <w:rPr>
          <w:color w:val="auto"/>
          <w:sz w:val="22"/>
          <w:szCs w:val="22"/>
        </w:rPr>
        <w:t xml:space="preserve">. </w:t>
      </w:r>
    </w:p>
    <w:p w14:paraId="58E73ECE" w14:textId="77777777" w:rsidR="00AC6C4C" w:rsidRDefault="00AC6C4C" w:rsidP="00CE2938">
      <w:pPr>
        <w:pStyle w:val="Default"/>
        <w:numPr>
          <w:ilvl w:val="0"/>
          <w:numId w:val="16"/>
        </w:numPr>
        <w:ind w:left="426" w:hanging="284"/>
        <w:jc w:val="both"/>
        <w:rPr>
          <w:color w:val="auto"/>
          <w:sz w:val="22"/>
          <w:szCs w:val="22"/>
        </w:rPr>
      </w:pPr>
      <w:r w:rsidRPr="00C105D9">
        <w:rPr>
          <w:color w:val="auto"/>
          <w:sz w:val="22"/>
          <w:szCs w:val="22"/>
        </w:rPr>
        <w:t xml:space="preserve">Integralną część umowy stanowią jej załączniki. </w:t>
      </w:r>
    </w:p>
    <w:p w14:paraId="3A613888" w14:textId="77777777" w:rsidR="00AC6C4C" w:rsidRPr="001D2276" w:rsidRDefault="00AC6C4C" w:rsidP="00CE2938">
      <w:pPr>
        <w:pStyle w:val="Default"/>
        <w:numPr>
          <w:ilvl w:val="0"/>
          <w:numId w:val="16"/>
        </w:numPr>
        <w:ind w:left="426" w:hanging="284"/>
        <w:jc w:val="both"/>
        <w:rPr>
          <w:color w:val="auto"/>
          <w:sz w:val="22"/>
          <w:szCs w:val="22"/>
        </w:rPr>
      </w:pPr>
      <w:r w:rsidRPr="001D2276">
        <w:rPr>
          <w:color w:val="auto"/>
          <w:sz w:val="22"/>
          <w:szCs w:val="22"/>
        </w:rPr>
        <w:t xml:space="preserve">Spory wynikające z umowy strony poddają rozstrzygnięciu sądu właściwego dla siedziby Zamawiającego. </w:t>
      </w:r>
    </w:p>
    <w:p w14:paraId="3EC28F20" w14:textId="77777777" w:rsidR="00AC6C4C" w:rsidRDefault="00AC6C4C" w:rsidP="00CE2938">
      <w:pPr>
        <w:pStyle w:val="Default"/>
        <w:rPr>
          <w:color w:val="auto"/>
          <w:sz w:val="22"/>
          <w:szCs w:val="22"/>
        </w:rPr>
      </w:pPr>
    </w:p>
    <w:p w14:paraId="48F990AC" w14:textId="77777777" w:rsidR="00AC6C4C" w:rsidRPr="00CE2938" w:rsidRDefault="00AC6C4C" w:rsidP="001A29B1">
      <w:pPr>
        <w:pStyle w:val="Default"/>
        <w:rPr>
          <w:color w:val="auto"/>
          <w:sz w:val="20"/>
          <w:szCs w:val="22"/>
        </w:rPr>
      </w:pPr>
      <w:r w:rsidRPr="00CE2938">
        <w:rPr>
          <w:color w:val="auto"/>
          <w:sz w:val="20"/>
          <w:szCs w:val="22"/>
        </w:rPr>
        <w:t xml:space="preserve">Załączniki: </w:t>
      </w:r>
    </w:p>
    <w:p w14:paraId="292FEC5B" w14:textId="77777777" w:rsidR="00AC6C4C" w:rsidRPr="00CE2938" w:rsidRDefault="00AC6C4C" w:rsidP="0047577B">
      <w:pPr>
        <w:pStyle w:val="Default"/>
        <w:numPr>
          <w:ilvl w:val="0"/>
          <w:numId w:val="17"/>
        </w:numPr>
        <w:rPr>
          <w:color w:val="auto"/>
          <w:sz w:val="20"/>
          <w:szCs w:val="22"/>
        </w:rPr>
      </w:pPr>
      <w:r w:rsidRPr="00CE2938">
        <w:rPr>
          <w:color w:val="auto"/>
          <w:sz w:val="20"/>
          <w:szCs w:val="22"/>
        </w:rPr>
        <w:t xml:space="preserve">Opis przedmiotu umowy i szczegółowe warunki realizacji umowy; </w:t>
      </w:r>
    </w:p>
    <w:p w14:paraId="2E8B18AE" w14:textId="77777777" w:rsidR="00630380" w:rsidRPr="00CE2938" w:rsidRDefault="00630380" w:rsidP="0047577B">
      <w:pPr>
        <w:pStyle w:val="Default"/>
        <w:numPr>
          <w:ilvl w:val="0"/>
          <w:numId w:val="17"/>
        </w:numPr>
        <w:rPr>
          <w:color w:val="auto"/>
          <w:sz w:val="20"/>
          <w:szCs w:val="22"/>
        </w:rPr>
      </w:pPr>
      <w:r w:rsidRPr="00CE2938">
        <w:rPr>
          <w:color w:val="auto"/>
          <w:sz w:val="20"/>
          <w:szCs w:val="22"/>
        </w:rPr>
        <w:t>Wzór umowy</w:t>
      </w:r>
      <w:r w:rsidR="009B46F1" w:rsidRPr="00CE2938">
        <w:rPr>
          <w:color w:val="auto"/>
          <w:sz w:val="20"/>
          <w:szCs w:val="22"/>
        </w:rPr>
        <w:t xml:space="preserve"> przetwarzania danych osobowych;</w:t>
      </w:r>
    </w:p>
    <w:p w14:paraId="293E98D7" w14:textId="77777777" w:rsidR="00AC6C4C" w:rsidRPr="00CE2938" w:rsidRDefault="00AC6C4C" w:rsidP="0047577B">
      <w:pPr>
        <w:pStyle w:val="Default"/>
        <w:numPr>
          <w:ilvl w:val="0"/>
          <w:numId w:val="17"/>
        </w:numPr>
        <w:rPr>
          <w:color w:val="auto"/>
          <w:sz w:val="20"/>
          <w:szCs w:val="22"/>
        </w:rPr>
      </w:pPr>
      <w:r w:rsidRPr="00CE2938">
        <w:rPr>
          <w:color w:val="auto"/>
          <w:sz w:val="20"/>
          <w:szCs w:val="22"/>
        </w:rPr>
        <w:t>Wzór karty realizacji usł</w:t>
      </w:r>
      <w:r w:rsidR="00005437">
        <w:rPr>
          <w:color w:val="auto"/>
          <w:sz w:val="20"/>
          <w:szCs w:val="22"/>
        </w:rPr>
        <w:t>ugi asystencji</w:t>
      </w:r>
      <w:r w:rsidRPr="00CE2938">
        <w:rPr>
          <w:color w:val="auto"/>
          <w:sz w:val="20"/>
          <w:szCs w:val="22"/>
        </w:rPr>
        <w:t xml:space="preserve">; </w:t>
      </w:r>
    </w:p>
    <w:p w14:paraId="617A2A79" w14:textId="77777777" w:rsidR="00AC6C4C" w:rsidRPr="00CE2938" w:rsidRDefault="00AC6C4C" w:rsidP="0047577B">
      <w:pPr>
        <w:pStyle w:val="Default"/>
        <w:numPr>
          <w:ilvl w:val="0"/>
          <w:numId w:val="17"/>
        </w:numPr>
        <w:rPr>
          <w:color w:val="auto"/>
          <w:sz w:val="20"/>
          <w:szCs w:val="22"/>
        </w:rPr>
      </w:pPr>
      <w:r w:rsidRPr="00CE2938">
        <w:rPr>
          <w:color w:val="auto"/>
          <w:sz w:val="20"/>
          <w:szCs w:val="22"/>
        </w:rPr>
        <w:t>Wz</w:t>
      </w:r>
      <w:r w:rsidR="009B46F1" w:rsidRPr="00CE2938">
        <w:rPr>
          <w:color w:val="auto"/>
          <w:sz w:val="20"/>
          <w:szCs w:val="22"/>
        </w:rPr>
        <w:t>ór ewidencji przebiegu pojazdu;</w:t>
      </w:r>
      <w:r w:rsidR="008521D5">
        <w:rPr>
          <w:color w:val="auto"/>
          <w:sz w:val="20"/>
          <w:szCs w:val="22"/>
        </w:rPr>
        <w:t xml:space="preserve"> 4a – Wzór ewidencji biletów komunikacyjnych;</w:t>
      </w:r>
    </w:p>
    <w:p w14:paraId="26BC50E8" w14:textId="77777777" w:rsidR="009B46F1" w:rsidRDefault="001A29B1" w:rsidP="00005437">
      <w:pPr>
        <w:pStyle w:val="Default"/>
        <w:numPr>
          <w:ilvl w:val="0"/>
          <w:numId w:val="17"/>
        </w:numPr>
        <w:rPr>
          <w:color w:val="auto"/>
          <w:sz w:val="20"/>
          <w:szCs w:val="22"/>
        </w:rPr>
      </w:pPr>
      <w:r w:rsidRPr="00CE2938">
        <w:rPr>
          <w:color w:val="auto"/>
          <w:sz w:val="20"/>
          <w:szCs w:val="22"/>
        </w:rPr>
        <w:t xml:space="preserve">Kopia oferty Wykonawcy; </w:t>
      </w:r>
    </w:p>
    <w:p w14:paraId="21788BCE" w14:textId="77777777" w:rsidR="00170565" w:rsidRPr="00005437" w:rsidRDefault="00170565" w:rsidP="00005437">
      <w:pPr>
        <w:pStyle w:val="Default"/>
        <w:numPr>
          <w:ilvl w:val="0"/>
          <w:numId w:val="17"/>
        </w:numPr>
        <w:rPr>
          <w:color w:val="auto"/>
          <w:sz w:val="20"/>
          <w:szCs w:val="22"/>
        </w:rPr>
      </w:pPr>
      <w:r>
        <w:rPr>
          <w:color w:val="auto"/>
          <w:sz w:val="20"/>
          <w:szCs w:val="22"/>
        </w:rPr>
        <w:t>Wzór zestawienia z realizacji Programu;</w:t>
      </w:r>
    </w:p>
    <w:p w14:paraId="2898282B" w14:textId="77777777" w:rsidR="009B46F1" w:rsidRPr="00CE2938" w:rsidRDefault="009B46F1" w:rsidP="009B46F1">
      <w:pPr>
        <w:pStyle w:val="Default"/>
        <w:numPr>
          <w:ilvl w:val="0"/>
          <w:numId w:val="17"/>
        </w:numPr>
        <w:rPr>
          <w:color w:val="auto"/>
          <w:sz w:val="20"/>
          <w:szCs w:val="22"/>
        </w:rPr>
      </w:pPr>
      <w:r w:rsidRPr="00CE2938">
        <w:rPr>
          <w:rFonts w:asciiTheme="minorHAnsi" w:eastAsia="Times New Roman" w:hAnsiTheme="minorHAnsi" w:cstheme="minorHAnsi"/>
          <w:sz w:val="20"/>
          <w:szCs w:val="22"/>
        </w:rPr>
        <w:t xml:space="preserve">Sprawozdanie </w:t>
      </w:r>
      <w:r w:rsidR="00005437">
        <w:rPr>
          <w:rFonts w:asciiTheme="minorHAnsi" w:eastAsia="Times New Roman" w:hAnsiTheme="minorHAnsi" w:cstheme="minorHAnsi"/>
          <w:sz w:val="20"/>
          <w:szCs w:val="22"/>
        </w:rPr>
        <w:t xml:space="preserve">końcowe </w:t>
      </w:r>
      <w:r w:rsidRPr="00CE2938">
        <w:rPr>
          <w:rFonts w:asciiTheme="minorHAnsi" w:eastAsia="Times New Roman" w:hAnsiTheme="minorHAnsi" w:cstheme="minorHAnsi"/>
          <w:sz w:val="20"/>
          <w:szCs w:val="22"/>
        </w:rPr>
        <w:t>z realizacji Programu.</w:t>
      </w:r>
    </w:p>
    <w:p w14:paraId="7049B44A" w14:textId="77777777" w:rsidR="003B2F82" w:rsidRDefault="003B2F82" w:rsidP="003B2F82">
      <w:pPr>
        <w:pStyle w:val="Default"/>
        <w:rPr>
          <w:color w:val="auto"/>
          <w:sz w:val="22"/>
          <w:szCs w:val="22"/>
        </w:rPr>
      </w:pPr>
    </w:p>
    <w:p w14:paraId="56965D56" w14:textId="77777777" w:rsidR="003B2F82" w:rsidRDefault="003B2F82" w:rsidP="003B2F82">
      <w:pPr>
        <w:pStyle w:val="Default"/>
        <w:rPr>
          <w:color w:val="auto"/>
          <w:sz w:val="22"/>
          <w:szCs w:val="22"/>
        </w:rPr>
      </w:pPr>
    </w:p>
    <w:p w14:paraId="6187A028" w14:textId="77777777" w:rsidR="003B2F82" w:rsidRPr="001A29B1" w:rsidRDefault="003B2F82" w:rsidP="003B2F82">
      <w:pPr>
        <w:pStyle w:val="Default"/>
        <w:rPr>
          <w:color w:val="auto"/>
          <w:sz w:val="22"/>
          <w:szCs w:val="22"/>
        </w:rPr>
      </w:pPr>
    </w:p>
    <w:p w14:paraId="2B17F84C" w14:textId="77777777" w:rsidR="001A29B1" w:rsidRDefault="001A29B1" w:rsidP="00AC6C4C">
      <w:pPr>
        <w:pStyle w:val="Default"/>
        <w:rPr>
          <w:color w:val="auto"/>
          <w:sz w:val="22"/>
          <w:szCs w:val="22"/>
        </w:rPr>
      </w:pPr>
    </w:p>
    <w:p w14:paraId="519D4650" w14:textId="77777777" w:rsidR="00AC6C4C" w:rsidRDefault="00AC6C4C" w:rsidP="00AC6C4C">
      <w:pPr>
        <w:pStyle w:val="Default"/>
        <w:rPr>
          <w:color w:val="auto"/>
          <w:sz w:val="22"/>
          <w:szCs w:val="22"/>
        </w:rPr>
      </w:pPr>
      <w:r>
        <w:rPr>
          <w:color w:val="auto"/>
          <w:sz w:val="22"/>
          <w:szCs w:val="22"/>
        </w:rPr>
        <w:t xml:space="preserve">/.............................................../ </w:t>
      </w:r>
      <w:r w:rsidR="001D2276">
        <w:rPr>
          <w:color w:val="auto"/>
          <w:sz w:val="22"/>
          <w:szCs w:val="22"/>
        </w:rPr>
        <w:t xml:space="preserve">                                                                 </w:t>
      </w:r>
      <w:r>
        <w:rPr>
          <w:color w:val="auto"/>
          <w:sz w:val="22"/>
          <w:szCs w:val="22"/>
        </w:rPr>
        <w:t xml:space="preserve">/.................................................../ </w:t>
      </w:r>
    </w:p>
    <w:p w14:paraId="199F4893" w14:textId="77777777" w:rsidR="00AC6C4C" w:rsidRDefault="001D2276" w:rsidP="00AC6C4C">
      <w:pPr>
        <w:pStyle w:val="Default"/>
        <w:rPr>
          <w:color w:val="auto"/>
          <w:sz w:val="23"/>
          <w:szCs w:val="23"/>
        </w:rPr>
      </w:pPr>
      <w:r>
        <w:rPr>
          <w:color w:val="auto"/>
          <w:sz w:val="22"/>
          <w:szCs w:val="22"/>
        </w:rPr>
        <w:t xml:space="preserve">             </w:t>
      </w:r>
      <w:r w:rsidR="00AC6C4C">
        <w:rPr>
          <w:color w:val="auto"/>
          <w:sz w:val="22"/>
          <w:szCs w:val="22"/>
        </w:rPr>
        <w:t xml:space="preserve">(Wykonawca) </w:t>
      </w:r>
      <w:r>
        <w:rPr>
          <w:color w:val="auto"/>
          <w:sz w:val="22"/>
          <w:szCs w:val="22"/>
        </w:rPr>
        <w:t xml:space="preserve">                                                                                                   </w:t>
      </w:r>
      <w:r w:rsidR="00AC6C4C">
        <w:rPr>
          <w:color w:val="auto"/>
          <w:sz w:val="22"/>
          <w:szCs w:val="22"/>
        </w:rPr>
        <w:t xml:space="preserve">(Zamawiający) </w:t>
      </w:r>
    </w:p>
    <w:sectPr w:rsidR="00AC6C4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3146" w14:textId="77777777" w:rsidR="00AC6C4C" w:rsidRDefault="00AC6C4C" w:rsidP="00AC6C4C">
      <w:pPr>
        <w:spacing w:after="0" w:line="240" w:lineRule="auto"/>
      </w:pPr>
      <w:r>
        <w:separator/>
      </w:r>
    </w:p>
  </w:endnote>
  <w:endnote w:type="continuationSeparator" w:id="0">
    <w:p w14:paraId="6AC43696" w14:textId="77777777" w:rsidR="00AC6C4C" w:rsidRDefault="00AC6C4C" w:rsidP="00AC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4E49" w14:textId="77777777" w:rsidR="00A97349" w:rsidRDefault="00BB5D80" w:rsidP="00BB5D80">
    <w:pPr>
      <w:pBdr>
        <w:top w:val="single" w:sz="4" w:space="0" w:color="auto"/>
      </w:pBdr>
      <w:spacing w:after="0"/>
      <w:ind w:right="-142"/>
      <w:rPr>
        <w:rFonts w:eastAsiaTheme="majorEastAsia" w:cstheme="minorHAnsi"/>
        <w:i/>
        <w:sz w:val="18"/>
        <w:szCs w:val="18"/>
      </w:rPr>
    </w:pPr>
    <w:r>
      <w:rPr>
        <w:rFonts w:ascii="Calibri" w:hAnsi="Calibri" w:cs="Calibri"/>
        <w:i/>
        <w:iCs/>
        <w:sz w:val="18"/>
        <w:szCs w:val="20"/>
      </w:rPr>
      <w:t xml:space="preserve">Postępowanie </w:t>
    </w:r>
    <w:r w:rsidRPr="00EB31AD">
      <w:rPr>
        <w:rFonts w:ascii="Calibri" w:hAnsi="Calibri" w:cs="Calibri"/>
        <w:i/>
        <w:iCs/>
        <w:sz w:val="18"/>
        <w:szCs w:val="20"/>
      </w:rPr>
      <w:t xml:space="preserve"> pn.:</w:t>
    </w:r>
    <w:r>
      <w:rPr>
        <w:rFonts w:ascii="Calibri" w:hAnsi="Calibri" w:cs="Calibri"/>
        <w:i/>
        <w:iCs/>
        <w:sz w:val="18"/>
        <w:szCs w:val="20"/>
      </w:rPr>
      <w:t xml:space="preserve"> „</w:t>
    </w:r>
    <w:r w:rsidRPr="005715DA">
      <w:rPr>
        <w:rFonts w:ascii="Calibri" w:hAnsi="Calibri" w:cs="Calibri"/>
        <w:i/>
        <w:sz w:val="18"/>
        <w:szCs w:val="18"/>
      </w:rPr>
      <w:t xml:space="preserve">Świadczenie usług asystenta </w:t>
    </w:r>
    <w:r w:rsidR="00A97349">
      <w:rPr>
        <w:rFonts w:ascii="Calibri" w:hAnsi="Calibri" w:cs="Calibri"/>
        <w:i/>
        <w:sz w:val="18"/>
        <w:szCs w:val="18"/>
      </w:rPr>
      <w:t xml:space="preserve">osobistego </w:t>
    </w:r>
    <w:r w:rsidRPr="005715DA">
      <w:rPr>
        <w:rFonts w:ascii="Calibri" w:hAnsi="Calibri" w:cs="Calibri"/>
        <w:i/>
        <w:sz w:val="18"/>
        <w:szCs w:val="18"/>
      </w:rPr>
      <w:t xml:space="preserve">osoby niepełnosprawnej w Gminie Skołyszyn </w:t>
    </w:r>
    <w:r>
      <w:rPr>
        <w:rFonts w:ascii="Calibri" w:hAnsi="Calibri" w:cs="Calibri"/>
        <w:i/>
        <w:sz w:val="18"/>
        <w:szCs w:val="18"/>
      </w:rPr>
      <w:t xml:space="preserve">                          </w:t>
    </w:r>
    <w:r w:rsidR="00A97349" w:rsidRPr="00BB5D80">
      <w:rPr>
        <w:rFonts w:eastAsiaTheme="majorEastAsia" w:cstheme="minorHAnsi"/>
        <w:i/>
        <w:sz w:val="18"/>
        <w:szCs w:val="18"/>
      </w:rPr>
      <w:t xml:space="preserve">str. </w:t>
    </w:r>
    <w:r w:rsidR="00A97349" w:rsidRPr="00BB5D80">
      <w:rPr>
        <w:rFonts w:eastAsiaTheme="minorEastAsia" w:cstheme="minorHAnsi"/>
        <w:i/>
        <w:sz w:val="18"/>
        <w:szCs w:val="18"/>
      </w:rPr>
      <w:fldChar w:fldCharType="begin"/>
    </w:r>
    <w:r w:rsidR="00A97349" w:rsidRPr="00BB5D80">
      <w:rPr>
        <w:rFonts w:cstheme="minorHAnsi"/>
        <w:i/>
        <w:sz w:val="18"/>
        <w:szCs w:val="18"/>
      </w:rPr>
      <w:instrText>PAGE    \* MERGEFORMAT</w:instrText>
    </w:r>
    <w:r w:rsidR="00A97349" w:rsidRPr="00BB5D80">
      <w:rPr>
        <w:rFonts w:eastAsiaTheme="minorEastAsia" w:cstheme="minorHAnsi"/>
        <w:i/>
        <w:sz w:val="18"/>
        <w:szCs w:val="18"/>
      </w:rPr>
      <w:fldChar w:fldCharType="separate"/>
    </w:r>
    <w:r w:rsidR="00170565" w:rsidRPr="00170565">
      <w:rPr>
        <w:rFonts w:eastAsiaTheme="majorEastAsia" w:cstheme="minorHAnsi"/>
        <w:i/>
        <w:noProof/>
        <w:sz w:val="18"/>
        <w:szCs w:val="18"/>
      </w:rPr>
      <w:t>8</w:t>
    </w:r>
    <w:r w:rsidR="00A97349" w:rsidRPr="00BB5D80">
      <w:rPr>
        <w:rFonts w:eastAsiaTheme="majorEastAsia" w:cstheme="minorHAnsi"/>
        <w:i/>
        <w:sz w:val="18"/>
        <w:szCs w:val="18"/>
      </w:rPr>
      <w:fldChar w:fldCharType="end"/>
    </w:r>
    <w:r>
      <w:rPr>
        <w:rFonts w:ascii="Calibri" w:hAnsi="Calibri" w:cs="Calibri"/>
        <w:i/>
        <w:sz w:val="18"/>
        <w:szCs w:val="18"/>
      </w:rPr>
      <w:t xml:space="preserve">                      </w:t>
    </w:r>
  </w:p>
  <w:p w14:paraId="45A9108C" w14:textId="77777777" w:rsidR="00BB5D80" w:rsidRPr="006E48CD" w:rsidRDefault="00BB5D80" w:rsidP="00BB5D80">
    <w:pPr>
      <w:pBdr>
        <w:top w:val="single" w:sz="4" w:space="0" w:color="auto"/>
      </w:pBdr>
      <w:spacing w:after="0"/>
      <w:ind w:right="-142"/>
      <w:rPr>
        <w:rFonts w:ascii="Calibri" w:hAnsi="Calibri" w:cs="Calibri"/>
        <w:i/>
        <w:sz w:val="18"/>
        <w:szCs w:val="18"/>
      </w:rPr>
    </w:pPr>
    <w:r w:rsidRPr="005715DA">
      <w:rPr>
        <w:rFonts w:ascii="Calibri" w:hAnsi="Calibri" w:cs="Calibri"/>
        <w:i/>
        <w:sz w:val="18"/>
        <w:szCs w:val="18"/>
      </w:rPr>
      <w:t xml:space="preserve">w ramach programu „Asystent </w:t>
    </w:r>
    <w:r>
      <w:rPr>
        <w:rFonts w:ascii="Calibri" w:hAnsi="Calibri" w:cs="Calibri"/>
        <w:i/>
        <w:sz w:val="18"/>
        <w:szCs w:val="18"/>
      </w:rPr>
      <w:t xml:space="preserve">osobisty </w:t>
    </w:r>
    <w:r w:rsidRPr="005715DA">
      <w:rPr>
        <w:rFonts w:ascii="Calibri" w:hAnsi="Calibri" w:cs="Calibri"/>
        <w:i/>
        <w:sz w:val="18"/>
        <w:szCs w:val="18"/>
      </w:rPr>
      <w:t>osoby</w:t>
    </w:r>
    <w:r w:rsidR="001A6948">
      <w:rPr>
        <w:rFonts w:ascii="Calibri" w:hAnsi="Calibri" w:cs="Calibri"/>
        <w:i/>
        <w:sz w:val="18"/>
        <w:szCs w:val="18"/>
      </w:rPr>
      <w:t xml:space="preserve"> niepełnosprawnej” – edycja 2023</w:t>
    </w:r>
  </w:p>
  <w:p w14:paraId="01ECB663" w14:textId="77777777" w:rsidR="00BB5D80" w:rsidRDefault="00BB5D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FD42" w14:textId="77777777" w:rsidR="00AC6C4C" w:rsidRDefault="00AC6C4C" w:rsidP="00AC6C4C">
      <w:pPr>
        <w:spacing w:after="0" w:line="240" w:lineRule="auto"/>
      </w:pPr>
      <w:r>
        <w:separator/>
      </w:r>
    </w:p>
  </w:footnote>
  <w:footnote w:type="continuationSeparator" w:id="0">
    <w:p w14:paraId="041E660D" w14:textId="77777777" w:rsidR="00AC6C4C" w:rsidRDefault="00AC6C4C" w:rsidP="00AC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44C4" w14:textId="11F4D385" w:rsidR="00AC6C4C" w:rsidRPr="00AC6C4C" w:rsidRDefault="001A6948" w:rsidP="00AC6C4C">
    <w:pPr>
      <w:pStyle w:val="Nagwek"/>
      <w:jc w:val="right"/>
      <w:rPr>
        <w:sz w:val="20"/>
      </w:rPr>
    </w:pPr>
    <w:r>
      <w:rPr>
        <w:sz w:val="20"/>
      </w:rPr>
      <w:t>GPIR.271.1.</w:t>
    </w:r>
    <w:r w:rsidR="009D7E59">
      <w:rPr>
        <w:sz w:val="20"/>
      </w:rPr>
      <w:t>11</w:t>
    </w:r>
    <w:r>
      <w:rPr>
        <w:sz w:val="20"/>
      </w:rPr>
      <w:t>.2023</w:t>
    </w:r>
    <w:r w:rsidR="00BB5D80">
      <w:rPr>
        <w:sz w:val="20"/>
      </w:rPr>
      <w:t xml:space="preserve">                                                                                                                                         </w:t>
    </w:r>
    <w:proofErr w:type="spellStart"/>
    <w:r w:rsidR="00AC6C4C" w:rsidRPr="00AC6C4C">
      <w:rPr>
        <w:sz w:val="20"/>
      </w:rPr>
      <w:t>Zał.Nr</w:t>
    </w:r>
    <w:proofErr w:type="spellEnd"/>
    <w:r w:rsidR="00AC6C4C" w:rsidRPr="00AC6C4C">
      <w:rPr>
        <w:sz w:val="20"/>
      </w:rPr>
      <w:t xml:space="preserve"> 5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hybridMultilevel"/>
    <w:tmpl w:val="705851AF"/>
    <w:lvl w:ilvl="0" w:tplc="1D36FF38">
      <w:start w:val="1"/>
      <w:numFmt w:val="decimal"/>
      <w:lvlText w:val="%1."/>
      <w:lvlJc w:val="left"/>
      <w:pPr>
        <w:ind w:left="720" w:hanging="360"/>
      </w:pPr>
    </w:lvl>
    <w:lvl w:ilvl="1" w:tplc="8DB85CD6">
      <w:start w:val="1"/>
      <w:numFmt w:val="lowerLetter"/>
      <w:lvlText w:val="%2."/>
      <w:lvlJc w:val="left"/>
      <w:pPr>
        <w:ind w:left="1440" w:hanging="360"/>
      </w:pPr>
    </w:lvl>
    <w:lvl w:ilvl="2" w:tplc="EF9E2C8A">
      <w:start w:val="1"/>
      <w:numFmt w:val="lowerRoman"/>
      <w:lvlText w:val="%3."/>
      <w:lvlJc w:val="right"/>
      <w:pPr>
        <w:ind w:left="2160" w:hanging="180"/>
      </w:pPr>
    </w:lvl>
    <w:lvl w:ilvl="3" w:tplc="0600AD00">
      <w:start w:val="1"/>
      <w:numFmt w:val="decimal"/>
      <w:lvlText w:val="%4."/>
      <w:lvlJc w:val="left"/>
      <w:pPr>
        <w:ind w:left="2880" w:hanging="360"/>
      </w:pPr>
    </w:lvl>
    <w:lvl w:ilvl="4" w:tplc="6FE29146">
      <w:start w:val="1"/>
      <w:numFmt w:val="lowerLetter"/>
      <w:lvlText w:val="%5."/>
      <w:lvlJc w:val="left"/>
      <w:pPr>
        <w:ind w:left="3600" w:hanging="360"/>
      </w:pPr>
    </w:lvl>
    <w:lvl w:ilvl="5" w:tplc="9094F104">
      <w:start w:val="1"/>
      <w:numFmt w:val="lowerRoman"/>
      <w:lvlText w:val="%6."/>
      <w:lvlJc w:val="right"/>
      <w:pPr>
        <w:ind w:left="4320" w:hanging="180"/>
      </w:pPr>
    </w:lvl>
    <w:lvl w:ilvl="6" w:tplc="E21C07FE">
      <w:start w:val="1"/>
      <w:numFmt w:val="decimal"/>
      <w:lvlText w:val="%7."/>
      <w:lvlJc w:val="left"/>
      <w:pPr>
        <w:ind w:left="5040" w:hanging="360"/>
      </w:pPr>
    </w:lvl>
    <w:lvl w:ilvl="7" w:tplc="11D8105C">
      <w:start w:val="1"/>
      <w:numFmt w:val="lowerLetter"/>
      <w:lvlText w:val="%8."/>
      <w:lvlJc w:val="left"/>
      <w:pPr>
        <w:ind w:left="5760" w:hanging="360"/>
      </w:pPr>
    </w:lvl>
    <w:lvl w:ilvl="8" w:tplc="F04896E8">
      <w:start w:val="1"/>
      <w:numFmt w:val="lowerRoman"/>
      <w:lvlText w:val="%9."/>
      <w:lvlJc w:val="right"/>
      <w:pPr>
        <w:ind w:left="6480" w:hanging="180"/>
      </w:pPr>
    </w:lvl>
  </w:abstractNum>
  <w:abstractNum w:abstractNumId="1" w15:restartNumberingAfterBreak="0">
    <w:nsid w:val="0000002D"/>
    <w:multiLevelType w:val="hybridMultilevel"/>
    <w:tmpl w:val="17274D19"/>
    <w:lvl w:ilvl="0" w:tplc="AF90AEC2">
      <w:start w:val="1"/>
      <w:numFmt w:val="decimal"/>
      <w:lvlText w:val="%1)"/>
      <w:lvlJc w:val="left"/>
      <w:pPr>
        <w:ind w:left="1500" w:hanging="360"/>
      </w:pPr>
    </w:lvl>
    <w:lvl w:ilvl="1" w:tplc="E2CA0272">
      <w:start w:val="1"/>
      <w:numFmt w:val="lowerLetter"/>
      <w:lvlText w:val="%2."/>
      <w:lvlJc w:val="left"/>
      <w:pPr>
        <w:ind w:left="2220" w:hanging="360"/>
      </w:pPr>
    </w:lvl>
    <w:lvl w:ilvl="2" w:tplc="0ADE629E">
      <w:start w:val="1"/>
      <w:numFmt w:val="lowerRoman"/>
      <w:lvlText w:val="%3."/>
      <w:lvlJc w:val="right"/>
      <w:pPr>
        <w:ind w:left="2940" w:hanging="180"/>
      </w:pPr>
    </w:lvl>
    <w:lvl w:ilvl="3" w:tplc="B5D42A8C">
      <w:start w:val="1"/>
      <w:numFmt w:val="decimal"/>
      <w:lvlText w:val="%4."/>
      <w:lvlJc w:val="left"/>
      <w:pPr>
        <w:ind w:left="3660" w:hanging="360"/>
      </w:pPr>
    </w:lvl>
    <w:lvl w:ilvl="4" w:tplc="9FDAE53C">
      <w:start w:val="1"/>
      <w:numFmt w:val="lowerLetter"/>
      <w:lvlText w:val="%5."/>
      <w:lvlJc w:val="left"/>
      <w:pPr>
        <w:ind w:left="4380" w:hanging="360"/>
      </w:pPr>
    </w:lvl>
    <w:lvl w:ilvl="5" w:tplc="C1902530">
      <w:start w:val="1"/>
      <w:numFmt w:val="lowerRoman"/>
      <w:lvlText w:val="%6."/>
      <w:lvlJc w:val="right"/>
      <w:pPr>
        <w:ind w:left="5100" w:hanging="180"/>
      </w:pPr>
    </w:lvl>
    <w:lvl w:ilvl="6" w:tplc="0418779A">
      <w:start w:val="1"/>
      <w:numFmt w:val="decimal"/>
      <w:lvlText w:val="%7."/>
      <w:lvlJc w:val="left"/>
      <w:pPr>
        <w:ind w:left="5820" w:hanging="360"/>
      </w:pPr>
    </w:lvl>
    <w:lvl w:ilvl="7" w:tplc="DB7814A6">
      <w:start w:val="1"/>
      <w:numFmt w:val="lowerLetter"/>
      <w:lvlText w:val="%8."/>
      <w:lvlJc w:val="left"/>
      <w:pPr>
        <w:ind w:left="6540" w:hanging="360"/>
      </w:pPr>
    </w:lvl>
    <w:lvl w:ilvl="8" w:tplc="9252F7F6">
      <w:start w:val="1"/>
      <w:numFmt w:val="lowerRoman"/>
      <w:lvlText w:val="%9."/>
      <w:lvlJc w:val="right"/>
      <w:pPr>
        <w:ind w:left="7260" w:hanging="180"/>
      </w:pPr>
    </w:lvl>
  </w:abstractNum>
  <w:abstractNum w:abstractNumId="2" w15:restartNumberingAfterBreak="0">
    <w:nsid w:val="01D505EC"/>
    <w:multiLevelType w:val="hybridMultilevel"/>
    <w:tmpl w:val="D0C4A7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681275A"/>
    <w:multiLevelType w:val="hybridMultilevel"/>
    <w:tmpl w:val="A588F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04EE2"/>
    <w:multiLevelType w:val="hybridMultilevel"/>
    <w:tmpl w:val="0448A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582DA5"/>
    <w:multiLevelType w:val="hybridMultilevel"/>
    <w:tmpl w:val="C592F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AB0C1C"/>
    <w:multiLevelType w:val="hybridMultilevel"/>
    <w:tmpl w:val="977870E2"/>
    <w:lvl w:ilvl="0" w:tplc="68944B7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B3EA6"/>
    <w:multiLevelType w:val="hybridMultilevel"/>
    <w:tmpl w:val="476ECC2C"/>
    <w:lvl w:ilvl="0" w:tplc="B4C813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AE67D3"/>
    <w:multiLevelType w:val="hybridMultilevel"/>
    <w:tmpl w:val="8B5A6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8D0C63"/>
    <w:multiLevelType w:val="hybridMultilevel"/>
    <w:tmpl w:val="A8147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BD33F9"/>
    <w:multiLevelType w:val="hybridMultilevel"/>
    <w:tmpl w:val="283CE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AD665D"/>
    <w:multiLevelType w:val="hybridMultilevel"/>
    <w:tmpl w:val="EC54E31A"/>
    <w:lvl w:ilvl="0" w:tplc="BE80B86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EA0A1A"/>
    <w:multiLevelType w:val="hybridMultilevel"/>
    <w:tmpl w:val="55120834"/>
    <w:lvl w:ilvl="0" w:tplc="51E8919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4E0786"/>
    <w:multiLevelType w:val="hybridMultilevel"/>
    <w:tmpl w:val="607877B6"/>
    <w:lvl w:ilvl="0" w:tplc="7E248E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C82C2A"/>
    <w:multiLevelType w:val="hybridMultilevel"/>
    <w:tmpl w:val="E2B4D40E"/>
    <w:lvl w:ilvl="0" w:tplc="AF7840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0E5B36"/>
    <w:multiLevelType w:val="hybridMultilevel"/>
    <w:tmpl w:val="DFE4B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646AAF"/>
    <w:multiLevelType w:val="hybridMultilevel"/>
    <w:tmpl w:val="FB7440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3387DA5"/>
    <w:multiLevelType w:val="hybridMultilevel"/>
    <w:tmpl w:val="93362742"/>
    <w:lvl w:ilvl="0" w:tplc="56F8E2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8377D7"/>
    <w:multiLevelType w:val="hybridMultilevel"/>
    <w:tmpl w:val="426C7604"/>
    <w:lvl w:ilvl="0" w:tplc="57305E7C">
      <w:start w:val="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7DA2DCD"/>
    <w:multiLevelType w:val="hybridMultilevel"/>
    <w:tmpl w:val="E760F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FB02C2"/>
    <w:multiLevelType w:val="hybridMultilevel"/>
    <w:tmpl w:val="1A24430A"/>
    <w:lvl w:ilvl="0" w:tplc="A6F6C09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EC159C"/>
    <w:multiLevelType w:val="hybridMultilevel"/>
    <w:tmpl w:val="6FEC2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5F2DB9"/>
    <w:multiLevelType w:val="hybridMultilevel"/>
    <w:tmpl w:val="4C44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0745E1"/>
    <w:multiLevelType w:val="hybridMultilevel"/>
    <w:tmpl w:val="21A2B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D44C9E"/>
    <w:multiLevelType w:val="hybridMultilevel"/>
    <w:tmpl w:val="3BD81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FA0BC9"/>
    <w:multiLevelType w:val="hybridMultilevel"/>
    <w:tmpl w:val="894814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5D50C62"/>
    <w:multiLevelType w:val="hybridMultilevel"/>
    <w:tmpl w:val="812E506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566C4862"/>
    <w:multiLevelType w:val="hybridMultilevel"/>
    <w:tmpl w:val="116C9CF0"/>
    <w:lvl w:ilvl="0" w:tplc="0F56A8D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2B1923"/>
    <w:multiLevelType w:val="hybridMultilevel"/>
    <w:tmpl w:val="368C1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4A7DB7"/>
    <w:multiLevelType w:val="hybridMultilevel"/>
    <w:tmpl w:val="3788E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E504D"/>
    <w:multiLevelType w:val="hybridMultilevel"/>
    <w:tmpl w:val="7FC2C8D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47B0332"/>
    <w:multiLevelType w:val="hybridMultilevel"/>
    <w:tmpl w:val="95A6A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557061"/>
    <w:multiLevelType w:val="hybridMultilevel"/>
    <w:tmpl w:val="5FB06C8C"/>
    <w:lvl w:ilvl="0" w:tplc="B066B1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8837BC"/>
    <w:multiLevelType w:val="hybridMultilevel"/>
    <w:tmpl w:val="EC74B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3A54E4"/>
    <w:multiLevelType w:val="hybridMultilevel"/>
    <w:tmpl w:val="C0A85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D87877"/>
    <w:multiLevelType w:val="hybridMultilevel"/>
    <w:tmpl w:val="493E3A80"/>
    <w:lvl w:ilvl="0" w:tplc="1ADA65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4013978">
    <w:abstractNumId w:val="32"/>
  </w:num>
  <w:num w:numId="2" w16cid:durableId="1267272643">
    <w:abstractNumId w:val="28"/>
  </w:num>
  <w:num w:numId="3" w16cid:durableId="1648314213">
    <w:abstractNumId w:val="34"/>
  </w:num>
  <w:num w:numId="4" w16cid:durableId="1515807409">
    <w:abstractNumId w:val="9"/>
  </w:num>
  <w:num w:numId="5" w16cid:durableId="1142624729">
    <w:abstractNumId w:val="23"/>
  </w:num>
  <w:num w:numId="6" w16cid:durableId="2110806790">
    <w:abstractNumId w:val="14"/>
  </w:num>
  <w:num w:numId="7" w16cid:durableId="1511290869">
    <w:abstractNumId w:val="24"/>
  </w:num>
  <w:num w:numId="8" w16cid:durableId="1218593427">
    <w:abstractNumId w:val="26"/>
  </w:num>
  <w:num w:numId="9" w16cid:durableId="50733433">
    <w:abstractNumId w:val="3"/>
  </w:num>
  <w:num w:numId="10" w16cid:durableId="2116052104">
    <w:abstractNumId w:val="19"/>
  </w:num>
  <w:num w:numId="11" w16cid:durableId="707805004">
    <w:abstractNumId w:val="21"/>
  </w:num>
  <w:num w:numId="12" w16cid:durableId="2013795357">
    <w:abstractNumId w:val="22"/>
  </w:num>
  <w:num w:numId="13" w16cid:durableId="674963896">
    <w:abstractNumId w:val="13"/>
  </w:num>
  <w:num w:numId="14" w16cid:durableId="2118210357">
    <w:abstractNumId w:val="4"/>
  </w:num>
  <w:num w:numId="15" w16cid:durableId="899632702">
    <w:abstractNumId w:val="5"/>
  </w:num>
  <w:num w:numId="16" w16cid:durableId="579563912">
    <w:abstractNumId w:val="29"/>
  </w:num>
  <w:num w:numId="17" w16cid:durableId="955260464">
    <w:abstractNumId w:val="31"/>
  </w:num>
  <w:num w:numId="18" w16cid:durableId="1873489923">
    <w:abstractNumId w:val="25"/>
  </w:num>
  <w:num w:numId="19" w16cid:durableId="1213615374">
    <w:abstractNumId w:val="2"/>
  </w:num>
  <w:num w:numId="20" w16cid:durableId="93982702">
    <w:abstractNumId w:val="16"/>
  </w:num>
  <w:num w:numId="21" w16cid:durableId="504244789">
    <w:abstractNumId w:val="17"/>
  </w:num>
  <w:num w:numId="22" w16cid:durableId="2119057027">
    <w:abstractNumId w:val="18"/>
  </w:num>
  <w:num w:numId="23" w16cid:durableId="1016736940">
    <w:abstractNumId w:val="7"/>
  </w:num>
  <w:num w:numId="24" w16cid:durableId="691733666">
    <w:abstractNumId w:val="11"/>
  </w:num>
  <w:num w:numId="25" w16cid:durableId="2052879148">
    <w:abstractNumId w:val="30"/>
  </w:num>
  <w:num w:numId="26" w16cid:durableId="346903646">
    <w:abstractNumId w:val="6"/>
  </w:num>
  <w:num w:numId="27" w16cid:durableId="1640963604">
    <w:abstractNumId w:val="33"/>
  </w:num>
  <w:num w:numId="28" w16cid:durableId="1463378536">
    <w:abstractNumId w:val="0"/>
  </w:num>
  <w:num w:numId="29" w16cid:durableId="540292435">
    <w:abstractNumId w:val="1"/>
  </w:num>
  <w:num w:numId="30" w16cid:durableId="1148671256">
    <w:abstractNumId w:val="27"/>
  </w:num>
  <w:num w:numId="31" w16cid:durableId="376509034">
    <w:abstractNumId w:val="10"/>
  </w:num>
  <w:num w:numId="32" w16cid:durableId="1184125128">
    <w:abstractNumId w:val="20"/>
  </w:num>
  <w:num w:numId="33" w16cid:durableId="1268777598">
    <w:abstractNumId w:val="35"/>
  </w:num>
  <w:num w:numId="34" w16cid:durableId="1048526992">
    <w:abstractNumId w:val="15"/>
  </w:num>
  <w:num w:numId="35" w16cid:durableId="1576822399">
    <w:abstractNumId w:val="12"/>
  </w:num>
  <w:num w:numId="36" w16cid:durableId="81579793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4C"/>
    <w:rsid w:val="00005437"/>
    <w:rsid w:val="00023447"/>
    <w:rsid w:val="00086757"/>
    <w:rsid w:val="00096235"/>
    <w:rsid w:val="000A105B"/>
    <w:rsid w:val="000A23C0"/>
    <w:rsid w:val="000D6BEE"/>
    <w:rsid w:val="000E229D"/>
    <w:rsid w:val="00170565"/>
    <w:rsid w:val="00173EEF"/>
    <w:rsid w:val="001A29B1"/>
    <w:rsid w:val="001A6948"/>
    <w:rsid w:val="001D2276"/>
    <w:rsid w:val="001E3642"/>
    <w:rsid w:val="00211386"/>
    <w:rsid w:val="00241A72"/>
    <w:rsid w:val="00287194"/>
    <w:rsid w:val="002D20F6"/>
    <w:rsid w:val="0030561C"/>
    <w:rsid w:val="00343F7A"/>
    <w:rsid w:val="003B2F82"/>
    <w:rsid w:val="00432627"/>
    <w:rsid w:val="0047577B"/>
    <w:rsid w:val="004B50CF"/>
    <w:rsid w:val="004D51DB"/>
    <w:rsid w:val="004E2DED"/>
    <w:rsid w:val="00535296"/>
    <w:rsid w:val="00555602"/>
    <w:rsid w:val="005D696E"/>
    <w:rsid w:val="00613662"/>
    <w:rsid w:val="00630380"/>
    <w:rsid w:val="0065654E"/>
    <w:rsid w:val="00675B30"/>
    <w:rsid w:val="006B5760"/>
    <w:rsid w:val="00702A45"/>
    <w:rsid w:val="007B6A39"/>
    <w:rsid w:val="007E5DCD"/>
    <w:rsid w:val="007E7BED"/>
    <w:rsid w:val="007F4173"/>
    <w:rsid w:val="00801F91"/>
    <w:rsid w:val="00845326"/>
    <w:rsid w:val="008521D5"/>
    <w:rsid w:val="008654BC"/>
    <w:rsid w:val="00872CDE"/>
    <w:rsid w:val="00887F2F"/>
    <w:rsid w:val="008C02DE"/>
    <w:rsid w:val="008D54D0"/>
    <w:rsid w:val="00920BC7"/>
    <w:rsid w:val="00991997"/>
    <w:rsid w:val="0099424A"/>
    <w:rsid w:val="009A1606"/>
    <w:rsid w:val="009A79A8"/>
    <w:rsid w:val="009B46F1"/>
    <w:rsid w:val="009D7E59"/>
    <w:rsid w:val="00A4389E"/>
    <w:rsid w:val="00A97349"/>
    <w:rsid w:val="00AA4C28"/>
    <w:rsid w:val="00AC6C4C"/>
    <w:rsid w:val="00B038A6"/>
    <w:rsid w:val="00B07F3A"/>
    <w:rsid w:val="00B14292"/>
    <w:rsid w:val="00B16E8F"/>
    <w:rsid w:val="00B45BD8"/>
    <w:rsid w:val="00B667FA"/>
    <w:rsid w:val="00B971B6"/>
    <w:rsid w:val="00BB5D80"/>
    <w:rsid w:val="00BF042B"/>
    <w:rsid w:val="00C105D9"/>
    <w:rsid w:val="00C94B8D"/>
    <w:rsid w:val="00CE2938"/>
    <w:rsid w:val="00D27A45"/>
    <w:rsid w:val="00DD3C1A"/>
    <w:rsid w:val="00E555C5"/>
    <w:rsid w:val="00E62AEA"/>
    <w:rsid w:val="00F016C8"/>
    <w:rsid w:val="00F30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63CD37"/>
  <w15:chartTrackingRefBased/>
  <w15:docId w15:val="{3201E037-D1DD-4FC9-B698-8DAD11FA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C6C4C"/>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C6C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6C4C"/>
  </w:style>
  <w:style w:type="paragraph" w:styleId="Stopka">
    <w:name w:val="footer"/>
    <w:basedOn w:val="Normalny"/>
    <w:link w:val="StopkaZnak"/>
    <w:uiPriority w:val="99"/>
    <w:unhideWhenUsed/>
    <w:rsid w:val="00AC6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6C4C"/>
  </w:style>
  <w:style w:type="paragraph" w:styleId="Akapitzlist">
    <w:name w:val="List Paragraph"/>
    <w:basedOn w:val="Normalny"/>
    <w:uiPriority w:val="34"/>
    <w:qFormat/>
    <w:rsid w:val="00B16E8F"/>
    <w:pPr>
      <w:ind w:left="720"/>
      <w:contextualSpacing/>
    </w:pPr>
  </w:style>
  <w:style w:type="paragraph" w:styleId="Tekstdymka">
    <w:name w:val="Balloon Text"/>
    <w:basedOn w:val="Normalny"/>
    <w:link w:val="TekstdymkaZnak"/>
    <w:uiPriority w:val="99"/>
    <w:semiHidden/>
    <w:unhideWhenUsed/>
    <w:rsid w:val="001E36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3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C10E-2F3B-4575-8404-DE934E73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8</Pages>
  <Words>3524</Words>
  <Characters>21148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Grzegorz Szański</cp:lastModifiedBy>
  <cp:revision>13</cp:revision>
  <cp:lastPrinted>2023-03-24T09:42:00Z</cp:lastPrinted>
  <dcterms:created xsi:type="dcterms:W3CDTF">2022-03-14T12:03:00Z</dcterms:created>
  <dcterms:modified xsi:type="dcterms:W3CDTF">2023-03-24T09:42:00Z</dcterms:modified>
</cp:coreProperties>
</file>