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68088478"/>
      <w:bookmarkStart w:id="1" w:name="_Hlk58571159"/>
      <w:bookmarkStart w:id="2" w:name="_Hlk53482415"/>
      <w:bookmarkStart w:id="3" w:name="_Hlk38873417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</w:t>
      </w:r>
      <w:r>
        <w:rPr>
          <w:rFonts w:cs="Arial" w:ascii="Arial" w:hAnsi="Arial"/>
          <w:b/>
          <w:sz w:val="18"/>
          <w:szCs w:val="18"/>
        </w:rPr>
        <w:t>144</w:t>
      </w:r>
      <w:r>
        <w:rPr>
          <w:rFonts w:cs="Arial" w:ascii="Arial" w:hAnsi="Arial"/>
          <w:b/>
          <w:sz w:val="18"/>
          <w:szCs w:val="18"/>
        </w:rPr>
        <w:t>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>DOSTAWA PLECAKÓW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1497</w:t>
      </w:r>
      <w:r>
        <w:rPr>
          <w:rFonts w:cs="Arial" w:ascii="Arial" w:hAnsi="Arial"/>
          <w:color w:val="000000"/>
          <w:sz w:val="20"/>
          <w:szCs w:val="20"/>
        </w:rPr>
        <w:t>).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68088478"/>
      <w:bookmarkStart w:id="7" w:name="_Hlk58571159"/>
      <w:bookmarkStart w:id="8" w:name="_Hlk53482415"/>
      <w:bookmarkStart w:id="9" w:name="_Hlk38873417"/>
      <w:bookmarkStart w:id="10" w:name="_Hlk68088478"/>
      <w:bookmarkStart w:id="11" w:name="_Hlk58571159"/>
      <w:bookmarkStart w:id="12" w:name="_Hlk53482415"/>
      <w:bookmarkStart w:id="13" w:name="_Hlk38873417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rPr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  <w:r>
      <w:rPr/>
      <w:drawing>
        <wp:inline distT="0" distB="0" distL="0" distR="0">
          <wp:extent cx="3439160" cy="44767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uiPriority="0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en-US" w:val="pl-PL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bidi w:val="0"/>
      <w:spacing w:before="0" w:after="0"/>
      <w:ind w:hanging="227" w:left="2640"/>
      <w:jc w:val="left"/>
    </w:pPr>
    <w:rPr>
      <w:rFonts w:ascii="Times New Roman" w:hAnsi="Times New Roman" w:cs="Times New Roman" w:eastAsia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overflowPunct w:val="true"/>
      <w:bidi w:val="0"/>
      <w:spacing w:lineRule="atLeast" w:line="220" w:before="0" w:after="0"/>
      <w:ind w:left="567" w:right="567"/>
      <w:jc w:val="both"/>
    </w:pPr>
    <w:rPr>
      <w:rFonts w:ascii="Arial" w:hAnsi="Arial" w:cs="Times New Roman" w:eastAsia="Times New Roman"/>
      <w:color w:val="auto"/>
      <w:kern w:val="0"/>
      <w:sz w:val="19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026-D581-47CB-92DA-3FD9BE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LibreOffice/7.6.0.3$Windows_X86_64 LibreOffice_project/69edd8b8ebc41d00b4de3915dc82f8f0fc3b6265</Application>
  <AppVersion>15.0000</AppVersion>
  <Pages>1</Pages>
  <Words>180</Words>
  <Characters>1414</Characters>
  <CharactersWithSpaces>1852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2024-04-05T12:49:50Z</dcterms:modified>
  <cp:revision>30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