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6C4BC7">
        <w:rPr>
          <w:rFonts w:ascii="Times New Roman" w:eastAsia="Times New Roman" w:hAnsi="Times New Roman" w:cs="Times New Roman"/>
          <w:lang w:eastAsia="pl-PL"/>
        </w:rPr>
        <w:t>63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2021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F927F4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      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7EF">
        <w:rPr>
          <w:rFonts w:ascii="Times New Roman" w:eastAsia="Times New Roman" w:hAnsi="Times New Roman" w:cs="Times New Roman"/>
          <w:lang w:eastAsia="pl-PL"/>
        </w:rPr>
        <w:t>1</w:t>
      </w:r>
      <w:r w:rsidR="006C4BC7">
        <w:rPr>
          <w:rFonts w:ascii="Times New Roman" w:eastAsia="Times New Roman" w:hAnsi="Times New Roman" w:cs="Times New Roman"/>
          <w:lang w:eastAsia="pl-PL"/>
        </w:rPr>
        <w:t>2</w:t>
      </w:r>
      <w:r w:rsidR="005417C6" w:rsidRPr="00C05577">
        <w:rPr>
          <w:rFonts w:ascii="Times New Roman" w:eastAsia="Times New Roman" w:hAnsi="Times New Roman" w:cs="Times New Roman"/>
          <w:lang w:eastAsia="pl-PL"/>
        </w:rPr>
        <w:t>.</w:t>
      </w:r>
      <w:r w:rsidR="006C4BC7">
        <w:rPr>
          <w:rFonts w:ascii="Times New Roman" w:eastAsia="Times New Roman" w:hAnsi="Times New Roman" w:cs="Times New Roman"/>
          <w:lang w:eastAsia="pl-PL"/>
        </w:rPr>
        <w:t>1</w:t>
      </w:r>
      <w:r w:rsidR="005417C6" w:rsidRPr="00C05577">
        <w:rPr>
          <w:rFonts w:ascii="Times New Roman" w:eastAsia="Times New Roman" w:hAnsi="Times New Roman" w:cs="Times New Roman"/>
          <w:lang w:eastAsia="pl-PL"/>
        </w:rPr>
        <w:t>0</w:t>
      </w:r>
      <w:r w:rsidR="00BA648B" w:rsidRPr="00C05577">
        <w:rPr>
          <w:rFonts w:ascii="Times New Roman" w:eastAsia="Times New Roman" w:hAnsi="Times New Roman" w:cs="Times New Roman"/>
          <w:lang w:eastAsia="pl-PL"/>
        </w:rPr>
        <w:t>.2021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1627" w:rsidRPr="00C05577" w:rsidRDefault="005A1627" w:rsidP="00C05577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B73B73" w:rsidRPr="006C4BC7" w:rsidRDefault="00005A47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bookmarkStart w:id="0" w:name="_GoBack"/>
      <w:bookmarkEnd w:id="0"/>
      <w:r w:rsidRPr="006C4BC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Dotyczy postępowania przetargowego </w:t>
      </w:r>
      <w:r w:rsidRPr="006C4BC7"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  <w:t>pn</w:t>
      </w:r>
      <w:r w:rsidR="006361FD" w:rsidRPr="006C4BC7"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  <w:t xml:space="preserve">.: </w:t>
      </w:r>
      <w:r w:rsidR="006361FD" w:rsidRPr="006C4B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„</w:t>
      </w:r>
      <w:r w:rsidR="006C4BC7" w:rsidRPr="006C4B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dostawa odczynników do diagnostyki zakażeń układu oddechowego metodą real-</w:t>
      </w:r>
      <w:proofErr w:type="spellStart"/>
      <w:r w:rsidR="006C4BC7" w:rsidRPr="006C4B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time</w:t>
      </w:r>
      <w:proofErr w:type="spellEnd"/>
      <w:r w:rsidR="006C4BC7" w:rsidRPr="006C4B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 xml:space="preserve"> </w:t>
      </w:r>
      <w:proofErr w:type="spellStart"/>
      <w:r w:rsidR="006C4BC7" w:rsidRPr="006C4B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pcr</w:t>
      </w:r>
      <w:proofErr w:type="spellEnd"/>
      <w:r w:rsidR="006361FD" w:rsidRPr="006C4B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”</w:t>
      </w:r>
    </w:p>
    <w:p w:rsidR="003C17EF" w:rsidRDefault="003C17EF" w:rsidP="003C17E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361FD" w:rsidRPr="00C05577" w:rsidRDefault="0008288E" w:rsidP="003C17E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przetargu nieograniczonego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3C17EF" w:rsidRPr="006C4BC7">
        <w:rPr>
          <w:rFonts w:ascii="Times New Roman" w:eastAsia="Calibri" w:hAnsi="Times New Roman" w:cs="Times New Roman"/>
          <w:b/>
          <w:lang w:eastAsia="ar-SA"/>
        </w:rPr>
        <w:t>„</w:t>
      </w:r>
      <w:r w:rsidR="006C4BC7" w:rsidRPr="006C4BC7">
        <w:rPr>
          <w:rFonts w:ascii="Times New Roman" w:eastAsia="Calibri" w:hAnsi="Times New Roman" w:cs="Times New Roman"/>
          <w:b/>
          <w:lang w:eastAsia="ar-SA"/>
        </w:rPr>
        <w:t>dostawa odczynników do diagnostyki zakażeń układu oddechowego metodą real-</w:t>
      </w:r>
      <w:proofErr w:type="spellStart"/>
      <w:r w:rsidR="006C4BC7" w:rsidRPr="006C4BC7">
        <w:rPr>
          <w:rFonts w:ascii="Times New Roman" w:eastAsia="Calibri" w:hAnsi="Times New Roman" w:cs="Times New Roman"/>
          <w:b/>
          <w:lang w:eastAsia="ar-SA"/>
        </w:rPr>
        <w:t>time</w:t>
      </w:r>
      <w:proofErr w:type="spellEnd"/>
      <w:r w:rsidR="006C4BC7" w:rsidRPr="006C4BC7">
        <w:rPr>
          <w:rFonts w:ascii="Times New Roman" w:eastAsia="Calibri" w:hAnsi="Times New Roman" w:cs="Times New Roman"/>
          <w:b/>
          <w:lang w:eastAsia="ar-SA"/>
        </w:rPr>
        <w:t xml:space="preserve"> </w:t>
      </w:r>
      <w:proofErr w:type="spellStart"/>
      <w:r w:rsidR="006C4BC7" w:rsidRPr="006C4BC7">
        <w:rPr>
          <w:rFonts w:ascii="Times New Roman" w:eastAsia="Calibri" w:hAnsi="Times New Roman" w:cs="Times New Roman"/>
          <w:b/>
          <w:lang w:eastAsia="ar-SA"/>
        </w:rPr>
        <w:t>pcr</w:t>
      </w:r>
      <w:proofErr w:type="spellEnd"/>
      <w:r w:rsidRPr="006C4BC7">
        <w:rPr>
          <w:rFonts w:ascii="Times New Roman" w:eastAsia="Calibri" w:hAnsi="Times New Roman" w:cs="Times New Roman"/>
          <w:b/>
          <w:lang w:eastAsia="ar-SA"/>
        </w:rPr>
        <w:t>”</w:t>
      </w:r>
      <w:r w:rsidRPr="00C05577">
        <w:rPr>
          <w:rFonts w:ascii="Times New Roman" w:eastAsia="Calibri" w:hAnsi="Times New Roman" w:cs="Times New Roman"/>
          <w:lang w:eastAsia="ar-SA"/>
        </w:rPr>
        <w:t xml:space="preserve"> informuje, że w przywołanym postępowaniu zosta</w:t>
      </w:r>
      <w:r w:rsidR="003C17EF">
        <w:rPr>
          <w:rFonts w:ascii="Times New Roman" w:eastAsia="Calibri" w:hAnsi="Times New Roman" w:cs="Times New Roman"/>
          <w:lang w:eastAsia="ar-SA"/>
        </w:rPr>
        <w:t>ł</w:t>
      </w:r>
      <w:r w:rsidRPr="00C05577">
        <w:rPr>
          <w:rFonts w:ascii="Times New Roman" w:eastAsia="Calibri" w:hAnsi="Times New Roman" w:cs="Times New Roman"/>
          <w:lang w:eastAsia="ar-SA"/>
        </w:rPr>
        <w:t xml:space="preserve"> wybran</w:t>
      </w:r>
      <w:r w:rsidR="003C17EF">
        <w:rPr>
          <w:rFonts w:ascii="Times New Roman" w:eastAsia="Calibri" w:hAnsi="Times New Roman" w:cs="Times New Roman"/>
          <w:lang w:eastAsia="ar-SA"/>
        </w:rPr>
        <w:t>y</w:t>
      </w:r>
      <w:r w:rsidRPr="00C05577">
        <w:rPr>
          <w:rFonts w:ascii="Times New Roman" w:eastAsia="Calibri" w:hAnsi="Times New Roman" w:cs="Times New Roman"/>
          <w:lang w:eastAsia="ar-SA"/>
        </w:rPr>
        <w:t xml:space="preserve"> następujący Wykonawc</w:t>
      </w:r>
      <w:r w:rsidR="003C17EF">
        <w:rPr>
          <w:rFonts w:ascii="Times New Roman" w:eastAsia="Calibri" w:hAnsi="Times New Roman" w:cs="Times New Roman"/>
          <w:lang w:eastAsia="ar-SA"/>
        </w:rPr>
        <w:t>a</w:t>
      </w:r>
      <w:r w:rsidRPr="00C05577">
        <w:rPr>
          <w:rFonts w:ascii="Times New Roman" w:eastAsia="Calibri" w:hAnsi="Times New Roman" w:cs="Times New Roman"/>
          <w:lang w:eastAsia="ar-SA"/>
        </w:rPr>
        <w:t>:</w:t>
      </w:r>
    </w:p>
    <w:p w:rsidR="0008288E" w:rsidRPr="00C05577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6C4BC7" w:rsidRPr="00C05577" w:rsidRDefault="006C4BC7" w:rsidP="006C4BC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>Oferta nr 1</w:t>
      </w:r>
    </w:p>
    <w:p w:rsidR="006C4BC7" w:rsidRPr="00C02EF9" w:rsidRDefault="006C4BC7" w:rsidP="006C4BC7">
      <w:pPr>
        <w:pStyle w:val="Default"/>
        <w:rPr>
          <w:b/>
          <w:color w:val="auto"/>
          <w:sz w:val="22"/>
          <w:szCs w:val="22"/>
          <w:lang w:eastAsia="ar-SA"/>
        </w:rPr>
      </w:pPr>
      <w:r w:rsidRPr="00C02EF9">
        <w:rPr>
          <w:b/>
          <w:color w:val="auto"/>
          <w:sz w:val="22"/>
          <w:szCs w:val="22"/>
          <w:lang w:eastAsia="ar-SA"/>
        </w:rPr>
        <w:t xml:space="preserve">TK </w:t>
      </w:r>
      <w:proofErr w:type="spellStart"/>
      <w:r w:rsidRPr="00C02EF9">
        <w:rPr>
          <w:b/>
          <w:color w:val="auto"/>
          <w:sz w:val="22"/>
          <w:szCs w:val="22"/>
          <w:lang w:eastAsia="ar-SA"/>
        </w:rPr>
        <w:t>Biotech</w:t>
      </w:r>
      <w:proofErr w:type="spellEnd"/>
      <w:r w:rsidRPr="00C02EF9">
        <w:rPr>
          <w:b/>
          <w:color w:val="auto"/>
          <w:sz w:val="22"/>
          <w:szCs w:val="22"/>
          <w:lang w:eastAsia="ar-SA"/>
        </w:rPr>
        <w:t xml:space="preserve"> Sp. z o. o.</w:t>
      </w:r>
    </w:p>
    <w:p w:rsidR="006C4BC7" w:rsidRPr="00C02EF9" w:rsidRDefault="006C4BC7" w:rsidP="006C4BC7">
      <w:pPr>
        <w:pStyle w:val="Default"/>
        <w:rPr>
          <w:color w:val="auto"/>
          <w:sz w:val="22"/>
          <w:szCs w:val="22"/>
          <w:lang w:eastAsia="ar-SA"/>
        </w:rPr>
      </w:pPr>
      <w:r w:rsidRPr="00C02EF9">
        <w:rPr>
          <w:color w:val="auto"/>
          <w:sz w:val="22"/>
          <w:szCs w:val="22"/>
          <w:lang w:eastAsia="ar-SA"/>
        </w:rPr>
        <w:t>ul. Królewicza Jakuba 40 a</w:t>
      </w:r>
    </w:p>
    <w:p w:rsidR="006C4BC7" w:rsidRPr="00C02EF9" w:rsidRDefault="006C4BC7" w:rsidP="006C4BC7">
      <w:pPr>
        <w:pStyle w:val="Default"/>
        <w:rPr>
          <w:color w:val="auto"/>
          <w:sz w:val="22"/>
          <w:szCs w:val="22"/>
          <w:lang w:eastAsia="ar-SA"/>
        </w:rPr>
      </w:pPr>
      <w:r w:rsidRPr="00C02EF9">
        <w:rPr>
          <w:color w:val="auto"/>
          <w:sz w:val="22"/>
          <w:szCs w:val="22"/>
          <w:lang w:eastAsia="ar-SA"/>
        </w:rPr>
        <w:t>02-956 Warszawa</w:t>
      </w:r>
    </w:p>
    <w:p w:rsidR="006C4BC7" w:rsidRDefault="006C4BC7" w:rsidP="006C4BC7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6C4BC7" w:rsidRPr="00C05577" w:rsidRDefault="006C4BC7" w:rsidP="006C4BC7">
      <w:pPr>
        <w:pStyle w:val="Default"/>
        <w:rPr>
          <w:b/>
          <w:sz w:val="22"/>
          <w:szCs w:val="22"/>
        </w:rPr>
      </w:pPr>
      <w:r w:rsidRPr="00C05577">
        <w:rPr>
          <w:b/>
          <w:bCs/>
          <w:sz w:val="22"/>
          <w:szCs w:val="22"/>
        </w:rPr>
        <w:t xml:space="preserve">Cena brutto - </w:t>
      </w:r>
      <w:r w:rsidRPr="00A2746B">
        <w:rPr>
          <w:b/>
          <w:bCs/>
          <w:iCs/>
          <w:sz w:val="22"/>
          <w:szCs w:val="22"/>
        </w:rPr>
        <w:t>6</w:t>
      </w:r>
      <w:r>
        <w:rPr>
          <w:b/>
          <w:bCs/>
          <w:iCs/>
          <w:sz w:val="22"/>
          <w:szCs w:val="22"/>
        </w:rPr>
        <w:t>38</w:t>
      </w:r>
      <w:r w:rsidRPr="00A2746B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044</w:t>
      </w:r>
      <w:r w:rsidRPr="00A2746B">
        <w:rPr>
          <w:b/>
          <w:bCs/>
          <w:iCs/>
          <w:sz w:val="22"/>
          <w:szCs w:val="22"/>
        </w:rPr>
        <w:t>,</w:t>
      </w:r>
      <w:r>
        <w:rPr>
          <w:b/>
          <w:bCs/>
          <w:iCs/>
          <w:sz w:val="22"/>
          <w:szCs w:val="22"/>
        </w:rPr>
        <w:t xml:space="preserve">00 </w:t>
      </w:r>
      <w:r w:rsidRPr="00C05577">
        <w:rPr>
          <w:b/>
          <w:bCs/>
          <w:iCs/>
          <w:sz w:val="22"/>
          <w:szCs w:val="22"/>
        </w:rPr>
        <w:t>zł</w:t>
      </w:r>
    </w:p>
    <w:p w:rsidR="006C4BC7" w:rsidRPr="00C05577" w:rsidRDefault="006C4BC7" w:rsidP="006C4B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Termin dostawy </w:t>
      </w:r>
      <w:r w:rsidRPr="00C05577"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2</w:t>
      </w:r>
      <w:r w:rsidRPr="00C055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dni</w:t>
      </w:r>
      <w:r w:rsidRPr="00C05577">
        <w:rPr>
          <w:b/>
          <w:bCs/>
          <w:sz w:val="22"/>
          <w:szCs w:val="22"/>
        </w:rPr>
        <w:t xml:space="preserve"> </w:t>
      </w:r>
    </w:p>
    <w:p w:rsidR="00F607D6" w:rsidRPr="00C05577" w:rsidRDefault="00F607D6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C05577" w:rsidRDefault="00C05577" w:rsidP="006C4BC7">
      <w:pPr>
        <w:pStyle w:val="Bezodstpw"/>
        <w:jc w:val="both"/>
        <w:rPr>
          <w:rFonts w:ascii="Times New Roman" w:hAnsi="Times New Roman" w:cs="Times New Roman"/>
        </w:rPr>
      </w:pPr>
      <w:r w:rsidRPr="00905E62">
        <w:rPr>
          <w:rFonts w:ascii="Times New Roman" w:hAnsi="Times New Roman" w:cs="Times New Roman"/>
        </w:rPr>
        <w:t xml:space="preserve">Uzasadnienie: Wymieniona powyżej oferta przedstawia najkorzystniejszy bilans ceny oraz innych kryteriów przewidzianych w dokumentach zamówienia i spełnia wymagania określone w Specyfikacji Istotnych Warunków Zamówienia. </w:t>
      </w:r>
    </w:p>
    <w:p w:rsidR="00905E62" w:rsidRPr="00905E62" w:rsidRDefault="00905E62" w:rsidP="00905E62">
      <w:pPr>
        <w:pStyle w:val="Bezodstpw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806"/>
        <w:gridCol w:w="462"/>
        <w:gridCol w:w="1140"/>
      </w:tblGrid>
      <w:tr w:rsidR="00905E62" w:rsidRPr="00BC0C24" w:rsidTr="003C17EF">
        <w:trPr>
          <w:trHeight w:val="430"/>
        </w:trPr>
        <w:tc>
          <w:tcPr>
            <w:tcW w:w="3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EF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  <w:r w:rsidRPr="0006559E">
              <w:rPr>
                <w:rFonts w:ascii="Times New Roman" w:hAnsi="Times New Roman" w:cs="Times New Roman"/>
              </w:rPr>
              <w:t>Ocena złożonych ofert wg przyjętych kryteriów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6"/>
              <w:gridCol w:w="2203"/>
              <w:gridCol w:w="471"/>
              <w:gridCol w:w="998"/>
              <w:gridCol w:w="473"/>
              <w:gridCol w:w="596"/>
              <w:gridCol w:w="341"/>
              <w:gridCol w:w="843"/>
            </w:tblGrid>
            <w:tr w:rsidR="006C4BC7" w:rsidRPr="00BC0C24" w:rsidTr="006C4BC7">
              <w:trPr>
                <w:trHeight w:val="430"/>
                <w:jc w:val="center"/>
              </w:trPr>
              <w:tc>
                <w:tcPr>
                  <w:tcW w:w="376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</w:tr>
            <w:tr w:rsidR="006C4BC7" w:rsidRPr="00BC0C24" w:rsidTr="006C4BC7">
              <w:trPr>
                <w:trHeight w:val="269"/>
                <w:jc w:val="center"/>
              </w:trPr>
              <w:tc>
                <w:tcPr>
                  <w:tcW w:w="9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nr oferty</w:t>
                  </w:r>
                </w:p>
              </w:tc>
              <w:tc>
                <w:tcPr>
                  <w:tcW w:w="351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Liczba pkt w kryterium Cena – 60 %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Razem</w:t>
                  </w:r>
                </w:p>
              </w:tc>
            </w:tr>
            <w:tr w:rsidR="006C4BC7" w:rsidRPr="00BC0C24" w:rsidTr="006C4BC7">
              <w:trPr>
                <w:trHeight w:val="430"/>
                <w:jc w:val="center"/>
              </w:trPr>
              <w:tc>
                <w:tcPr>
                  <w:tcW w:w="903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C4BC7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C4BC7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638 044,00</w:t>
                  </w:r>
                  <w:r w:rsidRPr="00A2746B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zł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x</w:t>
                  </w:r>
                </w:p>
              </w:tc>
              <w:tc>
                <w:tcPr>
                  <w:tcW w:w="69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60%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x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=</w:t>
                  </w:r>
                </w:p>
              </w:tc>
              <w:tc>
                <w:tcPr>
                  <w:tcW w:w="58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60,00</w:t>
                  </w:r>
                </w:p>
              </w:tc>
            </w:tr>
            <w:tr w:rsidR="006C4BC7" w:rsidRPr="00BC0C24" w:rsidTr="006C4BC7">
              <w:trPr>
                <w:trHeight w:val="370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638 044,00</w:t>
                  </w:r>
                  <w:r w:rsidRPr="00A2746B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zł</w:t>
                  </w: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C4BC7" w:rsidRPr="00BC0C24" w:rsidTr="006C4BC7">
              <w:trPr>
                <w:trHeight w:val="301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 xml:space="preserve">Liczba pkt w kryterium </w:t>
                  </w:r>
                  <w:r>
                    <w:rPr>
                      <w:rFonts w:ascii="Times New Roman" w:hAnsi="Times New Roman"/>
                      <w:b/>
                    </w:rPr>
                    <w:t>termin dostawy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– </w:t>
                  </w:r>
                  <w:r>
                    <w:rPr>
                      <w:rFonts w:ascii="Times New Roman" w:hAnsi="Times New Roman"/>
                      <w:b/>
                    </w:rPr>
                    <w:t>15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%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Razem</w:t>
                  </w:r>
                </w:p>
              </w:tc>
            </w:tr>
            <w:tr w:rsidR="006C4BC7" w:rsidRPr="00BC0C24" w:rsidTr="006C4BC7">
              <w:trPr>
                <w:trHeight w:val="430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 dni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x</w:t>
                  </w:r>
                </w:p>
              </w:tc>
              <w:tc>
                <w:tcPr>
                  <w:tcW w:w="69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</w:t>
                  </w:r>
                  <w:r w:rsidRPr="0006559E">
                    <w:rPr>
                      <w:rFonts w:ascii="Times New Roman" w:hAnsi="Times New Roman"/>
                      <w:b/>
                    </w:rPr>
                    <w:t>%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x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=</w:t>
                  </w:r>
                </w:p>
              </w:tc>
              <w:tc>
                <w:tcPr>
                  <w:tcW w:w="58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</w:t>
                  </w:r>
                </w:p>
              </w:tc>
            </w:tr>
            <w:tr w:rsidR="006C4BC7" w:rsidRPr="00BC0C24" w:rsidTr="006C4BC7">
              <w:trPr>
                <w:trHeight w:val="430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 dni</w:t>
                  </w: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9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C4BC7" w:rsidRPr="00BC0C24" w:rsidTr="006C4BC7">
              <w:trPr>
                <w:trHeight w:val="244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 xml:space="preserve">Liczba pkt w kryterium </w:t>
                  </w:r>
                  <w:r>
                    <w:rPr>
                      <w:rFonts w:ascii="Times New Roman" w:hAnsi="Times New Roman"/>
                      <w:b/>
                    </w:rPr>
                    <w:t>Jakoś</w:t>
                  </w:r>
                  <w:r>
                    <w:rPr>
                      <w:rFonts w:ascii="Times New Roman" w:hAnsi="Times New Roman"/>
                      <w:b/>
                    </w:rPr>
                    <w:t>ć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– 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%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Razem</w:t>
                  </w:r>
                </w:p>
              </w:tc>
            </w:tr>
            <w:tr w:rsidR="006C4BC7" w:rsidRPr="00BC0C24" w:rsidTr="006C4BC7">
              <w:trPr>
                <w:trHeight w:val="304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90 </w:t>
                  </w:r>
                  <w:r w:rsidRPr="0006559E">
                    <w:rPr>
                      <w:rFonts w:ascii="Times New Roman" w:hAnsi="Times New Roman"/>
                      <w:b/>
                    </w:rPr>
                    <w:t>pkt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x</w:t>
                  </w:r>
                </w:p>
              </w:tc>
              <w:tc>
                <w:tcPr>
                  <w:tcW w:w="69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06559E">
                    <w:rPr>
                      <w:rFonts w:ascii="Times New Roman" w:hAnsi="Times New Roman"/>
                      <w:b/>
                    </w:rPr>
                    <w:t>%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x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23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=</w:t>
                  </w:r>
                </w:p>
              </w:tc>
              <w:tc>
                <w:tcPr>
                  <w:tcW w:w="58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</w:t>
                  </w:r>
                </w:p>
              </w:tc>
            </w:tr>
            <w:tr w:rsidR="006C4BC7" w:rsidRPr="00BC0C24" w:rsidTr="006C4BC7">
              <w:trPr>
                <w:trHeight w:val="430"/>
                <w:jc w:val="center"/>
              </w:trPr>
              <w:tc>
                <w:tcPr>
                  <w:tcW w:w="903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90</w:t>
                  </w:r>
                  <w:r w:rsidRPr="0006559E">
                    <w:rPr>
                      <w:rFonts w:ascii="Times New Roman" w:hAnsi="Times New Roman"/>
                      <w:b/>
                    </w:rPr>
                    <w:t xml:space="preserve"> pkt</w:t>
                  </w: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C4BC7" w:rsidRPr="0006559E" w:rsidRDefault="006C4BC7" w:rsidP="00AE0830">
                  <w:pPr>
                    <w:pStyle w:val="Bezodstpw"/>
                    <w:rPr>
                      <w:rFonts w:ascii="Times New Roman" w:hAnsi="Times New Roman"/>
                    </w:rPr>
                  </w:pPr>
                </w:p>
              </w:tc>
            </w:tr>
            <w:tr w:rsidR="006C4BC7" w:rsidRPr="00BC0C24" w:rsidTr="006C4BC7">
              <w:trPr>
                <w:trHeight w:val="230"/>
                <w:jc w:val="center"/>
              </w:trPr>
              <w:tc>
                <w:tcPr>
                  <w:tcW w:w="4417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C4BC7" w:rsidRPr="0006559E" w:rsidRDefault="006C4BC7" w:rsidP="00AE0830">
                  <w:pPr>
                    <w:pStyle w:val="Bezodstpw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06559E">
                    <w:rPr>
                      <w:rFonts w:ascii="Times New Roman" w:hAnsi="Times New Roman"/>
                      <w:b/>
                    </w:rPr>
                    <w:t>SUMA PUNKTÓW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6C4BC7" w:rsidRPr="0006559E" w:rsidRDefault="006C4BC7" w:rsidP="00AE0830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</w:tr>
          </w:tbl>
          <w:p w:rsidR="003C17EF" w:rsidRPr="0006559E" w:rsidRDefault="003C17EF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Pr="0006559E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Pr="0006559E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2" w:rsidRPr="0006559E" w:rsidRDefault="00905E62" w:rsidP="0006559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3C17EF" w:rsidRDefault="003C17EF" w:rsidP="00C0557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05577" w:rsidRPr="00C05577" w:rsidRDefault="00C05577" w:rsidP="00C05577">
      <w:pPr>
        <w:spacing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b/>
          <w:u w:val="single"/>
        </w:rPr>
        <w:t>W postępowaniu zostały złożone następujące oferty</w:t>
      </w:r>
      <w:r w:rsidRPr="00C05577">
        <w:rPr>
          <w:rFonts w:ascii="Times New Roman" w:hAnsi="Times New Roman" w:cs="Times New Roman"/>
        </w:rPr>
        <w:t xml:space="preserve">: </w:t>
      </w:r>
    </w:p>
    <w:p w:rsidR="006C4BC7" w:rsidRPr="00C05577" w:rsidRDefault="006C4BC7" w:rsidP="006C4BC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>Oferta nr 1</w:t>
      </w:r>
    </w:p>
    <w:p w:rsidR="006C4BC7" w:rsidRPr="00C02EF9" w:rsidRDefault="006C4BC7" w:rsidP="006C4BC7">
      <w:pPr>
        <w:pStyle w:val="Default"/>
        <w:rPr>
          <w:b/>
          <w:color w:val="auto"/>
          <w:sz w:val="22"/>
          <w:szCs w:val="22"/>
          <w:lang w:eastAsia="ar-SA"/>
        </w:rPr>
      </w:pPr>
      <w:r w:rsidRPr="00C02EF9">
        <w:rPr>
          <w:b/>
          <w:color w:val="auto"/>
          <w:sz w:val="22"/>
          <w:szCs w:val="22"/>
          <w:lang w:eastAsia="ar-SA"/>
        </w:rPr>
        <w:t xml:space="preserve">TK </w:t>
      </w:r>
      <w:proofErr w:type="spellStart"/>
      <w:r w:rsidRPr="00C02EF9">
        <w:rPr>
          <w:b/>
          <w:color w:val="auto"/>
          <w:sz w:val="22"/>
          <w:szCs w:val="22"/>
          <w:lang w:eastAsia="ar-SA"/>
        </w:rPr>
        <w:t>Biotech</w:t>
      </w:r>
      <w:proofErr w:type="spellEnd"/>
      <w:r w:rsidRPr="00C02EF9">
        <w:rPr>
          <w:b/>
          <w:color w:val="auto"/>
          <w:sz w:val="22"/>
          <w:szCs w:val="22"/>
          <w:lang w:eastAsia="ar-SA"/>
        </w:rPr>
        <w:t xml:space="preserve"> Sp. z o. o.</w:t>
      </w:r>
    </w:p>
    <w:p w:rsidR="006C4BC7" w:rsidRPr="00C02EF9" w:rsidRDefault="006C4BC7" w:rsidP="006C4BC7">
      <w:pPr>
        <w:pStyle w:val="Default"/>
        <w:rPr>
          <w:color w:val="auto"/>
          <w:sz w:val="22"/>
          <w:szCs w:val="22"/>
          <w:lang w:eastAsia="ar-SA"/>
        </w:rPr>
      </w:pPr>
      <w:r w:rsidRPr="00C02EF9">
        <w:rPr>
          <w:color w:val="auto"/>
          <w:sz w:val="22"/>
          <w:szCs w:val="22"/>
          <w:lang w:eastAsia="ar-SA"/>
        </w:rPr>
        <w:t>ul. Królewicza Jakuba 40 a</w:t>
      </w:r>
    </w:p>
    <w:p w:rsidR="006C4BC7" w:rsidRPr="00C02EF9" w:rsidRDefault="006C4BC7" w:rsidP="006C4BC7">
      <w:pPr>
        <w:pStyle w:val="Default"/>
        <w:rPr>
          <w:color w:val="auto"/>
          <w:sz w:val="22"/>
          <w:szCs w:val="22"/>
          <w:lang w:eastAsia="ar-SA"/>
        </w:rPr>
      </w:pPr>
      <w:r w:rsidRPr="00C02EF9">
        <w:rPr>
          <w:color w:val="auto"/>
          <w:sz w:val="22"/>
          <w:szCs w:val="22"/>
          <w:lang w:eastAsia="ar-SA"/>
        </w:rPr>
        <w:t>02-956 Warszawa</w:t>
      </w:r>
    </w:p>
    <w:p w:rsidR="006C4BC7" w:rsidRDefault="006C4BC7" w:rsidP="00C0557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05577" w:rsidRPr="00C05577" w:rsidRDefault="00C05577" w:rsidP="00C05577">
      <w:pPr>
        <w:spacing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b/>
          <w:u w:val="single"/>
        </w:rPr>
        <w:lastRenderedPageBreak/>
        <w:t>Unieważnienie</w:t>
      </w:r>
      <w:r w:rsidRPr="00C05577">
        <w:rPr>
          <w:rFonts w:ascii="Times New Roman" w:hAnsi="Times New Roman" w:cs="Times New Roman"/>
        </w:rPr>
        <w:t xml:space="preserve">: nie dotyczy  </w:t>
      </w:r>
    </w:p>
    <w:p w:rsidR="00C05577" w:rsidRPr="00C05577" w:rsidRDefault="00C05577" w:rsidP="00C05577">
      <w:pPr>
        <w:spacing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b/>
          <w:u w:val="single"/>
        </w:rPr>
        <w:t>Odrzucenia:</w:t>
      </w:r>
      <w:r w:rsidRPr="00C05577">
        <w:rPr>
          <w:rFonts w:ascii="Times New Roman" w:hAnsi="Times New Roman" w:cs="Times New Roman"/>
        </w:rPr>
        <w:t xml:space="preserve"> nie dotyczy</w:t>
      </w:r>
    </w:p>
    <w:p w:rsidR="003C17EF" w:rsidRPr="00E365A8" w:rsidRDefault="003C17EF" w:rsidP="003C17EF">
      <w:pPr>
        <w:jc w:val="both"/>
        <w:rPr>
          <w:rFonts w:ascii="Times New Roman" w:hAnsi="Times New Roman" w:cs="Times New Roman"/>
        </w:rPr>
      </w:pPr>
      <w:r w:rsidRPr="00E365A8">
        <w:rPr>
          <w:rFonts w:ascii="Times New Roman" w:hAnsi="Times New Roman" w:cs="Times New Roman"/>
        </w:rPr>
        <w:t xml:space="preserve">Jednocześnie, zgodnie z art. 253 ust. 1 pkt 1  </w:t>
      </w:r>
      <w:proofErr w:type="spellStart"/>
      <w:r w:rsidRPr="00E365A8">
        <w:rPr>
          <w:rFonts w:ascii="Times New Roman" w:hAnsi="Times New Roman" w:cs="Times New Roman"/>
        </w:rPr>
        <w:t>Pzp</w:t>
      </w:r>
      <w:proofErr w:type="spellEnd"/>
      <w:r w:rsidRPr="00E365A8">
        <w:rPr>
          <w:rFonts w:ascii="Times New Roman" w:hAnsi="Times New Roman" w:cs="Times New Roman"/>
        </w:rPr>
        <w:t xml:space="preserve"> Zamawiający informuje, że:</w:t>
      </w:r>
    </w:p>
    <w:p w:rsidR="003C17EF" w:rsidRPr="00E365A8" w:rsidRDefault="003C17EF" w:rsidP="003C1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65A8">
        <w:rPr>
          <w:rFonts w:ascii="Times New Roman" w:hAnsi="Times New Roman" w:cs="Times New Roman"/>
        </w:rPr>
        <w:t>żaden Wykonawca nie został wykluczony,</w:t>
      </w:r>
    </w:p>
    <w:p w:rsidR="003C17EF" w:rsidRPr="00E365A8" w:rsidRDefault="003C17EF" w:rsidP="003C1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nie została</w:t>
      </w:r>
      <w:r w:rsidRPr="00E365A8">
        <w:rPr>
          <w:rFonts w:ascii="Times New Roman" w:hAnsi="Times New Roman" w:cs="Times New Roman"/>
        </w:rPr>
        <w:t xml:space="preserve"> odrzucon</w:t>
      </w:r>
      <w:r>
        <w:rPr>
          <w:rFonts w:ascii="Times New Roman" w:hAnsi="Times New Roman" w:cs="Times New Roman"/>
        </w:rPr>
        <w:t>a żadna oferta</w:t>
      </w:r>
      <w:r w:rsidRPr="00E365A8">
        <w:rPr>
          <w:rFonts w:ascii="Times New Roman" w:hAnsi="Times New Roman" w:cs="Times New Roman"/>
        </w:rPr>
        <w:t>,</w:t>
      </w:r>
    </w:p>
    <w:p w:rsidR="003C17EF" w:rsidRPr="00E365A8" w:rsidRDefault="003C17EF" w:rsidP="003C17EF">
      <w:pPr>
        <w:jc w:val="both"/>
        <w:rPr>
          <w:rFonts w:ascii="Times New Roman" w:hAnsi="Times New Roman" w:cs="Times New Roman"/>
        </w:rPr>
      </w:pP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6C4BC7">
      <w:headerReference w:type="default" r:id="rId9"/>
      <w:footerReference w:type="default" r:id="rId10"/>
      <w:pgSz w:w="11906" w:h="16838"/>
      <w:pgMar w:top="1417" w:right="1133" w:bottom="1417" w:left="1134" w:header="708" w:footer="1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BC7" w:rsidRDefault="006C4BC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6CA63FE4" wp14:editId="40EDED5D">
          <wp:simplePos x="0" y="0"/>
          <wp:positionH relativeFrom="margin">
            <wp:posOffset>13970</wp:posOffset>
          </wp:positionH>
          <wp:positionV relativeFrom="margin">
            <wp:posOffset>8512175</wp:posOffset>
          </wp:positionV>
          <wp:extent cx="5880100" cy="1202055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BC7" w:rsidRDefault="006C4B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6661F294" wp14:editId="56A40024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B368F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B1C60"/>
    <w:rsid w:val="003C17EF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4BC7"/>
    <w:rsid w:val="006C5AE2"/>
    <w:rsid w:val="006D5F68"/>
    <w:rsid w:val="006E0418"/>
    <w:rsid w:val="006E56E2"/>
    <w:rsid w:val="006F2AE4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40BA2"/>
    <w:rsid w:val="00860BC5"/>
    <w:rsid w:val="00873CC8"/>
    <w:rsid w:val="008824B1"/>
    <w:rsid w:val="0089609C"/>
    <w:rsid w:val="008971A2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87FC7"/>
    <w:rsid w:val="00DC4CAB"/>
    <w:rsid w:val="00DD434E"/>
    <w:rsid w:val="00DF35E5"/>
    <w:rsid w:val="00E00967"/>
    <w:rsid w:val="00E112CB"/>
    <w:rsid w:val="00E31F1F"/>
    <w:rsid w:val="00E32599"/>
    <w:rsid w:val="00E4556A"/>
    <w:rsid w:val="00E52779"/>
    <w:rsid w:val="00E559F2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5</cp:revision>
  <cp:lastPrinted>2021-10-12T08:09:00Z</cp:lastPrinted>
  <dcterms:created xsi:type="dcterms:W3CDTF">2021-08-13T11:15:00Z</dcterms:created>
  <dcterms:modified xsi:type="dcterms:W3CDTF">2021-10-12T08:18:00Z</dcterms:modified>
</cp:coreProperties>
</file>