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4552F382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EF0AA8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EF49584" w14:textId="31D9A07F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ul. </w:t>
      </w:r>
      <w:r w:rsidR="00986A40">
        <w:rPr>
          <w:rFonts w:ascii="Times New Roman" w:hAnsi="Times New Roman" w:cs="Times New Roman"/>
          <w:sz w:val="20"/>
          <w:szCs w:val="20"/>
        </w:rPr>
        <w:t xml:space="preserve">M. </w:t>
      </w:r>
      <w:r w:rsidR="001A0C08">
        <w:rPr>
          <w:rFonts w:ascii="Times New Roman" w:hAnsi="Times New Roman" w:cs="Times New Roman"/>
          <w:sz w:val="20"/>
          <w:szCs w:val="20"/>
        </w:rPr>
        <w:t xml:space="preserve">Curie - </w:t>
      </w:r>
      <w:r w:rsidR="00986A40">
        <w:rPr>
          <w:rFonts w:ascii="Times New Roman" w:hAnsi="Times New Roman" w:cs="Times New Roman"/>
          <w:sz w:val="20"/>
          <w:szCs w:val="20"/>
        </w:rPr>
        <w:t>Skłodowskiej 14</w:t>
      </w:r>
    </w:p>
    <w:p w14:paraId="4818AF50" w14:textId="27A08DF1" w:rsidR="00484F88" w:rsidRPr="00941E84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sz w:val="20"/>
          <w:szCs w:val="20"/>
        </w:rPr>
        <w:t>15-</w:t>
      </w:r>
      <w:r w:rsidR="00986A40">
        <w:rPr>
          <w:rFonts w:ascii="Times New Roman" w:hAnsi="Times New Roman" w:cs="Times New Roman"/>
          <w:sz w:val="20"/>
          <w:szCs w:val="20"/>
        </w:rPr>
        <w:t>097</w:t>
      </w:r>
      <w:r w:rsidRPr="00941E84">
        <w:rPr>
          <w:rFonts w:ascii="Times New Roman" w:hAnsi="Times New Roman" w:cs="Times New Roman"/>
          <w:sz w:val="20"/>
          <w:szCs w:val="20"/>
        </w:rPr>
        <w:t xml:space="preserve">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2D8AEDF2" w:rsidR="00DE0277" w:rsidRPr="008D6D40" w:rsidRDefault="00DE0277" w:rsidP="008D6D40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  <w:i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r w:rsidR="00EF0AA8" w:rsidRPr="00D87A6C">
        <w:rPr>
          <w:rFonts w:ascii="Times New Roman" w:eastAsia="Times New Roman" w:hAnsi="Times New Roman" w:cs="Times New Roman"/>
          <w:b/>
          <w:lang w:eastAsia="ar-SA"/>
        </w:rPr>
        <w:t>Usługa kompleksowej organizacji warsztatów przygotowawczych do ekspansji zagranicznej podlaskich startupów w ramach projektu pn. Promocja gospodarcza MŚP – Podlaskie Centrum Eksportera</w:t>
      </w:r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A0C08"/>
    <w:rsid w:val="001C6945"/>
    <w:rsid w:val="001D3A19"/>
    <w:rsid w:val="001D4C90"/>
    <w:rsid w:val="001F4C82"/>
    <w:rsid w:val="002167D3"/>
    <w:rsid w:val="00222DE3"/>
    <w:rsid w:val="00224441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45EDA"/>
    <w:rsid w:val="00554B6E"/>
    <w:rsid w:val="005641F0"/>
    <w:rsid w:val="005A73FB"/>
    <w:rsid w:val="005E0C29"/>
    <w:rsid w:val="005E176A"/>
    <w:rsid w:val="006151C3"/>
    <w:rsid w:val="00630CC2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56105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D6D40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86A40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0595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250E0"/>
    <w:rsid w:val="00D34D9A"/>
    <w:rsid w:val="00D409DE"/>
    <w:rsid w:val="00D425FE"/>
    <w:rsid w:val="00D42C9B"/>
    <w:rsid w:val="00D47D38"/>
    <w:rsid w:val="00D7532C"/>
    <w:rsid w:val="00D75D19"/>
    <w:rsid w:val="00D87A6C"/>
    <w:rsid w:val="00D960A7"/>
    <w:rsid w:val="00DA106C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0AA8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D0F8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56</cp:revision>
  <cp:lastPrinted>2016-07-26T08:32:00Z</cp:lastPrinted>
  <dcterms:created xsi:type="dcterms:W3CDTF">2016-12-10T16:12:00Z</dcterms:created>
  <dcterms:modified xsi:type="dcterms:W3CDTF">2024-07-08T09:29:00Z</dcterms:modified>
</cp:coreProperties>
</file>