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2947" w14:textId="3C3D4F6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>Załącznik nr</w:t>
      </w:r>
      <w:r w:rsidRPr="005B0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3BE0" w:rsidRPr="005B0802">
        <w:rPr>
          <w:rFonts w:ascii="Calibri" w:hAnsi="Calibri" w:cs="Calibri"/>
          <w:b/>
          <w:bCs/>
          <w:sz w:val="22"/>
          <w:szCs w:val="22"/>
        </w:rPr>
        <w:t>1</w:t>
      </w:r>
      <w:r w:rsidRPr="005B08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5CB4">
        <w:rPr>
          <w:rFonts w:ascii="Calibri" w:hAnsi="Calibri" w:cs="Calibri"/>
          <w:b/>
          <w:bCs/>
          <w:sz w:val="22"/>
          <w:szCs w:val="22"/>
        </w:rPr>
        <w:t>do SWZ</w:t>
      </w:r>
    </w:p>
    <w:p w14:paraId="12D965A2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91CAD5A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C3323B3" w14:textId="77777777" w:rsidR="00002D20" w:rsidRDefault="00002D20" w:rsidP="00002D20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0ED40DF" w14:textId="5B8F9604" w:rsidR="00002D20" w:rsidRPr="005B0802" w:rsidRDefault="00002D20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</w:rPr>
      </w:pPr>
      <w:r w:rsidRPr="00883BE0">
        <w:rPr>
          <w:rFonts w:ascii="Calibri" w:hAnsi="Calibri" w:cs="Calibri"/>
          <w:b/>
          <w:bCs/>
        </w:rPr>
        <w:t xml:space="preserve">OPIS PRZEDMIOTU </w:t>
      </w:r>
      <w:r w:rsidRPr="005B0802">
        <w:rPr>
          <w:rFonts w:ascii="Calibri" w:hAnsi="Calibri" w:cs="Calibri"/>
          <w:b/>
          <w:bCs/>
        </w:rPr>
        <w:t>ZAMÓWIENIA</w:t>
      </w:r>
      <w:r w:rsidR="00883BE0" w:rsidRPr="005B0802">
        <w:rPr>
          <w:rFonts w:ascii="Calibri" w:hAnsi="Calibri" w:cs="Calibri"/>
          <w:b/>
          <w:bCs/>
        </w:rPr>
        <w:t xml:space="preserve"> (OPZ)</w:t>
      </w:r>
    </w:p>
    <w:p w14:paraId="71049A6D" w14:textId="58A538BD" w:rsidR="00883BE0" w:rsidRPr="005B0802" w:rsidRDefault="00883BE0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0802">
        <w:rPr>
          <w:rFonts w:ascii="Calibri" w:hAnsi="Calibri" w:cs="Calibri"/>
        </w:rPr>
        <w:t>wraz ze wskazaniem wymagań jakościowych odnoszących się do co najmniej głównych elementów składających się na przedmiot zamówienia</w:t>
      </w:r>
    </w:p>
    <w:p w14:paraId="58DEA9B7" w14:textId="77777777" w:rsidR="007B1FAA" w:rsidRDefault="007B1FAA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21B150" w14:textId="77777777" w:rsidR="007B1FAA" w:rsidRPr="007B1FAA" w:rsidRDefault="007B1FAA" w:rsidP="00002D20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t>CZĘŚĆ I</w:t>
      </w:r>
    </w:p>
    <w:p w14:paraId="349C301E" w14:textId="39CF799F" w:rsidR="008934C1" w:rsidRPr="00DE4514" w:rsidRDefault="0035370F" w:rsidP="00E6557B">
      <w:pPr>
        <w:widowControl/>
        <w:tabs>
          <w:tab w:val="left" w:pos="284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Komputer osobisty używany</w:t>
      </w:r>
      <w:r w:rsidR="00D4102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– </w:t>
      </w:r>
      <w:r w:rsidR="00F952FE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50</w:t>
      </w:r>
      <w:r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sztuk</w:t>
      </w:r>
      <w:r w:rsidR="008934C1" w:rsidRPr="00DE4514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 </w:t>
      </w:r>
    </w:p>
    <w:p w14:paraId="66EEB1A8" w14:textId="77777777" w:rsidR="0035370F" w:rsidRPr="00DE4514" w:rsidRDefault="0035370F" w:rsidP="0035370F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DE4514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O parametrach technicznych i funkcjonalnych nie gorszych niż:</w:t>
      </w:r>
    </w:p>
    <w:tbl>
      <w:tblPr>
        <w:tblW w:w="49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4"/>
        <w:gridCol w:w="6961"/>
      </w:tblGrid>
      <w:tr w:rsidR="0035370F" w:rsidRPr="00DE4514" w14:paraId="3DA150EA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429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Nazwa komponentu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BF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ind w:left="-71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Wymagane minimalne - parametry techniczne</w:t>
            </w:r>
          </w:p>
        </w:tc>
      </w:tr>
      <w:tr w:rsidR="0035370F" w:rsidRPr="00DE4514" w14:paraId="54B49EE4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2D5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AE5B" w14:textId="1099F139" w:rsidR="0035370F" w:rsidRPr="005B0802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5B080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Komputer stacjonarny. Typu PC. </w:t>
            </w:r>
            <w:r w:rsidRPr="00D41024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 xml:space="preserve">W ofercie wymagane jest podanie </w:t>
            </w:r>
            <w:r w:rsidR="00D41024" w:rsidRPr="00D41024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 xml:space="preserve">producenta oraz </w:t>
            </w:r>
            <w:r w:rsidRPr="00D41024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>modelu komputera.</w:t>
            </w:r>
          </w:p>
        </w:tc>
      </w:tr>
      <w:tr w:rsidR="0035370F" w:rsidRPr="00DE4514" w14:paraId="7472C3F3" w14:textId="77777777" w:rsidTr="004D0032">
        <w:trPr>
          <w:trHeight w:val="1508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5C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Procesor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80D" w14:textId="6417BD94" w:rsidR="0035370F" w:rsidRDefault="0035370F" w:rsidP="00171941">
            <w:pPr>
              <w:widowControl/>
              <w:suppressAutoHyphens w:val="0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Procesor wielordzeniowy, osiągający w teście </w:t>
            </w:r>
            <w:proofErr w:type="spellStart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CPU Benchmark wynik minimum </w:t>
            </w:r>
            <w:r w:rsidR="00F952FE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9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 000 punktów w teście </w:t>
            </w:r>
            <w:proofErr w:type="spellStart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- CPU Mark zgodnie 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br/>
              <w:t xml:space="preserve">z opublikowanymi w dniu 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01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08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.202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4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r. wynikami testów (wyniki testów 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br/>
              <w:t xml:space="preserve">z tego dnia stanowią załącznik nr </w:t>
            </w:r>
            <w:r w:rsidR="00D325B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5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do </w:t>
            </w:r>
            <w:r w:rsidR="00171941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SWZ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)</w:t>
            </w:r>
            <w:r w:rsidR="004D0032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14:paraId="33F260A7" w14:textId="20010ADB" w:rsidR="004D0032" w:rsidRPr="006C6058" w:rsidRDefault="004D0032" w:rsidP="004D0032">
            <w:pPr>
              <w:widowControl/>
              <w:suppressAutoHyphens w:val="0"/>
              <w:rPr>
                <w:rFonts w:asciiTheme="minorHAnsi" w:hAnsiTheme="minorHAnsi" w:cstheme="minorHAnsi"/>
                <w:bCs/>
                <w:color w:val="0000FF"/>
                <w:kern w:val="0"/>
                <w:sz w:val="22"/>
                <w:szCs w:val="22"/>
                <w:lang w:eastAsia="en-US"/>
              </w:rPr>
            </w:pPr>
            <w:r w:rsidRPr="00AC0B85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 xml:space="preserve">W ofercie wymagane jest podanie liczby punktów  w zakresie wydajności procesora. </w:t>
            </w:r>
          </w:p>
        </w:tc>
      </w:tr>
      <w:tr w:rsidR="0035370F" w:rsidRPr="00DE4514" w14:paraId="1DACF78B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46F2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Pamięć operacyjna RAM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3E9" w14:textId="77777777" w:rsidR="0035370F" w:rsidRPr="006C6058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16 GB DDR4 </w:t>
            </w:r>
          </w:p>
        </w:tc>
      </w:tr>
      <w:tr w:rsidR="0035370F" w:rsidRPr="00DE4514" w14:paraId="7248B623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9C1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Parametry pamięci masowej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4D0" w14:textId="47B9E3F7" w:rsidR="0035370F" w:rsidRPr="006C6058" w:rsidRDefault="0035370F" w:rsidP="009B5BA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color w:val="00B050"/>
                <w:kern w:val="0"/>
                <w:sz w:val="22"/>
                <w:szCs w:val="22"/>
                <w:lang w:eastAsia="en-US"/>
              </w:rPr>
            </w:pP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Min. 480 GB </w:t>
            </w:r>
            <w:r w:rsidR="009B5BA9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SSD</w:t>
            </w:r>
          </w:p>
        </w:tc>
      </w:tr>
      <w:tr w:rsidR="0035370F" w:rsidRPr="00BA45CA" w14:paraId="18FE1185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01A" w14:textId="77777777" w:rsidR="0035370F" w:rsidRPr="00DE4514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DE4514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Karta graficzna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EB28" w14:textId="38EF9D23" w:rsidR="0035370F" w:rsidRPr="006C6058" w:rsidRDefault="0035370F" w:rsidP="00A84BB8">
            <w:pPr>
              <w:widowControl/>
              <w:suppressAutoHyphens w:val="0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Karta graficzna zintegrowana osiągająca wydajność </w:t>
            </w:r>
            <w:proofErr w:type="spellStart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- G3D Mark min. 1 </w:t>
            </w:r>
            <w:r w:rsidR="00171941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10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0  </w:t>
            </w:r>
            <w:r w:rsidRPr="006C6058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w teście </w:t>
            </w:r>
            <w:proofErr w:type="spellStart"/>
            <w:r w:rsidRPr="006C6058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Passmarka</w:t>
            </w:r>
            <w:proofErr w:type="spellEnd"/>
            <w:r w:rsidR="003718DA" w:rsidRPr="006C6058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,</w:t>
            </w:r>
            <w:r w:rsidRPr="006C6058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zgodnie z opublikowanymi w dniu 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01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08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.202</w:t>
            </w:r>
            <w:r w:rsidR="00B63844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4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r. wynikami testów (wyniki testów z tego dnia stanowią załącznik nr </w:t>
            </w:r>
            <w:r w:rsidR="00D325B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6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do </w:t>
            </w:r>
            <w:r w:rsidR="003718DA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SWZ</w:t>
            </w:r>
            <w:r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)</w:t>
            </w:r>
            <w:r w:rsidR="003718DA" w:rsidRPr="006C6058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7A834514" w14:textId="77777777" w:rsidR="0035370F" w:rsidRPr="006C6058" w:rsidRDefault="0035370F" w:rsidP="00A84BB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35370F" w:rsidRPr="00BA45CA" w14:paraId="1F5C1AAD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B87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Wyposażenie multimedialne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BD6F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Karta dźwiękowa zintegrowana, zgodna z High Definition; </w:t>
            </w:r>
          </w:p>
        </w:tc>
      </w:tr>
      <w:tr w:rsidR="0035370F" w:rsidRPr="00BA45CA" w14:paraId="117DB3BA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454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Zasilacz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DFC" w14:textId="77777777" w:rsidR="0035370F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Zasilacz wewnętrzny pracujący w sieci 230V/50Hz o sprawności nie gorszej niż dla zasilaczy posiadających certyfikat 80 Plus </w:t>
            </w:r>
            <w:proofErr w:type="spellStart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Brozne</w:t>
            </w:r>
            <w:proofErr w:type="spellEnd"/>
          </w:p>
        </w:tc>
      </w:tr>
      <w:tr w:rsidR="0035370F" w:rsidRPr="00BA45CA" w14:paraId="6A4797A0" w14:textId="77777777" w:rsidTr="00A84BB8">
        <w:trPr>
          <w:trHeight w:val="284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E9E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Karta sieciowa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825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10/100/1000 </w:t>
            </w:r>
            <w:proofErr w:type="spellStart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Mbit</w:t>
            </w:r>
            <w:proofErr w:type="spellEnd"/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/s</w:t>
            </w:r>
          </w:p>
        </w:tc>
      </w:tr>
      <w:tr w:rsidR="0035370F" w:rsidRPr="00EA3D84" w14:paraId="550227A4" w14:textId="77777777" w:rsidTr="00A84BB8">
        <w:trPr>
          <w:trHeight w:val="1975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BA34" w14:textId="77777777" w:rsidR="0035370F" w:rsidRPr="00BA45CA" w:rsidRDefault="0035370F" w:rsidP="00A84BB8">
            <w:pPr>
              <w:widowControl/>
              <w:tabs>
                <w:tab w:val="left" w:pos="213"/>
              </w:tabs>
              <w:suppressAutoHyphens w:val="0"/>
              <w:spacing w:line="300" w:lineRule="exact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System Operacyjny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800" w14:textId="77777777" w:rsidR="0035370F" w:rsidRPr="00C16230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posiadający: graficzny interfejs użytkownika, darmową aktualizację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języku polskim i możliwość dokonywania poprawek dotyczących bezpieczeństwa systemu przez WWW oraz przez centralny system zdalnej aktualizacji, przynajmniej do roku 2025 w oparciu o informacje publikowane przez producenta;</w:t>
            </w:r>
          </w:p>
          <w:p w14:paraId="62255368" w14:textId="7777777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musi posiadać ochronę połączeń internetowych. Jego elementy takie jak: komunikaty systemowe, menu, zintegrowany system pomocy powinny być w języku polskim i zapewniać działanie w trybie graficznym;</w:t>
            </w:r>
          </w:p>
          <w:p w14:paraId="4CFD9CD7" w14:textId="455E7C4C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musi mieć możliwość zdalnej konfiguracji, aktualizacji i administrowania oraz dostęp przy pomocy hasła hierarchicznego oraz zdolność do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zdalnego zarządzania kontami i profilami; </w:t>
            </w:r>
          </w:p>
          <w:p w14:paraId="3876B8B3" w14:textId="5B11B857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musi posiadać funkcjonalność pozwalającą na wyświetlenie się po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naciśnięciu prawym klawiszem myszy na ikonę dowolnej aplikacji z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paska zadań listy zawierającej spis elementów ostatnio używanych przez wskazany program. Dzięki temu można uzyskać dostęp do ostatnio używanych dokumentów, muzyki, wideo i innych materiałów;</w:t>
            </w:r>
          </w:p>
          <w:p w14:paraId="3D9887A4" w14:textId="3F192439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system musi być nowy (nie aktywowany wcześniej na innym urządzeniu)  zainstalowany na dostarczonym sprzęcie oraz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gdy warunki licencji tego wymagają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musi być dołączony wraz z nośnikiem z oprogramowania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licencją. </w:t>
            </w:r>
            <w:r w:rsidR="00AC1B10" w:rsidRPr="00AC1B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Dopuszcza się możliwość dostarczenia systemu używanego z</w:t>
            </w:r>
            <w:r w:rsidR="00D4102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 </w:t>
            </w:r>
            <w:r w:rsidR="00AC1B10" w:rsidRPr="00AC1B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licencją producenta dla komputerów zezwalającą na ich odsprzedaż i</w:t>
            </w:r>
            <w:r w:rsidR="00D4102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 </w:t>
            </w:r>
            <w:r w:rsidR="00AC1B10" w:rsidRPr="00AC1B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legalne użytkowanie.</w:t>
            </w:r>
          </w:p>
          <w:p w14:paraId="1F98658A" w14:textId="428F6EA8" w:rsidR="0035370F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system operacyjny musi umożliwiać podłączenia do domeny Active Directory</w:t>
            </w:r>
            <w:r w:rsidR="00D41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347C1322" w14:textId="77777777" w:rsidR="0035370F" w:rsidRPr="00C16230" w:rsidRDefault="0035370F" w:rsidP="003378A1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Dodatkowo system operacyjn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ma umożliwiać korzystanie w pełni  </w:t>
            </w:r>
            <w:r w:rsidRPr="00C16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z Portalu Edukacyjnego </w:t>
            </w:r>
            <w:hyperlink r:id="rId8" w:history="1">
              <w:r w:rsidRPr="00C16230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  <w:lang w:eastAsia="en-US"/>
                </w:rPr>
                <w:t>https://portal.umt.tarnow.pl/jst/tarnow/rejestr.aspx</w:t>
              </w:r>
            </w:hyperlink>
          </w:p>
          <w:p w14:paraId="16F6DB71" w14:textId="15AAC95F" w:rsidR="0035370F" w:rsidRPr="00BA45CA" w:rsidRDefault="0035370F" w:rsidP="00A84BB8">
            <w:pPr>
              <w:widowControl/>
              <w:suppressAutoHyphens w:val="0"/>
              <w:ind w:left="348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 </w:t>
            </w:r>
            <w:r w:rsidR="003718D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k</w:t>
            </w:r>
            <w:r w:rsidRPr="00BA45CA">
              <w:rPr>
                <w:rFonts w:asciiTheme="minorHAnsi" w:hAnsiTheme="minorHAnsi" w:cstheme="minorHAnsi"/>
                <w:kern w:val="0"/>
                <w:sz w:val="22"/>
                <w:szCs w:val="22"/>
                <w:lang w:eastAsia="en-US"/>
              </w:rPr>
              <w:t>tóry wymaga instalacji takich komponentów jak:</w:t>
            </w:r>
          </w:p>
          <w:p w14:paraId="174D3A98" w14:textId="1394F59B" w:rsidR="0035370F" w:rsidRDefault="0035370F" w:rsidP="00D41024">
            <w:pPr>
              <w:pStyle w:val="Akapitzlist"/>
              <w:ind w:left="42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04AC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NET Framework, Developer Express Components 11.1</w:t>
            </w:r>
          </w:p>
          <w:p w14:paraId="7F22DF09" w14:textId="77777777" w:rsidR="0035370F" w:rsidRDefault="006205D1" w:rsidP="006205D1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5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System operacyjny musi mieć możliwość aktualizacji do najnowszej wersji </w:t>
            </w:r>
          </w:p>
          <w:p w14:paraId="08CDAA12" w14:textId="7977E387" w:rsidR="00D41024" w:rsidRPr="00D41024" w:rsidRDefault="00D41024" w:rsidP="00D41024">
            <w:pPr>
              <w:ind w:left="64"/>
              <w:contextualSpacing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lang w:eastAsia="en-US"/>
              </w:rPr>
            </w:pPr>
            <w:r w:rsidRPr="00AC0B85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>W ofercie wymagane jest podanie nazwy systemu operacyjneg</w:t>
            </w:r>
            <w:r w:rsidRPr="00133545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>o</w:t>
            </w:r>
            <w:r w:rsidRPr="00133545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35370F" w:rsidRPr="00BA45CA" w14:paraId="1F41D3CE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93C5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lastRenderedPageBreak/>
              <w:t xml:space="preserve">Złącza i porty 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DA8F" w14:textId="77777777" w:rsidR="005A5C08" w:rsidRPr="00BA45CA" w:rsidRDefault="005A5C08" w:rsidP="005A5C0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Wbudowane porty: </w:t>
            </w:r>
          </w:p>
          <w:p w14:paraId="494992AA" w14:textId="77777777" w:rsidR="005A5C08" w:rsidRPr="009612DD" w:rsidRDefault="007B1FAA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2</w:t>
            </w:r>
            <w:r w:rsidR="005A5C08"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 x HDMI lub </w:t>
            </w:r>
            <w:proofErr w:type="spellStart"/>
            <w:r w:rsidR="005A5C08"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DisplayPort</w:t>
            </w:r>
            <w:proofErr w:type="spellEnd"/>
          </w:p>
          <w:p w14:paraId="268C6132" w14:textId="77777777" w:rsidR="005A5C08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8 x USB w tym przynajmniej 4 x USB 3.0</w:t>
            </w:r>
          </w:p>
          <w:p w14:paraId="4D30BB5E" w14:textId="0F5EA4A5" w:rsidR="00F952FE" w:rsidRPr="009612DD" w:rsidRDefault="00F952FE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 x USB Typu C</w:t>
            </w:r>
          </w:p>
          <w:p w14:paraId="7279820B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 x RJ-45</w:t>
            </w:r>
          </w:p>
          <w:p w14:paraId="3A7ED9C1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3 x Audio</w:t>
            </w:r>
          </w:p>
          <w:p w14:paraId="2F74A166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 xml:space="preserve">1 x M.2 </w:t>
            </w:r>
          </w:p>
          <w:p w14:paraId="28608931" w14:textId="77777777" w:rsidR="005A5C08" w:rsidRPr="009612DD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2 x PCI-E x1</w:t>
            </w:r>
          </w:p>
          <w:p w14:paraId="1A7BED0D" w14:textId="77777777" w:rsidR="0035370F" w:rsidRPr="00BA45CA" w:rsidRDefault="005A5C08" w:rsidP="003378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9612DD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  <w:t>1 x PCI-E x16</w:t>
            </w:r>
          </w:p>
        </w:tc>
      </w:tr>
      <w:tr w:rsidR="0035370F" w:rsidRPr="00BA45CA" w14:paraId="55618EC7" w14:textId="77777777" w:rsidTr="00A84BB8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5A3" w14:textId="77777777" w:rsidR="0035370F" w:rsidRPr="00BA45CA" w:rsidRDefault="0035370F" w:rsidP="00A84BB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Dostępności dla osób niepełnosprawnych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DA" w14:textId="11CAAF6A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System operacyjny zainstalowany na komputerze musi być wyposażony w</w:t>
            </w:r>
            <w:r w:rsidR="004D0032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 </w:t>
            </w: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funkcje ułatwiające korzystanie z niego przez osoby niepełnosprawne</w:t>
            </w:r>
            <w:r w:rsidR="003718D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,</w:t>
            </w: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 xml:space="preserve"> w </w:t>
            </w:r>
            <w:r w:rsidR="004D0032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 </w:t>
            </w: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tym:</w:t>
            </w:r>
          </w:p>
          <w:p w14:paraId="55D8F75B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zwiększanie kontrastu</w:t>
            </w:r>
          </w:p>
          <w:p w14:paraId="7F9646CE" w14:textId="77777777" w:rsidR="0035370F" w:rsidRPr="00BA45CA" w:rsidRDefault="0035370F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opcję narracji (pozwalającą na odsłuchiwanie opisów tekstów i przycisków)</w:t>
            </w:r>
          </w:p>
          <w:p w14:paraId="43274A7E" w14:textId="77777777" w:rsidR="0035370F" w:rsidRPr="00BA45CA" w:rsidRDefault="0035370F" w:rsidP="00A84BB8">
            <w:pPr>
              <w:widowControl/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A45C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- opcję powiększania</w:t>
            </w:r>
          </w:p>
        </w:tc>
      </w:tr>
      <w:tr w:rsidR="006205D1" w:rsidRPr="00DE4514" w14:paraId="4F21E3F6" w14:textId="77777777" w:rsidTr="009D730B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D40" w14:textId="1BA50105" w:rsidR="006205D1" w:rsidRDefault="006205D1" w:rsidP="00A84BB8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Wiek komputera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858" w14:textId="77777777" w:rsidR="006205D1" w:rsidRDefault="006205D1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Nie starsze niż wyprodukowane w 2018 roku</w:t>
            </w:r>
            <w:r w:rsidR="004D0032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.</w:t>
            </w:r>
          </w:p>
          <w:p w14:paraId="1A15BDDF" w14:textId="5A1F6763" w:rsidR="004D0032" w:rsidRDefault="004D0032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AC0B85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>W ofercie wymagane jest podanie roku produkcji komputera</w:t>
            </w:r>
            <w:r w:rsidRPr="00AC0B85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9D730B" w:rsidRPr="00DE4514" w14:paraId="7B98EF84" w14:textId="77777777" w:rsidTr="009D730B"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B51" w14:textId="77777777" w:rsidR="009D730B" w:rsidRPr="00DE4514" w:rsidRDefault="009D730B" w:rsidP="00A84BB8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FCB" w14:textId="77777777" w:rsidR="009D730B" w:rsidRPr="00DE4514" w:rsidRDefault="009D730B" w:rsidP="00A84BB8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Minimum 12 miesięcy</w:t>
            </w:r>
          </w:p>
        </w:tc>
      </w:tr>
    </w:tbl>
    <w:p w14:paraId="352993D0" w14:textId="77777777" w:rsidR="00186014" w:rsidRDefault="00186014" w:rsidP="00186014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17186BF4" w14:textId="77777777" w:rsidR="00186014" w:rsidRDefault="00186014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>Strona www producenta komputerów osobistych w języku polskim zawierająca sterowniki oraz oprogramowanie narzędziowe dla dostarczonego sprzętu. Strona producenta musi posiadać możliwość pobrania sterowników po podaniu numeru seryjnego komputera, a także sprawdzenia konfiguracji komputera.</w:t>
      </w:r>
      <w:r w:rsidR="008551AF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Pr="00F65E70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Zamawiający zweryfikuje legalność oprogramowania oraz warunki gwarancji dostarczonego sprzętu. W celu potwierdzenia zgodności przedmiotu zamówienia z ofertą Zamawiający zastrzega sobie prawo do rozpakowania komputerów oraz otwarcia obudów komputerowych celem weryfikacji dostawy w obecności przedstawiciela Wykonawcy. </w:t>
      </w:r>
    </w:p>
    <w:p w14:paraId="1EF23DDE" w14:textId="77777777" w:rsidR="007B1FAA" w:rsidRDefault="007B1FAA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41472D46" w14:textId="3CEF7C07" w:rsidR="003718DA" w:rsidRPr="005B0802" w:rsidRDefault="003718DA" w:rsidP="008551AF">
      <w:pPr>
        <w:widowControl/>
        <w:suppressAutoHyphens w:val="0"/>
        <w:jc w:val="both"/>
        <w:rPr>
          <w:rFonts w:asciiTheme="minorHAnsi" w:hAnsiTheme="minorHAnsi" w:cstheme="minorHAnsi"/>
          <w:b/>
          <w:strike/>
          <w:kern w:val="0"/>
          <w:sz w:val="22"/>
          <w:szCs w:val="22"/>
          <w:lang w:eastAsia="pl-PL"/>
        </w:rPr>
      </w:pPr>
      <w:bookmarkStart w:id="0" w:name="_Hlk151636680"/>
      <w:r w:rsidRPr="005B0802">
        <w:rPr>
          <w:rFonts w:ascii="Calibri" w:hAnsi="Calibri" w:cs="Calibri"/>
          <w:b/>
          <w:bCs/>
        </w:rPr>
        <w:t>Wykonawca może</w:t>
      </w:r>
      <w:r w:rsidRPr="005B0802">
        <w:rPr>
          <w:rFonts w:ascii="Calibri" w:hAnsi="Calibri" w:cs="Calibri"/>
          <w:b/>
          <w:bCs/>
          <w:lang w:eastAsia="ar-SA"/>
        </w:rPr>
        <w:t xml:space="preserve"> zaoferowa</w:t>
      </w:r>
      <w:r w:rsidRPr="005B0802">
        <w:rPr>
          <w:rFonts w:ascii="Calibri" w:hAnsi="Calibri" w:cs="Calibri"/>
          <w:b/>
          <w:bCs/>
        </w:rPr>
        <w:t>ć</w:t>
      </w:r>
      <w:r w:rsidRPr="005B0802">
        <w:rPr>
          <w:rFonts w:ascii="Calibri" w:hAnsi="Calibri" w:cs="Calibri"/>
          <w:b/>
          <w:bCs/>
          <w:lang w:eastAsia="ar-SA"/>
        </w:rPr>
        <w:t xml:space="preserve"> </w:t>
      </w:r>
      <w:r w:rsidR="00F952FE">
        <w:rPr>
          <w:rFonts w:ascii="Calibri" w:hAnsi="Calibri" w:cs="Calibri"/>
          <w:b/>
          <w:bCs/>
          <w:lang w:eastAsia="ar-SA"/>
        </w:rPr>
        <w:t>tylko</w:t>
      </w:r>
      <w:r w:rsidRPr="005B0802">
        <w:rPr>
          <w:rFonts w:ascii="Calibri" w:hAnsi="Calibri" w:cs="Calibri"/>
          <w:b/>
          <w:bCs/>
          <w:lang w:eastAsia="ar-SA"/>
        </w:rPr>
        <w:t xml:space="preserve"> </w:t>
      </w:r>
      <w:r w:rsidR="00F952FE">
        <w:rPr>
          <w:rFonts w:ascii="Calibri" w:hAnsi="Calibri" w:cs="Calibri"/>
          <w:b/>
          <w:bCs/>
          <w:lang w:eastAsia="ar-SA"/>
        </w:rPr>
        <w:t xml:space="preserve">1 </w:t>
      </w:r>
      <w:r w:rsidRPr="005B0802">
        <w:rPr>
          <w:rFonts w:ascii="Calibri" w:hAnsi="Calibri" w:cs="Calibri"/>
          <w:b/>
          <w:bCs/>
          <w:lang w:eastAsia="ar-SA"/>
        </w:rPr>
        <w:t>model komputer</w:t>
      </w:r>
      <w:r w:rsidR="00F952FE">
        <w:rPr>
          <w:rFonts w:ascii="Calibri" w:hAnsi="Calibri" w:cs="Calibri"/>
          <w:b/>
          <w:bCs/>
          <w:lang w:eastAsia="ar-SA"/>
        </w:rPr>
        <w:t>a</w:t>
      </w:r>
      <w:bookmarkEnd w:id="0"/>
    </w:p>
    <w:p w14:paraId="7772F064" w14:textId="77777777" w:rsidR="007B1FAA" w:rsidRDefault="007B1FAA" w:rsidP="008551AF">
      <w:pPr>
        <w:widowControl/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0F7D3394" w14:textId="77777777" w:rsidR="007B1FAA" w:rsidRDefault="007B1FAA">
      <w:pPr>
        <w:widowControl/>
        <w:suppressAutoHyphens w:val="0"/>
        <w:spacing w:after="160" w:line="259" w:lineRule="auto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kern w:val="0"/>
          <w:sz w:val="22"/>
          <w:szCs w:val="22"/>
          <w:lang w:eastAsia="pl-PL"/>
        </w:rPr>
        <w:br w:type="page"/>
      </w:r>
    </w:p>
    <w:p w14:paraId="513062FF" w14:textId="77777777" w:rsidR="007B1FAA" w:rsidRPr="007B1FAA" w:rsidRDefault="007B1FAA" w:rsidP="007B1FAA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lastRenderedPageBreak/>
        <w:t>CZĘŚĆ I</w:t>
      </w:r>
      <w:r>
        <w:rPr>
          <w:rFonts w:ascii="Calibri" w:hAnsi="Calibri" w:cs="Calibri"/>
          <w:b/>
          <w:bCs/>
          <w:sz w:val="28"/>
          <w:szCs w:val="22"/>
        </w:rPr>
        <w:t>I</w:t>
      </w:r>
    </w:p>
    <w:p w14:paraId="095DB211" w14:textId="17E05561" w:rsidR="00171941" w:rsidRDefault="00171941" w:rsidP="00E6557B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Laptop</w:t>
      </w:r>
      <w:r w:rsidR="00F35A38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– </w:t>
      </w:r>
      <w:r w:rsidR="00F952FE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20 </w:t>
      </w:r>
      <w:r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sztuk</w:t>
      </w:r>
    </w:p>
    <w:p w14:paraId="6A84EA66" w14:textId="77777777" w:rsidR="00EA3D84" w:rsidRPr="00E6557B" w:rsidRDefault="00EA3D84" w:rsidP="00EA3D8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A3D8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parametrach technicznych i funkcjonalnych nie </w:t>
      </w:r>
      <w:r w:rsidRPr="00E6557B">
        <w:rPr>
          <w:rFonts w:asciiTheme="minorHAnsi" w:hAnsiTheme="minorHAnsi" w:cstheme="minorHAnsi"/>
          <w:bCs/>
          <w:sz w:val="22"/>
          <w:szCs w:val="22"/>
          <w:lang w:eastAsia="en-US"/>
        </w:rPr>
        <w:t>gorszych niż: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6"/>
        <w:gridCol w:w="5813"/>
      </w:tblGrid>
      <w:tr w:rsidR="00171941" w:rsidRPr="00056198" w14:paraId="2085456B" w14:textId="77777777" w:rsidTr="00A84BB8">
        <w:trPr>
          <w:trHeight w:val="96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AF065E4" w14:textId="77777777" w:rsidR="00171941" w:rsidRPr="00056198" w:rsidRDefault="00171941" w:rsidP="00A84B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381AAE2" w14:textId="137958BC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Wymagania funkcjonalno-techniczne</w:t>
            </w:r>
            <w:r w:rsidR="00E6557B">
              <w:rPr>
                <w:rFonts w:ascii="Calibri" w:hAnsi="Calibri" w:cs="Calibri"/>
              </w:rPr>
              <w:t xml:space="preserve">. </w:t>
            </w:r>
            <w:r w:rsidR="00E6557B" w:rsidRPr="00AC0B8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DD6EE" w:themeFill="accent1" w:themeFillTint="66"/>
              </w:rPr>
              <w:t>W ofercie wymagane jest podanie producenta oraz modelu laptopa.</w:t>
            </w:r>
          </w:p>
        </w:tc>
      </w:tr>
      <w:tr w:rsidR="00171941" w:rsidRPr="00056198" w14:paraId="098F15CA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3C4DEE2" w14:textId="77777777" w:rsidR="00171941" w:rsidRPr="00056198" w:rsidRDefault="00171941" w:rsidP="00A84BB8">
            <w:pPr>
              <w:pStyle w:val="nr-wiersza"/>
              <w:ind w:left="610"/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2A742B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</w:rPr>
              <w:t xml:space="preserve">Przekątna ekranu [cal]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5B8472C" w14:textId="77777777" w:rsidR="00171941" w:rsidRPr="00056198" w:rsidRDefault="0007023F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przedziale 13,9 – 14,5</w:t>
            </w:r>
            <w:r w:rsidR="00171941">
              <w:rPr>
                <w:rFonts w:ascii="Calibri" w:hAnsi="Calibri" w:cs="Calibri"/>
              </w:rPr>
              <w:t xml:space="preserve"> cala</w:t>
            </w:r>
          </w:p>
        </w:tc>
      </w:tr>
      <w:tr w:rsidR="00171941" w:rsidRPr="00056198" w14:paraId="5E478CB6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1439FB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A529482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Rozdzielczość ekranu 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D180A15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 xml:space="preserve">Minimum </w:t>
            </w:r>
            <w:r w:rsidRPr="0071533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920</w:t>
            </w:r>
            <w:r w:rsidRPr="00715333"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</w:rPr>
              <w:t>1080</w:t>
            </w:r>
          </w:p>
        </w:tc>
      </w:tr>
      <w:tr w:rsidR="00171941" w:rsidRPr="00056198" w14:paraId="69BD6074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9EE0E16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C9F586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Powierzchnia matrycy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80E5AC7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Matowa</w:t>
            </w:r>
          </w:p>
        </w:tc>
      </w:tr>
      <w:tr w:rsidR="00171941" w:rsidRPr="00056198" w14:paraId="344B2CBB" w14:textId="77777777" w:rsidTr="00A84BB8">
        <w:trPr>
          <w:trHeight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12A2C0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E7622D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6C6058">
              <w:rPr>
                <w:rFonts w:ascii="Calibri" w:hAnsi="Calibri" w:cs="Calibri"/>
              </w:rPr>
              <w:t>Procesor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AE588C" w14:textId="5D5041C4" w:rsidR="00171941" w:rsidRPr="006C6058" w:rsidRDefault="00171941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osiągający wydajność CPU Mark min. 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</w:t>
            </w:r>
            <w:r w:rsidR="007A715E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4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 </w:t>
            </w:r>
            <w:r w:rsidR="007A715E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8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00 punktów w teście </w:t>
            </w:r>
            <w:proofErr w:type="spellStart"/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zgodnie z opublikowanymi w dniu 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01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08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.202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4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r. wynikami testów (wyniki testów z tego dnia stanowią załącznik nr </w:t>
            </w:r>
            <w:r w:rsidR="00D325B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5</w:t>
            </w:r>
            <w:r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 </w:t>
            </w:r>
          </w:p>
          <w:p w14:paraId="54045953" w14:textId="77777777" w:rsidR="00171941" w:rsidRDefault="00171941" w:rsidP="00A84BB8">
            <w:pPr>
              <w:rPr>
                <w:rFonts w:ascii="Calibri" w:hAnsi="Calibri" w:cs="Calibri"/>
                <w:sz w:val="20"/>
                <w:szCs w:val="20"/>
              </w:rPr>
            </w:pPr>
            <w:r w:rsidRPr="006C6058">
              <w:rPr>
                <w:rFonts w:ascii="Calibri" w:hAnsi="Calibri" w:cs="Calibri"/>
                <w:sz w:val="20"/>
                <w:szCs w:val="20"/>
              </w:rPr>
              <w:t xml:space="preserve">Narzędzie Performance Test dostępne jest pod adresem </w:t>
            </w:r>
            <w:hyperlink r:id="rId9" w:history="1">
              <w:r w:rsidRPr="006C6058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http://www.passmark.com/download/pt_download.htm</w:t>
              </w:r>
            </w:hyperlink>
            <w:r w:rsidRPr="006C605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87EAE4" w14:textId="45E3B9D1" w:rsidR="00E6557B" w:rsidRPr="006C6058" w:rsidRDefault="00E6557B" w:rsidP="00A84BB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C0B85">
              <w:rPr>
                <w:rFonts w:asciiTheme="minorHAnsi" w:hAnsiTheme="minorHAnsi" w:cstheme="minorHAnsi"/>
                <w:b/>
                <w:kern w:val="0"/>
                <w:sz w:val="22"/>
                <w:szCs w:val="22"/>
                <w:shd w:val="clear" w:color="auto" w:fill="BDD6EE" w:themeFill="accent1" w:themeFillTint="66"/>
                <w:lang w:eastAsia="en-US"/>
              </w:rPr>
              <w:t>W ofercie wymagane jest podanie liczby punktów  w zakresie wydajności procesora.</w:t>
            </w:r>
          </w:p>
        </w:tc>
      </w:tr>
      <w:tr w:rsidR="00171941" w:rsidRPr="00056198" w14:paraId="5E9B3D07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2FFDE2C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FB0876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C6058">
              <w:rPr>
                <w:rFonts w:ascii="Calibri" w:hAnsi="Calibri" w:cs="Calibri"/>
                <w:color w:val="000000" w:themeColor="text1"/>
              </w:rPr>
              <w:t>Wielkość pamięci RAM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8085D5" w14:textId="23DDB5A8" w:rsidR="00171941" w:rsidRPr="006C6058" w:rsidRDefault="00171941" w:rsidP="0007023F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C6058">
              <w:rPr>
                <w:rFonts w:ascii="Calibri" w:hAnsi="Calibri" w:cs="Calibri"/>
                <w:color w:val="000000" w:themeColor="text1"/>
              </w:rPr>
              <w:t xml:space="preserve">min. 16 GB </w:t>
            </w:r>
            <w:r w:rsidR="009A42C6" w:rsidRPr="006C6058">
              <w:rPr>
                <w:rFonts w:ascii="Calibri" w:hAnsi="Calibri" w:cs="Calibri"/>
                <w:color w:val="000000" w:themeColor="text1"/>
              </w:rPr>
              <w:t xml:space="preserve"> z możliwością rozbudowy do minimum 32 GB</w:t>
            </w:r>
          </w:p>
        </w:tc>
      </w:tr>
      <w:tr w:rsidR="00171941" w:rsidRPr="00056198" w14:paraId="52A213D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481311B" w14:textId="77777777" w:rsidR="00171941" w:rsidRPr="00F4731B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B457A13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C6058">
              <w:rPr>
                <w:rFonts w:ascii="Calibri" w:hAnsi="Calibri" w:cs="Calibri"/>
                <w:color w:val="000000" w:themeColor="text1"/>
              </w:rPr>
              <w:t>Pojemność dysku twardego SSD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691D9E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  <w:color w:val="000000" w:themeColor="text1"/>
              </w:rPr>
            </w:pPr>
            <w:r w:rsidRPr="006C6058">
              <w:rPr>
                <w:rFonts w:ascii="Calibri" w:hAnsi="Calibri" w:cs="Calibri"/>
                <w:color w:val="000000" w:themeColor="text1"/>
              </w:rPr>
              <w:t xml:space="preserve">min. 512 GB m2. </w:t>
            </w:r>
            <w:proofErr w:type="spellStart"/>
            <w:r w:rsidRPr="006C6058">
              <w:rPr>
                <w:rFonts w:ascii="Calibri" w:hAnsi="Calibri" w:cs="Calibri"/>
                <w:color w:val="000000" w:themeColor="text1"/>
              </w:rPr>
              <w:t>PCIe</w:t>
            </w:r>
            <w:proofErr w:type="spellEnd"/>
          </w:p>
        </w:tc>
      </w:tr>
      <w:tr w:rsidR="00171941" w:rsidRPr="00056198" w14:paraId="08F52BC3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EDFBFA0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8C73085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6C6058">
              <w:rPr>
                <w:rFonts w:ascii="Calibri" w:hAnsi="Calibri" w:cs="Calibri"/>
                <w:color w:val="000000"/>
              </w:rPr>
              <w:t>Karta graficzna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C9D3E86" w14:textId="77777777" w:rsidR="00171941" w:rsidRPr="006C6058" w:rsidRDefault="00171941" w:rsidP="00A84BB8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C6058">
              <w:rPr>
                <w:rFonts w:asciiTheme="minorHAnsi" w:hAnsiTheme="minorHAnsi" w:cstheme="minorHAnsi"/>
                <w:color w:val="000000"/>
              </w:rPr>
              <w:t xml:space="preserve">Karta graficzna osiągająca wydajność </w:t>
            </w:r>
            <w:proofErr w:type="spellStart"/>
            <w:r w:rsidRPr="006C6058">
              <w:rPr>
                <w:rFonts w:asciiTheme="minorHAnsi" w:hAnsiTheme="minorHAnsi" w:cstheme="minorHAnsi"/>
                <w:color w:val="000000"/>
              </w:rPr>
              <w:t>PassMark</w:t>
            </w:r>
            <w:proofErr w:type="spellEnd"/>
            <w:r w:rsidRPr="006C6058">
              <w:rPr>
                <w:rFonts w:asciiTheme="minorHAnsi" w:hAnsiTheme="minorHAnsi" w:cstheme="minorHAnsi"/>
                <w:color w:val="000000"/>
              </w:rPr>
              <w:t xml:space="preserve"> - G3D Mark min. </w:t>
            </w:r>
          </w:p>
          <w:p w14:paraId="67747D35" w14:textId="4402F154" w:rsidR="00171941" w:rsidRPr="006C6058" w:rsidRDefault="0007023F" w:rsidP="00A84BB8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6C60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  <w:r w:rsidR="00171941" w:rsidRPr="006C60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 punktów w teście </w:t>
            </w:r>
            <w:proofErr w:type="spellStart"/>
            <w:r w:rsidR="00171941" w:rsidRPr="006C60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Passmarka</w:t>
            </w:r>
            <w:proofErr w:type="spellEnd"/>
            <w:r w:rsidR="00171941" w:rsidRPr="006C60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Z</w:t>
            </w:r>
            <w:r w:rsidR="00171941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godnie z opublikowanymi w dniu 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01</w:t>
            </w:r>
            <w:r w:rsidR="00171941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08</w:t>
            </w:r>
            <w:r w:rsidR="00171941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.202</w:t>
            </w:r>
            <w:r w:rsidR="00B63844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4</w:t>
            </w:r>
            <w:r w:rsidR="00171941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wynikami testów (wyniki testów z tego dnia stanowią załącznik nr </w:t>
            </w:r>
            <w:r w:rsidR="00D325B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6</w:t>
            </w:r>
            <w:r w:rsidR="00171941" w:rsidRPr="006C605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do SWZ) </w:t>
            </w:r>
          </w:p>
          <w:p w14:paraId="7AF4550F" w14:textId="77777777" w:rsidR="00171941" w:rsidRPr="006C6058" w:rsidRDefault="00000000" w:rsidP="00A84BB8">
            <w:pPr>
              <w:pStyle w:val="TextTabeli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hyperlink r:id="rId10" w:history="1">
              <w:r w:rsidR="00171941" w:rsidRPr="006C6058">
                <w:rPr>
                  <w:rStyle w:val="Hipercze"/>
                  <w:rFonts w:asciiTheme="minorHAnsi" w:hAnsiTheme="minorHAnsi" w:cstheme="minorHAnsi"/>
                </w:rPr>
                <w:t>http://www.passmark.com/download/pt_download.htm</w:t>
              </w:r>
            </w:hyperlink>
            <w:r w:rsidR="00171941" w:rsidRPr="006C6058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14:paraId="0A70157E" w14:textId="77777777" w:rsidR="00171941" w:rsidRPr="006C605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</w:p>
        </w:tc>
      </w:tr>
      <w:tr w:rsidR="00171941" w:rsidRPr="00EA3D84" w14:paraId="61639149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9C9907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2A77C6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Karta sieciowa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5D6E76" w14:textId="77777777" w:rsidR="00171941" w:rsidRPr="00171941" w:rsidRDefault="00171941" w:rsidP="00A84BB8">
            <w:pPr>
              <w:pStyle w:val="TextTabeli"/>
              <w:rPr>
                <w:rFonts w:ascii="Calibri" w:hAnsi="Calibri" w:cs="Calibri"/>
                <w:color w:val="000000"/>
                <w:lang w:val="en-US"/>
              </w:rPr>
            </w:pPr>
            <w:r w:rsidRPr="00171941">
              <w:rPr>
                <w:rFonts w:ascii="Calibri" w:hAnsi="Calibri" w:cs="Calibri"/>
                <w:color w:val="000000"/>
                <w:lang w:val="en-US"/>
              </w:rPr>
              <w:t>1 Gb/s Ethernet (</w:t>
            </w:r>
            <w:proofErr w:type="spellStart"/>
            <w:r w:rsidRPr="00171941">
              <w:rPr>
                <w:rFonts w:ascii="Calibri" w:hAnsi="Calibri" w:cs="Calibri"/>
                <w:color w:val="000000"/>
                <w:lang w:val="en-US"/>
              </w:rPr>
              <w:t>gniazdo</w:t>
            </w:r>
            <w:proofErr w:type="spellEnd"/>
            <w:r w:rsidRPr="00171941">
              <w:rPr>
                <w:rFonts w:ascii="Calibri" w:hAnsi="Calibri" w:cs="Calibri"/>
                <w:color w:val="000000"/>
                <w:lang w:val="en-US"/>
              </w:rPr>
              <w:t xml:space="preserve"> RJ 45) </w:t>
            </w:r>
          </w:p>
        </w:tc>
      </w:tr>
      <w:tr w:rsidR="00171941" w:rsidRPr="00056198" w14:paraId="42C6872E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3C9976E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7C31EBE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Klawiatura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37F395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Układ QWERTY</w:t>
            </w:r>
            <w:r>
              <w:rPr>
                <w:rFonts w:ascii="Calibri" w:hAnsi="Calibri" w:cs="Calibri"/>
                <w:color w:val="000000"/>
              </w:rPr>
              <w:t xml:space="preserve">- polski </w:t>
            </w:r>
          </w:p>
        </w:tc>
      </w:tr>
      <w:tr w:rsidR="00171941" w:rsidRPr="00056198" w14:paraId="7BCA1825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53CD6BD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A06E12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Dźwięk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4F7B257" w14:textId="77777777" w:rsidR="00171941" w:rsidRPr="0007023F" w:rsidRDefault="00171941" w:rsidP="003378A1">
            <w:pPr>
              <w:pStyle w:val="PunktTabeli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>Wbudowan</w:t>
            </w:r>
            <w:r w:rsidR="0007023F">
              <w:rPr>
                <w:rFonts w:ascii="Calibri" w:hAnsi="Calibri" w:cs="Calibri"/>
              </w:rPr>
              <w:t>e</w:t>
            </w:r>
            <w:r w:rsidRPr="0007023F">
              <w:rPr>
                <w:rFonts w:ascii="Calibri" w:hAnsi="Calibri" w:cs="Calibri"/>
              </w:rPr>
              <w:t xml:space="preserve"> głośnik</w:t>
            </w:r>
            <w:r w:rsidR="0007023F">
              <w:rPr>
                <w:rFonts w:ascii="Calibri" w:hAnsi="Calibri" w:cs="Calibri"/>
              </w:rPr>
              <w:t>i stereo</w:t>
            </w:r>
          </w:p>
          <w:p w14:paraId="7D81770A" w14:textId="77777777" w:rsidR="00171941" w:rsidRPr="0005619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Wbudowan</w:t>
            </w:r>
            <w:r>
              <w:rPr>
                <w:rFonts w:ascii="Calibri" w:hAnsi="Calibri" w:cs="Calibri"/>
              </w:rPr>
              <w:t xml:space="preserve">y </w:t>
            </w:r>
            <w:r w:rsidRPr="00056198">
              <w:rPr>
                <w:rFonts w:ascii="Calibri" w:hAnsi="Calibri" w:cs="Calibri"/>
              </w:rPr>
              <w:t>mikrofon</w:t>
            </w:r>
          </w:p>
          <w:p w14:paraId="6AC0A6C1" w14:textId="77777777" w:rsidR="00171941" w:rsidRPr="00884A06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Karta dźwiękowa zintegrowana</w:t>
            </w:r>
          </w:p>
        </w:tc>
      </w:tr>
      <w:tr w:rsidR="00171941" w:rsidRPr="00056198" w14:paraId="2691B57F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0D4213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AC857A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000000"/>
              </w:rPr>
            </w:pPr>
            <w:r w:rsidRPr="00056198">
              <w:rPr>
                <w:rFonts w:ascii="Calibri" w:hAnsi="Calibri" w:cs="Calibri"/>
                <w:color w:val="000000"/>
              </w:rPr>
              <w:t>Kamera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B898A76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Wbudowana kamera internetowa </w:t>
            </w:r>
          </w:p>
        </w:tc>
      </w:tr>
      <w:tr w:rsidR="00171941" w:rsidRPr="00056198" w14:paraId="411F8D2C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ECA0CE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E1C63F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  <w:color w:val="FF0000"/>
              </w:rPr>
            </w:pPr>
            <w:r w:rsidRPr="00056198">
              <w:rPr>
                <w:rFonts w:ascii="Calibri" w:hAnsi="Calibri" w:cs="Calibri"/>
              </w:rPr>
              <w:t>Łączność bezprzewodowa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7F1655" w14:textId="77777777" w:rsidR="00171941" w:rsidRPr="0007023F" w:rsidRDefault="00171941" w:rsidP="003378A1">
            <w:pPr>
              <w:pStyle w:val="PunktTabeli"/>
              <w:numPr>
                <w:ilvl w:val="0"/>
                <w:numId w:val="14"/>
              </w:numPr>
              <w:rPr>
                <w:rFonts w:ascii="Calibri" w:hAnsi="Calibri" w:cs="Calibri"/>
                <w:color w:val="FF0000"/>
                <w:lang w:val="en-US"/>
              </w:rPr>
            </w:pPr>
            <w:proofErr w:type="spellStart"/>
            <w:r w:rsidRPr="0007023F">
              <w:rPr>
                <w:rFonts w:ascii="Calibri" w:hAnsi="Calibri" w:cs="Calibri"/>
                <w:lang w:val="en-US"/>
              </w:rPr>
              <w:t>WiF</w:t>
            </w:r>
            <w:proofErr w:type="spellEnd"/>
            <w:r w:rsidRPr="0007023F">
              <w:rPr>
                <w:rFonts w:ascii="Calibri" w:hAnsi="Calibri" w:cs="Calibri"/>
                <w:lang w:val="en-US"/>
              </w:rPr>
              <w:t xml:space="preserve"> 5</w:t>
            </w:r>
          </w:p>
          <w:p w14:paraId="1C88A49B" w14:textId="77777777" w:rsidR="00171941" w:rsidRPr="00553CFB" w:rsidRDefault="00171941" w:rsidP="0007023F">
            <w:pPr>
              <w:pStyle w:val="PunktTabeli"/>
              <w:rPr>
                <w:rFonts w:ascii="Calibri" w:hAnsi="Calibri" w:cs="Calibri"/>
                <w:color w:val="FF0000"/>
                <w:lang w:val="en-US"/>
              </w:rPr>
            </w:pPr>
            <w:r w:rsidRPr="00553CFB">
              <w:rPr>
                <w:rFonts w:ascii="Calibri" w:hAnsi="Calibri" w:cs="Calibri"/>
                <w:lang w:val="en-US"/>
              </w:rPr>
              <w:t>Bluetoot</w:t>
            </w:r>
            <w:r w:rsidR="0007023F">
              <w:rPr>
                <w:rFonts w:ascii="Calibri" w:hAnsi="Calibri" w:cs="Calibri"/>
                <w:lang w:val="en-US"/>
              </w:rPr>
              <w:t>h</w:t>
            </w:r>
            <w:r>
              <w:rPr>
                <w:rFonts w:ascii="Calibri" w:hAnsi="Calibri" w:cs="Calibri"/>
                <w:lang w:val="en-US"/>
              </w:rPr>
              <w:t xml:space="preserve"> 5.0</w:t>
            </w:r>
          </w:p>
        </w:tc>
      </w:tr>
      <w:tr w:rsidR="00171941" w:rsidRPr="00056198" w14:paraId="40ABD672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77BA08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628B811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A/V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2A6B6D" w14:textId="77777777" w:rsidR="00171941" w:rsidRPr="0007023F" w:rsidRDefault="00171941" w:rsidP="003378A1">
            <w:pPr>
              <w:pStyle w:val="PunktTabeli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Wyjście </w:t>
            </w:r>
            <w:proofErr w:type="spellStart"/>
            <w:r w:rsidRPr="0007023F">
              <w:rPr>
                <w:rFonts w:ascii="Calibri" w:hAnsi="Calibri" w:cs="Calibri"/>
              </w:rPr>
              <w:t>hdmi</w:t>
            </w:r>
            <w:proofErr w:type="spellEnd"/>
            <w:r w:rsidRPr="0007023F">
              <w:rPr>
                <w:rFonts w:ascii="Calibri" w:hAnsi="Calibri" w:cs="Calibri"/>
              </w:rPr>
              <w:t xml:space="preserve"> 1.4– 1 szt.</w:t>
            </w:r>
          </w:p>
          <w:p w14:paraId="5D67E2D4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Wyjście słuchawkowe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  <w:p w14:paraId="7575BBA0" w14:textId="77777777" w:rsidR="00171941" w:rsidRPr="00065168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 w:rsidRPr="00065168">
              <w:rPr>
                <w:rFonts w:ascii="Calibri" w:hAnsi="Calibri" w:cs="Calibri"/>
              </w:rPr>
              <w:t xml:space="preserve">Wejście mikrofonowe lub </w:t>
            </w:r>
            <w:proofErr w:type="spellStart"/>
            <w:r w:rsidRPr="00065168">
              <w:rPr>
                <w:rFonts w:ascii="Calibri" w:hAnsi="Calibri" w:cs="Calibri"/>
              </w:rPr>
              <w:t>combo</w:t>
            </w:r>
            <w:proofErr w:type="spellEnd"/>
            <w:r w:rsidRPr="00065168">
              <w:rPr>
                <w:rFonts w:ascii="Calibri" w:hAnsi="Calibri" w:cs="Calibri"/>
              </w:rPr>
              <w:t xml:space="preserve"> słuchawki/mikrofon</w:t>
            </w:r>
          </w:p>
        </w:tc>
      </w:tr>
      <w:tr w:rsidR="00171941" w:rsidRPr="00056198" w14:paraId="72CE2D6E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4EADDB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4706740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Złącza USB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735E108" w14:textId="77777777" w:rsidR="0007023F" w:rsidRPr="0007023F" w:rsidRDefault="0007023F" w:rsidP="003378A1">
            <w:pPr>
              <w:pStyle w:val="PunktTabeli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 xml:space="preserve">1 x USB 2.0 </w:t>
            </w:r>
          </w:p>
          <w:p w14:paraId="4906E77E" w14:textId="77777777" w:rsidR="0007023F" w:rsidRDefault="0007023F" w:rsidP="0007023F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553CFB">
              <w:rPr>
                <w:rFonts w:ascii="Calibri" w:hAnsi="Calibri" w:cs="Calibri"/>
              </w:rPr>
              <w:t xml:space="preserve"> x USB 3.</w:t>
            </w:r>
            <w:r>
              <w:rPr>
                <w:rFonts w:ascii="Calibri" w:hAnsi="Calibri" w:cs="Calibri"/>
              </w:rPr>
              <w:t>2</w:t>
            </w:r>
            <w:r w:rsidRPr="00553CFB">
              <w:rPr>
                <w:rFonts w:ascii="Calibri" w:hAnsi="Calibri" w:cs="Calibri"/>
              </w:rPr>
              <w:t xml:space="preserve"> </w:t>
            </w:r>
          </w:p>
          <w:p w14:paraId="28EBA2B8" w14:textId="77777777" w:rsidR="00171941" w:rsidRPr="00553CFB" w:rsidRDefault="0007023F" w:rsidP="003378A1">
            <w:pPr>
              <w:pStyle w:val="Punk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USB Typu-C</w:t>
            </w:r>
          </w:p>
        </w:tc>
      </w:tr>
      <w:tr w:rsidR="00171941" w:rsidRPr="00056198" w14:paraId="514B40D6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AB1C4D4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D8DA3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Inne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A37A08E" w14:textId="77777777" w:rsidR="00171941" w:rsidRPr="0007023F" w:rsidRDefault="00171941" w:rsidP="003378A1">
            <w:pPr>
              <w:pStyle w:val="PunktTabeli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07023F">
              <w:rPr>
                <w:rFonts w:ascii="Calibri" w:hAnsi="Calibri" w:cs="Calibri"/>
              </w:rPr>
              <w:t>zasilacz</w:t>
            </w:r>
          </w:p>
          <w:p w14:paraId="2317531C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bateria</w:t>
            </w:r>
          </w:p>
          <w:p w14:paraId="50DC25BF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kart pamięci</w:t>
            </w:r>
          </w:p>
          <w:p w14:paraId="28A102A7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czytnik linii papilarnych</w:t>
            </w:r>
          </w:p>
          <w:p w14:paraId="43EF9A95" w14:textId="77777777" w:rsidR="00171941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Podświetlana klawiatura</w:t>
            </w:r>
          </w:p>
          <w:p w14:paraId="5A0A1EC5" w14:textId="77777777" w:rsidR="00171941" w:rsidRPr="0023318A" w:rsidRDefault="00171941" w:rsidP="003378A1">
            <w:pPr>
              <w:pStyle w:val="PunktTabeli"/>
              <w:numPr>
                <w:ilvl w:val="0"/>
                <w:numId w:val="2"/>
              </w:numPr>
              <w:ind w:left="6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Waga nie więcej niż 1,</w:t>
            </w:r>
            <w:r w:rsidR="0007023F">
              <w:rPr>
                <w:rFonts w:ascii="Calibri" w:hAnsi="Calibri" w:cs="Calibri"/>
              </w:rPr>
              <w:t>55</w:t>
            </w:r>
            <w:r>
              <w:rPr>
                <w:rFonts w:ascii="Calibri" w:hAnsi="Calibri" w:cs="Calibri"/>
              </w:rPr>
              <w:t xml:space="preserve"> kg</w:t>
            </w:r>
          </w:p>
        </w:tc>
      </w:tr>
      <w:tr w:rsidR="00171941" w:rsidRPr="008B2215" w14:paraId="495441A9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F032057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5FC983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 w:rsidRPr="00056198">
              <w:rPr>
                <w:rFonts w:ascii="Calibri" w:hAnsi="Calibri" w:cs="Calibri"/>
              </w:rPr>
              <w:t>System operacyjny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667BA44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posiadający: graficzny interfejs użytkownika, darmową aktualizację w języku polskim i możliwość dokonywania poprawek dotyczących bezpieczeństwa systemu przez WWW oraz przez centralny system zdalnej aktualizacji, przynajmniej do roku 2025 w oparciu o informacje publikowane przez producenta;</w:t>
            </w:r>
          </w:p>
          <w:p w14:paraId="54617F18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posiadać ochronę połączeń internetowych. Jego elementy takie jak: komunikaty systemowe, menu, zintegrowany system pomocy powinny być w języku polskim i zapewniać działanie w trybie graficznym; </w:t>
            </w:r>
          </w:p>
          <w:p w14:paraId="3B55A4FE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musi mieć możliwość zdalnej konfiguracji, aktualizacji i administrowania oraz dostęp przy pomocy hasła hierarchicznego oraz zdolność do zdalnego zarządzania kontami i profilami; </w:t>
            </w:r>
          </w:p>
          <w:p w14:paraId="5FA785FA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musi posiadać funkcjonalność pozwalającą na wyświetlenie się po naciśnięciu prawym klawiszem myszy na ikonę dowolnej aplikacji z paska zadań listy zawierającej spis elementów ostatnio używanych przez wskazany program. Dzięki temu można uzyskać dostęp do ostatnio używanych dokumentów, muzyki, wideo i innych materiałów;</w:t>
            </w:r>
          </w:p>
          <w:p w14:paraId="38CBC2A1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system musi być nowy (nie aktywowany wcześniej na innym urządzeniu)  zainstalowany na dostarczonym sprzęcie oraz gdy warunki licencji tego wymagają musi być dołączony wraz z nośnikiem z oprogramowania i licencją. </w:t>
            </w:r>
          </w:p>
          <w:p w14:paraId="7BF66929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>system operacyjny musi umożliwiać podłączenia do domeny Active Directory</w:t>
            </w:r>
          </w:p>
          <w:p w14:paraId="372D3F75" w14:textId="77777777" w:rsidR="00171941" w:rsidRPr="00884A06" w:rsidRDefault="00171941" w:rsidP="003378A1">
            <w:pPr>
              <w:pStyle w:val="Akapitzlist"/>
              <w:numPr>
                <w:ilvl w:val="4"/>
                <w:numId w:val="5"/>
              </w:numPr>
              <w:spacing w:line="276" w:lineRule="auto"/>
              <w:ind w:left="50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A06">
              <w:rPr>
                <w:rFonts w:asciiTheme="minorHAnsi" w:hAnsiTheme="minorHAnsi" w:cstheme="minorHAnsi"/>
                <w:sz w:val="20"/>
                <w:szCs w:val="20"/>
              </w:rPr>
              <w:t xml:space="preserve">Dodatkowo system operacyjna ma umożliwiać korzystanie w pełni  z Portalu Edukacyjnego </w:t>
            </w:r>
            <w:hyperlink r:id="rId11" w:history="1">
              <w:r w:rsidRPr="00884A06">
                <w:rPr>
                  <w:rStyle w:val="Hipercze"/>
                  <w:rFonts w:asciiTheme="minorHAnsi" w:eastAsiaTheme="majorEastAsia" w:hAnsiTheme="minorHAnsi" w:cstheme="minorHAnsi"/>
                  <w:bCs/>
                  <w:sz w:val="20"/>
                  <w:szCs w:val="20"/>
                </w:rPr>
                <w:t>https://portal.umt.tarnow.pl/jst/tarnow/rejestr.aspx</w:t>
              </w:r>
            </w:hyperlink>
          </w:p>
          <w:p w14:paraId="5DE84531" w14:textId="38235A80" w:rsidR="00171941" w:rsidRPr="00884A06" w:rsidRDefault="009B4DCF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71941" w:rsidRPr="00884A06">
              <w:rPr>
                <w:rFonts w:asciiTheme="minorHAnsi" w:hAnsiTheme="minorHAnsi" w:cstheme="minorHAnsi"/>
                <w:sz w:val="20"/>
                <w:szCs w:val="20"/>
              </w:rPr>
              <w:t>tóry wymaga instalacji takich komponentów jak:</w:t>
            </w:r>
          </w:p>
          <w:p w14:paraId="32B352E6" w14:textId="77777777" w:rsidR="00171941" w:rsidRPr="00171941" w:rsidRDefault="00171941" w:rsidP="00A84BB8">
            <w:pPr>
              <w:pStyle w:val="Akapitzlist"/>
              <w:spacing w:line="276" w:lineRule="auto"/>
              <w:ind w:left="50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19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NET Framework, Developer Express Components 11.1</w:t>
            </w:r>
          </w:p>
          <w:p w14:paraId="3ADF5CE4" w14:textId="77777777" w:rsidR="00171941" w:rsidRDefault="00171941" w:rsidP="005421DB">
            <w:pPr>
              <w:pStyle w:val="Zwykytekst"/>
              <w:spacing w:line="256" w:lineRule="auto"/>
              <w:ind w:lef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wymaga, aby system  operacyjny dostarczony był wraz ze stosownymi, oryginalnymi atrybutami legalności, na przykład z tzw. naklejkami GML (</w:t>
            </w:r>
            <w:proofErr w:type="spellStart"/>
            <w:r>
              <w:rPr>
                <w:sz w:val="20"/>
                <w:szCs w:val="20"/>
              </w:rPr>
              <w:t>Genuine</w:t>
            </w:r>
            <w:proofErr w:type="spellEnd"/>
            <w:r>
              <w:rPr>
                <w:sz w:val="20"/>
                <w:szCs w:val="20"/>
              </w:rPr>
              <w:t xml:space="preserve"> Microsoft </w:t>
            </w:r>
            <w:proofErr w:type="spellStart"/>
            <w:r>
              <w:rPr>
                <w:sz w:val="20"/>
                <w:szCs w:val="20"/>
              </w:rPr>
              <w:t>Label</w:t>
            </w:r>
            <w:proofErr w:type="spellEnd"/>
            <w:r>
              <w:rPr>
                <w:sz w:val="20"/>
                <w:szCs w:val="20"/>
              </w:rPr>
              <w:t>) lub naklejkami COA (</w:t>
            </w:r>
            <w:proofErr w:type="spellStart"/>
            <w:r>
              <w:rPr>
                <w:sz w:val="20"/>
                <w:szCs w:val="20"/>
              </w:rPr>
              <w:t>Certificate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Authenticity</w:t>
            </w:r>
            <w:proofErr w:type="spellEnd"/>
            <w:r>
              <w:rPr>
                <w:sz w:val="20"/>
                <w:szCs w:val="20"/>
              </w:rPr>
              <w:t>) stosowanymi przez producenta sprzętu lub inną formą uwiarygodniania oryginalności wymaganą przez producenta systemu operacyjnego stosowną w zależności od dostarczanej wersji.</w:t>
            </w:r>
          </w:p>
          <w:p w14:paraId="4899A4CE" w14:textId="25FB5B2A" w:rsidR="00E6557B" w:rsidRPr="005421DB" w:rsidRDefault="00E6557B" w:rsidP="005421DB">
            <w:pPr>
              <w:pStyle w:val="Zwykytekst"/>
              <w:spacing w:line="256" w:lineRule="auto"/>
              <w:ind w:left="119"/>
              <w:jc w:val="both"/>
              <w:rPr>
                <w:sz w:val="20"/>
                <w:szCs w:val="20"/>
              </w:rPr>
            </w:pPr>
            <w:r w:rsidRPr="00AC0B85">
              <w:rPr>
                <w:rFonts w:asciiTheme="minorHAnsi" w:hAnsiTheme="minorHAnsi" w:cstheme="minorHAnsi"/>
                <w:b/>
                <w:shd w:val="clear" w:color="auto" w:fill="BDD6EE" w:themeFill="accent1" w:themeFillTint="66"/>
              </w:rPr>
              <w:t>W ofercie wymagane jest podanie nazwy systemu operacyjnego</w:t>
            </w:r>
            <w:r w:rsidRPr="00AC0B8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171941" w:rsidRPr="00056198" w14:paraId="53038EE6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067CD88" w14:textId="77777777" w:rsidR="00171941" w:rsidRPr="00171941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944ABC7" w14:textId="77777777" w:rsidR="00171941" w:rsidRPr="00056198" w:rsidRDefault="00171941" w:rsidP="00A84BB8">
            <w:pPr>
              <w:pStyle w:val="TextTabeli"/>
              <w:jc w:val="left"/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Dostępności dla osób niepełnosprawnych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A7ED52D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System operacyjny zainstalowany na laptopie musi być wyposażony w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ułatwiające korzystanie z niego przez osoby niepełnosprawne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tym:</w:t>
            </w:r>
          </w:p>
          <w:p w14:paraId="3EC4D7B2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zwiększanie kontrastu</w:t>
            </w:r>
          </w:p>
          <w:p w14:paraId="209391EC" w14:textId="77777777" w:rsidR="00171941" w:rsidRPr="00C538AE" w:rsidRDefault="00171941" w:rsidP="00A84BB8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opcję narracji (pozwalającą na odsłuchiwanie opisów tekstów i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C538A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przycisków)</w:t>
            </w:r>
          </w:p>
          <w:p w14:paraId="5851BE6F" w14:textId="77777777" w:rsidR="00171941" w:rsidRPr="00723C2A" w:rsidRDefault="00171941" w:rsidP="00A84BB8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538AE">
              <w:rPr>
                <w:rFonts w:ascii="Calibri" w:hAnsi="Calibri" w:cs="Calibri"/>
              </w:rPr>
              <w:t>- opcję powiększania</w:t>
            </w:r>
          </w:p>
        </w:tc>
      </w:tr>
      <w:tr w:rsidR="00171941" w:rsidRPr="00056198" w14:paraId="009F7DB8" w14:textId="77777777" w:rsidTr="00A84BB8">
        <w:trPr>
          <w:trHeight w:val="46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A8E00F2" w14:textId="77777777" w:rsidR="00171941" w:rsidRPr="00056198" w:rsidRDefault="00171941" w:rsidP="003378A1">
            <w:pPr>
              <w:pStyle w:val="nr-wiersza"/>
              <w:numPr>
                <w:ilvl w:val="0"/>
                <w:numId w:val="4"/>
              </w:numPr>
              <w:rPr>
                <w:rFonts w:ascii="Calibri" w:hAnsi="Calibri" w:cs="Calibri"/>
                <w:szCs w:val="20"/>
              </w:rPr>
            </w:pPr>
          </w:p>
        </w:tc>
        <w:tc>
          <w:tcPr>
            <w:tcW w:w="297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4C71343" w14:textId="77777777" w:rsidR="00171941" w:rsidRPr="00056198" w:rsidRDefault="00171941" w:rsidP="00A84BB8">
            <w:pPr>
              <w:pStyle w:val="TextTabel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Gwarancja</w:t>
            </w:r>
          </w:p>
        </w:tc>
        <w:tc>
          <w:tcPr>
            <w:tcW w:w="5813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43AD8E5" w14:textId="77777777" w:rsidR="00171941" w:rsidRPr="00723C2A" w:rsidRDefault="00EA3D84" w:rsidP="009B4DCF">
            <w:pPr>
              <w:pStyle w:val="PunktTabeli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Minimum </w:t>
            </w:r>
            <w:r w:rsidR="009E2AA0">
              <w:rPr>
                <w:rFonts w:ascii="Calibri" w:hAnsi="Calibri" w:cs="Calibri"/>
              </w:rPr>
              <w:t>24</w:t>
            </w:r>
            <w:r w:rsidR="00171941" w:rsidRPr="00FA25FF">
              <w:rPr>
                <w:rFonts w:ascii="Calibri" w:hAnsi="Calibri" w:cs="Calibri"/>
              </w:rPr>
              <w:t xml:space="preserve"> miesiące</w:t>
            </w:r>
          </w:p>
        </w:tc>
      </w:tr>
    </w:tbl>
    <w:p w14:paraId="01A6BBFD" w14:textId="77777777" w:rsidR="00171941" w:rsidRDefault="00171941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0908FDCD" w14:textId="77777777" w:rsidR="00F952FE" w:rsidRPr="007B1FAA" w:rsidRDefault="00F952FE" w:rsidP="00F952FE">
      <w:pPr>
        <w:tabs>
          <w:tab w:val="left" w:pos="284"/>
        </w:tabs>
        <w:suppressAutoHyphens w:val="0"/>
        <w:autoSpaceDE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7B1FAA">
        <w:rPr>
          <w:rFonts w:ascii="Calibri" w:hAnsi="Calibri" w:cs="Calibri"/>
          <w:b/>
          <w:bCs/>
          <w:sz w:val="28"/>
          <w:szCs w:val="22"/>
        </w:rPr>
        <w:lastRenderedPageBreak/>
        <w:t>CZĘŚĆ I</w:t>
      </w:r>
      <w:r>
        <w:rPr>
          <w:rFonts w:ascii="Calibri" w:hAnsi="Calibri" w:cs="Calibri"/>
          <w:b/>
          <w:bCs/>
          <w:sz w:val="28"/>
          <w:szCs w:val="22"/>
        </w:rPr>
        <w:t>II</w:t>
      </w:r>
    </w:p>
    <w:p w14:paraId="4895A655" w14:textId="77777777" w:rsidR="005421DB" w:rsidRDefault="005421DB" w:rsidP="00171941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</w:p>
    <w:p w14:paraId="7486789A" w14:textId="5B3DCB15" w:rsidR="00002D20" w:rsidRDefault="00002D20" w:rsidP="00E6557B">
      <w:pPr>
        <w:widowControl/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Monitor</w:t>
      </w:r>
      <w:r w:rsidR="0035370F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</w:t>
      </w:r>
      <w:r w:rsidRPr="00BA45CA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  – szt. </w:t>
      </w:r>
      <w:r w:rsidR="00F952FE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>50</w:t>
      </w:r>
    </w:p>
    <w:p w14:paraId="65CDB147" w14:textId="77777777" w:rsidR="00002D20" w:rsidRPr="00BA45CA" w:rsidRDefault="00002D20" w:rsidP="00002D20">
      <w:pPr>
        <w:widowControl/>
        <w:suppressAutoHyphens w:val="0"/>
        <w:spacing w:line="276" w:lineRule="auto"/>
        <w:ind w:right="192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kern w:val="0"/>
          <w:sz w:val="22"/>
          <w:szCs w:val="22"/>
          <w:lang w:eastAsia="pl-PL"/>
        </w:rPr>
        <w:t>O parametrach technicznych i funkcjonalnych nie gorszych niż</w:t>
      </w:r>
    </w:p>
    <w:p w14:paraId="1F16CFBB" w14:textId="05A96B70" w:rsidR="00002D20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Przekątna ekranu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pomiędzy 23,5 a 24,5 cala</w:t>
      </w:r>
    </w:p>
    <w:p w14:paraId="492BF1BB" w14:textId="77777777" w:rsidR="004D38A4" w:rsidRDefault="004D38A4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Matryca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  <w:t>LED, IPS, matowa</w:t>
      </w:r>
    </w:p>
    <w:p w14:paraId="35E560A3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Format obrazu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  <w:t>16:9</w:t>
      </w:r>
      <w:r w:rsidR="008B06CA">
        <w:rPr>
          <w:rFonts w:asciiTheme="minorHAnsi" w:hAnsiTheme="minorHAnsi" w:cstheme="minorHAnsi"/>
          <w:sz w:val="22"/>
          <w:szCs w:val="22"/>
          <w:lang w:eastAsia="pl-PL"/>
        </w:rPr>
        <w:t xml:space="preserve"> lub 16:10</w:t>
      </w:r>
    </w:p>
    <w:p w14:paraId="3BB90E8E" w14:textId="64A4143E" w:rsidR="00002D20" w:rsidRPr="00BA45CA" w:rsidRDefault="008B06CA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Maksymalna r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>ozdzielczość obrazu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nie mniej niż </w:t>
      </w:r>
      <w:r w:rsidR="00002D20" w:rsidRPr="00BA45CA">
        <w:rPr>
          <w:rFonts w:asciiTheme="minorHAnsi" w:hAnsiTheme="minorHAnsi" w:cstheme="minorHAnsi"/>
          <w:sz w:val="22"/>
          <w:szCs w:val="22"/>
          <w:lang w:eastAsia="pl-PL"/>
        </w:rPr>
        <w:t>1920x1080</w:t>
      </w:r>
    </w:p>
    <w:p w14:paraId="4570200C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Kąt widzenia poziomy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178 stopni</w:t>
      </w:r>
    </w:p>
    <w:p w14:paraId="798A4A9E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Kąt widzenia pionowy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>178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 xml:space="preserve"> stopni</w:t>
      </w:r>
    </w:p>
    <w:p w14:paraId="495D7C92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Jasność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  <w:t>2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50 cd/m2</w:t>
      </w:r>
    </w:p>
    <w:p w14:paraId="2280B98B" w14:textId="4F3FFB9A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Współczynnik kontrastu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1 000:1</w:t>
      </w:r>
    </w:p>
    <w:p w14:paraId="3F5ACE6E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Czas reakcji matrycy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5 ms</w:t>
      </w:r>
    </w:p>
    <w:p w14:paraId="19AE3000" w14:textId="77777777" w:rsidR="00002D20" w:rsidRPr="00BA45CA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Liczba wyświetlanych kolorów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4D38A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>16.7 mln</w:t>
      </w:r>
    </w:p>
    <w:p w14:paraId="4A7421E7" w14:textId="0438AB10" w:rsidR="00002D20" w:rsidRDefault="00002D2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BA45CA">
        <w:rPr>
          <w:rFonts w:asciiTheme="minorHAnsi" w:hAnsiTheme="minorHAnsi" w:cstheme="minorHAnsi"/>
          <w:sz w:val="22"/>
          <w:szCs w:val="22"/>
          <w:lang w:eastAsia="pl-PL"/>
        </w:rPr>
        <w:t>Złącza</w:t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A45CA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HDMI, </w:t>
      </w:r>
      <w:proofErr w:type="spellStart"/>
      <w:r w:rsidR="00F952FE">
        <w:rPr>
          <w:rFonts w:asciiTheme="minorHAnsi" w:hAnsiTheme="minorHAnsi" w:cstheme="minorHAnsi"/>
          <w:sz w:val="22"/>
          <w:szCs w:val="22"/>
          <w:lang w:eastAsia="pl-PL"/>
        </w:rPr>
        <w:t>DisplayPort</w:t>
      </w:r>
      <w:proofErr w:type="spellEnd"/>
    </w:p>
    <w:p w14:paraId="6A1B3423" w14:textId="1CF8BEC0" w:rsidR="00102D5E" w:rsidRDefault="00102D5E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Głośniki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  <w:t>Tak</w:t>
      </w:r>
    </w:p>
    <w:p w14:paraId="5B22BA8E" w14:textId="77777777" w:rsidR="00102D5E" w:rsidRDefault="00F952FE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Regulowana wysokość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  <w:t>tak</w:t>
      </w:r>
    </w:p>
    <w:p w14:paraId="644573B5" w14:textId="39964A32" w:rsidR="00225800" w:rsidRDefault="00225800" w:rsidP="00102D5E">
      <w:pPr>
        <w:pStyle w:val="Akapitzlist"/>
        <w:numPr>
          <w:ilvl w:val="0"/>
          <w:numId w:val="8"/>
        </w:numPr>
        <w:tabs>
          <w:tab w:val="left" w:pos="3402"/>
          <w:tab w:val="left" w:pos="3544"/>
        </w:tabs>
        <w:spacing w:line="276" w:lineRule="auto"/>
        <w:ind w:right="192" w:hanging="875"/>
        <w:rPr>
          <w:rFonts w:asciiTheme="minorHAnsi" w:hAnsiTheme="minorHAnsi" w:cstheme="minorHAnsi"/>
          <w:sz w:val="22"/>
          <w:szCs w:val="22"/>
          <w:lang w:eastAsia="pl-PL"/>
        </w:rPr>
      </w:pPr>
      <w:r w:rsidRPr="00102D5E">
        <w:rPr>
          <w:rFonts w:asciiTheme="minorHAnsi" w:hAnsiTheme="minorHAnsi" w:cstheme="minorHAnsi"/>
          <w:sz w:val="22"/>
          <w:szCs w:val="22"/>
          <w:lang w:eastAsia="pl-PL"/>
        </w:rPr>
        <w:t>Gwarancja</w:t>
      </w:r>
      <w:r w:rsidRP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102D5E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102D5E">
        <w:rPr>
          <w:rFonts w:asciiTheme="minorHAnsi" w:hAnsiTheme="minorHAnsi" w:cstheme="minorHAnsi"/>
          <w:sz w:val="22"/>
          <w:szCs w:val="22"/>
          <w:lang w:eastAsia="pl-PL"/>
        </w:rPr>
        <w:tab/>
        <w:t>minimum 24 miesiące</w:t>
      </w:r>
    </w:p>
    <w:p w14:paraId="0AF061B2" w14:textId="52C2EA4E" w:rsidR="00E6557B" w:rsidRPr="00AC0B85" w:rsidRDefault="00E6557B" w:rsidP="00E6557B">
      <w:pPr>
        <w:tabs>
          <w:tab w:val="left" w:pos="3402"/>
          <w:tab w:val="left" w:pos="3544"/>
        </w:tabs>
        <w:spacing w:line="276" w:lineRule="auto"/>
        <w:ind w:right="192"/>
        <w:rPr>
          <w:rFonts w:asciiTheme="minorHAnsi" w:hAnsiTheme="minorHAnsi" w:cstheme="minorHAnsi"/>
          <w:sz w:val="22"/>
          <w:szCs w:val="22"/>
          <w:lang w:eastAsia="pl-PL"/>
        </w:rPr>
      </w:pPr>
      <w:r w:rsidRPr="00AC0B85">
        <w:rPr>
          <w:rFonts w:asciiTheme="minorHAnsi" w:hAnsiTheme="minorHAnsi" w:cstheme="minorHAnsi"/>
          <w:b/>
          <w:kern w:val="0"/>
          <w:sz w:val="22"/>
          <w:szCs w:val="22"/>
          <w:shd w:val="clear" w:color="auto" w:fill="BDD6EE" w:themeFill="accent1" w:themeFillTint="66"/>
          <w:lang w:eastAsia="en-US"/>
        </w:rPr>
        <w:t>W ofercie wymagane jest podanie producenta oraz modelu monitora.</w:t>
      </w:r>
    </w:p>
    <w:p w14:paraId="5774C9F5" w14:textId="77777777" w:rsidR="00D96016" w:rsidRPr="008934C1" w:rsidRDefault="00D96016" w:rsidP="00D96016">
      <w:pPr>
        <w:suppressAutoHyphens w:val="0"/>
        <w:spacing w:before="240" w:line="276" w:lineRule="auto"/>
        <w:ind w:left="36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57143C14" w14:textId="2B072CAB" w:rsidR="007B1FAA" w:rsidRDefault="007B1FAA">
      <w:pPr>
        <w:widowControl/>
        <w:suppressAutoHyphens w:val="0"/>
        <w:spacing w:after="160" w:line="259" w:lineRule="auto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sectPr w:rsidR="007B1FAA" w:rsidSect="00002D20">
      <w:footerReference w:type="first" r:id="rId12"/>
      <w:pgSz w:w="11906" w:h="16838" w:code="9"/>
      <w:pgMar w:top="1135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0EFF" w14:textId="77777777" w:rsidR="00486488" w:rsidRDefault="00486488" w:rsidP="00002D20">
      <w:r>
        <w:separator/>
      </w:r>
    </w:p>
  </w:endnote>
  <w:endnote w:type="continuationSeparator" w:id="0">
    <w:p w14:paraId="049F7C2C" w14:textId="77777777" w:rsidR="00486488" w:rsidRDefault="00486488" w:rsidP="000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54B7" w14:textId="77777777" w:rsidR="00600194" w:rsidRDefault="00600194" w:rsidP="00A84BB8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0F74155" wp14:editId="18922BDA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179198275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028705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91918" wp14:editId="043491D4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9851068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0177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CB18E7" wp14:editId="5D873A2C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7606094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18625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7CF8553" wp14:editId="5F3A84BC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4890774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82269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031A5A" wp14:editId="0916EAC8">
          <wp:simplePos x="0" y="0"/>
          <wp:positionH relativeFrom="column">
            <wp:posOffset>1014095</wp:posOffset>
          </wp:positionH>
          <wp:positionV relativeFrom="paragraph">
            <wp:posOffset>9580245</wp:posOffset>
          </wp:positionV>
          <wp:extent cx="375920" cy="457200"/>
          <wp:effectExtent l="0" t="0" r="5080" b="0"/>
          <wp:wrapNone/>
          <wp:docPr id="14528764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411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273">
      <w:rPr>
        <w:rFonts w:cs="Calibri"/>
        <w:sz w:val="16"/>
        <w:szCs w:val="16"/>
      </w:rPr>
      <w:t xml:space="preserve">Grant </w:t>
    </w:r>
    <w:r>
      <w:rPr>
        <w:rFonts w:cs="Calibri"/>
        <w:sz w:val="16"/>
        <w:szCs w:val="16"/>
      </w:rPr>
      <w:t xml:space="preserve"> </w:t>
    </w:r>
    <w:r w:rsidRPr="008E6273">
      <w:rPr>
        <w:rFonts w:cs="Calibri"/>
        <w:sz w:val="16"/>
        <w:szCs w:val="16"/>
      </w:rPr>
      <w:t>w ramach projektu pn.</w:t>
    </w:r>
    <w:r w:rsidRPr="004F0812">
      <w:rPr>
        <w:rFonts w:cs="Calibri"/>
        <w:sz w:val="16"/>
        <w:szCs w:val="16"/>
      </w:rPr>
      <w:t xml:space="preserve"> „Małopolska Tarcza Humanitarna. Fundusze Europejskie dla Ukrainy - pakiet edukacyjny” </w:t>
    </w:r>
  </w:p>
  <w:p w14:paraId="31E7BBA2" w14:textId="77777777" w:rsidR="00600194" w:rsidRDefault="00600194" w:rsidP="00A84BB8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  <w:r w:rsidRPr="004F0812">
      <w:rPr>
        <w:rFonts w:cs="Calibri"/>
        <w:sz w:val="16"/>
        <w:szCs w:val="16"/>
      </w:rPr>
      <w:t xml:space="preserve">w ramach 15 Osi Priorytetowej: REACT-EU (EFS) dla sprostania wyzwaniom migracyjnym, </w:t>
    </w:r>
  </w:p>
  <w:p w14:paraId="221616D0" w14:textId="77777777" w:rsidR="00600194" w:rsidRPr="008E6273" w:rsidRDefault="00600194" w:rsidP="00A84BB8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4F0812">
      <w:rPr>
        <w:rFonts w:cs="Calibri"/>
        <w:sz w:val="16"/>
        <w:szCs w:val="16"/>
      </w:rPr>
      <w:t>Działanie 15.2 REACT-EU dla sprostania wyzwaniom migracyjnym</w:t>
    </w:r>
    <w:r>
      <w:rPr>
        <w:rFonts w:cs="Calibri"/>
        <w:sz w:val="16"/>
        <w:szCs w:val="16"/>
      </w:rPr>
      <w:t xml:space="preserve"> </w:t>
    </w:r>
    <w:r w:rsidRPr="004F0812">
      <w:rPr>
        <w:rFonts w:cs="Calibri"/>
        <w:sz w:val="16"/>
        <w:szCs w:val="16"/>
      </w:rPr>
      <w:t>- pakiet edukacyjny</w:t>
    </w:r>
    <w:r w:rsidRPr="008E6273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>współfinansowany ze środkó</w:t>
    </w:r>
    <w:r w:rsidRPr="008E6273">
      <w:rPr>
        <w:rFonts w:cs="Calibri"/>
        <w:sz w:val="16"/>
        <w:szCs w:val="16"/>
      </w:rPr>
      <w:t xml:space="preserve">w Europejskiego Funduszu Społecznego </w:t>
    </w:r>
    <w:r>
      <w:rPr>
        <w:rFonts w:cs="Calibri"/>
        <w:sz w:val="16"/>
        <w:szCs w:val="16"/>
      </w:rPr>
      <w:t>w ramach Regionalnego Programu O</w:t>
    </w:r>
    <w:r w:rsidRPr="008E6273">
      <w:rPr>
        <w:rFonts w:cs="Calibri"/>
        <w:sz w:val="16"/>
        <w:szCs w:val="16"/>
      </w:rPr>
      <w:t>peracyjnego Województwa Małopolskiego na lata 2014-2020</w:t>
    </w:r>
  </w:p>
  <w:p w14:paraId="4475DEB0" w14:textId="77777777" w:rsidR="00600194" w:rsidRDefault="00600194" w:rsidP="00A84B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E5DC" w14:textId="77777777" w:rsidR="00486488" w:rsidRDefault="00486488" w:rsidP="00002D20">
      <w:r>
        <w:separator/>
      </w:r>
    </w:p>
  </w:footnote>
  <w:footnote w:type="continuationSeparator" w:id="0">
    <w:p w14:paraId="4BCA8730" w14:textId="77777777" w:rsidR="00486488" w:rsidRDefault="00486488" w:rsidP="0000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05C2"/>
    <w:multiLevelType w:val="hybridMultilevel"/>
    <w:tmpl w:val="D20229C8"/>
    <w:lvl w:ilvl="0" w:tplc="65388F9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5620D1A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E92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588050D"/>
    <w:multiLevelType w:val="hybridMultilevel"/>
    <w:tmpl w:val="EB6AEB06"/>
    <w:lvl w:ilvl="0" w:tplc="5BD8D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82A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0FA1F45"/>
    <w:multiLevelType w:val="hybridMultilevel"/>
    <w:tmpl w:val="48986B26"/>
    <w:lvl w:ilvl="0" w:tplc="9064C682">
      <w:start w:val="1"/>
      <w:numFmt w:val="lowerLetter"/>
      <w:lvlText w:val="%1)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42DA7910"/>
    <w:multiLevelType w:val="hybridMultilevel"/>
    <w:tmpl w:val="EB6AE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260A7"/>
    <w:multiLevelType w:val="hybridMultilevel"/>
    <w:tmpl w:val="EB6AEB06"/>
    <w:lvl w:ilvl="0" w:tplc="5BD8D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10D4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8200">
    <w:abstractNumId w:val="10"/>
    <w:lvlOverride w:ilvl="0">
      <w:startOverride w:val="1"/>
    </w:lvlOverride>
  </w:num>
  <w:num w:numId="2" w16cid:durableId="1213419922">
    <w:abstractNumId w:val="10"/>
  </w:num>
  <w:num w:numId="3" w16cid:durableId="1422918894">
    <w:abstractNumId w:val="9"/>
    <w:lvlOverride w:ilvl="0">
      <w:startOverride w:val="1"/>
    </w:lvlOverride>
  </w:num>
  <w:num w:numId="4" w16cid:durableId="1626498076">
    <w:abstractNumId w:val="9"/>
  </w:num>
  <w:num w:numId="5" w16cid:durableId="1737321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139211">
    <w:abstractNumId w:val="8"/>
  </w:num>
  <w:num w:numId="7" w16cid:durableId="17426730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0803924">
    <w:abstractNumId w:val="3"/>
  </w:num>
  <w:num w:numId="9" w16cid:durableId="185681389">
    <w:abstractNumId w:val="4"/>
  </w:num>
  <w:num w:numId="10" w16cid:durableId="387648434">
    <w:abstractNumId w:val="10"/>
    <w:lvlOverride w:ilvl="0">
      <w:startOverride w:val="1"/>
    </w:lvlOverride>
  </w:num>
  <w:num w:numId="11" w16cid:durableId="1548569638">
    <w:abstractNumId w:val="10"/>
    <w:lvlOverride w:ilvl="0">
      <w:startOverride w:val="1"/>
    </w:lvlOverride>
  </w:num>
  <w:num w:numId="12" w16cid:durableId="871116555">
    <w:abstractNumId w:val="10"/>
    <w:lvlOverride w:ilvl="0">
      <w:startOverride w:val="1"/>
    </w:lvlOverride>
  </w:num>
  <w:num w:numId="13" w16cid:durableId="1975871247">
    <w:abstractNumId w:val="10"/>
    <w:lvlOverride w:ilvl="0">
      <w:startOverride w:val="1"/>
    </w:lvlOverride>
  </w:num>
  <w:num w:numId="14" w16cid:durableId="1778790854">
    <w:abstractNumId w:val="10"/>
    <w:lvlOverride w:ilvl="0">
      <w:startOverride w:val="1"/>
    </w:lvlOverride>
  </w:num>
  <w:num w:numId="15" w16cid:durableId="278266557">
    <w:abstractNumId w:val="10"/>
    <w:lvlOverride w:ilvl="0">
      <w:startOverride w:val="1"/>
    </w:lvlOverride>
  </w:num>
  <w:num w:numId="16" w16cid:durableId="1892572615">
    <w:abstractNumId w:val="10"/>
    <w:lvlOverride w:ilvl="0">
      <w:startOverride w:val="1"/>
    </w:lvlOverride>
  </w:num>
  <w:num w:numId="17" w16cid:durableId="1656256257">
    <w:abstractNumId w:val="10"/>
    <w:lvlOverride w:ilvl="0">
      <w:startOverride w:val="1"/>
    </w:lvlOverride>
  </w:num>
  <w:num w:numId="18" w16cid:durableId="1088110968">
    <w:abstractNumId w:val="6"/>
  </w:num>
  <w:num w:numId="19" w16cid:durableId="1481077411">
    <w:abstractNumId w:val="0"/>
  </w:num>
  <w:num w:numId="20" w16cid:durableId="955210970">
    <w:abstractNumId w:val="2"/>
  </w:num>
  <w:num w:numId="21" w16cid:durableId="2032997176">
    <w:abstractNumId w:val="7"/>
  </w:num>
  <w:num w:numId="22" w16cid:durableId="1147674257">
    <w:abstractNumId w:val="1"/>
  </w:num>
  <w:num w:numId="23" w16cid:durableId="83410634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20"/>
    <w:rsid w:val="00002D20"/>
    <w:rsid w:val="00041741"/>
    <w:rsid w:val="00052DD0"/>
    <w:rsid w:val="0007023F"/>
    <w:rsid w:val="00082352"/>
    <w:rsid w:val="00086E4C"/>
    <w:rsid w:val="000B381B"/>
    <w:rsid w:val="000F4C87"/>
    <w:rsid w:val="00102D5E"/>
    <w:rsid w:val="00115796"/>
    <w:rsid w:val="00133545"/>
    <w:rsid w:val="00171941"/>
    <w:rsid w:val="00186014"/>
    <w:rsid w:val="00225800"/>
    <w:rsid w:val="002745B1"/>
    <w:rsid w:val="002D32DB"/>
    <w:rsid w:val="003378A1"/>
    <w:rsid w:val="003400B7"/>
    <w:rsid w:val="0035370F"/>
    <w:rsid w:val="003718DA"/>
    <w:rsid w:val="003958C6"/>
    <w:rsid w:val="00421095"/>
    <w:rsid w:val="00423D7B"/>
    <w:rsid w:val="0043772F"/>
    <w:rsid w:val="004577D1"/>
    <w:rsid w:val="00466E17"/>
    <w:rsid w:val="00471F01"/>
    <w:rsid w:val="00486488"/>
    <w:rsid w:val="004B7B6B"/>
    <w:rsid w:val="004D0032"/>
    <w:rsid w:val="004D38A4"/>
    <w:rsid w:val="00523538"/>
    <w:rsid w:val="005421DB"/>
    <w:rsid w:val="00582157"/>
    <w:rsid w:val="00586753"/>
    <w:rsid w:val="005A5C08"/>
    <w:rsid w:val="005B0802"/>
    <w:rsid w:val="005E5E82"/>
    <w:rsid w:val="00600194"/>
    <w:rsid w:val="00615DE8"/>
    <w:rsid w:val="006205D1"/>
    <w:rsid w:val="0062357E"/>
    <w:rsid w:val="00646C7C"/>
    <w:rsid w:val="006834BE"/>
    <w:rsid w:val="006C6058"/>
    <w:rsid w:val="00704AC9"/>
    <w:rsid w:val="00714F08"/>
    <w:rsid w:val="00722B17"/>
    <w:rsid w:val="00761289"/>
    <w:rsid w:val="00764235"/>
    <w:rsid w:val="00793D5A"/>
    <w:rsid w:val="007A715E"/>
    <w:rsid w:val="007B1FAA"/>
    <w:rsid w:val="007D330D"/>
    <w:rsid w:val="008006E5"/>
    <w:rsid w:val="00806C93"/>
    <w:rsid w:val="00813A21"/>
    <w:rsid w:val="008239E6"/>
    <w:rsid w:val="00853C9F"/>
    <w:rsid w:val="008551AF"/>
    <w:rsid w:val="00883BE0"/>
    <w:rsid w:val="008934C1"/>
    <w:rsid w:val="008B06CA"/>
    <w:rsid w:val="008C6428"/>
    <w:rsid w:val="009070E8"/>
    <w:rsid w:val="0091282E"/>
    <w:rsid w:val="009612DD"/>
    <w:rsid w:val="009A42C6"/>
    <w:rsid w:val="009B4DCF"/>
    <w:rsid w:val="009B5BA9"/>
    <w:rsid w:val="009D730B"/>
    <w:rsid w:val="009E2AA0"/>
    <w:rsid w:val="00A0720D"/>
    <w:rsid w:val="00A50F4C"/>
    <w:rsid w:val="00A51E0C"/>
    <w:rsid w:val="00A84BB8"/>
    <w:rsid w:val="00A85324"/>
    <w:rsid w:val="00AB55CE"/>
    <w:rsid w:val="00AC0B85"/>
    <w:rsid w:val="00AC1B10"/>
    <w:rsid w:val="00AC5FF2"/>
    <w:rsid w:val="00B63844"/>
    <w:rsid w:val="00BA3297"/>
    <w:rsid w:val="00BA329A"/>
    <w:rsid w:val="00C05BC9"/>
    <w:rsid w:val="00CC6736"/>
    <w:rsid w:val="00CD2121"/>
    <w:rsid w:val="00CE14F7"/>
    <w:rsid w:val="00CE7401"/>
    <w:rsid w:val="00CF72A0"/>
    <w:rsid w:val="00D325B8"/>
    <w:rsid w:val="00D41024"/>
    <w:rsid w:val="00D60258"/>
    <w:rsid w:val="00D83E71"/>
    <w:rsid w:val="00D96016"/>
    <w:rsid w:val="00DB3AE5"/>
    <w:rsid w:val="00DB6D3C"/>
    <w:rsid w:val="00DE4514"/>
    <w:rsid w:val="00DF7C86"/>
    <w:rsid w:val="00E22501"/>
    <w:rsid w:val="00E23241"/>
    <w:rsid w:val="00E35F05"/>
    <w:rsid w:val="00E6557B"/>
    <w:rsid w:val="00E74C97"/>
    <w:rsid w:val="00E75D28"/>
    <w:rsid w:val="00EA3D84"/>
    <w:rsid w:val="00F318A1"/>
    <w:rsid w:val="00F35A38"/>
    <w:rsid w:val="00F65E70"/>
    <w:rsid w:val="00F866FF"/>
    <w:rsid w:val="00F952FE"/>
    <w:rsid w:val="00FA17CF"/>
    <w:rsid w:val="00FB16B9"/>
    <w:rsid w:val="00FE0A4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2D78"/>
  <w15:chartTrackingRefBased/>
  <w15:docId w15:val="{30986805-1ADB-4232-AD0C-113ADEB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D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D20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2D20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D2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0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002D20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002D20"/>
  </w:style>
  <w:style w:type="character" w:customStyle="1" w:styleId="StopkaZnak">
    <w:name w:val="Stopka Znak"/>
    <w:basedOn w:val="Domylnaczcionkaakapitu"/>
    <w:link w:val="Stopka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002D2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002D20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002D20"/>
    <w:pPr>
      <w:jc w:val="both"/>
    </w:p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"/>
    <w:basedOn w:val="Normalny"/>
    <w:link w:val="AkapitzlistZnak"/>
    <w:uiPriority w:val="34"/>
    <w:qFormat/>
    <w:rsid w:val="00002D20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02D20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02D20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002D20"/>
    <w:rPr>
      <w:vertAlign w:val="superscript"/>
    </w:rPr>
  </w:style>
  <w:style w:type="character" w:customStyle="1" w:styleId="FontStyle119">
    <w:name w:val="Font Style119"/>
    <w:uiPriority w:val="99"/>
    <w:rsid w:val="00002D2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002D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02D2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02D2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002D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02D20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002D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002D20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002D20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02D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2D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002D20"/>
  </w:style>
  <w:style w:type="paragraph" w:styleId="Tekstdymka">
    <w:name w:val="Balloon Text"/>
    <w:basedOn w:val="Normalny"/>
    <w:link w:val="TekstdymkaZnak"/>
    <w:uiPriority w:val="99"/>
    <w:semiHidden/>
    <w:unhideWhenUsed/>
    <w:rsid w:val="0000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D20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002D20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2D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2D20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unktTabeli">
    <w:name w:val="PunktTabeli"/>
    <w:basedOn w:val="Normalny"/>
    <w:link w:val="PunktTabeliZnak"/>
    <w:qFormat/>
    <w:rsid w:val="00002D20"/>
    <w:pPr>
      <w:widowControl/>
      <w:numPr>
        <w:numId w:val="1"/>
      </w:numPr>
      <w:suppressAutoHyphens w:val="0"/>
      <w:autoSpaceDE w:val="0"/>
      <w:autoSpaceDN w:val="0"/>
      <w:adjustRightInd w:val="0"/>
      <w:jc w:val="both"/>
    </w:pPr>
    <w:rPr>
      <w:rFonts w:eastAsia="Calibri"/>
      <w:kern w:val="0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02D20"/>
    <w:pPr>
      <w:numPr>
        <w:numId w:val="3"/>
      </w:numPr>
      <w:spacing w:line="259" w:lineRule="auto"/>
      <w:ind w:left="1440" w:right="113"/>
      <w:contextualSpacing/>
      <w:jc w:val="right"/>
    </w:pPr>
    <w:rPr>
      <w:rFonts w:eastAsia="Calibri"/>
      <w:sz w:val="20"/>
      <w:szCs w:val="22"/>
      <w:lang w:eastAsia="en-US"/>
    </w:rPr>
  </w:style>
  <w:style w:type="character" w:styleId="Hipercze">
    <w:name w:val="Hyperlink"/>
    <w:basedOn w:val="Domylnaczcionkaakapitu"/>
    <w:unhideWhenUsed/>
    <w:rsid w:val="00002D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D20"/>
    <w:rPr>
      <w:color w:val="605E5C"/>
      <w:shd w:val="clear" w:color="auto" w:fill="E1DFDD"/>
    </w:rPr>
  </w:style>
  <w:style w:type="paragraph" w:customStyle="1" w:styleId="TextTabeli">
    <w:name w:val="TextTabeli"/>
    <w:basedOn w:val="Normalny"/>
    <w:link w:val="TextTabeliZnak"/>
    <w:qFormat/>
    <w:rsid w:val="00002D20"/>
    <w:pPr>
      <w:widowControl/>
      <w:suppressAutoHyphens w:val="0"/>
      <w:autoSpaceDE w:val="0"/>
      <w:autoSpaceDN w:val="0"/>
      <w:adjustRightInd w:val="0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002D20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002D20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002D20"/>
    <w:rPr>
      <w:rFonts w:ascii="Times New Roman" w:eastAsia="Calibri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02D20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2D20"/>
    <w:rPr>
      <w:rFonts w:ascii="Calibri" w:hAnsi="Calibri" w:cs="Calibri"/>
    </w:rPr>
  </w:style>
  <w:style w:type="paragraph" w:customStyle="1" w:styleId="Pa4">
    <w:name w:val="Pa4"/>
    <w:basedOn w:val="Default"/>
    <w:next w:val="Default"/>
    <w:uiPriority w:val="99"/>
    <w:rsid w:val="00002D20"/>
    <w:pPr>
      <w:adjustRightInd w:val="0"/>
      <w:spacing w:line="161" w:lineRule="atLeast"/>
    </w:pPr>
    <w:rPr>
      <w:rFonts w:ascii="Museo Sans 500" w:hAnsi="Museo Sans 500" w:cstheme="minorBidi"/>
      <w:color w:val="auto"/>
      <w14:ligatures w14:val="standardContextual"/>
    </w:rPr>
  </w:style>
  <w:style w:type="character" w:customStyle="1" w:styleId="font">
    <w:name w:val="font"/>
    <w:basedOn w:val="Domylnaczcionkaakapitu"/>
    <w:rsid w:val="00002D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D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D2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D20"/>
    <w:rPr>
      <w:vertAlign w:val="superscript"/>
    </w:rPr>
  </w:style>
  <w:style w:type="paragraph" w:styleId="Bezodstpw">
    <w:name w:val="No Spacing"/>
    <w:uiPriority w:val="1"/>
    <w:qFormat/>
    <w:rsid w:val="00A8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B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B8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B8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mt.tarnow.pl/jst/tarnow/rejestr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umt.tarnow.pl/jst/tarnow/rejestr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ssmark.com/download/pt_downloa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mark.com/download/pt_download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C4CA-BF4C-4155-A4AD-977E14F9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5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UMT</cp:lastModifiedBy>
  <cp:revision>47</cp:revision>
  <dcterms:created xsi:type="dcterms:W3CDTF">2023-07-10T12:04:00Z</dcterms:created>
  <dcterms:modified xsi:type="dcterms:W3CDTF">2024-08-13T07:52:00Z</dcterms:modified>
</cp:coreProperties>
</file>