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3197D" w14:textId="21E28BA8" w:rsidR="0057214D" w:rsidRDefault="00FD535E" w:rsidP="0044523D">
      <w:pPr>
        <w:widowControl w:val="0"/>
        <w:autoSpaceDE w:val="0"/>
        <w:autoSpaceDN w:val="0"/>
        <w:adjustRightInd w:val="0"/>
        <w:spacing w:before="60" w:after="60" w:line="320" w:lineRule="exact"/>
        <w:jc w:val="center"/>
        <w:rPr>
          <w:rFonts w:ascii="Calibri Light" w:eastAsia="Times New Roman" w:hAnsi="Calibri Light" w:cs="Calibri Light"/>
          <w:b/>
          <w:color w:val="0000FF"/>
        </w:rPr>
      </w:pPr>
      <w:bookmarkStart w:id="0" w:name="_Hlk499365380"/>
      <w:bookmarkStart w:id="1" w:name="_Hlk525055608"/>
      <w:bookmarkStart w:id="2" w:name="_Hlk525370513"/>
      <w:bookmarkStart w:id="3" w:name="_Hlk500574856"/>
      <w:bookmarkStart w:id="4" w:name="_Hlk486260021"/>
      <w:r w:rsidRPr="00320E41">
        <w:rPr>
          <w:rFonts w:ascii="Calibri Light" w:eastAsia="Times New Roman" w:hAnsi="Calibri Light" w:cs="Calibri Light"/>
          <w:b/>
        </w:rPr>
        <w:t xml:space="preserve">UMOWA Nr </w:t>
      </w:r>
      <w:r w:rsidR="00B70241">
        <w:rPr>
          <w:rFonts w:ascii="Calibri Light" w:eastAsia="Times New Roman" w:hAnsi="Calibri Light" w:cs="Calibri Light"/>
          <w:b/>
          <w:color w:val="0000FF"/>
        </w:rPr>
        <w:t>…..</w:t>
      </w:r>
    </w:p>
    <w:p w14:paraId="68BB7C05" w14:textId="43081B3E" w:rsidR="009315E4" w:rsidRPr="009315E4" w:rsidRDefault="009315E4" w:rsidP="0044523D">
      <w:pPr>
        <w:widowControl w:val="0"/>
        <w:autoSpaceDE w:val="0"/>
        <w:autoSpaceDN w:val="0"/>
        <w:adjustRightInd w:val="0"/>
        <w:spacing w:before="60" w:after="60" w:line="320" w:lineRule="exact"/>
        <w:jc w:val="center"/>
        <w:rPr>
          <w:rFonts w:ascii="Calibri Light" w:eastAsia="Times New Roman" w:hAnsi="Calibri Light" w:cs="Calibri Light"/>
          <w:b/>
          <w:color w:val="FF0000"/>
        </w:rPr>
      </w:pPr>
      <w:r>
        <w:rPr>
          <w:rFonts w:ascii="Calibri Light" w:eastAsia="Times New Roman" w:hAnsi="Calibri Light" w:cs="Calibri Light"/>
          <w:b/>
          <w:color w:val="FF0000"/>
        </w:rPr>
        <w:t>DOTYCZY CZĘŚCI 1 ZAMÓWIENIA</w:t>
      </w:r>
    </w:p>
    <w:p w14:paraId="43676833" w14:textId="5D66BABA" w:rsidR="007A731C" w:rsidRPr="00DA484B" w:rsidRDefault="009315E4" w:rsidP="00DA484B">
      <w:pPr>
        <w:shd w:val="clear" w:color="auto" w:fill="FFFFFF"/>
        <w:spacing w:before="60" w:after="60" w:line="320" w:lineRule="exact"/>
        <w:jc w:val="center"/>
        <w:rPr>
          <w:rFonts w:ascii="Calibri Light" w:hAnsi="Calibri Light" w:cs="Calibri Light"/>
          <w:color w:val="000000" w:themeColor="text1"/>
        </w:rPr>
      </w:pPr>
      <w:r w:rsidRPr="00DA484B">
        <w:rPr>
          <w:rFonts w:ascii="Calibri Light" w:hAnsi="Calibri Light" w:cs="Calibri Light"/>
          <w:color w:val="000000" w:themeColor="text1"/>
        </w:rPr>
        <w:t xml:space="preserve">DOSTAWA GAZU ZIEMNEGO WYSOKOMETANOWEGO I JEGO DYSTRYBUCJA W RAMACH UMOWY KOMPLEKSOWEJ DO WSZYSTKICH PPG Z GRUP TARYFOWYCH W UJĘTYCH W POSTĘPOWANIU </w:t>
      </w:r>
      <w:r w:rsidRPr="00DA484B">
        <w:rPr>
          <w:rFonts w:ascii="Calibri Light" w:hAnsi="Calibri Light" w:cs="Calibri Light"/>
          <w:color w:val="000000" w:themeColor="text1"/>
        </w:rPr>
        <w:br/>
        <w:t>Z WYŁĄCZENIEM PPG PRZYŁĄCZONYCH DO SIECI DYSTRYBUCYJNEJ EWE</w:t>
      </w:r>
    </w:p>
    <w:p w14:paraId="48118D57" w14:textId="77777777" w:rsidR="00FD6DDC" w:rsidRPr="00FD6DDC" w:rsidRDefault="00FD6DDC" w:rsidP="00D53CB8">
      <w:pPr>
        <w:spacing w:before="60" w:after="60" w:line="320" w:lineRule="exact"/>
        <w:contextualSpacing/>
        <w:rPr>
          <w:rFonts w:ascii="Calibri Light" w:eastAsia="Times New Roman" w:hAnsi="Calibri Light" w:cs="Calibri Light"/>
        </w:rPr>
      </w:pPr>
    </w:p>
    <w:p w14:paraId="42D1DC6A" w14:textId="77777777" w:rsidR="00FD6DDC" w:rsidRPr="00FD6DDC" w:rsidRDefault="00FD6DDC" w:rsidP="00FD6DDC">
      <w:pPr>
        <w:spacing w:before="120" w:after="120" w:line="276" w:lineRule="auto"/>
        <w:rPr>
          <w:rFonts w:ascii="Calibri Light" w:hAnsi="Calibri Light" w:cs="Calibri Light"/>
        </w:rPr>
      </w:pPr>
      <w:r w:rsidRPr="00FD6DDC">
        <w:rPr>
          <w:rFonts w:ascii="Calibri Light" w:hAnsi="Calibri Light" w:cs="Calibri Light"/>
        </w:rPr>
        <w:t>zawarta w dniu _______________ w _______________</w:t>
      </w:r>
    </w:p>
    <w:p w14:paraId="0801965E" w14:textId="77777777" w:rsidR="00FD6DDC" w:rsidRPr="00FD6DDC" w:rsidRDefault="00FD6DDC" w:rsidP="00FD6DDC">
      <w:pPr>
        <w:spacing w:before="120" w:after="120" w:line="276" w:lineRule="auto"/>
        <w:rPr>
          <w:rFonts w:ascii="Calibri Light" w:hAnsi="Calibri Light" w:cs="Calibri Light"/>
        </w:rPr>
      </w:pPr>
      <w:r w:rsidRPr="00FD6DDC">
        <w:rPr>
          <w:rFonts w:ascii="Calibri Light" w:hAnsi="Calibri Light" w:cs="Calibri Light"/>
        </w:rPr>
        <w:t xml:space="preserve">pomiędzy </w:t>
      </w:r>
    </w:p>
    <w:p w14:paraId="3FF24F0B" w14:textId="77777777" w:rsidR="00FD6DDC" w:rsidRPr="00FD6DDC" w:rsidRDefault="00FD6DDC" w:rsidP="00FD6DDC">
      <w:pPr>
        <w:spacing w:before="120" w:after="120" w:line="276" w:lineRule="auto"/>
        <w:rPr>
          <w:rFonts w:ascii="Calibri Light" w:hAnsi="Calibri Light" w:cs="Calibri Light"/>
        </w:rPr>
      </w:pPr>
      <w:r w:rsidRPr="00FD6DDC">
        <w:rPr>
          <w:rFonts w:ascii="Calibri Light" w:hAnsi="Calibri Light" w:cs="Calibri Light"/>
        </w:rPr>
        <w:t xml:space="preserve">z siedzibą </w:t>
      </w:r>
    </w:p>
    <w:p w14:paraId="4DCF29FE" w14:textId="77777777" w:rsidR="00FD6DDC" w:rsidRPr="00FD6DDC" w:rsidRDefault="00FD6DDC" w:rsidP="00FD6DDC">
      <w:pPr>
        <w:spacing w:before="120" w:after="120" w:line="276" w:lineRule="auto"/>
        <w:rPr>
          <w:rFonts w:ascii="Calibri Light" w:hAnsi="Calibri Light" w:cs="Calibri Light"/>
        </w:rPr>
      </w:pPr>
      <w:r w:rsidRPr="00FD6DDC">
        <w:rPr>
          <w:rFonts w:ascii="Calibri Light" w:hAnsi="Calibri Light" w:cs="Calibri Light"/>
        </w:rPr>
        <w:t xml:space="preserve">przy ul. </w:t>
      </w:r>
    </w:p>
    <w:p w14:paraId="1F8ADCAD" w14:textId="77777777" w:rsidR="00FD6DDC" w:rsidRPr="00FD6DDC" w:rsidRDefault="00FD6DDC" w:rsidP="00FD6DDC">
      <w:pPr>
        <w:spacing w:before="120" w:after="120" w:line="276" w:lineRule="auto"/>
        <w:rPr>
          <w:rFonts w:ascii="Calibri Light" w:hAnsi="Calibri Light" w:cs="Calibri Light"/>
        </w:rPr>
      </w:pPr>
      <w:r w:rsidRPr="00FD6DDC">
        <w:rPr>
          <w:rFonts w:ascii="Calibri Light" w:hAnsi="Calibri Light" w:cs="Calibri Light"/>
        </w:rPr>
        <w:t>kod, miejscowość</w:t>
      </w:r>
    </w:p>
    <w:p w14:paraId="2D40A5CD" w14:textId="77777777" w:rsidR="00FD6DDC" w:rsidRPr="00FD6DDC" w:rsidRDefault="00FD6DDC" w:rsidP="00FD6DDC">
      <w:pPr>
        <w:spacing w:before="120" w:after="120" w:line="276" w:lineRule="auto"/>
        <w:rPr>
          <w:rFonts w:ascii="Calibri Light" w:hAnsi="Calibri Light" w:cs="Calibri Light"/>
        </w:rPr>
      </w:pPr>
      <w:r w:rsidRPr="00FD6DDC">
        <w:rPr>
          <w:rFonts w:ascii="Calibri Light" w:hAnsi="Calibri Light" w:cs="Calibri Light"/>
        </w:rPr>
        <w:t xml:space="preserve">posiadającą NIP: </w:t>
      </w:r>
    </w:p>
    <w:p w14:paraId="242571DB" w14:textId="2D8504AE" w:rsidR="00FD6DDC" w:rsidRPr="00FD6DDC" w:rsidRDefault="00FD6DDC" w:rsidP="00FD6DDC">
      <w:pPr>
        <w:spacing w:before="120" w:after="120" w:line="276" w:lineRule="auto"/>
        <w:rPr>
          <w:rFonts w:ascii="Calibri Light" w:hAnsi="Calibri Light" w:cs="Calibri Light"/>
        </w:rPr>
      </w:pPr>
      <w:r w:rsidRPr="00FD6DDC">
        <w:rPr>
          <w:rFonts w:ascii="Calibri Light" w:hAnsi="Calibri Light" w:cs="Calibri Light"/>
        </w:rPr>
        <w:t>reprezentowanym przez:</w:t>
      </w:r>
    </w:p>
    <w:p w14:paraId="10811366" w14:textId="77777777" w:rsidR="00FD6DDC" w:rsidRPr="00FD6DDC" w:rsidRDefault="00FD6DDC" w:rsidP="00D53CB8">
      <w:pPr>
        <w:spacing w:before="60" w:after="60" w:line="320" w:lineRule="exact"/>
        <w:contextualSpacing/>
        <w:rPr>
          <w:rFonts w:ascii="Calibri Light" w:eastAsia="Times New Roman" w:hAnsi="Calibri Light" w:cs="Calibri Light"/>
        </w:rPr>
      </w:pPr>
    </w:p>
    <w:p w14:paraId="57814856" w14:textId="6CA6CC50" w:rsidR="00D53CB8" w:rsidRPr="00FD6DDC" w:rsidRDefault="00977EB0" w:rsidP="00D53CB8">
      <w:pPr>
        <w:spacing w:before="60" w:after="60" w:line="320" w:lineRule="exact"/>
        <w:contextualSpacing/>
        <w:rPr>
          <w:rFonts w:ascii="Calibri Light" w:eastAsia="Times New Roman" w:hAnsi="Calibri Light" w:cs="Calibri Light"/>
        </w:rPr>
      </w:pPr>
      <w:r w:rsidRPr="00FD6DDC">
        <w:rPr>
          <w:rFonts w:ascii="Calibri Light" w:eastAsia="Times New Roman" w:hAnsi="Calibri Light" w:cs="Calibri Light"/>
        </w:rPr>
        <w:t>zwanym w dalszej części umowy „</w:t>
      </w:r>
      <w:r w:rsidR="00FD6DDC" w:rsidRPr="00FD6DDC">
        <w:rPr>
          <w:rFonts w:ascii="Calibri Light" w:eastAsia="Times New Roman" w:hAnsi="Calibri Light" w:cs="Calibri Light"/>
        </w:rPr>
        <w:t>Zamawiającym</w:t>
      </w:r>
      <w:r w:rsidRPr="00FD6DDC">
        <w:rPr>
          <w:rFonts w:ascii="Calibri Light" w:eastAsia="Times New Roman" w:hAnsi="Calibri Light" w:cs="Calibri Light"/>
        </w:rPr>
        <w:t>”</w:t>
      </w:r>
    </w:p>
    <w:p w14:paraId="22FBF57E" w14:textId="77777777" w:rsidR="00FD535E" w:rsidRPr="00FD6DDC" w:rsidRDefault="00FD535E" w:rsidP="00690895">
      <w:pPr>
        <w:shd w:val="clear" w:color="auto" w:fill="FFFFFF"/>
        <w:spacing w:after="0" w:line="240" w:lineRule="auto"/>
        <w:outlineLvl w:val="1"/>
        <w:rPr>
          <w:rFonts w:ascii="Calibri Light" w:eastAsia="Times New Roman" w:hAnsi="Calibri Light" w:cs="Calibri Light"/>
          <w:color w:val="000000"/>
          <w:lang w:eastAsia="pl-PL"/>
        </w:rPr>
      </w:pPr>
    </w:p>
    <w:p w14:paraId="1BB21065" w14:textId="53182EDA" w:rsidR="00977EB0" w:rsidRPr="00FD6DDC" w:rsidRDefault="000F7DDC" w:rsidP="00977EB0">
      <w:pPr>
        <w:shd w:val="clear" w:color="auto" w:fill="FFFFFF"/>
        <w:spacing w:after="0" w:line="240" w:lineRule="auto"/>
        <w:outlineLvl w:val="1"/>
        <w:rPr>
          <w:rFonts w:ascii="Calibri Light" w:eastAsia="Times New Roman" w:hAnsi="Calibri Light" w:cs="Calibri Light"/>
          <w:color w:val="000000"/>
          <w:lang w:eastAsia="pl-PL"/>
        </w:rPr>
      </w:pPr>
      <w:r w:rsidRPr="00FD6DDC">
        <w:rPr>
          <w:rFonts w:ascii="Calibri Light" w:eastAsia="Times New Roman" w:hAnsi="Calibri Light" w:cs="Calibri Light"/>
          <w:color w:val="000000"/>
          <w:lang w:eastAsia="pl-PL"/>
        </w:rPr>
        <w:t>działającym w imieniu i na rzecz Jednostek LP wskazanych w załączniku nr 5 do niniejszej Umowy</w:t>
      </w:r>
      <w:r w:rsidRPr="00FD6DDC" w:rsidDel="000F7DDC">
        <w:rPr>
          <w:rFonts w:ascii="Calibri Light" w:eastAsia="Times New Roman" w:hAnsi="Calibri Light" w:cs="Calibri Light"/>
          <w:color w:val="000000"/>
          <w:lang w:eastAsia="pl-PL"/>
        </w:rPr>
        <w:t xml:space="preserve"> </w:t>
      </w:r>
      <w:r w:rsidR="00977EB0" w:rsidRPr="00FD6DDC">
        <w:rPr>
          <w:rFonts w:ascii="Calibri Light" w:eastAsia="Times New Roman" w:hAnsi="Calibri Light" w:cs="Calibri Light"/>
          <w:color w:val="000000"/>
          <w:lang w:eastAsia="pl-PL"/>
        </w:rPr>
        <w:t>zwanymi dalej Nabywcami</w:t>
      </w:r>
    </w:p>
    <w:p w14:paraId="1E7D4AF7" w14:textId="77777777" w:rsidR="00AD5CBF" w:rsidRPr="00FD6DDC" w:rsidRDefault="00AD5CBF" w:rsidP="00690895">
      <w:pPr>
        <w:shd w:val="clear" w:color="auto" w:fill="FFFFFF"/>
        <w:spacing w:after="0" w:line="240" w:lineRule="auto"/>
        <w:outlineLvl w:val="1"/>
        <w:rPr>
          <w:rFonts w:ascii="Calibri Light" w:eastAsia="Times New Roman" w:hAnsi="Calibri Light" w:cs="Calibri Light"/>
          <w:color w:val="000000"/>
          <w:lang w:eastAsia="pl-PL"/>
        </w:rPr>
      </w:pPr>
    </w:p>
    <w:p w14:paraId="71D12853" w14:textId="77777777" w:rsidR="00690895" w:rsidRPr="00FD6DDC" w:rsidRDefault="00690895" w:rsidP="00690895">
      <w:pPr>
        <w:spacing w:after="0"/>
        <w:rPr>
          <w:rFonts w:ascii="Calibri Light" w:hAnsi="Calibri Light" w:cs="Calibri Light"/>
        </w:rPr>
      </w:pPr>
      <w:r w:rsidRPr="00FD6DDC">
        <w:rPr>
          <w:rFonts w:ascii="Calibri Light" w:hAnsi="Calibri Light" w:cs="Calibri Light"/>
        </w:rPr>
        <w:t>a</w:t>
      </w:r>
    </w:p>
    <w:p w14:paraId="0004F836" w14:textId="59C96B40" w:rsidR="00491C0B" w:rsidRPr="00FD6DDC" w:rsidRDefault="00491C0B" w:rsidP="00690895">
      <w:pPr>
        <w:spacing w:after="0"/>
        <w:rPr>
          <w:rFonts w:ascii="Calibri Light" w:hAnsi="Calibri Light" w:cs="Calibri Light"/>
        </w:rPr>
      </w:pPr>
      <w:r w:rsidRPr="00FD6DDC">
        <w:rPr>
          <w:rFonts w:ascii="Calibri Light" w:hAnsi="Calibri Light" w:cs="Calibri Light"/>
          <w:color w:val="0000FF"/>
        </w:rPr>
        <w:t>____________________________</w:t>
      </w:r>
      <w:r w:rsidR="00171FB3" w:rsidRPr="00FD6DDC">
        <w:rPr>
          <w:rFonts w:ascii="Calibri Light" w:hAnsi="Calibri Light" w:cs="Calibri Light"/>
          <w:color w:val="0000FF"/>
        </w:rPr>
        <w:t xml:space="preserve">. </w:t>
      </w:r>
      <w:r w:rsidR="00A04D11" w:rsidRPr="00FD6DDC">
        <w:rPr>
          <w:rFonts w:ascii="Calibri Light" w:hAnsi="Calibri Light" w:cs="Calibri Light"/>
        </w:rPr>
        <w:t>z siedzibą przy</w:t>
      </w:r>
      <w:r w:rsidR="006964E3" w:rsidRPr="00FD6DDC">
        <w:rPr>
          <w:rFonts w:ascii="Calibri Light" w:hAnsi="Calibri Light" w:cs="Calibri Light"/>
        </w:rPr>
        <w:t xml:space="preserve"> </w:t>
      </w:r>
      <w:r w:rsidR="0004285C" w:rsidRPr="00FD6DDC">
        <w:rPr>
          <w:rFonts w:ascii="Calibri Light" w:hAnsi="Calibri Light" w:cs="Calibri Light"/>
          <w:color w:val="0000FF"/>
        </w:rPr>
        <w:t>ul. </w:t>
      </w:r>
      <w:r w:rsidRPr="00FD6DDC">
        <w:rPr>
          <w:rFonts w:ascii="Calibri Light" w:hAnsi="Calibri Light" w:cs="Calibri Light"/>
          <w:color w:val="0000FF"/>
        </w:rPr>
        <w:t>______________________</w:t>
      </w:r>
      <w:r w:rsidR="00171FB3" w:rsidRPr="00FD6DDC">
        <w:rPr>
          <w:rFonts w:ascii="Calibri Light" w:hAnsi="Calibri Light" w:cs="Calibri Light"/>
          <w:color w:val="0000FF"/>
        </w:rPr>
        <w:t xml:space="preserve">, </w:t>
      </w:r>
      <w:r w:rsidRPr="00FD6DDC">
        <w:rPr>
          <w:rFonts w:ascii="Calibri Light" w:hAnsi="Calibri Light" w:cs="Calibri Light"/>
          <w:color w:val="0000FF"/>
        </w:rPr>
        <w:t>_______________________________</w:t>
      </w:r>
      <w:r w:rsidR="00A04D11" w:rsidRPr="00FD6DDC">
        <w:rPr>
          <w:rFonts w:ascii="Calibri Light" w:hAnsi="Calibri Light" w:cs="Calibri Light"/>
        </w:rPr>
        <w:t xml:space="preserve">wpisanym do Centralnej Ewidencji i Informacji o Działalności Gospodarczej / </w:t>
      </w:r>
      <w:r w:rsidR="00690895" w:rsidRPr="00FD6DDC">
        <w:rPr>
          <w:rFonts w:ascii="Calibri Light" w:hAnsi="Calibri Light" w:cs="Calibri Light"/>
        </w:rPr>
        <w:t>wpisanym do Rejestru Przedsiębiorców Krajowego Rejestru Sądowego pod numerem KRS</w:t>
      </w:r>
      <w:r w:rsidRPr="00FD6DDC">
        <w:rPr>
          <w:rFonts w:ascii="Calibri Light" w:hAnsi="Calibri Light" w:cs="Calibri Light"/>
          <w:color w:val="0000FF"/>
        </w:rPr>
        <w:t>____________________</w:t>
      </w:r>
      <w:r w:rsidR="00690895" w:rsidRPr="00FD6DDC">
        <w:rPr>
          <w:rFonts w:ascii="Calibri Light" w:hAnsi="Calibri Light" w:cs="Calibri Light"/>
        </w:rPr>
        <w:t xml:space="preserve">  , numer NIP: </w:t>
      </w:r>
      <w:r w:rsidRPr="00FD6DDC">
        <w:rPr>
          <w:rFonts w:ascii="Calibri Light" w:hAnsi="Calibri Light" w:cs="Calibri Light"/>
          <w:color w:val="0000FF"/>
        </w:rPr>
        <w:t>_________________</w:t>
      </w:r>
      <w:r w:rsidR="0096371E" w:rsidRPr="00FD6DDC">
        <w:rPr>
          <w:rFonts w:ascii="Calibri Light" w:hAnsi="Calibri Light" w:cs="Calibri Light"/>
          <w:color w:val="000099"/>
        </w:rPr>
        <w:t>,</w:t>
      </w:r>
      <w:r w:rsidR="00690895" w:rsidRPr="00FD6DDC">
        <w:rPr>
          <w:rFonts w:ascii="Calibri Light" w:hAnsi="Calibri Light" w:cs="Calibri Light"/>
        </w:rPr>
        <w:t xml:space="preserve"> numer REGON:</w:t>
      </w:r>
      <w:r w:rsidRPr="00FD6DDC">
        <w:rPr>
          <w:rFonts w:ascii="Calibri Light" w:hAnsi="Calibri Light" w:cs="Calibri Light"/>
          <w:color w:val="0000FF"/>
        </w:rPr>
        <w:t>___________________</w:t>
      </w:r>
      <w:r w:rsidR="00690895" w:rsidRPr="00FD6DDC">
        <w:rPr>
          <w:rFonts w:ascii="Calibri Light" w:hAnsi="Calibri Light" w:cs="Calibri Light"/>
        </w:rPr>
        <w:t xml:space="preserve">, </w:t>
      </w:r>
    </w:p>
    <w:p w14:paraId="59B2CD10" w14:textId="77777777" w:rsidR="00491C0B" w:rsidRPr="00FD6DDC" w:rsidRDefault="00491C0B" w:rsidP="00690895">
      <w:pPr>
        <w:spacing w:after="0"/>
        <w:rPr>
          <w:rFonts w:ascii="Calibri Light" w:hAnsi="Calibri Light" w:cs="Calibri Light"/>
        </w:rPr>
      </w:pPr>
    </w:p>
    <w:p w14:paraId="3B71C76A" w14:textId="77777777" w:rsidR="00690895" w:rsidRPr="00FD6DDC" w:rsidRDefault="00690895" w:rsidP="00690895">
      <w:pPr>
        <w:spacing w:after="0"/>
        <w:rPr>
          <w:rFonts w:ascii="Calibri Light" w:hAnsi="Calibri Light" w:cs="Calibri Light"/>
        </w:rPr>
      </w:pPr>
      <w:r w:rsidRPr="00FD6DDC">
        <w:rPr>
          <w:rFonts w:ascii="Calibri Light" w:hAnsi="Calibri Light" w:cs="Calibri Light"/>
        </w:rPr>
        <w:t xml:space="preserve">reprezentowanym przez: </w:t>
      </w:r>
    </w:p>
    <w:p w14:paraId="16FC04BA" w14:textId="77777777" w:rsidR="00690895" w:rsidRPr="00FD6DDC" w:rsidRDefault="00491C0B" w:rsidP="00690895">
      <w:pPr>
        <w:spacing w:after="0"/>
        <w:rPr>
          <w:rFonts w:ascii="Calibri Light" w:hAnsi="Calibri Light" w:cs="Calibri Light"/>
          <w:color w:val="0000FF"/>
        </w:rPr>
      </w:pPr>
      <w:r w:rsidRPr="00FD6DDC">
        <w:rPr>
          <w:rFonts w:ascii="Calibri Light" w:hAnsi="Calibri Light" w:cs="Calibri Light"/>
          <w:color w:val="0000FF"/>
        </w:rPr>
        <w:t>_________________________________ - _____________________________</w:t>
      </w:r>
    </w:p>
    <w:p w14:paraId="5D4E1787" w14:textId="4FC3FF0E" w:rsidR="00690895" w:rsidRPr="00FD6DDC" w:rsidRDefault="00FD6DDC" w:rsidP="00690895">
      <w:pPr>
        <w:spacing w:after="0"/>
        <w:rPr>
          <w:rFonts w:ascii="Calibri Light" w:hAnsi="Calibri Light" w:cs="Calibri Light"/>
        </w:rPr>
      </w:pPr>
      <w:r w:rsidRPr="00FD6DDC">
        <w:rPr>
          <w:rFonts w:ascii="Calibri Light" w:eastAsia="Times New Roman" w:hAnsi="Calibri Light" w:cs="Calibri Light"/>
        </w:rPr>
        <w:t>zwanym w dalszej części umowy „</w:t>
      </w:r>
      <w:r w:rsidR="00690895" w:rsidRPr="00FD6DDC">
        <w:rPr>
          <w:rFonts w:ascii="Calibri Light" w:hAnsi="Calibri Light" w:cs="Calibri Light"/>
        </w:rPr>
        <w:t>Wykonawcą</w:t>
      </w:r>
      <w:r w:rsidRPr="00FD6DDC">
        <w:rPr>
          <w:rFonts w:ascii="Calibri Light" w:hAnsi="Calibri Light" w:cs="Calibri Light"/>
        </w:rPr>
        <w:t>”</w:t>
      </w:r>
    </w:p>
    <w:p w14:paraId="17E98C95" w14:textId="54A694FE" w:rsidR="00690895" w:rsidRPr="00FD6DDC" w:rsidRDefault="00690895" w:rsidP="00690895">
      <w:pPr>
        <w:spacing w:after="0"/>
        <w:rPr>
          <w:rFonts w:ascii="Calibri Light" w:hAnsi="Calibri Light" w:cs="Calibri Light"/>
        </w:rPr>
      </w:pPr>
      <w:r w:rsidRPr="00FD6DDC">
        <w:rPr>
          <w:rFonts w:ascii="Calibri Light" w:hAnsi="Calibri Light" w:cs="Calibri Light"/>
        </w:rPr>
        <w:t xml:space="preserve">zwanymi dalej łącznie </w:t>
      </w:r>
      <w:r w:rsidR="008F5950">
        <w:rPr>
          <w:rFonts w:ascii="Calibri Light" w:hAnsi="Calibri Light" w:cs="Calibri Light"/>
        </w:rPr>
        <w:t>„</w:t>
      </w:r>
      <w:r w:rsidRPr="00FD6DDC">
        <w:rPr>
          <w:rFonts w:ascii="Calibri Light" w:hAnsi="Calibri Light" w:cs="Calibri Light"/>
        </w:rPr>
        <w:t>Stronami</w:t>
      </w:r>
      <w:r w:rsidR="008F5950">
        <w:rPr>
          <w:rFonts w:ascii="Calibri Light" w:hAnsi="Calibri Light" w:cs="Calibri Light"/>
        </w:rPr>
        <w:t>”</w:t>
      </w:r>
      <w:r w:rsidR="00DA484B" w:rsidRPr="00FD6DDC">
        <w:rPr>
          <w:rFonts w:ascii="Calibri Light" w:hAnsi="Calibri Light" w:cs="Calibri Light"/>
        </w:rPr>
        <w:t xml:space="preserve"> </w:t>
      </w:r>
      <w:r w:rsidRPr="00FD6DDC">
        <w:rPr>
          <w:rFonts w:ascii="Calibri Light" w:hAnsi="Calibri Light" w:cs="Calibri Light"/>
        </w:rPr>
        <w:t xml:space="preserve">lub z osobna </w:t>
      </w:r>
      <w:r w:rsidR="008F5950">
        <w:rPr>
          <w:rFonts w:ascii="Calibri Light" w:hAnsi="Calibri Light" w:cs="Calibri Light"/>
        </w:rPr>
        <w:t>„</w:t>
      </w:r>
      <w:r w:rsidRPr="00FD6DDC">
        <w:rPr>
          <w:rFonts w:ascii="Calibri Light" w:hAnsi="Calibri Light" w:cs="Calibri Light"/>
        </w:rPr>
        <w:t>Stroną</w:t>
      </w:r>
      <w:r w:rsidR="008F5950">
        <w:rPr>
          <w:rFonts w:ascii="Calibri Light" w:hAnsi="Calibri Light" w:cs="Calibri Light"/>
        </w:rPr>
        <w:t>”</w:t>
      </w:r>
      <w:r w:rsidR="00DA484B" w:rsidRPr="00FD6DDC">
        <w:rPr>
          <w:rFonts w:ascii="Calibri Light" w:hAnsi="Calibri Light" w:cs="Calibri Light"/>
        </w:rPr>
        <w:t>,</w:t>
      </w:r>
    </w:p>
    <w:p w14:paraId="75C2F13D" w14:textId="283D1F09" w:rsidR="0057214D" w:rsidRPr="00FD6DDC" w:rsidRDefault="0057214D" w:rsidP="0057214D">
      <w:pPr>
        <w:spacing w:before="60" w:after="60" w:line="320" w:lineRule="exact"/>
        <w:contextualSpacing/>
        <w:rPr>
          <w:rFonts w:ascii="Calibri Light" w:eastAsia="Times New Roman" w:hAnsi="Calibri Light" w:cs="Calibri Light"/>
          <w:lang w:eastAsia="pl-PL"/>
        </w:rPr>
      </w:pPr>
      <w:r w:rsidRPr="00FD6DDC">
        <w:rPr>
          <w:rFonts w:ascii="Calibri Light" w:eastAsia="Times New Roman" w:hAnsi="Calibri Light" w:cs="Calibri Light"/>
          <w:lang w:eastAsia="pl-PL"/>
        </w:rPr>
        <w:t xml:space="preserve">w wyniku wyboru najkorzystniejszej oferty w postępowaniu o udzielenie zamówienia publicznego przeprowadzonego </w:t>
      </w:r>
      <w:r w:rsidR="00322C76" w:rsidRPr="00FD6DDC">
        <w:rPr>
          <w:rFonts w:ascii="Calibri Light" w:eastAsia="Times New Roman" w:hAnsi="Calibri Light" w:cs="Calibri Light"/>
          <w:lang w:eastAsia="pl-PL"/>
        </w:rPr>
        <w:t xml:space="preserve">w trybie </w:t>
      </w:r>
      <w:r w:rsidR="008C43E5" w:rsidRPr="00FD6DDC">
        <w:rPr>
          <w:rFonts w:ascii="Calibri Light" w:eastAsia="Times New Roman" w:hAnsi="Calibri Light" w:cs="Calibri Light"/>
          <w:lang w:eastAsia="pl-PL"/>
        </w:rPr>
        <w:t>przetargu nieograniczonego</w:t>
      </w:r>
      <w:r w:rsidR="00322C76" w:rsidRPr="00FD6DDC">
        <w:rPr>
          <w:rFonts w:ascii="Calibri Light" w:eastAsia="Times New Roman" w:hAnsi="Calibri Light" w:cs="Calibri Light"/>
          <w:lang w:eastAsia="pl-PL"/>
        </w:rPr>
        <w:t xml:space="preserve"> na podstawie art. </w:t>
      </w:r>
      <w:r w:rsidR="008C43E5" w:rsidRPr="00FD6DDC">
        <w:rPr>
          <w:rFonts w:ascii="Calibri Light" w:eastAsia="Times New Roman" w:hAnsi="Calibri Light" w:cs="Calibri Light"/>
          <w:lang w:eastAsia="pl-PL"/>
        </w:rPr>
        <w:t>132</w:t>
      </w:r>
      <w:r w:rsidR="00322C76" w:rsidRPr="00FD6DDC">
        <w:rPr>
          <w:rFonts w:ascii="Calibri Light" w:eastAsia="Times New Roman" w:hAnsi="Calibri Light" w:cs="Calibri Light"/>
          <w:lang w:eastAsia="pl-PL"/>
        </w:rPr>
        <w:t xml:space="preserve"> ustawy z dnia 11 września 2019 r. Prawo zamówień publicznych (Dz. U. </w:t>
      </w:r>
      <w:r w:rsidR="006964E3" w:rsidRPr="00FD6DDC">
        <w:rPr>
          <w:rFonts w:ascii="Calibri Light" w:eastAsia="Times New Roman" w:hAnsi="Calibri Light" w:cs="Calibri Light"/>
          <w:lang w:eastAsia="pl-PL"/>
        </w:rPr>
        <w:t xml:space="preserve">z </w:t>
      </w:r>
      <w:r w:rsidR="00300B06" w:rsidRPr="00FD6DDC">
        <w:rPr>
          <w:rFonts w:ascii="Calibri Light" w:eastAsia="Times New Roman" w:hAnsi="Calibri Light" w:cs="Calibri Light"/>
          <w:lang w:eastAsia="pl-PL"/>
        </w:rPr>
        <w:t>202</w:t>
      </w:r>
      <w:r w:rsidR="009315E4" w:rsidRPr="00FD6DDC">
        <w:rPr>
          <w:rFonts w:ascii="Calibri Light" w:eastAsia="Times New Roman" w:hAnsi="Calibri Light" w:cs="Calibri Light"/>
          <w:lang w:eastAsia="pl-PL"/>
        </w:rPr>
        <w:t>4</w:t>
      </w:r>
      <w:r w:rsidR="00300B06" w:rsidRPr="00FD6DDC">
        <w:rPr>
          <w:rFonts w:ascii="Calibri Light" w:eastAsia="Times New Roman" w:hAnsi="Calibri Light" w:cs="Calibri Light"/>
          <w:lang w:eastAsia="pl-PL"/>
        </w:rPr>
        <w:t xml:space="preserve"> r. poz.</w:t>
      </w:r>
      <w:r w:rsidR="009315E4" w:rsidRPr="00FD6DDC">
        <w:rPr>
          <w:rFonts w:ascii="Calibri Light" w:eastAsia="Times New Roman" w:hAnsi="Calibri Light" w:cs="Calibri Light"/>
          <w:lang w:eastAsia="pl-PL"/>
        </w:rPr>
        <w:t xml:space="preserve"> </w:t>
      </w:r>
      <w:r w:rsidR="00300B06" w:rsidRPr="00FD6DDC">
        <w:rPr>
          <w:rFonts w:ascii="Calibri Light" w:eastAsia="Times New Roman" w:hAnsi="Calibri Light" w:cs="Calibri Light"/>
          <w:lang w:eastAsia="pl-PL"/>
        </w:rPr>
        <w:t>1</w:t>
      </w:r>
      <w:r w:rsidR="009315E4" w:rsidRPr="00FD6DDC">
        <w:rPr>
          <w:rFonts w:ascii="Calibri Light" w:eastAsia="Times New Roman" w:hAnsi="Calibri Light" w:cs="Calibri Light"/>
          <w:lang w:eastAsia="pl-PL"/>
        </w:rPr>
        <w:t>320</w:t>
      </w:r>
      <w:r w:rsidR="00300B06" w:rsidRPr="00FD6DDC">
        <w:rPr>
          <w:rFonts w:ascii="Calibri Light" w:eastAsia="Times New Roman" w:hAnsi="Calibri Light" w:cs="Calibri Light"/>
          <w:lang w:eastAsia="pl-PL"/>
        </w:rPr>
        <w:t xml:space="preserve"> z póź.zm</w:t>
      </w:r>
      <w:r w:rsidR="008C43E5" w:rsidRPr="00FD6DDC">
        <w:rPr>
          <w:rFonts w:ascii="Calibri Light" w:eastAsia="Times New Roman" w:hAnsi="Calibri Light" w:cs="Calibri Light"/>
          <w:lang w:eastAsia="pl-PL"/>
        </w:rPr>
        <w:t>.</w:t>
      </w:r>
      <w:r w:rsidR="00075134" w:rsidRPr="00FD6DDC">
        <w:rPr>
          <w:rFonts w:ascii="Calibri Light" w:eastAsia="Times New Roman" w:hAnsi="Calibri Light" w:cs="Calibri Light"/>
          <w:lang w:eastAsia="pl-PL"/>
        </w:rPr>
        <w:t>)</w:t>
      </w:r>
      <w:r w:rsidRPr="00FD6DDC">
        <w:rPr>
          <w:rFonts w:ascii="Calibri Light" w:eastAsia="Times New Roman" w:hAnsi="Calibri Light" w:cs="Calibri Light"/>
          <w:lang w:eastAsia="pl-PL"/>
        </w:rPr>
        <w:t xml:space="preserve"> została zawarta umowa o następującej treści:</w:t>
      </w:r>
    </w:p>
    <w:p w14:paraId="52ADAB71" w14:textId="77777777" w:rsidR="00834078" w:rsidRPr="004A4F06" w:rsidRDefault="00834078" w:rsidP="00DB3C89">
      <w:pPr>
        <w:spacing w:after="0"/>
        <w:jc w:val="center"/>
        <w:rPr>
          <w:rFonts w:ascii="Calibri Light" w:hAnsi="Calibri Light" w:cs="Calibri Light"/>
          <w:b/>
        </w:rPr>
      </w:pPr>
    </w:p>
    <w:p w14:paraId="6B96F8AC" w14:textId="77777777" w:rsidR="00DB3C89" w:rsidRPr="004A4F06" w:rsidRDefault="00DB3C89" w:rsidP="00774E78">
      <w:pPr>
        <w:spacing w:before="60" w:after="60" w:line="280" w:lineRule="exact"/>
        <w:jc w:val="center"/>
        <w:rPr>
          <w:rFonts w:ascii="Calibri Light" w:hAnsi="Calibri Light" w:cs="Calibri Light"/>
          <w:b/>
        </w:rPr>
      </w:pPr>
      <w:r w:rsidRPr="004A4F06">
        <w:rPr>
          <w:rFonts w:ascii="Calibri Light" w:hAnsi="Calibri Light" w:cs="Calibri Light"/>
          <w:b/>
        </w:rPr>
        <w:t xml:space="preserve">§ 1 </w:t>
      </w:r>
    </w:p>
    <w:p w14:paraId="19CECA89" w14:textId="77777777" w:rsidR="00DB3C89" w:rsidRPr="004A4F06" w:rsidRDefault="00DB3C89" w:rsidP="00774E78">
      <w:pPr>
        <w:spacing w:before="60" w:after="60" w:line="280" w:lineRule="exact"/>
        <w:jc w:val="center"/>
        <w:rPr>
          <w:rFonts w:ascii="Calibri Light" w:hAnsi="Calibri Light" w:cs="Calibri Light"/>
          <w:b/>
        </w:rPr>
      </w:pPr>
      <w:r w:rsidRPr="004A4F06">
        <w:rPr>
          <w:rFonts w:ascii="Calibri Light" w:hAnsi="Calibri Light" w:cs="Calibri Light"/>
          <w:b/>
        </w:rPr>
        <w:t>POSTANOWIENIA OGÓLNE</w:t>
      </w:r>
    </w:p>
    <w:p w14:paraId="2D3C9A8D" w14:textId="77777777" w:rsidR="00DB3C89" w:rsidRPr="004A4F06" w:rsidRDefault="00DB3C89" w:rsidP="00FA1C70">
      <w:pPr>
        <w:numPr>
          <w:ilvl w:val="0"/>
          <w:numId w:val="27"/>
        </w:numPr>
        <w:spacing w:before="60" w:after="60" w:line="280" w:lineRule="exact"/>
        <w:ind w:left="360"/>
        <w:rPr>
          <w:rFonts w:ascii="Calibri Light" w:hAnsi="Calibri Light" w:cs="Calibri Light"/>
        </w:rPr>
      </w:pPr>
      <w:r w:rsidRPr="004A4F06">
        <w:rPr>
          <w:rFonts w:ascii="Calibri Light" w:hAnsi="Calibri Light" w:cs="Calibri Light"/>
        </w:rPr>
        <w:t xml:space="preserve">Przedmiotem umowy jest: </w:t>
      </w:r>
    </w:p>
    <w:p w14:paraId="0901D038" w14:textId="7CF8AE9F" w:rsidR="00DB3C89" w:rsidRPr="00DA484B" w:rsidRDefault="00DA484B" w:rsidP="00FA1C70">
      <w:pPr>
        <w:pStyle w:val="Akapitzlist"/>
        <w:numPr>
          <w:ilvl w:val="0"/>
          <w:numId w:val="28"/>
        </w:numPr>
        <w:spacing w:before="60" w:after="60" w:line="280" w:lineRule="exact"/>
        <w:rPr>
          <w:rFonts w:ascii="Calibri Light" w:hAnsi="Calibri Light" w:cs="Calibri Light"/>
        </w:rPr>
      </w:pPr>
      <w:r w:rsidRPr="00DA484B">
        <w:rPr>
          <w:rFonts w:ascii="Calibri Light" w:hAnsi="Calibri Light" w:cs="Calibri Light"/>
        </w:rPr>
        <w:t>dostawa gazu ziemnego wysokometanowego i jego dystrybucja w ramach umowy kompleksowej do wszystkich PPG z grup taryfowych W</w:t>
      </w:r>
      <w:r>
        <w:rPr>
          <w:rFonts w:ascii="Calibri Light" w:hAnsi="Calibri Light" w:cs="Calibri Light"/>
        </w:rPr>
        <w:t>,</w:t>
      </w:r>
      <w:r w:rsidRPr="00DA484B">
        <w:rPr>
          <w:rFonts w:ascii="Calibri Light" w:hAnsi="Calibri Light" w:cs="Calibri Light"/>
        </w:rPr>
        <w:t xml:space="preserve"> ujętych w postępowaniu</w:t>
      </w:r>
      <w:r>
        <w:rPr>
          <w:rFonts w:ascii="Calibri Light" w:hAnsi="Calibri Light" w:cs="Calibri Light"/>
        </w:rPr>
        <w:t>,</w:t>
      </w:r>
      <w:r w:rsidRPr="00DA484B">
        <w:rPr>
          <w:rFonts w:ascii="Calibri Light" w:hAnsi="Calibri Light" w:cs="Calibri Light"/>
        </w:rPr>
        <w:t xml:space="preserve"> z wyłączeniem </w:t>
      </w:r>
      <w:r w:rsidRPr="00DA484B">
        <w:rPr>
          <w:rFonts w:ascii="Calibri Light" w:hAnsi="Calibri Light" w:cs="Calibri Light"/>
        </w:rPr>
        <w:lastRenderedPageBreak/>
        <w:t>PPG przyłączonych do sieci dystrybucyjnej EWE</w:t>
      </w:r>
      <w:r>
        <w:rPr>
          <w:rFonts w:ascii="Calibri Light" w:hAnsi="Calibri Light" w:cs="Calibri Light"/>
        </w:rPr>
        <w:t>. Wykaz PPG objętych zakresem Umowy</w:t>
      </w:r>
      <w:r>
        <w:rPr>
          <w:rFonts w:cs="Arial"/>
          <w:color w:val="000000" w:themeColor="text1"/>
          <w:sz w:val="21"/>
          <w:szCs w:val="21"/>
        </w:rPr>
        <w:t xml:space="preserve"> </w:t>
      </w:r>
      <w:r w:rsidR="00DB3C89" w:rsidRPr="00DA484B">
        <w:rPr>
          <w:rFonts w:ascii="Calibri Light" w:hAnsi="Calibri Light" w:cs="Calibri Light"/>
        </w:rPr>
        <w:t>określon</w:t>
      </w:r>
      <w:r>
        <w:rPr>
          <w:rFonts w:ascii="Calibri Light" w:hAnsi="Calibri Light" w:cs="Calibri Light"/>
        </w:rPr>
        <w:t xml:space="preserve">o </w:t>
      </w:r>
      <w:r w:rsidR="00DB3C89" w:rsidRPr="00DA484B">
        <w:rPr>
          <w:rFonts w:ascii="Calibri Light" w:hAnsi="Calibri Light" w:cs="Calibri Light"/>
        </w:rPr>
        <w:t>w załączniku nr 1 do Umowy</w:t>
      </w:r>
      <w:r w:rsidR="00200025">
        <w:rPr>
          <w:rFonts w:ascii="Calibri Light" w:hAnsi="Calibri Light" w:cs="Calibri Light"/>
        </w:rPr>
        <w:t>. Dostawa gazu ziemnego na potrzeby wskazanych PPG nastąpi w ramach tzw. modelu giełdowego, tj. w oparciu o notowania giełdowe kontraktów terminowych/RDN</w:t>
      </w:r>
      <w:r w:rsidR="00E16C68">
        <w:rPr>
          <w:rFonts w:ascii="Calibri Light" w:hAnsi="Calibri Light" w:cs="Calibri Light"/>
        </w:rPr>
        <w:t xml:space="preserve"> albo RDB</w:t>
      </w:r>
      <w:r w:rsidR="00200025">
        <w:rPr>
          <w:rFonts w:ascii="Calibri Light" w:hAnsi="Calibri Light" w:cs="Calibri Light"/>
        </w:rPr>
        <w:t>, publikowanych na stronie Towarowej Giełdy Energii S.A. (TGE)</w:t>
      </w:r>
      <w:r w:rsidR="00DB3C89" w:rsidRPr="00DA484B">
        <w:rPr>
          <w:rFonts w:ascii="Calibri Light" w:hAnsi="Calibri Light" w:cs="Calibri Light"/>
        </w:rPr>
        <w:t xml:space="preserve">, </w:t>
      </w:r>
    </w:p>
    <w:p w14:paraId="259DA247" w14:textId="05DFEF72" w:rsidR="00DB3C89" w:rsidRPr="00003E43" w:rsidRDefault="00DB3C89" w:rsidP="00FA1C70">
      <w:pPr>
        <w:pStyle w:val="Akapitzlist"/>
        <w:numPr>
          <w:ilvl w:val="0"/>
          <w:numId w:val="28"/>
        </w:numPr>
        <w:spacing w:before="60" w:after="60" w:line="280" w:lineRule="exact"/>
        <w:rPr>
          <w:rFonts w:ascii="Calibri Light" w:hAnsi="Calibri Light" w:cs="Calibri Light"/>
        </w:rPr>
      </w:pPr>
      <w:r w:rsidRPr="004A4F06">
        <w:rPr>
          <w:rFonts w:ascii="Calibri Light" w:hAnsi="Calibri Light" w:cs="Calibri Light"/>
        </w:rPr>
        <w:t xml:space="preserve">przeprowadzenie, w imieniu i na rzecz Zamawiającego, na podstawie pełnomocnictwa, którego wzór stanowi załącznik nr 2 do niniejszej Umowy, procedury zmiany sprzedawcy z utrzymaniem ciągłości dostaw paliwa gazowego. Wykonanie tego obowiązku nastąpi przed rozpoczęciem </w:t>
      </w:r>
      <w:r w:rsidRPr="00003E43">
        <w:rPr>
          <w:rFonts w:ascii="Calibri Light" w:hAnsi="Calibri Light" w:cs="Calibri Light"/>
        </w:rPr>
        <w:t xml:space="preserve">realizacji </w:t>
      </w:r>
      <w:r w:rsidR="00DA484B">
        <w:rPr>
          <w:rFonts w:ascii="Calibri Light" w:hAnsi="Calibri Light" w:cs="Calibri Light"/>
        </w:rPr>
        <w:t>U</w:t>
      </w:r>
      <w:r w:rsidRPr="00003E43">
        <w:rPr>
          <w:rFonts w:ascii="Calibri Light" w:hAnsi="Calibri Light" w:cs="Calibri Light"/>
        </w:rPr>
        <w:t>mowy, po jej podpisaniu,</w:t>
      </w:r>
    </w:p>
    <w:p w14:paraId="2B673E88" w14:textId="5FE47268" w:rsidR="00DB3C89" w:rsidRPr="00003E43" w:rsidRDefault="00DB3C89" w:rsidP="00FA1C70">
      <w:pPr>
        <w:pStyle w:val="Akapitzlist"/>
        <w:numPr>
          <w:ilvl w:val="0"/>
          <w:numId w:val="28"/>
        </w:numPr>
        <w:spacing w:before="60" w:after="60" w:line="280" w:lineRule="exact"/>
        <w:rPr>
          <w:rFonts w:ascii="Calibri Light" w:hAnsi="Calibri Light" w:cs="Calibri Light"/>
          <w:b/>
        </w:rPr>
      </w:pPr>
      <w:r w:rsidRPr="00003E43">
        <w:rPr>
          <w:rFonts w:ascii="Calibri Light" w:hAnsi="Calibri Light" w:cs="Calibri Light"/>
        </w:rPr>
        <w:t>ustalenie praw i obowiązków Stron niniejszej Umowy, a także z</w:t>
      </w:r>
      <w:r w:rsidR="0004285C" w:rsidRPr="00003E43">
        <w:rPr>
          <w:rFonts w:ascii="Calibri Light" w:hAnsi="Calibri Light" w:cs="Calibri Light"/>
        </w:rPr>
        <w:t>asad i ich odpowiedzialności za </w:t>
      </w:r>
      <w:r w:rsidRPr="00003E43">
        <w:rPr>
          <w:rFonts w:ascii="Calibri Light" w:hAnsi="Calibri Light" w:cs="Calibri Light"/>
        </w:rPr>
        <w:t xml:space="preserve">niedotrzymanie warunków Umowy. </w:t>
      </w:r>
    </w:p>
    <w:p w14:paraId="0118E5C7" w14:textId="0E52BF99" w:rsidR="00DA484B" w:rsidRPr="00DA484B" w:rsidRDefault="00DB3C89" w:rsidP="00FA1C70">
      <w:pPr>
        <w:numPr>
          <w:ilvl w:val="0"/>
          <w:numId w:val="27"/>
        </w:numPr>
        <w:spacing w:before="60" w:after="60" w:line="280" w:lineRule="exact"/>
        <w:ind w:left="303"/>
        <w:rPr>
          <w:rFonts w:ascii="Calibri Light" w:hAnsi="Calibri Light" w:cs="Calibri Light"/>
          <w:b/>
        </w:rPr>
      </w:pPr>
      <w:r w:rsidRPr="00003E43">
        <w:rPr>
          <w:rFonts w:ascii="Calibri Light" w:hAnsi="Calibri Light" w:cs="Calibri Light"/>
        </w:rPr>
        <w:t xml:space="preserve">Umowa zostaje zawarta w wyniku udzielenia zamówienia publicznego na podstawie postępowania przeprowadzonego w trybie </w:t>
      </w:r>
      <w:r w:rsidR="00991573" w:rsidRPr="00003E43">
        <w:rPr>
          <w:rFonts w:ascii="Calibri Light" w:hAnsi="Calibri Light" w:cs="Calibri Light"/>
        </w:rPr>
        <w:t xml:space="preserve">przetargu nieograniczonego </w:t>
      </w:r>
      <w:r w:rsidRPr="00003E43">
        <w:rPr>
          <w:rFonts w:ascii="Calibri Light" w:hAnsi="Calibri Light" w:cs="Calibri Light"/>
        </w:rPr>
        <w:t xml:space="preserve">na </w:t>
      </w:r>
      <w:r w:rsidR="00322C76" w:rsidRPr="00003E43">
        <w:rPr>
          <w:rFonts w:ascii="Calibri Light" w:hAnsi="Calibri Light" w:cs="Calibri Light"/>
        </w:rPr>
        <w:t xml:space="preserve">podstawie art. </w:t>
      </w:r>
      <w:r w:rsidR="00AD5CBF" w:rsidRPr="00003E43">
        <w:rPr>
          <w:rFonts w:ascii="Calibri Light" w:hAnsi="Calibri Light" w:cs="Calibri Light"/>
        </w:rPr>
        <w:t xml:space="preserve">132 </w:t>
      </w:r>
      <w:r w:rsidR="00322C76" w:rsidRPr="00003E43">
        <w:rPr>
          <w:rFonts w:ascii="Calibri Light" w:hAnsi="Calibri Light" w:cs="Calibri Light"/>
        </w:rPr>
        <w:t xml:space="preserve">ustawy z dnia </w:t>
      </w:r>
      <w:r w:rsidR="00322C76" w:rsidRPr="00DA484B">
        <w:rPr>
          <w:rFonts w:ascii="Calibri Light" w:hAnsi="Calibri Light" w:cs="Calibri Light"/>
        </w:rPr>
        <w:t>11 września 2019 r. Prawo zamówi</w:t>
      </w:r>
      <w:r w:rsidR="006964E3" w:rsidRPr="00DA484B">
        <w:rPr>
          <w:rFonts w:ascii="Calibri Light" w:hAnsi="Calibri Light" w:cs="Calibri Light"/>
        </w:rPr>
        <w:t>eń publicznych (</w:t>
      </w:r>
      <w:r w:rsidR="00991573" w:rsidRPr="00DA484B">
        <w:rPr>
          <w:rFonts w:ascii="Calibri Light" w:hAnsi="Calibri Light" w:cs="Calibri Light"/>
        </w:rPr>
        <w:t xml:space="preserve">Dz. U. </w:t>
      </w:r>
      <w:r w:rsidR="00300B06" w:rsidRPr="00DA484B">
        <w:rPr>
          <w:rFonts w:ascii="Calibri Light" w:hAnsi="Calibri Light" w:cs="Calibri Light"/>
        </w:rPr>
        <w:t>202</w:t>
      </w:r>
      <w:r w:rsidR="00DA484B" w:rsidRPr="00DA484B">
        <w:rPr>
          <w:rFonts w:ascii="Calibri Light" w:hAnsi="Calibri Light" w:cs="Calibri Light"/>
        </w:rPr>
        <w:t>4</w:t>
      </w:r>
      <w:r w:rsidR="00300B06" w:rsidRPr="00DA484B">
        <w:rPr>
          <w:rFonts w:ascii="Calibri Light" w:hAnsi="Calibri Light" w:cs="Calibri Light"/>
        </w:rPr>
        <w:t xml:space="preserve"> r. poz.</w:t>
      </w:r>
      <w:r w:rsidR="00DA484B" w:rsidRPr="00DA484B">
        <w:rPr>
          <w:rFonts w:ascii="Calibri Light" w:hAnsi="Calibri Light" w:cs="Calibri Light"/>
        </w:rPr>
        <w:t xml:space="preserve"> </w:t>
      </w:r>
      <w:r w:rsidR="00300B06" w:rsidRPr="00DA484B">
        <w:rPr>
          <w:rFonts w:ascii="Calibri Light" w:hAnsi="Calibri Light" w:cs="Calibri Light"/>
        </w:rPr>
        <w:t>1</w:t>
      </w:r>
      <w:r w:rsidR="00DA484B" w:rsidRPr="00DA484B">
        <w:rPr>
          <w:rFonts w:ascii="Calibri Light" w:hAnsi="Calibri Light" w:cs="Calibri Light"/>
        </w:rPr>
        <w:t>320</w:t>
      </w:r>
      <w:r w:rsidR="00300B06" w:rsidRPr="00DA484B">
        <w:rPr>
          <w:rFonts w:ascii="Calibri Light" w:hAnsi="Calibri Light" w:cs="Calibri Light"/>
        </w:rPr>
        <w:t xml:space="preserve"> z póź.zm.</w:t>
      </w:r>
      <w:r w:rsidR="00322C76" w:rsidRPr="00DA484B">
        <w:rPr>
          <w:rFonts w:ascii="Calibri Light" w:hAnsi="Calibri Light" w:cs="Calibri Light"/>
        </w:rPr>
        <w:t>),</w:t>
      </w:r>
      <w:r w:rsidR="006964E3" w:rsidRPr="00DA484B">
        <w:rPr>
          <w:rFonts w:ascii="Calibri Light" w:hAnsi="Calibri Light" w:cs="Calibri Light"/>
        </w:rPr>
        <w:t xml:space="preserve"> </w:t>
      </w:r>
      <w:r w:rsidRPr="00DA484B">
        <w:rPr>
          <w:rFonts w:ascii="Calibri Light" w:hAnsi="Calibri Light" w:cs="Calibri Light"/>
        </w:rPr>
        <w:t xml:space="preserve">pod nazwą: </w:t>
      </w:r>
      <w:r w:rsidR="00DA484B" w:rsidRPr="00DA484B">
        <w:rPr>
          <w:rFonts w:ascii="Calibri Light" w:hAnsi="Calibri Light" w:cs="Calibri Light"/>
        </w:rPr>
        <w:t>„Dostawa i dystrybucja paliw gazowych dla jednostek organizacyjnych PGL LP”</w:t>
      </w:r>
    </w:p>
    <w:p w14:paraId="79EE1811" w14:textId="66FCB5D0" w:rsidR="008C5C7F" w:rsidRPr="008C5C7F" w:rsidRDefault="00003E43" w:rsidP="00FA1C70">
      <w:pPr>
        <w:pStyle w:val="Akapitzlist"/>
        <w:numPr>
          <w:ilvl w:val="0"/>
          <w:numId w:val="27"/>
        </w:numPr>
        <w:ind w:left="284" w:hanging="284"/>
        <w:rPr>
          <w:rFonts w:ascii="Calibri Light" w:hAnsi="Calibri Light" w:cs="Calibri Light"/>
        </w:rPr>
      </w:pPr>
      <w:r>
        <w:rPr>
          <w:rFonts w:ascii="Calibri Light" w:hAnsi="Calibri Light" w:cs="Calibri Light"/>
        </w:rPr>
        <w:t xml:space="preserve">Sprzedaż </w:t>
      </w:r>
      <w:r w:rsidRPr="00003E43">
        <w:rPr>
          <w:rFonts w:ascii="Calibri Light" w:hAnsi="Calibri Light" w:cs="Calibri Light"/>
        </w:rPr>
        <w:t xml:space="preserve">paliwa gazowego będzie się odbywać na warunkach określonych przepisami ustawy z dnia 10 kwietnia 1997 r. Prawo energetyczne </w:t>
      </w:r>
      <w:r w:rsidR="00DA484B">
        <w:rPr>
          <w:rFonts w:ascii="Calibri Light" w:hAnsi="Calibri Light" w:cs="Calibri Light"/>
        </w:rPr>
        <w:t>(</w:t>
      </w:r>
      <w:r w:rsidRPr="00003E43">
        <w:rPr>
          <w:rFonts w:ascii="Calibri Light" w:hAnsi="Calibri Light" w:cs="Calibri Light"/>
        </w:rPr>
        <w:t>t.j. Dz. U. z 202</w:t>
      </w:r>
      <w:r w:rsidR="00DA484B">
        <w:rPr>
          <w:rFonts w:ascii="Calibri Light" w:hAnsi="Calibri Light" w:cs="Calibri Light"/>
        </w:rPr>
        <w:t>4</w:t>
      </w:r>
      <w:r w:rsidRPr="00003E43">
        <w:rPr>
          <w:rFonts w:ascii="Calibri Light" w:hAnsi="Calibri Light" w:cs="Calibri Light"/>
        </w:rPr>
        <w:t xml:space="preserve"> r. poz. </w:t>
      </w:r>
      <w:r w:rsidR="00DA484B">
        <w:rPr>
          <w:rFonts w:ascii="Calibri Light" w:hAnsi="Calibri Light" w:cs="Calibri Light"/>
        </w:rPr>
        <w:t>266</w:t>
      </w:r>
      <w:r w:rsidR="0004313E">
        <w:rPr>
          <w:rFonts w:ascii="Calibri Light" w:hAnsi="Calibri Light" w:cs="Calibri Light"/>
        </w:rPr>
        <w:t xml:space="preserve"> z późn.zm.</w:t>
      </w:r>
      <w:r w:rsidR="00DA484B">
        <w:rPr>
          <w:rFonts w:ascii="Calibri Light" w:hAnsi="Calibri Light" w:cs="Calibri Light"/>
        </w:rPr>
        <w:t>)</w:t>
      </w:r>
      <w:r w:rsidRPr="00003E43">
        <w:rPr>
          <w:rFonts w:ascii="Calibri Light" w:hAnsi="Calibri Light" w:cs="Calibri Light"/>
        </w:rPr>
        <w:t xml:space="preserve"> oraz wydanych na jej podstawie przepisów wykonawczych, w szczególności: Rozporządzenia Ministra Klimatu i Środowiska z dnia 2 lipca 2010 r. w sprawie szczegółowych warunków funkcjonowania systemu gazowego </w:t>
      </w:r>
      <w:r w:rsidR="00DA484B">
        <w:rPr>
          <w:rFonts w:ascii="Calibri Light" w:hAnsi="Calibri Light" w:cs="Calibri Light"/>
        </w:rPr>
        <w:t>(</w:t>
      </w:r>
      <w:r w:rsidRPr="00003E43">
        <w:rPr>
          <w:rFonts w:ascii="Calibri Light" w:hAnsi="Calibri Light" w:cs="Calibri Light"/>
        </w:rPr>
        <w:t>Dz.U. z 2018 r. poz.1158 z późn.zm),</w:t>
      </w:r>
      <w:r w:rsidR="00EE75D7" w:rsidRPr="00EE75D7">
        <w:rPr>
          <w:rFonts w:cstheme="minorHAnsi"/>
          <w:sz w:val="20"/>
          <w:szCs w:val="20"/>
        </w:rPr>
        <w:t xml:space="preserve"> </w:t>
      </w:r>
      <w:bookmarkStart w:id="5" w:name="_Hlk178929010"/>
      <w:r w:rsidR="00EE75D7" w:rsidRPr="00C3637D">
        <w:rPr>
          <w:rFonts w:cstheme="minorHAnsi"/>
          <w:sz w:val="20"/>
          <w:szCs w:val="20"/>
        </w:rPr>
        <w:t>Ustawy z dnia 6 grudnia 2008 r. o podatku akcyzowym (t.j. Dz. U. z 2023 r. poz.1542 z póź.zm.)</w:t>
      </w:r>
      <w:r w:rsidR="00EE75D7">
        <w:rPr>
          <w:rFonts w:cstheme="minorHAnsi"/>
          <w:sz w:val="20"/>
          <w:szCs w:val="20"/>
        </w:rPr>
        <w:t>, U</w:t>
      </w:r>
      <w:r w:rsidR="00EE75D7" w:rsidRPr="00EE75D7">
        <w:rPr>
          <w:rFonts w:cstheme="minorHAnsi"/>
          <w:sz w:val="20"/>
          <w:szCs w:val="20"/>
        </w:rPr>
        <w:t>staw</w:t>
      </w:r>
      <w:r w:rsidR="00EE75D7">
        <w:rPr>
          <w:rFonts w:cstheme="minorHAnsi"/>
          <w:sz w:val="20"/>
          <w:szCs w:val="20"/>
        </w:rPr>
        <w:t>y</w:t>
      </w:r>
      <w:r w:rsidR="00EE75D7" w:rsidRPr="00EE75D7">
        <w:rPr>
          <w:rFonts w:cstheme="minorHAnsi"/>
          <w:sz w:val="20"/>
          <w:szCs w:val="20"/>
        </w:rPr>
        <w:t xml:space="preserve"> z dnia 16 lutego 2007 roku o zapasach ropy naftowej, produktów naftowych i gazu ziemnego oraz zasadach postępowania w sytuacjach zagrożenia bezpieczeństwa paliwowego państwa i zakłóceń na rynku naftowym (t.j. Dz. U. z 2024 r. poz. 1281 z późn.zm)</w:t>
      </w:r>
      <w:r w:rsidR="00EE75D7">
        <w:rPr>
          <w:rFonts w:cstheme="minorHAnsi"/>
          <w:sz w:val="20"/>
          <w:szCs w:val="20"/>
        </w:rPr>
        <w:t>,</w:t>
      </w:r>
      <w:r w:rsidRPr="00003E43">
        <w:rPr>
          <w:rFonts w:ascii="Calibri Light" w:hAnsi="Calibri Light" w:cs="Calibri Light"/>
        </w:rPr>
        <w:t xml:space="preserve"> </w:t>
      </w:r>
      <w:bookmarkEnd w:id="5"/>
      <w:r w:rsidRPr="00003E43">
        <w:rPr>
          <w:rFonts w:ascii="Calibri Light" w:hAnsi="Calibri Light" w:cs="Calibri Light"/>
        </w:rPr>
        <w:t>Rozporządzeni</w:t>
      </w:r>
      <w:r w:rsidR="00DA484B">
        <w:rPr>
          <w:rFonts w:ascii="Calibri Light" w:hAnsi="Calibri Light" w:cs="Calibri Light"/>
        </w:rPr>
        <w:t>a</w:t>
      </w:r>
      <w:r w:rsidRPr="00003E43">
        <w:rPr>
          <w:rFonts w:ascii="Calibri Light" w:hAnsi="Calibri Light" w:cs="Calibri Light"/>
        </w:rPr>
        <w:t xml:space="preserve"> Ministra Energii z dnia 15 marca 2018 r. w sprawie szczegółowych zasad kształtowania i kalkulacji taryf oraz rozliczeń w obrocie paliwami gazowymi (</w:t>
      </w:r>
      <w:r w:rsidR="00DA484B">
        <w:rPr>
          <w:rFonts w:ascii="Calibri Light" w:hAnsi="Calibri Light" w:cs="Calibri Light"/>
        </w:rPr>
        <w:t>t</w:t>
      </w:r>
      <w:r w:rsidRPr="00003E43">
        <w:rPr>
          <w:rFonts w:ascii="Calibri Light" w:hAnsi="Calibri Light" w:cs="Calibri Light"/>
        </w:rPr>
        <w:t xml:space="preserve">.j. Dz.U. z 2021 r. poz.280 z późn.zm), </w:t>
      </w:r>
      <w:r w:rsidRPr="00DA484B">
        <w:rPr>
          <w:rFonts w:ascii="Calibri Light" w:hAnsi="Calibri Light" w:cs="Calibri Light"/>
        </w:rPr>
        <w:t>oraz zgodnie z taryfą dla paliwa gazowego OSD, jak również przepisami Kodeksu cywilnego, postanowieniami Umowy, postanowieniami Specyfikacji Istotnych Warunków Zamówienia oraz stawkami zawartymi w formularzu oferty dla danego punktu poboru.</w:t>
      </w:r>
      <w:r w:rsidR="008C5C7F">
        <w:rPr>
          <w:rFonts w:ascii="Calibri Light" w:hAnsi="Calibri Light" w:cs="Calibri Light"/>
        </w:rPr>
        <w:t xml:space="preserve"> </w:t>
      </w:r>
      <w:r w:rsidR="008C5C7F" w:rsidRPr="008C5C7F">
        <w:rPr>
          <w:rFonts w:ascii="Calibri Light" w:hAnsi="Calibri Light" w:cs="Calibri Light"/>
        </w:rPr>
        <w:t>Zamawiający zastrzega, że sposób ustalania ceny w trakcie realizacji Umowy będzie uzależniony od wprowadzanych regulacji prawnych o charakterze osłonowym. W przypadku gdy regulacje takie będą miały zastosowanie do Zamawiającego, to będą one podstawą dla wyznaczenia ceny sprzedaży gazu, o ile będą bardzie</w:t>
      </w:r>
      <w:r w:rsidR="002C29BA">
        <w:rPr>
          <w:rFonts w:ascii="Calibri Light" w:hAnsi="Calibri Light" w:cs="Calibri Light"/>
        </w:rPr>
        <w:t>j</w:t>
      </w:r>
      <w:r w:rsidR="008C5C7F" w:rsidRPr="008C5C7F">
        <w:rPr>
          <w:rFonts w:ascii="Calibri Light" w:hAnsi="Calibri Light" w:cs="Calibri Light"/>
        </w:rPr>
        <w:t xml:space="preserve"> korzystne niż cena sprzedaży ustalona zgodnie z Umową.</w:t>
      </w:r>
    </w:p>
    <w:p w14:paraId="6D518DD6" w14:textId="77777777" w:rsidR="00DB3C89" w:rsidRPr="004A4F06" w:rsidRDefault="00DB3C89" w:rsidP="00FA1C70">
      <w:pPr>
        <w:numPr>
          <w:ilvl w:val="0"/>
          <w:numId w:val="27"/>
        </w:numPr>
        <w:spacing w:before="60" w:after="60" w:line="280" w:lineRule="exact"/>
        <w:ind w:left="360"/>
        <w:rPr>
          <w:rFonts w:ascii="Calibri Light" w:hAnsi="Calibri Light" w:cs="Calibri Light"/>
        </w:rPr>
      </w:pPr>
      <w:r w:rsidRPr="004A4F06">
        <w:rPr>
          <w:rFonts w:ascii="Calibri Light" w:hAnsi="Calibri Light" w:cs="Calibri Light"/>
        </w:rPr>
        <w:t xml:space="preserve">Użyte w Umowie pojęcia oznaczają, co następuje: </w:t>
      </w:r>
    </w:p>
    <w:p w14:paraId="6CBB336A" w14:textId="77777777" w:rsidR="00DB3C89" w:rsidRPr="004A4F06" w:rsidRDefault="00DB3C89" w:rsidP="00FA1C70">
      <w:pPr>
        <w:numPr>
          <w:ilvl w:val="1"/>
          <w:numId w:val="26"/>
        </w:numPr>
        <w:spacing w:before="60" w:after="60" w:line="280" w:lineRule="exact"/>
        <w:ind w:left="720"/>
        <w:rPr>
          <w:rFonts w:ascii="Calibri Light" w:hAnsi="Calibri Light" w:cs="Calibri Light"/>
        </w:rPr>
      </w:pPr>
      <w:r w:rsidRPr="004A4F06">
        <w:rPr>
          <w:rFonts w:ascii="Calibri Light" w:hAnsi="Calibri Light" w:cs="Calibri Light"/>
        </w:rPr>
        <w:t xml:space="preserve">Awaria - zdarzenie niespodziewane, powodujące znaczną utratę technicznej sprawności sieci gazowej (w tym dystrybucyjnej lub przyłączonych do niej sieci czy urządzeń) lub poważne zagrożenie dla zdrowia ludzkiego, mienia lub środowiska lub nagłą konieczność przeciwdziałania powstaniu takich zagrożeń. </w:t>
      </w:r>
    </w:p>
    <w:p w14:paraId="64B06044" w14:textId="77777777" w:rsidR="00DB3C89" w:rsidRPr="004A4F06" w:rsidRDefault="00DB3C89" w:rsidP="00FA1C70">
      <w:pPr>
        <w:numPr>
          <w:ilvl w:val="1"/>
          <w:numId w:val="26"/>
        </w:numPr>
        <w:spacing w:before="60" w:after="60" w:line="280" w:lineRule="exact"/>
        <w:ind w:left="720"/>
        <w:rPr>
          <w:rFonts w:ascii="Calibri Light" w:hAnsi="Calibri Light" w:cs="Calibri Light"/>
        </w:rPr>
      </w:pPr>
      <w:r w:rsidRPr="004A4F06">
        <w:rPr>
          <w:rFonts w:ascii="Calibri Light" w:hAnsi="Calibri Light" w:cs="Calibri Light"/>
        </w:rPr>
        <w:t xml:space="preserve">Dzień roboczy – dzień od poniedziałku do piątku z wyłączeniem dni ustawowo wolnych od pracy. </w:t>
      </w:r>
    </w:p>
    <w:p w14:paraId="5D6A0D28" w14:textId="47F95F25" w:rsidR="00DB3C89" w:rsidRPr="004A4F06" w:rsidRDefault="00DB3C89" w:rsidP="00FA1C70">
      <w:pPr>
        <w:numPr>
          <w:ilvl w:val="1"/>
          <w:numId w:val="26"/>
        </w:numPr>
        <w:spacing w:before="60" w:after="60" w:line="280" w:lineRule="exact"/>
        <w:ind w:left="720"/>
        <w:rPr>
          <w:rFonts w:ascii="Calibri Light" w:hAnsi="Calibri Light" w:cs="Calibri Light"/>
        </w:rPr>
      </w:pPr>
      <w:r w:rsidRPr="004A4F06">
        <w:rPr>
          <w:rFonts w:ascii="Calibri Light" w:hAnsi="Calibri Light" w:cs="Calibri Light"/>
        </w:rPr>
        <w:t>Grupa Taryfowa – grupa kupująca Paliwo Gazowe, dla której s</w:t>
      </w:r>
      <w:r w:rsidR="0004285C" w:rsidRPr="004A4F06">
        <w:rPr>
          <w:rFonts w:ascii="Calibri Light" w:hAnsi="Calibri Light" w:cs="Calibri Light"/>
        </w:rPr>
        <w:t>tosuje się jeden zestaw cen lub </w:t>
      </w:r>
      <w:r w:rsidRPr="004A4F06">
        <w:rPr>
          <w:rFonts w:ascii="Calibri Light" w:hAnsi="Calibri Light" w:cs="Calibri Light"/>
        </w:rPr>
        <w:t>stawek opłat i warunków ich stosowania, sklasyfikowana</w:t>
      </w:r>
      <w:r w:rsidR="0004285C" w:rsidRPr="004A4F06">
        <w:rPr>
          <w:rFonts w:ascii="Calibri Light" w:hAnsi="Calibri Light" w:cs="Calibri Light"/>
        </w:rPr>
        <w:t xml:space="preserve"> według kryteriów określonych w </w:t>
      </w:r>
      <w:r w:rsidRPr="004A4F06">
        <w:rPr>
          <w:rFonts w:ascii="Calibri Light" w:hAnsi="Calibri Light" w:cs="Calibri Light"/>
        </w:rPr>
        <w:t xml:space="preserve">Taryfie. </w:t>
      </w:r>
    </w:p>
    <w:p w14:paraId="4887AC6B" w14:textId="77777777" w:rsidR="001D53EF" w:rsidRPr="004A4F06" w:rsidRDefault="001D53EF" w:rsidP="00FA1C70">
      <w:pPr>
        <w:numPr>
          <w:ilvl w:val="1"/>
          <w:numId w:val="26"/>
        </w:numPr>
        <w:spacing w:before="60" w:after="60" w:line="280" w:lineRule="exact"/>
        <w:ind w:left="709"/>
        <w:rPr>
          <w:rFonts w:ascii="Calibri Light" w:hAnsi="Calibri Light" w:cs="Calibri Light"/>
        </w:rPr>
      </w:pPr>
      <w:r w:rsidRPr="004A4F06">
        <w:rPr>
          <w:rFonts w:ascii="Calibri Light" w:hAnsi="Calibri Light" w:cs="Calibri Light"/>
        </w:rPr>
        <w:t>Doba gazowa – okres od godziny 06:00 danego dnia do godziny 06:00 dnia</w:t>
      </w:r>
      <w:r w:rsidR="002D0462" w:rsidRPr="004A4F06">
        <w:rPr>
          <w:rFonts w:ascii="Calibri Light" w:hAnsi="Calibri Light" w:cs="Calibri Light"/>
        </w:rPr>
        <w:t xml:space="preserve"> </w:t>
      </w:r>
      <w:r w:rsidRPr="004A4F06">
        <w:rPr>
          <w:rFonts w:ascii="Calibri Light" w:hAnsi="Calibri Light" w:cs="Calibri Light"/>
        </w:rPr>
        <w:t>następnego.</w:t>
      </w:r>
    </w:p>
    <w:p w14:paraId="17EE6C80" w14:textId="1287E9B5" w:rsidR="001D53EF" w:rsidRPr="004A4F06" w:rsidRDefault="001D53EF" w:rsidP="00FA1C70">
      <w:pPr>
        <w:numPr>
          <w:ilvl w:val="1"/>
          <w:numId w:val="26"/>
        </w:numPr>
        <w:spacing w:before="60" w:after="60" w:line="280" w:lineRule="exact"/>
        <w:ind w:left="709"/>
        <w:rPr>
          <w:rFonts w:ascii="Calibri Light" w:hAnsi="Calibri Light" w:cs="Calibri Light"/>
        </w:rPr>
      </w:pPr>
      <w:r w:rsidRPr="004A4F06">
        <w:rPr>
          <w:rFonts w:ascii="Calibri Light" w:hAnsi="Calibri Light" w:cs="Calibri Light"/>
        </w:rPr>
        <w:t>Miejsce odbioru – określony w Umowie punkt odbioru paliwa gazowego</w:t>
      </w:r>
      <w:r w:rsidR="002D0462" w:rsidRPr="004A4F06">
        <w:rPr>
          <w:rFonts w:ascii="Calibri Light" w:hAnsi="Calibri Light" w:cs="Calibri Light"/>
        </w:rPr>
        <w:t xml:space="preserve"> </w:t>
      </w:r>
      <w:r w:rsidR="00075134" w:rsidRPr="004A4F06">
        <w:rPr>
          <w:rFonts w:ascii="Calibri Light" w:hAnsi="Calibri Light" w:cs="Calibri Light"/>
        </w:rPr>
        <w:t xml:space="preserve"> (PPG) </w:t>
      </w:r>
      <w:r w:rsidRPr="004A4F06">
        <w:rPr>
          <w:rFonts w:ascii="Calibri Light" w:hAnsi="Calibri Light" w:cs="Calibri Light"/>
        </w:rPr>
        <w:t>z Systemu dystrybucyjnego. Miejsce odbioru określone w Taryfie odpowiada</w:t>
      </w:r>
      <w:r w:rsidR="002D0462" w:rsidRPr="004A4F06">
        <w:rPr>
          <w:rFonts w:ascii="Calibri Light" w:hAnsi="Calibri Light" w:cs="Calibri Light"/>
        </w:rPr>
        <w:t xml:space="preserve"> </w:t>
      </w:r>
      <w:r w:rsidRPr="004A4F06">
        <w:rPr>
          <w:rFonts w:ascii="Calibri Light" w:hAnsi="Calibri Light" w:cs="Calibri Light"/>
        </w:rPr>
        <w:t>punktowi wyjścia zdefiniowanemu w IRiESD.</w:t>
      </w:r>
    </w:p>
    <w:p w14:paraId="164F63A8" w14:textId="513525B0" w:rsidR="001D53EF" w:rsidRPr="004A4F06" w:rsidRDefault="001D53EF" w:rsidP="00FA1C70">
      <w:pPr>
        <w:numPr>
          <w:ilvl w:val="1"/>
          <w:numId w:val="26"/>
        </w:numPr>
        <w:spacing w:before="60" w:after="60" w:line="280" w:lineRule="exact"/>
        <w:ind w:left="709"/>
        <w:rPr>
          <w:rFonts w:ascii="Calibri Light" w:hAnsi="Calibri Light" w:cs="Calibri Light"/>
        </w:rPr>
      </w:pPr>
      <w:r w:rsidRPr="004A4F06">
        <w:rPr>
          <w:rFonts w:ascii="Calibri Light" w:hAnsi="Calibri Light" w:cs="Calibri Light"/>
        </w:rPr>
        <w:lastRenderedPageBreak/>
        <w:t>Moc przyłączeniowa – planowana, maksymalna godzinowa możliwość</w:t>
      </w:r>
      <w:r w:rsidR="004F6F48" w:rsidRPr="004A4F06">
        <w:rPr>
          <w:rFonts w:ascii="Calibri Light" w:hAnsi="Calibri Light" w:cs="Calibri Light"/>
        </w:rPr>
        <w:t xml:space="preserve"> </w:t>
      </w:r>
      <w:r w:rsidR="0004285C" w:rsidRPr="004A4F06">
        <w:rPr>
          <w:rFonts w:ascii="Calibri Light" w:hAnsi="Calibri Light" w:cs="Calibri Light"/>
        </w:rPr>
        <w:t>dostarczania lub </w:t>
      </w:r>
      <w:r w:rsidRPr="004A4F06">
        <w:rPr>
          <w:rFonts w:ascii="Calibri Light" w:hAnsi="Calibri Light" w:cs="Calibri Light"/>
        </w:rPr>
        <w:t>odbierania paliwa gazowego, służąca do zaprojektowania</w:t>
      </w:r>
      <w:r w:rsidR="004F6F48" w:rsidRPr="004A4F06">
        <w:rPr>
          <w:rFonts w:ascii="Calibri Light" w:hAnsi="Calibri Light" w:cs="Calibri Light"/>
        </w:rPr>
        <w:t xml:space="preserve"> </w:t>
      </w:r>
      <w:r w:rsidRPr="004A4F06">
        <w:rPr>
          <w:rFonts w:ascii="Calibri Light" w:hAnsi="Calibri Light" w:cs="Calibri Light"/>
        </w:rPr>
        <w:t>Przyłącza do sieci gazowej, określona w umowie o przyłączenie do sieci.</w:t>
      </w:r>
    </w:p>
    <w:p w14:paraId="7EAEEA76" w14:textId="77777777" w:rsidR="001D53EF" w:rsidRPr="004A4F06" w:rsidRDefault="001D53EF" w:rsidP="00FA1C70">
      <w:pPr>
        <w:numPr>
          <w:ilvl w:val="1"/>
          <w:numId w:val="26"/>
        </w:numPr>
        <w:spacing w:before="60" w:after="60" w:line="280" w:lineRule="exact"/>
        <w:ind w:left="709"/>
        <w:rPr>
          <w:rFonts w:ascii="Calibri Light" w:hAnsi="Calibri Light" w:cs="Calibri Light"/>
        </w:rPr>
      </w:pPr>
      <w:r w:rsidRPr="004A4F06">
        <w:rPr>
          <w:rFonts w:ascii="Calibri Light" w:hAnsi="Calibri Light" w:cs="Calibri Light"/>
        </w:rPr>
        <w:t>Moc umowna – maksymalna ilość paliwa gazowego, którą można odebrać</w:t>
      </w:r>
      <w:r w:rsidR="004F6F48" w:rsidRPr="004A4F06">
        <w:rPr>
          <w:rFonts w:ascii="Calibri Light" w:hAnsi="Calibri Light" w:cs="Calibri Light"/>
        </w:rPr>
        <w:t xml:space="preserve"> </w:t>
      </w:r>
      <w:r w:rsidRPr="004A4F06">
        <w:rPr>
          <w:rFonts w:ascii="Calibri Light" w:hAnsi="Calibri Light" w:cs="Calibri Light"/>
        </w:rPr>
        <w:t>w okresie godziny, określona w Umowie na dany Rok gazowy w przypadku Umowy</w:t>
      </w:r>
      <w:r w:rsidR="004F6F48" w:rsidRPr="004A4F06">
        <w:rPr>
          <w:rFonts w:ascii="Calibri Light" w:hAnsi="Calibri Light" w:cs="Calibri Light"/>
        </w:rPr>
        <w:t xml:space="preserve"> </w:t>
      </w:r>
      <w:r w:rsidRPr="004A4F06">
        <w:rPr>
          <w:rFonts w:ascii="Calibri Light" w:hAnsi="Calibri Light" w:cs="Calibri Light"/>
        </w:rPr>
        <w:t>zawartej na czas nieokreślony lub Umowy zawartej na okres co najmniej jednego</w:t>
      </w:r>
      <w:r w:rsidR="004F6F48" w:rsidRPr="004A4F06">
        <w:rPr>
          <w:rFonts w:ascii="Calibri Light" w:hAnsi="Calibri Light" w:cs="Calibri Light"/>
        </w:rPr>
        <w:t xml:space="preserve"> </w:t>
      </w:r>
      <w:r w:rsidRPr="004A4F06">
        <w:rPr>
          <w:rFonts w:ascii="Calibri Light" w:hAnsi="Calibri Light" w:cs="Calibri Light"/>
        </w:rPr>
        <w:t>roku albo maksymalna ilość paliwa gazowego, którą można odebrać w okresie</w:t>
      </w:r>
      <w:r w:rsidR="004F6F48" w:rsidRPr="004A4F06">
        <w:rPr>
          <w:rFonts w:ascii="Calibri Light" w:hAnsi="Calibri Light" w:cs="Calibri Light"/>
        </w:rPr>
        <w:t xml:space="preserve"> </w:t>
      </w:r>
      <w:r w:rsidRPr="004A4F06">
        <w:rPr>
          <w:rFonts w:ascii="Calibri Light" w:hAnsi="Calibri Light" w:cs="Calibri Light"/>
        </w:rPr>
        <w:t>godziny, określona w Umowie krótkoterminowej.</w:t>
      </w:r>
    </w:p>
    <w:p w14:paraId="1765A72F" w14:textId="77777777" w:rsidR="00DB3C89" w:rsidRPr="00320E41" w:rsidRDefault="00DB3C89" w:rsidP="00FA1C70">
      <w:pPr>
        <w:numPr>
          <w:ilvl w:val="1"/>
          <w:numId w:val="26"/>
        </w:numPr>
        <w:spacing w:before="60" w:after="60" w:line="280" w:lineRule="exact"/>
        <w:ind w:left="720"/>
        <w:rPr>
          <w:rFonts w:ascii="Calibri Light" w:hAnsi="Calibri Light" w:cs="Calibri Light"/>
        </w:rPr>
      </w:pPr>
      <w:r w:rsidRPr="004A4F06">
        <w:rPr>
          <w:rFonts w:ascii="Calibri Light" w:hAnsi="Calibri Light" w:cs="Calibri Light"/>
        </w:rPr>
        <w:t>IRiESD – obowiązująca Instrukcja Ruchu</w:t>
      </w:r>
      <w:r w:rsidRPr="00320E41">
        <w:rPr>
          <w:rFonts w:ascii="Calibri Light" w:hAnsi="Calibri Light" w:cs="Calibri Light"/>
        </w:rPr>
        <w:t xml:space="preserve"> i Eksploatacji Sieci Dystrybucyjnej, opracowana przez OSD i wprowadzona przez OSD do stosowania, oraz zamieszczana na jego stronie internetowej; zgodnie z art. 9g ust. 12 Prawa energetycznego – ww. Instrukcja stanowi część Umowy. </w:t>
      </w:r>
    </w:p>
    <w:p w14:paraId="31CB625C" w14:textId="77777777" w:rsidR="00DB3C89" w:rsidRPr="00320E41" w:rsidRDefault="00DB3C89" w:rsidP="00FA1C70">
      <w:pPr>
        <w:numPr>
          <w:ilvl w:val="1"/>
          <w:numId w:val="26"/>
        </w:numPr>
        <w:spacing w:before="60" w:after="60" w:line="280" w:lineRule="exact"/>
        <w:ind w:left="720"/>
        <w:rPr>
          <w:rFonts w:ascii="Calibri Light" w:hAnsi="Calibri Light" w:cs="Calibri Light"/>
        </w:rPr>
      </w:pPr>
      <w:r w:rsidRPr="00320E41">
        <w:rPr>
          <w:rFonts w:ascii="Calibri Light" w:hAnsi="Calibri Light" w:cs="Calibri Light"/>
        </w:rPr>
        <w:t xml:space="preserve">IRiESP – obowiązująca Instrukcja Ruchu i Eksploatacji Sieci Przesyłowej, opracowana przez OSP i wprowadzona przez niego do stosowania, oraz zamieszczona na jego stronie internetowej. </w:t>
      </w:r>
    </w:p>
    <w:p w14:paraId="6289244F" w14:textId="77777777" w:rsidR="00DB3C89" w:rsidRPr="00320E41" w:rsidRDefault="00DB3C89" w:rsidP="00FA1C70">
      <w:pPr>
        <w:numPr>
          <w:ilvl w:val="1"/>
          <w:numId w:val="26"/>
        </w:numPr>
        <w:spacing w:before="60" w:after="60" w:line="280" w:lineRule="exact"/>
        <w:ind w:left="720"/>
        <w:rPr>
          <w:rFonts w:ascii="Calibri Light" w:hAnsi="Calibri Light" w:cs="Calibri Light"/>
        </w:rPr>
      </w:pPr>
      <w:r w:rsidRPr="00320E41">
        <w:rPr>
          <w:rFonts w:ascii="Calibri Light" w:hAnsi="Calibri Light" w:cs="Calibri Light"/>
        </w:rPr>
        <w:t xml:space="preserve">Miesiąc umowny (gazowy) – okres od godziny 6.00 pierwszego dnia bieżącego miesiąca kalendarzowego do godziny 6.00 pierwszego dnia miesiąca kalendarzowego następującego bezpośrednio po miesiącu bieżącym, chyba że w Umowie określono inaczej. </w:t>
      </w:r>
    </w:p>
    <w:p w14:paraId="36ACCFFA" w14:textId="31E76F1C" w:rsidR="00E92505" w:rsidRPr="00320E41" w:rsidRDefault="000C48E6" w:rsidP="00FA1C70">
      <w:pPr>
        <w:numPr>
          <w:ilvl w:val="1"/>
          <w:numId w:val="26"/>
        </w:numPr>
        <w:spacing w:before="60" w:after="60" w:line="280" w:lineRule="exact"/>
        <w:ind w:left="720"/>
        <w:rPr>
          <w:rFonts w:ascii="Calibri Light" w:hAnsi="Calibri Light" w:cs="Calibri Light"/>
        </w:rPr>
      </w:pPr>
      <w:r w:rsidRPr="00320E41">
        <w:rPr>
          <w:rFonts w:ascii="Calibri Light" w:hAnsi="Calibri Light" w:cs="Calibri Light"/>
        </w:rPr>
        <w:t>Odbiorca – każdy, kto otrzymuje lub pobiera paliwo gazowe z Si</w:t>
      </w:r>
      <w:r w:rsidR="0004285C">
        <w:rPr>
          <w:rFonts w:ascii="Calibri Light" w:hAnsi="Calibri Light" w:cs="Calibri Light"/>
        </w:rPr>
        <w:t>eci dystrybucyjnej Operatora na </w:t>
      </w:r>
      <w:r w:rsidRPr="00320E41">
        <w:rPr>
          <w:rFonts w:ascii="Calibri Light" w:hAnsi="Calibri Light" w:cs="Calibri Light"/>
        </w:rPr>
        <w:t>podstawie Umowy lub Umowy kompleksowej. W przypadku</w:t>
      </w:r>
      <w:r w:rsidR="004F6F48" w:rsidRPr="00320E41">
        <w:rPr>
          <w:rFonts w:ascii="Calibri Light" w:hAnsi="Calibri Light" w:cs="Calibri Light"/>
        </w:rPr>
        <w:t xml:space="preserve"> </w:t>
      </w:r>
      <w:r w:rsidRPr="00320E41">
        <w:rPr>
          <w:rFonts w:ascii="Calibri Light" w:hAnsi="Calibri Light" w:cs="Calibri Light"/>
        </w:rPr>
        <w:t>otrzymywania lub pobierania paliwa gazowego na podstawie umowy</w:t>
      </w:r>
      <w:r w:rsidR="004F6F48" w:rsidRPr="00320E41">
        <w:rPr>
          <w:rFonts w:ascii="Calibri Light" w:hAnsi="Calibri Light" w:cs="Calibri Light"/>
        </w:rPr>
        <w:t xml:space="preserve"> </w:t>
      </w:r>
      <w:r w:rsidRPr="00320E41">
        <w:rPr>
          <w:rFonts w:ascii="Calibri Light" w:hAnsi="Calibri Light" w:cs="Calibri Light"/>
        </w:rPr>
        <w:t>o świadczenie Usłu</w:t>
      </w:r>
      <w:r w:rsidR="0004285C">
        <w:rPr>
          <w:rFonts w:ascii="Calibri Light" w:hAnsi="Calibri Light" w:cs="Calibri Light"/>
        </w:rPr>
        <w:t>g dystrybucji, w odniesieniu do </w:t>
      </w:r>
      <w:r w:rsidRPr="00320E41">
        <w:rPr>
          <w:rFonts w:ascii="Calibri Light" w:hAnsi="Calibri Light" w:cs="Calibri Light"/>
        </w:rPr>
        <w:t>Odbiorcy stosuje się</w:t>
      </w:r>
      <w:r w:rsidR="004F6F48" w:rsidRPr="00320E41">
        <w:rPr>
          <w:rFonts w:ascii="Calibri Light" w:hAnsi="Calibri Light" w:cs="Calibri Light"/>
        </w:rPr>
        <w:t xml:space="preserve"> </w:t>
      </w:r>
      <w:r w:rsidRPr="00320E41">
        <w:rPr>
          <w:rFonts w:ascii="Calibri Light" w:hAnsi="Calibri Light" w:cs="Calibri Light"/>
        </w:rPr>
        <w:t>odpowiednio zapisy IRiESD dotyczące Zleceniodawcy Usług Dystrybucji (ZUD).</w:t>
      </w:r>
    </w:p>
    <w:p w14:paraId="52AC7263" w14:textId="77777777" w:rsidR="000C48E6" w:rsidRPr="00003E43" w:rsidRDefault="000C48E6" w:rsidP="00FA1C70">
      <w:pPr>
        <w:numPr>
          <w:ilvl w:val="1"/>
          <w:numId w:val="26"/>
        </w:numPr>
        <w:spacing w:before="60" w:after="60" w:line="280" w:lineRule="exact"/>
        <w:ind w:left="720"/>
        <w:rPr>
          <w:rFonts w:ascii="Calibri Light" w:hAnsi="Calibri Light" w:cs="Calibri Light"/>
        </w:rPr>
      </w:pPr>
      <w:r w:rsidRPr="00003E43">
        <w:rPr>
          <w:rFonts w:ascii="Calibri Light" w:hAnsi="Calibri Light" w:cs="Calibri Light"/>
        </w:rPr>
        <w:t>Odczyt – dokonany przez Operatora, odczyt rzeczywistego stanu liczydła</w:t>
      </w:r>
      <w:r w:rsidR="004F6F48" w:rsidRPr="00003E43">
        <w:rPr>
          <w:rFonts w:ascii="Calibri Light" w:hAnsi="Calibri Light" w:cs="Calibri Light"/>
        </w:rPr>
        <w:t xml:space="preserve"> </w:t>
      </w:r>
      <w:r w:rsidRPr="00003E43">
        <w:rPr>
          <w:rFonts w:ascii="Calibri Light" w:hAnsi="Calibri Light" w:cs="Calibri Light"/>
        </w:rPr>
        <w:t>urządzenia pomiarowego, pracującego w układzie pomiarowym wyrażony w [m3].</w:t>
      </w:r>
    </w:p>
    <w:p w14:paraId="3CAD2186" w14:textId="7C895F1B" w:rsidR="00DB3C89" w:rsidRPr="00003E43" w:rsidRDefault="00DB3C89" w:rsidP="00FA1C70">
      <w:pPr>
        <w:numPr>
          <w:ilvl w:val="1"/>
          <w:numId w:val="26"/>
        </w:numPr>
        <w:spacing w:before="60" w:after="60" w:line="280" w:lineRule="exact"/>
        <w:ind w:left="720"/>
        <w:rPr>
          <w:rFonts w:ascii="Calibri Light" w:hAnsi="Calibri Light" w:cs="Calibri Light"/>
        </w:rPr>
      </w:pPr>
      <w:r w:rsidRPr="00003E43">
        <w:rPr>
          <w:rFonts w:ascii="Calibri Light" w:hAnsi="Calibri Light" w:cs="Calibri Light"/>
        </w:rPr>
        <w:t xml:space="preserve">Nielegalny Pobór Paliwa Gazowego – pobór Paliwa Gazowego </w:t>
      </w:r>
      <w:r w:rsidR="0004285C" w:rsidRPr="00003E43">
        <w:rPr>
          <w:rFonts w:ascii="Calibri Light" w:hAnsi="Calibri Light" w:cs="Calibri Light"/>
        </w:rPr>
        <w:t>bez zawartej i wiążącej umowy z </w:t>
      </w:r>
      <w:r w:rsidRPr="00003E43">
        <w:rPr>
          <w:rFonts w:ascii="Calibri Light" w:hAnsi="Calibri Light" w:cs="Calibri Light"/>
        </w:rPr>
        <w:t xml:space="preserve">Wykonawcą z całkowitym albo częściowym pominięciem Układu pomiarowego lub poprzez ingerencję w Układ pomiarowy, mającą wpływ na zafałszowanie pomiarów dokonywanych przez ww. Układ pomiarowy. </w:t>
      </w:r>
    </w:p>
    <w:p w14:paraId="6AD1805A" w14:textId="59B0C585" w:rsidR="000C48E6" w:rsidRPr="00003E43" w:rsidRDefault="00DB3C89" w:rsidP="00FA1C70">
      <w:pPr>
        <w:numPr>
          <w:ilvl w:val="1"/>
          <w:numId w:val="26"/>
        </w:numPr>
        <w:spacing w:before="60" w:after="60" w:line="280" w:lineRule="exact"/>
        <w:ind w:left="720"/>
        <w:rPr>
          <w:rFonts w:ascii="Calibri Light" w:hAnsi="Calibri Light" w:cs="Calibri Light"/>
        </w:rPr>
      </w:pPr>
      <w:r w:rsidRPr="00003E43">
        <w:rPr>
          <w:rFonts w:ascii="Calibri Light" w:hAnsi="Calibri Light" w:cs="Calibri Light"/>
          <w:shd w:val="clear" w:color="auto" w:fill="FFFFFF"/>
        </w:rPr>
        <w:t>Przedsiębiorstwo energetyczne - to podmiot prowadzący działalność gospodarczą w zakresie wytwarzania, przetwarzania, magazynowania, przesyłania, dystrybucji paliw alb</w:t>
      </w:r>
      <w:r w:rsidR="0004285C" w:rsidRPr="00003E43">
        <w:rPr>
          <w:rFonts w:ascii="Calibri Light" w:hAnsi="Calibri Light" w:cs="Calibri Light"/>
          <w:shd w:val="clear" w:color="auto" w:fill="FFFFFF"/>
        </w:rPr>
        <w:t>o energii lub </w:t>
      </w:r>
      <w:r w:rsidR="000C48E6" w:rsidRPr="00003E43">
        <w:rPr>
          <w:rFonts w:ascii="Calibri Light" w:hAnsi="Calibri Light" w:cs="Calibri Light"/>
          <w:shd w:val="clear" w:color="auto" w:fill="FFFFFF"/>
        </w:rPr>
        <w:t>obrotu nimi.</w:t>
      </w:r>
    </w:p>
    <w:p w14:paraId="6D967853" w14:textId="79D7A9A7" w:rsidR="001C2046" w:rsidRPr="00003E43" w:rsidRDefault="001C2046" w:rsidP="00FA1C70">
      <w:pPr>
        <w:numPr>
          <w:ilvl w:val="1"/>
          <w:numId w:val="26"/>
        </w:numPr>
        <w:spacing w:before="60" w:after="60" w:line="280" w:lineRule="exact"/>
        <w:ind w:left="720"/>
        <w:rPr>
          <w:rFonts w:ascii="Calibri Light" w:hAnsi="Calibri Light" w:cs="Calibri Light"/>
        </w:rPr>
      </w:pPr>
      <w:r w:rsidRPr="00003E43">
        <w:rPr>
          <w:rFonts w:ascii="Calibri Light" w:hAnsi="Calibri Light" w:cs="Calibri Light"/>
          <w:shd w:val="clear" w:color="auto" w:fill="FFFFFF"/>
        </w:rPr>
        <w:t xml:space="preserve">Ustawa Pzp – ustawa z dnia 11 września 2019 r. Prawo zamówień publicznych ( t.j. Dz.U. z  </w:t>
      </w:r>
      <w:r w:rsidR="00300B06" w:rsidRPr="00E47B7F">
        <w:rPr>
          <w:rFonts w:ascii="Calibri Light" w:hAnsi="Calibri Light" w:cs="Calibri Light"/>
          <w:bCs/>
          <w:shd w:val="clear" w:color="auto" w:fill="FFFFFF"/>
        </w:rPr>
        <w:t>202</w:t>
      </w:r>
      <w:r w:rsidR="00487AF7">
        <w:rPr>
          <w:rFonts w:ascii="Calibri Light" w:hAnsi="Calibri Light" w:cs="Calibri Light"/>
          <w:bCs/>
          <w:shd w:val="clear" w:color="auto" w:fill="FFFFFF"/>
        </w:rPr>
        <w:t>4</w:t>
      </w:r>
      <w:r w:rsidR="00300B06" w:rsidRPr="00E47B7F">
        <w:rPr>
          <w:rFonts w:ascii="Calibri Light" w:hAnsi="Calibri Light" w:cs="Calibri Light"/>
          <w:bCs/>
          <w:shd w:val="clear" w:color="auto" w:fill="FFFFFF"/>
        </w:rPr>
        <w:t xml:space="preserve"> r. poz.</w:t>
      </w:r>
      <w:r w:rsidR="00487AF7">
        <w:rPr>
          <w:rFonts w:ascii="Calibri Light" w:hAnsi="Calibri Light" w:cs="Calibri Light"/>
          <w:bCs/>
          <w:shd w:val="clear" w:color="auto" w:fill="FFFFFF"/>
        </w:rPr>
        <w:t xml:space="preserve"> 1320</w:t>
      </w:r>
      <w:r w:rsidR="00300B06" w:rsidRPr="00E47B7F">
        <w:rPr>
          <w:rFonts w:ascii="Calibri Light" w:hAnsi="Calibri Light" w:cs="Calibri Light"/>
          <w:bCs/>
          <w:shd w:val="clear" w:color="auto" w:fill="FFFFFF"/>
        </w:rPr>
        <w:t xml:space="preserve"> z póź.zm</w:t>
      </w:r>
      <w:r w:rsidR="00300B06">
        <w:rPr>
          <w:rFonts w:ascii="Calibri Light" w:hAnsi="Calibri Light" w:cs="Calibri Light"/>
          <w:shd w:val="clear" w:color="auto" w:fill="FFFFFF"/>
        </w:rPr>
        <w:t>.</w:t>
      </w:r>
      <w:r w:rsidRPr="00003E43">
        <w:rPr>
          <w:rFonts w:ascii="Calibri Light" w:hAnsi="Calibri Light" w:cs="Calibri Light"/>
          <w:shd w:val="clear" w:color="auto" w:fill="FFFFFF"/>
        </w:rPr>
        <w:t>)</w:t>
      </w:r>
    </w:p>
    <w:p w14:paraId="0235F183" w14:textId="47CC3A2A" w:rsidR="000C48E6" w:rsidRPr="00003E43" w:rsidRDefault="000C48E6" w:rsidP="00FA1C70">
      <w:pPr>
        <w:numPr>
          <w:ilvl w:val="1"/>
          <w:numId w:val="26"/>
        </w:numPr>
        <w:spacing w:before="60" w:after="60" w:line="280" w:lineRule="exact"/>
        <w:ind w:left="720"/>
        <w:rPr>
          <w:rFonts w:ascii="Calibri Light" w:hAnsi="Calibri Light" w:cs="Calibri Light"/>
        </w:rPr>
      </w:pPr>
      <w:r w:rsidRPr="00003E43">
        <w:rPr>
          <w:rFonts w:ascii="Calibri Light" w:hAnsi="Calibri Light" w:cs="Calibri Light"/>
        </w:rPr>
        <w:t>Okres rozliczeniowy – ustalony w Taryfie i Umowie przedział czasowy będący podstawą rozliczenia za świadczone Usługi dystrybucji. Dla potrzeb dokonywania korekt, ostatni Okres rozliczeniowy odpowiada okresowi między ostatni</w:t>
      </w:r>
      <w:r w:rsidR="0004285C" w:rsidRPr="00003E43">
        <w:rPr>
          <w:rFonts w:ascii="Calibri Light" w:hAnsi="Calibri Light" w:cs="Calibri Light"/>
        </w:rPr>
        <w:t>m Odczytem Układu pomiarowego i </w:t>
      </w:r>
      <w:r w:rsidRPr="00003E43">
        <w:rPr>
          <w:rFonts w:ascii="Calibri Light" w:hAnsi="Calibri Light" w:cs="Calibri Light"/>
        </w:rPr>
        <w:t>Odczytem bezpośrednio go poprzedzającym, wykonanymi przez Operatora.</w:t>
      </w:r>
    </w:p>
    <w:p w14:paraId="6A7EE8F5" w14:textId="77777777" w:rsidR="00DB3C89" w:rsidRPr="00003E43" w:rsidRDefault="00DB3C89" w:rsidP="00FA1C70">
      <w:pPr>
        <w:numPr>
          <w:ilvl w:val="1"/>
          <w:numId w:val="26"/>
        </w:numPr>
        <w:spacing w:before="60" w:after="60" w:line="280" w:lineRule="exact"/>
        <w:ind w:left="720"/>
        <w:rPr>
          <w:rFonts w:ascii="Calibri Light" w:hAnsi="Calibri Light" w:cs="Calibri Light"/>
        </w:rPr>
      </w:pPr>
      <w:r w:rsidRPr="00003E43">
        <w:rPr>
          <w:rFonts w:ascii="Calibri Light" w:hAnsi="Calibri Light" w:cs="Calibri Light"/>
          <w:shd w:val="clear" w:color="auto" w:fill="FFFFFF"/>
        </w:rPr>
        <w:t xml:space="preserve">Odbiorca końcowy - odbiorca dokonujący zakupu paliw lub energii na własny użytek </w:t>
      </w:r>
    </w:p>
    <w:p w14:paraId="21BBEBF4" w14:textId="77777777" w:rsidR="00DB3C89" w:rsidRPr="00003E43" w:rsidRDefault="00DB3C89" w:rsidP="00FA1C70">
      <w:pPr>
        <w:numPr>
          <w:ilvl w:val="1"/>
          <w:numId w:val="26"/>
        </w:numPr>
        <w:spacing w:before="60" w:after="60" w:line="280" w:lineRule="exact"/>
        <w:ind w:left="720"/>
        <w:rPr>
          <w:rFonts w:ascii="Calibri Light" w:hAnsi="Calibri Light" w:cs="Calibri Light"/>
        </w:rPr>
      </w:pPr>
      <w:r w:rsidRPr="00003E43">
        <w:rPr>
          <w:rFonts w:ascii="Calibri Light" w:hAnsi="Calibri Light" w:cs="Calibri Light"/>
        </w:rPr>
        <w:t xml:space="preserve">Obiekt – nieruchomość, lokal lub inny obiekt, do którego zgodnie z Umową ma być dostarczane Paliwo Gazowe. </w:t>
      </w:r>
    </w:p>
    <w:p w14:paraId="4157BE2A" w14:textId="7D02BBC9" w:rsidR="00DB3C89" w:rsidRPr="00320E41" w:rsidRDefault="00DB3C89" w:rsidP="00FA1C70">
      <w:pPr>
        <w:numPr>
          <w:ilvl w:val="1"/>
          <w:numId w:val="26"/>
        </w:numPr>
        <w:spacing w:before="60" w:after="60" w:line="280" w:lineRule="exact"/>
        <w:ind w:left="720"/>
        <w:rPr>
          <w:rFonts w:ascii="Calibri Light" w:hAnsi="Calibri Light" w:cs="Calibri Light"/>
        </w:rPr>
      </w:pPr>
      <w:r w:rsidRPr="00003E43">
        <w:rPr>
          <w:rFonts w:ascii="Calibri Light" w:hAnsi="Calibri Light" w:cs="Calibri Light"/>
        </w:rPr>
        <w:t>Operator Systemu Dystrybucyjnego</w:t>
      </w:r>
      <w:r w:rsidRPr="00320E41">
        <w:rPr>
          <w:rFonts w:ascii="Calibri Light" w:hAnsi="Calibri Light" w:cs="Calibri Light"/>
        </w:rPr>
        <w:t xml:space="preserve"> (OSD) – przedsiębiorstwo energetyczne zajmujące się dystrybucją Paliw Gazowych, do którego sieci jest przyłączony Obiekt Zamawiającego, odpowiedzialne za ruch sieciowy w gazowym sys</w:t>
      </w:r>
      <w:r w:rsidR="0004285C">
        <w:rPr>
          <w:rFonts w:ascii="Calibri Light" w:hAnsi="Calibri Light" w:cs="Calibri Light"/>
        </w:rPr>
        <w:t>temie dystrybucyjnym, bieżące i </w:t>
      </w:r>
      <w:r w:rsidRPr="00320E41">
        <w:rPr>
          <w:rFonts w:ascii="Calibri Light" w:hAnsi="Calibri Light" w:cs="Calibri Light"/>
        </w:rPr>
        <w:t>długookresowe bezpieczeństwo funkcjonowania tego syste</w:t>
      </w:r>
      <w:r w:rsidR="0004285C">
        <w:rPr>
          <w:rFonts w:ascii="Calibri Light" w:hAnsi="Calibri Light" w:cs="Calibri Light"/>
        </w:rPr>
        <w:t>mu, eksploatację, konserwację i </w:t>
      </w:r>
      <w:r w:rsidRPr="00320E41">
        <w:rPr>
          <w:rFonts w:ascii="Calibri Light" w:hAnsi="Calibri Light" w:cs="Calibri Light"/>
        </w:rPr>
        <w:t>remonty sieci dystrybucyjnej oraz jej niezbędną rozbudowę, w tym połąc</w:t>
      </w:r>
      <w:r w:rsidR="00FA6C18">
        <w:rPr>
          <w:rFonts w:ascii="Calibri Light" w:hAnsi="Calibri Light" w:cs="Calibri Light"/>
        </w:rPr>
        <w:t>zeń z innymi systemami gazowymi.</w:t>
      </w:r>
    </w:p>
    <w:p w14:paraId="722C7E8B" w14:textId="77777777" w:rsidR="00FA6C18" w:rsidRDefault="00DB3C89" w:rsidP="00FA1C70">
      <w:pPr>
        <w:numPr>
          <w:ilvl w:val="1"/>
          <w:numId w:val="26"/>
        </w:numPr>
        <w:spacing w:before="60" w:after="60" w:line="280" w:lineRule="exact"/>
        <w:ind w:left="720"/>
        <w:rPr>
          <w:rFonts w:ascii="Calibri Light" w:hAnsi="Calibri Light" w:cs="Calibri Light"/>
        </w:rPr>
      </w:pPr>
      <w:r w:rsidRPr="00320E41">
        <w:rPr>
          <w:rFonts w:ascii="Calibri Light" w:hAnsi="Calibri Light" w:cs="Calibri Light"/>
        </w:rPr>
        <w:t xml:space="preserve">Operator Systemu Przesyłowego (OSP) – przedsiębiorstwo energetyczne zajmujące się przesyłaniem Paliw Gazowych, odpowiedzialne za ruch sieciowy w gazowym systemie przesyłowym, bieżące i długookresowe bezpieczeństwo funkcjonowania tego systemu, </w:t>
      </w:r>
      <w:r w:rsidRPr="00320E41">
        <w:rPr>
          <w:rFonts w:ascii="Calibri Light" w:hAnsi="Calibri Light" w:cs="Calibri Light"/>
        </w:rPr>
        <w:lastRenderedPageBreak/>
        <w:t xml:space="preserve">eksploatację, konserwację, remonty oraz niezbędną rozbudowę sieci przesyłowej, w tym połączeń z innymi systemami gazowymi. </w:t>
      </w:r>
    </w:p>
    <w:p w14:paraId="7B7A6BA4" w14:textId="52DFD549" w:rsidR="0007757D" w:rsidRPr="00FA6C18" w:rsidRDefault="00FA6C18" w:rsidP="00FA1C70">
      <w:pPr>
        <w:numPr>
          <w:ilvl w:val="1"/>
          <w:numId w:val="26"/>
        </w:numPr>
        <w:spacing w:before="60" w:after="60" w:line="280" w:lineRule="exact"/>
        <w:ind w:left="720"/>
        <w:rPr>
          <w:rFonts w:ascii="Calibri Light" w:hAnsi="Calibri Light" w:cs="Calibri Light"/>
        </w:rPr>
      </w:pPr>
      <w:r w:rsidRPr="00FA6C18">
        <w:rPr>
          <w:rFonts w:ascii="Calibri Light" w:hAnsi="Calibri Light" w:cs="Calibri Light"/>
        </w:rPr>
        <w:t xml:space="preserve">Paliwo Gazowe – gaz ziemny wysokometanowy </w:t>
      </w:r>
      <w:r w:rsidRPr="00771B8A">
        <w:rPr>
          <w:rFonts w:ascii="Calibri Light" w:hAnsi="Calibri Light" w:cs="Calibri Light"/>
        </w:rPr>
        <w:t xml:space="preserve">grupy </w:t>
      </w:r>
      <w:r w:rsidR="00771B8A" w:rsidRPr="00771B8A">
        <w:rPr>
          <w:rFonts w:ascii="Calibri Light" w:hAnsi="Calibri Light" w:cs="Calibri Light"/>
        </w:rPr>
        <w:t>W</w:t>
      </w:r>
      <w:r w:rsidR="00F2685F" w:rsidRPr="00771B8A">
        <w:rPr>
          <w:rFonts w:ascii="Calibri Light" w:hAnsi="Calibri Light" w:cs="Calibri Light"/>
        </w:rPr>
        <w:t>,</w:t>
      </w:r>
    </w:p>
    <w:p w14:paraId="14A9F463" w14:textId="58C74DDA" w:rsidR="00DB3C89" w:rsidRPr="00003E43" w:rsidRDefault="00DB3C89" w:rsidP="00FA1C70">
      <w:pPr>
        <w:numPr>
          <w:ilvl w:val="1"/>
          <w:numId w:val="26"/>
        </w:numPr>
        <w:spacing w:before="60" w:after="60" w:line="280" w:lineRule="exact"/>
        <w:ind w:left="720"/>
        <w:rPr>
          <w:rFonts w:ascii="Calibri Light" w:hAnsi="Calibri Light" w:cs="Calibri Light"/>
        </w:rPr>
      </w:pPr>
      <w:r w:rsidRPr="00003E43">
        <w:rPr>
          <w:rFonts w:ascii="Calibri Light" w:hAnsi="Calibri Light" w:cs="Calibri Light"/>
        </w:rPr>
        <w:t>Prawo energetyczne – ustawa z dnia 10 kwietnia 1997 r. Prawo energetyczne (</w:t>
      </w:r>
      <w:r w:rsidR="0007757D" w:rsidRPr="00003E43">
        <w:rPr>
          <w:rFonts w:ascii="Calibri Light" w:hAnsi="Calibri Light" w:cs="Calibri Light"/>
        </w:rPr>
        <w:t>t.j. Dz. U. z 202</w:t>
      </w:r>
      <w:r w:rsidR="00487AF7">
        <w:rPr>
          <w:rFonts w:ascii="Calibri Light" w:hAnsi="Calibri Light" w:cs="Calibri Light"/>
        </w:rPr>
        <w:t>4</w:t>
      </w:r>
      <w:r w:rsidR="0007757D" w:rsidRPr="00003E43">
        <w:rPr>
          <w:rFonts w:ascii="Calibri Light" w:hAnsi="Calibri Light" w:cs="Calibri Light"/>
        </w:rPr>
        <w:t xml:space="preserve"> r. poz. </w:t>
      </w:r>
      <w:r w:rsidR="00487AF7">
        <w:rPr>
          <w:rFonts w:ascii="Calibri Light" w:hAnsi="Calibri Light" w:cs="Calibri Light"/>
        </w:rPr>
        <w:t>266</w:t>
      </w:r>
      <w:r w:rsidR="00FA6C18" w:rsidRPr="00003E43">
        <w:rPr>
          <w:rFonts w:ascii="Calibri Light" w:hAnsi="Calibri Light" w:cs="Calibri Light"/>
        </w:rPr>
        <w:t xml:space="preserve">, </w:t>
      </w:r>
      <w:r w:rsidR="00CD046C" w:rsidRPr="00003E43">
        <w:rPr>
          <w:rFonts w:ascii="Calibri Light" w:hAnsi="Calibri Light" w:cs="Calibri Light"/>
        </w:rPr>
        <w:t>z późn.zm</w:t>
      </w:r>
      <w:r w:rsidRPr="00003E43">
        <w:rPr>
          <w:rStyle w:val="ng-binding"/>
          <w:rFonts w:ascii="Calibri Light" w:hAnsi="Calibri Light" w:cs="Calibri Light"/>
        </w:rPr>
        <w:t>)</w:t>
      </w:r>
    </w:p>
    <w:p w14:paraId="57114065" w14:textId="77777777" w:rsidR="000C48E6" w:rsidRPr="00003E43" w:rsidRDefault="00DB3C89" w:rsidP="00FA1C70">
      <w:pPr>
        <w:numPr>
          <w:ilvl w:val="1"/>
          <w:numId w:val="26"/>
        </w:numPr>
        <w:spacing w:before="60" w:after="60" w:line="280" w:lineRule="exact"/>
        <w:ind w:left="720"/>
        <w:rPr>
          <w:rFonts w:ascii="Calibri Light" w:hAnsi="Calibri Light" w:cs="Calibri Light"/>
        </w:rPr>
      </w:pPr>
      <w:r w:rsidRPr="00003E43">
        <w:rPr>
          <w:rFonts w:ascii="Calibri Light" w:hAnsi="Calibri Light" w:cs="Calibri Light"/>
        </w:rPr>
        <w:t xml:space="preserve">PPG – punkt poboru gazu – obiekt zużywający paliwo gazowe, przyłączony do sieci gazowej OSD, wyposażony w układ pomiarowo-rozliczeniowy. </w:t>
      </w:r>
    </w:p>
    <w:p w14:paraId="4BE05901" w14:textId="596269DF" w:rsidR="000C48E6" w:rsidRPr="00003E43" w:rsidRDefault="000C48E6" w:rsidP="00FA1C70">
      <w:pPr>
        <w:numPr>
          <w:ilvl w:val="1"/>
          <w:numId w:val="26"/>
        </w:numPr>
        <w:spacing w:before="60" w:after="60" w:line="280" w:lineRule="exact"/>
        <w:ind w:left="720"/>
        <w:rPr>
          <w:rFonts w:ascii="Calibri Light" w:hAnsi="Calibri Light" w:cs="Calibri Light"/>
        </w:rPr>
      </w:pPr>
      <w:r w:rsidRPr="00003E43">
        <w:rPr>
          <w:rFonts w:ascii="Calibri Light" w:hAnsi="Calibri Light" w:cs="Calibri Light"/>
        </w:rPr>
        <w:t>Rok gazowy – okres od godziny 06:00 dnia 1 października roku poprzedniego do godziny 06:00 dnia 1 października danego roku. Dla grup taryfowych od W-1.1</w:t>
      </w:r>
      <w:r w:rsidR="0004285C" w:rsidRPr="00003E43">
        <w:rPr>
          <w:rFonts w:ascii="Calibri Light" w:hAnsi="Calibri Light" w:cs="Calibri Light"/>
        </w:rPr>
        <w:t xml:space="preserve"> do W-4, od Lw-1.1 do Lw-4 oraz </w:t>
      </w:r>
      <w:r w:rsidRPr="00003E43">
        <w:rPr>
          <w:rFonts w:ascii="Calibri Light" w:hAnsi="Calibri Light" w:cs="Calibri Light"/>
        </w:rPr>
        <w:t>od Ls-1.1 do Ls-4 odpowiada okresowi 12 kolejnych</w:t>
      </w:r>
      <w:r w:rsidR="0004285C" w:rsidRPr="00003E43">
        <w:rPr>
          <w:rFonts w:ascii="Calibri Light" w:hAnsi="Calibri Light" w:cs="Calibri Light"/>
        </w:rPr>
        <w:t xml:space="preserve"> Miesięcy gazowych począwszy od </w:t>
      </w:r>
      <w:r w:rsidRPr="00003E43">
        <w:rPr>
          <w:rFonts w:ascii="Calibri Light" w:hAnsi="Calibri Light" w:cs="Calibri Light"/>
        </w:rPr>
        <w:t xml:space="preserve">pierwszego dnia Miesiąca gazowego następującego po Odczycie kwalifikacyjnym; kolejny Rok gazowy odpowiada okresowi dalszych 12 Miesięcy gazowych. </w:t>
      </w:r>
    </w:p>
    <w:p w14:paraId="78C34DEE" w14:textId="77777777" w:rsidR="00DB3C89" w:rsidRPr="00320E41" w:rsidRDefault="00DB3C89" w:rsidP="00FA1C70">
      <w:pPr>
        <w:numPr>
          <w:ilvl w:val="1"/>
          <w:numId w:val="26"/>
        </w:numPr>
        <w:spacing w:before="60" w:after="60" w:line="280" w:lineRule="exact"/>
        <w:ind w:left="720"/>
        <w:rPr>
          <w:rFonts w:ascii="Calibri Light" w:hAnsi="Calibri Light" w:cs="Calibri Light"/>
        </w:rPr>
      </w:pPr>
      <w:r w:rsidRPr="00003E43">
        <w:rPr>
          <w:rFonts w:ascii="Calibri Light" w:hAnsi="Calibri Light" w:cs="Calibri Light"/>
        </w:rPr>
        <w:t>Taryfa OSD – opracowany przez Operatora Systemu Dystrybucyjnego (OSD) zbiór cen i stawek za świadczenie usług przesyłania paliwa gazowego oraz warunków ich stosowania, zatwierdzonych przez Prezesa Urzędu</w:t>
      </w:r>
      <w:r w:rsidRPr="00320E41">
        <w:rPr>
          <w:rFonts w:ascii="Calibri Light" w:hAnsi="Calibri Light" w:cs="Calibri Light"/>
        </w:rPr>
        <w:t xml:space="preserve"> Regulacji Energetyki i wprowadzony do stosowania, mająca zastosowanie w rozliczeniach za dystrybucję paliwa gazowego z Zamawiającym. </w:t>
      </w:r>
    </w:p>
    <w:p w14:paraId="7791AA1B" w14:textId="458E52D4" w:rsidR="00DB3C89" w:rsidRPr="00320E41" w:rsidRDefault="00DB3C89" w:rsidP="00FA1C70">
      <w:pPr>
        <w:numPr>
          <w:ilvl w:val="1"/>
          <w:numId w:val="26"/>
        </w:numPr>
        <w:spacing w:before="60" w:after="60" w:line="280" w:lineRule="exact"/>
        <w:ind w:left="720"/>
        <w:rPr>
          <w:rFonts w:ascii="Calibri Light" w:hAnsi="Calibri Light" w:cs="Calibri Light"/>
        </w:rPr>
      </w:pPr>
      <w:r w:rsidRPr="00320E41">
        <w:rPr>
          <w:rFonts w:ascii="Calibri Light" w:hAnsi="Calibri Light" w:cs="Calibri Light"/>
        </w:rPr>
        <w:t xml:space="preserve">Tytuł Prawny – rzeczowy, obligacyjny lub oparty na innej podstawie stosunek prawny, z którego wynika uprawnienie do korzystania w imieniu własnym z </w:t>
      </w:r>
      <w:r w:rsidR="0004285C">
        <w:rPr>
          <w:rFonts w:ascii="Calibri Light" w:hAnsi="Calibri Light" w:cs="Calibri Light"/>
        </w:rPr>
        <w:t>Obiektu; Tytuł Prawny stanowi w </w:t>
      </w:r>
      <w:r w:rsidRPr="00320E41">
        <w:rPr>
          <w:rFonts w:ascii="Calibri Light" w:hAnsi="Calibri Light" w:cs="Calibri Light"/>
        </w:rPr>
        <w:t xml:space="preserve">szczególności: własność, użytkowanie wieczyste, użytkowanie, dzierżawa, najem, a także spółdzielcze własnościowe prawo do lokalu. </w:t>
      </w:r>
    </w:p>
    <w:p w14:paraId="2A37B762" w14:textId="5BE979B0" w:rsidR="000C48E6" w:rsidRPr="00320E41" w:rsidRDefault="00DB3C89" w:rsidP="00FA1C70">
      <w:pPr>
        <w:numPr>
          <w:ilvl w:val="1"/>
          <w:numId w:val="26"/>
        </w:numPr>
        <w:spacing w:before="60" w:after="60" w:line="280" w:lineRule="exact"/>
        <w:ind w:left="720"/>
        <w:rPr>
          <w:rFonts w:ascii="Calibri Light" w:hAnsi="Calibri Light" w:cs="Calibri Light"/>
        </w:rPr>
      </w:pPr>
      <w:r w:rsidRPr="00320E41">
        <w:rPr>
          <w:rFonts w:ascii="Calibri Light" w:hAnsi="Calibri Light" w:cs="Calibri Light"/>
        </w:rPr>
        <w:t>Układ pomiarowy – gazomierze i inne urządzenia pomiarowe</w:t>
      </w:r>
      <w:r w:rsidR="0004285C">
        <w:rPr>
          <w:rFonts w:ascii="Calibri Light" w:hAnsi="Calibri Light" w:cs="Calibri Light"/>
        </w:rPr>
        <w:t xml:space="preserve"> lub rozliczeniowo-pomiarowe, a </w:t>
      </w:r>
      <w:r w:rsidRPr="00320E41">
        <w:rPr>
          <w:rFonts w:ascii="Calibri Light" w:hAnsi="Calibri Light" w:cs="Calibri Light"/>
        </w:rPr>
        <w:t xml:space="preserve">także układy połączeń pomiędzy nimi, służące do pomiaru ilości pobranego lub dostarczonego do sieci Paliwa Gazowego i dokonywania rozliczeń. </w:t>
      </w:r>
    </w:p>
    <w:p w14:paraId="368301E5" w14:textId="2304AC60" w:rsidR="000C48E6" w:rsidRPr="00003E43" w:rsidRDefault="000C48E6" w:rsidP="00FA1C70">
      <w:pPr>
        <w:numPr>
          <w:ilvl w:val="1"/>
          <w:numId w:val="26"/>
        </w:numPr>
        <w:spacing w:before="60" w:after="60" w:line="280" w:lineRule="exact"/>
        <w:ind w:left="709"/>
        <w:rPr>
          <w:rFonts w:ascii="Calibri Light" w:hAnsi="Calibri Light" w:cs="Calibri Light"/>
        </w:rPr>
      </w:pPr>
      <w:r w:rsidRPr="00320E41">
        <w:rPr>
          <w:rFonts w:ascii="Calibri Light" w:hAnsi="Calibri Light" w:cs="Calibri Light"/>
        </w:rPr>
        <w:t xml:space="preserve">Umowa krótkoterminowa – Umowa zawarta na okres krótszy niż rok. Postanowienia Taryfy dotyczące Umowy krótkoterminowej są tożsame z zapisami dotyczącymi </w:t>
      </w:r>
      <w:r w:rsidR="00B26C3C" w:rsidRPr="00B26C3C">
        <w:rPr>
          <w:rFonts w:ascii="Calibri Light" w:hAnsi="Calibri Light" w:cs="Calibri Light"/>
        </w:rPr>
        <w:t>Pojedyncz</w:t>
      </w:r>
      <w:r w:rsidR="00B26C3C">
        <w:rPr>
          <w:rFonts w:ascii="Calibri Light" w:hAnsi="Calibri Light" w:cs="Calibri Light"/>
        </w:rPr>
        <w:t>ego Zlecenia</w:t>
      </w:r>
      <w:r w:rsidR="00B26C3C" w:rsidRPr="00B26C3C">
        <w:rPr>
          <w:rFonts w:ascii="Calibri Light" w:hAnsi="Calibri Light" w:cs="Calibri Light"/>
        </w:rPr>
        <w:t xml:space="preserve"> </w:t>
      </w:r>
      <w:r w:rsidR="00B26C3C" w:rsidRPr="00003E43">
        <w:rPr>
          <w:rFonts w:ascii="Calibri Light" w:hAnsi="Calibri Light" w:cs="Calibri Light"/>
        </w:rPr>
        <w:t xml:space="preserve">Dystrybucji </w:t>
      </w:r>
      <w:r w:rsidRPr="00003E43">
        <w:rPr>
          <w:rFonts w:ascii="Calibri Light" w:hAnsi="Calibri Light" w:cs="Calibri Light"/>
        </w:rPr>
        <w:t>PZD krótkoterminowego, określonymi w IRiESD.</w:t>
      </w:r>
    </w:p>
    <w:p w14:paraId="5AEC791E" w14:textId="4BD4E96A" w:rsidR="00DB3C89" w:rsidRPr="00003E43" w:rsidRDefault="00DB3C89" w:rsidP="00FA1C70">
      <w:pPr>
        <w:numPr>
          <w:ilvl w:val="1"/>
          <w:numId w:val="26"/>
        </w:numPr>
        <w:spacing w:before="60" w:after="60" w:line="280" w:lineRule="exact"/>
        <w:ind w:left="720"/>
        <w:rPr>
          <w:rFonts w:ascii="Calibri Light" w:hAnsi="Calibri Light" w:cs="Calibri Light"/>
        </w:rPr>
      </w:pPr>
      <w:r w:rsidRPr="00003E43">
        <w:rPr>
          <w:rFonts w:ascii="Calibri Light" w:hAnsi="Calibri Light" w:cs="Calibri Light"/>
        </w:rPr>
        <w:t>Umowa (Umowa kompleksowa) – niniejsza umowa wraz z</w:t>
      </w:r>
      <w:r w:rsidR="0004285C" w:rsidRPr="00003E43">
        <w:rPr>
          <w:rFonts w:ascii="Calibri Light" w:hAnsi="Calibri Light" w:cs="Calibri Light"/>
        </w:rPr>
        <w:t xml:space="preserve"> załącznikami, stanowiącymi jej </w:t>
      </w:r>
      <w:r w:rsidRPr="00003E43">
        <w:rPr>
          <w:rFonts w:ascii="Calibri Light" w:hAnsi="Calibri Light" w:cs="Calibri Light"/>
        </w:rPr>
        <w:t xml:space="preserve">integralną część, zawarta pomiędzy Wykonawcą i Zamawiającym zgodnie z art. 5 ust. 3 Prawa energetycznego, która stanowi podstawę dostarczania Zmawiającemu Paliwa Gazowego, zawierająca postanowienia umowy sprzedaży Gazu i umowy o świadczenie usług dystrybucji Paliwa Gazowego. </w:t>
      </w:r>
    </w:p>
    <w:p w14:paraId="1988D946" w14:textId="77777777" w:rsidR="00E92505" w:rsidRPr="00003E43" w:rsidRDefault="00DB3C89" w:rsidP="00FA1C70">
      <w:pPr>
        <w:numPr>
          <w:ilvl w:val="1"/>
          <w:numId w:val="26"/>
        </w:numPr>
        <w:spacing w:before="60" w:after="60" w:line="280" w:lineRule="exact"/>
        <w:ind w:left="720"/>
        <w:rPr>
          <w:rFonts w:ascii="Calibri Light" w:hAnsi="Calibri Light" w:cs="Calibri Light"/>
        </w:rPr>
      </w:pPr>
      <w:r w:rsidRPr="00003E43">
        <w:rPr>
          <w:rFonts w:ascii="Calibri Light" w:hAnsi="Calibri Light" w:cs="Calibri Light"/>
        </w:rPr>
        <w:t xml:space="preserve">URE – Urząd Regulacji Energetyki. </w:t>
      </w:r>
    </w:p>
    <w:p w14:paraId="7D8A2575" w14:textId="711FA110" w:rsidR="00EC3EE3" w:rsidRPr="00003E43" w:rsidRDefault="00DB3C89" w:rsidP="00FA1C70">
      <w:pPr>
        <w:numPr>
          <w:ilvl w:val="1"/>
          <w:numId w:val="26"/>
        </w:numPr>
        <w:spacing w:before="60" w:after="60" w:line="280" w:lineRule="exact"/>
        <w:ind w:left="720"/>
        <w:rPr>
          <w:rFonts w:ascii="Calibri Light" w:hAnsi="Calibri Light" w:cs="Calibri Light"/>
        </w:rPr>
      </w:pPr>
      <w:r w:rsidRPr="00003E43">
        <w:rPr>
          <w:rFonts w:ascii="Calibri Light" w:hAnsi="Calibri Light" w:cs="Calibri Light"/>
        </w:rPr>
        <w:t>Ustawa o podatku akcyzowym – ustawa z dnia 6 grudnia 2</w:t>
      </w:r>
      <w:r w:rsidR="0004285C" w:rsidRPr="00003E43">
        <w:rPr>
          <w:rFonts w:ascii="Calibri Light" w:hAnsi="Calibri Light" w:cs="Calibri Light"/>
        </w:rPr>
        <w:t>008 r. o podatku akcyzowym (tj. </w:t>
      </w:r>
      <w:r w:rsidR="00CD046C" w:rsidRPr="00003E43">
        <w:rPr>
          <w:rFonts w:ascii="Calibri Light" w:hAnsi="Calibri Light" w:cs="Calibri Light"/>
        </w:rPr>
        <w:t>Dz.U.202</w:t>
      </w:r>
      <w:r w:rsidR="00487AF7">
        <w:rPr>
          <w:rFonts w:ascii="Calibri Light" w:hAnsi="Calibri Light" w:cs="Calibri Light"/>
        </w:rPr>
        <w:t>3</w:t>
      </w:r>
      <w:r w:rsidR="00CD046C" w:rsidRPr="00003E43">
        <w:rPr>
          <w:rFonts w:ascii="Calibri Light" w:hAnsi="Calibri Light" w:cs="Calibri Light"/>
        </w:rPr>
        <w:t xml:space="preserve"> r. poz.</w:t>
      </w:r>
      <w:r w:rsidR="00487AF7">
        <w:rPr>
          <w:rFonts w:ascii="Calibri Light" w:hAnsi="Calibri Light" w:cs="Calibri Light"/>
        </w:rPr>
        <w:t xml:space="preserve"> 1542</w:t>
      </w:r>
      <w:r w:rsidR="00CD046C" w:rsidRPr="00003E43">
        <w:rPr>
          <w:rFonts w:ascii="Calibri Light" w:hAnsi="Calibri Light" w:cs="Calibri Light"/>
        </w:rPr>
        <w:t xml:space="preserve"> z późn.zm</w:t>
      </w:r>
      <w:r w:rsidRPr="00003E43">
        <w:rPr>
          <w:rFonts w:ascii="Calibri Light" w:hAnsi="Calibri Light" w:cs="Calibri Light"/>
        </w:rPr>
        <w:t>)</w:t>
      </w:r>
      <w:r w:rsidR="00487AF7">
        <w:rPr>
          <w:rFonts w:ascii="Calibri Light" w:hAnsi="Calibri Light" w:cs="Calibri Light"/>
        </w:rPr>
        <w:t>.</w:t>
      </w:r>
    </w:p>
    <w:p w14:paraId="2732F9EF" w14:textId="7C94BCE5" w:rsidR="00EC3EE3" w:rsidRPr="00003E43" w:rsidRDefault="00EC3EE3" w:rsidP="00FA1C70">
      <w:pPr>
        <w:numPr>
          <w:ilvl w:val="1"/>
          <w:numId w:val="26"/>
        </w:numPr>
        <w:spacing w:before="60" w:after="60" w:line="280" w:lineRule="exact"/>
        <w:ind w:left="720"/>
        <w:rPr>
          <w:rFonts w:ascii="Calibri Light" w:hAnsi="Calibri Light" w:cs="Calibri Light"/>
        </w:rPr>
      </w:pPr>
      <w:r w:rsidRPr="00003E43">
        <w:rPr>
          <w:rFonts w:ascii="Calibri Light" w:hAnsi="Calibri Light" w:cs="Calibri Light"/>
        </w:rPr>
        <w:t>Ustawa o zapasach – ustawa z dnia 16 lutego 2007 roku o zapasach ropy naftowej, produktów naftowych i gazu ziemnego oraz zasadach postępowania w sytuacjach zagrożenia bezpieczeństwa paliwowego państwa i zakłóceń na ry</w:t>
      </w:r>
      <w:r w:rsidR="00EC5D8E" w:rsidRPr="00003E43">
        <w:rPr>
          <w:rFonts w:ascii="Calibri Light" w:hAnsi="Calibri Light" w:cs="Calibri Light"/>
        </w:rPr>
        <w:t>nku naftowym (t.j. Dz. U. z 202</w:t>
      </w:r>
      <w:r w:rsidR="00487AF7">
        <w:rPr>
          <w:rFonts w:ascii="Calibri Light" w:hAnsi="Calibri Light" w:cs="Calibri Light"/>
        </w:rPr>
        <w:t>4</w:t>
      </w:r>
      <w:r w:rsidRPr="00003E43">
        <w:rPr>
          <w:rFonts w:ascii="Calibri Light" w:hAnsi="Calibri Light" w:cs="Calibri Light"/>
        </w:rPr>
        <w:t xml:space="preserve"> r. poz.</w:t>
      </w:r>
      <w:r w:rsidR="00487AF7">
        <w:rPr>
          <w:rFonts w:ascii="Calibri Light" w:hAnsi="Calibri Light" w:cs="Calibri Light"/>
        </w:rPr>
        <w:t xml:space="preserve"> 1281 </w:t>
      </w:r>
      <w:r w:rsidR="00EC5D8E" w:rsidRPr="00003E43">
        <w:rPr>
          <w:rFonts w:ascii="Calibri Light" w:hAnsi="Calibri Light" w:cs="Calibri Light"/>
        </w:rPr>
        <w:t>z późn.zm).</w:t>
      </w:r>
      <w:r w:rsidRPr="00003E43">
        <w:rPr>
          <w:rFonts w:ascii="Calibri Light" w:hAnsi="Calibri Light" w:cs="Calibri Light"/>
        </w:rPr>
        <w:t xml:space="preserve"> </w:t>
      </w:r>
    </w:p>
    <w:p w14:paraId="24232ACD" w14:textId="413A3298" w:rsidR="00DB3C89" w:rsidRPr="00003E43" w:rsidRDefault="00DB3C89" w:rsidP="00FA1C70">
      <w:pPr>
        <w:numPr>
          <w:ilvl w:val="0"/>
          <w:numId w:val="27"/>
        </w:numPr>
        <w:spacing w:before="60" w:after="60" w:line="280" w:lineRule="exact"/>
        <w:ind w:left="360"/>
        <w:rPr>
          <w:rFonts w:ascii="Calibri Light" w:hAnsi="Calibri Light" w:cs="Calibri Light"/>
        </w:rPr>
      </w:pPr>
      <w:r w:rsidRPr="00003E43">
        <w:rPr>
          <w:rFonts w:ascii="Calibri Light" w:hAnsi="Calibri Light" w:cs="Calibri Light"/>
        </w:rPr>
        <w:t>W zakresie nieuregulowanym w ust. 4</w:t>
      </w:r>
      <w:r w:rsidR="00865406">
        <w:rPr>
          <w:rFonts w:ascii="Calibri Light" w:hAnsi="Calibri Light" w:cs="Calibri Light"/>
        </w:rPr>
        <w:t xml:space="preserve"> powyżej</w:t>
      </w:r>
      <w:r w:rsidRPr="00003E43">
        <w:rPr>
          <w:rFonts w:ascii="Calibri Light" w:hAnsi="Calibri Light" w:cs="Calibri Light"/>
        </w:rPr>
        <w:t>, w odniesieniu do realizacji Umowy stosuje się definicje wskazane w aktach prawnych wymienionych w ust. 3</w:t>
      </w:r>
      <w:r w:rsidR="00865406">
        <w:rPr>
          <w:rFonts w:ascii="Calibri Light" w:hAnsi="Calibri Light" w:cs="Calibri Light"/>
        </w:rPr>
        <w:t xml:space="preserve"> powyżej</w:t>
      </w:r>
      <w:r w:rsidRPr="00003E43">
        <w:rPr>
          <w:rFonts w:ascii="Calibri Light" w:hAnsi="Calibri Light" w:cs="Calibri Light"/>
        </w:rPr>
        <w:t xml:space="preserve">. </w:t>
      </w:r>
    </w:p>
    <w:p w14:paraId="1ABEDA24" w14:textId="77777777" w:rsidR="00977EB0" w:rsidRPr="00320E41" w:rsidRDefault="00977EB0" w:rsidP="00FA1C70">
      <w:pPr>
        <w:numPr>
          <w:ilvl w:val="0"/>
          <w:numId w:val="27"/>
        </w:numPr>
        <w:spacing w:before="60" w:after="60" w:line="280" w:lineRule="exact"/>
        <w:ind w:left="360"/>
        <w:rPr>
          <w:rFonts w:ascii="Calibri Light" w:hAnsi="Calibri Light" w:cs="Calibri Light"/>
        </w:rPr>
      </w:pPr>
      <w:r w:rsidRPr="00003E43">
        <w:rPr>
          <w:rFonts w:ascii="Calibri Light" w:hAnsi="Calibri Light" w:cs="Calibri Light"/>
        </w:rPr>
        <w:t>Wykonawca oświadcza, iż posiada</w:t>
      </w:r>
      <w:r w:rsidRPr="00320E41">
        <w:rPr>
          <w:rFonts w:ascii="Calibri Light" w:hAnsi="Calibri Light" w:cs="Calibri Light"/>
        </w:rPr>
        <w:t xml:space="preserve"> </w:t>
      </w:r>
      <w:r>
        <w:rPr>
          <w:rFonts w:ascii="Calibri Light" w:hAnsi="Calibri Light" w:cs="Calibri Light"/>
        </w:rPr>
        <w:t xml:space="preserve">ważną </w:t>
      </w:r>
      <w:r w:rsidRPr="00CC6220">
        <w:rPr>
          <w:rFonts w:ascii="Calibri Light" w:hAnsi="Calibri Light" w:cs="Calibri Light"/>
        </w:rPr>
        <w:t>koncesję na obrót paliwem gazowym nr </w:t>
      </w:r>
      <w:r w:rsidRPr="00CC6220">
        <w:rPr>
          <w:rFonts w:ascii="Calibri Light" w:hAnsi="Calibri Light" w:cs="Calibri Light"/>
          <w:b/>
        </w:rPr>
        <w:t>_________________________________________</w:t>
      </w:r>
      <w:r w:rsidRPr="00CC6220">
        <w:rPr>
          <w:rFonts w:ascii="Calibri Light" w:hAnsi="Calibri Light" w:cs="Calibri Light"/>
        </w:rPr>
        <w:t xml:space="preserve">) wydaną przez </w:t>
      </w:r>
      <w:r w:rsidRPr="00CC6220">
        <w:rPr>
          <w:rFonts w:ascii="Calibri Light" w:hAnsi="Calibri Light" w:cs="Calibri Light"/>
          <w:b/>
        </w:rPr>
        <w:t>Prezesa Urzędu Regulacji Energetyki</w:t>
      </w:r>
      <w:r w:rsidRPr="00CC6220">
        <w:rPr>
          <w:rFonts w:ascii="Calibri Light" w:hAnsi="Calibri Light" w:cs="Calibri Light"/>
        </w:rPr>
        <w:t xml:space="preserve"> ważną do dnia </w:t>
      </w:r>
      <w:r w:rsidRPr="00CC6220">
        <w:rPr>
          <w:rFonts w:ascii="Calibri Light" w:hAnsi="Calibri Light" w:cs="Calibri Light"/>
          <w:b/>
        </w:rPr>
        <w:t>______________________</w:t>
      </w:r>
    </w:p>
    <w:p w14:paraId="26C353FF" w14:textId="77777777" w:rsidR="00977EB0" w:rsidRPr="00CC6220" w:rsidRDefault="00977EB0" w:rsidP="00FA1C70">
      <w:pPr>
        <w:numPr>
          <w:ilvl w:val="0"/>
          <w:numId w:val="27"/>
        </w:numPr>
        <w:spacing w:before="60" w:after="60" w:line="280" w:lineRule="exact"/>
        <w:ind w:left="360"/>
        <w:rPr>
          <w:rFonts w:ascii="Calibri Light" w:hAnsi="Calibri Light" w:cs="Calibri Light"/>
        </w:rPr>
      </w:pPr>
      <w:r w:rsidRPr="00320E41">
        <w:rPr>
          <w:rFonts w:ascii="Calibri Light" w:hAnsi="Calibri Light" w:cs="Calibri Light"/>
        </w:rPr>
        <w:t xml:space="preserve">Wykonawca oświadcza, </w:t>
      </w:r>
      <w:r w:rsidRPr="00CC6220">
        <w:rPr>
          <w:rFonts w:ascii="Calibri Light" w:hAnsi="Calibri Light" w:cs="Calibri Light"/>
        </w:rPr>
        <w:t xml:space="preserve">iż posiada ważną koncesję na dystrybucję paliw gazowych nr ………  z dnia ……….., wydaną przez Prezesa Urzędu Regulacji Energetyki ważną do dnia ………... /  Wykonawca posiada umowę zawartą z Operatorem Systemu Dystrybucyjnego, na świadczenie usług dystrybucji </w:t>
      </w:r>
      <w:r w:rsidRPr="00CC6220">
        <w:rPr>
          <w:rFonts w:ascii="Calibri Light" w:hAnsi="Calibri Light" w:cs="Calibri Light"/>
        </w:rPr>
        <w:lastRenderedPageBreak/>
        <w:t>Paliwa Gazowego do instalacji znajdujących się w Obiektach Zamawiającego, ważną do dnia –</w:t>
      </w:r>
      <w:r w:rsidRPr="00CC6220">
        <w:rPr>
          <w:rFonts w:ascii="Calibri Light" w:hAnsi="Calibri Light" w:cs="Calibri Light"/>
          <w:b/>
        </w:rPr>
        <w:t>______________________________________ (niepotrzebne skreślić)</w:t>
      </w:r>
    </w:p>
    <w:p w14:paraId="40226284" w14:textId="3584C115" w:rsidR="00DB3C89" w:rsidRPr="00320E41" w:rsidRDefault="00DB3C89" w:rsidP="00FA1C70">
      <w:pPr>
        <w:numPr>
          <w:ilvl w:val="0"/>
          <w:numId w:val="27"/>
        </w:numPr>
        <w:spacing w:before="60" w:after="60" w:line="280" w:lineRule="exact"/>
        <w:ind w:left="360"/>
        <w:rPr>
          <w:rFonts w:ascii="Calibri Light" w:hAnsi="Calibri Light" w:cs="Calibri Light"/>
        </w:rPr>
      </w:pPr>
      <w:r w:rsidRPr="00320E41">
        <w:rPr>
          <w:rFonts w:ascii="Calibri Light" w:hAnsi="Calibri Light" w:cs="Calibri Light"/>
        </w:rPr>
        <w:t>W przypadku rozwiązania Umowy o świadczenie usług dystrybu</w:t>
      </w:r>
      <w:r w:rsidR="0004285C">
        <w:rPr>
          <w:rFonts w:ascii="Calibri Light" w:hAnsi="Calibri Light" w:cs="Calibri Light"/>
        </w:rPr>
        <w:t xml:space="preserve">cji, Wykonawca zobowiązany </w:t>
      </w:r>
      <w:r w:rsidR="0004285C" w:rsidRPr="0004285C">
        <w:t>jest</w:t>
      </w:r>
      <w:r w:rsidR="0004285C">
        <w:t> </w:t>
      </w:r>
      <w:r w:rsidRPr="0004285C">
        <w:t>poinformować</w:t>
      </w:r>
      <w:r w:rsidRPr="00320E41">
        <w:rPr>
          <w:rFonts w:ascii="Calibri Light" w:hAnsi="Calibri Light" w:cs="Calibri Light"/>
        </w:rPr>
        <w:t xml:space="preserve"> o tym Zamawiającego w formie pisemnej w terminie do 7 dni od momentu złożenia oświadczenia o wypowiedzeniu umowy lub rozwiązaniu Umowy o świadczenie usług dystrybucji przez którąkolwiek ze stron tej Umowy.  </w:t>
      </w:r>
    </w:p>
    <w:p w14:paraId="022A2F6F" w14:textId="4B131471" w:rsidR="00DB3C89" w:rsidRPr="00320E41" w:rsidRDefault="00DB3C89" w:rsidP="00FA1C70">
      <w:pPr>
        <w:numPr>
          <w:ilvl w:val="0"/>
          <w:numId w:val="27"/>
        </w:numPr>
        <w:spacing w:before="60" w:after="60" w:line="280" w:lineRule="exact"/>
        <w:ind w:left="360"/>
        <w:rPr>
          <w:rFonts w:ascii="Calibri Light" w:hAnsi="Calibri Light" w:cs="Calibri Light"/>
        </w:rPr>
      </w:pPr>
      <w:r w:rsidRPr="00320E41">
        <w:rPr>
          <w:rFonts w:ascii="Calibri Light" w:hAnsi="Calibri Light" w:cs="Calibri Light"/>
        </w:rPr>
        <w:t xml:space="preserve">W przypadku, gdy okres obowiązywania niniejszej Umowy jest dłuższy niż okres ważności koncesji o których mowa w ust. 6 i ust. 7 niniejszego paragrafu Wykonawca </w:t>
      </w:r>
      <w:r w:rsidR="0004285C">
        <w:rPr>
          <w:rFonts w:ascii="Calibri Light" w:hAnsi="Calibri Light" w:cs="Calibri Light"/>
        </w:rPr>
        <w:t>jest zobligowany w terminie nie </w:t>
      </w:r>
      <w:r w:rsidRPr="00320E41">
        <w:rPr>
          <w:rFonts w:ascii="Calibri Light" w:hAnsi="Calibri Light" w:cs="Calibri Light"/>
        </w:rPr>
        <w:t xml:space="preserve">późniejszym niż </w:t>
      </w:r>
      <w:r w:rsidR="00CB2B76">
        <w:rPr>
          <w:rFonts w:ascii="Calibri Light" w:hAnsi="Calibri Light" w:cs="Calibri Light"/>
        </w:rPr>
        <w:t>14 dni</w:t>
      </w:r>
      <w:r w:rsidRPr="00320E41">
        <w:rPr>
          <w:rFonts w:ascii="Calibri Light" w:hAnsi="Calibri Light" w:cs="Calibri Light"/>
        </w:rPr>
        <w:t xml:space="preserve"> przed datą upływu ważności tych dokumentów, </w:t>
      </w:r>
      <w:r w:rsidR="00CB2B76" w:rsidRPr="00CB2B76">
        <w:rPr>
          <w:rFonts w:ascii="Calibri Light" w:hAnsi="Calibri Light" w:cs="Calibri Light"/>
        </w:rPr>
        <w:t>na wezwanie Zamawiającego</w:t>
      </w:r>
      <w:r w:rsidR="00CB2B76">
        <w:rPr>
          <w:rFonts w:ascii="Calibri Light" w:hAnsi="Calibri Light" w:cs="Calibri Light"/>
        </w:rPr>
        <w:t>,</w:t>
      </w:r>
      <w:r w:rsidR="00CB2B76" w:rsidRPr="00CB2B76">
        <w:rPr>
          <w:rFonts w:ascii="Calibri Light" w:hAnsi="Calibri Light" w:cs="Calibri Light"/>
        </w:rPr>
        <w:t xml:space="preserve"> </w:t>
      </w:r>
      <w:r w:rsidRPr="00320E41">
        <w:rPr>
          <w:rFonts w:ascii="Calibri Light" w:hAnsi="Calibri Light" w:cs="Calibri Light"/>
        </w:rPr>
        <w:t>przedłożyć Zamawiającemu: aktualn</w:t>
      </w:r>
      <w:r w:rsidR="00F57A87" w:rsidRPr="00320E41">
        <w:rPr>
          <w:rFonts w:ascii="Calibri Light" w:hAnsi="Calibri Light" w:cs="Calibri Light"/>
        </w:rPr>
        <w:t>ą</w:t>
      </w:r>
      <w:r w:rsidRPr="00320E41">
        <w:rPr>
          <w:rFonts w:ascii="Calibri Light" w:hAnsi="Calibri Light" w:cs="Calibri Light"/>
        </w:rPr>
        <w:t xml:space="preserve"> koncesję na obrót paliwami gazowymi i/lub dystrybucję paliw gazowych lub oświadczenie o posiadaniu aktualnej umowy dystrybucyjnej zawartej z OSD. </w:t>
      </w:r>
    </w:p>
    <w:p w14:paraId="276A61C2" w14:textId="01AFF6E5" w:rsidR="00DB3C89" w:rsidRPr="00320E41" w:rsidRDefault="00DB3C89" w:rsidP="00FA1C70">
      <w:pPr>
        <w:numPr>
          <w:ilvl w:val="0"/>
          <w:numId w:val="27"/>
        </w:numPr>
        <w:spacing w:before="60" w:after="60" w:line="280" w:lineRule="exact"/>
        <w:ind w:left="360"/>
        <w:rPr>
          <w:rFonts w:ascii="Calibri Light" w:hAnsi="Calibri Light" w:cs="Calibri Light"/>
        </w:rPr>
      </w:pPr>
      <w:r w:rsidRPr="00320E41">
        <w:rPr>
          <w:rFonts w:ascii="Calibri Light" w:hAnsi="Calibri Light" w:cs="Calibri Light"/>
        </w:rPr>
        <w:t xml:space="preserve">Wykonawca przez cały okres obowiązywania niniejszej </w:t>
      </w:r>
      <w:r w:rsidR="00487AF7">
        <w:rPr>
          <w:rFonts w:ascii="Calibri Light" w:hAnsi="Calibri Light" w:cs="Calibri Light"/>
        </w:rPr>
        <w:t>U</w:t>
      </w:r>
      <w:r w:rsidRPr="00320E41">
        <w:rPr>
          <w:rFonts w:ascii="Calibri Light" w:hAnsi="Calibri Light" w:cs="Calibri Light"/>
        </w:rPr>
        <w:t xml:space="preserve">mowy zobowiązany jest do posiadania wszelkich wymaganych prawem: pozwoleń, umów, koncesji umożliwiających Wykonawcy wykonanie przedmiotu umowy.   </w:t>
      </w:r>
    </w:p>
    <w:p w14:paraId="37351E4E" w14:textId="33E1A691" w:rsidR="00DB3C89" w:rsidRPr="00320E41" w:rsidRDefault="00DB3C89" w:rsidP="00FA1C70">
      <w:pPr>
        <w:numPr>
          <w:ilvl w:val="0"/>
          <w:numId w:val="27"/>
        </w:numPr>
        <w:spacing w:before="60" w:after="60" w:line="280" w:lineRule="exact"/>
        <w:ind w:left="360"/>
        <w:rPr>
          <w:rFonts w:ascii="Calibri Light" w:hAnsi="Calibri Light" w:cs="Calibri Light"/>
        </w:rPr>
      </w:pPr>
      <w:r w:rsidRPr="00320E41">
        <w:rPr>
          <w:rFonts w:ascii="Calibri Light" w:hAnsi="Calibri Light" w:cs="Calibri Light"/>
        </w:rPr>
        <w:t>Zmieniona lub nowa IRiESD wiąże Strony</w:t>
      </w:r>
      <w:r w:rsidRPr="00320E41">
        <w:rPr>
          <w:rFonts w:ascii="Calibri Light" w:hAnsi="Calibri Light" w:cs="Calibri Light"/>
          <w:b/>
        </w:rPr>
        <w:t>,</w:t>
      </w:r>
      <w:r w:rsidRPr="00320E41">
        <w:rPr>
          <w:rFonts w:ascii="Calibri Light" w:hAnsi="Calibri Light" w:cs="Calibri Light"/>
        </w:rPr>
        <w:t xml:space="preserve"> po jej zatwierdzeniu p</w:t>
      </w:r>
      <w:r w:rsidR="0004285C">
        <w:rPr>
          <w:rFonts w:ascii="Calibri Light" w:hAnsi="Calibri Light" w:cs="Calibri Light"/>
        </w:rPr>
        <w:t>rzez Prezesa URE i ogłoszeniu w </w:t>
      </w:r>
      <w:r w:rsidRPr="00320E41">
        <w:rPr>
          <w:rFonts w:ascii="Calibri Light" w:hAnsi="Calibri Light" w:cs="Calibri Light"/>
        </w:rPr>
        <w:t xml:space="preserve">Biuletynie URE, od dnia określonego przez Prezesa URE. </w:t>
      </w:r>
    </w:p>
    <w:p w14:paraId="0BD8641D" w14:textId="7A3D325C" w:rsidR="00DB3C89" w:rsidRPr="00320E41" w:rsidRDefault="00DB3C89" w:rsidP="00FA1C70">
      <w:pPr>
        <w:numPr>
          <w:ilvl w:val="0"/>
          <w:numId w:val="27"/>
        </w:numPr>
        <w:spacing w:before="60" w:after="60" w:line="280" w:lineRule="exact"/>
        <w:ind w:left="360"/>
        <w:rPr>
          <w:rFonts w:ascii="Calibri Light" w:hAnsi="Calibri Light" w:cs="Calibri Light"/>
        </w:rPr>
      </w:pPr>
      <w:r w:rsidRPr="00320E41">
        <w:rPr>
          <w:rFonts w:ascii="Calibri Light" w:hAnsi="Calibri Light" w:cs="Calibri Light"/>
        </w:rPr>
        <w:t xml:space="preserve">Zamawiający upoważnia Wykonawcę do pozyskiwania od OSD danych pomiarowo-rozliczeniowych niezbędnych do realizacji niniejszej umowy.  </w:t>
      </w:r>
    </w:p>
    <w:p w14:paraId="078574D8" w14:textId="631F3948" w:rsidR="00DB3C89" w:rsidRPr="00320E41" w:rsidRDefault="00DB3C89" w:rsidP="00FA1C70">
      <w:pPr>
        <w:numPr>
          <w:ilvl w:val="0"/>
          <w:numId w:val="27"/>
        </w:numPr>
        <w:spacing w:before="60" w:after="60" w:line="280" w:lineRule="exact"/>
        <w:ind w:left="360"/>
        <w:rPr>
          <w:rFonts w:ascii="Calibri Light" w:hAnsi="Calibri Light" w:cs="Calibri Light"/>
        </w:rPr>
      </w:pPr>
      <w:r w:rsidRPr="00320E41">
        <w:rPr>
          <w:rFonts w:ascii="Calibri Light" w:hAnsi="Calibri Light" w:cs="Calibri Light"/>
        </w:rPr>
        <w:t xml:space="preserve">Zamawiający oświadcza, że dysponuje Tytułem Prawnym do korzystania z Obiektów, w których znajdują się punkty poboru gazu, do których na podstawie Umowy dostarczane ma być paliwo gazowe. </w:t>
      </w:r>
    </w:p>
    <w:p w14:paraId="25E040D0" w14:textId="2042E074" w:rsidR="00DB3C89" w:rsidRPr="00320E41" w:rsidRDefault="00DB3C89" w:rsidP="00FA1C70">
      <w:pPr>
        <w:numPr>
          <w:ilvl w:val="0"/>
          <w:numId w:val="27"/>
        </w:numPr>
        <w:spacing w:before="60" w:after="60" w:line="280" w:lineRule="exact"/>
        <w:ind w:left="360"/>
        <w:rPr>
          <w:rFonts w:ascii="Calibri Light" w:hAnsi="Calibri Light" w:cs="Calibri Light"/>
        </w:rPr>
      </w:pPr>
      <w:r w:rsidRPr="00320E41">
        <w:rPr>
          <w:rFonts w:ascii="Calibri Light" w:hAnsi="Calibri Light" w:cs="Calibri Light"/>
        </w:rPr>
        <w:t xml:space="preserve">Zamawiający zobowiązuje się, że będzie nabywał i odbierał od Wykonawcy Paliwo Gazowe na cele określone w Oświadczeniu Zamawiającego o przeznaczeniu Paliwa Gazowego na potrzeby naliczania podatku akcyzowego, stanowiącym Załącznik nr 3 do Umowy.  </w:t>
      </w:r>
    </w:p>
    <w:p w14:paraId="272323D6" w14:textId="0E4A6BE2" w:rsidR="00DB3C89" w:rsidRPr="00320E41" w:rsidRDefault="00DB3C89" w:rsidP="00FA1C70">
      <w:pPr>
        <w:numPr>
          <w:ilvl w:val="0"/>
          <w:numId w:val="27"/>
        </w:numPr>
        <w:spacing w:before="60" w:after="60" w:line="280" w:lineRule="exact"/>
        <w:ind w:left="360"/>
        <w:rPr>
          <w:rFonts w:ascii="Calibri Light" w:hAnsi="Calibri Light" w:cs="Calibri Light"/>
        </w:rPr>
      </w:pPr>
      <w:r w:rsidRPr="00320E41">
        <w:rPr>
          <w:rFonts w:ascii="Calibri Light" w:hAnsi="Calibri Light" w:cs="Calibri Light"/>
        </w:rPr>
        <w:t>Zmiana celu wykorzystania Paliwa Gazowego wymaga złożenia Wykonawcy nowego Oświadczenia Zamawiającego o przeznaczeniu Paliwa Gazowego na potrzeby n</w:t>
      </w:r>
      <w:r w:rsidR="0004285C">
        <w:rPr>
          <w:rFonts w:ascii="Calibri Light" w:hAnsi="Calibri Light" w:cs="Calibri Light"/>
        </w:rPr>
        <w:t>aliczania podatku akcyzowego, w </w:t>
      </w:r>
      <w:r w:rsidRPr="00320E41">
        <w:rPr>
          <w:rFonts w:ascii="Calibri Light" w:hAnsi="Calibri Light" w:cs="Calibri Light"/>
        </w:rPr>
        <w:t xml:space="preserve">terminie 3 (trzech) dni od dnia dokonania zmiany celu wykorzystywania Paliwa Gazowego przez </w:t>
      </w:r>
      <w:r w:rsidR="00CC6220">
        <w:rPr>
          <w:rFonts w:ascii="Calibri Light" w:hAnsi="Calibri Light" w:cs="Calibri Light"/>
        </w:rPr>
        <w:t>Zamawiającego</w:t>
      </w:r>
      <w:r w:rsidRPr="00320E41">
        <w:rPr>
          <w:rFonts w:ascii="Calibri Light" w:hAnsi="Calibri Light" w:cs="Calibri Light"/>
        </w:rPr>
        <w:t xml:space="preserve">. </w:t>
      </w:r>
    </w:p>
    <w:p w14:paraId="0A228C08" w14:textId="77777777" w:rsidR="008C32EC" w:rsidRPr="00320E41" w:rsidRDefault="00DB3C89" w:rsidP="00FA1C70">
      <w:pPr>
        <w:numPr>
          <w:ilvl w:val="0"/>
          <w:numId w:val="27"/>
        </w:numPr>
        <w:spacing w:before="60" w:after="60" w:line="280" w:lineRule="exact"/>
        <w:ind w:left="360"/>
        <w:rPr>
          <w:rFonts w:ascii="Calibri Light" w:hAnsi="Calibri Light" w:cs="Calibri Light"/>
        </w:rPr>
      </w:pPr>
      <w:r w:rsidRPr="00320E41">
        <w:rPr>
          <w:rFonts w:ascii="Calibri Light" w:hAnsi="Calibri Light" w:cs="Calibri Light"/>
        </w:rPr>
        <w:t>Sprzedaż Paliwa Gazowego podlega opodatkowaniu podatkiem akcyzowym, zgodnie z zasadami określonymi w Ustawie o podatku akcyzowym.</w:t>
      </w:r>
    </w:p>
    <w:p w14:paraId="6A62C6BA" w14:textId="77777777" w:rsidR="0044523D" w:rsidRPr="00320E41" w:rsidRDefault="0044523D" w:rsidP="00D52B94">
      <w:pPr>
        <w:spacing w:before="60" w:after="60" w:line="280" w:lineRule="exact"/>
        <w:ind w:left="360"/>
        <w:rPr>
          <w:rFonts w:ascii="Calibri Light" w:hAnsi="Calibri Light" w:cs="Calibri Light"/>
        </w:rPr>
      </w:pPr>
    </w:p>
    <w:p w14:paraId="6A6EB3C5"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 2</w:t>
      </w:r>
    </w:p>
    <w:p w14:paraId="33F3837B"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PODSTAWOWE OBOWIĄZKI WYKONAWCY</w:t>
      </w:r>
    </w:p>
    <w:p w14:paraId="2007C347" w14:textId="77777777" w:rsidR="00DB3C89" w:rsidRPr="00320E41" w:rsidRDefault="00DB3C89" w:rsidP="00774E78">
      <w:pPr>
        <w:spacing w:before="60" w:after="60" w:line="280" w:lineRule="exact"/>
        <w:rPr>
          <w:rFonts w:ascii="Calibri Light" w:hAnsi="Calibri Light" w:cs="Calibri Light"/>
        </w:rPr>
      </w:pPr>
      <w:r w:rsidRPr="00320E41">
        <w:rPr>
          <w:rFonts w:ascii="Calibri Light" w:hAnsi="Calibri Light" w:cs="Calibri Light"/>
        </w:rPr>
        <w:t xml:space="preserve">1. Wykonawca zobowiązany jest do: </w:t>
      </w:r>
    </w:p>
    <w:p w14:paraId="64DB3A1B" w14:textId="4698211D"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dokonania wszelkich czynności i uzgodnień z OSD niezbędnych do przeprowadzenia procedury zmiany sprzedawcy. W przypadku zaistnienia okoliczności uniemożliwiających lub opóźniających zmianę sprzedawcy, Wykonawca niezwłocznie poinformuje o tym fakcie Zamawiającego</w:t>
      </w:r>
      <w:r w:rsidR="00CC6220">
        <w:rPr>
          <w:rFonts w:ascii="Calibri Light" w:hAnsi="Calibri Light" w:cs="Calibri Light"/>
        </w:rPr>
        <w:t xml:space="preserve"> </w:t>
      </w:r>
      <w:r w:rsidRPr="00320E41">
        <w:rPr>
          <w:rFonts w:ascii="Calibri Light" w:hAnsi="Calibri Light" w:cs="Calibri Light"/>
        </w:rPr>
        <w:t xml:space="preserve">w formie elektronicznej na adres: </w:t>
      </w:r>
      <w:r w:rsidR="00CE52D1">
        <w:rPr>
          <w:rFonts w:ascii="Calibri Light" w:hAnsi="Calibri Light" w:cs="Calibri Light"/>
          <w:color w:val="0000FF"/>
        </w:rPr>
        <w:t>____________________</w:t>
      </w:r>
    </w:p>
    <w:p w14:paraId="49510A4E" w14:textId="0A68560E"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 xml:space="preserve">dostarczania w sposób ciągły, za pośrednictwem sieci OSD, Paliwa Gazowego do PPG </w:t>
      </w:r>
      <w:r w:rsidR="00BB2372" w:rsidRPr="00320E41">
        <w:rPr>
          <w:rFonts w:ascii="Calibri Light" w:hAnsi="Calibri Light" w:cs="Calibri Light"/>
        </w:rPr>
        <w:t>Zamawiające</w:t>
      </w:r>
      <w:r w:rsidR="00BB2372">
        <w:rPr>
          <w:rFonts w:ascii="Calibri Light" w:hAnsi="Calibri Light" w:cs="Calibri Light"/>
        </w:rPr>
        <w:t xml:space="preserve">go </w:t>
      </w:r>
      <w:r w:rsidRPr="00320E41">
        <w:rPr>
          <w:rFonts w:ascii="Calibri Light" w:hAnsi="Calibri Light" w:cs="Calibri Light"/>
        </w:rPr>
        <w:t xml:space="preserve">określonych w załączniku nr 1 do niniejszej umowy; </w:t>
      </w:r>
    </w:p>
    <w:p w14:paraId="45052CC6" w14:textId="77777777"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 xml:space="preserve">prowadzenia rozliczeń za pobrane paliwo gazowe na podstawie odczytów urządzeń pomiarowo-rozliczeniowych; </w:t>
      </w:r>
    </w:p>
    <w:p w14:paraId="72938AFB" w14:textId="5B7DD27E"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 xml:space="preserve">na żądanie Zamawiającego - zapewnienia sprawdzenia przez OSD prawidłowości działania Układu pomiarowego, którego OSD jest właścicielem, nie później niż w ciągu 14 (czternastu) dni od dnia zgłoszenia żądania; </w:t>
      </w:r>
    </w:p>
    <w:p w14:paraId="2147C455" w14:textId="4EB13912"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lastRenderedPageBreak/>
        <w:t>zapewnienie, na żądania Zamawiającego, zlecenia przez OSD niezależnemu laboratorium posiadającemu wymaganą akredytację sprawdzenia prawidłowości działania układu pomiarowego, w terminie 7 dni od dnia zgłoszenia żądania oraz umożliwienie Z</w:t>
      </w:r>
      <w:r w:rsidR="009849BF">
        <w:rPr>
          <w:rFonts w:ascii="Calibri Light" w:hAnsi="Calibri Light" w:cs="Calibri Light"/>
        </w:rPr>
        <w:t>a</w:t>
      </w:r>
      <w:r w:rsidRPr="00320E41">
        <w:rPr>
          <w:rFonts w:ascii="Calibri Light" w:hAnsi="Calibri Light" w:cs="Calibri Light"/>
        </w:rPr>
        <w:t>mawiającemu zlecania wykonania dodatkowej ekspertyz</w:t>
      </w:r>
      <w:r w:rsidR="00D52B94" w:rsidRPr="00320E41">
        <w:rPr>
          <w:rFonts w:ascii="Calibri Light" w:hAnsi="Calibri Light" w:cs="Calibri Light"/>
        </w:rPr>
        <w:t>y</w:t>
      </w:r>
      <w:r w:rsidRPr="00320E41">
        <w:rPr>
          <w:rFonts w:ascii="Calibri Light" w:hAnsi="Calibri Light" w:cs="Calibri Light"/>
        </w:rPr>
        <w:t xml:space="preserve"> w terminie 30 dni od daty otrzymania wyniku badania laboratoryjnego,</w:t>
      </w:r>
    </w:p>
    <w:p w14:paraId="5943C22D" w14:textId="569F7061"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sprawdzenia przez OSD dotrzymania parametrów jakościowych Paliwa Gazowego, wykonując odpowiednie pomiary, a w przypadku stwierdzenia niezgodn</w:t>
      </w:r>
      <w:r w:rsidR="004B6350">
        <w:rPr>
          <w:rFonts w:ascii="Calibri Light" w:hAnsi="Calibri Light" w:cs="Calibri Light"/>
        </w:rPr>
        <w:t>ości jakości Paliwa Gazowego z </w:t>
      </w:r>
      <w:r w:rsidRPr="00320E41">
        <w:rPr>
          <w:rFonts w:ascii="Calibri Light" w:hAnsi="Calibri Light" w:cs="Calibri Light"/>
        </w:rPr>
        <w:t>Umową, pokrycia kosztów badania oraz udzielenia stosowanej b</w:t>
      </w:r>
      <w:r w:rsidR="004B6350">
        <w:rPr>
          <w:rFonts w:ascii="Calibri Light" w:hAnsi="Calibri Light" w:cs="Calibri Light"/>
        </w:rPr>
        <w:t>onifikaty, o której mowa w ust. </w:t>
      </w:r>
      <w:r w:rsidRPr="00320E41">
        <w:rPr>
          <w:rFonts w:ascii="Calibri Light" w:hAnsi="Calibri Light" w:cs="Calibri Light"/>
        </w:rPr>
        <w:t>7 niniejszego paragrafu.</w:t>
      </w:r>
    </w:p>
    <w:p w14:paraId="6EDDF646" w14:textId="087F76C9" w:rsidR="002A3A40" w:rsidRDefault="009218FF" w:rsidP="002A3A40">
      <w:pPr>
        <w:pStyle w:val="Akapitzlist"/>
        <w:numPr>
          <w:ilvl w:val="0"/>
          <w:numId w:val="15"/>
        </w:numPr>
        <w:spacing w:before="60" w:after="60" w:line="280" w:lineRule="exact"/>
        <w:ind w:left="567" w:hanging="283"/>
        <w:rPr>
          <w:rFonts w:ascii="Calibri Light" w:hAnsi="Calibri Light" w:cs="Calibri Light"/>
        </w:rPr>
      </w:pPr>
      <w:r w:rsidRPr="009218FF">
        <w:rPr>
          <w:rFonts w:ascii="Calibri Light" w:hAnsi="Calibri Light" w:cs="Calibri Light"/>
        </w:rPr>
        <w:t>Jeżeli Wykonawca będzie posiadał od OSD informację o konieczności ograniczeń w dostarczaniu Paliwa Gazowego do Obiektów Zamawiającego, zgodnie z obowiązującymi przepisami prawa, jak również o przyczynach wstrzymania lub przerwania dostarczania Paliwa Gazowego oraz udzielenia informacji o przewidywanych terminach wznowienia dostarczania Paliwa Gazowego, powiadomi o tym Zamawiającego;</w:t>
      </w:r>
      <w:r w:rsidR="00DB3C89" w:rsidRPr="00320E41">
        <w:rPr>
          <w:rFonts w:ascii="Calibri Light" w:hAnsi="Calibri Light" w:cs="Calibri Light"/>
        </w:rPr>
        <w:t xml:space="preserve"> </w:t>
      </w:r>
    </w:p>
    <w:p w14:paraId="56D6D5F6" w14:textId="171D3D7F" w:rsidR="002A3A40" w:rsidRPr="002A3A40" w:rsidRDefault="002A3A40" w:rsidP="002A3A40">
      <w:pPr>
        <w:pStyle w:val="Akapitzlist"/>
        <w:numPr>
          <w:ilvl w:val="0"/>
          <w:numId w:val="15"/>
        </w:numPr>
        <w:spacing w:before="60" w:after="60" w:line="280" w:lineRule="exact"/>
        <w:ind w:left="567" w:hanging="283"/>
        <w:rPr>
          <w:rFonts w:ascii="Calibri Light" w:hAnsi="Calibri Light" w:cs="Calibri Light"/>
        </w:rPr>
      </w:pPr>
      <w:r w:rsidRPr="002A3A40">
        <w:rPr>
          <w:rFonts w:ascii="Calibri Light" w:hAnsi="Calibri Light" w:cs="Calibri Light"/>
        </w:rPr>
        <w:t>na wniosek Zamawiającego zgłoszenia do OSD wniosku o zmianę mocy umownej</w:t>
      </w:r>
      <w:r w:rsidR="00487AF7">
        <w:rPr>
          <w:rFonts w:ascii="Calibri Light" w:hAnsi="Calibri Light" w:cs="Calibri Light"/>
        </w:rPr>
        <w:t>;</w:t>
      </w:r>
    </w:p>
    <w:p w14:paraId="488C3A14" w14:textId="0ADB1A9C" w:rsidR="00DB3C89" w:rsidRPr="002A3A40" w:rsidRDefault="00DB3C89" w:rsidP="002A3A40">
      <w:pPr>
        <w:pStyle w:val="Akapitzlist"/>
        <w:numPr>
          <w:ilvl w:val="0"/>
          <w:numId w:val="15"/>
        </w:numPr>
        <w:spacing w:before="60" w:after="60" w:line="280" w:lineRule="exact"/>
        <w:ind w:left="567" w:hanging="283"/>
        <w:rPr>
          <w:rFonts w:ascii="Calibri Light" w:hAnsi="Calibri Light" w:cs="Calibri Light"/>
        </w:rPr>
      </w:pPr>
      <w:r w:rsidRPr="002A3A40">
        <w:rPr>
          <w:rFonts w:ascii="Calibri Light" w:hAnsi="Calibri Light" w:cs="Calibri Light"/>
        </w:rPr>
        <w:t>wykonania przedmiotu umowy zgodnie ze Specyfikacją Warunków Zamówienia oraz złożoną ofertą.</w:t>
      </w:r>
    </w:p>
    <w:p w14:paraId="469CEEDA" w14:textId="196F0AE5" w:rsidR="00DB3C89" w:rsidRPr="00320E41" w:rsidRDefault="00055E61" w:rsidP="00055E61">
      <w:pPr>
        <w:pStyle w:val="Akapitzlist"/>
        <w:numPr>
          <w:ilvl w:val="0"/>
          <w:numId w:val="15"/>
        </w:numPr>
        <w:spacing w:before="60" w:after="60" w:line="280" w:lineRule="exact"/>
        <w:ind w:left="567" w:hanging="425"/>
        <w:rPr>
          <w:rFonts w:ascii="Calibri Light" w:hAnsi="Calibri Light" w:cs="Calibri Light"/>
        </w:rPr>
      </w:pPr>
      <w:r>
        <w:rPr>
          <w:rFonts w:ascii="Calibri Light" w:hAnsi="Calibri Light" w:cs="Calibri Light"/>
        </w:rPr>
        <w:t>n</w:t>
      </w:r>
      <w:r w:rsidR="00DB3C89" w:rsidRPr="00320E41">
        <w:rPr>
          <w:rFonts w:ascii="Calibri Light" w:hAnsi="Calibri Light" w:cs="Calibri Light"/>
        </w:rPr>
        <w:t xml:space="preserve">ieodpłatnego udzielenia Zamawiającemu informacji w sprawie rozliczeń. </w:t>
      </w:r>
    </w:p>
    <w:p w14:paraId="0D83F604" w14:textId="57CCE3A3" w:rsidR="004E40D7" w:rsidRPr="00320E41" w:rsidRDefault="00DB3C89" w:rsidP="00FA1C70">
      <w:pPr>
        <w:pStyle w:val="Akapitzlist"/>
        <w:numPr>
          <w:ilvl w:val="0"/>
          <w:numId w:val="26"/>
        </w:numPr>
        <w:spacing w:before="60" w:after="60" w:line="280" w:lineRule="exact"/>
        <w:ind w:left="284" w:hanging="284"/>
        <w:rPr>
          <w:rFonts w:ascii="Calibri Light" w:hAnsi="Calibri Light" w:cs="Calibri Light"/>
        </w:rPr>
      </w:pPr>
      <w:r w:rsidRPr="00320E41">
        <w:rPr>
          <w:rFonts w:ascii="Calibri Light" w:hAnsi="Calibri Light" w:cs="Calibri Light"/>
        </w:rPr>
        <w:t>Jakość Paliwa Gazowego dostarczanego do ustalonego punktu odbioru będzie spełniać parametry określone przez OSD, za pośrednictwem</w:t>
      </w:r>
      <w:r w:rsidR="00487AF7">
        <w:rPr>
          <w:rFonts w:ascii="Calibri Light" w:hAnsi="Calibri Light" w:cs="Calibri Light"/>
        </w:rPr>
        <w:t>,</w:t>
      </w:r>
      <w:r w:rsidRPr="00320E41">
        <w:rPr>
          <w:rFonts w:ascii="Calibri Light" w:hAnsi="Calibri Light" w:cs="Calibri Light"/>
        </w:rPr>
        <w:t xml:space="preserve"> którego dostarczane lub przesyłane jest Paliwo Gazowe.</w:t>
      </w:r>
    </w:p>
    <w:p w14:paraId="1A81C29C" w14:textId="77777777" w:rsidR="00DB3C89" w:rsidRPr="00320E41" w:rsidRDefault="00DB3C89" w:rsidP="00FA1C70">
      <w:pPr>
        <w:pStyle w:val="Akapitzlist"/>
        <w:numPr>
          <w:ilvl w:val="0"/>
          <w:numId w:val="26"/>
        </w:numPr>
        <w:spacing w:before="60" w:after="60" w:line="280" w:lineRule="exact"/>
        <w:ind w:left="284" w:hanging="284"/>
        <w:rPr>
          <w:rFonts w:ascii="Calibri Light" w:hAnsi="Calibri Light" w:cs="Calibri Light"/>
        </w:rPr>
      </w:pPr>
      <w:r w:rsidRPr="00320E41">
        <w:rPr>
          <w:rFonts w:ascii="Calibri Light" w:hAnsi="Calibri Light" w:cs="Calibri Light"/>
        </w:rPr>
        <w:t xml:space="preserve">Wykonawca w zakresie standardów jakościowych obsługi Odbiorców:  </w:t>
      </w:r>
    </w:p>
    <w:p w14:paraId="7F139543" w14:textId="4365CC2A" w:rsidR="00DB3C89" w:rsidRPr="00320E41" w:rsidRDefault="00DB3C89" w:rsidP="00686456">
      <w:pPr>
        <w:pStyle w:val="Akapitzlist"/>
        <w:numPr>
          <w:ilvl w:val="0"/>
          <w:numId w:val="14"/>
        </w:numPr>
        <w:spacing w:before="60" w:after="60" w:line="280" w:lineRule="exact"/>
        <w:rPr>
          <w:rFonts w:ascii="Calibri Light" w:hAnsi="Calibri Light" w:cs="Calibri Light"/>
        </w:rPr>
      </w:pPr>
      <w:r w:rsidRPr="00320E41">
        <w:rPr>
          <w:rFonts w:ascii="Calibri Light" w:hAnsi="Calibri Light" w:cs="Calibri Light"/>
        </w:rPr>
        <w:t xml:space="preserve">przyjmuje od Zamawiającego reklamacje i zlecenia dotyczące </w:t>
      </w:r>
      <w:r w:rsidR="004B6350">
        <w:rPr>
          <w:rFonts w:ascii="Calibri Light" w:hAnsi="Calibri Light" w:cs="Calibri Light"/>
        </w:rPr>
        <w:t>dostarczania Paliwa Gazowego, w </w:t>
      </w:r>
      <w:r w:rsidRPr="00320E41">
        <w:rPr>
          <w:rFonts w:ascii="Calibri Light" w:hAnsi="Calibri Light" w:cs="Calibri Light"/>
        </w:rPr>
        <w:t xml:space="preserve">tym reklamacje dotyczące faktury lub innego dokumentu księgowego; </w:t>
      </w:r>
    </w:p>
    <w:p w14:paraId="2D522D31" w14:textId="0E377754" w:rsidR="00DB3C89" w:rsidRPr="00320E41" w:rsidRDefault="00DB3C89" w:rsidP="00686456">
      <w:pPr>
        <w:pStyle w:val="Akapitzlist"/>
        <w:numPr>
          <w:ilvl w:val="0"/>
          <w:numId w:val="14"/>
        </w:numPr>
        <w:spacing w:before="60" w:after="60" w:line="280" w:lineRule="exact"/>
        <w:rPr>
          <w:rFonts w:ascii="Calibri Light" w:hAnsi="Calibri Light" w:cs="Calibri Light"/>
        </w:rPr>
      </w:pPr>
      <w:r w:rsidRPr="00320E41">
        <w:rPr>
          <w:rFonts w:ascii="Calibri Light" w:hAnsi="Calibri Light" w:cs="Calibri Light"/>
        </w:rPr>
        <w:t xml:space="preserve">rozpatruje wnioski lub reklamacje Zamawiającego w terminie 14 (czternastu) dni od dnia otrzymania wniosku lub zgłoszenia reklamacji; </w:t>
      </w:r>
    </w:p>
    <w:p w14:paraId="449C8266" w14:textId="1943DA16" w:rsidR="00DB3C89" w:rsidRPr="00320E41" w:rsidRDefault="00DB3C89" w:rsidP="00686456">
      <w:pPr>
        <w:pStyle w:val="Akapitzlist"/>
        <w:numPr>
          <w:ilvl w:val="0"/>
          <w:numId w:val="14"/>
        </w:numPr>
        <w:spacing w:before="60" w:after="60" w:line="280" w:lineRule="exact"/>
        <w:rPr>
          <w:rFonts w:ascii="Calibri Light" w:hAnsi="Calibri Light" w:cs="Calibri Light"/>
        </w:rPr>
      </w:pPr>
      <w:r w:rsidRPr="00320E41">
        <w:rPr>
          <w:rFonts w:ascii="Calibri Light" w:hAnsi="Calibri Light" w:cs="Calibri Light"/>
        </w:rPr>
        <w:t>na żądanie Zamawiającego - udziela nieodpłatnie informacji dotyczących zasa</w:t>
      </w:r>
      <w:r w:rsidR="004B6350">
        <w:rPr>
          <w:rFonts w:ascii="Calibri Light" w:hAnsi="Calibri Light" w:cs="Calibri Light"/>
        </w:rPr>
        <w:t>d rozliczeń oraz </w:t>
      </w:r>
      <w:r w:rsidRPr="00320E41">
        <w:rPr>
          <w:rFonts w:ascii="Calibri Light" w:hAnsi="Calibri Light" w:cs="Calibri Light"/>
        </w:rPr>
        <w:t xml:space="preserve">aktualnie obowiązującej Taryfy;  </w:t>
      </w:r>
    </w:p>
    <w:p w14:paraId="4343557A" w14:textId="6A45CE63" w:rsidR="00DB3C89" w:rsidRPr="00320E41" w:rsidRDefault="00DB3C89" w:rsidP="00686456">
      <w:pPr>
        <w:pStyle w:val="Akapitzlist"/>
        <w:numPr>
          <w:ilvl w:val="0"/>
          <w:numId w:val="14"/>
        </w:numPr>
        <w:spacing w:before="60" w:after="60" w:line="280" w:lineRule="exact"/>
        <w:rPr>
          <w:rFonts w:ascii="Calibri Light" w:hAnsi="Calibri Light" w:cs="Calibri Light"/>
        </w:rPr>
      </w:pPr>
      <w:r w:rsidRPr="00320E41">
        <w:rPr>
          <w:rFonts w:ascii="Calibri Light" w:hAnsi="Calibri Light" w:cs="Calibri Light"/>
        </w:rPr>
        <w:t>udziela bonifikat zgodnie z zapisami ust</w:t>
      </w:r>
      <w:r w:rsidR="00487AF7">
        <w:rPr>
          <w:rFonts w:ascii="Calibri Light" w:hAnsi="Calibri Light" w:cs="Calibri Light"/>
        </w:rPr>
        <w:t>.</w:t>
      </w:r>
      <w:r w:rsidRPr="00320E41">
        <w:rPr>
          <w:rFonts w:ascii="Calibri Light" w:hAnsi="Calibri Light" w:cs="Calibri Light"/>
        </w:rPr>
        <w:t xml:space="preserve"> 6 niniejszego paragrafu.</w:t>
      </w:r>
    </w:p>
    <w:p w14:paraId="0932FBAC" w14:textId="77777777" w:rsidR="00DB3C89" w:rsidRPr="00320E41" w:rsidRDefault="00DB3C89" w:rsidP="00686456">
      <w:pPr>
        <w:pStyle w:val="Akapitzlist"/>
        <w:numPr>
          <w:ilvl w:val="0"/>
          <w:numId w:val="14"/>
        </w:numPr>
        <w:spacing w:before="60" w:after="60" w:line="280" w:lineRule="exact"/>
        <w:rPr>
          <w:rFonts w:ascii="Calibri Light" w:hAnsi="Calibri Light" w:cs="Calibri Light"/>
        </w:rPr>
      </w:pPr>
      <w:r w:rsidRPr="00320E41">
        <w:rPr>
          <w:rFonts w:ascii="Calibri Light" w:hAnsi="Calibri Light" w:cs="Calibri Light"/>
        </w:rPr>
        <w:t xml:space="preserve">udziela na podstawie danych otrzymanych z OSD informacji o przewidywanym terminie wznowienia i dostarczania paliwa gazowego, przerwanego z powodu awarii sieci. </w:t>
      </w:r>
    </w:p>
    <w:p w14:paraId="03ED9A81" w14:textId="28494D6E" w:rsidR="00DB3C89" w:rsidRPr="00003E43" w:rsidRDefault="00DB3C89" w:rsidP="00FA1C70">
      <w:pPr>
        <w:pStyle w:val="Akapitzlist"/>
        <w:numPr>
          <w:ilvl w:val="0"/>
          <w:numId w:val="26"/>
        </w:numPr>
        <w:spacing w:before="60" w:after="60" w:line="280" w:lineRule="exact"/>
        <w:ind w:left="426" w:hanging="426"/>
        <w:rPr>
          <w:rFonts w:ascii="Calibri Light" w:hAnsi="Calibri Light" w:cs="Calibri Light"/>
        </w:rPr>
      </w:pPr>
      <w:r w:rsidRPr="00320E41">
        <w:rPr>
          <w:rFonts w:ascii="Calibri Light" w:hAnsi="Calibri Light" w:cs="Calibri Light"/>
        </w:rPr>
        <w:t>Zamawiający może składać wnioski lub reklamacje korespondenc</w:t>
      </w:r>
      <w:r w:rsidR="004B6350">
        <w:rPr>
          <w:rFonts w:ascii="Calibri Light" w:hAnsi="Calibri Light" w:cs="Calibri Light"/>
        </w:rPr>
        <w:t>yjnie na adres Wykonawcy lub za </w:t>
      </w:r>
      <w:r w:rsidRPr="00320E41">
        <w:rPr>
          <w:rFonts w:ascii="Calibri Light" w:hAnsi="Calibri Light" w:cs="Calibri Light"/>
        </w:rPr>
        <w:t xml:space="preserve">pośrednictwem poczty elektronicznej, przy czym przy wnoszeniu wszelkich spraw </w:t>
      </w:r>
      <w:r w:rsidRPr="00003E43">
        <w:rPr>
          <w:rFonts w:ascii="Calibri Light" w:hAnsi="Calibri Light" w:cs="Calibri Light"/>
        </w:rPr>
        <w:t>związanych z Umową powołuje się na numer Umowy. Dane teleadresowe Wykonawcy są każdorazowo wskazywane na wystawionych Zamawiającemu fakturach.</w:t>
      </w:r>
    </w:p>
    <w:p w14:paraId="4D4CF000" w14:textId="266C2C39" w:rsidR="004E40D7" w:rsidRPr="00003E43" w:rsidRDefault="00DB3C89" w:rsidP="00FA1C70">
      <w:pPr>
        <w:pStyle w:val="Akapitzlist"/>
        <w:numPr>
          <w:ilvl w:val="0"/>
          <w:numId w:val="26"/>
        </w:numPr>
        <w:spacing w:before="60" w:after="60" w:line="280" w:lineRule="exact"/>
        <w:ind w:left="426" w:hanging="426"/>
        <w:rPr>
          <w:rFonts w:ascii="Calibri Light" w:hAnsi="Calibri Light" w:cs="Calibri Light"/>
        </w:rPr>
      </w:pPr>
      <w:r w:rsidRPr="00003E43">
        <w:rPr>
          <w:rFonts w:ascii="Calibri Light" w:hAnsi="Calibri Light" w:cs="Calibri Light"/>
        </w:rPr>
        <w:t>Zamawiający zobowiązany jest do terminowych płatności należności. Wyjątek stanowi przypadek, kiedy Zamawiający złoży reklamację. Reklamacja zwalnia Zamawiającego od opłaty, do czasu przesłania przez Wykonawcę faktury akceptowanej przez Zamawiającego, chyba że zostanie udowodniona niesłuszność reklamacji, to wtedy Zamawiający opłaci fakturę z</w:t>
      </w:r>
      <w:r w:rsidR="00D52B94" w:rsidRPr="00003E43">
        <w:rPr>
          <w:rFonts w:ascii="Calibri Light" w:hAnsi="Calibri Light" w:cs="Calibri Light"/>
        </w:rPr>
        <w:t xml:space="preserve"> należnymi odsetkami ustawowymi za opóźnienie.</w:t>
      </w:r>
    </w:p>
    <w:p w14:paraId="1B9FFF20" w14:textId="3E4F4808" w:rsidR="004E40D7" w:rsidRPr="00003E43" w:rsidRDefault="00DB3C89" w:rsidP="00FA1C70">
      <w:pPr>
        <w:pStyle w:val="Akapitzlist"/>
        <w:numPr>
          <w:ilvl w:val="0"/>
          <w:numId w:val="26"/>
        </w:numPr>
        <w:spacing w:before="60" w:after="60" w:line="280" w:lineRule="exact"/>
        <w:ind w:left="426" w:hanging="426"/>
        <w:rPr>
          <w:rFonts w:ascii="Calibri Light" w:hAnsi="Calibri Light" w:cs="Calibri Light"/>
        </w:rPr>
      </w:pPr>
      <w:r w:rsidRPr="00003E43">
        <w:rPr>
          <w:rFonts w:ascii="Calibri Light" w:hAnsi="Calibri Light" w:cs="Calibri Light"/>
        </w:rPr>
        <w:t>W przypadku niedotrzymania jakościowych standardów obsługi Zamawiającemu, na jego pisemny wniosek, przysługuje prawo bonifikaty według stawek określonych w § 41 rozporządzenia Ministra Energii z dnia 15 marca 2018 r. w sprawie szczegółowych zasad kształ</w:t>
      </w:r>
      <w:r w:rsidR="004B6350" w:rsidRPr="00003E43">
        <w:rPr>
          <w:rFonts w:ascii="Calibri Light" w:hAnsi="Calibri Light" w:cs="Calibri Light"/>
        </w:rPr>
        <w:t>towania i kalkulacji taryf oraz </w:t>
      </w:r>
      <w:r w:rsidRPr="00003E43">
        <w:rPr>
          <w:rFonts w:ascii="Calibri Light" w:hAnsi="Calibri Light" w:cs="Calibri Light"/>
        </w:rPr>
        <w:t>rozliczeń w obrocie paliwami gazowymi (</w:t>
      </w:r>
      <w:r w:rsidR="00487AF7">
        <w:rPr>
          <w:rFonts w:ascii="Calibri Light" w:hAnsi="Calibri Light" w:cs="Calibri Light"/>
        </w:rPr>
        <w:t>t</w:t>
      </w:r>
      <w:r w:rsidR="00BF3392" w:rsidRPr="00003E43">
        <w:rPr>
          <w:rFonts w:ascii="Calibri Light" w:hAnsi="Calibri Light" w:cs="Calibri Light"/>
        </w:rPr>
        <w:t xml:space="preserve">.j. </w:t>
      </w:r>
      <w:r w:rsidRPr="00003E43">
        <w:rPr>
          <w:rFonts w:ascii="Calibri Light" w:hAnsi="Calibri Light" w:cs="Calibri Light"/>
        </w:rPr>
        <w:t>Dz. U. z 2</w:t>
      </w:r>
      <w:r w:rsidR="00BF3392" w:rsidRPr="00003E43">
        <w:rPr>
          <w:rFonts w:ascii="Calibri Light" w:hAnsi="Calibri Light" w:cs="Calibri Light"/>
        </w:rPr>
        <w:t>021</w:t>
      </w:r>
      <w:r w:rsidRPr="00003E43">
        <w:rPr>
          <w:rFonts w:ascii="Calibri Light" w:hAnsi="Calibri Light" w:cs="Calibri Light"/>
        </w:rPr>
        <w:t xml:space="preserve"> r., poz. </w:t>
      </w:r>
      <w:r w:rsidR="00BF3392" w:rsidRPr="00003E43">
        <w:rPr>
          <w:rFonts w:ascii="Calibri Light" w:hAnsi="Calibri Light" w:cs="Calibri Light"/>
        </w:rPr>
        <w:t>280 z późn.zm)</w:t>
      </w:r>
      <w:r w:rsidRPr="00003E43">
        <w:rPr>
          <w:rFonts w:ascii="Calibri Light" w:hAnsi="Calibri Light" w:cs="Calibri Light"/>
        </w:rPr>
        <w:t xml:space="preserve">, lub w każdym później wydanym akcie prawnym dotyczącym jakościowych standardów obsługi.  </w:t>
      </w:r>
    </w:p>
    <w:p w14:paraId="640B4145" w14:textId="25288884" w:rsidR="004E40D7" w:rsidRPr="00003E43" w:rsidRDefault="00DB3C89" w:rsidP="00FA1C70">
      <w:pPr>
        <w:pStyle w:val="Akapitzlist"/>
        <w:numPr>
          <w:ilvl w:val="0"/>
          <w:numId w:val="26"/>
        </w:numPr>
        <w:spacing w:before="60" w:after="60" w:line="280" w:lineRule="exact"/>
        <w:ind w:left="426" w:hanging="426"/>
        <w:rPr>
          <w:rFonts w:ascii="Calibri Light" w:hAnsi="Calibri Light" w:cs="Calibri Light"/>
        </w:rPr>
      </w:pPr>
      <w:r w:rsidRPr="00003E43">
        <w:rPr>
          <w:rFonts w:ascii="Calibri Light" w:hAnsi="Calibri Light" w:cs="Calibri Light"/>
        </w:rPr>
        <w:t>Za niedotrzymanie parametrów jakościowych paliwa gazowego Zamawiającemu przysługują bonifikaty zgodnie z Taryfą OSD.</w:t>
      </w:r>
    </w:p>
    <w:p w14:paraId="1ED3DB52" w14:textId="4EF72272" w:rsidR="004E40D7" w:rsidRPr="00003E43" w:rsidRDefault="00DB3C89" w:rsidP="00FA1C70">
      <w:pPr>
        <w:pStyle w:val="Akapitzlist"/>
        <w:numPr>
          <w:ilvl w:val="0"/>
          <w:numId w:val="26"/>
        </w:numPr>
        <w:spacing w:before="60" w:after="60" w:line="280" w:lineRule="exact"/>
        <w:ind w:left="426" w:hanging="426"/>
        <w:rPr>
          <w:rFonts w:ascii="Calibri Light" w:hAnsi="Calibri Light" w:cs="Calibri Light"/>
        </w:rPr>
      </w:pPr>
      <w:r w:rsidRPr="00003E43">
        <w:rPr>
          <w:rFonts w:ascii="Calibri Light" w:hAnsi="Calibri Light" w:cs="Calibri Light"/>
        </w:rPr>
        <w:t>Wykonawca nie ponosi odpowiedzialności za szkod</w:t>
      </w:r>
      <w:r w:rsidR="004B6350" w:rsidRPr="00003E43">
        <w:rPr>
          <w:rFonts w:ascii="Calibri Light" w:hAnsi="Calibri Light" w:cs="Calibri Light"/>
        </w:rPr>
        <w:t>y spowodowane niewykonaniem lub </w:t>
      </w:r>
      <w:r w:rsidRPr="00003E43">
        <w:rPr>
          <w:rFonts w:ascii="Calibri Light" w:hAnsi="Calibri Light" w:cs="Calibri Light"/>
        </w:rPr>
        <w:t xml:space="preserve">nienależytym wykonaniem Umowy z przyczyn leżących po stronie OSD lub OSP.  </w:t>
      </w:r>
    </w:p>
    <w:p w14:paraId="409197CE" w14:textId="03F76FC2" w:rsidR="00DB3C89" w:rsidRPr="00320E41" w:rsidRDefault="00DB3C89" w:rsidP="00FA1C70">
      <w:pPr>
        <w:pStyle w:val="Akapitzlist"/>
        <w:numPr>
          <w:ilvl w:val="0"/>
          <w:numId w:val="26"/>
        </w:numPr>
        <w:spacing w:before="60" w:after="60" w:line="280" w:lineRule="exact"/>
        <w:ind w:left="426" w:hanging="426"/>
        <w:rPr>
          <w:rFonts w:ascii="Calibri Light" w:hAnsi="Calibri Light" w:cs="Calibri Light"/>
        </w:rPr>
      </w:pPr>
      <w:r w:rsidRPr="00003E43">
        <w:rPr>
          <w:rFonts w:ascii="Calibri Light" w:hAnsi="Calibri Light" w:cs="Calibri Light"/>
        </w:rPr>
        <w:t>Wykonawca nie ponosi odpowiedzialności za szkod</w:t>
      </w:r>
      <w:r w:rsidR="004B6350" w:rsidRPr="00003E43">
        <w:rPr>
          <w:rFonts w:ascii="Calibri Light" w:hAnsi="Calibri Light" w:cs="Calibri Light"/>
        </w:rPr>
        <w:t>y spowodowane</w:t>
      </w:r>
      <w:r w:rsidR="004B6350">
        <w:rPr>
          <w:rFonts w:ascii="Calibri Light" w:hAnsi="Calibri Light" w:cs="Calibri Light"/>
        </w:rPr>
        <w:t xml:space="preserve"> niewykonaniem lub </w:t>
      </w:r>
      <w:r w:rsidRPr="00320E41">
        <w:rPr>
          <w:rFonts w:ascii="Calibri Light" w:hAnsi="Calibri Light" w:cs="Calibri Light"/>
        </w:rPr>
        <w:t>nienależytym wykonaniem Umowy w następujących przypadkach:</w:t>
      </w:r>
    </w:p>
    <w:p w14:paraId="2C798A76" w14:textId="77777777"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lastRenderedPageBreak/>
        <w:t xml:space="preserve">wystąpienia ograniczeń lub wstrzymania w dostawie paliwa gazowego w związku z zagrożeniem życia, zdrowia lub mienia, </w:t>
      </w:r>
    </w:p>
    <w:p w14:paraId="4DC1956D" w14:textId="6B652D3D"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działania siły wyższej. Za przypadki Siły Wyższej uważa się zdarz</w:t>
      </w:r>
      <w:r w:rsidR="004B6350">
        <w:rPr>
          <w:rFonts w:ascii="Calibri Light" w:hAnsi="Calibri Light" w:cs="Calibri Light"/>
        </w:rPr>
        <w:t>enia, na które strony umowy nie </w:t>
      </w:r>
      <w:r w:rsidRPr="00320E41">
        <w:rPr>
          <w:rFonts w:ascii="Calibri Light" w:hAnsi="Calibri Light" w:cs="Calibri Light"/>
        </w:rPr>
        <w:t>miały żadnego wpływu, w szczególności: wojna, atak terrorystyczny, pożar, powódź, epidemie itp. Strona powołująca się na siłę wyższą powinna zawiad</w:t>
      </w:r>
      <w:r w:rsidR="004B6350">
        <w:rPr>
          <w:rFonts w:ascii="Calibri Light" w:hAnsi="Calibri Light" w:cs="Calibri Light"/>
        </w:rPr>
        <w:t>omić drugą w terminie do </w:t>
      </w:r>
      <w:r w:rsidRPr="00320E41">
        <w:rPr>
          <w:rFonts w:ascii="Calibri Light" w:hAnsi="Calibri Light" w:cs="Calibri Light"/>
        </w:rPr>
        <w:t>trzech dni od zaistnienia zdarzenia stanowiącego przypadek siły wyższej,</w:t>
      </w:r>
    </w:p>
    <w:p w14:paraId="168E5828" w14:textId="2E294AC0"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 xml:space="preserve">wystąpienia planowanych przerw i ograniczeń w dostarczaniu paliwa gazowego, na czas niezbędny do wykonania prac eksploatacyjnych lub remontowych w sieci, o których Zamawiający został poinformowany, </w:t>
      </w:r>
    </w:p>
    <w:p w14:paraId="50EFA26C" w14:textId="77777777" w:rsidR="00EC2E36" w:rsidRDefault="00DB3C89" w:rsidP="00EC2E3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 xml:space="preserve">działania zabezpieczeń i automatyki, likwidujących przemijające stany awaryjne w sieci, </w:t>
      </w:r>
    </w:p>
    <w:p w14:paraId="2ED8FF8D" w14:textId="4B1AD016" w:rsidR="00DB3C89" w:rsidRPr="00EC2E36" w:rsidRDefault="00DB3C89" w:rsidP="00EC2E36">
      <w:pPr>
        <w:pStyle w:val="Akapitzlist"/>
        <w:numPr>
          <w:ilvl w:val="0"/>
          <w:numId w:val="16"/>
        </w:numPr>
        <w:spacing w:before="60" w:after="60" w:line="280" w:lineRule="exact"/>
        <w:ind w:hanging="294"/>
        <w:rPr>
          <w:rFonts w:ascii="Calibri Light" w:hAnsi="Calibri Light" w:cs="Calibri Light"/>
        </w:rPr>
      </w:pPr>
      <w:r w:rsidRPr="00EC2E36">
        <w:rPr>
          <w:rFonts w:ascii="Calibri Light" w:hAnsi="Calibri Light" w:cs="Calibri Light"/>
        </w:rPr>
        <w:t xml:space="preserve">wystąpienia </w:t>
      </w:r>
      <w:r w:rsidR="00487AF7" w:rsidRPr="00EC2E36">
        <w:rPr>
          <w:rFonts w:ascii="Calibri Light" w:hAnsi="Calibri Light" w:cs="Calibri Light"/>
        </w:rPr>
        <w:t>awarii,</w:t>
      </w:r>
      <w:r w:rsidR="002C71BC" w:rsidRPr="00EC2E36">
        <w:rPr>
          <w:rFonts w:ascii="Calibri Light" w:hAnsi="Calibri Light" w:cs="Calibri Light"/>
        </w:rPr>
        <w:t xml:space="preserve"> za które Wykonawca nie ponosi odpowiedzialności</w:t>
      </w:r>
    </w:p>
    <w:p w14:paraId="55D092AC" w14:textId="77777777"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 xml:space="preserve">planowanych ograniczeń wprowadzonych na podstawie przepisów prawa na wypadek niedoboru mocy w Krajowym Systemie Przesyłowym, </w:t>
      </w:r>
    </w:p>
    <w:p w14:paraId="3D97B124" w14:textId="1F809FEC"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działań lub zaniechań osób trzecich, za które Wykonawca lub OSD nie ponoszą odpowiedzialności, w tym działań lub zaniechań Zamawiającego lub osób, za które Zamawiający ponosi odpowiedzialność (np. wstrzymanie dostarczania Paliwa Gazowe</w:t>
      </w:r>
      <w:r w:rsidR="004B6350">
        <w:rPr>
          <w:rFonts w:ascii="Calibri Light" w:hAnsi="Calibri Light" w:cs="Calibri Light"/>
        </w:rPr>
        <w:t>go w związku z </w:t>
      </w:r>
      <w:r w:rsidRPr="00320E41">
        <w:rPr>
          <w:rFonts w:ascii="Calibri Light" w:hAnsi="Calibri Light" w:cs="Calibri Light"/>
        </w:rPr>
        <w:t xml:space="preserve">nieuregulowanymi należnościami Zamawiającego, nielegalny pobór Paliwa Gazowego, awarie urządzeń Zamawiającego),  </w:t>
      </w:r>
    </w:p>
    <w:p w14:paraId="7F73980D" w14:textId="77777777"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wyłączeń awaryjnych i jednorazowych przerw wprowadzanych zgodnie z obowiązującymi przepisami prawa.</w:t>
      </w:r>
    </w:p>
    <w:p w14:paraId="109D3318" w14:textId="5EADC7AA" w:rsidR="004E40D7" w:rsidRPr="00320E41" w:rsidRDefault="00EC2E36" w:rsidP="00FA1C70">
      <w:pPr>
        <w:pStyle w:val="Akapitzlist"/>
        <w:numPr>
          <w:ilvl w:val="0"/>
          <w:numId w:val="26"/>
        </w:numPr>
        <w:spacing w:before="60" w:after="60" w:line="280" w:lineRule="exact"/>
        <w:ind w:left="426"/>
        <w:rPr>
          <w:rFonts w:ascii="Calibri Light" w:hAnsi="Calibri Light" w:cs="Calibri Light"/>
        </w:rPr>
      </w:pPr>
      <w:r w:rsidRPr="00EC2E36">
        <w:rPr>
          <w:rFonts w:ascii="Calibri Light" w:hAnsi="Calibri Light" w:cs="Calibri Light"/>
        </w:rPr>
        <w:t>W sytuacji, gdy niezwłoczne wstrzymanie lub ograniczenie dostarczania Paliwa Gazowego mogłoby powodować zagrożenie bezpieczeństwa życia, zdrowia lub środowiska, bądź uszkodzenie lub zniszczenie obiektów technologicznych Zamawiającego, Wykonawca w porozumieniu z OSD indywidualnie uzgodni z Zamawiającym, okres po upływie którego możliwe będzie wstrzymanie,  lub ograniczenie dostaw Paliwa Gazowego do Zamawiającego.</w:t>
      </w:r>
      <w:r w:rsidR="00DB3C89" w:rsidRPr="00320E41">
        <w:rPr>
          <w:rFonts w:ascii="Calibri Light" w:hAnsi="Calibri Light" w:cs="Calibri Light"/>
        </w:rPr>
        <w:t>.</w:t>
      </w:r>
    </w:p>
    <w:p w14:paraId="79BDE9AB" w14:textId="77777777" w:rsidR="006844F1" w:rsidRPr="00320E41" w:rsidRDefault="006844F1" w:rsidP="00774E78">
      <w:pPr>
        <w:spacing w:before="60" w:after="60" w:line="280" w:lineRule="exact"/>
        <w:ind w:left="360"/>
        <w:jc w:val="center"/>
        <w:rPr>
          <w:rFonts w:ascii="Calibri Light" w:hAnsi="Calibri Light" w:cs="Calibri Light"/>
          <w:b/>
        </w:rPr>
      </w:pPr>
    </w:p>
    <w:p w14:paraId="05BA500B" w14:textId="77777777" w:rsidR="00DB3C89" w:rsidRPr="00320E41" w:rsidRDefault="00DB3C89" w:rsidP="00774E78">
      <w:pPr>
        <w:spacing w:before="60" w:after="60" w:line="280" w:lineRule="exact"/>
        <w:ind w:left="360"/>
        <w:jc w:val="center"/>
        <w:rPr>
          <w:rFonts w:ascii="Calibri Light" w:hAnsi="Calibri Light" w:cs="Calibri Light"/>
          <w:b/>
        </w:rPr>
      </w:pPr>
      <w:r w:rsidRPr="00320E41">
        <w:rPr>
          <w:rFonts w:ascii="Calibri Light" w:hAnsi="Calibri Light" w:cs="Calibri Light"/>
          <w:b/>
        </w:rPr>
        <w:t xml:space="preserve">§ 3 </w:t>
      </w:r>
    </w:p>
    <w:p w14:paraId="579D607B" w14:textId="1A693699" w:rsidR="00DB3C89" w:rsidRPr="00320E41" w:rsidRDefault="00DB3C89" w:rsidP="00774E78">
      <w:pPr>
        <w:spacing w:before="60" w:after="60" w:line="280" w:lineRule="exact"/>
        <w:ind w:left="360"/>
        <w:jc w:val="center"/>
        <w:rPr>
          <w:rFonts w:ascii="Calibri Light" w:hAnsi="Calibri Light" w:cs="Calibri Light"/>
          <w:b/>
        </w:rPr>
      </w:pPr>
      <w:r w:rsidRPr="00320E41">
        <w:rPr>
          <w:rFonts w:ascii="Calibri Light" w:hAnsi="Calibri Light" w:cs="Calibri Light"/>
          <w:b/>
        </w:rPr>
        <w:t>PODSTAWOWE OBOWIĄZKI ZAMAWIAJĄCEGO</w:t>
      </w:r>
    </w:p>
    <w:p w14:paraId="4B8B2826" w14:textId="3DEBDB8B" w:rsidR="00DB3C89" w:rsidRPr="00320E41" w:rsidRDefault="00DB3C89" w:rsidP="00686456">
      <w:pPr>
        <w:pStyle w:val="Akapitzlist"/>
        <w:numPr>
          <w:ilvl w:val="3"/>
          <w:numId w:val="1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Zamawiający są zobowiązani w szczególności do:  </w:t>
      </w:r>
    </w:p>
    <w:p w14:paraId="34900F00" w14:textId="77777777"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terminowego uiszczania wszystkich należności związanych z realizacją Umowy; </w:t>
      </w:r>
    </w:p>
    <w:p w14:paraId="159C3AA2" w14:textId="1A8C17F8"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zapewnienia upoważnionym przedstawicielom OSD lub Wykonawcy dostępu do Układów Pomiarowych, instalacji gazowych lub odbiorników gazowych, w tym w celu kontroli przestrzegania przez Zamawiającego i Odbiorców postanowień Umowy, dokonywania odczytów lub weryfikacji prawidłowości rozliczeń, a także umożliwienia wykonywania przez ww. osoby niezbędnych prac eksploatacyjnych lub zabezpieczających; </w:t>
      </w:r>
    </w:p>
    <w:p w14:paraId="25822535" w14:textId="0B803A5F"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umożliwienia zdemontowania i wydania zainstalowanych u Zamawiającego i Odbiorców Układów pomiarowych upoważnionym przedstawicielom OSD, w przypadku wstrzymania dostarczenia Paliwa Gazowego lub wygaśnięcia z jakiejkolwiek przyczyny Umowy, w tym jej rozwiązania; </w:t>
      </w:r>
    </w:p>
    <w:p w14:paraId="0CDA1941" w14:textId="4BD19F45"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niezwłocznego informowania Wykonawcy o zauważonych wadach lub usterkach Układów pomiarowych, a także o stwierdzonych przerwach i zakłóceniach w dostarczaniu i odbiorze Paliwa Gazowego; </w:t>
      </w:r>
    </w:p>
    <w:p w14:paraId="26079287" w14:textId="796A2E40"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zabezpieczenia przed zniszczeniem lub uszkodzeniem Układów pomiarowych wskazujących wielkość poboru Paliwa Gazowego u Zamawiającego i reduktorów ciśnienia Paliwa Gazowego, niedokonywania w nich jakichkolwiek zmian (z malow</w:t>
      </w:r>
      <w:r w:rsidR="004B6350">
        <w:rPr>
          <w:rFonts w:ascii="Calibri Light" w:hAnsi="Calibri Light" w:cs="Calibri Light"/>
        </w:rPr>
        <w:t>aniem włącznie), utrzymywania w </w:t>
      </w:r>
      <w:r w:rsidRPr="00320E41">
        <w:rPr>
          <w:rFonts w:ascii="Calibri Light" w:hAnsi="Calibri Light" w:cs="Calibri Light"/>
        </w:rPr>
        <w:t>należytym stanie technicznym szafek przeznaczonych na te urządzenia oraz pokrycia w pełnej wysokości strat wynikających z uszkodzenia lub zniszczenia tych</w:t>
      </w:r>
      <w:r w:rsidR="004B6350">
        <w:rPr>
          <w:rFonts w:ascii="Calibri Light" w:hAnsi="Calibri Light" w:cs="Calibri Light"/>
        </w:rPr>
        <w:t xml:space="preserve"> urządzeń, chyba że nastąpiły z </w:t>
      </w:r>
      <w:r w:rsidRPr="00320E41">
        <w:rPr>
          <w:rFonts w:ascii="Calibri Light" w:hAnsi="Calibri Light" w:cs="Calibri Light"/>
        </w:rPr>
        <w:t xml:space="preserve">przyczyn, za które Zamawiający nie ponoszą odpowiedzialności; </w:t>
      </w:r>
    </w:p>
    <w:p w14:paraId="0B8D1C90" w14:textId="43D80417"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lastRenderedPageBreak/>
        <w:t>zabezpieczenia przed zniszczeniem, uszkodzeniem lub zerwaniem wszelkich plomb znajdujących się w Układach pomiarowych, a także innych plomb lub zabezpieczeń założonych przez producenta Układów pomiarowych, Wykonawcę lu</w:t>
      </w:r>
      <w:r w:rsidR="004B6350">
        <w:rPr>
          <w:rFonts w:ascii="Calibri Light" w:hAnsi="Calibri Light" w:cs="Calibri Light"/>
        </w:rPr>
        <w:t>b inny uprawniony podmiot, oraz </w:t>
      </w:r>
      <w:r w:rsidRPr="00320E41">
        <w:rPr>
          <w:rFonts w:ascii="Calibri Light" w:hAnsi="Calibri Light" w:cs="Calibri Light"/>
        </w:rPr>
        <w:t>pokrycia w pełnej wysokości strat wynikających z uszkodzenia lub zniszczenia tych plomb lub zabezpieczeń, chyba że uszkodzenie lub zniszczenie nastąpiło z przyczyn</w:t>
      </w:r>
      <w:r w:rsidR="00487AF7">
        <w:rPr>
          <w:rFonts w:ascii="Calibri Light" w:hAnsi="Calibri Light" w:cs="Calibri Light"/>
        </w:rPr>
        <w:t>,</w:t>
      </w:r>
      <w:r w:rsidRPr="00320E41">
        <w:rPr>
          <w:rFonts w:ascii="Calibri Light" w:hAnsi="Calibri Light" w:cs="Calibri Light"/>
        </w:rPr>
        <w:t xml:space="preserve"> za które Zamawiający nie ponoszą odpowiedzialności; </w:t>
      </w:r>
    </w:p>
    <w:p w14:paraId="3F8D79C8" w14:textId="656AB9FB"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utrzymania w należytym stanie technicznym, zgodnie z obowiązującymi przepisami prawa, znajdującej się w jego obiektach instalacji gazowych, za którą Zamawiający odpowiadają; </w:t>
      </w:r>
    </w:p>
    <w:p w14:paraId="3185D3B6" w14:textId="3CA2524F"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przekazywania wskazań Układów pomiarowych, w przypadku braku możliwości dokonania odczytu ich wskazań przez upoważnionego przedstawiciela </w:t>
      </w:r>
      <w:r w:rsidR="004B6350">
        <w:rPr>
          <w:rFonts w:ascii="Calibri Light" w:hAnsi="Calibri Light" w:cs="Calibri Light"/>
        </w:rPr>
        <w:t>OSD lub Wykonawcy, w terminie 3 </w:t>
      </w:r>
      <w:r w:rsidRPr="00320E41">
        <w:rPr>
          <w:rFonts w:ascii="Calibri Light" w:hAnsi="Calibri Light" w:cs="Calibri Light"/>
        </w:rPr>
        <w:t xml:space="preserve">(trzech) dni od daty wystąpienia ww. sytuacji; </w:t>
      </w:r>
    </w:p>
    <w:p w14:paraId="7617AFBA" w14:textId="77777777"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niezwłocznego zawiadomienia Wykonawcy o każdej zmianie okoliczności mającej bądź mogącej mieć wpływ na wykonanie Umowy, w tym pisemnego zawiadomienia Wykonawcy o zmianie celu zużycia Paliwa Gazowego, które może spowodować utratę zwolnienia z podatku akcyzowego; </w:t>
      </w:r>
    </w:p>
    <w:p w14:paraId="05BD5EC5" w14:textId="177F4A92" w:rsidR="00DB3C89" w:rsidRPr="00320E41" w:rsidRDefault="004B6350" w:rsidP="00686456">
      <w:pPr>
        <w:pStyle w:val="Akapitzlist"/>
        <w:numPr>
          <w:ilvl w:val="0"/>
          <w:numId w:val="17"/>
        </w:numPr>
        <w:spacing w:before="60" w:after="60" w:line="280" w:lineRule="exact"/>
        <w:ind w:hanging="294"/>
        <w:rPr>
          <w:rFonts w:ascii="Calibri Light" w:hAnsi="Calibri Light" w:cs="Calibri Light"/>
        </w:rPr>
      </w:pPr>
      <w:r>
        <w:rPr>
          <w:rFonts w:ascii="Calibri Light" w:hAnsi="Calibri Light" w:cs="Calibri Light"/>
        </w:rPr>
        <w:t xml:space="preserve"> </w:t>
      </w:r>
      <w:r w:rsidR="00DB3C89" w:rsidRPr="00320E41">
        <w:rPr>
          <w:rFonts w:ascii="Calibri Light" w:hAnsi="Calibri Light" w:cs="Calibri Light"/>
        </w:rPr>
        <w:t>Zamawiający zobowiązuje się, że Wykonawca, będzie jedynym sprzedawcą paliwa gazowego we wskazanych w Umowie Punktach Poboru w okresie trwania Umowy.</w:t>
      </w:r>
    </w:p>
    <w:p w14:paraId="4CE96A22" w14:textId="0F4A3EE4" w:rsidR="00DB3C89" w:rsidRPr="00320E41" w:rsidRDefault="00DB3C89" w:rsidP="00686456">
      <w:pPr>
        <w:pStyle w:val="Akapitzlist"/>
        <w:numPr>
          <w:ilvl w:val="3"/>
          <w:numId w:val="11"/>
        </w:numPr>
        <w:spacing w:before="60" w:after="60" w:line="280" w:lineRule="exact"/>
        <w:ind w:left="426" w:hanging="426"/>
        <w:rPr>
          <w:rFonts w:ascii="Calibri Light" w:hAnsi="Calibri Light" w:cs="Calibri Light"/>
        </w:rPr>
      </w:pPr>
      <w:r w:rsidRPr="00320E41">
        <w:rPr>
          <w:rFonts w:ascii="Calibri Light" w:hAnsi="Calibri Light" w:cs="Calibri Light"/>
        </w:rPr>
        <w:t>Zamawiający nie ponoszą odpowiedzialności za szkody spowodowane niewykonaniem lub nienależytym wykonaniem Umowy w przypadku działania siły wyższej.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31996787" w14:textId="77777777" w:rsidR="0044523D" w:rsidRPr="00320E41" w:rsidRDefault="0044523D" w:rsidP="00D53CB8">
      <w:pPr>
        <w:spacing w:before="60" w:after="60" w:line="280" w:lineRule="exact"/>
        <w:rPr>
          <w:rFonts w:ascii="Calibri Light" w:hAnsi="Calibri Light" w:cs="Calibri Light"/>
          <w:b/>
        </w:rPr>
      </w:pPr>
    </w:p>
    <w:p w14:paraId="65258354" w14:textId="77777777" w:rsidR="00DB3C89" w:rsidRPr="00320E41" w:rsidRDefault="00DB3C89" w:rsidP="00774E78">
      <w:pPr>
        <w:spacing w:before="60" w:after="60" w:line="280" w:lineRule="exact"/>
        <w:ind w:left="360"/>
        <w:jc w:val="center"/>
        <w:rPr>
          <w:rFonts w:ascii="Calibri Light" w:hAnsi="Calibri Light" w:cs="Calibri Light"/>
          <w:b/>
        </w:rPr>
      </w:pPr>
      <w:r w:rsidRPr="00320E41">
        <w:rPr>
          <w:rFonts w:ascii="Calibri Light" w:hAnsi="Calibri Light" w:cs="Calibri Light"/>
          <w:b/>
        </w:rPr>
        <w:t xml:space="preserve">§ 4 </w:t>
      </w:r>
    </w:p>
    <w:p w14:paraId="6B2C0CD2" w14:textId="77777777" w:rsidR="00DB3C89" w:rsidRPr="00320E41" w:rsidRDefault="00DB3C89" w:rsidP="00774E78">
      <w:pPr>
        <w:spacing w:before="60" w:after="60" w:line="280" w:lineRule="exact"/>
        <w:ind w:left="360"/>
        <w:jc w:val="center"/>
        <w:rPr>
          <w:rFonts w:ascii="Calibri Light" w:hAnsi="Calibri Light" w:cs="Calibri Light"/>
          <w:b/>
        </w:rPr>
      </w:pPr>
      <w:r w:rsidRPr="00320E41">
        <w:rPr>
          <w:rFonts w:ascii="Calibri Light" w:hAnsi="Calibri Light" w:cs="Calibri Light"/>
          <w:b/>
        </w:rPr>
        <w:t>ILOŚCI PALIWA GAZOWEGO I MOCE UMOWNE</w:t>
      </w:r>
    </w:p>
    <w:p w14:paraId="3325EF38" w14:textId="360431A4" w:rsidR="008E63B7" w:rsidRPr="00A23B49" w:rsidRDefault="008E63B7" w:rsidP="00B338FC">
      <w:pPr>
        <w:pStyle w:val="Akapitzlist"/>
        <w:numPr>
          <w:ilvl w:val="0"/>
          <w:numId w:val="13"/>
        </w:numPr>
        <w:ind w:left="426" w:hanging="426"/>
        <w:rPr>
          <w:rFonts w:ascii="Calibri Light" w:hAnsi="Calibri Light" w:cs="Calibri Light"/>
        </w:rPr>
      </w:pPr>
      <w:r w:rsidRPr="008E63B7">
        <w:rPr>
          <w:rFonts w:ascii="Calibri Light" w:hAnsi="Calibri Light" w:cs="Calibri Light"/>
        </w:rPr>
        <w:t xml:space="preserve">Planowana wysokość zużycia </w:t>
      </w:r>
      <w:r>
        <w:rPr>
          <w:rFonts w:ascii="Calibri Light" w:hAnsi="Calibri Light" w:cs="Calibri Light"/>
        </w:rPr>
        <w:t>paliw gazowych</w:t>
      </w:r>
      <w:r w:rsidRPr="008E63B7">
        <w:rPr>
          <w:rFonts w:ascii="Calibri Light" w:hAnsi="Calibri Light" w:cs="Calibri Light"/>
        </w:rPr>
        <w:t xml:space="preserve"> w okresie trwania umowy </w:t>
      </w:r>
      <w:r w:rsidRPr="00A23B49">
        <w:rPr>
          <w:rFonts w:ascii="Calibri Light" w:hAnsi="Calibri Light" w:cs="Calibri Light"/>
        </w:rPr>
        <w:t xml:space="preserve">dla poszczególnych punktów poboru gazu określonych w Załączniku nr 1 szacuje się łącznie w wysokości </w:t>
      </w:r>
      <w:r w:rsidR="00872054" w:rsidRPr="00BB7630">
        <w:rPr>
          <w:rFonts w:ascii="Calibri Light" w:hAnsi="Calibri Light" w:cs="Calibri Light"/>
          <w:b/>
        </w:rPr>
        <w:t>47</w:t>
      </w:r>
      <w:r w:rsidR="00BB7630" w:rsidRPr="00BB7630">
        <w:rPr>
          <w:rFonts w:ascii="Calibri Light" w:hAnsi="Calibri Light" w:cs="Calibri Light"/>
          <w:b/>
        </w:rPr>
        <w:t> </w:t>
      </w:r>
      <w:r w:rsidR="00872054" w:rsidRPr="00BB7630">
        <w:rPr>
          <w:rFonts w:ascii="Calibri Light" w:hAnsi="Calibri Light" w:cs="Calibri Light"/>
          <w:b/>
        </w:rPr>
        <w:t>534</w:t>
      </w:r>
      <w:r w:rsidR="00BB7630">
        <w:rPr>
          <w:rFonts w:ascii="Calibri Light" w:hAnsi="Calibri Light" w:cs="Calibri Light"/>
        </w:rPr>
        <w:t xml:space="preserve"> </w:t>
      </w:r>
      <w:r w:rsidRPr="00A23B49">
        <w:rPr>
          <w:rFonts w:ascii="Calibri Light" w:hAnsi="Calibri Light" w:cs="Calibri Light"/>
          <w:b/>
        </w:rPr>
        <w:t>MWh.</w:t>
      </w:r>
      <w:r w:rsidRPr="00A23B49">
        <w:rPr>
          <w:rFonts w:ascii="Calibri Light" w:hAnsi="Calibri Light" w:cs="Calibri Light"/>
        </w:rPr>
        <w:t xml:space="preserve"> </w:t>
      </w:r>
    </w:p>
    <w:p w14:paraId="22C22BCB" w14:textId="531DB868" w:rsidR="00BF78E8" w:rsidRPr="00FE63F5" w:rsidRDefault="003A6194" w:rsidP="00F73C67">
      <w:pPr>
        <w:pStyle w:val="Akapitzlist"/>
        <w:numPr>
          <w:ilvl w:val="0"/>
          <w:numId w:val="13"/>
        </w:numPr>
        <w:ind w:left="426" w:hanging="426"/>
        <w:rPr>
          <w:rFonts w:ascii="Calibri Light" w:hAnsi="Calibri Light" w:cs="Calibri Light"/>
        </w:rPr>
      </w:pPr>
      <w:r w:rsidRPr="00A23B49">
        <w:rPr>
          <w:rFonts w:ascii="Calibri Light" w:hAnsi="Calibri Light" w:cs="Calibri Light"/>
        </w:rPr>
        <w:t xml:space="preserve">Zamawiający przewiduje możliwość </w:t>
      </w:r>
      <w:r w:rsidR="00366B2E" w:rsidRPr="00A23B49">
        <w:rPr>
          <w:rFonts w:ascii="Calibri Light" w:hAnsi="Calibri Light" w:cs="Calibri Light"/>
        </w:rPr>
        <w:t>zmniejszenia lub zwiększenia</w:t>
      </w:r>
      <w:r w:rsidR="003A32D5" w:rsidRPr="00A23B49">
        <w:rPr>
          <w:rFonts w:ascii="Calibri Light" w:hAnsi="Calibri Light" w:cs="Calibri Light"/>
        </w:rPr>
        <w:t xml:space="preserve"> ilości</w:t>
      </w:r>
      <w:r w:rsidR="00366B2E" w:rsidRPr="00A23B49">
        <w:rPr>
          <w:rFonts w:ascii="Calibri Light" w:hAnsi="Calibri Light" w:cs="Calibri Light"/>
        </w:rPr>
        <w:t xml:space="preserve"> ppg</w:t>
      </w:r>
      <w:r w:rsidR="00734F9A" w:rsidRPr="00A23B49">
        <w:rPr>
          <w:rFonts w:ascii="Calibri Light" w:hAnsi="Calibri Light" w:cs="Calibri Light"/>
        </w:rPr>
        <w:t xml:space="preserve"> oraz zużycia paliwa gazowego</w:t>
      </w:r>
      <w:r w:rsidRPr="00A23B49">
        <w:rPr>
          <w:rFonts w:ascii="Calibri Light" w:hAnsi="Calibri Light" w:cs="Calibri Light"/>
        </w:rPr>
        <w:t xml:space="preserve">. </w:t>
      </w:r>
      <w:r w:rsidR="00366B2E" w:rsidRPr="00A23B49">
        <w:rPr>
          <w:rFonts w:ascii="Calibri Light" w:hAnsi="Calibri Light" w:cs="Calibri Light"/>
        </w:rPr>
        <w:t>U</w:t>
      </w:r>
      <w:r w:rsidRPr="00A23B49">
        <w:rPr>
          <w:rFonts w:ascii="Calibri Light" w:hAnsi="Calibri Light" w:cs="Calibri Light"/>
        </w:rPr>
        <w:t xml:space="preserve">zależnione jest </w:t>
      </w:r>
      <w:r w:rsidR="00734F9A" w:rsidRPr="00A23B49">
        <w:rPr>
          <w:rFonts w:ascii="Calibri Light" w:hAnsi="Calibri Light" w:cs="Calibri Light"/>
        </w:rPr>
        <w:t xml:space="preserve">to </w:t>
      </w:r>
      <w:r w:rsidRPr="00A23B49">
        <w:rPr>
          <w:rFonts w:ascii="Calibri Light" w:hAnsi="Calibri Light" w:cs="Calibri Light"/>
        </w:rPr>
        <w:t>od wystąpienia czynników niezależnych od Zamawiającego</w:t>
      </w:r>
      <w:r w:rsidRPr="002E74F9">
        <w:rPr>
          <w:rFonts w:ascii="Calibri Light" w:hAnsi="Calibri Light" w:cs="Calibri Light"/>
        </w:rPr>
        <w:t xml:space="preserve"> mających wpływ na zapotrzebowanie na paliwo gazowe, w tym między innymi zmienne warunki atmosferyczne i/lub zmiany w zakresie ilości punktów poboru (okoliczności te, nie stanowią katalogu zamkniętego). Zamawiający przewiduje, iż rzeczywista ilość zużycia paliwa gazowego może ulec zmianie, tj. zwiększeniu bądź zmniejszeniu przy zachowaniu zaoferowanych </w:t>
      </w:r>
      <w:r w:rsidR="00F7337C" w:rsidRPr="002E74F9">
        <w:rPr>
          <w:rFonts w:ascii="Calibri Light" w:hAnsi="Calibri Light" w:cs="Calibri Light"/>
        </w:rPr>
        <w:t xml:space="preserve">parametrów </w:t>
      </w:r>
      <w:r w:rsidR="00B57C51" w:rsidRPr="002E74F9">
        <w:rPr>
          <w:rFonts w:ascii="Calibri Light" w:hAnsi="Calibri Light" w:cs="Calibri Light"/>
        </w:rPr>
        <w:t xml:space="preserve">składników stałych (P,S) </w:t>
      </w:r>
      <w:r w:rsidRPr="002E74F9">
        <w:rPr>
          <w:rFonts w:ascii="Calibri Light" w:hAnsi="Calibri Light" w:cs="Calibri Light"/>
        </w:rPr>
        <w:t xml:space="preserve">wskazanych w ofercie Wykonawcy. Tym samym opisane </w:t>
      </w:r>
      <w:r w:rsidR="00EA0924">
        <w:rPr>
          <w:rFonts w:ascii="Calibri Light" w:hAnsi="Calibri Light" w:cs="Calibri Light"/>
        </w:rPr>
        <w:t>planowane</w:t>
      </w:r>
      <w:r w:rsidR="00EA0924" w:rsidRPr="002E74F9">
        <w:rPr>
          <w:rFonts w:ascii="Calibri Light" w:hAnsi="Calibri Light" w:cs="Calibri Light"/>
        </w:rPr>
        <w:t xml:space="preserve"> </w:t>
      </w:r>
      <w:r w:rsidRPr="002E74F9">
        <w:rPr>
          <w:rFonts w:ascii="Calibri Light" w:hAnsi="Calibri Light" w:cs="Calibri Light"/>
        </w:rPr>
        <w:t xml:space="preserve">zużycie paliwa gazowego nie stanowi zobowiązania Zamawiającego do jego zakupu w </w:t>
      </w:r>
      <w:r w:rsidR="00EA0924">
        <w:rPr>
          <w:rFonts w:ascii="Calibri Light" w:hAnsi="Calibri Light" w:cs="Calibri Light"/>
        </w:rPr>
        <w:t>wysokości wskazanej w ust. 1 powyżej</w:t>
      </w:r>
      <w:r w:rsidRPr="002E74F9">
        <w:rPr>
          <w:rFonts w:ascii="Calibri Light" w:hAnsi="Calibri Light" w:cs="Calibri Light"/>
        </w:rPr>
        <w:t>.</w:t>
      </w:r>
      <w:r w:rsidR="003825F9" w:rsidRPr="002E74F9">
        <w:rPr>
          <w:rFonts w:ascii="Calibri Light" w:hAnsi="Calibri Light" w:cs="Calibri Light"/>
        </w:rPr>
        <w:t xml:space="preserve"> Gwarantowany wolumen zamówiony w ramach niniejszej umowy został określony w §6 ust. 4</w:t>
      </w:r>
      <w:r w:rsidR="00865406">
        <w:rPr>
          <w:rFonts w:ascii="Calibri Light" w:hAnsi="Calibri Light" w:cs="Calibri Light"/>
        </w:rPr>
        <w:t xml:space="preserve"> niniejszej umowy</w:t>
      </w:r>
      <w:r w:rsidR="00C14C85" w:rsidRPr="002E74F9">
        <w:rPr>
          <w:rFonts w:ascii="Calibri Light" w:hAnsi="Calibri Light" w:cs="Calibri Light"/>
        </w:rPr>
        <w:t>, z zastrzeżeniem maksymalnego wynagrodzenia określonego w §6 ust 3</w:t>
      </w:r>
      <w:r w:rsidR="00D52F8B">
        <w:rPr>
          <w:rFonts w:ascii="Calibri Light" w:hAnsi="Calibri Light" w:cs="Calibri Light"/>
        </w:rPr>
        <w:t xml:space="preserve"> Umowy</w:t>
      </w:r>
      <w:r w:rsidR="003825F9" w:rsidRPr="002E74F9">
        <w:rPr>
          <w:rFonts w:ascii="Calibri Light" w:hAnsi="Calibri Light" w:cs="Calibri Light"/>
        </w:rPr>
        <w:t>.</w:t>
      </w:r>
      <w:r w:rsidR="002E74F9" w:rsidRPr="002E74F9">
        <w:rPr>
          <w:rFonts w:ascii="Calibri Light" w:hAnsi="Calibri Light" w:cs="Calibri Light"/>
        </w:rPr>
        <w:t xml:space="preserve"> </w:t>
      </w:r>
    </w:p>
    <w:p w14:paraId="753226A3" w14:textId="4E547D42" w:rsidR="003E77F4" w:rsidRPr="00FB42CD" w:rsidRDefault="008E63B7" w:rsidP="00B338FC">
      <w:pPr>
        <w:pStyle w:val="Akapitzlist"/>
        <w:numPr>
          <w:ilvl w:val="0"/>
          <w:numId w:val="13"/>
        </w:numPr>
        <w:spacing w:before="60" w:after="60" w:line="280" w:lineRule="exact"/>
        <w:ind w:left="426" w:hanging="426"/>
        <w:rPr>
          <w:rFonts w:ascii="Calibri Light" w:hAnsi="Calibri Light" w:cs="Calibri Light"/>
        </w:rPr>
      </w:pPr>
      <w:r w:rsidRPr="00FB42CD">
        <w:rPr>
          <w:rFonts w:ascii="Calibri Light" w:hAnsi="Calibri Light" w:cs="Calibri Light"/>
        </w:rPr>
        <w:t>W ramach prawa opcji</w:t>
      </w:r>
      <w:r w:rsidR="00EA0924">
        <w:rPr>
          <w:rFonts w:ascii="Calibri Light" w:hAnsi="Calibri Light" w:cs="Calibri Light"/>
        </w:rPr>
        <w:t xml:space="preserve"> </w:t>
      </w:r>
      <w:r w:rsidR="00D468BF" w:rsidRPr="00FB42CD">
        <w:rPr>
          <w:rFonts w:ascii="Calibri Light" w:hAnsi="Calibri Light" w:cs="Calibri Light"/>
        </w:rPr>
        <w:t>Zamawiający</w:t>
      </w:r>
      <w:r w:rsidR="00B26C3C" w:rsidRPr="00FB42CD">
        <w:rPr>
          <w:rFonts w:ascii="Calibri Light" w:hAnsi="Calibri Light" w:cs="Calibri Light"/>
        </w:rPr>
        <w:t xml:space="preserve"> przewiduje zwiększ</w:t>
      </w:r>
      <w:r w:rsidRPr="00FB42CD">
        <w:rPr>
          <w:rFonts w:ascii="Calibri Light" w:hAnsi="Calibri Light" w:cs="Calibri Light"/>
        </w:rPr>
        <w:t xml:space="preserve">enie </w:t>
      </w:r>
      <w:r w:rsidR="00E04E8D" w:rsidRPr="00FB42CD">
        <w:rPr>
          <w:rFonts w:ascii="Calibri Light" w:hAnsi="Calibri Light" w:cs="Calibri Light"/>
        </w:rPr>
        <w:t>zużyci</w:t>
      </w:r>
      <w:r w:rsidR="00B338FC" w:rsidRPr="00FB42CD">
        <w:rPr>
          <w:rFonts w:ascii="Calibri Light" w:hAnsi="Calibri Light" w:cs="Calibri Light"/>
        </w:rPr>
        <w:t>a</w:t>
      </w:r>
      <w:r w:rsidR="00E04E8D" w:rsidRPr="00FB42CD">
        <w:rPr>
          <w:rFonts w:ascii="Calibri Light" w:hAnsi="Calibri Light" w:cs="Calibri Light"/>
        </w:rPr>
        <w:t xml:space="preserve"> paliwa gazowego </w:t>
      </w:r>
      <w:r w:rsidR="003825F9" w:rsidRPr="00FB42CD">
        <w:rPr>
          <w:rFonts w:ascii="Calibri Light" w:hAnsi="Calibri Light" w:cs="Calibri Light"/>
        </w:rPr>
        <w:t xml:space="preserve">o </w:t>
      </w:r>
      <w:r w:rsidR="00B26C3C" w:rsidRPr="00FB42CD">
        <w:rPr>
          <w:rFonts w:ascii="Calibri Light" w:hAnsi="Calibri Light" w:cs="Calibri Light"/>
        </w:rPr>
        <w:t xml:space="preserve"> 20 %</w:t>
      </w:r>
      <w:r w:rsidR="003E77F4" w:rsidRPr="00FB42CD">
        <w:rPr>
          <w:rFonts w:ascii="Calibri Light" w:hAnsi="Calibri Light" w:cs="Calibri Light"/>
        </w:rPr>
        <w:t xml:space="preserve"> względem </w:t>
      </w:r>
      <w:r w:rsidR="003825F9" w:rsidRPr="00FB42CD">
        <w:rPr>
          <w:rFonts w:ascii="Calibri Light" w:hAnsi="Calibri Light" w:cs="Calibri Light"/>
        </w:rPr>
        <w:t xml:space="preserve">wartości </w:t>
      </w:r>
      <w:r w:rsidR="003E77F4" w:rsidRPr="00FB42CD">
        <w:rPr>
          <w:rFonts w:ascii="Calibri Light" w:hAnsi="Calibri Light" w:cs="Calibri Light"/>
        </w:rPr>
        <w:t xml:space="preserve">określonej w </w:t>
      </w:r>
      <w:r w:rsidR="003825F9" w:rsidRPr="00FB42CD">
        <w:rPr>
          <w:rFonts w:ascii="Calibri Light" w:hAnsi="Calibri Light" w:cs="Calibri Light"/>
        </w:rPr>
        <w:t>§6 ust 3</w:t>
      </w:r>
      <w:r w:rsidR="00D52F8B">
        <w:rPr>
          <w:rFonts w:ascii="Calibri Light" w:hAnsi="Calibri Light" w:cs="Calibri Light"/>
        </w:rPr>
        <w:t xml:space="preserve"> Umowy</w:t>
      </w:r>
      <w:r w:rsidR="00B26C3C" w:rsidRPr="00FB42CD">
        <w:rPr>
          <w:rFonts w:ascii="Calibri Light" w:hAnsi="Calibri Light" w:cs="Calibri Light"/>
        </w:rPr>
        <w:t>.</w:t>
      </w:r>
      <w:r w:rsidR="00991573" w:rsidRPr="00FB42CD">
        <w:rPr>
          <w:rFonts w:ascii="Calibri Light" w:hAnsi="Calibri Light" w:cs="Calibri Light"/>
        </w:rPr>
        <w:t xml:space="preserve"> </w:t>
      </w:r>
      <w:r w:rsidR="00C14C85">
        <w:rPr>
          <w:rFonts w:ascii="Calibri Light" w:hAnsi="Calibri Light" w:cs="Calibri Light"/>
        </w:rPr>
        <w:t>Skorzystanie z prawa opcji u</w:t>
      </w:r>
      <w:r w:rsidR="00C14C85" w:rsidRPr="00C14C85">
        <w:rPr>
          <w:rFonts w:ascii="Calibri Light" w:hAnsi="Calibri Light" w:cs="Calibri Light"/>
        </w:rPr>
        <w:t xml:space="preserve">zależnione jest  od wystąpienia czynników niezależnych od Zamawiającego mających wpływ na zapotrzebowanie na paliwo gazowe, w tym między innymi zmienne warunki atmosferyczne i/lub zmiany w zakresie ilości punktów poboru (okoliczności te, nie stanowią katalogu zamkniętego). Zamawiający przewiduje, iż rzeczywista ilość zużycia paliwa gazowego może ulec zwiększeniu przy zachowaniu zaoferowanych parametrów składników stałych (P,S) wskazanych w ofercie Wykonawcy. </w:t>
      </w:r>
      <w:r w:rsidR="00EA0924">
        <w:rPr>
          <w:rFonts w:ascii="Calibri Light" w:hAnsi="Calibri Light" w:cs="Calibri Light"/>
        </w:rPr>
        <w:t xml:space="preserve"> </w:t>
      </w:r>
    </w:p>
    <w:p w14:paraId="472E1BC9" w14:textId="34A1D3A5" w:rsidR="00B26C3C" w:rsidRPr="00865406" w:rsidRDefault="003E77F4" w:rsidP="00B338FC">
      <w:pPr>
        <w:pStyle w:val="Akapitzlist"/>
        <w:numPr>
          <w:ilvl w:val="0"/>
          <w:numId w:val="13"/>
        </w:numPr>
        <w:spacing w:before="60" w:after="60" w:line="280" w:lineRule="exact"/>
        <w:ind w:left="426" w:hanging="426"/>
        <w:rPr>
          <w:rFonts w:ascii="Calibri Light" w:hAnsi="Calibri Light" w:cs="Calibri Light"/>
        </w:rPr>
      </w:pPr>
      <w:r w:rsidRPr="00FB42CD">
        <w:rPr>
          <w:rFonts w:ascii="Calibri Light" w:hAnsi="Calibri Light" w:cs="Calibri Light"/>
          <w:bCs/>
        </w:rPr>
        <w:t>Zaistnienie okoliczności, o któr</w:t>
      </w:r>
      <w:r w:rsidR="00FB42CD">
        <w:rPr>
          <w:rFonts w:ascii="Calibri Light" w:hAnsi="Calibri Light" w:cs="Calibri Light"/>
          <w:bCs/>
        </w:rPr>
        <w:t>ych</w:t>
      </w:r>
      <w:r w:rsidRPr="00FB42CD">
        <w:rPr>
          <w:rFonts w:ascii="Calibri Light" w:hAnsi="Calibri Light" w:cs="Calibri Light"/>
          <w:bCs/>
        </w:rPr>
        <w:t xml:space="preserve"> mowa w ust. 2 </w:t>
      </w:r>
      <w:r w:rsidR="00865406">
        <w:rPr>
          <w:rFonts w:ascii="Calibri Light" w:hAnsi="Calibri Light" w:cs="Calibri Light"/>
          <w:bCs/>
        </w:rPr>
        <w:t xml:space="preserve">powyżej </w:t>
      </w:r>
      <w:r w:rsidRPr="00FB42CD">
        <w:rPr>
          <w:rFonts w:ascii="Calibri Light" w:hAnsi="Calibri Light" w:cs="Calibri Light"/>
          <w:bCs/>
        </w:rPr>
        <w:t xml:space="preserve">, spowoduje odpowiednio zmniejszenie lub zwiększenie wynagrodzenia należnego Wykonawcy z tytułu niniejszej Umowy. Zwiększenie lub </w:t>
      </w:r>
      <w:r w:rsidRPr="00FB42CD">
        <w:rPr>
          <w:rFonts w:ascii="Calibri Light" w:hAnsi="Calibri Light" w:cs="Calibri Light"/>
          <w:bCs/>
        </w:rPr>
        <w:lastRenderedPageBreak/>
        <w:t xml:space="preserve">zmniejszenie ilości </w:t>
      </w:r>
      <w:r w:rsidR="004E15E8" w:rsidRPr="00FB42CD">
        <w:rPr>
          <w:rFonts w:ascii="Calibri Light" w:hAnsi="Calibri Light" w:cs="Calibri Light"/>
          <w:bCs/>
        </w:rPr>
        <w:t>paliwa gazowego</w:t>
      </w:r>
      <w:r w:rsidRPr="00FB42CD">
        <w:rPr>
          <w:rFonts w:ascii="Calibri Light" w:hAnsi="Calibri Light" w:cs="Calibri Light"/>
          <w:bCs/>
        </w:rPr>
        <w:t xml:space="preserve"> nie stanowi podstawy do jakichkolwiek roszczeń ze strony Wykonawcy.</w:t>
      </w:r>
    </w:p>
    <w:p w14:paraId="291A852F" w14:textId="06FB58F2" w:rsidR="00865406" w:rsidRPr="00FB42CD" w:rsidRDefault="00865406" w:rsidP="00B338FC">
      <w:pPr>
        <w:pStyle w:val="Akapitzlist"/>
        <w:numPr>
          <w:ilvl w:val="0"/>
          <w:numId w:val="13"/>
        </w:numPr>
        <w:spacing w:before="60" w:after="60" w:line="280" w:lineRule="exact"/>
        <w:ind w:left="426" w:hanging="426"/>
        <w:rPr>
          <w:rFonts w:ascii="Calibri Light" w:hAnsi="Calibri Light" w:cs="Calibri Light"/>
        </w:rPr>
      </w:pPr>
      <w:r w:rsidRPr="00FB42CD">
        <w:rPr>
          <w:rFonts w:ascii="Calibri Light" w:hAnsi="Calibri Light" w:cs="Calibri Light"/>
          <w:bCs/>
        </w:rPr>
        <w:t>Zaistnienie okoliczności, o któr</w:t>
      </w:r>
      <w:r>
        <w:rPr>
          <w:rFonts w:ascii="Calibri Light" w:hAnsi="Calibri Light" w:cs="Calibri Light"/>
          <w:bCs/>
        </w:rPr>
        <w:t>ych</w:t>
      </w:r>
      <w:r w:rsidRPr="00FB42CD">
        <w:rPr>
          <w:rFonts w:ascii="Calibri Light" w:hAnsi="Calibri Light" w:cs="Calibri Light"/>
          <w:bCs/>
        </w:rPr>
        <w:t xml:space="preserve"> mowa w ust. </w:t>
      </w:r>
      <w:r>
        <w:rPr>
          <w:rFonts w:ascii="Calibri Light" w:hAnsi="Calibri Light" w:cs="Calibri Light"/>
          <w:bCs/>
        </w:rPr>
        <w:t>3</w:t>
      </w:r>
      <w:r w:rsidRPr="00FB42CD">
        <w:rPr>
          <w:rFonts w:ascii="Calibri Light" w:hAnsi="Calibri Light" w:cs="Calibri Light"/>
          <w:bCs/>
        </w:rPr>
        <w:t xml:space="preserve"> </w:t>
      </w:r>
      <w:r>
        <w:rPr>
          <w:rFonts w:ascii="Calibri Light" w:hAnsi="Calibri Light" w:cs="Calibri Light"/>
          <w:bCs/>
        </w:rPr>
        <w:t xml:space="preserve">powyżej </w:t>
      </w:r>
      <w:r w:rsidRPr="00FB42CD">
        <w:rPr>
          <w:rFonts w:ascii="Calibri Light" w:hAnsi="Calibri Light" w:cs="Calibri Light"/>
          <w:bCs/>
        </w:rPr>
        <w:t>, spowoduje odpowiednio zwiększenie wynagrodzenia należnego Wykonawcy z tytułu niniejszej Umowy. Zwiększenie ilości paliwa gazowego nie stanowi podstawy do jakichkolwiek roszczeń ze strony Wykonawcy</w:t>
      </w:r>
      <w:r>
        <w:rPr>
          <w:rFonts w:ascii="Calibri Light" w:hAnsi="Calibri Light" w:cs="Calibri Light"/>
          <w:bCs/>
        </w:rPr>
        <w:t>.</w:t>
      </w:r>
    </w:p>
    <w:p w14:paraId="188F370E" w14:textId="3211586D" w:rsidR="004E40D7" w:rsidRPr="00320E41" w:rsidRDefault="00DB3C89" w:rsidP="00686456">
      <w:pPr>
        <w:pStyle w:val="Akapitzlist"/>
        <w:numPr>
          <w:ilvl w:val="0"/>
          <w:numId w:val="13"/>
        </w:numPr>
        <w:spacing w:before="60" w:after="60" w:line="280" w:lineRule="exact"/>
        <w:ind w:left="426" w:hanging="426"/>
        <w:rPr>
          <w:rFonts w:ascii="Calibri Light" w:hAnsi="Calibri Light" w:cs="Calibri Light"/>
        </w:rPr>
      </w:pPr>
      <w:r w:rsidRPr="00320E41">
        <w:rPr>
          <w:rFonts w:ascii="Calibri Light" w:hAnsi="Calibri Light" w:cs="Calibri Light"/>
        </w:rPr>
        <w:t>Ewentualna zmiana prognozowanego zużycia nie będzie skut</w:t>
      </w:r>
      <w:r w:rsidR="00D902AF">
        <w:rPr>
          <w:rFonts w:ascii="Calibri Light" w:hAnsi="Calibri Light" w:cs="Calibri Light"/>
        </w:rPr>
        <w:t xml:space="preserve">kowała dodatkowymi kosztami </w:t>
      </w:r>
      <w:r w:rsidR="00D902AF" w:rsidRPr="00D902AF">
        <w:t>dla</w:t>
      </w:r>
      <w:r w:rsidR="00D902AF">
        <w:t> </w:t>
      </w:r>
      <w:r w:rsidRPr="00D902AF">
        <w:t>Zamawiającego</w:t>
      </w:r>
      <w:r w:rsidRPr="00320E41">
        <w:rPr>
          <w:rFonts w:ascii="Calibri Light" w:hAnsi="Calibri Light" w:cs="Calibri Light"/>
        </w:rPr>
        <w:t>, poza rozliczeniem za faktycznie zużyte Pal</w:t>
      </w:r>
      <w:r w:rsidR="00D902AF">
        <w:rPr>
          <w:rFonts w:ascii="Calibri Light" w:hAnsi="Calibri Light" w:cs="Calibri Light"/>
        </w:rPr>
        <w:t xml:space="preserve">iwo Gazowe </w:t>
      </w:r>
      <w:r w:rsidR="00B57C51">
        <w:rPr>
          <w:rFonts w:ascii="Calibri Light" w:hAnsi="Calibri Light" w:cs="Calibri Light"/>
        </w:rPr>
        <w:t>zgodnie z §5</w:t>
      </w:r>
      <w:r w:rsidR="00865406">
        <w:rPr>
          <w:rFonts w:ascii="Calibri Light" w:hAnsi="Calibri Light" w:cs="Calibri Light"/>
        </w:rPr>
        <w:t xml:space="preserve"> umowy</w:t>
      </w:r>
      <w:r w:rsidR="00B57C51">
        <w:rPr>
          <w:rFonts w:ascii="Calibri Light" w:hAnsi="Calibri Light" w:cs="Calibri Light"/>
        </w:rPr>
        <w:t xml:space="preserve"> </w:t>
      </w:r>
      <w:r w:rsidRPr="00320E41">
        <w:rPr>
          <w:rFonts w:ascii="Calibri Light" w:hAnsi="Calibri Light" w:cs="Calibri Light"/>
        </w:rPr>
        <w:t xml:space="preserve">oraz rozliczeniem za usługi dystrybucji pobranego paliwa wg obowiązującej w danym okresie Taryfy Operatora, do sieci którego Zmawiający jest przyłączony. </w:t>
      </w:r>
    </w:p>
    <w:p w14:paraId="493FC0D1" w14:textId="2A6AA8CC" w:rsidR="00DB3C89" w:rsidRPr="00320E41" w:rsidRDefault="008723F3" w:rsidP="008723F3">
      <w:pPr>
        <w:pStyle w:val="Akapitzlist"/>
        <w:numPr>
          <w:ilvl w:val="0"/>
          <w:numId w:val="13"/>
        </w:numPr>
        <w:spacing w:before="60" w:after="60" w:line="280" w:lineRule="exact"/>
        <w:ind w:left="426" w:hanging="426"/>
        <w:rPr>
          <w:rFonts w:ascii="Calibri Light" w:hAnsi="Calibri Light" w:cs="Calibri Light"/>
        </w:rPr>
      </w:pPr>
      <w:r w:rsidRPr="008723F3">
        <w:rPr>
          <w:rFonts w:ascii="Calibri Light" w:hAnsi="Calibri Light" w:cs="Calibri Light"/>
        </w:rPr>
        <w:t>Dla PPG stosuje się poniższe postanowienia</w:t>
      </w:r>
      <w:r w:rsidR="00DB3C89" w:rsidRPr="00320E41">
        <w:rPr>
          <w:rFonts w:ascii="Calibri Light" w:hAnsi="Calibri Light" w:cs="Calibri Light"/>
        </w:rPr>
        <w:t xml:space="preserve">: </w:t>
      </w:r>
    </w:p>
    <w:p w14:paraId="2DD4FCA0" w14:textId="1DC45180" w:rsidR="00DB3C89" w:rsidRPr="00320E41" w:rsidRDefault="00867E2F" w:rsidP="00686456">
      <w:pPr>
        <w:pStyle w:val="Akapitzlist"/>
        <w:numPr>
          <w:ilvl w:val="0"/>
          <w:numId w:val="18"/>
        </w:numPr>
        <w:spacing w:before="60" w:after="60" w:line="280" w:lineRule="exact"/>
        <w:rPr>
          <w:rFonts w:ascii="Calibri Light" w:hAnsi="Calibri Light" w:cs="Calibri Light"/>
        </w:rPr>
      </w:pPr>
      <w:r w:rsidRPr="00320E41">
        <w:rPr>
          <w:rFonts w:ascii="Calibri Light" w:hAnsi="Calibri Light" w:cs="Calibri Light"/>
        </w:rPr>
        <w:t>Z</w:t>
      </w:r>
      <w:r w:rsidR="00DB3C89" w:rsidRPr="00320E41">
        <w:rPr>
          <w:rFonts w:ascii="Calibri Light" w:hAnsi="Calibri Light" w:cs="Calibri Light"/>
        </w:rPr>
        <w:t>miana</w:t>
      </w:r>
      <w:r>
        <w:rPr>
          <w:rFonts w:ascii="Calibri Light" w:hAnsi="Calibri Light" w:cs="Calibri Light"/>
        </w:rPr>
        <w:t xml:space="preserve"> </w:t>
      </w:r>
      <w:r w:rsidR="00DB3C89" w:rsidRPr="00320E41">
        <w:rPr>
          <w:rFonts w:ascii="Calibri Light" w:hAnsi="Calibri Light" w:cs="Calibri Light"/>
        </w:rPr>
        <w:t>Mocy umownej w ramach zakresu ustalone</w:t>
      </w:r>
      <w:r w:rsidR="00D902AF">
        <w:rPr>
          <w:rFonts w:ascii="Calibri Light" w:hAnsi="Calibri Light" w:cs="Calibri Light"/>
        </w:rPr>
        <w:t>go w warunkach przyłączenia lub </w:t>
      </w:r>
      <w:r w:rsidR="00DB3C89" w:rsidRPr="00320E41">
        <w:rPr>
          <w:rFonts w:ascii="Calibri Light" w:hAnsi="Calibri Light" w:cs="Calibri Light"/>
        </w:rPr>
        <w:t xml:space="preserve">wynikającej z przepustowości zainstalowanego Układu pomiarowego jest możliwa, o ile OSD wyraził zgodę na taką zmianę. </w:t>
      </w:r>
    </w:p>
    <w:p w14:paraId="2B306F2A" w14:textId="63F65829" w:rsidR="00FD535E" w:rsidRDefault="00DB3C89" w:rsidP="00F11EBA">
      <w:pPr>
        <w:pStyle w:val="Akapitzlist"/>
        <w:numPr>
          <w:ilvl w:val="0"/>
          <w:numId w:val="18"/>
        </w:numPr>
        <w:spacing w:before="60" w:after="60" w:line="280" w:lineRule="exact"/>
        <w:rPr>
          <w:rFonts w:ascii="Calibri Light" w:hAnsi="Calibri Light" w:cs="Calibri Light"/>
        </w:rPr>
      </w:pPr>
      <w:r w:rsidRPr="00320E41">
        <w:rPr>
          <w:rFonts w:ascii="Calibri Light" w:hAnsi="Calibri Light" w:cs="Calibri Light"/>
        </w:rPr>
        <w:t>w przypadku wniosku o zmianę Mocy umownej wykra</w:t>
      </w:r>
      <w:r w:rsidR="00D902AF">
        <w:rPr>
          <w:rFonts w:ascii="Calibri Light" w:hAnsi="Calibri Light" w:cs="Calibri Light"/>
        </w:rPr>
        <w:t>czającej poza zakres ustalony w </w:t>
      </w:r>
      <w:r w:rsidRPr="00320E41">
        <w:rPr>
          <w:rFonts w:ascii="Calibri Light" w:hAnsi="Calibri Light" w:cs="Calibri Light"/>
        </w:rPr>
        <w:t xml:space="preserve">warunkach przyłączenia lub wykraczającej poza zakres pomiarowy Układu pomiarowego Zamawiający zobowiązani są do złożenia wniosku o wydanie nowych warunków przyłączenia. </w:t>
      </w:r>
    </w:p>
    <w:p w14:paraId="7CA0FB3A" w14:textId="1B354CE2" w:rsidR="008723F3" w:rsidRPr="008723F3" w:rsidRDefault="008723F3" w:rsidP="008723F3">
      <w:pPr>
        <w:pStyle w:val="Akapitzlist"/>
        <w:numPr>
          <w:ilvl w:val="0"/>
          <w:numId w:val="18"/>
        </w:numPr>
        <w:spacing w:before="60" w:after="60" w:line="280" w:lineRule="exact"/>
        <w:rPr>
          <w:rFonts w:ascii="Calibri Light" w:hAnsi="Calibri Light" w:cs="Calibri Light"/>
        </w:rPr>
      </w:pPr>
      <w:r w:rsidRPr="008723F3">
        <w:rPr>
          <w:rFonts w:ascii="Calibri Light" w:hAnsi="Calibri Light" w:cs="Calibri Light"/>
        </w:rPr>
        <w:t>Zamawiający dopuszcza na rzecz rozliczeń jednomiesięcznych możliwość dokonywania szacowania zużycia paliwa gazowego lub dokonywania samodzielnego przez Odbiorcę odczytu i przekazywania wyniku odczytu Wykonawcy</w:t>
      </w:r>
      <w:r>
        <w:rPr>
          <w:rFonts w:ascii="Calibri Light" w:hAnsi="Calibri Light" w:cs="Calibri Light"/>
        </w:rPr>
        <w:t>.</w:t>
      </w:r>
    </w:p>
    <w:p w14:paraId="56B54747" w14:textId="77777777" w:rsidR="007A731C" w:rsidRDefault="007A731C" w:rsidP="00774E78">
      <w:pPr>
        <w:spacing w:before="60" w:after="60" w:line="280" w:lineRule="exact"/>
        <w:jc w:val="center"/>
        <w:rPr>
          <w:rFonts w:ascii="Calibri Light" w:hAnsi="Calibri Light" w:cs="Calibri Light"/>
          <w:b/>
        </w:rPr>
      </w:pPr>
    </w:p>
    <w:p w14:paraId="7C25740C" w14:textId="71153C40" w:rsidR="00DB3C89" w:rsidRPr="008B21AE" w:rsidRDefault="00DB3C89" w:rsidP="00774E78">
      <w:pPr>
        <w:spacing w:before="60" w:after="60" w:line="280" w:lineRule="exact"/>
        <w:jc w:val="center"/>
        <w:rPr>
          <w:rFonts w:ascii="Calibri Light" w:hAnsi="Calibri Light" w:cs="Calibri Light"/>
          <w:b/>
        </w:rPr>
      </w:pPr>
      <w:r w:rsidRPr="008B21AE">
        <w:rPr>
          <w:rFonts w:ascii="Calibri Light" w:hAnsi="Calibri Light" w:cs="Calibri Light"/>
          <w:b/>
        </w:rPr>
        <w:t xml:space="preserve">§ 5 </w:t>
      </w:r>
    </w:p>
    <w:p w14:paraId="203BA91D" w14:textId="43134240" w:rsidR="00575A0C" w:rsidRPr="00575A0C" w:rsidRDefault="00575A0C" w:rsidP="00774E78">
      <w:pPr>
        <w:spacing w:before="60" w:after="60" w:line="280" w:lineRule="exact"/>
        <w:jc w:val="center"/>
        <w:rPr>
          <w:rFonts w:ascii="Calibri Light" w:hAnsi="Calibri Light" w:cs="Calibri Light"/>
          <w:b/>
          <w:bCs/>
          <w:sz w:val="24"/>
          <w:szCs w:val="24"/>
        </w:rPr>
      </w:pPr>
      <w:r w:rsidRPr="008B21AE">
        <w:rPr>
          <w:rFonts w:ascii="Calibri Light" w:eastAsia="SimSun" w:hAnsi="Calibri Light" w:cs="Calibri Light"/>
          <w:b/>
          <w:bCs/>
          <w:kern w:val="1"/>
          <w:sz w:val="21"/>
          <w:szCs w:val="21"/>
          <w:lang w:bidi="en-US"/>
        </w:rPr>
        <w:t>WYZNACZENIE CENY NETTO SPRZEDAŻY, SKŁADANIE ZAMÓWIEŃ</w:t>
      </w:r>
    </w:p>
    <w:p w14:paraId="6A7DEDA7" w14:textId="77777777" w:rsidR="008E08B0" w:rsidRDefault="008E08B0" w:rsidP="008E08B0">
      <w:pPr>
        <w:spacing w:before="0" w:after="0" w:line="276" w:lineRule="auto"/>
        <w:ind w:left="284"/>
        <w:contextualSpacing/>
        <w:rPr>
          <w:rFonts w:ascii="Calibri Light" w:hAnsi="Calibri Light" w:cs="Calibri Light"/>
        </w:rPr>
      </w:pPr>
    </w:p>
    <w:p w14:paraId="0DABA82D" w14:textId="2E516481" w:rsidR="00913CF1" w:rsidRDefault="00104B99" w:rsidP="00FA1C70">
      <w:pPr>
        <w:numPr>
          <w:ilvl w:val="3"/>
          <w:numId w:val="45"/>
        </w:numPr>
        <w:spacing w:before="0" w:after="0" w:line="276" w:lineRule="auto"/>
        <w:ind w:left="284" w:hanging="284"/>
        <w:contextualSpacing/>
        <w:rPr>
          <w:rFonts w:ascii="Calibri Light" w:hAnsi="Calibri Light" w:cs="Calibri Light"/>
        </w:rPr>
      </w:pPr>
      <w:r w:rsidRPr="00E47B7F">
        <w:rPr>
          <w:rFonts w:ascii="Calibri Light" w:hAnsi="Calibri Light" w:cs="Calibri Light"/>
        </w:rPr>
        <w:t>Strony ustalają następujące zasady stosowania cen i stawek opłat</w:t>
      </w:r>
      <w:r w:rsidR="00B439DB">
        <w:rPr>
          <w:rFonts w:ascii="Calibri Light" w:hAnsi="Calibri Light" w:cs="Calibri Light"/>
        </w:rPr>
        <w:t>:</w:t>
      </w:r>
    </w:p>
    <w:p w14:paraId="0D933ED2" w14:textId="6A1FCF29" w:rsidR="00B439DB" w:rsidRPr="00E47B7F" w:rsidRDefault="00B439DB" w:rsidP="00B439DB">
      <w:pPr>
        <w:pStyle w:val="Akapitzlist"/>
        <w:numPr>
          <w:ilvl w:val="4"/>
          <w:numId w:val="45"/>
        </w:numPr>
        <w:ind w:left="567"/>
        <w:rPr>
          <w:rFonts w:ascii="Calibri Light" w:hAnsi="Calibri Light" w:cs="Calibri Light"/>
        </w:rPr>
      </w:pPr>
      <w:r w:rsidRPr="00E47B7F">
        <w:rPr>
          <w:rFonts w:ascii="Calibri Light" w:hAnsi="Calibri Light" w:cs="Calibri Light"/>
        </w:rPr>
        <w:t xml:space="preserve">cena jednostkowa za paliwo gazowe </w:t>
      </w:r>
      <w:r w:rsidR="00EB0938">
        <w:rPr>
          <w:rFonts w:ascii="Calibri Light" w:hAnsi="Calibri Light" w:cs="Calibri Light"/>
        </w:rPr>
        <w:t xml:space="preserve">zostanie wyznaczona zgodnie z zasadami wskazanymi </w:t>
      </w:r>
      <w:r w:rsidR="007B6A48">
        <w:rPr>
          <w:rFonts w:ascii="Calibri Light" w:hAnsi="Calibri Light" w:cs="Calibri Light"/>
        </w:rPr>
        <w:t xml:space="preserve">w </w:t>
      </w:r>
      <w:r w:rsidR="00865406">
        <w:rPr>
          <w:rFonts w:ascii="Calibri Light" w:hAnsi="Calibri Light" w:cs="Calibri Light"/>
        </w:rPr>
        <w:t>niniejszym paragrafie.</w:t>
      </w:r>
    </w:p>
    <w:p w14:paraId="2F64230A" w14:textId="457EA560" w:rsidR="00B439DB" w:rsidRDefault="00B439DB" w:rsidP="00B439DB">
      <w:pPr>
        <w:pStyle w:val="Akapitzlist"/>
        <w:numPr>
          <w:ilvl w:val="4"/>
          <w:numId w:val="45"/>
        </w:numPr>
        <w:spacing w:before="60" w:after="60" w:line="280" w:lineRule="exact"/>
        <w:ind w:left="567"/>
        <w:rPr>
          <w:rFonts w:ascii="Calibri Light" w:hAnsi="Calibri Light" w:cs="Calibri Light"/>
        </w:rPr>
      </w:pPr>
      <w:r w:rsidRPr="00E47B7F">
        <w:rPr>
          <w:rFonts w:ascii="Calibri Light" w:hAnsi="Calibri Light" w:cs="Calibri Light"/>
        </w:rPr>
        <w:t>stawki opłat abonamentowych – cena stała netto (bez VAT), wynikająca ze złożonej oferty i wynos</w:t>
      </w:r>
      <w:r w:rsidR="00F20C09">
        <w:rPr>
          <w:rFonts w:ascii="Calibri Light" w:hAnsi="Calibri Light" w:cs="Calibri Light"/>
        </w:rPr>
        <w:t>ząca</w:t>
      </w:r>
      <w:r w:rsidRPr="00E47B7F">
        <w:rPr>
          <w:rFonts w:ascii="Calibri Light" w:hAnsi="Calibri Light" w:cs="Calibri Light"/>
        </w:rPr>
        <w:t xml:space="preserve">: </w:t>
      </w:r>
    </w:p>
    <w:p w14:paraId="79A5D5C3" w14:textId="77777777" w:rsidR="00994480" w:rsidRPr="00994480" w:rsidRDefault="00994480" w:rsidP="00994480">
      <w:pPr>
        <w:pStyle w:val="Akapitzlist"/>
        <w:rPr>
          <w:rFonts w:ascii="Calibri Light" w:hAnsi="Calibri Light" w:cs="Calibri Light"/>
        </w:rPr>
      </w:pPr>
    </w:p>
    <w:tbl>
      <w:tblPr>
        <w:tblStyle w:val="Tabela-Siatka"/>
        <w:tblpPr w:leftFromText="141" w:rightFromText="141" w:vertAnchor="text" w:horzAnchor="margin" w:tblpXSpec="right" w:tblpY="292"/>
        <w:tblW w:w="9729" w:type="dxa"/>
        <w:tblLook w:val="04A0" w:firstRow="1" w:lastRow="0" w:firstColumn="1" w:lastColumn="0" w:noHBand="0" w:noVBand="1"/>
      </w:tblPr>
      <w:tblGrid>
        <w:gridCol w:w="1610"/>
        <w:gridCol w:w="670"/>
        <w:gridCol w:w="670"/>
        <w:gridCol w:w="668"/>
        <w:gridCol w:w="668"/>
        <w:gridCol w:w="668"/>
        <w:gridCol w:w="535"/>
        <w:gridCol w:w="535"/>
        <w:gridCol w:w="535"/>
        <w:gridCol w:w="535"/>
        <w:gridCol w:w="631"/>
        <w:gridCol w:w="668"/>
        <w:gridCol w:w="668"/>
        <w:gridCol w:w="668"/>
      </w:tblGrid>
      <w:tr w:rsidR="00F840C6" w:rsidRPr="004E7110" w14:paraId="101754EE" w14:textId="77777777" w:rsidTr="00156396">
        <w:tc>
          <w:tcPr>
            <w:tcW w:w="1610" w:type="dxa"/>
            <w:shd w:val="clear" w:color="auto" w:fill="DBE5F1" w:themeFill="accent1" w:themeFillTint="33"/>
            <w:vAlign w:val="center"/>
          </w:tcPr>
          <w:p w14:paraId="085CC25E" w14:textId="77777777" w:rsidR="00F840C6" w:rsidRPr="0001261E" w:rsidRDefault="00F840C6" w:rsidP="00F840C6">
            <w:pPr>
              <w:spacing w:before="120" w:after="120"/>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Stawki opłaty abonamentowej dla danej grupy taryfowej</w:t>
            </w:r>
          </w:p>
        </w:tc>
        <w:tc>
          <w:tcPr>
            <w:tcW w:w="670" w:type="dxa"/>
            <w:shd w:val="clear" w:color="auto" w:fill="DBE5F1" w:themeFill="accent1" w:themeFillTint="33"/>
            <w:vAlign w:val="center"/>
          </w:tcPr>
          <w:p w14:paraId="699936BC" w14:textId="77777777" w:rsidR="00F840C6" w:rsidRPr="0001261E" w:rsidRDefault="00F840C6" w:rsidP="00F840C6">
            <w:pPr>
              <w:spacing w:before="120" w:after="120"/>
              <w:jc w:val="center"/>
              <w:rPr>
                <w:rFonts w:asciiTheme="minorHAnsi" w:hAnsiTheme="minorHAnsi" w:cstheme="minorHAnsi"/>
                <w:b/>
                <w:bCs/>
                <w:color w:val="000000"/>
                <w:sz w:val="16"/>
                <w:szCs w:val="16"/>
              </w:rPr>
            </w:pPr>
            <w:r w:rsidRPr="0001261E">
              <w:rPr>
                <w:rFonts w:asciiTheme="minorHAnsi" w:hAnsiTheme="minorHAnsi" w:cstheme="minorHAnsi"/>
                <w:b/>
                <w:bCs/>
                <w:color w:val="000000"/>
                <w:sz w:val="16"/>
                <w:szCs w:val="16"/>
              </w:rPr>
              <w:t>W-1.1</w:t>
            </w:r>
          </w:p>
        </w:tc>
        <w:tc>
          <w:tcPr>
            <w:tcW w:w="670" w:type="dxa"/>
            <w:shd w:val="clear" w:color="auto" w:fill="DBE5F1" w:themeFill="accent1" w:themeFillTint="33"/>
            <w:vAlign w:val="center"/>
          </w:tcPr>
          <w:p w14:paraId="35D5B90B" w14:textId="77777777" w:rsidR="00F840C6" w:rsidRPr="0001261E" w:rsidRDefault="00F840C6" w:rsidP="00F840C6">
            <w:pPr>
              <w:spacing w:before="120" w:after="120"/>
              <w:jc w:val="center"/>
              <w:rPr>
                <w:rFonts w:asciiTheme="minorHAnsi" w:hAnsiTheme="minorHAnsi" w:cstheme="minorHAnsi"/>
                <w:b/>
                <w:bCs/>
                <w:color w:val="000000"/>
                <w:sz w:val="16"/>
                <w:szCs w:val="16"/>
              </w:rPr>
            </w:pPr>
            <w:r w:rsidRPr="0001261E">
              <w:rPr>
                <w:rFonts w:asciiTheme="minorHAnsi" w:hAnsiTheme="minorHAnsi" w:cstheme="minorHAnsi"/>
                <w:b/>
                <w:bCs/>
                <w:color w:val="000000"/>
                <w:sz w:val="16"/>
                <w:szCs w:val="16"/>
              </w:rPr>
              <w:t>W-1.</w:t>
            </w:r>
            <w:r>
              <w:rPr>
                <w:rFonts w:asciiTheme="minorHAnsi" w:hAnsiTheme="minorHAnsi" w:cstheme="minorHAnsi"/>
                <w:b/>
                <w:bCs/>
                <w:color w:val="000000"/>
                <w:sz w:val="16"/>
                <w:szCs w:val="16"/>
              </w:rPr>
              <w:t>2</w:t>
            </w:r>
          </w:p>
        </w:tc>
        <w:tc>
          <w:tcPr>
            <w:tcW w:w="668" w:type="dxa"/>
            <w:shd w:val="clear" w:color="auto" w:fill="DBE5F1" w:themeFill="accent1" w:themeFillTint="33"/>
            <w:vAlign w:val="center"/>
          </w:tcPr>
          <w:p w14:paraId="6328A04E" w14:textId="77777777" w:rsidR="00F840C6" w:rsidRPr="0001261E" w:rsidRDefault="00F840C6" w:rsidP="00F840C6">
            <w:pPr>
              <w:spacing w:before="120" w:after="120"/>
              <w:jc w:val="center"/>
              <w:rPr>
                <w:rFonts w:asciiTheme="minorHAnsi" w:hAnsiTheme="minorHAnsi" w:cstheme="minorHAnsi"/>
                <w:b/>
                <w:bCs/>
                <w:color w:val="000000"/>
                <w:sz w:val="16"/>
                <w:szCs w:val="16"/>
              </w:rPr>
            </w:pPr>
            <w:r w:rsidRPr="0001261E">
              <w:rPr>
                <w:rFonts w:asciiTheme="minorHAnsi" w:hAnsiTheme="minorHAnsi" w:cstheme="minorHAnsi"/>
                <w:b/>
                <w:bCs/>
                <w:color w:val="000000"/>
                <w:sz w:val="16"/>
                <w:szCs w:val="16"/>
              </w:rPr>
              <w:t>W-</w:t>
            </w:r>
            <w:r>
              <w:rPr>
                <w:rFonts w:asciiTheme="minorHAnsi" w:hAnsiTheme="minorHAnsi" w:cstheme="minorHAnsi"/>
                <w:b/>
                <w:bCs/>
                <w:color w:val="000000"/>
                <w:sz w:val="16"/>
                <w:szCs w:val="16"/>
              </w:rPr>
              <w:t>2</w:t>
            </w:r>
            <w:r w:rsidRPr="0001261E">
              <w:rPr>
                <w:rFonts w:asciiTheme="minorHAnsi" w:hAnsiTheme="minorHAnsi" w:cstheme="minorHAnsi"/>
                <w:b/>
                <w:bCs/>
                <w:color w:val="000000"/>
                <w:sz w:val="16"/>
                <w:szCs w:val="16"/>
              </w:rPr>
              <w:t>.1</w:t>
            </w:r>
          </w:p>
        </w:tc>
        <w:tc>
          <w:tcPr>
            <w:tcW w:w="668" w:type="dxa"/>
            <w:shd w:val="clear" w:color="auto" w:fill="DBE5F1" w:themeFill="accent1" w:themeFillTint="33"/>
            <w:vAlign w:val="center"/>
          </w:tcPr>
          <w:p w14:paraId="289AAADA" w14:textId="77777777" w:rsidR="00F840C6" w:rsidRPr="0001261E" w:rsidRDefault="00F840C6" w:rsidP="00F840C6">
            <w:pPr>
              <w:spacing w:before="120" w:after="120"/>
              <w:jc w:val="center"/>
              <w:rPr>
                <w:rFonts w:asciiTheme="minorHAnsi" w:hAnsiTheme="minorHAnsi" w:cstheme="minorHAnsi"/>
                <w:b/>
                <w:bCs/>
                <w:color w:val="000000"/>
                <w:sz w:val="16"/>
                <w:szCs w:val="16"/>
              </w:rPr>
            </w:pPr>
            <w:r w:rsidRPr="0001261E">
              <w:rPr>
                <w:rFonts w:asciiTheme="minorHAnsi" w:hAnsiTheme="minorHAnsi" w:cstheme="minorHAnsi"/>
                <w:b/>
                <w:bCs/>
                <w:color w:val="000000"/>
                <w:sz w:val="16"/>
                <w:szCs w:val="16"/>
              </w:rPr>
              <w:t>W-</w:t>
            </w:r>
            <w:r>
              <w:rPr>
                <w:rFonts w:asciiTheme="minorHAnsi" w:hAnsiTheme="minorHAnsi" w:cstheme="minorHAnsi"/>
                <w:b/>
                <w:bCs/>
                <w:color w:val="000000"/>
                <w:sz w:val="16"/>
                <w:szCs w:val="16"/>
              </w:rPr>
              <w:t>2</w:t>
            </w:r>
            <w:r w:rsidRPr="0001261E">
              <w:rPr>
                <w:rFonts w:asciiTheme="minorHAnsi" w:hAnsiTheme="minorHAnsi" w:cstheme="minorHAnsi"/>
                <w:b/>
                <w:bCs/>
                <w:color w:val="000000"/>
                <w:sz w:val="16"/>
                <w:szCs w:val="16"/>
              </w:rPr>
              <w:t>.</w:t>
            </w:r>
            <w:r>
              <w:rPr>
                <w:rFonts w:asciiTheme="minorHAnsi" w:hAnsiTheme="minorHAnsi" w:cstheme="minorHAnsi"/>
                <w:b/>
                <w:bCs/>
                <w:color w:val="000000"/>
                <w:sz w:val="16"/>
                <w:szCs w:val="16"/>
              </w:rPr>
              <w:t>2</w:t>
            </w:r>
          </w:p>
        </w:tc>
        <w:tc>
          <w:tcPr>
            <w:tcW w:w="668" w:type="dxa"/>
            <w:shd w:val="clear" w:color="auto" w:fill="DBE5F1" w:themeFill="accent1" w:themeFillTint="33"/>
            <w:vAlign w:val="center"/>
          </w:tcPr>
          <w:p w14:paraId="509930DB" w14:textId="77777777" w:rsidR="00F840C6" w:rsidRPr="0001261E" w:rsidRDefault="00F840C6" w:rsidP="00F840C6">
            <w:pPr>
              <w:spacing w:before="120" w:after="120"/>
              <w:jc w:val="center"/>
              <w:rPr>
                <w:rFonts w:asciiTheme="minorHAnsi" w:hAnsiTheme="minorHAnsi" w:cstheme="minorHAnsi"/>
                <w:b/>
                <w:bCs/>
                <w:color w:val="000000"/>
                <w:sz w:val="16"/>
                <w:szCs w:val="16"/>
              </w:rPr>
            </w:pPr>
            <w:r w:rsidRPr="0001261E">
              <w:rPr>
                <w:rFonts w:asciiTheme="minorHAnsi" w:hAnsiTheme="minorHAnsi" w:cstheme="minorHAnsi"/>
                <w:b/>
                <w:bCs/>
                <w:color w:val="000000"/>
                <w:sz w:val="16"/>
                <w:szCs w:val="16"/>
              </w:rPr>
              <w:t>W-</w:t>
            </w:r>
            <w:r>
              <w:rPr>
                <w:rFonts w:asciiTheme="minorHAnsi" w:hAnsiTheme="minorHAnsi" w:cstheme="minorHAnsi"/>
                <w:b/>
                <w:bCs/>
                <w:color w:val="000000"/>
                <w:sz w:val="16"/>
                <w:szCs w:val="16"/>
              </w:rPr>
              <w:t>3</w:t>
            </w:r>
            <w:r w:rsidRPr="0001261E">
              <w:rPr>
                <w:rFonts w:asciiTheme="minorHAnsi" w:hAnsiTheme="minorHAnsi" w:cstheme="minorHAnsi"/>
                <w:b/>
                <w:bCs/>
                <w:color w:val="000000"/>
                <w:sz w:val="16"/>
                <w:szCs w:val="16"/>
              </w:rPr>
              <w:t>.</w:t>
            </w:r>
            <w:r>
              <w:rPr>
                <w:rFonts w:asciiTheme="minorHAnsi" w:hAnsiTheme="minorHAnsi" w:cstheme="minorHAnsi"/>
                <w:b/>
                <w:bCs/>
                <w:color w:val="000000"/>
                <w:sz w:val="16"/>
                <w:szCs w:val="16"/>
              </w:rPr>
              <w:t>6</w:t>
            </w:r>
          </w:p>
        </w:tc>
        <w:tc>
          <w:tcPr>
            <w:tcW w:w="535" w:type="dxa"/>
            <w:shd w:val="clear" w:color="auto" w:fill="DBE5F1" w:themeFill="accent1" w:themeFillTint="33"/>
            <w:vAlign w:val="center"/>
          </w:tcPr>
          <w:p w14:paraId="1FF41C39" w14:textId="77777777" w:rsidR="00F840C6" w:rsidRPr="0001261E" w:rsidRDefault="00F840C6" w:rsidP="00F840C6">
            <w:pPr>
              <w:spacing w:before="120" w:after="120"/>
              <w:jc w:val="center"/>
              <w:rPr>
                <w:rFonts w:cstheme="minorHAnsi"/>
                <w:b/>
                <w:bCs/>
                <w:color w:val="000000"/>
                <w:sz w:val="16"/>
                <w:szCs w:val="16"/>
              </w:rPr>
            </w:pPr>
            <w:r w:rsidRPr="0001261E">
              <w:rPr>
                <w:rFonts w:asciiTheme="minorHAnsi" w:hAnsiTheme="minorHAnsi" w:cstheme="minorHAnsi"/>
                <w:b/>
                <w:bCs/>
                <w:color w:val="000000"/>
                <w:sz w:val="16"/>
                <w:szCs w:val="16"/>
              </w:rPr>
              <w:t>W-</w:t>
            </w:r>
            <w:r>
              <w:rPr>
                <w:rFonts w:asciiTheme="minorHAnsi" w:hAnsiTheme="minorHAnsi" w:cstheme="minorHAnsi"/>
                <w:b/>
                <w:bCs/>
                <w:color w:val="000000"/>
                <w:sz w:val="16"/>
                <w:szCs w:val="16"/>
              </w:rPr>
              <w:t>3</w:t>
            </w:r>
            <w:r w:rsidRPr="0001261E">
              <w:rPr>
                <w:rFonts w:asciiTheme="minorHAnsi" w:hAnsiTheme="minorHAnsi" w:cstheme="minorHAnsi"/>
                <w:b/>
                <w:bCs/>
                <w:color w:val="000000"/>
                <w:sz w:val="16"/>
                <w:szCs w:val="16"/>
              </w:rPr>
              <w:t>.</w:t>
            </w:r>
            <w:r>
              <w:rPr>
                <w:rFonts w:asciiTheme="minorHAnsi" w:hAnsiTheme="minorHAnsi" w:cstheme="minorHAnsi"/>
                <w:b/>
                <w:bCs/>
                <w:color w:val="000000"/>
                <w:sz w:val="16"/>
                <w:szCs w:val="16"/>
              </w:rPr>
              <w:t>9</w:t>
            </w:r>
          </w:p>
        </w:tc>
        <w:tc>
          <w:tcPr>
            <w:tcW w:w="535" w:type="dxa"/>
            <w:shd w:val="clear" w:color="auto" w:fill="DBE5F1" w:themeFill="accent1" w:themeFillTint="33"/>
            <w:vAlign w:val="center"/>
          </w:tcPr>
          <w:p w14:paraId="72EB884D" w14:textId="77777777" w:rsidR="00F840C6" w:rsidRPr="0001261E" w:rsidRDefault="00F840C6" w:rsidP="00F840C6">
            <w:pPr>
              <w:spacing w:before="120" w:after="120"/>
              <w:jc w:val="center"/>
              <w:rPr>
                <w:rFonts w:cstheme="minorHAnsi"/>
                <w:b/>
                <w:bCs/>
                <w:color w:val="000000"/>
                <w:sz w:val="16"/>
                <w:szCs w:val="16"/>
              </w:rPr>
            </w:pPr>
            <w:r w:rsidRPr="0001261E">
              <w:rPr>
                <w:rFonts w:asciiTheme="minorHAnsi" w:hAnsiTheme="minorHAnsi" w:cstheme="minorHAnsi"/>
                <w:b/>
                <w:bCs/>
                <w:color w:val="000000"/>
                <w:sz w:val="16"/>
                <w:szCs w:val="16"/>
              </w:rPr>
              <w:t>W-</w:t>
            </w:r>
            <w:r>
              <w:rPr>
                <w:rFonts w:asciiTheme="minorHAnsi" w:hAnsiTheme="minorHAnsi" w:cstheme="minorHAnsi"/>
                <w:b/>
                <w:bCs/>
                <w:color w:val="000000"/>
                <w:sz w:val="16"/>
                <w:szCs w:val="16"/>
              </w:rPr>
              <w:t>4</w:t>
            </w:r>
          </w:p>
        </w:tc>
        <w:tc>
          <w:tcPr>
            <w:tcW w:w="535" w:type="dxa"/>
            <w:shd w:val="clear" w:color="auto" w:fill="DBE5F1" w:themeFill="accent1" w:themeFillTint="33"/>
            <w:vAlign w:val="center"/>
          </w:tcPr>
          <w:p w14:paraId="50D8EAC2" w14:textId="3EC02303" w:rsidR="00F840C6" w:rsidRPr="0001261E" w:rsidRDefault="00F840C6" w:rsidP="00F840C6">
            <w:pPr>
              <w:spacing w:before="120" w:after="120"/>
              <w:jc w:val="center"/>
              <w:rPr>
                <w:rFonts w:cstheme="minorHAnsi"/>
                <w:b/>
                <w:bCs/>
                <w:color w:val="000000"/>
                <w:sz w:val="16"/>
                <w:szCs w:val="16"/>
              </w:rPr>
            </w:pPr>
            <w:r w:rsidRPr="0001261E">
              <w:rPr>
                <w:rFonts w:asciiTheme="minorHAnsi" w:hAnsiTheme="minorHAnsi" w:cstheme="minorHAnsi"/>
                <w:b/>
                <w:bCs/>
                <w:color w:val="000000"/>
                <w:sz w:val="16"/>
                <w:szCs w:val="16"/>
              </w:rPr>
              <w:t>W-</w:t>
            </w:r>
            <w:r>
              <w:rPr>
                <w:rFonts w:asciiTheme="minorHAnsi" w:hAnsiTheme="minorHAnsi" w:cstheme="minorHAnsi"/>
                <w:b/>
                <w:bCs/>
                <w:color w:val="000000"/>
                <w:sz w:val="16"/>
                <w:szCs w:val="16"/>
              </w:rPr>
              <w:t>5</w:t>
            </w:r>
            <w:r w:rsidR="00374508">
              <w:rPr>
                <w:rFonts w:asciiTheme="minorHAnsi" w:hAnsiTheme="minorHAnsi" w:cstheme="minorHAnsi"/>
                <w:b/>
                <w:bCs/>
                <w:color w:val="000000"/>
                <w:sz w:val="16"/>
                <w:szCs w:val="16"/>
              </w:rPr>
              <w:t>.1</w:t>
            </w:r>
          </w:p>
        </w:tc>
        <w:tc>
          <w:tcPr>
            <w:tcW w:w="535" w:type="dxa"/>
            <w:shd w:val="clear" w:color="auto" w:fill="DBE5F1" w:themeFill="accent1" w:themeFillTint="33"/>
            <w:vAlign w:val="center"/>
          </w:tcPr>
          <w:p w14:paraId="2CB2E6D3" w14:textId="77777777" w:rsidR="00F840C6" w:rsidRPr="0001261E" w:rsidRDefault="00F840C6" w:rsidP="00F840C6">
            <w:pPr>
              <w:spacing w:before="120" w:after="120"/>
              <w:jc w:val="center"/>
              <w:rPr>
                <w:rFonts w:cstheme="minorHAnsi"/>
                <w:b/>
                <w:bCs/>
                <w:color w:val="000000"/>
                <w:sz w:val="16"/>
                <w:szCs w:val="16"/>
              </w:rPr>
            </w:pPr>
            <w:r w:rsidRPr="0001261E">
              <w:rPr>
                <w:rFonts w:asciiTheme="minorHAnsi" w:hAnsiTheme="minorHAnsi" w:cstheme="minorHAnsi"/>
                <w:b/>
                <w:bCs/>
                <w:color w:val="000000"/>
                <w:sz w:val="16"/>
                <w:szCs w:val="16"/>
              </w:rPr>
              <w:t>W-</w:t>
            </w:r>
            <w:r>
              <w:rPr>
                <w:rFonts w:asciiTheme="minorHAnsi" w:hAnsiTheme="minorHAnsi" w:cstheme="minorHAnsi"/>
                <w:b/>
                <w:bCs/>
                <w:color w:val="000000"/>
                <w:sz w:val="16"/>
                <w:szCs w:val="16"/>
              </w:rPr>
              <w:t>6A</w:t>
            </w:r>
          </w:p>
        </w:tc>
        <w:tc>
          <w:tcPr>
            <w:tcW w:w="631" w:type="dxa"/>
            <w:shd w:val="clear" w:color="auto" w:fill="DBE5F1" w:themeFill="accent1" w:themeFillTint="33"/>
            <w:vAlign w:val="center"/>
          </w:tcPr>
          <w:p w14:paraId="664DF807" w14:textId="77777777" w:rsidR="00F840C6" w:rsidRPr="0001261E" w:rsidRDefault="00F840C6" w:rsidP="00F840C6">
            <w:pPr>
              <w:spacing w:before="120" w:after="120"/>
              <w:jc w:val="center"/>
              <w:rPr>
                <w:rFonts w:cstheme="minorHAnsi"/>
                <w:b/>
                <w:bCs/>
                <w:color w:val="000000"/>
                <w:sz w:val="16"/>
                <w:szCs w:val="16"/>
              </w:rPr>
            </w:pPr>
            <w:r w:rsidRPr="0001261E">
              <w:rPr>
                <w:rFonts w:asciiTheme="minorHAnsi" w:hAnsiTheme="minorHAnsi" w:cstheme="minorHAnsi"/>
                <w:b/>
                <w:bCs/>
                <w:color w:val="000000"/>
                <w:sz w:val="16"/>
                <w:szCs w:val="16"/>
              </w:rPr>
              <w:t>W-</w:t>
            </w:r>
            <w:r>
              <w:rPr>
                <w:rFonts w:asciiTheme="minorHAnsi" w:hAnsiTheme="minorHAnsi" w:cstheme="minorHAnsi"/>
                <w:b/>
                <w:bCs/>
                <w:color w:val="000000"/>
                <w:sz w:val="16"/>
                <w:szCs w:val="16"/>
              </w:rPr>
              <w:t>6B</w:t>
            </w:r>
          </w:p>
        </w:tc>
        <w:tc>
          <w:tcPr>
            <w:tcW w:w="668" w:type="dxa"/>
            <w:shd w:val="clear" w:color="auto" w:fill="DBE5F1" w:themeFill="accent1" w:themeFillTint="33"/>
            <w:vAlign w:val="center"/>
          </w:tcPr>
          <w:p w14:paraId="58311A67" w14:textId="77777777" w:rsidR="00F840C6" w:rsidRPr="0001261E" w:rsidRDefault="00F840C6" w:rsidP="00F840C6">
            <w:pPr>
              <w:spacing w:before="120" w:after="120"/>
              <w:jc w:val="center"/>
              <w:rPr>
                <w:rFonts w:asciiTheme="minorHAnsi" w:hAnsiTheme="minorHAnsi" w:cstheme="minorHAnsi"/>
                <w:b/>
                <w:bCs/>
                <w:color w:val="000000"/>
                <w:sz w:val="16"/>
                <w:szCs w:val="16"/>
              </w:rPr>
            </w:pPr>
            <w:r w:rsidRPr="0001261E">
              <w:rPr>
                <w:rFonts w:asciiTheme="minorHAnsi" w:hAnsiTheme="minorHAnsi" w:cstheme="minorHAnsi"/>
                <w:b/>
                <w:bCs/>
                <w:color w:val="000000"/>
                <w:sz w:val="16"/>
                <w:szCs w:val="16"/>
              </w:rPr>
              <w:t>W-</w:t>
            </w:r>
            <w:r>
              <w:rPr>
                <w:rFonts w:asciiTheme="minorHAnsi" w:hAnsiTheme="minorHAnsi" w:cstheme="minorHAnsi"/>
                <w:b/>
                <w:bCs/>
                <w:color w:val="000000"/>
                <w:sz w:val="16"/>
                <w:szCs w:val="16"/>
              </w:rPr>
              <w:t>7A</w:t>
            </w:r>
          </w:p>
        </w:tc>
        <w:tc>
          <w:tcPr>
            <w:tcW w:w="668" w:type="dxa"/>
            <w:shd w:val="clear" w:color="auto" w:fill="DBE5F1" w:themeFill="accent1" w:themeFillTint="33"/>
            <w:vAlign w:val="center"/>
          </w:tcPr>
          <w:p w14:paraId="547042ED" w14:textId="29485A75" w:rsidR="00F840C6" w:rsidRPr="0001261E" w:rsidRDefault="00F840C6" w:rsidP="00F840C6">
            <w:pPr>
              <w:spacing w:before="120" w:after="120"/>
              <w:jc w:val="center"/>
              <w:rPr>
                <w:rFonts w:cstheme="minorHAnsi"/>
                <w:b/>
                <w:bCs/>
                <w:color w:val="000000"/>
                <w:sz w:val="16"/>
                <w:szCs w:val="16"/>
              </w:rPr>
            </w:pPr>
            <w:r w:rsidRPr="0001261E">
              <w:rPr>
                <w:rFonts w:asciiTheme="minorHAnsi" w:hAnsiTheme="minorHAnsi" w:cstheme="minorHAnsi"/>
                <w:b/>
                <w:bCs/>
                <w:color w:val="000000"/>
                <w:sz w:val="16"/>
                <w:szCs w:val="16"/>
              </w:rPr>
              <w:t>W-</w:t>
            </w:r>
            <w:r>
              <w:rPr>
                <w:rFonts w:asciiTheme="minorHAnsi" w:hAnsiTheme="minorHAnsi" w:cstheme="minorHAnsi"/>
                <w:b/>
                <w:bCs/>
                <w:color w:val="000000"/>
                <w:sz w:val="16"/>
                <w:szCs w:val="16"/>
              </w:rPr>
              <w:t>7B</w:t>
            </w:r>
          </w:p>
        </w:tc>
        <w:tc>
          <w:tcPr>
            <w:tcW w:w="668" w:type="dxa"/>
            <w:shd w:val="clear" w:color="auto" w:fill="DBE5F1" w:themeFill="accent1" w:themeFillTint="33"/>
            <w:vAlign w:val="center"/>
          </w:tcPr>
          <w:p w14:paraId="6ECED6E7" w14:textId="22E52EE4" w:rsidR="00F840C6" w:rsidRPr="0001261E" w:rsidRDefault="00F840C6" w:rsidP="00F840C6">
            <w:pPr>
              <w:spacing w:before="120" w:after="120"/>
              <w:jc w:val="center"/>
              <w:rPr>
                <w:rFonts w:asciiTheme="minorHAnsi" w:hAnsiTheme="minorHAnsi" w:cstheme="minorHAnsi"/>
                <w:b/>
                <w:bCs/>
                <w:color w:val="000000"/>
                <w:sz w:val="16"/>
                <w:szCs w:val="16"/>
              </w:rPr>
            </w:pPr>
            <w:r w:rsidRPr="0001261E">
              <w:rPr>
                <w:rFonts w:asciiTheme="minorHAnsi" w:hAnsiTheme="minorHAnsi" w:cstheme="minorHAnsi"/>
                <w:b/>
                <w:bCs/>
                <w:color w:val="000000"/>
                <w:sz w:val="16"/>
                <w:szCs w:val="16"/>
              </w:rPr>
              <w:t>W-</w:t>
            </w:r>
            <w:r>
              <w:rPr>
                <w:rFonts w:asciiTheme="minorHAnsi" w:hAnsiTheme="minorHAnsi" w:cstheme="minorHAnsi"/>
                <w:b/>
                <w:bCs/>
                <w:color w:val="000000"/>
                <w:sz w:val="16"/>
                <w:szCs w:val="16"/>
              </w:rPr>
              <w:t>8.1</w:t>
            </w:r>
          </w:p>
        </w:tc>
      </w:tr>
      <w:tr w:rsidR="00F840C6" w:rsidRPr="004E7110" w14:paraId="60CFB415" w14:textId="77777777" w:rsidTr="00156396">
        <w:tc>
          <w:tcPr>
            <w:tcW w:w="1610" w:type="dxa"/>
            <w:vAlign w:val="center"/>
          </w:tcPr>
          <w:p w14:paraId="6A21EF6C" w14:textId="77777777" w:rsidR="00F840C6" w:rsidRDefault="00F840C6" w:rsidP="00F840C6">
            <w:pPr>
              <w:spacing w:before="120" w:after="120"/>
              <w:jc w:val="center"/>
              <w:rPr>
                <w:rFonts w:asciiTheme="minorHAnsi" w:hAnsiTheme="minorHAnsi" w:cstheme="minorHAnsi"/>
                <w:color w:val="000000"/>
                <w:sz w:val="16"/>
                <w:szCs w:val="16"/>
              </w:rPr>
            </w:pPr>
          </w:p>
          <w:p w14:paraId="32EAEE95" w14:textId="77777777" w:rsidR="00F840C6" w:rsidRPr="00123915" w:rsidRDefault="00F840C6" w:rsidP="00F840C6">
            <w:pPr>
              <w:spacing w:before="120" w:after="120"/>
              <w:jc w:val="center"/>
              <w:rPr>
                <w:rFonts w:asciiTheme="minorHAnsi" w:hAnsiTheme="minorHAnsi" w:cstheme="minorHAnsi"/>
                <w:b/>
                <w:bCs/>
                <w:color w:val="000000"/>
                <w:sz w:val="16"/>
                <w:szCs w:val="16"/>
              </w:rPr>
            </w:pPr>
            <w:r w:rsidRPr="00123915">
              <w:rPr>
                <w:rFonts w:asciiTheme="minorHAnsi" w:hAnsiTheme="minorHAnsi" w:cstheme="minorHAnsi"/>
                <w:b/>
                <w:bCs/>
                <w:color w:val="000000"/>
                <w:sz w:val="16"/>
                <w:szCs w:val="16"/>
              </w:rPr>
              <w:t>Cena abonamentu</w:t>
            </w:r>
          </w:p>
          <w:p w14:paraId="79CF96A1" w14:textId="77777777" w:rsidR="00F840C6" w:rsidRDefault="00F840C6" w:rsidP="00F840C6">
            <w:pPr>
              <w:spacing w:before="120" w:after="120"/>
              <w:jc w:val="center"/>
              <w:rPr>
                <w:rFonts w:asciiTheme="minorHAnsi" w:hAnsiTheme="minorHAnsi" w:cstheme="minorHAnsi"/>
                <w:color w:val="000000"/>
                <w:sz w:val="16"/>
                <w:szCs w:val="16"/>
              </w:rPr>
            </w:pPr>
            <w:r>
              <w:rPr>
                <w:rFonts w:asciiTheme="minorHAnsi" w:hAnsiTheme="minorHAnsi" w:cstheme="minorHAnsi"/>
                <w:color w:val="000000"/>
                <w:sz w:val="16"/>
                <w:szCs w:val="16"/>
              </w:rPr>
              <w:t>(cena stała netto wyrażona w zł/miesiąc/PPG)</w:t>
            </w:r>
          </w:p>
          <w:p w14:paraId="2BD289CA" w14:textId="77777777" w:rsidR="00F840C6" w:rsidRDefault="00F840C6" w:rsidP="00F840C6">
            <w:pPr>
              <w:spacing w:before="120" w:after="120"/>
              <w:jc w:val="center"/>
              <w:rPr>
                <w:rFonts w:asciiTheme="minorHAnsi" w:hAnsiTheme="minorHAnsi" w:cstheme="minorHAnsi"/>
                <w:color w:val="000000"/>
                <w:sz w:val="16"/>
                <w:szCs w:val="16"/>
              </w:rPr>
            </w:pPr>
          </w:p>
          <w:p w14:paraId="46FCC20E" w14:textId="77777777" w:rsidR="00F840C6" w:rsidRPr="004E7110" w:rsidRDefault="00F840C6" w:rsidP="00F840C6">
            <w:pPr>
              <w:spacing w:before="120" w:after="120"/>
              <w:jc w:val="center"/>
              <w:rPr>
                <w:rFonts w:asciiTheme="minorHAnsi" w:hAnsiTheme="minorHAnsi" w:cstheme="minorHAnsi"/>
                <w:color w:val="000000"/>
                <w:sz w:val="16"/>
                <w:szCs w:val="16"/>
              </w:rPr>
            </w:pPr>
            <w:r>
              <w:rPr>
                <w:rFonts w:asciiTheme="minorHAnsi" w:hAnsiTheme="minorHAnsi" w:cstheme="minorHAnsi"/>
                <w:color w:val="000000"/>
                <w:sz w:val="16"/>
                <w:szCs w:val="16"/>
              </w:rPr>
              <w:t>Wykonawca jest zobowiązany do wskazania cen abonamentu dla wszystkich grup taryfowych, niezależnie od aktualnie posiadanych przez Zamawiającego grup taryfowych.</w:t>
            </w:r>
          </w:p>
        </w:tc>
        <w:tc>
          <w:tcPr>
            <w:tcW w:w="670" w:type="dxa"/>
            <w:vAlign w:val="center"/>
          </w:tcPr>
          <w:p w14:paraId="69AD6B59" w14:textId="77777777" w:rsidR="00F840C6" w:rsidRDefault="00F840C6" w:rsidP="00F840C6">
            <w:pPr>
              <w:spacing w:before="120" w:after="120"/>
              <w:jc w:val="center"/>
              <w:rPr>
                <w:rFonts w:asciiTheme="minorHAnsi" w:hAnsiTheme="minorHAnsi" w:cstheme="minorHAnsi"/>
                <w:b/>
                <w:bCs/>
                <w:sz w:val="16"/>
                <w:szCs w:val="16"/>
              </w:rPr>
            </w:pPr>
          </w:p>
          <w:p w14:paraId="3CFC347C" w14:textId="77777777" w:rsidR="00F840C6" w:rsidRPr="004E7110" w:rsidRDefault="00F840C6" w:rsidP="00F840C6">
            <w:pPr>
              <w:spacing w:before="120" w:after="120"/>
              <w:jc w:val="center"/>
              <w:rPr>
                <w:rFonts w:asciiTheme="minorHAnsi" w:hAnsiTheme="minorHAnsi" w:cstheme="minorHAnsi"/>
                <w:color w:val="000000"/>
                <w:sz w:val="16"/>
                <w:szCs w:val="16"/>
              </w:rPr>
            </w:pPr>
            <w:r w:rsidRPr="00F44FC9">
              <w:rPr>
                <w:rFonts w:asciiTheme="minorHAnsi" w:hAnsiTheme="minorHAnsi" w:cstheme="minorHAnsi"/>
                <w:b/>
                <w:bCs/>
                <w:sz w:val="16"/>
                <w:szCs w:val="16"/>
              </w:rPr>
              <w:t>……</w:t>
            </w:r>
          </w:p>
        </w:tc>
        <w:tc>
          <w:tcPr>
            <w:tcW w:w="670" w:type="dxa"/>
            <w:vAlign w:val="center"/>
          </w:tcPr>
          <w:p w14:paraId="32765C41" w14:textId="77777777" w:rsidR="00F840C6" w:rsidRDefault="00F840C6" w:rsidP="00F840C6">
            <w:pPr>
              <w:spacing w:before="120" w:after="120"/>
              <w:jc w:val="center"/>
              <w:rPr>
                <w:rFonts w:asciiTheme="minorHAnsi" w:hAnsiTheme="minorHAnsi" w:cstheme="minorHAnsi"/>
                <w:b/>
                <w:bCs/>
                <w:sz w:val="16"/>
                <w:szCs w:val="16"/>
              </w:rPr>
            </w:pPr>
          </w:p>
          <w:p w14:paraId="01BDEFFA" w14:textId="77777777" w:rsidR="00F840C6" w:rsidRPr="004E7110" w:rsidRDefault="00F840C6" w:rsidP="00F840C6">
            <w:pPr>
              <w:spacing w:before="120" w:after="120"/>
              <w:jc w:val="center"/>
              <w:rPr>
                <w:rFonts w:asciiTheme="minorHAnsi" w:hAnsiTheme="minorHAnsi" w:cstheme="minorHAnsi"/>
                <w:color w:val="000000"/>
                <w:sz w:val="16"/>
                <w:szCs w:val="16"/>
              </w:rPr>
            </w:pPr>
            <w:r w:rsidRPr="00F44FC9">
              <w:rPr>
                <w:rFonts w:asciiTheme="minorHAnsi" w:hAnsiTheme="minorHAnsi" w:cstheme="minorHAnsi"/>
                <w:b/>
                <w:bCs/>
                <w:sz w:val="16"/>
                <w:szCs w:val="16"/>
              </w:rPr>
              <w:t>……</w:t>
            </w:r>
          </w:p>
        </w:tc>
        <w:tc>
          <w:tcPr>
            <w:tcW w:w="668" w:type="dxa"/>
            <w:vAlign w:val="center"/>
          </w:tcPr>
          <w:p w14:paraId="6EABEC6F" w14:textId="77777777" w:rsidR="00F840C6" w:rsidRDefault="00F840C6" w:rsidP="00F840C6">
            <w:pPr>
              <w:spacing w:before="120" w:after="120"/>
              <w:jc w:val="center"/>
              <w:rPr>
                <w:rFonts w:asciiTheme="minorHAnsi" w:hAnsiTheme="minorHAnsi" w:cstheme="minorHAnsi"/>
                <w:b/>
                <w:bCs/>
                <w:sz w:val="16"/>
                <w:szCs w:val="16"/>
              </w:rPr>
            </w:pPr>
          </w:p>
          <w:p w14:paraId="549A5B62" w14:textId="77777777" w:rsidR="00F840C6" w:rsidRPr="004E7110" w:rsidRDefault="00F840C6" w:rsidP="00F840C6">
            <w:pPr>
              <w:spacing w:before="120" w:after="120"/>
              <w:jc w:val="center"/>
              <w:rPr>
                <w:rFonts w:asciiTheme="minorHAnsi" w:hAnsiTheme="minorHAnsi" w:cstheme="minorHAnsi"/>
                <w:color w:val="000000"/>
                <w:sz w:val="16"/>
                <w:szCs w:val="16"/>
              </w:rPr>
            </w:pPr>
            <w:r w:rsidRPr="00F44FC9">
              <w:rPr>
                <w:rFonts w:asciiTheme="minorHAnsi" w:hAnsiTheme="minorHAnsi" w:cstheme="minorHAnsi"/>
                <w:b/>
                <w:bCs/>
                <w:sz w:val="16"/>
                <w:szCs w:val="16"/>
              </w:rPr>
              <w:t>……</w:t>
            </w:r>
          </w:p>
        </w:tc>
        <w:tc>
          <w:tcPr>
            <w:tcW w:w="668" w:type="dxa"/>
            <w:vAlign w:val="center"/>
          </w:tcPr>
          <w:p w14:paraId="40B08F26" w14:textId="77777777" w:rsidR="00F840C6" w:rsidRDefault="00F840C6" w:rsidP="00F840C6">
            <w:pPr>
              <w:spacing w:before="120" w:after="120"/>
              <w:jc w:val="center"/>
              <w:rPr>
                <w:rFonts w:asciiTheme="minorHAnsi" w:hAnsiTheme="minorHAnsi" w:cstheme="minorHAnsi"/>
                <w:b/>
                <w:bCs/>
                <w:sz w:val="16"/>
                <w:szCs w:val="16"/>
              </w:rPr>
            </w:pPr>
          </w:p>
          <w:p w14:paraId="507088C2" w14:textId="77777777" w:rsidR="00F840C6" w:rsidRPr="004E7110" w:rsidRDefault="00F840C6" w:rsidP="00F840C6">
            <w:pPr>
              <w:spacing w:before="120" w:after="120"/>
              <w:jc w:val="center"/>
              <w:rPr>
                <w:rFonts w:asciiTheme="minorHAnsi" w:hAnsiTheme="minorHAnsi" w:cstheme="minorHAnsi"/>
                <w:color w:val="000000"/>
                <w:sz w:val="16"/>
                <w:szCs w:val="16"/>
              </w:rPr>
            </w:pPr>
            <w:r w:rsidRPr="00F44FC9">
              <w:rPr>
                <w:rFonts w:asciiTheme="minorHAnsi" w:hAnsiTheme="minorHAnsi" w:cstheme="minorHAnsi"/>
                <w:b/>
                <w:bCs/>
                <w:sz w:val="16"/>
                <w:szCs w:val="16"/>
              </w:rPr>
              <w:t>……</w:t>
            </w:r>
          </w:p>
        </w:tc>
        <w:tc>
          <w:tcPr>
            <w:tcW w:w="668" w:type="dxa"/>
            <w:vAlign w:val="center"/>
          </w:tcPr>
          <w:p w14:paraId="083B6028" w14:textId="77777777" w:rsidR="00F840C6" w:rsidRDefault="00F840C6" w:rsidP="00F840C6">
            <w:pPr>
              <w:spacing w:before="120" w:after="120"/>
              <w:jc w:val="center"/>
              <w:rPr>
                <w:rFonts w:asciiTheme="minorHAnsi" w:hAnsiTheme="minorHAnsi" w:cstheme="minorHAnsi"/>
                <w:b/>
                <w:bCs/>
                <w:sz w:val="16"/>
                <w:szCs w:val="16"/>
              </w:rPr>
            </w:pPr>
          </w:p>
          <w:p w14:paraId="68E4A4A9" w14:textId="77777777" w:rsidR="00F840C6" w:rsidRPr="004E7110" w:rsidRDefault="00F840C6" w:rsidP="00F840C6">
            <w:pPr>
              <w:spacing w:before="120" w:after="120"/>
              <w:jc w:val="center"/>
              <w:rPr>
                <w:rFonts w:asciiTheme="minorHAnsi" w:hAnsiTheme="minorHAnsi" w:cstheme="minorHAnsi"/>
                <w:color w:val="000000"/>
                <w:sz w:val="16"/>
                <w:szCs w:val="16"/>
              </w:rPr>
            </w:pPr>
            <w:r w:rsidRPr="00F44FC9">
              <w:rPr>
                <w:rFonts w:asciiTheme="minorHAnsi" w:hAnsiTheme="minorHAnsi" w:cstheme="minorHAnsi"/>
                <w:b/>
                <w:bCs/>
                <w:sz w:val="16"/>
                <w:szCs w:val="16"/>
              </w:rPr>
              <w:t>……</w:t>
            </w:r>
          </w:p>
        </w:tc>
        <w:tc>
          <w:tcPr>
            <w:tcW w:w="535" w:type="dxa"/>
            <w:vAlign w:val="center"/>
          </w:tcPr>
          <w:p w14:paraId="268DE833" w14:textId="77777777" w:rsidR="00F840C6" w:rsidRDefault="00F840C6" w:rsidP="00F840C6">
            <w:pPr>
              <w:spacing w:before="120" w:after="120"/>
              <w:jc w:val="center"/>
              <w:rPr>
                <w:rFonts w:asciiTheme="minorHAnsi" w:hAnsiTheme="minorHAnsi" w:cstheme="minorHAnsi"/>
                <w:b/>
                <w:bCs/>
                <w:sz w:val="16"/>
                <w:szCs w:val="16"/>
              </w:rPr>
            </w:pPr>
          </w:p>
          <w:p w14:paraId="2D11A939" w14:textId="77777777" w:rsidR="00F840C6" w:rsidRDefault="00F840C6" w:rsidP="00F840C6">
            <w:pPr>
              <w:spacing w:before="120" w:after="120"/>
              <w:jc w:val="center"/>
              <w:rPr>
                <w:rFonts w:cstheme="minorHAnsi"/>
                <w:b/>
                <w:bCs/>
                <w:sz w:val="16"/>
                <w:szCs w:val="16"/>
              </w:rPr>
            </w:pPr>
            <w:r w:rsidRPr="00F44FC9">
              <w:rPr>
                <w:rFonts w:asciiTheme="minorHAnsi" w:hAnsiTheme="minorHAnsi" w:cstheme="minorHAnsi"/>
                <w:b/>
                <w:bCs/>
                <w:sz w:val="16"/>
                <w:szCs w:val="16"/>
              </w:rPr>
              <w:t>……</w:t>
            </w:r>
          </w:p>
        </w:tc>
        <w:tc>
          <w:tcPr>
            <w:tcW w:w="535" w:type="dxa"/>
            <w:vAlign w:val="center"/>
          </w:tcPr>
          <w:p w14:paraId="1995A821" w14:textId="77777777" w:rsidR="00F840C6" w:rsidRDefault="00F840C6" w:rsidP="00F840C6">
            <w:pPr>
              <w:spacing w:before="120" w:after="120"/>
              <w:jc w:val="center"/>
              <w:rPr>
                <w:rFonts w:asciiTheme="minorHAnsi" w:hAnsiTheme="minorHAnsi" w:cstheme="minorHAnsi"/>
                <w:b/>
                <w:bCs/>
                <w:sz w:val="16"/>
                <w:szCs w:val="16"/>
              </w:rPr>
            </w:pPr>
          </w:p>
          <w:p w14:paraId="1D5FCB37" w14:textId="77777777" w:rsidR="00F840C6" w:rsidRDefault="00F840C6" w:rsidP="00F840C6">
            <w:pPr>
              <w:spacing w:before="120" w:after="120"/>
              <w:jc w:val="center"/>
              <w:rPr>
                <w:rFonts w:cstheme="minorHAnsi"/>
                <w:b/>
                <w:bCs/>
                <w:sz w:val="16"/>
                <w:szCs w:val="16"/>
              </w:rPr>
            </w:pPr>
            <w:r w:rsidRPr="00F44FC9">
              <w:rPr>
                <w:rFonts w:asciiTheme="minorHAnsi" w:hAnsiTheme="minorHAnsi" w:cstheme="minorHAnsi"/>
                <w:b/>
                <w:bCs/>
                <w:sz w:val="16"/>
                <w:szCs w:val="16"/>
              </w:rPr>
              <w:t>……</w:t>
            </w:r>
          </w:p>
        </w:tc>
        <w:tc>
          <w:tcPr>
            <w:tcW w:w="535" w:type="dxa"/>
            <w:vAlign w:val="center"/>
          </w:tcPr>
          <w:p w14:paraId="7F03AC8E" w14:textId="77777777" w:rsidR="00F840C6" w:rsidRDefault="00F840C6" w:rsidP="00F840C6">
            <w:pPr>
              <w:spacing w:before="120" w:after="120"/>
              <w:jc w:val="center"/>
              <w:rPr>
                <w:rFonts w:asciiTheme="minorHAnsi" w:hAnsiTheme="minorHAnsi" w:cstheme="minorHAnsi"/>
                <w:b/>
                <w:bCs/>
                <w:sz w:val="16"/>
                <w:szCs w:val="16"/>
              </w:rPr>
            </w:pPr>
          </w:p>
          <w:p w14:paraId="4AFFD0E6" w14:textId="77777777" w:rsidR="00F840C6" w:rsidRDefault="00F840C6" w:rsidP="00F840C6">
            <w:pPr>
              <w:spacing w:before="120" w:after="120"/>
              <w:jc w:val="center"/>
              <w:rPr>
                <w:rFonts w:cstheme="minorHAnsi"/>
                <w:b/>
                <w:bCs/>
                <w:sz w:val="16"/>
                <w:szCs w:val="16"/>
              </w:rPr>
            </w:pPr>
            <w:r w:rsidRPr="00F44FC9">
              <w:rPr>
                <w:rFonts w:asciiTheme="minorHAnsi" w:hAnsiTheme="minorHAnsi" w:cstheme="minorHAnsi"/>
                <w:b/>
                <w:bCs/>
                <w:sz w:val="16"/>
                <w:szCs w:val="16"/>
              </w:rPr>
              <w:t>……</w:t>
            </w:r>
          </w:p>
        </w:tc>
        <w:tc>
          <w:tcPr>
            <w:tcW w:w="535" w:type="dxa"/>
            <w:vAlign w:val="center"/>
          </w:tcPr>
          <w:p w14:paraId="52FDF792" w14:textId="77777777" w:rsidR="00F840C6" w:rsidRDefault="00F840C6" w:rsidP="00F840C6">
            <w:pPr>
              <w:spacing w:before="120" w:after="120"/>
              <w:jc w:val="center"/>
              <w:rPr>
                <w:rFonts w:asciiTheme="minorHAnsi" w:hAnsiTheme="minorHAnsi" w:cstheme="minorHAnsi"/>
                <w:b/>
                <w:bCs/>
                <w:sz w:val="16"/>
                <w:szCs w:val="16"/>
              </w:rPr>
            </w:pPr>
          </w:p>
          <w:p w14:paraId="740F8B14" w14:textId="77777777" w:rsidR="00F840C6" w:rsidRDefault="00F840C6" w:rsidP="00F840C6">
            <w:pPr>
              <w:spacing w:before="120" w:after="120"/>
              <w:jc w:val="center"/>
              <w:rPr>
                <w:rFonts w:cstheme="minorHAnsi"/>
                <w:b/>
                <w:bCs/>
                <w:sz w:val="16"/>
                <w:szCs w:val="16"/>
              </w:rPr>
            </w:pPr>
            <w:r w:rsidRPr="00F44FC9">
              <w:rPr>
                <w:rFonts w:asciiTheme="minorHAnsi" w:hAnsiTheme="minorHAnsi" w:cstheme="minorHAnsi"/>
                <w:b/>
                <w:bCs/>
                <w:sz w:val="16"/>
                <w:szCs w:val="16"/>
              </w:rPr>
              <w:t>……</w:t>
            </w:r>
          </w:p>
        </w:tc>
        <w:tc>
          <w:tcPr>
            <w:tcW w:w="631" w:type="dxa"/>
            <w:vAlign w:val="center"/>
          </w:tcPr>
          <w:p w14:paraId="135785D0" w14:textId="77777777" w:rsidR="00F840C6" w:rsidRDefault="00F840C6" w:rsidP="00F840C6">
            <w:pPr>
              <w:spacing w:before="120" w:after="120"/>
              <w:jc w:val="center"/>
              <w:rPr>
                <w:rFonts w:asciiTheme="minorHAnsi" w:hAnsiTheme="minorHAnsi" w:cstheme="minorHAnsi"/>
                <w:b/>
                <w:bCs/>
                <w:sz w:val="16"/>
                <w:szCs w:val="16"/>
              </w:rPr>
            </w:pPr>
          </w:p>
          <w:p w14:paraId="1FB546AB" w14:textId="77777777" w:rsidR="00F840C6" w:rsidRDefault="00F840C6" w:rsidP="00F840C6">
            <w:pPr>
              <w:spacing w:before="120" w:after="120"/>
              <w:jc w:val="center"/>
              <w:rPr>
                <w:rFonts w:cstheme="minorHAnsi"/>
                <w:b/>
                <w:bCs/>
                <w:sz w:val="16"/>
                <w:szCs w:val="16"/>
              </w:rPr>
            </w:pPr>
            <w:r w:rsidRPr="00F44FC9">
              <w:rPr>
                <w:rFonts w:asciiTheme="minorHAnsi" w:hAnsiTheme="minorHAnsi" w:cstheme="minorHAnsi"/>
                <w:b/>
                <w:bCs/>
                <w:sz w:val="16"/>
                <w:szCs w:val="16"/>
              </w:rPr>
              <w:t>……</w:t>
            </w:r>
          </w:p>
        </w:tc>
        <w:tc>
          <w:tcPr>
            <w:tcW w:w="668" w:type="dxa"/>
            <w:vAlign w:val="center"/>
          </w:tcPr>
          <w:p w14:paraId="0864DA41" w14:textId="77777777" w:rsidR="00F840C6" w:rsidRDefault="00F840C6" w:rsidP="00F840C6">
            <w:pPr>
              <w:spacing w:before="120" w:after="120"/>
              <w:jc w:val="center"/>
              <w:rPr>
                <w:rFonts w:asciiTheme="minorHAnsi" w:hAnsiTheme="minorHAnsi" w:cstheme="minorHAnsi"/>
                <w:b/>
                <w:bCs/>
                <w:sz w:val="16"/>
                <w:szCs w:val="16"/>
              </w:rPr>
            </w:pPr>
          </w:p>
          <w:p w14:paraId="201591B5" w14:textId="77777777" w:rsidR="00F840C6" w:rsidRPr="004E7110" w:rsidRDefault="00F840C6" w:rsidP="00F840C6">
            <w:pPr>
              <w:spacing w:before="120" w:after="120"/>
              <w:jc w:val="center"/>
              <w:rPr>
                <w:rFonts w:asciiTheme="minorHAnsi" w:hAnsiTheme="minorHAnsi" w:cstheme="minorHAnsi"/>
                <w:color w:val="000000"/>
                <w:sz w:val="16"/>
                <w:szCs w:val="16"/>
              </w:rPr>
            </w:pPr>
            <w:r w:rsidRPr="00F44FC9">
              <w:rPr>
                <w:rFonts w:asciiTheme="minorHAnsi" w:hAnsiTheme="minorHAnsi" w:cstheme="minorHAnsi"/>
                <w:b/>
                <w:bCs/>
                <w:sz w:val="16"/>
                <w:szCs w:val="16"/>
              </w:rPr>
              <w:t>……</w:t>
            </w:r>
          </w:p>
        </w:tc>
        <w:tc>
          <w:tcPr>
            <w:tcW w:w="668" w:type="dxa"/>
            <w:vAlign w:val="center"/>
          </w:tcPr>
          <w:p w14:paraId="30C6A8C0" w14:textId="77777777" w:rsidR="00F840C6" w:rsidRDefault="00F840C6" w:rsidP="00F840C6">
            <w:pPr>
              <w:spacing w:before="120" w:after="120"/>
              <w:jc w:val="center"/>
              <w:rPr>
                <w:rFonts w:asciiTheme="minorHAnsi" w:hAnsiTheme="minorHAnsi" w:cstheme="minorHAnsi"/>
                <w:b/>
                <w:bCs/>
                <w:sz w:val="16"/>
                <w:szCs w:val="16"/>
              </w:rPr>
            </w:pPr>
          </w:p>
          <w:p w14:paraId="1406E885" w14:textId="5044A1E5" w:rsidR="00F840C6" w:rsidRDefault="00F840C6" w:rsidP="00F840C6">
            <w:pPr>
              <w:spacing w:before="120" w:after="120"/>
              <w:jc w:val="center"/>
              <w:rPr>
                <w:rFonts w:cstheme="minorHAnsi"/>
                <w:b/>
                <w:bCs/>
                <w:sz w:val="16"/>
                <w:szCs w:val="16"/>
              </w:rPr>
            </w:pPr>
            <w:r w:rsidRPr="00F44FC9">
              <w:rPr>
                <w:rFonts w:asciiTheme="minorHAnsi" w:hAnsiTheme="minorHAnsi" w:cstheme="minorHAnsi"/>
                <w:b/>
                <w:bCs/>
                <w:sz w:val="16"/>
                <w:szCs w:val="16"/>
              </w:rPr>
              <w:t>……</w:t>
            </w:r>
          </w:p>
        </w:tc>
        <w:tc>
          <w:tcPr>
            <w:tcW w:w="668" w:type="dxa"/>
            <w:vAlign w:val="center"/>
          </w:tcPr>
          <w:p w14:paraId="76839907" w14:textId="71C4553D" w:rsidR="00F840C6" w:rsidRDefault="00F840C6" w:rsidP="00F840C6">
            <w:pPr>
              <w:spacing w:before="120" w:after="120"/>
              <w:jc w:val="center"/>
              <w:rPr>
                <w:rFonts w:asciiTheme="minorHAnsi" w:hAnsiTheme="minorHAnsi" w:cstheme="minorHAnsi"/>
                <w:b/>
                <w:bCs/>
                <w:sz w:val="16"/>
                <w:szCs w:val="16"/>
              </w:rPr>
            </w:pPr>
          </w:p>
          <w:p w14:paraId="31929E4D" w14:textId="77777777" w:rsidR="00F840C6" w:rsidRPr="004E7110" w:rsidRDefault="00F840C6" w:rsidP="00F840C6">
            <w:pPr>
              <w:spacing w:before="120" w:after="120"/>
              <w:jc w:val="center"/>
              <w:rPr>
                <w:rFonts w:asciiTheme="minorHAnsi" w:hAnsiTheme="minorHAnsi" w:cstheme="minorHAnsi"/>
                <w:color w:val="000000"/>
                <w:sz w:val="16"/>
                <w:szCs w:val="16"/>
              </w:rPr>
            </w:pPr>
            <w:r w:rsidRPr="00F44FC9">
              <w:rPr>
                <w:rFonts w:asciiTheme="minorHAnsi" w:hAnsiTheme="minorHAnsi" w:cstheme="minorHAnsi"/>
                <w:b/>
                <w:bCs/>
                <w:sz w:val="16"/>
                <w:szCs w:val="16"/>
              </w:rPr>
              <w:t>……</w:t>
            </w:r>
          </w:p>
        </w:tc>
      </w:tr>
    </w:tbl>
    <w:p w14:paraId="0FFD0B43" w14:textId="77777777" w:rsidR="00994480" w:rsidRPr="00E47B7F" w:rsidRDefault="00994480" w:rsidP="00994480">
      <w:pPr>
        <w:pStyle w:val="Akapitzlist"/>
        <w:spacing w:before="60" w:after="60" w:line="280" w:lineRule="exact"/>
        <w:ind w:left="567"/>
        <w:rPr>
          <w:rFonts w:ascii="Calibri Light" w:hAnsi="Calibri Light" w:cs="Calibri Light"/>
        </w:rPr>
      </w:pPr>
    </w:p>
    <w:p w14:paraId="2997ADD5" w14:textId="5343B712" w:rsidR="00B439DB" w:rsidRPr="00320E41" w:rsidRDefault="00B439DB" w:rsidP="00B439DB">
      <w:pPr>
        <w:pStyle w:val="Akapitzlist"/>
        <w:numPr>
          <w:ilvl w:val="4"/>
          <w:numId w:val="45"/>
        </w:numPr>
        <w:spacing w:before="60" w:after="60" w:line="280" w:lineRule="exact"/>
        <w:ind w:left="567"/>
        <w:rPr>
          <w:rFonts w:ascii="Calibri Light" w:hAnsi="Calibri Light" w:cs="Calibri Light"/>
        </w:rPr>
      </w:pPr>
      <w:r w:rsidRPr="00320E41">
        <w:rPr>
          <w:rFonts w:ascii="Calibri Light" w:hAnsi="Calibri Light" w:cs="Calibri Light"/>
        </w:rPr>
        <w:t>stawki opłat za usługi dystrybucji gazu – zgodnie z obowiązującą na dzień dokonywania rozliczeń Taryfą OSD, odpowiednio dla poszczególnych grup taryfowych</w:t>
      </w:r>
      <w:r>
        <w:rPr>
          <w:rFonts w:ascii="Calibri Light" w:hAnsi="Calibri Light" w:cs="Calibri Light"/>
        </w:rPr>
        <w:t>, do których zakwalifikowane są </w:t>
      </w:r>
      <w:r w:rsidRPr="00320E41">
        <w:rPr>
          <w:rFonts w:ascii="Calibri Light" w:hAnsi="Calibri Light" w:cs="Calibri Light"/>
        </w:rPr>
        <w:t xml:space="preserve">poszczególne PPG. </w:t>
      </w:r>
    </w:p>
    <w:p w14:paraId="3AF49A53" w14:textId="6CDE9F7A" w:rsidR="00B439DB" w:rsidRPr="00320E41" w:rsidRDefault="00B439DB" w:rsidP="00B439DB">
      <w:pPr>
        <w:pStyle w:val="Akapitzlist"/>
        <w:numPr>
          <w:ilvl w:val="4"/>
          <w:numId w:val="45"/>
        </w:numPr>
        <w:spacing w:before="60" w:after="60" w:line="280" w:lineRule="exact"/>
        <w:ind w:left="567"/>
        <w:rPr>
          <w:rFonts w:ascii="Calibri Light" w:hAnsi="Calibri Light" w:cs="Calibri Light"/>
        </w:rPr>
      </w:pPr>
      <w:r w:rsidRPr="00320E41">
        <w:rPr>
          <w:rFonts w:ascii="Calibri Light" w:hAnsi="Calibri Light" w:cs="Calibri Light"/>
        </w:rPr>
        <w:t xml:space="preserve">stawki opłaty akcyzowej – opłata akcyzowa wynika z zapisów zawartych w Oświadczeniu Zamawiającego o przeznaczeniu Paliwa Gazowego na potrzeby naliczania podatku akcyzowego (Załącznik nr 3 do Umowy). Z zapisów zawartych w Załączniku nr 3 wynika czy Wykonawca będzie doliczał stawki podatku akcyzowego do rozliczeń za pobrane paliwo gazowe i w jakiej części oraz w jakiej wysokości. </w:t>
      </w:r>
    </w:p>
    <w:p w14:paraId="4A432946" w14:textId="77777777" w:rsidR="00B439DB" w:rsidRDefault="00B439DB" w:rsidP="00B439DB">
      <w:pPr>
        <w:spacing w:before="0" w:after="0" w:line="276" w:lineRule="auto"/>
        <w:ind w:left="284"/>
        <w:contextualSpacing/>
        <w:rPr>
          <w:rFonts w:ascii="Calibri Light" w:hAnsi="Calibri Light" w:cs="Calibri Light"/>
        </w:rPr>
      </w:pPr>
    </w:p>
    <w:p w14:paraId="3C90E371" w14:textId="070FA032" w:rsidR="00104B99" w:rsidRPr="00913CF1" w:rsidRDefault="00104B99" w:rsidP="00FA1C70">
      <w:pPr>
        <w:numPr>
          <w:ilvl w:val="3"/>
          <w:numId w:val="45"/>
        </w:numPr>
        <w:spacing w:before="0" w:after="0" w:line="276" w:lineRule="auto"/>
        <w:ind w:left="284" w:hanging="284"/>
        <w:contextualSpacing/>
        <w:rPr>
          <w:rFonts w:ascii="Calibri Light" w:hAnsi="Calibri Light" w:cs="Calibri Light"/>
        </w:rPr>
      </w:pPr>
      <w:r w:rsidRPr="00913CF1">
        <w:rPr>
          <w:rFonts w:ascii="Calibri Light" w:hAnsi="Calibri Light" w:cs="Calibri Light"/>
        </w:rPr>
        <w:t xml:space="preserve">Zamawiający dokona zakupu wolumenu paliw gazowych zużywanych w okresie realizacji umowy w oparciu o tzw. </w:t>
      </w:r>
      <w:r w:rsidRPr="00913CF1">
        <w:rPr>
          <w:rFonts w:ascii="Calibri Light" w:hAnsi="Calibri Light" w:cs="Calibri Light"/>
          <w:b/>
          <w:bCs/>
        </w:rPr>
        <w:t>model giełdowy</w:t>
      </w:r>
      <w:r w:rsidRPr="00913CF1">
        <w:rPr>
          <w:rFonts w:ascii="Calibri Light" w:hAnsi="Calibri Light" w:cs="Calibri Light"/>
        </w:rPr>
        <w:t xml:space="preserve">, tj. oparciu o notowania giełdowe </w:t>
      </w:r>
      <w:r w:rsidRPr="00913CF1">
        <w:rPr>
          <w:rFonts w:ascii="Calibri Light" w:hAnsi="Calibri Light" w:cs="Calibri Light"/>
          <w:b/>
          <w:bCs/>
        </w:rPr>
        <w:t>Rynku Terminowego Produktów Gazowych</w:t>
      </w:r>
      <w:r w:rsidRPr="00913CF1">
        <w:rPr>
          <w:rFonts w:ascii="Calibri Light" w:hAnsi="Calibri Light" w:cs="Calibri Light"/>
        </w:rPr>
        <w:t xml:space="preserve">, publikowane na stronie Towarowej Giełdy Energii S.A. (TGE) tj.: kontrakt pasmowy roczny (GAS_BASE_Y) lub kontrakt pasmowy kwartalny (GAS_BASE_Q) (właściwych dla danego okresu sprzedaży) oraz o notowania giełdowe </w:t>
      </w:r>
      <w:r w:rsidRPr="00913CF1">
        <w:rPr>
          <w:rFonts w:ascii="Calibri Light" w:hAnsi="Calibri Light" w:cs="Calibri Light"/>
          <w:b/>
          <w:bCs/>
        </w:rPr>
        <w:t>Rynku Dnia</w:t>
      </w:r>
      <w:r w:rsidR="00B13B96">
        <w:rPr>
          <w:rFonts w:ascii="Calibri Light" w:hAnsi="Calibri Light" w:cs="Calibri Light"/>
          <w:b/>
          <w:bCs/>
        </w:rPr>
        <w:t xml:space="preserve"> …</w:t>
      </w:r>
      <w:r w:rsidR="00A73770">
        <w:rPr>
          <w:rFonts w:ascii="Calibri Light" w:hAnsi="Calibri Light" w:cs="Calibri Light"/>
          <w:b/>
          <w:bCs/>
        </w:rPr>
        <w:t>……………………….</w:t>
      </w:r>
      <w:r w:rsidR="00B13B96">
        <w:rPr>
          <w:rFonts w:ascii="Calibri Light" w:hAnsi="Calibri Light" w:cs="Calibri Light"/>
          <w:b/>
          <w:bCs/>
        </w:rPr>
        <w:t xml:space="preserve">. </w:t>
      </w:r>
      <w:r w:rsidR="00440B59">
        <w:rPr>
          <w:rFonts w:ascii="Calibri Light" w:hAnsi="Calibri Light" w:cs="Calibri Light"/>
          <w:b/>
          <w:bCs/>
        </w:rPr>
        <w:t>(RD…..)</w:t>
      </w:r>
      <w:r w:rsidRPr="00913CF1">
        <w:rPr>
          <w:rFonts w:ascii="Calibri Light" w:hAnsi="Calibri Light" w:cs="Calibri Light"/>
          <w:b/>
          <w:bCs/>
        </w:rPr>
        <w:t xml:space="preserve"> </w:t>
      </w:r>
      <w:r w:rsidR="003473C5" w:rsidRPr="00913CF1">
        <w:rPr>
          <w:rFonts w:ascii="Calibri Light" w:hAnsi="Calibri Light" w:cs="Calibri Light"/>
        </w:rPr>
        <w:t xml:space="preserve">zgodnie z indeksem </w:t>
      </w:r>
      <w:r w:rsidR="003473C5" w:rsidRPr="00913CF1">
        <w:rPr>
          <w:rFonts w:ascii="Calibri Light" w:hAnsi="Calibri Light" w:cs="Calibri Light"/>
          <w:b/>
          <w:bCs/>
        </w:rPr>
        <w:t>TGEgas</w:t>
      </w:r>
      <w:r w:rsidR="00B13B96">
        <w:rPr>
          <w:rFonts w:ascii="Calibri Light" w:hAnsi="Calibri Light" w:cs="Calibri Light"/>
          <w:b/>
          <w:bCs/>
        </w:rPr>
        <w:t>…</w:t>
      </w:r>
      <w:r w:rsidR="00A73770">
        <w:rPr>
          <w:rFonts w:ascii="Calibri Light" w:hAnsi="Calibri Light" w:cs="Calibri Light"/>
          <w:b/>
          <w:bCs/>
        </w:rPr>
        <w:t>………………..</w:t>
      </w:r>
      <w:r w:rsidR="00B13B96">
        <w:rPr>
          <w:rFonts w:ascii="Calibri Light" w:hAnsi="Calibri Light" w:cs="Calibri Light"/>
          <w:b/>
          <w:bCs/>
        </w:rPr>
        <w:t>.</w:t>
      </w:r>
      <w:r w:rsidR="003F2A73">
        <w:rPr>
          <w:rFonts w:ascii="Calibri Light" w:hAnsi="Calibri Light" w:cs="Calibri Light"/>
          <w:b/>
          <w:bCs/>
        </w:rPr>
        <w:t xml:space="preserve"> </w:t>
      </w:r>
      <w:r w:rsidR="000E53B4" w:rsidRPr="00980E19">
        <w:rPr>
          <w:rFonts w:ascii="Calibri Light" w:hAnsi="Calibri Light" w:cs="Calibri Light"/>
          <w:i/>
          <w:iCs/>
        </w:rPr>
        <w:t>(</w:t>
      </w:r>
      <w:r w:rsidR="00F3429A" w:rsidRPr="00980E19">
        <w:rPr>
          <w:rFonts w:ascii="Calibri Light" w:hAnsi="Calibri Light" w:cs="Calibri Light"/>
          <w:i/>
          <w:iCs/>
        </w:rPr>
        <w:t>Wykonawca określi</w:t>
      </w:r>
      <w:r w:rsidR="00980E19" w:rsidRPr="00980E19">
        <w:rPr>
          <w:rFonts w:ascii="Calibri Light" w:hAnsi="Calibri Light" w:cs="Calibri Light"/>
          <w:i/>
          <w:iCs/>
        </w:rPr>
        <w:t xml:space="preserve"> rodzaj rynku </w:t>
      </w:r>
      <w:r w:rsidR="00D8459F">
        <w:rPr>
          <w:rFonts w:ascii="Calibri Light" w:hAnsi="Calibri Light" w:cs="Calibri Light"/>
          <w:i/>
          <w:iCs/>
        </w:rPr>
        <w:t xml:space="preserve">oraz związany z nim rodzaj indeksu </w:t>
      </w:r>
      <w:r w:rsidR="00F3429A" w:rsidRPr="00980E19">
        <w:rPr>
          <w:rFonts w:ascii="Calibri Light" w:hAnsi="Calibri Light" w:cs="Calibri Light"/>
          <w:i/>
          <w:iCs/>
        </w:rPr>
        <w:t xml:space="preserve">przed </w:t>
      </w:r>
      <w:r w:rsidR="00980E19" w:rsidRPr="00980E19">
        <w:rPr>
          <w:rFonts w:ascii="Calibri Light" w:hAnsi="Calibri Light" w:cs="Calibri Light"/>
          <w:i/>
          <w:iCs/>
        </w:rPr>
        <w:t>zawarciem</w:t>
      </w:r>
      <w:r w:rsidR="00F3429A" w:rsidRPr="00980E19">
        <w:rPr>
          <w:rFonts w:ascii="Calibri Light" w:hAnsi="Calibri Light" w:cs="Calibri Light"/>
          <w:i/>
          <w:iCs/>
        </w:rPr>
        <w:t xml:space="preserve"> umowy</w:t>
      </w:r>
      <w:r w:rsidR="00275483">
        <w:rPr>
          <w:rFonts w:ascii="Calibri Light" w:hAnsi="Calibri Light" w:cs="Calibri Light"/>
          <w:i/>
          <w:iCs/>
        </w:rPr>
        <w:t>;</w:t>
      </w:r>
      <w:r w:rsidR="00D8459F">
        <w:rPr>
          <w:rFonts w:ascii="Calibri Light" w:hAnsi="Calibri Light" w:cs="Calibri Light"/>
          <w:i/>
          <w:iCs/>
        </w:rPr>
        <w:t xml:space="preserve"> Wykonawca dokona</w:t>
      </w:r>
      <w:r w:rsidR="00507222">
        <w:rPr>
          <w:rFonts w:ascii="Calibri Light" w:hAnsi="Calibri Light" w:cs="Calibri Light"/>
          <w:i/>
          <w:iCs/>
        </w:rPr>
        <w:t xml:space="preserve"> wyboru </w:t>
      </w:r>
      <w:r w:rsidR="00275483">
        <w:rPr>
          <w:rFonts w:ascii="Calibri Light" w:hAnsi="Calibri Light" w:cs="Calibri Light"/>
          <w:i/>
          <w:iCs/>
        </w:rPr>
        <w:t xml:space="preserve">jednego rynku </w:t>
      </w:r>
      <w:r w:rsidR="003F2A73">
        <w:rPr>
          <w:rFonts w:ascii="Calibri Light" w:hAnsi="Calibri Light" w:cs="Calibri Light"/>
          <w:i/>
          <w:iCs/>
        </w:rPr>
        <w:t>spo</w:t>
      </w:r>
      <w:r w:rsidR="00D8459F">
        <w:rPr>
          <w:rFonts w:ascii="Calibri Light" w:hAnsi="Calibri Light" w:cs="Calibri Light"/>
          <w:i/>
          <w:iCs/>
        </w:rPr>
        <w:t>śród dwóch następujących:</w:t>
      </w:r>
      <w:r w:rsidR="003F2A73" w:rsidRPr="003F2A73">
        <w:rPr>
          <w:rFonts w:ascii="Calibri Light" w:hAnsi="Calibri Light" w:cs="Calibri Light"/>
          <w:b/>
          <w:bCs/>
        </w:rPr>
        <w:t xml:space="preserve"> </w:t>
      </w:r>
      <w:r w:rsidR="00507222">
        <w:rPr>
          <w:rFonts w:ascii="Calibri Light" w:hAnsi="Calibri Light" w:cs="Calibri Light"/>
          <w:b/>
          <w:bCs/>
        </w:rPr>
        <w:t xml:space="preserve">Rynek Dnia Bieżącego (RDB) </w:t>
      </w:r>
      <w:r w:rsidR="00275483" w:rsidRPr="00913CF1">
        <w:rPr>
          <w:rFonts w:ascii="Calibri Light" w:hAnsi="Calibri Light" w:cs="Calibri Light"/>
        </w:rPr>
        <w:t xml:space="preserve">zgodnie z indeksem </w:t>
      </w:r>
      <w:r w:rsidR="00275483" w:rsidRPr="00913CF1">
        <w:rPr>
          <w:rFonts w:ascii="Calibri Light" w:hAnsi="Calibri Light" w:cs="Calibri Light"/>
          <w:b/>
          <w:bCs/>
        </w:rPr>
        <w:t>TGEgas</w:t>
      </w:r>
      <w:r w:rsidR="003F2A73" w:rsidRPr="00913CF1">
        <w:rPr>
          <w:rFonts w:ascii="Calibri Light" w:hAnsi="Calibri Light" w:cs="Calibri Light"/>
          <w:b/>
          <w:bCs/>
        </w:rPr>
        <w:t>ID</w:t>
      </w:r>
      <w:r w:rsidR="00275483">
        <w:rPr>
          <w:rFonts w:ascii="Calibri Light" w:hAnsi="Calibri Light" w:cs="Calibri Light"/>
          <w:b/>
          <w:bCs/>
        </w:rPr>
        <w:t xml:space="preserve"> </w:t>
      </w:r>
      <w:r w:rsidR="00275483" w:rsidRPr="005E5D34">
        <w:rPr>
          <w:rFonts w:ascii="Calibri Light" w:hAnsi="Calibri Light" w:cs="Calibri Light"/>
        </w:rPr>
        <w:t>albo</w:t>
      </w:r>
      <w:r w:rsidR="003F2A73" w:rsidRPr="005E5D34">
        <w:rPr>
          <w:rFonts w:ascii="Calibri Light" w:hAnsi="Calibri Light" w:cs="Calibri Light"/>
        </w:rPr>
        <w:t xml:space="preserve"> </w:t>
      </w:r>
      <w:r w:rsidR="003F2A73" w:rsidRPr="00913CF1">
        <w:rPr>
          <w:rFonts w:ascii="Calibri Light" w:hAnsi="Calibri Light" w:cs="Calibri Light"/>
          <w:b/>
          <w:bCs/>
        </w:rPr>
        <w:t xml:space="preserve">Rynku Dnia </w:t>
      </w:r>
      <w:r w:rsidR="003F2A73">
        <w:rPr>
          <w:rFonts w:ascii="Calibri Light" w:hAnsi="Calibri Light" w:cs="Calibri Light"/>
          <w:b/>
          <w:bCs/>
        </w:rPr>
        <w:t>Następnego</w:t>
      </w:r>
      <w:r w:rsidR="003F2A73" w:rsidRPr="00913CF1">
        <w:rPr>
          <w:rFonts w:ascii="Calibri Light" w:hAnsi="Calibri Light" w:cs="Calibri Light"/>
          <w:b/>
          <w:bCs/>
        </w:rPr>
        <w:t xml:space="preserve"> (RD</w:t>
      </w:r>
      <w:r w:rsidR="003F2A73">
        <w:rPr>
          <w:rFonts w:ascii="Calibri Light" w:hAnsi="Calibri Light" w:cs="Calibri Light"/>
          <w:b/>
          <w:bCs/>
        </w:rPr>
        <w:t>N</w:t>
      </w:r>
      <w:r w:rsidR="003F2A73" w:rsidRPr="00913CF1">
        <w:rPr>
          <w:rFonts w:ascii="Calibri Light" w:hAnsi="Calibri Light" w:cs="Calibri Light"/>
          <w:b/>
          <w:bCs/>
        </w:rPr>
        <w:t>)</w:t>
      </w:r>
      <w:r w:rsidR="003F2A73" w:rsidRPr="00913CF1">
        <w:rPr>
          <w:rFonts w:ascii="Calibri Light" w:hAnsi="Calibri Light" w:cs="Calibri Light"/>
        </w:rPr>
        <w:t xml:space="preserve"> zgodnie z indeksem </w:t>
      </w:r>
      <w:r w:rsidR="003F2A73" w:rsidRPr="00913CF1">
        <w:rPr>
          <w:rFonts w:ascii="Calibri Light" w:hAnsi="Calibri Light" w:cs="Calibri Light"/>
          <w:b/>
          <w:bCs/>
        </w:rPr>
        <w:t>TGEgas</w:t>
      </w:r>
      <w:r w:rsidR="003F2A73">
        <w:rPr>
          <w:rFonts w:ascii="Calibri Light" w:hAnsi="Calibri Light" w:cs="Calibri Light"/>
          <w:b/>
          <w:bCs/>
        </w:rPr>
        <w:t xml:space="preserve">DA </w:t>
      </w:r>
      <w:r w:rsidR="003F2A73" w:rsidRPr="00913CF1">
        <w:rPr>
          <w:rFonts w:ascii="Calibri Light" w:hAnsi="Calibri Light" w:cs="Calibri Light"/>
        </w:rPr>
        <w:t>publikowan</w:t>
      </w:r>
      <w:r w:rsidR="003F2A73">
        <w:rPr>
          <w:rFonts w:ascii="Calibri Light" w:hAnsi="Calibri Light" w:cs="Calibri Light"/>
        </w:rPr>
        <w:t>ych</w:t>
      </w:r>
      <w:r w:rsidR="003F2A73" w:rsidRPr="00913CF1">
        <w:rPr>
          <w:rFonts w:ascii="Calibri Light" w:hAnsi="Calibri Light" w:cs="Calibri Light"/>
        </w:rPr>
        <w:t xml:space="preserve"> na stronie TGE</w:t>
      </w:r>
      <w:r w:rsidR="000E53B4" w:rsidRPr="00980E19">
        <w:rPr>
          <w:rFonts w:ascii="Calibri Light" w:hAnsi="Calibri Light" w:cs="Calibri Light"/>
          <w:i/>
          <w:iCs/>
        </w:rPr>
        <w:t>)</w:t>
      </w:r>
      <w:r w:rsidR="00EB2680">
        <w:rPr>
          <w:rFonts w:ascii="Calibri Light" w:hAnsi="Calibri Light" w:cs="Calibri Light"/>
        </w:rPr>
        <w:t>.</w:t>
      </w:r>
    </w:p>
    <w:p w14:paraId="0D5F8810" w14:textId="77777777" w:rsidR="00913CF1" w:rsidRPr="00913CF1" w:rsidRDefault="00913CF1" w:rsidP="00FA1C70">
      <w:pPr>
        <w:numPr>
          <w:ilvl w:val="3"/>
          <w:numId w:val="45"/>
        </w:numPr>
        <w:spacing w:before="0" w:after="0" w:line="276" w:lineRule="auto"/>
        <w:ind w:left="284" w:hanging="284"/>
        <w:contextualSpacing/>
        <w:rPr>
          <w:rFonts w:ascii="Calibri Light" w:hAnsi="Calibri Light" w:cs="Calibri Light"/>
        </w:rPr>
      </w:pPr>
      <w:r w:rsidRPr="00913CF1">
        <w:rPr>
          <w:rFonts w:ascii="Calibri Light" w:hAnsi="Calibri Light" w:cs="Calibri Light"/>
        </w:rPr>
        <w:t>Zamawiający ma prawo do zamówienia minimum:</w:t>
      </w:r>
    </w:p>
    <w:p w14:paraId="24F38CC1" w14:textId="77777777" w:rsidR="00913CF1" w:rsidRPr="00913CF1" w:rsidRDefault="00913CF1" w:rsidP="00FA1C70">
      <w:pPr>
        <w:pStyle w:val="Akapitzlist"/>
        <w:numPr>
          <w:ilvl w:val="4"/>
          <w:numId w:val="45"/>
        </w:numPr>
        <w:spacing w:before="0" w:after="0" w:line="276" w:lineRule="auto"/>
        <w:ind w:left="993"/>
        <w:jc w:val="left"/>
        <w:rPr>
          <w:rFonts w:ascii="Calibri Light" w:hAnsi="Calibri Light" w:cs="Calibri Light"/>
        </w:rPr>
      </w:pPr>
      <w:r w:rsidRPr="00913CF1">
        <w:rPr>
          <w:rFonts w:ascii="Calibri Light" w:hAnsi="Calibri Light" w:cs="Calibri Light"/>
        </w:rPr>
        <w:t xml:space="preserve">5 transz dla kontraktu GAS_BASE_Y (właściwe dla danego okresu sprzedaży), nie więcej niż jednej dziennie, </w:t>
      </w:r>
    </w:p>
    <w:p w14:paraId="2E6B91C5" w14:textId="77777777" w:rsidR="00913CF1" w:rsidRPr="00913CF1" w:rsidRDefault="00913CF1" w:rsidP="00FA1C70">
      <w:pPr>
        <w:pStyle w:val="Akapitzlist"/>
        <w:numPr>
          <w:ilvl w:val="4"/>
          <w:numId w:val="45"/>
        </w:numPr>
        <w:spacing w:before="0" w:after="0" w:line="276" w:lineRule="auto"/>
        <w:ind w:left="993"/>
        <w:jc w:val="left"/>
        <w:rPr>
          <w:rFonts w:ascii="Calibri Light" w:hAnsi="Calibri Light" w:cs="Calibri Light"/>
        </w:rPr>
      </w:pPr>
      <w:r w:rsidRPr="00913CF1">
        <w:rPr>
          <w:rFonts w:ascii="Calibri Light" w:hAnsi="Calibri Light" w:cs="Calibri Light"/>
        </w:rPr>
        <w:t xml:space="preserve">po 5 transz na każdy kwartał dla kontraktu GAS_BASE_Q (właściwe dla danego okresu sprzedaży), nie więcej niż po jednej dziennie na dany kwartał. </w:t>
      </w:r>
    </w:p>
    <w:p w14:paraId="6FC3FB3F" w14:textId="77777777" w:rsidR="00913CF1" w:rsidRPr="00913CF1" w:rsidRDefault="00913CF1" w:rsidP="00FA1C70">
      <w:pPr>
        <w:numPr>
          <w:ilvl w:val="3"/>
          <w:numId w:val="45"/>
        </w:numPr>
        <w:spacing w:before="0" w:after="0" w:line="276" w:lineRule="auto"/>
        <w:ind w:left="284" w:hanging="284"/>
        <w:contextualSpacing/>
        <w:rPr>
          <w:rFonts w:ascii="Calibri Light" w:hAnsi="Calibri Light" w:cs="Calibri Light"/>
        </w:rPr>
      </w:pPr>
      <w:r w:rsidRPr="00913CF1">
        <w:rPr>
          <w:rFonts w:ascii="Calibri Light" w:hAnsi="Calibri Light" w:cs="Calibri Light"/>
        </w:rPr>
        <w:t>Wielkość procentowa transzy GAS_BASE_Y nie może być mniejsza niż 10% i nie większa niż 100% deklarowanego wolumenu rocznego.</w:t>
      </w:r>
    </w:p>
    <w:p w14:paraId="4C8A8111" w14:textId="77777777" w:rsidR="00913CF1" w:rsidRPr="00913CF1" w:rsidRDefault="00913CF1" w:rsidP="00FA1C70">
      <w:pPr>
        <w:numPr>
          <w:ilvl w:val="3"/>
          <w:numId w:val="45"/>
        </w:numPr>
        <w:spacing w:before="0" w:after="0" w:line="276" w:lineRule="auto"/>
        <w:ind w:left="284" w:hanging="284"/>
        <w:contextualSpacing/>
        <w:rPr>
          <w:rFonts w:ascii="Calibri Light" w:hAnsi="Calibri Light" w:cs="Calibri Light"/>
        </w:rPr>
      </w:pPr>
      <w:r w:rsidRPr="00913CF1">
        <w:rPr>
          <w:rFonts w:ascii="Calibri Light" w:hAnsi="Calibri Light" w:cs="Calibri Light"/>
        </w:rPr>
        <w:t>Wielkość procentowa transzy GAS_BASE_Q nie może być mniejsza niż 10% i nie większa niż 100% deklarowanego wolumenu danego kwartału.</w:t>
      </w:r>
    </w:p>
    <w:p w14:paraId="788659A4" w14:textId="77777777" w:rsidR="00913CF1" w:rsidRPr="00913CF1" w:rsidRDefault="00913CF1" w:rsidP="00FA1C70">
      <w:pPr>
        <w:numPr>
          <w:ilvl w:val="3"/>
          <w:numId w:val="45"/>
        </w:numPr>
        <w:spacing w:before="0" w:after="0" w:line="276" w:lineRule="auto"/>
        <w:ind w:left="284" w:hanging="284"/>
        <w:contextualSpacing/>
        <w:rPr>
          <w:rFonts w:ascii="Calibri Light" w:hAnsi="Calibri Light" w:cs="Calibri Light"/>
        </w:rPr>
      </w:pPr>
      <w:r w:rsidRPr="00913CF1">
        <w:rPr>
          <w:rFonts w:ascii="Calibri Light" w:hAnsi="Calibri Light" w:cs="Calibri Light"/>
        </w:rPr>
        <w:t xml:space="preserve">Wielkość procentowa zamawianej transzy wg kontraktu GAS_BASE_Y lub GAS_BASE_Q będzie rozkładana proporcjonalnie do deklarowanego wolumenu każdego miesiąca. </w:t>
      </w:r>
    </w:p>
    <w:p w14:paraId="5529DB11" w14:textId="77777777" w:rsidR="00913CF1" w:rsidRPr="00913CF1" w:rsidRDefault="00913CF1" w:rsidP="00FA1C70">
      <w:pPr>
        <w:numPr>
          <w:ilvl w:val="3"/>
          <w:numId w:val="45"/>
        </w:numPr>
        <w:spacing w:before="0" w:after="0" w:line="276" w:lineRule="auto"/>
        <w:ind w:left="284" w:hanging="284"/>
        <w:contextualSpacing/>
        <w:rPr>
          <w:rFonts w:ascii="Calibri Light" w:hAnsi="Calibri Light" w:cs="Calibri Light"/>
        </w:rPr>
      </w:pPr>
      <w:r w:rsidRPr="00913CF1">
        <w:rPr>
          <w:rFonts w:ascii="Calibri Light" w:hAnsi="Calibri Light" w:cs="Calibri Light"/>
        </w:rPr>
        <w:t xml:space="preserve">Okres składania zamówień: </w:t>
      </w:r>
    </w:p>
    <w:p w14:paraId="41C609FF" w14:textId="77777777" w:rsidR="00913CF1" w:rsidRPr="00913CF1" w:rsidRDefault="00913CF1" w:rsidP="00FA1C70">
      <w:pPr>
        <w:numPr>
          <w:ilvl w:val="3"/>
          <w:numId w:val="46"/>
        </w:numPr>
        <w:spacing w:before="0" w:after="0" w:line="276" w:lineRule="auto"/>
        <w:ind w:left="284" w:firstLine="0"/>
        <w:contextualSpacing/>
        <w:rPr>
          <w:rFonts w:ascii="Calibri Light" w:hAnsi="Calibri Light" w:cs="Calibri Light"/>
        </w:rPr>
      </w:pPr>
      <w:r w:rsidRPr="00913CF1">
        <w:rPr>
          <w:rFonts w:ascii="Calibri Light" w:hAnsi="Calibri Light" w:cs="Calibri Light"/>
        </w:rPr>
        <w:t>dla kontraktu GAS_BASE_Y w okresie od pierwszego dnia roboczego następującego po dniu zawarcia niniejszej umowy, do 20. dnia miesiąca poprzedzającego miesiąc rozpoczynający wykonanie kontraktu GAS_BASE_Y; z uwzględnieniem kalendarza notowań kontraktów terminowych TGE, przy czym składanie zamówień rozpoczyna się nie wcześniej niż pierwszego dnia roboczego miesiąca rozpoczynającego okres 18 miesięcy przed zakończeniem notowań danego kontraktu;</w:t>
      </w:r>
    </w:p>
    <w:p w14:paraId="657A47E9" w14:textId="77777777" w:rsidR="00913CF1" w:rsidRPr="00913CF1" w:rsidRDefault="00913CF1" w:rsidP="00FA1C70">
      <w:pPr>
        <w:numPr>
          <w:ilvl w:val="3"/>
          <w:numId w:val="46"/>
        </w:numPr>
        <w:spacing w:before="0" w:after="0" w:line="276" w:lineRule="auto"/>
        <w:ind w:left="284" w:firstLine="0"/>
        <w:contextualSpacing/>
        <w:rPr>
          <w:rFonts w:ascii="Calibri Light" w:hAnsi="Calibri Light" w:cs="Calibri Light"/>
        </w:rPr>
      </w:pPr>
      <w:r w:rsidRPr="00913CF1">
        <w:rPr>
          <w:rFonts w:ascii="Calibri Light" w:hAnsi="Calibri Light" w:cs="Calibri Light"/>
        </w:rPr>
        <w:t>dla kontraktu GAS_BASE_Q w okresie od pierwszego dnia roboczego następującego po dniu zawarcia niniejszej umowy, do 20. dnia miesiąca poprzedzającego kwartał sprzedaży dla kontraktu GAS_BASE_Q; z uwzględnieniem kalendarza notowań kontraktów terminowych TGE, przy czym składanie zamówień rozpoczyna się nie wcześniej niż pierwszego dnia roboczego miesiąca rozpoczynającego okres 12 miesięcy przed zakończeniem notowań danego kontraktu.</w:t>
      </w:r>
    </w:p>
    <w:p w14:paraId="1F25B267" w14:textId="77777777" w:rsidR="00913CF1" w:rsidRPr="00913CF1" w:rsidRDefault="00913CF1" w:rsidP="00FA1C70">
      <w:pPr>
        <w:numPr>
          <w:ilvl w:val="3"/>
          <w:numId w:val="45"/>
        </w:numPr>
        <w:spacing w:before="0" w:after="0" w:line="276" w:lineRule="auto"/>
        <w:ind w:left="284" w:hanging="284"/>
        <w:contextualSpacing/>
        <w:rPr>
          <w:rFonts w:ascii="Calibri Light" w:hAnsi="Calibri Light" w:cs="Calibri Light"/>
        </w:rPr>
      </w:pPr>
      <w:r w:rsidRPr="00913CF1">
        <w:rPr>
          <w:rFonts w:ascii="Calibri Light" w:hAnsi="Calibri Light" w:cs="Calibri Light"/>
        </w:rPr>
        <w:t xml:space="preserve">Zamawiający jest uprawniony do składania zamówień do godz. 9:00 w dniu „n” dla notowań Rynku Terminowego Produktów Gazowych z dostawą paliw gazowych (RTPG) TGE S.A. prowadzonych w dniu „n” dla kontraktów odpowiadających danemu okresowi sprzedaży za pomocą poczty elektronicznej na adres Wykonawcy: ....................@................ lub za pomocą platformy informatycznej udostępnionej przez Wykonawcę. Zamówienie jest uważane za przyjęte w przypadku </w:t>
      </w:r>
      <w:r w:rsidRPr="00913CF1">
        <w:rPr>
          <w:rFonts w:ascii="Calibri Light" w:hAnsi="Calibri Light" w:cs="Calibri Light"/>
        </w:rPr>
        <w:lastRenderedPageBreak/>
        <w:t>potwierdzenia jego przyjęcia przez Wykonawcę poprzez przesłanie potwierdzenia na adres e-mail Zamawiającego, przy użyciu którego zamówienie zostało złożone, w dniu „n” wraz z podaniem przez Wykonawcę ceny zamówionej transzy (kurs rozliczeniowy dla danego kontraktu z dnia „n”). Potwierdzenie nie jest wymagane w przypadku składania zamówienia za pomocą platformy informatycznej udostępnionej przez Wykonawcę.</w:t>
      </w:r>
    </w:p>
    <w:p w14:paraId="0439DD75" w14:textId="77777777" w:rsidR="00913CF1" w:rsidRPr="00913CF1" w:rsidRDefault="00913CF1" w:rsidP="00FA1C70">
      <w:pPr>
        <w:numPr>
          <w:ilvl w:val="3"/>
          <w:numId w:val="45"/>
        </w:numPr>
        <w:spacing w:before="0" w:after="0" w:line="276" w:lineRule="auto"/>
        <w:ind w:left="284" w:hanging="284"/>
        <w:contextualSpacing/>
        <w:rPr>
          <w:rFonts w:ascii="Calibri Light" w:hAnsi="Calibri Light" w:cs="Calibri Light"/>
        </w:rPr>
      </w:pPr>
      <w:r w:rsidRPr="00913CF1">
        <w:rPr>
          <w:rFonts w:ascii="Calibri Light" w:hAnsi="Calibri Light" w:cs="Calibri Light"/>
        </w:rPr>
        <w:t>Wykonawcy przysługuje prawo odstąpienia od realizacji zamówienia w przypadku braku zrealizowanych kontraktów lub gdy wolumen jest mniejszy od 2-krotności wolumenu zamówionej transzy. Warunek ten jest badany rozdzielnie dla każdego z kontraktów.</w:t>
      </w:r>
    </w:p>
    <w:p w14:paraId="3AF18248" w14:textId="54603BCB" w:rsidR="00913CF1" w:rsidRPr="00913CF1" w:rsidRDefault="00913CF1" w:rsidP="00FA1C70">
      <w:pPr>
        <w:numPr>
          <w:ilvl w:val="3"/>
          <w:numId w:val="45"/>
        </w:numPr>
        <w:spacing w:before="0" w:after="0" w:line="276" w:lineRule="auto"/>
        <w:ind w:left="284" w:hanging="284"/>
        <w:contextualSpacing/>
        <w:rPr>
          <w:rFonts w:ascii="Calibri Light" w:hAnsi="Calibri Light" w:cs="Calibri Light"/>
        </w:rPr>
      </w:pPr>
      <w:r w:rsidRPr="00913CF1">
        <w:rPr>
          <w:rFonts w:ascii="Calibri Light" w:hAnsi="Calibri Light" w:cs="Calibri Light"/>
        </w:rPr>
        <w:t>Cena jednostkowa netto sprzedaży 1 MWh paliwa gazowego zostanie ustalona w oparciu o poniższy wzór zawierający odniesienie do notowań Rynku Terminowego Produktów Gazowych oraz notowań Rynku Dnia</w:t>
      </w:r>
      <w:r w:rsidR="00BF38B4">
        <w:rPr>
          <w:rFonts w:ascii="Calibri Light" w:hAnsi="Calibri Light" w:cs="Calibri Light"/>
        </w:rPr>
        <w:t xml:space="preserve"> …</w:t>
      </w:r>
      <w:r w:rsidR="005E5D34">
        <w:rPr>
          <w:rFonts w:ascii="Calibri Light" w:hAnsi="Calibri Light" w:cs="Calibri Light"/>
        </w:rPr>
        <w:t>…………………..</w:t>
      </w:r>
      <w:r w:rsidR="00BF38B4">
        <w:rPr>
          <w:rFonts w:ascii="Calibri Light" w:hAnsi="Calibri Light" w:cs="Calibri Light"/>
        </w:rPr>
        <w:t>…</w:t>
      </w:r>
      <w:r w:rsidR="00684DE6">
        <w:rPr>
          <w:rFonts w:ascii="Calibri Light" w:hAnsi="Calibri Light" w:cs="Calibri Light"/>
        </w:rPr>
        <w:t xml:space="preserve"> </w:t>
      </w:r>
      <w:r w:rsidR="003A2916" w:rsidRPr="00913CF1">
        <w:rPr>
          <w:rFonts w:ascii="Calibri Light" w:hAnsi="Calibri Light" w:cs="Calibri Light"/>
        </w:rPr>
        <w:t xml:space="preserve">zgodnie z </w:t>
      </w:r>
      <w:r w:rsidR="003A2916" w:rsidRPr="003A2916">
        <w:rPr>
          <w:rFonts w:ascii="Calibri Light" w:hAnsi="Calibri Light" w:cs="Calibri Light"/>
        </w:rPr>
        <w:t>indeksem TGEgas…………………...</w:t>
      </w:r>
      <w:r w:rsidR="003A2916">
        <w:rPr>
          <w:rFonts w:ascii="Calibri Light" w:hAnsi="Calibri Light" w:cs="Calibri Light"/>
          <w:b/>
          <w:bCs/>
        </w:rPr>
        <w:t xml:space="preserve"> </w:t>
      </w:r>
      <w:r w:rsidR="00BF38B4">
        <w:rPr>
          <w:rFonts w:ascii="Calibri Light" w:hAnsi="Calibri Light" w:cs="Calibri Light"/>
        </w:rPr>
        <w:t>(</w:t>
      </w:r>
      <w:r w:rsidR="00BF38B4" w:rsidRPr="00980E19">
        <w:rPr>
          <w:rFonts w:ascii="Calibri Light" w:hAnsi="Calibri Light" w:cs="Calibri Light"/>
          <w:i/>
          <w:iCs/>
        </w:rPr>
        <w:t>Wykonawca określi rodzaj rynku RDB/RDN przed zawarciem umowy</w:t>
      </w:r>
      <w:r w:rsidR="00BF38B4">
        <w:rPr>
          <w:rFonts w:ascii="Calibri Light" w:hAnsi="Calibri Light" w:cs="Calibri Light"/>
          <w:i/>
          <w:iCs/>
        </w:rPr>
        <w:t>)</w:t>
      </w:r>
      <w:r w:rsidR="00BF38B4" w:rsidRPr="00980E19" w:rsidDel="00BF38B4">
        <w:rPr>
          <w:rFonts w:ascii="Calibri Light" w:hAnsi="Calibri Light" w:cs="Calibri Light"/>
          <w:i/>
          <w:iCs/>
        </w:rPr>
        <w:t xml:space="preserve"> </w:t>
      </w:r>
      <w:r w:rsidRPr="00913CF1">
        <w:rPr>
          <w:rFonts w:ascii="Calibri Light" w:hAnsi="Calibri Light" w:cs="Calibri Light"/>
        </w:rPr>
        <w:t xml:space="preserve">Towarowej Giełdy Energii S.A. dla każdego miesiąca sprzedaży: </w:t>
      </w:r>
    </w:p>
    <w:p w14:paraId="5E1FE782" w14:textId="77777777" w:rsidR="00913CF1" w:rsidRPr="00913CF1" w:rsidRDefault="00913CF1" w:rsidP="00913CF1">
      <w:pPr>
        <w:spacing w:after="0"/>
        <w:ind w:left="284" w:hanging="284"/>
        <w:contextualSpacing/>
        <w:rPr>
          <w:rFonts w:ascii="Calibri Light" w:hAnsi="Calibri Light" w:cs="Calibri Light"/>
        </w:rPr>
      </w:pPr>
    </w:p>
    <w:p w14:paraId="090160E3" w14:textId="77777777" w:rsidR="00913CF1" w:rsidRPr="00913CF1" w:rsidRDefault="00BB7630" w:rsidP="00913CF1">
      <w:pPr>
        <w:spacing w:after="0"/>
        <w:ind w:left="284" w:hanging="284"/>
        <w:contextualSpacing/>
        <w:jc w:val="center"/>
        <w:rPr>
          <w:rFonts w:ascii="Calibri Light" w:eastAsiaTheme="minorEastAsia" w:hAnsi="Calibri Light" w:cs="Calibri Light"/>
        </w:rPr>
      </w:pPr>
      <m:oMathPara>
        <m:oMath>
          <m:sSub>
            <m:sSubPr>
              <m:ctrlPr>
                <w:rPr>
                  <w:rFonts w:ascii="Cambria Math" w:hAnsi="Cambria Math" w:cs="Calibri Light"/>
                  <w:i/>
                </w:rPr>
              </m:ctrlPr>
            </m:sSubPr>
            <m:e>
              <m:sSub>
                <m:sSubPr>
                  <m:ctrlPr>
                    <w:rPr>
                      <w:rFonts w:ascii="Cambria Math" w:hAnsi="Cambria Math" w:cs="Calibri Light"/>
                      <w:i/>
                    </w:rPr>
                  </m:ctrlPr>
                </m:sSubPr>
                <m:e>
                  <m:r>
                    <w:rPr>
                      <w:rFonts w:ascii="Cambria Math" w:hAnsi="Cambria Math" w:cs="Calibri Light"/>
                    </w:rPr>
                    <m:t>C</m:t>
                  </m:r>
                </m:e>
                <m:sub>
                  <m:r>
                    <w:rPr>
                      <w:rFonts w:ascii="Cambria Math" w:hAnsi="Cambria Math" w:cs="Calibri Light"/>
                    </w:rPr>
                    <m:t>m</m:t>
                  </m:r>
                </m:sub>
              </m:sSub>
              <m:r>
                <w:rPr>
                  <w:rFonts w:ascii="Cambria Math" w:hAnsi="Cambria Math" w:cs="Calibri Light"/>
                </w:rPr>
                <m:t>=C</m:t>
              </m:r>
            </m:e>
            <m:sub>
              <m:r>
                <w:rPr>
                  <w:rFonts w:ascii="Cambria Math" w:hAnsi="Cambria Math" w:cs="Calibri Light"/>
                </w:rPr>
                <m:t>Gm</m:t>
              </m:r>
            </m:sub>
          </m:sSub>
          <m:r>
            <w:rPr>
              <w:rFonts w:ascii="Cambria Math" w:hAnsi="Cambria Math" w:cs="Calibri Light"/>
            </w:rPr>
            <m:t>×P+</m:t>
          </m:r>
          <m:sSub>
            <m:sSubPr>
              <m:ctrlPr>
                <w:rPr>
                  <w:rFonts w:ascii="Cambria Math" w:hAnsi="Cambria Math" w:cs="Calibri Light"/>
                  <w:i/>
                </w:rPr>
              </m:ctrlPr>
            </m:sSubPr>
            <m:e>
              <m:r>
                <w:rPr>
                  <w:rFonts w:ascii="Cambria Math" w:hAnsi="Cambria Math" w:cs="Calibri Light"/>
                </w:rPr>
                <m:t>B</m:t>
              </m:r>
            </m:e>
            <m:sub>
              <m:r>
                <w:rPr>
                  <w:rFonts w:ascii="Cambria Math" w:hAnsi="Cambria Math" w:cs="Calibri Light"/>
                </w:rPr>
                <m:t>m</m:t>
              </m:r>
            </m:sub>
          </m:sSub>
          <m:r>
            <w:rPr>
              <w:rFonts w:ascii="Cambria Math" w:hAnsi="Cambria Math" w:cs="Calibri Light"/>
            </w:rPr>
            <m:t>+S+A</m:t>
          </m:r>
        </m:oMath>
      </m:oMathPara>
    </w:p>
    <w:p w14:paraId="14EEA535" w14:textId="77777777" w:rsidR="00913CF1" w:rsidRPr="00913CF1" w:rsidRDefault="00913CF1" w:rsidP="00913CF1">
      <w:pPr>
        <w:spacing w:after="0"/>
        <w:ind w:left="284"/>
        <w:contextualSpacing/>
        <w:rPr>
          <w:rFonts w:ascii="Calibri Light" w:eastAsiaTheme="minorEastAsia" w:hAnsi="Calibri Light" w:cs="Calibri Light"/>
        </w:rPr>
      </w:pPr>
      <w:r w:rsidRPr="00913CF1">
        <w:rPr>
          <w:rFonts w:ascii="Calibri Light" w:eastAsiaTheme="minorEastAsia" w:hAnsi="Calibri Light" w:cs="Calibri Light"/>
        </w:rPr>
        <w:t>gdzie:</w:t>
      </w:r>
    </w:p>
    <w:p w14:paraId="22449356" w14:textId="77777777" w:rsidR="00913CF1" w:rsidRPr="00913CF1" w:rsidRDefault="00913CF1" w:rsidP="00913CF1">
      <w:pPr>
        <w:spacing w:after="0"/>
        <w:ind w:left="284"/>
        <w:contextualSpacing/>
        <w:rPr>
          <w:rFonts w:ascii="Calibri Light" w:eastAsiaTheme="minorEastAsia" w:hAnsi="Calibri Light" w:cs="Calibri Light"/>
        </w:rPr>
      </w:pPr>
    </w:p>
    <w:p w14:paraId="3BD4FCBF" w14:textId="77777777" w:rsidR="00913CF1" w:rsidRPr="00913CF1" w:rsidRDefault="00913CF1" w:rsidP="00913CF1">
      <w:pPr>
        <w:ind w:left="1134"/>
        <w:rPr>
          <w:rFonts w:ascii="Calibri Light" w:hAnsi="Calibri Light" w:cs="Calibri Light"/>
        </w:rPr>
      </w:pPr>
      <w:r w:rsidRPr="00913CF1">
        <w:rPr>
          <w:rFonts w:ascii="Calibri Light" w:hAnsi="Calibri Light" w:cs="Calibri Light"/>
          <w:b/>
          <w:bCs/>
        </w:rPr>
        <w:t>C</w:t>
      </w:r>
      <w:r w:rsidRPr="00913CF1">
        <w:rPr>
          <w:rFonts w:ascii="Calibri Light" w:hAnsi="Calibri Light" w:cs="Calibri Light"/>
          <w:b/>
          <w:bCs/>
          <w:vertAlign w:val="subscript"/>
        </w:rPr>
        <w:t>m</w:t>
      </w:r>
      <w:r w:rsidRPr="00913CF1">
        <w:rPr>
          <w:rFonts w:ascii="Calibri Light" w:hAnsi="Calibri Light" w:cs="Calibri Light"/>
        </w:rPr>
        <w:t xml:space="preserve"> – cena jednostkowa netto sprzedaży paliwa gazowego dla danego miesiąca gazowego sprzedaży [zł/MWh],</w:t>
      </w:r>
    </w:p>
    <w:p w14:paraId="74F0EF32" w14:textId="77777777" w:rsidR="00913CF1" w:rsidRPr="00913CF1" w:rsidRDefault="00913CF1" w:rsidP="00913CF1">
      <w:pPr>
        <w:ind w:left="1134"/>
        <w:rPr>
          <w:rFonts w:ascii="Calibri Light" w:hAnsi="Calibri Light" w:cs="Calibri Light"/>
        </w:rPr>
      </w:pPr>
      <w:r w:rsidRPr="00913CF1">
        <w:rPr>
          <w:rFonts w:ascii="Calibri Light" w:hAnsi="Calibri Light" w:cs="Calibri Light"/>
          <w:b/>
          <w:bCs/>
        </w:rPr>
        <w:t>m</w:t>
      </w:r>
      <w:r w:rsidRPr="00913CF1">
        <w:rPr>
          <w:rFonts w:ascii="Calibri Light" w:hAnsi="Calibri Light" w:cs="Calibri Light"/>
        </w:rPr>
        <w:t xml:space="preserve"> – dany miesiąc gazowy sprzedaży,</w:t>
      </w:r>
    </w:p>
    <w:p w14:paraId="5A1539C3" w14:textId="344CAEFC" w:rsidR="00913CF1" w:rsidRPr="00913CF1" w:rsidRDefault="00913CF1" w:rsidP="00913CF1">
      <w:pPr>
        <w:ind w:left="1134"/>
        <w:rPr>
          <w:rFonts w:ascii="Calibri Light" w:hAnsi="Calibri Light" w:cs="Calibri Light"/>
        </w:rPr>
      </w:pPr>
      <w:r w:rsidRPr="00913CF1">
        <w:rPr>
          <w:rFonts w:ascii="Calibri Light" w:hAnsi="Calibri Light" w:cs="Calibri Light"/>
          <w:b/>
          <w:bCs/>
        </w:rPr>
        <w:t>C</w:t>
      </w:r>
      <w:r w:rsidRPr="00913CF1">
        <w:rPr>
          <w:rFonts w:ascii="Calibri Light" w:hAnsi="Calibri Light" w:cs="Calibri Light"/>
          <w:b/>
          <w:bCs/>
          <w:vertAlign w:val="subscript"/>
        </w:rPr>
        <w:t>Gm</w:t>
      </w:r>
      <w:r w:rsidRPr="00913CF1">
        <w:rPr>
          <w:rFonts w:ascii="Calibri Light" w:hAnsi="Calibri Light" w:cs="Calibri Light"/>
        </w:rPr>
        <w:t xml:space="preserve"> – cena jednostkowa paliwa gazowego (zwana dalej również „ceną giełdową”) wyznaczana dla danego miesiąca gazowego (m) na podstawie cen produktów Rynku Terminowego Produktów Gazowych oraz notowań </w:t>
      </w:r>
      <w:r w:rsidRPr="0046442B">
        <w:rPr>
          <w:rFonts w:ascii="Calibri Light" w:hAnsi="Calibri Light" w:cs="Calibri Light"/>
          <w:b/>
          <w:bCs/>
        </w:rPr>
        <w:t>Rynku Dnia</w:t>
      </w:r>
      <w:r w:rsidR="00BF38B4" w:rsidRPr="0046442B">
        <w:rPr>
          <w:rFonts w:ascii="Calibri Light" w:hAnsi="Calibri Light" w:cs="Calibri Light"/>
          <w:b/>
          <w:bCs/>
        </w:rPr>
        <w:t xml:space="preserve"> …</w:t>
      </w:r>
      <w:r w:rsidR="00A73770" w:rsidRPr="0046442B">
        <w:rPr>
          <w:rFonts w:ascii="Calibri Light" w:hAnsi="Calibri Light" w:cs="Calibri Light"/>
          <w:b/>
          <w:bCs/>
        </w:rPr>
        <w:t>…………..</w:t>
      </w:r>
      <w:r w:rsidR="00BF38B4" w:rsidRPr="0046442B">
        <w:rPr>
          <w:rFonts w:ascii="Calibri Light" w:hAnsi="Calibri Light" w:cs="Calibri Light"/>
          <w:b/>
          <w:bCs/>
        </w:rPr>
        <w:t>.……</w:t>
      </w:r>
      <w:r w:rsidR="00A73770">
        <w:rPr>
          <w:rFonts w:ascii="Calibri Light" w:hAnsi="Calibri Light" w:cs="Calibri Light"/>
        </w:rPr>
        <w:t xml:space="preserve"> </w:t>
      </w:r>
      <w:r w:rsidR="00921DC9" w:rsidRPr="00921DC9">
        <w:rPr>
          <w:rFonts w:ascii="Calibri Light" w:hAnsi="Calibri Light" w:cs="Calibri Light"/>
          <w:b/>
          <w:bCs/>
        </w:rPr>
        <w:t>(RD…..)</w:t>
      </w:r>
      <w:r w:rsidR="00A73770">
        <w:rPr>
          <w:rFonts w:ascii="Calibri Light" w:hAnsi="Calibri Light" w:cs="Calibri Light"/>
        </w:rPr>
        <w:t xml:space="preserve"> zgodnie z indeksem </w:t>
      </w:r>
      <w:r w:rsidR="00A73770" w:rsidRPr="00913CF1">
        <w:rPr>
          <w:rFonts w:ascii="Calibri Light" w:hAnsi="Calibri Light" w:cs="Calibri Light"/>
          <w:b/>
          <w:bCs/>
        </w:rPr>
        <w:t>TGEgas</w:t>
      </w:r>
      <w:r w:rsidR="00A73770">
        <w:rPr>
          <w:rFonts w:ascii="Calibri Light" w:hAnsi="Calibri Light" w:cs="Calibri Light"/>
          <w:b/>
          <w:bCs/>
        </w:rPr>
        <w:t xml:space="preserve">…………………... </w:t>
      </w:r>
      <w:r w:rsidR="00BF38B4">
        <w:rPr>
          <w:rFonts w:ascii="Calibri Light" w:hAnsi="Calibri Light" w:cs="Calibri Light"/>
        </w:rPr>
        <w:t>(</w:t>
      </w:r>
      <w:r w:rsidR="00BF38B4" w:rsidRPr="00980E19">
        <w:rPr>
          <w:rFonts w:ascii="Calibri Light" w:hAnsi="Calibri Light" w:cs="Calibri Light"/>
          <w:i/>
          <w:iCs/>
        </w:rPr>
        <w:t>Wykonawca określi rodzaj rynku RDB/RDN przed zawarciem umowy</w:t>
      </w:r>
      <w:r w:rsidR="00BF38B4">
        <w:rPr>
          <w:rFonts w:ascii="Calibri Light" w:hAnsi="Calibri Light" w:cs="Calibri Light"/>
          <w:i/>
          <w:iCs/>
        </w:rPr>
        <w:t>)</w:t>
      </w:r>
      <w:r w:rsidR="00BF38B4" w:rsidRPr="00980E19">
        <w:rPr>
          <w:rFonts w:ascii="Calibri Light" w:hAnsi="Calibri Light" w:cs="Calibri Light"/>
          <w:i/>
          <w:iCs/>
        </w:rPr>
        <w:t xml:space="preserve"> </w:t>
      </w:r>
      <w:r w:rsidRPr="00913CF1">
        <w:rPr>
          <w:rFonts w:ascii="Calibri Light" w:hAnsi="Calibri Light" w:cs="Calibri Light"/>
        </w:rPr>
        <w:t xml:space="preserve"> notowanych na Towarowej Giełdzie Energii S.A. [zł/MWh],</w:t>
      </w:r>
    </w:p>
    <w:p w14:paraId="7B55DD8E" w14:textId="1B33E000" w:rsidR="00913CF1" w:rsidRPr="00913CF1" w:rsidRDefault="00913CF1" w:rsidP="00913CF1">
      <w:pPr>
        <w:ind w:left="1134"/>
        <w:rPr>
          <w:rFonts w:ascii="Calibri Light" w:hAnsi="Calibri Light" w:cs="Calibri Light"/>
        </w:rPr>
      </w:pPr>
      <w:r w:rsidRPr="00913CF1">
        <w:rPr>
          <w:rFonts w:ascii="Calibri Light" w:hAnsi="Calibri Light" w:cs="Calibri Light"/>
          <w:b/>
          <w:bCs/>
        </w:rPr>
        <w:t>P</w:t>
      </w:r>
      <w:r w:rsidRPr="00913CF1">
        <w:rPr>
          <w:rFonts w:ascii="Calibri Light" w:hAnsi="Calibri Light" w:cs="Calibri Light"/>
        </w:rPr>
        <w:t xml:space="preserve"> – współczynnik profilu zużycia paliwa gazowego przez Zamawiającego […</w:t>
      </w:r>
      <w:r w:rsidR="00921DC9">
        <w:rPr>
          <w:rFonts w:ascii="Calibri Light" w:hAnsi="Calibri Light" w:cs="Calibri Light"/>
        </w:rPr>
        <w:t>…….</w:t>
      </w:r>
      <w:r w:rsidRPr="00913CF1">
        <w:rPr>
          <w:rFonts w:ascii="Calibri Light" w:hAnsi="Calibri Light" w:cs="Calibri Light"/>
        </w:rPr>
        <w:t>…….],</w:t>
      </w:r>
    </w:p>
    <w:p w14:paraId="28218A1F" w14:textId="77777777" w:rsidR="00913CF1" w:rsidRPr="00913CF1" w:rsidRDefault="00913CF1" w:rsidP="00913CF1">
      <w:pPr>
        <w:ind w:left="1134"/>
        <w:rPr>
          <w:rFonts w:ascii="Calibri Light" w:hAnsi="Calibri Light" w:cs="Calibri Light"/>
        </w:rPr>
      </w:pPr>
      <w:r w:rsidRPr="00913CF1">
        <w:rPr>
          <w:rFonts w:ascii="Calibri Light" w:hAnsi="Calibri Light" w:cs="Calibri Light"/>
          <w:b/>
          <w:bCs/>
        </w:rPr>
        <w:t>B</w:t>
      </w:r>
      <w:r w:rsidRPr="00913CF1">
        <w:rPr>
          <w:rFonts w:ascii="Calibri Light" w:hAnsi="Calibri Light" w:cs="Calibri Light"/>
          <w:b/>
          <w:bCs/>
          <w:vertAlign w:val="subscript"/>
        </w:rPr>
        <w:t>m</w:t>
      </w:r>
      <w:r w:rsidRPr="00913CF1">
        <w:rPr>
          <w:rFonts w:ascii="Calibri Light" w:hAnsi="Calibri Light" w:cs="Calibri Light"/>
        </w:rPr>
        <w:t xml:space="preserve"> – jednostkowa wartość </w:t>
      </w:r>
      <w:r w:rsidRPr="00913CF1">
        <w:rPr>
          <w:rFonts w:ascii="Calibri Light" w:hAnsi="Calibri Light" w:cs="Calibri Light"/>
          <w:u w:val="single"/>
        </w:rPr>
        <w:t>składnika zmiennego</w:t>
      </w:r>
      <w:r w:rsidRPr="00913CF1">
        <w:rPr>
          <w:rFonts w:ascii="Calibri Light" w:hAnsi="Calibri Light" w:cs="Calibri Light"/>
        </w:rPr>
        <w:t xml:space="preserve"> związanego z bilansowaniem handlowym [zł/MWh], </w:t>
      </w:r>
    </w:p>
    <w:p w14:paraId="29BC92B7" w14:textId="615B42AA" w:rsidR="00913CF1" w:rsidRPr="00913CF1" w:rsidRDefault="00913CF1" w:rsidP="00913CF1">
      <w:pPr>
        <w:spacing w:after="0"/>
        <w:ind w:left="1134"/>
        <w:contextualSpacing/>
        <w:rPr>
          <w:rFonts w:ascii="Calibri Light" w:hAnsi="Calibri Light" w:cs="Calibri Light"/>
        </w:rPr>
      </w:pPr>
      <w:r w:rsidRPr="00913CF1">
        <w:rPr>
          <w:rFonts w:ascii="Calibri Light" w:hAnsi="Calibri Light" w:cs="Calibri Light"/>
          <w:b/>
          <w:bCs/>
        </w:rPr>
        <w:t>S</w:t>
      </w:r>
      <w:r w:rsidRPr="00913CF1">
        <w:rPr>
          <w:rFonts w:ascii="Calibri Light" w:hAnsi="Calibri Light" w:cs="Calibri Light"/>
        </w:rPr>
        <w:t xml:space="preserve"> – jednostkowa wartość </w:t>
      </w:r>
      <w:r w:rsidRPr="00913CF1">
        <w:rPr>
          <w:rFonts w:ascii="Calibri Light" w:hAnsi="Calibri Light" w:cs="Calibri Light"/>
          <w:u w:val="single"/>
        </w:rPr>
        <w:t>składnika stałego</w:t>
      </w:r>
      <w:r w:rsidRPr="00913CF1">
        <w:rPr>
          <w:rFonts w:ascii="Calibri Light" w:hAnsi="Calibri Light" w:cs="Calibri Light"/>
        </w:rPr>
        <w:t xml:space="preserve"> uwzględniającego ponoszone przez Wykonawcę koszty (w tym koszty bilansowania,  koszty związane z obowiązkami Wykonawcy wynikającymi z ustawy o efektywności energetycznej, koszty wszelkich opłat transakcyjnych i obsługi związanych z realizacją umowy, koszty finanso</w:t>
      </w:r>
      <w:r w:rsidR="00865406">
        <w:rPr>
          <w:rFonts w:ascii="Calibri Light" w:hAnsi="Calibri Light" w:cs="Calibri Light"/>
        </w:rPr>
        <w:t>we</w:t>
      </w:r>
      <w:r w:rsidRPr="00913CF1">
        <w:rPr>
          <w:rFonts w:ascii="Calibri Light" w:hAnsi="Calibri Light" w:cs="Calibri Light"/>
        </w:rPr>
        <w:t>, ew. wszelkie inne) oraz marżę Wykonawcy [……</w:t>
      </w:r>
      <w:r w:rsidR="00921DC9">
        <w:rPr>
          <w:rFonts w:ascii="Calibri Light" w:hAnsi="Calibri Light" w:cs="Calibri Light"/>
        </w:rPr>
        <w:t>………….</w:t>
      </w:r>
      <w:r w:rsidRPr="00913CF1">
        <w:rPr>
          <w:rFonts w:ascii="Calibri Light" w:hAnsi="Calibri Light" w:cs="Calibri Light"/>
        </w:rPr>
        <w:t>….zł/MWh],</w:t>
      </w:r>
    </w:p>
    <w:p w14:paraId="5D75D147" w14:textId="77777777" w:rsidR="00913CF1" w:rsidRPr="00913CF1" w:rsidRDefault="00913CF1" w:rsidP="00913CF1">
      <w:pPr>
        <w:spacing w:after="100"/>
        <w:ind w:left="1134"/>
        <w:rPr>
          <w:rFonts w:ascii="Calibri Light" w:hAnsi="Calibri Light" w:cs="Calibri Light"/>
        </w:rPr>
      </w:pPr>
      <w:r w:rsidRPr="00913CF1">
        <w:rPr>
          <w:rFonts w:ascii="Calibri Light" w:hAnsi="Calibri Light" w:cs="Calibri Light"/>
          <w:b/>
          <w:bCs/>
        </w:rPr>
        <w:t xml:space="preserve">A </w:t>
      </w:r>
      <w:r w:rsidRPr="00913CF1">
        <w:rPr>
          <w:rFonts w:ascii="Calibri Light" w:hAnsi="Calibri Light" w:cs="Calibri Light"/>
        </w:rPr>
        <w:t>– jednostkowa wartość podatku akcyzowego zgodnie z ustawą o podatku akcyzowym uwzględniana w kalkulacji ceny jednostkowej netto sprzedaży paliwa gazowego dla danego miesiąca gazowego w oparciu o oświadczenie Zamawiającego o przeznaczeniu paliwa gazowego na potrzeby naliczania podatku akcyzowego; wartość podatku akcyzowego przyjmuje wartość właściwą dla przeznaczenia paliwa gazowego [zł/MWh].</w:t>
      </w:r>
    </w:p>
    <w:p w14:paraId="0BEA8A2E" w14:textId="77777777" w:rsidR="00913CF1" w:rsidRPr="00913CF1" w:rsidRDefault="00913CF1" w:rsidP="00913CF1">
      <w:pPr>
        <w:spacing w:after="0"/>
        <w:ind w:left="284"/>
        <w:contextualSpacing/>
        <w:rPr>
          <w:rFonts w:ascii="Calibri Light" w:eastAsiaTheme="minorEastAsia" w:hAnsi="Calibri Light" w:cs="Calibri Light"/>
        </w:rPr>
      </w:pPr>
    </w:p>
    <w:p w14:paraId="3FC3C414" w14:textId="77777777" w:rsidR="00913CF1" w:rsidRPr="00913CF1" w:rsidRDefault="00913CF1" w:rsidP="00913CF1">
      <w:pPr>
        <w:spacing w:after="0"/>
        <w:ind w:left="284"/>
        <w:contextualSpacing/>
        <w:rPr>
          <w:rFonts w:ascii="Calibri Light" w:hAnsi="Calibri Light" w:cs="Calibri Light"/>
          <w:b/>
          <w:bCs/>
        </w:rPr>
      </w:pPr>
      <w:r w:rsidRPr="00913CF1">
        <w:rPr>
          <w:rFonts w:ascii="Calibri Light" w:eastAsiaTheme="minorEastAsia" w:hAnsi="Calibri Light" w:cs="Calibri Light"/>
          <w:b/>
          <w:bCs/>
        </w:rPr>
        <w:t xml:space="preserve">Wyznaczenie </w:t>
      </w:r>
      <w:r w:rsidRPr="00913CF1">
        <w:rPr>
          <w:rFonts w:ascii="Calibri Light" w:hAnsi="Calibri Light" w:cs="Calibri Light"/>
          <w:b/>
          <w:bCs/>
        </w:rPr>
        <w:t>ceny giełdowej na podstawie cen produktów notowanych na Towarowej Giełdzie Energii S.A.</w:t>
      </w:r>
    </w:p>
    <w:p w14:paraId="5446040A" w14:textId="77777777" w:rsidR="00913CF1" w:rsidRPr="00913CF1" w:rsidRDefault="00913CF1" w:rsidP="00913CF1">
      <w:pPr>
        <w:spacing w:after="0"/>
        <w:ind w:left="284"/>
        <w:contextualSpacing/>
        <w:rPr>
          <w:rFonts w:ascii="Calibri Light" w:hAnsi="Calibri Light" w:cs="Calibri Light"/>
        </w:rPr>
      </w:pPr>
    </w:p>
    <w:p w14:paraId="1D15C622" w14:textId="77777777" w:rsidR="00913CF1" w:rsidRPr="00913CF1" w:rsidRDefault="00913CF1" w:rsidP="00913CF1">
      <w:pPr>
        <w:spacing w:after="0"/>
        <w:ind w:left="284"/>
        <w:contextualSpacing/>
        <w:rPr>
          <w:rFonts w:ascii="Calibri Light" w:hAnsi="Calibri Light" w:cs="Calibri Light"/>
        </w:rPr>
      </w:pPr>
      <w:r w:rsidRPr="00913CF1">
        <w:rPr>
          <w:rFonts w:ascii="Calibri Light" w:hAnsi="Calibri Light" w:cs="Calibri Light"/>
        </w:rPr>
        <w:t>Cena giełdowa C</w:t>
      </w:r>
      <w:r w:rsidRPr="00913CF1">
        <w:rPr>
          <w:rFonts w:ascii="Calibri Light" w:hAnsi="Calibri Light" w:cs="Calibri Light"/>
          <w:vertAlign w:val="subscript"/>
        </w:rPr>
        <w:t>Gm</w:t>
      </w:r>
      <w:r w:rsidRPr="00913CF1">
        <w:rPr>
          <w:rFonts w:ascii="Calibri Light" w:hAnsi="Calibri Light" w:cs="Calibri Light"/>
        </w:rPr>
        <w:t>, wyznaczana będzie zgodnie z przedstawionymi niżej zasadami, w zależności od różnicy:</w:t>
      </w:r>
    </w:p>
    <w:p w14:paraId="675EB94D" w14:textId="77777777" w:rsidR="00913CF1" w:rsidRPr="00913CF1" w:rsidRDefault="00913CF1" w:rsidP="00FA1C70">
      <w:pPr>
        <w:pStyle w:val="Akapitzlist"/>
        <w:numPr>
          <w:ilvl w:val="0"/>
          <w:numId w:val="47"/>
        </w:numPr>
        <w:spacing w:before="0" w:after="0" w:line="276" w:lineRule="auto"/>
        <w:rPr>
          <w:rFonts w:ascii="Calibri Light" w:hAnsi="Calibri Light" w:cs="Calibri Light"/>
        </w:rPr>
      </w:pPr>
      <w:r w:rsidRPr="00913CF1">
        <w:rPr>
          <w:rFonts w:ascii="Calibri Light" w:hAnsi="Calibri Light" w:cs="Calibri Light"/>
        </w:rPr>
        <w:lastRenderedPageBreak/>
        <w:t>wolumenu paliwa gazowego odebranego przez Zamawiającego w danym miesiącu gazowym (m) oraz</w:t>
      </w:r>
    </w:p>
    <w:p w14:paraId="37F7AC98" w14:textId="77777777" w:rsidR="00913CF1" w:rsidRPr="00913CF1" w:rsidRDefault="00913CF1" w:rsidP="00FA1C70">
      <w:pPr>
        <w:pStyle w:val="Akapitzlist"/>
        <w:numPr>
          <w:ilvl w:val="0"/>
          <w:numId w:val="47"/>
        </w:numPr>
        <w:spacing w:before="0" w:after="0" w:line="276" w:lineRule="auto"/>
        <w:rPr>
          <w:rFonts w:ascii="Calibri Light" w:hAnsi="Calibri Light" w:cs="Calibri Light"/>
        </w:rPr>
      </w:pPr>
      <w:r w:rsidRPr="00913CF1">
        <w:rPr>
          <w:rFonts w:ascii="Calibri Light" w:hAnsi="Calibri Light" w:cs="Calibri Light"/>
        </w:rPr>
        <w:t>łącznego wolumenu transz zrealizowanych przez Zamawiającego wg notowań Rynku Terminowego Produktów Gazowych z  w danym miesiącu.</w:t>
      </w:r>
    </w:p>
    <w:p w14:paraId="33A51318" w14:textId="77777777" w:rsidR="00913CF1" w:rsidRPr="00913CF1" w:rsidRDefault="00913CF1" w:rsidP="00913CF1">
      <w:pPr>
        <w:spacing w:after="0"/>
        <w:ind w:left="284"/>
        <w:contextualSpacing/>
        <w:rPr>
          <w:rFonts w:ascii="Calibri Light" w:hAnsi="Calibri Light" w:cs="Calibri Light"/>
        </w:rPr>
      </w:pPr>
    </w:p>
    <w:p w14:paraId="5EDA4B52" w14:textId="77777777" w:rsidR="00913CF1" w:rsidRPr="00913CF1" w:rsidRDefault="00913CF1" w:rsidP="00913CF1">
      <w:pPr>
        <w:spacing w:after="0"/>
        <w:ind w:left="284"/>
        <w:contextualSpacing/>
        <w:rPr>
          <w:rFonts w:ascii="Calibri Light" w:eastAsiaTheme="minorEastAsia" w:hAnsi="Calibri Light" w:cs="Calibri Light"/>
        </w:rPr>
      </w:pPr>
      <w:r w:rsidRPr="00913CF1">
        <w:rPr>
          <w:rFonts w:ascii="Calibri Light" w:eastAsiaTheme="minorEastAsia" w:hAnsi="Calibri Light" w:cs="Calibri Light"/>
        </w:rPr>
        <w:t>W</w:t>
      </w:r>
      <w:r w:rsidRPr="00913CF1">
        <w:rPr>
          <w:rFonts w:ascii="Calibri Light" w:hAnsi="Calibri Light" w:cs="Calibri Light"/>
        </w:rPr>
        <w:t xml:space="preserve">olumen łączny transz zrealizowanych przez Zamawiającego wg notowań Rynku Terminowego Produktów Gazowych dla danego miesiąca gazowego sprzedaży m wyznaczony będzie zgodnie ze wzorem:  </w:t>
      </w:r>
    </w:p>
    <w:p w14:paraId="77886D31" w14:textId="77777777" w:rsidR="00913CF1" w:rsidRPr="00913CF1" w:rsidRDefault="00913CF1" w:rsidP="00913CF1">
      <w:pPr>
        <w:spacing w:after="0"/>
        <w:ind w:left="1276"/>
        <w:contextualSpacing/>
        <w:rPr>
          <w:rFonts w:ascii="Calibri Light" w:eastAsiaTheme="minorEastAsia" w:hAnsi="Calibri Light" w:cs="Calibri Light"/>
        </w:rPr>
      </w:pPr>
    </w:p>
    <w:p w14:paraId="47D1D9ED" w14:textId="77777777" w:rsidR="00913CF1" w:rsidRPr="00913CF1" w:rsidRDefault="00BB7630" w:rsidP="009D604D">
      <w:pPr>
        <w:pStyle w:val="Bezodstpw"/>
        <w:rPr>
          <w:rFonts w:ascii="Calibri Light" w:hAnsi="Calibri Light"/>
        </w:rPr>
      </w:pPr>
      <m:oMathPara>
        <m:oMath>
          <m:sSub>
            <m:sSubPr>
              <m:ctrlPr>
                <w:rPr>
                  <w:rFonts w:ascii="Cambria Math" w:hAnsi="Cambria Math"/>
                </w:rPr>
              </m:ctrlPr>
            </m:sSubPr>
            <m:e>
              <m:r>
                <w:rPr>
                  <w:rFonts w:ascii="Cambria Math" w:hAnsi="Cambria Math"/>
                </w:rPr>
                <m:t>W</m:t>
              </m:r>
            </m:e>
            <m:sub>
              <m:r>
                <w:rPr>
                  <w:rFonts w:ascii="Cambria Math" w:hAnsi="Cambria Math"/>
                </w:rPr>
                <m:t>Tm</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t</m:t>
              </m:r>
              <m:r>
                <m:rPr>
                  <m:sty m:val="p"/>
                </m:rPr>
                <w:rPr>
                  <w:rFonts w:ascii="Cambria Math" w:hAnsi="Cambria Math"/>
                </w:rPr>
                <m:t>=1</m:t>
              </m:r>
            </m:sub>
            <m:sup>
              <m:r>
                <w:rPr>
                  <w:rFonts w:ascii="Cambria Math" w:hAnsi="Cambria Math"/>
                </w:rPr>
                <m:t>T</m:t>
              </m:r>
            </m:sup>
            <m:e>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rPr>
                        <m:t>tm</m:t>
                      </m:r>
                    </m:sub>
                  </m:sSub>
                </m:e>
              </m:d>
            </m:e>
          </m:nary>
        </m:oMath>
      </m:oMathPara>
    </w:p>
    <w:p w14:paraId="58A22CF1" w14:textId="77777777" w:rsidR="00913CF1" w:rsidRPr="00913CF1" w:rsidRDefault="00913CF1" w:rsidP="00913CF1">
      <w:pPr>
        <w:spacing w:after="100"/>
        <w:ind w:left="1276"/>
        <w:rPr>
          <w:rFonts w:ascii="Calibri Light" w:hAnsi="Calibri Light" w:cs="Calibri Light"/>
          <w:b/>
          <w:bCs/>
        </w:rPr>
      </w:pPr>
    </w:p>
    <w:p w14:paraId="60A2FD34" w14:textId="77777777" w:rsidR="00913CF1" w:rsidRPr="00913CF1" w:rsidRDefault="00913CF1" w:rsidP="00913CF1">
      <w:pPr>
        <w:spacing w:after="100"/>
        <w:ind w:left="1276"/>
        <w:rPr>
          <w:rFonts w:ascii="Calibri Light" w:hAnsi="Calibri Light" w:cs="Calibri Light"/>
          <w:b/>
          <w:bCs/>
        </w:rPr>
      </w:pPr>
      <w:r w:rsidRPr="00913CF1">
        <w:rPr>
          <w:rFonts w:ascii="Calibri Light" w:hAnsi="Calibri Light" w:cs="Calibri Light"/>
          <w:b/>
          <w:bCs/>
        </w:rPr>
        <w:t>W</w:t>
      </w:r>
      <w:r w:rsidRPr="00913CF1">
        <w:rPr>
          <w:rFonts w:ascii="Calibri Light" w:hAnsi="Calibri Light" w:cs="Calibri Light"/>
          <w:b/>
          <w:bCs/>
          <w:vertAlign w:val="subscript"/>
        </w:rPr>
        <w:t>Tm</w:t>
      </w:r>
      <w:r w:rsidRPr="00913CF1">
        <w:rPr>
          <w:rFonts w:ascii="Calibri Light" w:hAnsi="Calibri Light" w:cs="Calibri Light"/>
        </w:rPr>
        <w:t xml:space="preserve"> – wolumen łączny transz (t) zrealizowanych przez Zamawiającego wg notowań Rynku Terminowego Produktów Gazowych dla danego miesiąca gazowego (m) [MWh], </w:t>
      </w:r>
    </w:p>
    <w:p w14:paraId="67D8A40E" w14:textId="77777777" w:rsidR="00913CF1" w:rsidRPr="00913CF1" w:rsidRDefault="00913CF1" w:rsidP="00913CF1">
      <w:pPr>
        <w:spacing w:after="100"/>
        <w:ind w:left="1276"/>
        <w:rPr>
          <w:rFonts w:ascii="Calibri Light" w:hAnsi="Calibri Light" w:cs="Calibri Light"/>
        </w:rPr>
      </w:pPr>
      <w:r w:rsidRPr="00913CF1">
        <w:rPr>
          <w:rFonts w:ascii="Calibri Light" w:hAnsi="Calibri Light" w:cs="Calibri Light"/>
          <w:b/>
          <w:bCs/>
        </w:rPr>
        <w:t>W</w:t>
      </w:r>
      <w:r w:rsidRPr="00913CF1">
        <w:rPr>
          <w:rFonts w:ascii="Calibri Light" w:hAnsi="Calibri Light" w:cs="Calibri Light"/>
          <w:b/>
          <w:bCs/>
          <w:vertAlign w:val="subscript"/>
        </w:rPr>
        <w:t>tm</w:t>
      </w:r>
      <w:r w:rsidRPr="00913CF1">
        <w:rPr>
          <w:rFonts w:ascii="Calibri Light" w:hAnsi="Calibri Light" w:cs="Calibri Light"/>
        </w:rPr>
        <w:t xml:space="preserve"> – wolumen pojedynczej transzy (t) zrealizowanej przez Zamawiającego wg notowań kontraktu pasmowego rocznego (GAS_BASE_Y) lub pasmowego kwartalnego (GAS_BASE_Q) dla danego miesiąca gazowego (m) [MWh], wyznaczony zgodnie ze wzorem:</w:t>
      </w:r>
    </w:p>
    <w:p w14:paraId="7D1AAA10" w14:textId="77777777" w:rsidR="00913CF1" w:rsidRPr="00913CF1" w:rsidRDefault="00913CF1" w:rsidP="00913CF1">
      <w:pPr>
        <w:spacing w:after="100"/>
        <w:ind w:left="1276"/>
        <w:rPr>
          <w:rFonts w:ascii="Calibri Light" w:hAnsi="Calibri Light" w:cs="Calibri Light"/>
        </w:rPr>
      </w:pPr>
    </w:p>
    <w:p w14:paraId="02FB271F" w14:textId="77777777" w:rsidR="00913CF1" w:rsidRPr="00913CF1" w:rsidRDefault="00BB7630" w:rsidP="00913CF1">
      <w:pPr>
        <w:spacing w:after="0"/>
        <w:ind w:left="1276" w:hanging="284"/>
        <w:contextualSpacing/>
        <w:rPr>
          <w:rFonts w:ascii="Calibri Light" w:hAnsi="Calibri Light" w:cs="Calibri Light"/>
        </w:rPr>
      </w:pPr>
      <m:oMathPara>
        <m:oMath>
          <m:sSub>
            <m:sSubPr>
              <m:ctrlPr>
                <w:rPr>
                  <w:rFonts w:ascii="Cambria Math" w:hAnsi="Cambria Math" w:cs="Calibri Light"/>
                  <w:i/>
                </w:rPr>
              </m:ctrlPr>
            </m:sSubPr>
            <m:e>
              <m:r>
                <w:rPr>
                  <w:rFonts w:ascii="Cambria Math" w:hAnsi="Cambria Math" w:cs="Calibri Light"/>
                </w:rPr>
                <m:t>W</m:t>
              </m:r>
            </m:e>
            <m:sub>
              <m:r>
                <w:rPr>
                  <w:rFonts w:ascii="Cambria Math" w:hAnsi="Cambria Math" w:cs="Calibri Light"/>
                </w:rPr>
                <m:t>tm</m:t>
              </m:r>
            </m:sub>
          </m:sSub>
          <m:r>
            <w:rPr>
              <w:rFonts w:ascii="Cambria Math" w:hAnsi="Cambria Math" w:cs="Calibri Light"/>
            </w:rPr>
            <m:t>=</m:t>
          </m:r>
          <m:sSub>
            <m:sSubPr>
              <m:ctrlPr>
                <w:rPr>
                  <w:rFonts w:ascii="Cambria Math" w:hAnsi="Cambria Math" w:cs="Calibri Light"/>
                  <w:i/>
                </w:rPr>
              </m:ctrlPr>
            </m:sSubPr>
            <m:e>
              <m:r>
                <w:rPr>
                  <w:rFonts w:ascii="Cambria Math" w:hAnsi="Cambria Math" w:cs="Calibri Light"/>
                </w:rPr>
                <m:t>W</m:t>
              </m:r>
            </m:e>
            <m:sub>
              <m:r>
                <w:rPr>
                  <w:rFonts w:ascii="Cambria Math" w:hAnsi="Cambria Math" w:cs="Calibri Light"/>
                </w:rPr>
                <m:t>t%m</m:t>
              </m:r>
            </m:sub>
          </m:sSub>
          <m:r>
            <w:rPr>
              <w:rFonts w:ascii="Cambria Math" w:hAnsi="Cambria Math" w:cs="Calibri Light"/>
            </w:rPr>
            <m:t>×</m:t>
          </m:r>
          <m:sSub>
            <m:sSubPr>
              <m:ctrlPr>
                <w:rPr>
                  <w:rFonts w:ascii="Cambria Math" w:hAnsi="Cambria Math" w:cs="Calibri Light"/>
                  <w:i/>
                </w:rPr>
              </m:ctrlPr>
            </m:sSubPr>
            <m:e>
              <m:r>
                <w:rPr>
                  <w:rFonts w:ascii="Cambria Math" w:hAnsi="Cambria Math" w:cs="Calibri Light"/>
                </w:rPr>
                <m:t>W</m:t>
              </m:r>
            </m:e>
            <m:sub>
              <m:r>
                <w:rPr>
                  <w:rFonts w:ascii="Cambria Math" w:hAnsi="Cambria Math" w:cs="Calibri Light"/>
                </w:rPr>
                <m:t>dm</m:t>
              </m:r>
            </m:sub>
          </m:sSub>
        </m:oMath>
      </m:oMathPara>
    </w:p>
    <w:p w14:paraId="781874C0" w14:textId="77777777" w:rsidR="00913CF1" w:rsidRPr="00913CF1" w:rsidRDefault="00913CF1" w:rsidP="00913CF1">
      <w:pPr>
        <w:spacing w:after="100"/>
        <w:ind w:left="1276"/>
        <w:rPr>
          <w:rFonts w:ascii="Calibri Light" w:hAnsi="Calibri Light" w:cs="Calibri Light"/>
        </w:rPr>
      </w:pPr>
    </w:p>
    <w:p w14:paraId="5D43D533" w14:textId="77777777" w:rsidR="00913CF1" w:rsidRPr="00A23B49" w:rsidRDefault="00913CF1" w:rsidP="00913CF1">
      <w:pPr>
        <w:spacing w:after="100"/>
        <w:ind w:left="1276"/>
        <w:rPr>
          <w:rFonts w:ascii="Calibri Light" w:hAnsi="Calibri Light" w:cs="Calibri Light"/>
        </w:rPr>
      </w:pPr>
      <w:r w:rsidRPr="00913CF1">
        <w:rPr>
          <w:rFonts w:ascii="Calibri Light" w:hAnsi="Calibri Light" w:cs="Calibri Light"/>
          <w:b/>
          <w:bCs/>
        </w:rPr>
        <w:t>W</w:t>
      </w:r>
      <w:r w:rsidRPr="00913CF1">
        <w:rPr>
          <w:rFonts w:ascii="Calibri Light" w:hAnsi="Calibri Light" w:cs="Calibri Light"/>
          <w:b/>
          <w:bCs/>
          <w:vertAlign w:val="subscript"/>
        </w:rPr>
        <w:t>t%m</w:t>
      </w:r>
      <w:r w:rsidRPr="00913CF1">
        <w:rPr>
          <w:rFonts w:ascii="Calibri Light" w:hAnsi="Calibri Light" w:cs="Calibri Light"/>
        </w:rPr>
        <w:t xml:space="preserve"> – wielkość procentowa pojedynczej transzy (t) zrealizowanej przez Zamawiającego wg notowań kontraktu pasmowego rocznego (GAS_BASE_Y) lub pasmowego kwartalnego (GAS_BASE_Q) dla danego </w:t>
      </w:r>
      <w:r w:rsidRPr="00A23B49">
        <w:rPr>
          <w:rFonts w:ascii="Calibri Light" w:hAnsi="Calibri Light" w:cs="Calibri Light"/>
        </w:rPr>
        <w:t>miesiąca gazowego (m) [%],</w:t>
      </w:r>
    </w:p>
    <w:p w14:paraId="0E56E238" w14:textId="68400E8A" w:rsidR="00913CF1" w:rsidRPr="00A23B49" w:rsidRDefault="00913CF1" w:rsidP="00913CF1">
      <w:pPr>
        <w:spacing w:after="100"/>
        <w:ind w:left="1276"/>
        <w:rPr>
          <w:rFonts w:ascii="Calibri Light" w:hAnsi="Calibri Light" w:cs="Calibri Light"/>
        </w:rPr>
      </w:pPr>
      <w:r w:rsidRPr="00A23B49">
        <w:rPr>
          <w:rFonts w:ascii="Calibri Light" w:hAnsi="Calibri Light" w:cs="Calibri Light"/>
          <w:b/>
          <w:bCs/>
        </w:rPr>
        <w:t>W</w:t>
      </w:r>
      <w:r w:rsidRPr="00A23B49">
        <w:rPr>
          <w:rFonts w:ascii="Calibri Light" w:hAnsi="Calibri Light" w:cs="Calibri Light"/>
          <w:b/>
          <w:bCs/>
          <w:vertAlign w:val="subscript"/>
        </w:rPr>
        <w:t>dm</w:t>
      </w:r>
      <w:r w:rsidRPr="00A23B49">
        <w:rPr>
          <w:rFonts w:ascii="Calibri Light" w:hAnsi="Calibri Light" w:cs="Calibri Light"/>
        </w:rPr>
        <w:t xml:space="preserve"> – Wolumen deklarowany do zakupu przez Zamawiającego w miesiącu gazowym (m), wskazany przez Zamawiającego w Załączniku nr</w:t>
      </w:r>
      <w:r w:rsidR="007F4681" w:rsidRPr="00A23B49">
        <w:rPr>
          <w:rFonts w:ascii="Calibri Light" w:hAnsi="Calibri Light" w:cs="Calibri Light"/>
        </w:rPr>
        <w:t xml:space="preserve"> 1</w:t>
      </w:r>
      <w:r w:rsidRPr="00A23B49">
        <w:rPr>
          <w:rFonts w:ascii="Calibri Light" w:hAnsi="Calibri Light" w:cs="Calibri Light"/>
        </w:rPr>
        <w:t xml:space="preserve"> do </w:t>
      </w:r>
      <w:r w:rsidR="007F4681" w:rsidRPr="00A23B49">
        <w:rPr>
          <w:rFonts w:ascii="Calibri Light" w:hAnsi="Calibri Light" w:cs="Calibri Light"/>
        </w:rPr>
        <w:t>Umowy</w:t>
      </w:r>
      <w:r w:rsidRPr="00A23B49">
        <w:rPr>
          <w:rFonts w:ascii="Calibri Light" w:hAnsi="Calibri Light" w:cs="Calibri Light"/>
        </w:rPr>
        <w:t xml:space="preserve"> [MWh], </w:t>
      </w:r>
    </w:p>
    <w:p w14:paraId="363125E8" w14:textId="77777777" w:rsidR="00913CF1" w:rsidRPr="00913CF1" w:rsidRDefault="00913CF1" w:rsidP="00913CF1">
      <w:pPr>
        <w:spacing w:after="100"/>
        <w:ind w:left="1276"/>
        <w:rPr>
          <w:rFonts w:ascii="Calibri Light" w:hAnsi="Calibri Light" w:cs="Calibri Light"/>
        </w:rPr>
      </w:pPr>
      <w:r w:rsidRPr="00A23B49">
        <w:rPr>
          <w:rFonts w:ascii="Calibri Light" w:hAnsi="Calibri Light" w:cs="Calibri Light"/>
          <w:b/>
          <w:bCs/>
        </w:rPr>
        <w:t xml:space="preserve">t </w:t>
      </w:r>
      <w:r w:rsidRPr="00A23B49">
        <w:rPr>
          <w:rFonts w:ascii="Calibri Light" w:hAnsi="Calibri Light" w:cs="Calibri Light"/>
        </w:rPr>
        <w:t>–  numer pojedynczej transzy,</w:t>
      </w:r>
      <w:r w:rsidRPr="00913CF1">
        <w:rPr>
          <w:rFonts w:ascii="Calibri Light" w:hAnsi="Calibri Light" w:cs="Calibri Light"/>
        </w:rPr>
        <w:t xml:space="preserve"> </w:t>
      </w:r>
    </w:p>
    <w:p w14:paraId="16880B87" w14:textId="77777777" w:rsidR="00913CF1" w:rsidRPr="00913CF1" w:rsidRDefault="00913CF1" w:rsidP="00913CF1">
      <w:pPr>
        <w:spacing w:after="100"/>
        <w:ind w:left="1276"/>
        <w:rPr>
          <w:rFonts w:ascii="Calibri Light" w:hAnsi="Calibri Light" w:cs="Calibri Light"/>
        </w:rPr>
      </w:pPr>
      <w:r w:rsidRPr="00913CF1">
        <w:rPr>
          <w:rFonts w:ascii="Calibri Light" w:hAnsi="Calibri Light" w:cs="Calibri Light"/>
          <w:b/>
          <w:bCs/>
        </w:rPr>
        <w:t xml:space="preserve">T </w:t>
      </w:r>
      <w:r w:rsidRPr="00913CF1">
        <w:rPr>
          <w:rFonts w:ascii="Calibri Light" w:hAnsi="Calibri Light" w:cs="Calibri Light"/>
        </w:rPr>
        <w:t>– łączna ilość zrealizowanych transz.</w:t>
      </w:r>
    </w:p>
    <w:p w14:paraId="7C2EF023" w14:textId="77777777" w:rsidR="00913CF1" w:rsidRPr="00913CF1" w:rsidRDefault="00913CF1" w:rsidP="00913CF1">
      <w:pPr>
        <w:spacing w:after="0"/>
        <w:ind w:left="284"/>
        <w:contextualSpacing/>
        <w:rPr>
          <w:rFonts w:ascii="Calibri Light" w:hAnsi="Calibri Light" w:cs="Calibri Light"/>
        </w:rPr>
      </w:pPr>
    </w:p>
    <w:p w14:paraId="2FBF7477" w14:textId="77777777" w:rsidR="00913CF1" w:rsidRPr="00913CF1" w:rsidRDefault="00913CF1" w:rsidP="00913CF1">
      <w:pPr>
        <w:spacing w:after="0"/>
        <w:contextualSpacing/>
        <w:rPr>
          <w:rFonts w:ascii="Calibri Light" w:hAnsi="Calibri Light" w:cs="Calibri Light"/>
        </w:rPr>
      </w:pPr>
    </w:p>
    <w:p w14:paraId="5EE3B58C" w14:textId="77777777" w:rsidR="00913CF1" w:rsidRPr="00913CF1" w:rsidRDefault="00913CF1" w:rsidP="00FA1C70">
      <w:pPr>
        <w:pStyle w:val="Akapitzlist"/>
        <w:numPr>
          <w:ilvl w:val="6"/>
          <w:numId w:val="44"/>
        </w:numPr>
        <w:spacing w:before="0" w:after="0" w:line="276" w:lineRule="auto"/>
        <w:ind w:left="567"/>
        <w:rPr>
          <w:rFonts w:ascii="Calibri Light" w:hAnsi="Calibri Light" w:cs="Calibri Light"/>
        </w:rPr>
      </w:pPr>
      <w:r w:rsidRPr="00913CF1">
        <w:rPr>
          <w:rFonts w:ascii="Calibri Light" w:hAnsi="Calibri Light" w:cs="Calibri Light"/>
        </w:rPr>
        <w:t>Wyznaczenie ceny giełdowej C</w:t>
      </w:r>
      <w:r w:rsidRPr="00913CF1">
        <w:rPr>
          <w:rFonts w:ascii="Calibri Light" w:hAnsi="Calibri Light" w:cs="Calibri Light"/>
          <w:vertAlign w:val="subscript"/>
        </w:rPr>
        <w:t>Gm</w:t>
      </w:r>
      <w:r w:rsidRPr="00913CF1">
        <w:rPr>
          <w:rFonts w:ascii="Calibri Light" w:hAnsi="Calibri Light" w:cs="Calibri Light"/>
        </w:rPr>
        <w:t xml:space="preserve"> w przypadku, gdy Zamawiający w danym miesiącu gazowym (m) odbierze wolumen paliwa gazowego większy albo równy łącznemu wolumenowi zrealizowanych przez Zamawiającego transz wg notowań Rynku Terminowego Produktów Gazowych w danym miesiącu.</w:t>
      </w:r>
    </w:p>
    <w:p w14:paraId="60B89E2A" w14:textId="77777777" w:rsidR="00913CF1" w:rsidRPr="00913CF1" w:rsidRDefault="00913CF1" w:rsidP="00913CF1">
      <w:pPr>
        <w:pStyle w:val="Akapitzlist"/>
        <w:spacing w:after="0"/>
        <w:ind w:left="719"/>
        <w:rPr>
          <w:rFonts w:ascii="Calibri Light" w:hAnsi="Calibri Light" w:cs="Calibri Light"/>
        </w:rPr>
      </w:pPr>
    </w:p>
    <w:p w14:paraId="25989716" w14:textId="77777777" w:rsidR="00913CF1" w:rsidRPr="00913CF1" w:rsidRDefault="00913CF1" w:rsidP="00913CF1">
      <w:pPr>
        <w:spacing w:after="0"/>
        <w:ind w:left="567"/>
        <w:contextualSpacing/>
        <w:rPr>
          <w:rFonts w:ascii="Calibri Light" w:eastAsiaTheme="minorEastAsia" w:hAnsi="Calibri Light" w:cs="Calibri Light"/>
        </w:rPr>
      </w:pPr>
      <w:r w:rsidRPr="00913CF1">
        <w:rPr>
          <w:rFonts w:ascii="Calibri Light" w:eastAsiaTheme="minorEastAsia" w:hAnsi="Calibri Light" w:cs="Calibri Light"/>
        </w:rPr>
        <w:t>W przypadku, gdy:</w:t>
      </w:r>
    </w:p>
    <w:p w14:paraId="69E8FB0F" w14:textId="77777777" w:rsidR="00913CF1" w:rsidRPr="00913CF1" w:rsidRDefault="00913CF1" w:rsidP="00913CF1">
      <w:pPr>
        <w:spacing w:after="0"/>
        <w:ind w:left="1276"/>
        <w:contextualSpacing/>
        <w:rPr>
          <w:rFonts w:ascii="Calibri Light" w:eastAsiaTheme="minorEastAsia" w:hAnsi="Calibri Light" w:cs="Calibri Light"/>
        </w:rPr>
      </w:pPr>
    </w:p>
    <w:p w14:paraId="29F46703" w14:textId="77777777" w:rsidR="00913CF1" w:rsidRPr="00913CF1" w:rsidRDefault="00BB7630" w:rsidP="00913CF1">
      <w:pPr>
        <w:spacing w:after="0"/>
        <w:ind w:left="1276"/>
        <w:contextualSpacing/>
        <w:rPr>
          <w:rFonts w:ascii="Calibri Light" w:hAnsi="Calibri Light" w:cs="Calibri Light"/>
        </w:rPr>
      </w:pPr>
      <m:oMathPara>
        <m:oMath>
          <m:sSub>
            <m:sSubPr>
              <m:ctrlPr>
                <w:rPr>
                  <w:rFonts w:ascii="Cambria Math" w:hAnsi="Cambria Math" w:cs="Calibri Light"/>
                  <w:i/>
                </w:rPr>
              </m:ctrlPr>
            </m:sSubPr>
            <m:e>
              <m:r>
                <w:rPr>
                  <w:rFonts w:ascii="Cambria Math" w:hAnsi="Cambria Math" w:cs="Calibri Light"/>
                </w:rPr>
                <m:t>W</m:t>
              </m:r>
            </m:e>
            <m:sub>
              <m:r>
                <w:rPr>
                  <w:rFonts w:ascii="Cambria Math" w:hAnsi="Cambria Math" w:cs="Calibri Light"/>
                </w:rPr>
                <m:t>om</m:t>
              </m:r>
            </m:sub>
          </m:sSub>
          <m:r>
            <w:rPr>
              <w:rFonts w:ascii="Cambria Math" w:hAnsi="Cambria Math" w:cs="Calibri Light"/>
            </w:rPr>
            <m:t>≥</m:t>
          </m:r>
          <m:sSub>
            <m:sSubPr>
              <m:ctrlPr>
                <w:rPr>
                  <w:rFonts w:ascii="Cambria Math" w:hAnsi="Cambria Math" w:cs="Calibri Light"/>
                  <w:i/>
                </w:rPr>
              </m:ctrlPr>
            </m:sSubPr>
            <m:e>
              <m:r>
                <w:rPr>
                  <w:rFonts w:ascii="Cambria Math" w:hAnsi="Cambria Math" w:cs="Calibri Light"/>
                </w:rPr>
                <m:t>W</m:t>
              </m:r>
            </m:e>
            <m:sub>
              <m:r>
                <w:rPr>
                  <w:rFonts w:ascii="Cambria Math" w:hAnsi="Cambria Math" w:cs="Calibri Light"/>
                </w:rPr>
                <m:t>Tm</m:t>
              </m:r>
            </m:sub>
          </m:sSub>
        </m:oMath>
      </m:oMathPara>
    </w:p>
    <w:p w14:paraId="20209B89" w14:textId="77777777" w:rsidR="00913CF1" w:rsidRPr="00913CF1" w:rsidRDefault="00913CF1" w:rsidP="00913CF1">
      <w:pPr>
        <w:spacing w:after="100"/>
        <w:ind w:left="1276"/>
        <w:rPr>
          <w:rFonts w:ascii="Calibri Light" w:hAnsi="Calibri Light" w:cs="Calibri Light"/>
        </w:rPr>
      </w:pPr>
    </w:p>
    <w:p w14:paraId="1DFB8826" w14:textId="77777777" w:rsidR="00913CF1" w:rsidRPr="00913CF1" w:rsidRDefault="00913CF1" w:rsidP="00913CF1">
      <w:pPr>
        <w:spacing w:after="100"/>
        <w:ind w:left="1276"/>
        <w:rPr>
          <w:rFonts w:ascii="Calibri Light" w:hAnsi="Calibri Light" w:cs="Calibri Light"/>
        </w:rPr>
      </w:pPr>
      <w:r w:rsidRPr="00913CF1">
        <w:rPr>
          <w:rFonts w:ascii="Calibri Light" w:hAnsi="Calibri Light" w:cs="Calibri Light"/>
          <w:b/>
          <w:bCs/>
        </w:rPr>
        <w:t>W</w:t>
      </w:r>
      <w:r w:rsidRPr="00913CF1">
        <w:rPr>
          <w:rFonts w:ascii="Calibri Light" w:hAnsi="Calibri Light" w:cs="Calibri Light"/>
          <w:b/>
          <w:bCs/>
          <w:vertAlign w:val="subscript"/>
        </w:rPr>
        <w:t>om</w:t>
      </w:r>
      <w:r w:rsidRPr="00913CF1">
        <w:rPr>
          <w:rFonts w:ascii="Calibri Light" w:hAnsi="Calibri Light" w:cs="Calibri Light"/>
        </w:rPr>
        <w:t xml:space="preserve"> – wolumen odebrany przez Zamawiającego w danym miesiącu gazowym (m) [MWh], </w:t>
      </w:r>
    </w:p>
    <w:p w14:paraId="55A2E82E" w14:textId="77777777" w:rsidR="00913CF1" w:rsidRPr="00913CF1" w:rsidRDefault="00913CF1" w:rsidP="00913CF1">
      <w:pPr>
        <w:spacing w:after="100"/>
        <w:ind w:left="1276"/>
        <w:rPr>
          <w:rFonts w:ascii="Calibri Light" w:hAnsi="Calibri Light" w:cs="Calibri Light"/>
        </w:rPr>
      </w:pPr>
      <w:r w:rsidRPr="00913CF1">
        <w:rPr>
          <w:rFonts w:ascii="Calibri Light" w:hAnsi="Calibri Light" w:cs="Calibri Light"/>
        </w:rPr>
        <w:t xml:space="preserve">  </w:t>
      </w:r>
    </w:p>
    <w:p w14:paraId="65B20666" w14:textId="5ECC0E20" w:rsidR="00913CF1" w:rsidRPr="00913CF1" w:rsidRDefault="00913CF1" w:rsidP="00913CF1">
      <w:pPr>
        <w:spacing w:after="0"/>
        <w:ind w:left="567"/>
        <w:contextualSpacing/>
        <w:rPr>
          <w:rFonts w:ascii="Calibri Light" w:hAnsi="Calibri Light" w:cs="Calibri Light"/>
        </w:rPr>
      </w:pPr>
      <w:r w:rsidRPr="00913CF1">
        <w:rPr>
          <w:rFonts w:ascii="Calibri Light" w:hAnsi="Calibri Light" w:cs="Calibri Light"/>
        </w:rPr>
        <w:lastRenderedPageBreak/>
        <w:t>cena giełdowa C</w:t>
      </w:r>
      <w:r w:rsidRPr="00913CF1">
        <w:rPr>
          <w:rFonts w:ascii="Calibri Light" w:hAnsi="Calibri Light" w:cs="Calibri Light"/>
          <w:vertAlign w:val="subscript"/>
        </w:rPr>
        <w:t>Gm</w:t>
      </w:r>
      <w:r w:rsidRPr="00913CF1">
        <w:rPr>
          <w:rFonts w:ascii="Calibri Light" w:hAnsi="Calibri Light" w:cs="Calibri Light"/>
        </w:rPr>
        <w:t>, wyznaczana będzie na podstawie cen produktów Rynku Terminowego Produktów Gazowych oraz notowań Rynku Dnia</w:t>
      </w:r>
      <w:r w:rsidR="002848F4">
        <w:rPr>
          <w:rFonts w:ascii="Calibri Light" w:hAnsi="Calibri Light" w:cs="Calibri Light"/>
        </w:rPr>
        <w:t xml:space="preserve"> …</w:t>
      </w:r>
      <w:r w:rsidR="00F7189E">
        <w:rPr>
          <w:rFonts w:ascii="Calibri Light" w:hAnsi="Calibri Light" w:cs="Calibri Light"/>
        </w:rPr>
        <w:t>………………..</w:t>
      </w:r>
      <w:r w:rsidR="002848F4">
        <w:rPr>
          <w:rFonts w:ascii="Calibri Light" w:hAnsi="Calibri Light" w:cs="Calibri Light"/>
        </w:rPr>
        <w:t>……</w:t>
      </w:r>
      <w:r w:rsidR="00F7189E">
        <w:rPr>
          <w:rFonts w:ascii="Calibri Light" w:hAnsi="Calibri Light" w:cs="Calibri Light"/>
        </w:rPr>
        <w:t xml:space="preserve"> (RD…..) zgodnie z indeksem </w:t>
      </w:r>
      <w:r w:rsidR="00F7189E" w:rsidRPr="00F7189E">
        <w:rPr>
          <w:rFonts w:ascii="Calibri Light" w:hAnsi="Calibri Light" w:cs="Calibri Light"/>
        </w:rPr>
        <w:t>TGEgas…………………...</w:t>
      </w:r>
      <w:r w:rsidR="00F7189E">
        <w:rPr>
          <w:rFonts w:ascii="Calibri Light" w:hAnsi="Calibri Light" w:cs="Calibri Light"/>
          <w:b/>
          <w:bCs/>
        </w:rPr>
        <w:t xml:space="preserve"> </w:t>
      </w:r>
      <w:r w:rsidR="002848F4">
        <w:rPr>
          <w:rFonts w:ascii="Calibri Light" w:hAnsi="Calibri Light" w:cs="Calibri Light"/>
        </w:rPr>
        <w:t>(</w:t>
      </w:r>
      <w:r w:rsidR="002848F4" w:rsidRPr="00980E19">
        <w:rPr>
          <w:rFonts w:ascii="Calibri Light" w:hAnsi="Calibri Light" w:cs="Calibri Light"/>
          <w:i/>
          <w:iCs/>
        </w:rPr>
        <w:t>Wykonawca określi rodzaj rynku RDB/RDN przed zawarciem umowy</w:t>
      </w:r>
      <w:r w:rsidR="002848F4">
        <w:rPr>
          <w:rFonts w:ascii="Calibri Light" w:hAnsi="Calibri Light" w:cs="Calibri Light"/>
          <w:i/>
          <w:iCs/>
        </w:rPr>
        <w:t>)</w:t>
      </w:r>
      <w:r w:rsidRPr="00913CF1">
        <w:rPr>
          <w:rFonts w:ascii="Calibri Light" w:hAnsi="Calibri Light" w:cs="Calibri Light"/>
        </w:rPr>
        <w:t>, notowanych na Towarowej Giełdzie Energii S.A. w oparciu o poniższy wzór:</w:t>
      </w:r>
    </w:p>
    <w:p w14:paraId="6517F6CC" w14:textId="610CE3F0" w:rsidR="00913CF1" w:rsidRDefault="00913CF1" w:rsidP="002848F4">
      <w:pPr>
        <w:spacing w:after="0"/>
        <w:contextualSpacing/>
        <w:rPr>
          <w:rFonts w:ascii="Times New Roman" w:eastAsiaTheme="minorEastAsia" w:hAnsi="Times New Roman" w:cs="Times New Roman"/>
        </w:rPr>
      </w:pPr>
    </w:p>
    <w:p w14:paraId="469157FC" w14:textId="50E94AAB" w:rsidR="002848F4" w:rsidRDefault="002848F4" w:rsidP="002848F4">
      <w:pPr>
        <w:spacing w:after="0"/>
        <w:contextualSpacing/>
        <w:rPr>
          <w:rFonts w:ascii="Times New Roman" w:eastAsiaTheme="minorEastAsia" w:hAnsi="Times New Roman" w:cs="Times New Roman"/>
        </w:rPr>
      </w:pPr>
    </w:p>
    <w:p w14:paraId="20E26015" w14:textId="278CD6EE" w:rsidR="002848F4" w:rsidRDefault="002848F4" w:rsidP="002848F4">
      <w:pPr>
        <w:spacing w:after="0"/>
        <w:contextualSpacing/>
        <w:rPr>
          <w:rFonts w:ascii="Times New Roman" w:eastAsiaTheme="minorEastAsia" w:hAnsi="Times New Roman" w:cs="Times New Roman"/>
        </w:rPr>
      </w:pPr>
    </w:p>
    <w:p w14:paraId="611E1F02" w14:textId="5B98728E" w:rsidR="002848F4" w:rsidRDefault="002848F4" w:rsidP="002848F4">
      <w:pPr>
        <w:spacing w:after="0"/>
        <w:contextualSpacing/>
        <w:rPr>
          <w:rFonts w:ascii="Times New Roman" w:eastAsiaTheme="minorEastAsia" w:hAnsi="Times New Roman" w:cs="Times New Roman"/>
        </w:rPr>
      </w:pPr>
    </w:p>
    <w:p w14:paraId="6840E05B" w14:textId="1BEC0151" w:rsidR="002848F4" w:rsidRPr="004540C6" w:rsidRDefault="002848F4" w:rsidP="002848F4">
      <w:pPr>
        <w:spacing w:after="0"/>
        <w:contextualSpacing/>
        <w:rPr>
          <w:rFonts w:ascii="Times New Roman" w:eastAsiaTheme="minorEastAsia" w:hAnsi="Times New Roman" w:cs="Times New Roman"/>
        </w:rPr>
      </w:pPr>
      <w:r>
        <w:rPr>
          <w:rFonts w:ascii="Times New Roman" w:eastAsiaTheme="minorEastAsia" w:hAnsi="Times New Roman" w:cs="Times New Roman"/>
        </w:rPr>
        <w:t xml:space="preserve"> </w:t>
      </w:r>
    </w:p>
    <w:p w14:paraId="6363E406" w14:textId="12AB54BF" w:rsidR="00913CF1" w:rsidRPr="004540C6" w:rsidRDefault="00BB7630" w:rsidP="00DB30E6">
      <w:pPr>
        <w:pStyle w:val="Bezodstpw"/>
        <w:rPr>
          <w:rFonts w:ascii="Times New Roman" w:hAnsi="Times New Roman"/>
        </w:rPr>
      </w:pPr>
      <m:oMathPara>
        <m:oMath>
          <m:sSub>
            <m:sSubPr>
              <m:ctrlPr>
                <w:rPr>
                  <w:rFonts w:ascii="Cambria Math" w:hAnsi="Cambria Math"/>
                </w:rPr>
              </m:ctrlPr>
            </m:sSubPr>
            <m:e>
              <m:r>
                <w:rPr>
                  <w:rFonts w:ascii="Cambria Math" w:hAnsi="Cambria Math"/>
                </w:rPr>
                <m:t>C</m:t>
              </m:r>
            </m:e>
            <m:sub>
              <m:r>
                <w:rPr>
                  <w:rFonts w:ascii="Cambria Math" w:hAnsi="Cambria Math"/>
                </w:rPr>
                <m:t>Gm</m:t>
              </m:r>
            </m:sub>
          </m:sSub>
          <m:r>
            <m:rPr>
              <m:sty m:val="p"/>
            </m:rPr>
            <w:rPr>
              <w:rFonts w:ascii="Cambria Math" w:hAnsi="Cambria Math"/>
            </w:rPr>
            <m:t>=</m:t>
          </m:r>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t</m:t>
                  </m:r>
                  <m:r>
                    <m:rPr>
                      <m:sty m:val="p"/>
                    </m:rPr>
                    <w:rPr>
                      <w:rFonts w:ascii="Cambria Math" w:hAnsi="Cambria Math"/>
                    </w:rPr>
                    <m:t>=1</m:t>
                  </m:r>
                </m:sub>
                <m:sup>
                  <m:r>
                    <w:rPr>
                      <w:rFonts w:ascii="Cambria Math" w:hAnsi="Cambria Math"/>
                    </w:rPr>
                    <m:t>T</m:t>
                  </m:r>
                </m:sup>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tm</m:t>
                          </m:r>
                        </m:sub>
                      </m:sSub>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tm</m:t>
                          </m:r>
                        </m:sub>
                      </m:sSub>
                    </m:e>
                  </m:d>
                </m:e>
              </m:nary>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RD…m</m:t>
                  </m:r>
                </m:sub>
              </m:sSub>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RD…m</m:t>
                  </m:r>
                </m:sub>
              </m:sSub>
            </m:num>
            <m:den>
              <m:sSub>
                <m:sSubPr>
                  <m:ctrlPr>
                    <w:rPr>
                      <w:rFonts w:ascii="Cambria Math" w:hAnsi="Cambria Math"/>
                    </w:rPr>
                  </m:ctrlPr>
                </m:sSubPr>
                <m:e>
                  <m:r>
                    <w:rPr>
                      <w:rFonts w:ascii="Cambria Math" w:hAnsi="Cambria Math"/>
                    </w:rPr>
                    <m:t>W</m:t>
                  </m:r>
                </m:e>
                <m:sub>
                  <m:r>
                    <w:rPr>
                      <w:rFonts w:ascii="Cambria Math" w:hAnsi="Cambria Math"/>
                    </w:rPr>
                    <m:t>Tm</m:t>
                  </m:r>
                </m:sub>
              </m:sSub>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RD….m</m:t>
                  </m:r>
                </m:sub>
              </m:sSub>
            </m:den>
          </m:f>
        </m:oMath>
      </m:oMathPara>
    </w:p>
    <w:p w14:paraId="0A2F93F3" w14:textId="77777777" w:rsidR="00913CF1" w:rsidRPr="004540C6" w:rsidRDefault="00913CF1" w:rsidP="00913CF1">
      <w:pPr>
        <w:spacing w:after="0"/>
        <w:ind w:left="567" w:hanging="284"/>
        <w:contextualSpacing/>
        <w:rPr>
          <w:rFonts w:ascii="Times New Roman" w:hAnsi="Times New Roman" w:cs="Times New Roman"/>
        </w:rPr>
      </w:pPr>
    </w:p>
    <w:p w14:paraId="5E4B759E" w14:textId="77777777" w:rsidR="00913CF1" w:rsidRPr="004540C6" w:rsidRDefault="00913CF1" w:rsidP="00913CF1">
      <w:pPr>
        <w:spacing w:after="100"/>
        <w:ind w:left="567"/>
        <w:rPr>
          <w:rFonts w:ascii="Times New Roman" w:hAnsi="Times New Roman" w:cs="Times New Roman"/>
          <w:b/>
          <w:bCs/>
        </w:rPr>
      </w:pPr>
    </w:p>
    <w:p w14:paraId="0FEC0BEA" w14:textId="77777777" w:rsidR="00913CF1" w:rsidRPr="00913CF1" w:rsidRDefault="00913CF1" w:rsidP="00913CF1">
      <w:pPr>
        <w:spacing w:after="100"/>
        <w:ind w:left="1276"/>
        <w:rPr>
          <w:rFonts w:ascii="Calibri Light" w:hAnsi="Calibri Light" w:cs="Calibri Light"/>
        </w:rPr>
      </w:pPr>
      <w:r w:rsidRPr="00913CF1">
        <w:rPr>
          <w:rFonts w:ascii="Calibri Light" w:hAnsi="Calibri Light" w:cs="Calibri Light"/>
          <w:b/>
          <w:bCs/>
        </w:rPr>
        <w:t>C</w:t>
      </w:r>
      <w:r w:rsidRPr="00913CF1">
        <w:rPr>
          <w:rFonts w:ascii="Calibri Light" w:hAnsi="Calibri Light" w:cs="Calibri Light"/>
          <w:b/>
          <w:bCs/>
          <w:vertAlign w:val="subscript"/>
        </w:rPr>
        <w:t>tm</w:t>
      </w:r>
      <w:r w:rsidRPr="00913CF1">
        <w:rPr>
          <w:rFonts w:ascii="Calibri Light" w:hAnsi="Calibri Light" w:cs="Calibri Light"/>
        </w:rPr>
        <w:t xml:space="preserve"> – cena jednostkowa zaakceptowanej pojedynczej transzy (t), tożsama kursowi rozliczeniowemu kontraktu pasmowego rocznego (GAS_BASE_Y) lub pasmowego kwartalnego (GAS_BASE_Q) notowanych na Towarowej Giełdzie Energii SA, właściwego dla danego okresu sprzedaży [zł/MWh], </w:t>
      </w:r>
    </w:p>
    <w:p w14:paraId="6D91B77E" w14:textId="6A2C2634" w:rsidR="00913CF1" w:rsidRPr="00913CF1" w:rsidRDefault="00913CF1" w:rsidP="00913CF1">
      <w:pPr>
        <w:spacing w:after="100"/>
        <w:ind w:left="1276"/>
        <w:rPr>
          <w:rFonts w:ascii="Calibri Light" w:hAnsi="Calibri Light" w:cs="Calibri Light"/>
        </w:rPr>
      </w:pPr>
      <w:r w:rsidRPr="00913CF1">
        <w:rPr>
          <w:rFonts w:ascii="Calibri Light" w:hAnsi="Calibri Light" w:cs="Calibri Light"/>
          <w:b/>
          <w:bCs/>
        </w:rPr>
        <w:t>C</w:t>
      </w:r>
      <w:r w:rsidR="00F02170">
        <w:rPr>
          <w:rFonts w:ascii="Calibri Light" w:hAnsi="Calibri Light" w:cs="Calibri Light"/>
          <w:b/>
          <w:bCs/>
          <w:vertAlign w:val="subscript"/>
        </w:rPr>
        <w:t>RD</w:t>
      </w:r>
      <w:r w:rsidR="002C4C7F">
        <w:rPr>
          <w:rFonts w:ascii="Calibri Light" w:hAnsi="Calibri Light" w:cs="Calibri Light"/>
          <w:b/>
          <w:bCs/>
          <w:vertAlign w:val="subscript"/>
        </w:rPr>
        <w:t>…</w:t>
      </w:r>
      <w:r w:rsidR="002848F4">
        <w:rPr>
          <w:rFonts w:ascii="Calibri Light" w:hAnsi="Calibri Light" w:cs="Calibri Light"/>
          <w:b/>
          <w:bCs/>
          <w:vertAlign w:val="subscript"/>
        </w:rPr>
        <w:t>m</w:t>
      </w:r>
      <w:r w:rsidRPr="00913CF1">
        <w:rPr>
          <w:rFonts w:ascii="Calibri Light" w:hAnsi="Calibri Light" w:cs="Calibri Light"/>
        </w:rPr>
        <w:t xml:space="preserve"> – cena jednostkowa paliwa gazowego będąca średnią arytmetyczną kursów indeksu TGEgas</w:t>
      </w:r>
      <w:r w:rsidR="00AD4588">
        <w:rPr>
          <w:rFonts w:ascii="Calibri Light" w:hAnsi="Calibri Light" w:cs="Calibri Light"/>
        </w:rPr>
        <w:t>…</w:t>
      </w:r>
      <w:r w:rsidR="00F02170">
        <w:rPr>
          <w:rFonts w:ascii="Calibri Light" w:hAnsi="Calibri Light" w:cs="Calibri Light"/>
        </w:rPr>
        <w:t>………………</w:t>
      </w:r>
      <w:r w:rsidRPr="00913CF1">
        <w:rPr>
          <w:rFonts w:ascii="Calibri Light" w:hAnsi="Calibri Light" w:cs="Calibri Light"/>
        </w:rPr>
        <w:t xml:space="preserve"> Rynku Dnia</w:t>
      </w:r>
      <w:r w:rsidR="00AD4588">
        <w:rPr>
          <w:rFonts w:ascii="Calibri Light" w:hAnsi="Calibri Light" w:cs="Calibri Light"/>
        </w:rPr>
        <w:t xml:space="preserve"> …</w:t>
      </w:r>
      <w:r w:rsidR="00303763">
        <w:rPr>
          <w:rFonts w:ascii="Calibri Light" w:hAnsi="Calibri Light" w:cs="Calibri Light"/>
        </w:rPr>
        <w:t>…</w:t>
      </w:r>
      <w:r w:rsidR="00F02170">
        <w:rPr>
          <w:rFonts w:ascii="Calibri Light" w:hAnsi="Calibri Light" w:cs="Calibri Light"/>
        </w:rPr>
        <w:t>……………….</w:t>
      </w:r>
      <w:r w:rsidR="00303763">
        <w:rPr>
          <w:rFonts w:ascii="Calibri Light" w:hAnsi="Calibri Light" w:cs="Calibri Light"/>
        </w:rPr>
        <w:t>..……(</w:t>
      </w:r>
      <w:r w:rsidR="00303763" w:rsidRPr="00980E19">
        <w:rPr>
          <w:rFonts w:ascii="Calibri Light" w:hAnsi="Calibri Light" w:cs="Calibri Light"/>
          <w:i/>
          <w:iCs/>
        </w:rPr>
        <w:t>Wykonawca określi rodzaj rynku RDB/RDN przed zawarciem umowy</w:t>
      </w:r>
      <w:r w:rsidR="00303763">
        <w:rPr>
          <w:rFonts w:ascii="Calibri Light" w:hAnsi="Calibri Light" w:cs="Calibri Light"/>
          <w:i/>
          <w:iCs/>
        </w:rPr>
        <w:t>)</w:t>
      </w:r>
      <w:r w:rsidRPr="00913CF1">
        <w:rPr>
          <w:rFonts w:ascii="Calibri Light" w:hAnsi="Calibri Light" w:cs="Calibri Light"/>
        </w:rPr>
        <w:t xml:space="preserve"> Towarowej Giełdy Energii SA dla dni dostawy danego miesiąca gazowego (m) [zł/MWh],</w:t>
      </w:r>
    </w:p>
    <w:p w14:paraId="0A39526A" w14:textId="30F77243" w:rsidR="00913CF1" w:rsidRPr="00913CF1" w:rsidRDefault="00913CF1" w:rsidP="00913CF1">
      <w:pPr>
        <w:spacing w:after="100"/>
        <w:ind w:left="1276"/>
        <w:rPr>
          <w:rFonts w:ascii="Calibri Light" w:hAnsi="Calibri Light" w:cs="Calibri Light"/>
        </w:rPr>
      </w:pPr>
      <w:r w:rsidRPr="00913CF1">
        <w:rPr>
          <w:rFonts w:ascii="Calibri Light" w:hAnsi="Calibri Light" w:cs="Calibri Light"/>
          <w:b/>
          <w:bCs/>
        </w:rPr>
        <w:t>W</w:t>
      </w:r>
      <w:r w:rsidR="00F02170">
        <w:rPr>
          <w:rFonts w:ascii="Calibri Light" w:hAnsi="Calibri Light" w:cs="Calibri Light"/>
          <w:b/>
          <w:bCs/>
          <w:vertAlign w:val="subscript"/>
        </w:rPr>
        <w:t>RD…</w:t>
      </w:r>
      <w:r w:rsidR="002848F4">
        <w:rPr>
          <w:rFonts w:ascii="Calibri Light" w:hAnsi="Calibri Light" w:cs="Calibri Light"/>
          <w:b/>
          <w:bCs/>
          <w:vertAlign w:val="subscript"/>
        </w:rPr>
        <w:t>m</w:t>
      </w:r>
      <w:r w:rsidRPr="00913CF1">
        <w:rPr>
          <w:rFonts w:ascii="Calibri Light" w:hAnsi="Calibri Light" w:cs="Calibri Light"/>
        </w:rPr>
        <w:t xml:space="preserve"> – wolumen rozliczony wg notowań Rynku Dnia</w:t>
      </w:r>
      <w:r w:rsidR="00303763">
        <w:rPr>
          <w:rFonts w:ascii="Calibri Light" w:hAnsi="Calibri Light" w:cs="Calibri Light"/>
        </w:rPr>
        <w:t>…</w:t>
      </w:r>
      <w:r w:rsidR="00E37EB8">
        <w:rPr>
          <w:rFonts w:ascii="Calibri Light" w:hAnsi="Calibri Light" w:cs="Calibri Light"/>
        </w:rPr>
        <w:t>……………….</w:t>
      </w:r>
      <w:r w:rsidR="00303763">
        <w:rPr>
          <w:rFonts w:ascii="Calibri Light" w:hAnsi="Calibri Light" w:cs="Calibri Light"/>
        </w:rPr>
        <w:t>.</w:t>
      </w:r>
      <w:r w:rsidR="00E37EB8">
        <w:rPr>
          <w:rFonts w:ascii="Calibri Light" w:hAnsi="Calibri Light" w:cs="Calibri Light"/>
        </w:rPr>
        <w:t xml:space="preserve"> zgodnie z indeksem </w:t>
      </w:r>
      <w:r w:rsidR="00303763">
        <w:rPr>
          <w:rFonts w:ascii="Calibri Light" w:hAnsi="Calibri Light" w:cs="Calibri Light"/>
        </w:rPr>
        <w:t xml:space="preserve"> </w:t>
      </w:r>
      <w:r w:rsidR="0035595F" w:rsidRPr="00913CF1">
        <w:rPr>
          <w:rFonts w:ascii="Calibri Light" w:hAnsi="Calibri Light" w:cs="Calibri Light"/>
        </w:rPr>
        <w:t>TGEgas</w:t>
      </w:r>
      <w:r w:rsidR="0035595F">
        <w:rPr>
          <w:rFonts w:ascii="Calibri Light" w:hAnsi="Calibri Light" w:cs="Calibri Light"/>
        </w:rPr>
        <w:t>…………………</w:t>
      </w:r>
      <w:r w:rsidR="0035595F" w:rsidRPr="00913CF1">
        <w:rPr>
          <w:rFonts w:ascii="Calibri Light" w:hAnsi="Calibri Light" w:cs="Calibri Light"/>
        </w:rPr>
        <w:t xml:space="preserve"> </w:t>
      </w:r>
      <w:r w:rsidR="00303763">
        <w:rPr>
          <w:rFonts w:ascii="Calibri Light" w:hAnsi="Calibri Light" w:cs="Calibri Light"/>
        </w:rPr>
        <w:t>(</w:t>
      </w:r>
      <w:r w:rsidR="00303763" w:rsidRPr="00980E19">
        <w:rPr>
          <w:rFonts w:ascii="Calibri Light" w:hAnsi="Calibri Light" w:cs="Calibri Light"/>
          <w:i/>
          <w:iCs/>
        </w:rPr>
        <w:t>Wykonawca określi rodzaj rynku RDB/RDN przed zawarciem umowy</w:t>
      </w:r>
      <w:r w:rsidR="00303763">
        <w:rPr>
          <w:rFonts w:ascii="Calibri Light" w:hAnsi="Calibri Light" w:cs="Calibri Light"/>
          <w:i/>
          <w:iCs/>
        </w:rPr>
        <w:t>)</w:t>
      </w:r>
      <w:r w:rsidRPr="00913CF1">
        <w:rPr>
          <w:rFonts w:ascii="Calibri Light" w:hAnsi="Calibri Light" w:cs="Calibri Light"/>
        </w:rPr>
        <w:t xml:space="preserve"> TGE dla danego miesiąca gazowego (m) [MWh], wyznaczony zgodnie ze wzorem:</w:t>
      </w:r>
    </w:p>
    <w:p w14:paraId="541B66E0" w14:textId="77777777" w:rsidR="00913CF1" w:rsidRPr="00913CF1" w:rsidRDefault="00913CF1" w:rsidP="00913CF1">
      <w:pPr>
        <w:spacing w:after="100"/>
        <w:ind w:left="1276"/>
        <w:rPr>
          <w:rFonts w:ascii="Calibri Light" w:hAnsi="Calibri Light" w:cs="Calibri Light"/>
        </w:rPr>
      </w:pPr>
    </w:p>
    <w:p w14:paraId="3A468C52" w14:textId="30567517" w:rsidR="00913CF1" w:rsidRPr="00913CF1" w:rsidRDefault="00BB7630" w:rsidP="00913CF1">
      <w:pPr>
        <w:spacing w:after="0"/>
        <w:ind w:left="1276" w:hanging="284"/>
        <w:contextualSpacing/>
        <w:rPr>
          <w:rFonts w:ascii="Calibri Light" w:hAnsi="Calibri Light" w:cs="Calibri Light"/>
        </w:rPr>
      </w:pPr>
      <m:oMathPara>
        <m:oMath>
          <m:sSub>
            <m:sSubPr>
              <m:ctrlPr>
                <w:rPr>
                  <w:rFonts w:ascii="Cambria Math" w:hAnsi="Cambria Math" w:cs="Calibri Light"/>
                  <w:i/>
                </w:rPr>
              </m:ctrlPr>
            </m:sSubPr>
            <m:e>
              <m:r>
                <w:rPr>
                  <w:rFonts w:ascii="Cambria Math" w:hAnsi="Cambria Math" w:cs="Calibri Light"/>
                </w:rPr>
                <m:t>W</m:t>
              </m:r>
            </m:e>
            <m:sub>
              <m:r>
                <w:rPr>
                  <w:rFonts w:ascii="Cambria Math" w:hAnsi="Cambria Math" w:cs="Calibri Light"/>
                </w:rPr>
                <m:t>RD…m</m:t>
              </m:r>
            </m:sub>
          </m:sSub>
          <m:r>
            <w:rPr>
              <w:rFonts w:ascii="Cambria Math" w:hAnsi="Cambria Math" w:cs="Calibri Light"/>
            </w:rPr>
            <m:t>=</m:t>
          </m:r>
          <m:sSub>
            <m:sSubPr>
              <m:ctrlPr>
                <w:rPr>
                  <w:rFonts w:ascii="Cambria Math" w:hAnsi="Cambria Math" w:cs="Calibri Light"/>
                  <w:i/>
                </w:rPr>
              </m:ctrlPr>
            </m:sSubPr>
            <m:e>
              <m:r>
                <w:rPr>
                  <w:rFonts w:ascii="Cambria Math" w:hAnsi="Cambria Math" w:cs="Calibri Light"/>
                </w:rPr>
                <m:t>W</m:t>
              </m:r>
            </m:e>
            <m:sub>
              <m:r>
                <w:rPr>
                  <w:rFonts w:ascii="Cambria Math" w:hAnsi="Cambria Math" w:cs="Calibri Light"/>
                </w:rPr>
                <m:t>om</m:t>
              </m:r>
            </m:sub>
          </m:sSub>
          <m:r>
            <w:rPr>
              <w:rFonts w:ascii="Cambria Math" w:hAnsi="Cambria Math" w:cs="Calibri Light"/>
            </w:rPr>
            <m:t>-</m:t>
          </m:r>
          <m:sSub>
            <m:sSubPr>
              <m:ctrlPr>
                <w:rPr>
                  <w:rFonts w:ascii="Cambria Math" w:hAnsi="Cambria Math" w:cs="Calibri Light"/>
                  <w:i/>
                </w:rPr>
              </m:ctrlPr>
            </m:sSubPr>
            <m:e>
              <m:r>
                <w:rPr>
                  <w:rFonts w:ascii="Cambria Math" w:hAnsi="Cambria Math" w:cs="Calibri Light"/>
                </w:rPr>
                <m:t>W</m:t>
              </m:r>
            </m:e>
            <m:sub>
              <m:r>
                <w:rPr>
                  <w:rFonts w:ascii="Cambria Math" w:hAnsi="Cambria Math" w:cs="Calibri Light"/>
                </w:rPr>
                <m:t>Tm</m:t>
              </m:r>
            </m:sub>
          </m:sSub>
        </m:oMath>
      </m:oMathPara>
    </w:p>
    <w:p w14:paraId="3F8203AD" w14:textId="77777777" w:rsidR="00913CF1" w:rsidRPr="00913CF1" w:rsidRDefault="00913CF1" w:rsidP="00913CF1">
      <w:pPr>
        <w:spacing w:after="100"/>
        <w:ind w:left="1134"/>
        <w:rPr>
          <w:rFonts w:ascii="Calibri Light" w:hAnsi="Calibri Light" w:cs="Calibri Light"/>
        </w:rPr>
      </w:pPr>
    </w:p>
    <w:p w14:paraId="79D3CE2C" w14:textId="77777777" w:rsidR="00913CF1" w:rsidRPr="00913CF1" w:rsidRDefault="00913CF1" w:rsidP="00913CF1">
      <w:pPr>
        <w:pStyle w:val="Akapitzlist"/>
        <w:spacing w:after="0"/>
        <w:ind w:left="567"/>
        <w:rPr>
          <w:rFonts w:ascii="Calibri Light" w:hAnsi="Calibri Light" w:cs="Calibri Light"/>
        </w:rPr>
      </w:pPr>
    </w:p>
    <w:p w14:paraId="4D997561" w14:textId="77777777" w:rsidR="00913CF1" w:rsidRPr="00913CF1" w:rsidRDefault="00913CF1" w:rsidP="00FA1C70">
      <w:pPr>
        <w:pStyle w:val="Akapitzlist"/>
        <w:numPr>
          <w:ilvl w:val="6"/>
          <w:numId w:val="44"/>
        </w:numPr>
        <w:spacing w:before="0" w:after="0" w:line="276" w:lineRule="auto"/>
        <w:ind w:left="567"/>
        <w:rPr>
          <w:rFonts w:ascii="Calibri Light" w:hAnsi="Calibri Light" w:cs="Calibri Light"/>
        </w:rPr>
      </w:pPr>
      <w:r w:rsidRPr="00913CF1">
        <w:rPr>
          <w:rFonts w:ascii="Calibri Light" w:hAnsi="Calibri Light" w:cs="Calibri Light"/>
        </w:rPr>
        <w:t>Wyznaczenie ceny giełdowej C</w:t>
      </w:r>
      <w:r w:rsidRPr="00913CF1">
        <w:rPr>
          <w:rFonts w:ascii="Calibri Light" w:hAnsi="Calibri Light" w:cs="Calibri Light"/>
          <w:vertAlign w:val="subscript"/>
        </w:rPr>
        <w:t>Gm</w:t>
      </w:r>
      <w:r w:rsidRPr="00913CF1">
        <w:rPr>
          <w:rFonts w:ascii="Calibri Light" w:hAnsi="Calibri Light" w:cs="Calibri Light"/>
        </w:rPr>
        <w:t xml:space="preserve"> w przypadku, gdy Zamawiający w danym miesiącu gazowym (m) odbierze wolumen paliwa gazowego mniejszy od łącznego wolumenu zrealizowanych przez Zamawiającego transz wg notowań Rynku Terminowego Produktów Gazowych w danym miesiącu.</w:t>
      </w:r>
    </w:p>
    <w:p w14:paraId="1338ECC6" w14:textId="77777777" w:rsidR="00913CF1" w:rsidRPr="00913CF1" w:rsidRDefault="00913CF1" w:rsidP="00913CF1">
      <w:pPr>
        <w:pStyle w:val="Akapitzlist"/>
        <w:spacing w:after="0"/>
        <w:ind w:left="567"/>
        <w:rPr>
          <w:rFonts w:ascii="Calibri Light" w:hAnsi="Calibri Light" w:cs="Calibri Light"/>
        </w:rPr>
      </w:pPr>
    </w:p>
    <w:p w14:paraId="09E015F0" w14:textId="77777777" w:rsidR="00913CF1" w:rsidRPr="00913CF1" w:rsidRDefault="00913CF1" w:rsidP="00913CF1">
      <w:pPr>
        <w:pStyle w:val="Akapitzlist"/>
        <w:spacing w:after="0"/>
        <w:ind w:left="567"/>
        <w:rPr>
          <w:rFonts w:ascii="Calibri Light" w:hAnsi="Calibri Light" w:cs="Calibri Light"/>
        </w:rPr>
      </w:pPr>
      <w:r w:rsidRPr="00913CF1">
        <w:rPr>
          <w:rFonts w:ascii="Calibri Light" w:hAnsi="Calibri Light" w:cs="Calibri Light"/>
        </w:rPr>
        <w:t>Objaśnienia symboli stosowanych we wzorach wskazano w pkt. a) powyżej.</w:t>
      </w:r>
    </w:p>
    <w:p w14:paraId="74B65FE4" w14:textId="77777777" w:rsidR="00913CF1" w:rsidRPr="00913CF1" w:rsidRDefault="00913CF1" w:rsidP="00913CF1">
      <w:pPr>
        <w:pStyle w:val="Akapitzlist"/>
        <w:spacing w:after="0"/>
        <w:ind w:left="719"/>
        <w:rPr>
          <w:rFonts w:ascii="Calibri Light" w:hAnsi="Calibri Light" w:cs="Calibri Light"/>
        </w:rPr>
      </w:pPr>
    </w:p>
    <w:p w14:paraId="1389A784" w14:textId="77777777" w:rsidR="00913CF1" w:rsidRPr="00913CF1" w:rsidRDefault="00913CF1" w:rsidP="00913CF1">
      <w:pPr>
        <w:spacing w:after="0"/>
        <w:ind w:left="567"/>
        <w:contextualSpacing/>
        <w:rPr>
          <w:rFonts w:ascii="Calibri Light" w:eastAsiaTheme="minorEastAsia" w:hAnsi="Calibri Light" w:cs="Calibri Light"/>
        </w:rPr>
      </w:pPr>
      <w:r w:rsidRPr="00913CF1">
        <w:rPr>
          <w:rFonts w:ascii="Calibri Light" w:eastAsiaTheme="minorEastAsia" w:hAnsi="Calibri Light" w:cs="Calibri Light"/>
        </w:rPr>
        <w:t>W przypadku, gdy:</w:t>
      </w:r>
    </w:p>
    <w:p w14:paraId="22EC25D5" w14:textId="77777777" w:rsidR="00913CF1" w:rsidRPr="00913CF1" w:rsidRDefault="00913CF1" w:rsidP="00913CF1">
      <w:pPr>
        <w:spacing w:after="0"/>
        <w:ind w:left="1276"/>
        <w:contextualSpacing/>
        <w:rPr>
          <w:rFonts w:ascii="Calibri Light" w:eastAsiaTheme="minorEastAsia" w:hAnsi="Calibri Light" w:cs="Calibri Light"/>
        </w:rPr>
      </w:pPr>
    </w:p>
    <w:p w14:paraId="58741CAB" w14:textId="77777777" w:rsidR="00913CF1" w:rsidRPr="00913CF1" w:rsidRDefault="00BB7630" w:rsidP="00913CF1">
      <w:pPr>
        <w:spacing w:after="0"/>
        <w:ind w:left="1276"/>
        <w:contextualSpacing/>
        <w:rPr>
          <w:rFonts w:ascii="Calibri Light" w:hAnsi="Calibri Light" w:cs="Calibri Light"/>
        </w:rPr>
      </w:pPr>
      <m:oMathPara>
        <m:oMath>
          <m:sSub>
            <m:sSubPr>
              <m:ctrlPr>
                <w:rPr>
                  <w:rFonts w:ascii="Cambria Math" w:hAnsi="Cambria Math" w:cs="Calibri Light"/>
                  <w:i/>
                </w:rPr>
              </m:ctrlPr>
            </m:sSubPr>
            <m:e>
              <m:r>
                <w:rPr>
                  <w:rFonts w:ascii="Cambria Math" w:hAnsi="Cambria Math" w:cs="Calibri Light"/>
                </w:rPr>
                <m:t>W</m:t>
              </m:r>
            </m:e>
            <m:sub>
              <m:r>
                <w:rPr>
                  <w:rFonts w:ascii="Cambria Math" w:hAnsi="Cambria Math" w:cs="Calibri Light"/>
                </w:rPr>
                <m:t>om</m:t>
              </m:r>
            </m:sub>
          </m:sSub>
          <m:r>
            <w:rPr>
              <w:rFonts w:ascii="Cambria Math" w:hAnsi="Cambria Math" w:cs="Calibri Light"/>
            </w:rPr>
            <m:t>&lt;</m:t>
          </m:r>
          <m:sSub>
            <m:sSubPr>
              <m:ctrlPr>
                <w:rPr>
                  <w:rFonts w:ascii="Cambria Math" w:hAnsi="Cambria Math" w:cs="Calibri Light"/>
                  <w:i/>
                </w:rPr>
              </m:ctrlPr>
            </m:sSubPr>
            <m:e>
              <m:r>
                <w:rPr>
                  <w:rFonts w:ascii="Cambria Math" w:hAnsi="Cambria Math" w:cs="Calibri Light"/>
                </w:rPr>
                <m:t>W</m:t>
              </m:r>
            </m:e>
            <m:sub>
              <m:r>
                <w:rPr>
                  <w:rFonts w:ascii="Cambria Math" w:hAnsi="Cambria Math" w:cs="Calibri Light"/>
                </w:rPr>
                <m:t>Tm</m:t>
              </m:r>
            </m:sub>
          </m:sSub>
        </m:oMath>
      </m:oMathPara>
    </w:p>
    <w:p w14:paraId="797CA01D" w14:textId="77777777" w:rsidR="00913CF1" w:rsidRPr="00913CF1" w:rsidRDefault="00913CF1" w:rsidP="00913CF1">
      <w:pPr>
        <w:spacing w:after="100"/>
        <w:ind w:left="1276"/>
        <w:rPr>
          <w:rFonts w:ascii="Calibri Light" w:hAnsi="Calibri Light" w:cs="Calibri Light"/>
        </w:rPr>
      </w:pPr>
    </w:p>
    <w:p w14:paraId="3D176A20" w14:textId="0DC36B4A" w:rsidR="00913CF1" w:rsidRPr="00913CF1" w:rsidRDefault="00913CF1" w:rsidP="00913CF1">
      <w:pPr>
        <w:spacing w:after="0"/>
        <w:ind w:left="567"/>
        <w:contextualSpacing/>
        <w:rPr>
          <w:rFonts w:ascii="Calibri Light" w:hAnsi="Calibri Light" w:cs="Calibri Light"/>
        </w:rPr>
      </w:pPr>
      <w:r w:rsidRPr="00913CF1">
        <w:rPr>
          <w:rFonts w:ascii="Calibri Light" w:hAnsi="Calibri Light" w:cs="Calibri Light"/>
        </w:rPr>
        <w:t>cena giełdowa C</w:t>
      </w:r>
      <w:r w:rsidRPr="00913CF1">
        <w:rPr>
          <w:rFonts w:ascii="Calibri Light" w:hAnsi="Calibri Light" w:cs="Calibri Light"/>
          <w:vertAlign w:val="subscript"/>
        </w:rPr>
        <w:t>Gm</w:t>
      </w:r>
      <w:r w:rsidRPr="00913CF1">
        <w:rPr>
          <w:rFonts w:ascii="Calibri Light" w:hAnsi="Calibri Light" w:cs="Calibri Light"/>
        </w:rPr>
        <w:t>, wyznaczana będzie na podstawie cen produktów Rynku Terminowego Produktów Gazowych notowanych na Towarowej Giełdzie Energii S.A. w oparciu o poniższy wzór:</w:t>
      </w:r>
    </w:p>
    <w:p w14:paraId="464F358D" w14:textId="77777777" w:rsidR="00913CF1" w:rsidRPr="00913CF1" w:rsidRDefault="00913CF1" w:rsidP="00913CF1">
      <w:pPr>
        <w:spacing w:after="0"/>
        <w:ind w:left="567"/>
        <w:contextualSpacing/>
        <w:rPr>
          <w:rFonts w:ascii="Calibri Light" w:hAnsi="Calibri Light" w:cs="Calibri Light"/>
        </w:rPr>
      </w:pPr>
    </w:p>
    <w:p w14:paraId="67C63996" w14:textId="77777777" w:rsidR="00913CF1" w:rsidRPr="00913CF1" w:rsidRDefault="00913CF1" w:rsidP="00913CF1">
      <w:pPr>
        <w:spacing w:after="0"/>
        <w:ind w:left="567"/>
        <w:contextualSpacing/>
        <w:rPr>
          <w:rFonts w:ascii="Calibri Light" w:eastAsiaTheme="minorEastAsia" w:hAnsi="Calibri Light" w:cs="Calibri Light"/>
        </w:rPr>
      </w:pPr>
    </w:p>
    <w:p w14:paraId="3A9C27C1" w14:textId="77777777" w:rsidR="00913CF1" w:rsidRPr="00913CF1" w:rsidRDefault="00BB7630" w:rsidP="00303763">
      <w:pPr>
        <w:pStyle w:val="Bezodstpw"/>
        <w:rPr>
          <w:rFonts w:ascii="Calibri Light" w:hAnsi="Calibri Light"/>
        </w:rPr>
      </w:pPr>
      <m:oMathPara>
        <m:oMath>
          <m:sSub>
            <m:sSubPr>
              <m:ctrlPr>
                <w:rPr>
                  <w:rFonts w:ascii="Cambria Math" w:hAnsi="Cambria Math"/>
                </w:rPr>
              </m:ctrlPr>
            </m:sSubPr>
            <m:e>
              <m:r>
                <w:rPr>
                  <w:rFonts w:ascii="Cambria Math" w:hAnsi="Cambria Math"/>
                </w:rPr>
                <m:t>C</m:t>
              </m:r>
            </m:e>
            <m:sub>
              <m:r>
                <w:rPr>
                  <w:rFonts w:ascii="Cambria Math" w:hAnsi="Cambria Math"/>
                </w:rPr>
                <m:t>Gm</m:t>
              </m:r>
            </m:sub>
          </m:sSub>
          <m:r>
            <m:rPr>
              <m:sty m:val="p"/>
            </m:rPr>
            <w:rPr>
              <w:rFonts w:ascii="Cambria Math" w:hAnsi="Cambria Math"/>
            </w:rPr>
            <m:t>=</m:t>
          </m:r>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t</m:t>
                  </m:r>
                  <m:r>
                    <m:rPr>
                      <m:sty m:val="p"/>
                    </m:rPr>
                    <w:rPr>
                      <w:rFonts w:ascii="Cambria Math" w:hAnsi="Cambria Math"/>
                    </w:rPr>
                    <m:t>=1</m:t>
                  </m:r>
                </m:sub>
                <m:sup>
                  <m:r>
                    <w:rPr>
                      <w:rFonts w:ascii="Cambria Math" w:hAnsi="Cambria Math"/>
                    </w:rPr>
                    <m:t>T</m:t>
                  </m:r>
                </m:sup>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tm</m:t>
                          </m:r>
                        </m:sub>
                      </m:sSub>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tm</m:t>
                          </m:r>
                        </m:sub>
                      </m:sSub>
                    </m:e>
                  </m:d>
                </m:e>
              </m:nary>
            </m:num>
            <m:den>
              <m:sSub>
                <m:sSubPr>
                  <m:ctrlPr>
                    <w:rPr>
                      <w:rFonts w:ascii="Cambria Math" w:hAnsi="Cambria Math"/>
                    </w:rPr>
                  </m:ctrlPr>
                </m:sSubPr>
                <m:e>
                  <m:r>
                    <w:rPr>
                      <w:rFonts w:ascii="Cambria Math" w:hAnsi="Cambria Math"/>
                    </w:rPr>
                    <m:t>W</m:t>
                  </m:r>
                </m:e>
                <m:sub>
                  <m:r>
                    <w:rPr>
                      <w:rFonts w:ascii="Cambria Math" w:hAnsi="Cambria Math"/>
                    </w:rPr>
                    <m:t>Tm</m:t>
                  </m:r>
                </m:sub>
              </m:sSub>
            </m:den>
          </m:f>
        </m:oMath>
      </m:oMathPara>
    </w:p>
    <w:p w14:paraId="13ADDF0C" w14:textId="77777777" w:rsidR="00913CF1" w:rsidRPr="00913CF1" w:rsidRDefault="00913CF1" w:rsidP="00913CF1">
      <w:pPr>
        <w:spacing w:after="0"/>
        <w:ind w:left="567" w:hanging="284"/>
        <w:contextualSpacing/>
        <w:rPr>
          <w:rFonts w:ascii="Calibri Light" w:hAnsi="Calibri Light" w:cs="Calibri Light"/>
        </w:rPr>
      </w:pPr>
    </w:p>
    <w:p w14:paraId="10529139" w14:textId="77777777" w:rsidR="00913CF1" w:rsidRPr="00913CF1" w:rsidRDefault="00913CF1" w:rsidP="00913CF1">
      <w:pPr>
        <w:spacing w:after="100"/>
        <w:ind w:left="567"/>
        <w:rPr>
          <w:rFonts w:ascii="Calibri Light" w:hAnsi="Calibri Light" w:cs="Calibri Light"/>
          <w:b/>
          <w:bCs/>
        </w:rPr>
      </w:pPr>
    </w:p>
    <w:p w14:paraId="62BED063" w14:textId="77777777" w:rsidR="00E01DE0" w:rsidRDefault="00E01DE0" w:rsidP="00913CF1">
      <w:pPr>
        <w:ind w:left="284"/>
        <w:rPr>
          <w:rFonts w:ascii="Calibri Light" w:eastAsiaTheme="minorEastAsia" w:hAnsi="Calibri Light" w:cs="Calibri Light"/>
          <w:b/>
          <w:bCs/>
        </w:rPr>
      </w:pPr>
    </w:p>
    <w:p w14:paraId="4A9A0495" w14:textId="1CF79FEC" w:rsidR="00913CF1" w:rsidRDefault="00913CF1" w:rsidP="00913CF1">
      <w:pPr>
        <w:ind w:left="284"/>
        <w:rPr>
          <w:rFonts w:ascii="Calibri Light" w:eastAsiaTheme="minorEastAsia" w:hAnsi="Calibri Light" w:cs="Calibri Light"/>
          <w:b/>
          <w:bCs/>
        </w:rPr>
      </w:pPr>
      <w:r w:rsidRPr="00913CF1">
        <w:rPr>
          <w:rFonts w:ascii="Calibri Light" w:eastAsiaTheme="minorEastAsia" w:hAnsi="Calibri Light" w:cs="Calibri Light"/>
          <w:b/>
          <w:bCs/>
        </w:rPr>
        <w:t>Wyznaczenie jednostkowej wartości składnika zmiennego związanego z bilansowaniem handlowym</w:t>
      </w:r>
    </w:p>
    <w:p w14:paraId="4D331031" w14:textId="77777777" w:rsidR="00816332" w:rsidRPr="00913CF1" w:rsidRDefault="00816332" w:rsidP="00913CF1">
      <w:pPr>
        <w:ind w:left="284"/>
        <w:rPr>
          <w:rFonts w:ascii="Calibri Light" w:hAnsi="Calibri Light" w:cs="Calibri Light"/>
        </w:rPr>
      </w:pPr>
    </w:p>
    <w:p w14:paraId="11AEAFE8" w14:textId="77777777" w:rsidR="00913CF1" w:rsidRPr="00913CF1" w:rsidRDefault="00913CF1" w:rsidP="00913CF1">
      <w:pPr>
        <w:spacing w:after="0"/>
        <w:ind w:left="284"/>
        <w:contextualSpacing/>
        <w:rPr>
          <w:rFonts w:ascii="Calibri Light" w:hAnsi="Calibri Light" w:cs="Calibri Light"/>
        </w:rPr>
      </w:pPr>
      <w:r w:rsidRPr="00913CF1">
        <w:rPr>
          <w:rFonts w:ascii="Calibri Light" w:hAnsi="Calibri Light" w:cs="Calibri Light"/>
        </w:rPr>
        <w:t>Wartość jednostkowej wartości składnika zmiennego związanego z bilansowaniem handlowym (B</w:t>
      </w:r>
      <w:r w:rsidRPr="00913CF1">
        <w:rPr>
          <w:rFonts w:ascii="Calibri Light" w:hAnsi="Calibri Light" w:cs="Calibri Light"/>
          <w:vertAlign w:val="subscript"/>
        </w:rPr>
        <w:t>m</w:t>
      </w:r>
      <w:r w:rsidRPr="00913CF1">
        <w:rPr>
          <w:rFonts w:ascii="Calibri Light" w:hAnsi="Calibri Light" w:cs="Calibri Light"/>
        </w:rPr>
        <w:t>) wyznaczana jest tylko w przypadku, gdy Zamawiający w danym miesiącu gazowym (m) odbierze wolumen paliwa gazowego mniejszy od łącznego wolumenu zrealizowanych przez Zamawiającego transz wg notowań Rynku Terminowego Produktów Gazowych w danym miesiącu, tj.</w:t>
      </w:r>
    </w:p>
    <w:p w14:paraId="759F20B5" w14:textId="77777777" w:rsidR="00913CF1" w:rsidRPr="00913CF1" w:rsidRDefault="00913CF1" w:rsidP="00913CF1">
      <w:pPr>
        <w:spacing w:after="0"/>
        <w:ind w:left="1276"/>
        <w:contextualSpacing/>
        <w:rPr>
          <w:rFonts w:ascii="Calibri Light" w:eastAsiaTheme="minorEastAsia" w:hAnsi="Calibri Light" w:cs="Calibri Light"/>
        </w:rPr>
      </w:pPr>
    </w:p>
    <w:p w14:paraId="74B6C041" w14:textId="77777777" w:rsidR="00913CF1" w:rsidRPr="00913CF1" w:rsidRDefault="00BB7630" w:rsidP="00913CF1">
      <w:pPr>
        <w:spacing w:after="0"/>
        <w:ind w:left="1276"/>
        <w:contextualSpacing/>
        <w:rPr>
          <w:rFonts w:ascii="Calibri Light" w:hAnsi="Calibri Light" w:cs="Calibri Light"/>
        </w:rPr>
      </w:pPr>
      <m:oMathPara>
        <m:oMath>
          <m:sSub>
            <m:sSubPr>
              <m:ctrlPr>
                <w:rPr>
                  <w:rFonts w:ascii="Cambria Math" w:hAnsi="Cambria Math" w:cs="Calibri Light"/>
                  <w:i/>
                </w:rPr>
              </m:ctrlPr>
            </m:sSubPr>
            <m:e>
              <m:r>
                <w:rPr>
                  <w:rFonts w:ascii="Cambria Math" w:hAnsi="Cambria Math" w:cs="Calibri Light"/>
                </w:rPr>
                <m:t>W</m:t>
              </m:r>
            </m:e>
            <m:sub>
              <m:r>
                <w:rPr>
                  <w:rFonts w:ascii="Cambria Math" w:hAnsi="Cambria Math" w:cs="Calibri Light"/>
                </w:rPr>
                <m:t>om</m:t>
              </m:r>
            </m:sub>
          </m:sSub>
          <m:r>
            <w:rPr>
              <w:rFonts w:ascii="Cambria Math" w:hAnsi="Cambria Math" w:cs="Calibri Light"/>
            </w:rPr>
            <m:t>&lt;</m:t>
          </m:r>
          <m:sSub>
            <m:sSubPr>
              <m:ctrlPr>
                <w:rPr>
                  <w:rFonts w:ascii="Cambria Math" w:hAnsi="Cambria Math" w:cs="Calibri Light"/>
                  <w:i/>
                </w:rPr>
              </m:ctrlPr>
            </m:sSubPr>
            <m:e>
              <m:r>
                <w:rPr>
                  <w:rFonts w:ascii="Cambria Math" w:hAnsi="Cambria Math" w:cs="Calibri Light"/>
                </w:rPr>
                <m:t>W</m:t>
              </m:r>
            </m:e>
            <m:sub>
              <m:r>
                <w:rPr>
                  <w:rFonts w:ascii="Cambria Math" w:hAnsi="Cambria Math" w:cs="Calibri Light"/>
                </w:rPr>
                <m:t>Tm</m:t>
              </m:r>
            </m:sub>
          </m:sSub>
        </m:oMath>
      </m:oMathPara>
    </w:p>
    <w:p w14:paraId="21FA6B3C" w14:textId="77777777" w:rsidR="00913CF1" w:rsidRPr="00913CF1" w:rsidRDefault="00913CF1" w:rsidP="00913CF1">
      <w:pPr>
        <w:spacing w:after="100"/>
        <w:ind w:left="1276"/>
        <w:rPr>
          <w:rFonts w:ascii="Calibri Light" w:hAnsi="Calibri Light" w:cs="Calibri Light"/>
        </w:rPr>
      </w:pPr>
    </w:p>
    <w:p w14:paraId="1EF0ACBF" w14:textId="1BCD3B4A" w:rsidR="00913CF1" w:rsidRPr="00913CF1" w:rsidRDefault="00913CF1" w:rsidP="00913CF1">
      <w:pPr>
        <w:spacing w:after="0"/>
        <w:ind w:left="284"/>
        <w:contextualSpacing/>
        <w:rPr>
          <w:rFonts w:ascii="Calibri Light" w:hAnsi="Calibri Light" w:cs="Calibri Light"/>
        </w:rPr>
      </w:pPr>
      <w:r w:rsidRPr="00913CF1">
        <w:rPr>
          <w:rFonts w:ascii="Calibri Light" w:hAnsi="Calibri Light" w:cs="Calibri Light"/>
        </w:rPr>
        <w:t>W przypadku, gdy Zamawiający w danym miesiącu gazowym (m) odbierze wolumen paliwa gazowego większy lub równy łącznemu wolumenowi zrealizowanych przez Zamawiającego transz wg notowań Rynku Terminowego Produktów Gazowych w danym miesiącu, składnik zmienny (B</w:t>
      </w:r>
      <w:r w:rsidRPr="00913CF1">
        <w:rPr>
          <w:rFonts w:ascii="Calibri Light" w:hAnsi="Calibri Light" w:cs="Calibri Light"/>
          <w:vertAlign w:val="subscript"/>
        </w:rPr>
        <w:t>m</w:t>
      </w:r>
      <w:r w:rsidRPr="00913CF1">
        <w:rPr>
          <w:rFonts w:ascii="Calibri Light" w:hAnsi="Calibri Light" w:cs="Calibri Light"/>
        </w:rPr>
        <w:t>) nie ma zastosowania</w:t>
      </w:r>
      <w:r w:rsidR="007D1A2F">
        <w:rPr>
          <w:rFonts w:ascii="Calibri Light" w:hAnsi="Calibri Light" w:cs="Calibri Light"/>
        </w:rPr>
        <w:t xml:space="preserve"> (</w:t>
      </w:r>
      <w:r w:rsidR="008F4C7A">
        <w:rPr>
          <w:rFonts w:ascii="Calibri Light" w:hAnsi="Calibri Light" w:cs="Calibri Light"/>
        </w:rPr>
        <w:t xml:space="preserve">tj. </w:t>
      </w:r>
      <w:r w:rsidR="007D1A2F">
        <w:rPr>
          <w:rFonts w:ascii="Calibri Light" w:hAnsi="Calibri Light" w:cs="Calibri Light"/>
        </w:rPr>
        <w:t>przyjmuje wartość zerową)</w:t>
      </w:r>
      <w:r w:rsidRPr="00913CF1">
        <w:rPr>
          <w:rFonts w:ascii="Calibri Light" w:hAnsi="Calibri Light" w:cs="Calibri Light"/>
        </w:rPr>
        <w:t>.</w:t>
      </w:r>
    </w:p>
    <w:p w14:paraId="121FEDF6" w14:textId="77777777" w:rsidR="00913CF1" w:rsidRPr="00913CF1" w:rsidRDefault="00913CF1" w:rsidP="00913CF1">
      <w:pPr>
        <w:spacing w:after="0"/>
        <w:ind w:left="284"/>
        <w:contextualSpacing/>
        <w:rPr>
          <w:rFonts w:ascii="Calibri Light" w:hAnsi="Calibri Light" w:cs="Calibri Light"/>
        </w:rPr>
      </w:pPr>
    </w:p>
    <w:p w14:paraId="6DF8B049" w14:textId="77777777" w:rsidR="00913CF1" w:rsidRDefault="00913CF1" w:rsidP="00913CF1">
      <w:pPr>
        <w:spacing w:after="0"/>
        <w:ind w:left="284"/>
        <w:contextualSpacing/>
        <w:rPr>
          <w:rFonts w:ascii="Calibri Light" w:hAnsi="Calibri Light" w:cs="Calibri Light"/>
        </w:rPr>
      </w:pPr>
      <w:r w:rsidRPr="00913CF1">
        <w:rPr>
          <w:rFonts w:ascii="Calibri Light" w:hAnsi="Calibri Light" w:cs="Calibri Light"/>
        </w:rPr>
        <w:t>Wartość jednostkowej wartości składnika zmiennego związanego z bilansowaniem handlowym (B</w:t>
      </w:r>
      <w:r w:rsidRPr="00913CF1">
        <w:rPr>
          <w:rFonts w:ascii="Calibri Light" w:hAnsi="Calibri Light" w:cs="Calibri Light"/>
          <w:vertAlign w:val="subscript"/>
        </w:rPr>
        <w:t>m</w:t>
      </w:r>
      <w:r w:rsidRPr="00913CF1">
        <w:rPr>
          <w:rFonts w:ascii="Calibri Light" w:hAnsi="Calibri Light" w:cs="Calibri Light"/>
        </w:rPr>
        <w:t>) wyznaczana będzie w oparciu o poniższy wzór:</w:t>
      </w:r>
    </w:p>
    <w:p w14:paraId="51946533" w14:textId="77777777" w:rsidR="004540C6" w:rsidRPr="00913CF1" w:rsidRDefault="004540C6" w:rsidP="00913CF1">
      <w:pPr>
        <w:spacing w:after="0"/>
        <w:ind w:left="284"/>
        <w:contextualSpacing/>
        <w:rPr>
          <w:rFonts w:ascii="Calibri Light" w:hAnsi="Calibri Light" w:cs="Calibri Light"/>
        </w:rPr>
      </w:pPr>
    </w:p>
    <w:p w14:paraId="788FCA04" w14:textId="77777777" w:rsidR="00913CF1" w:rsidRPr="00913CF1" w:rsidRDefault="00913CF1" w:rsidP="00913CF1">
      <w:pPr>
        <w:spacing w:after="0"/>
        <w:ind w:left="284"/>
        <w:contextualSpacing/>
        <w:rPr>
          <w:rFonts w:ascii="Calibri Light" w:eastAsiaTheme="minorEastAsia" w:hAnsi="Calibri Light" w:cs="Calibri Light"/>
        </w:rPr>
      </w:pPr>
    </w:p>
    <w:p w14:paraId="3F45F211" w14:textId="6970379A" w:rsidR="00913CF1" w:rsidRPr="00913CF1" w:rsidRDefault="00BB7630" w:rsidP="002B1725">
      <w:pPr>
        <w:pStyle w:val="Bezodstpw"/>
        <w:rPr>
          <w:rFonts w:ascii="Calibri Light" w:hAnsi="Calibri Light"/>
        </w:rPr>
      </w:pPr>
      <m:oMathPara>
        <m:oMath>
          <m:sSub>
            <m:sSubPr>
              <m:ctrlPr>
                <w:rPr>
                  <w:rFonts w:ascii="Cambria Math" w:hAnsi="Cambria Math"/>
                </w:rPr>
              </m:ctrlPr>
            </m:sSubPr>
            <m:e>
              <m:r>
                <w:rPr>
                  <w:rFonts w:ascii="Cambria Math" w:hAnsi="Cambria Math"/>
                </w:rPr>
                <m:t>B</m:t>
              </m:r>
            </m:e>
            <m:sub>
              <m:r>
                <w:rPr>
                  <w:rFonts w:ascii="Cambria Math" w:hAnsi="Cambria Math"/>
                </w:rPr>
                <m:t>m</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Gm</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RD…m</m:t>
                  </m:r>
                </m:sub>
              </m:sSub>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Tm</m:t>
                  </m:r>
                </m:sub>
              </m:sSub>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om</m:t>
                  </m:r>
                </m:sub>
              </m:sSub>
              <m:r>
                <m:rPr>
                  <m:sty m:val="p"/>
                </m:rPr>
                <w:rPr>
                  <w:rFonts w:ascii="Cambria Math" w:hAnsi="Cambria Math"/>
                </w:rPr>
                <m:t>)</m:t>
              </m:r>
            </m:num>
            <m:den>
              <m:sSub>
                <m:sSubPr>
                  <m:ctrlPr>
                    <w:rPr>
                      <w:rFonts w:ascii="Cambria Math" w:hAnsi="Cambria Math"/>
                    </w:rPr>
                  </m:ctrlPr>
                </m:sSubPr>
                <m:e>
                  <m:r>
                    <w:rPr>
                      <w:rFonts w:ascii="Cambria Math" w:hAnsi="Cambria Math"/>
                    </w:rPr>
                    <m:t>W</m:t>
                  </m:r>
                </m:e>
                <m:sub>
                  <m:r>
                    <w:rPr>
                      <w:rFonts w:ascii="Cambria Math" w:hAnsi="Cambria Math"/>
                    </w:rPr>
                    <m:t>om</m:t>
                  </m:r>
                </m:sub>
              </m:sSub>
            </m:den>
          </m:f>
        </m:oMath>
      </m:oMathPara>
    </w:p>
    <w:p w14:paraId="79643E54" w14:textId="77777777" w:rsidR="00913CF1" w:rsidRDefault="00913CF1" w:rsidP="00913CF1">
      <w:pPr>
        <w:spacing w:after="0"/>
        <w:ind w:left="567"/>
        <w:contextualSpacing/>
        <w:rPr>
          <w:rFonts w:ascii="Calibri Light" w:hAnsi="Calibri Light" w:cs="Calibri Light"/>
        </w:rPr>
      </w:pPr>
    </w:p>
    <w:p w14:paraId="6F3A5055" w14:textId="77777777" w:rsidR="00402D88" w:rsidRPr="00913CF1" w:rsidRDefault="00402D88" w:rsidP="00913CF1">
      <w:pPr>
        <w:spacing w:after="0"/>
        <w:ind w:left="567"/>
        <w:contextualSpacing/>
        <w:rPr>
          <w:rFonts w:ascii="Calibri Light" w:hAnsi="Calibri Light" w:cs="Calibri Light"/>
        </w:rPr>
      </w:pPr>
    </w:p>
    <w:p w14:paraId="15B819A6" w14:textId="77777777" w:rsidR="00913CF1" w:rsidRPr="00913CF1" w:rsidRDefault="00913CF1" w:rsidP="00913CF1">
      <w:pPr>
        <w:spacing w:after="0"/>
        <w:ind w:left="284"/>
        <w:contextualSpacing/>
        <w:rPr>
          <w:rFonts w:ascii="Calibri Light" w:hAnsi="Calibri Light" w:cs="Calibri Light"/>
        </w:rPr>
      </w:pPr>
      <w:r w:rsidRPr="00913CF1">
        <w:rPr>
          <w:rFonts w:ascii="Calibri Light" w:hAnsi="Calibri Light" w:cs="Calibri Light"/>
        </w:rPr>
        <w:t>przy czym cena giełdowa C</w:t>
      </w:r>
      <w:r w:rsidRPr="00913CF1">
        <w:rPr>
          <w:rFonts w:ascii="Calibri Light" w:hAnsi="Calibri Light" w:cs="Calibri Light"/>
          <w:vertAlign w:val="subscript"/>
        </w:rPr>
        <w:t>Gm</w:t>
      </w:r>
      <w:r w:rsidRPr="00913CF1">
        <w:rPr>
          <w:rFonts w:ascii="Calibri Light" w:hAnsi="Calibri Light" w:cs="Calibri Light"/>
        </w:rPr>
        <w:t>, wyznaczana będzie na podstawie cen produktów Rynku Terminowego Produktów Gazowych, notowanych na Towarowej Giełdzie Energii S.A. w oparciu o poniższy wzór:</w:t>
      </w:r>
    </w:p>
    <w:p w14:paraId="52BCB5F8" w14:textId="77777777" w:rsidR="00913CF1" w:rsidRPr="00913CF1" w:rsidRDefault="00913CF1" w:rsidP="00913CF1">
      <w:pPr>
        <w:spacing w:after="0"/>
        <w:ind w:left="284"/>
        <w:contextualSpacing/>
        <w:rPr>
          <w:rFonts w:ascii="Calibri Light" w:hAnsi="Calibri Light" w:cs="Calibri Light"/>
        </w:rPr>
      </w:pPr>
    </w:p>
    <w:p w14:paraId="2C9DBB91" w14:textId="77777777" w:rsidR="00913CF1" w:rsidRPr="00913CF1" w:rsidRDefault="00913CF1" w:rsidP="00913CF1">
      <w:pPr>
        <w:spacing w:after="0"/>
        <w:ind w:left="284"/>
        <w:contextualSpacing/>
        <w:rPr>
          <w:rFonts w:ascii="Calibri Light" w:eastAsiaTheme="minorEastAsia" w:hAnsi="Calibri Light" w:cs="Calibri Light"/>
        </w:rPr>
      </w:pPr>
    </w:p>
    <w:p w14:paraId="3A3186AA" w14:textId="77777777" w:rsidR="00913CF1" w:rsidRPr="00913CF1" w:rsidRDefault="00BB7630" w:rsidP="00E906F0">
      <w:pPr>
        <w:pStyle w:val="Bezodstpw"/>
        <w:rPr>
          <w:rFonts w:ascii="Calibri Light" w:hAnsi="Calibri Light"/>
        </w:rPr>
      </w:pPr>
      <m:oMathPara>
        <m:oMath>
          <m:sSub>
            <m:sSubPr>
              <m:ctrlPr>
                <w:rPr>
                  <w:rFonts w:ascii="Cambria Math" w:hAnsi="Cambria Math"/>
                </w:rPr>
              </m:ctrlPr>
            </m:sSubPr>
            <m:e>
              <m:r>
                <w:rPr>
                  <w:rFonts w:ascii="Cambria Math" w:hAnsi="Cambria Math"/>
                </w:rPr>
                <m:t>C</m:t>
              </m:r>
            </m:e>
            <m:sub>
              <m:r>
                <w:rPr>
                  <w:rFonts w:ascii="Cambria Math" w:hAnsi="Cambria Math"/>
                </w:rPr>
                <m:t>Gm</m:t>
              </m:r>
            </m:sub>
          </m:sSub>
          <m:r>
            <m:rPr>
              <m:sty m:val="p"/>
            </m:rPr>
            <w:rPr>
              <w:rFonts w:ascii="Cambria Math" w:hAnsi="Cambria Math"/>
            </w:rPr>
            <m:t>=</m:t>
          </m:r>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t</m:t>
                  </m:r>
                  <m:r>
                    <m:rPr>
                      <m:sty m:val="p"/>
                    </m:rPr>
                    <w:rPr>
                      <w:rFonts w:ascii="Cambria Math" w:hAnsi="Cambria Math"/>
                    </w:rPr>
                    <m:t>=1</m:t>
                  </m:r>
                </m:sub>
                <m:sup>
                  <m:r>
                    <w:rPr>
                      <w:rFonts w:ascii="Cambria Math" w:hAnsi="Cambria Math"/>
                    </w:rPr>
                    <m:t>T</m:t>
                  </m:r>
                </m:sup>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tm</m:t>
                          </m:r>
                        </m:sub>
                      </m:sSub>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tm</m:t>
                          </m:r>
                        </m:sub>
                      </m:sSub>
                    </m:e>
                  </m:d>
                </m:e>
              </m:nary>
            </m:num>
            <m:den>
              <m:sSub>
                <m:sSubPr>
                  <m:ctrlPr>
                    <w:rPr>
                      <w:rFonts w:ascii="Cambria Math" w:hAnsi="Cambria Math"/>
                    </w:rPr>
                  </m:ctrlPr>
                </m:sSubPr>
                <m:e>
                  <m:r>
                    <w:rPr>
                      <w:rFonts w:ascii="Cambria Math" w:hAnsi="Cambria Math"/>
                    </w:rPr>
                    <m:t>W</m:t>
                  </m:r>
                </m:e>
                <m:sub>
                  <m:r>
                    <w:rPr>
                      <w:rFonts w:ascii="Cambria Math" w:hAnsi="Cambria Math"/>
                    </w:rPr>
                    <m:t>Tm</m:t>
                  </m:r>
                </m:sub>
              </m:sSub>
            </m:den>
          </m:f>
        </m:oMath>
      </m:oMathPara>
    </w:p>
    <w:p w14:paraId="1907EB32" w14:textId="77777777" w:rsidR="00913CF1" w:rsidRPr="00913CF1" w:rsidRDefault="00913CF1" w:rsidP="00913CF1">
      <w:pPr>
        <w:spacing w:after="0"/>
        <w:ind w:left="284"/>
        <w:contextualSpacing/>
        <w:rPr>
          <w:rFonts w:ascii="Calibri Light" w:hAnsi="Calibri Light" w:cs="Calibri Light"/>
        </w:rPr>
      </w:pPr>
    </w:p>
    <w:p w14:paraId="5FD6A2EC" w14:textId="77777777" w:rsidR="00913CF1" w:rsidRPr="00913CF1" w:rsidRDefault="00913CF1" w:rsidP="00913CF1">
      <w:pPr>
        <w:spacing w:after="0"/>
        <w:ind w:left="284"/>
        <w:contextualSpacing/>
        <w:rPr>
          <w:rFonts w:ascii="Calibri Light" w:hAnsi="Calibri Light" w:cs="Calibri Light"/>
        </w:rPr>
      </w:pPr>
    </w:p>
    <w:p w14:paraId="483515B2" w14:textId="459D9760" w:rsidR="00913CF1" w:rsidRPr="00913CF1" w:rsidRDefault="00913CF1" w:rsidP="00913CF1">
      <w:pPr>
        <w:spacing w:after="0"/>
        <w:ind w:left="284"/>
        <w:contextualSpacing/>
        <w:rPr>
          <w:rFonts w:ascii="Calibri Light" w:hAnsi="Calibri Light" w:cs="Calibri Light"/>
        </w:rPr>
      </w:pPr>
      <w:r w:rsidRPr="00913CF1">
        <w:rPr>
          <w:rFonts w:ascii="Calibri Light" w:hAnsi="Calibri Light" w:cs="Calibri Light"/>
        </w:rPr>
        <w:t>Wartość jednostkowej wartości składnika zmiennego związanego z bilansowaniem handlowym (B</w:t>
      </w:r>
      <w:r w:rsidRPr="00913CF1">
        <w:rPr>
          <w:rFonts w:ascii="Calibri Light" w:hAnsi="Calibri Light" w:cs="Calibri Light"/>
          <w:vertAlign w:val="subscript"/>
        </w:rPr>
        <w:t>m</w:t>
      </w:r>
      <w:r w:rsidRPr="00913CF1">
        <w:rPr>
          <w:rFonts w:ascii="Calibri Light" w:hAnsi="Calibri Light" w:cs="Calibri Light"/>
        </w:rPr>
        <w:t>) może przyjąć wartość dodatnią lub ujemną, w zależności od różnicy cen C</w:t>
      </w:r>
      <w:r w:rsidRPr="00913CF1">
        <w:rPr>
          <w:rFonts w:ascii="Calibri Light" w:hAnsi="Calibri Light" w:cs="Calibri Light"/>
          <w:vertAlign w:val="subscript"/>
        </w:rPr>
        <w:t>Gm</w:t>
      </w:r>
      <w:r w:rsidRPr="00913CF1">
        <w:rPr>
          <w:rFonts w:ascii="Calibri Light" w:hAnsi="Calibri Light" w:cs="Calibri Light"/>
        </w:rPr>
        <w:t xml:space="preserve"> oraz C</w:t>
      </w:r>
      <w:r w:rsidR="00E906F0">
        <w:rPr>
          <w:rFonts w:ascii="Calibri Light" w:hAnsi="Calibri Light" w:cs="Calibri Light"/>
          <w:vertAlign w:val="subscript"/>
        </w:rPr>
        <w:t>RD….</w:t>
      </w:r>
      <w:r w:rsidR="00797F1A">
        <w:rPr>
          <w:rFonts w:ascii="Calibri Light" w:hAnsi="Calibri Light" w:cs="Calibri Light"/>
          <w:vertAlign w:val="subscript"/>
        </w:rPr>
        <w:t>m</w:t>
      </w:r>
      <w:r w:rsidRPr="00913CF1">
        <w:rPr>
          <w:rFonts w:ascii="Calibri Light" w:hAnsi="Calibri Light" w:cs="Calibri Light"/>
        </w:rPr>
        <w:t xml:space="preserve">. </w:t>
      </w:r>
    </w:p>
    <w:p w14:paraId="378E1EF6" w14:textId="77777777" w:rsidR="00913CF1" w:rsidRPr="00913CF1" w:rsidRDefault="00913CF1" w:rsidP="00913CF1">
      <w:pPr>
        <w:spacing w:after="0"/>
        <w:ind w:left="284" w:hanging="284"/>
        <w:contextualSpacing/>
        <w:rPr>
          <w:rFonts w:ascii="Calibri Light" w:hAnsi="Calibri Light" w:cs="Calibri Light"/>
        </w:rPr>
      </w:pPr>
    </w:p>
    <w:p w14:paraId="6246A047" w14:textId="535FBDB5" w:rsidR="00913CF1" w:rsidRPr="00913CF1" w:rsidRDefault="00913CF1" w:rsidP="00FA1C70">
      <w:pPr>
        <w:numPr>
          <w:ilvl w:val="3"/>
          <w:numId w:val="45"/>
        </w:numPr>
        <w:spacing w:before="0" w:after="0" w:line="276" w:lineRule="auto"/>
        <w:ind w:left="284" w:hanging="284"/>
        <w:contextualSpacing/>
        <w:rPr>
          <w:rFonts w:ascii="Calibri Light" w:hAnsi="Calibri Light" w:cs="Calibri Light"/>
        </w:rPr>
      </w:pPr>
      <w:r w:rsidRPr="00913CF1">
        <w:rPr>
          <w:rFonts w:ascii="Calibri Light" w:hAnsi="Calibri Light" w:cs="Calibri Light"/>
        </w:rPr>
        <w:t xml:space="preserve">Wynagrodzenie netto Wykonawcy wyliczone na podstawie cen jednostkowych netto sprzedaży paliwa gazowego dla danego miesiąca gazowego sprzedaży uzyskanych zgodnie z postanowieniami ust. </w:t>
      </w:r>
      <w:r w:rsidR="00994480">
        <w:rPr>
          <w:rFonts w:ascii="Calibri Light" w:hAnsi="Calibri Light" w:cs="Calibri Light"/>
        </w:rPr>
        <w:t>10</w:t>
      </w:r>
      <w:r w:rsidRPr="00913CF1">
        <w:rPr>
          <w:rFonts w:ascii="Calibri Light" w:hAnsi="Calibri Light" w:cs="Calibri Light"/>
        </w:rPr>
        <w:t xml:space="preserve"> powyżej zostanie powiększone o podatek od towarów i usług zgodnie z obowiązującymi przepisami prawa.</w:t>
      </w:r>
    </w:p>
    <w:p w14:paraId="4A7FA6A0" w14:textId="77777777" w:rsidR="00913CF1" w:rsidRPr="00913CF1" w:rsidRDefault="00913CF1" w:rsidP="00FA1C70">
      <w:pPr>
        <w:numPr>
          <w:ilvl w:val="3"/>
          <w:numId w:val="45"/>
        </w:numPr>
        <w:spacing w:before="0" w:after="0" w:line="276" w:lineRule="auto"/>
        <w:ind w:left="284" w:hanging="284"/>
        <w:contextualSpacing/>
        <w:rPr>
          <w:rFonts w:ascii="Calibri Light" w:hAnsi="Calibri Light" w:cs="Calibri Light"/>
        </w:rPr>
      </w:pPr>
      <w:r w:rsidRPr="00913CF1">
        <w:rPr>
          <w:rFonts w:ascii="Calibri Light" w:hAnsi="Calibri Light" w:cs="Calibri Light"/>
        </w:rPr>
        <w:t>Zamawiający zastrzega, że sposób ustalania ceny w trakcie realizacji Umowy będzie uzależniony od wprowadzanych regulacji prawnych o charakterze osłonowym.</w:t>
      </w:r>
    </w:p>
    <w:p w14:paraId="1E281202" w14:textId="77777777" w:rsidR="00913CF1" w:rsidRPr="00913CF1" w:rsidRDefault="00913CF1" w:rsidP="00FA1C70">
      <w:pPr>
        <w:numPr>
          <w:ilvl w:val="3"/>
          <w:numId w:val="45"/>
        </w:numPr>
        <w:spacing w:before="0" w:after="0" w:line="276" w:lineRule="auto"/>
        <w:ind w:left="284" w:hanging="284"/>
        <w:contextualSpacing/>
        <w:rPr>
          <w:rFonts w:ascii="Calibri Light" w:hAnsi="Calibri Light" w:cs="Calibri Light"/>
        </w:rPr>
      </w:pPr>
      <w:r w:rsidRPr="00913CF1">
        <w:rPr>
          <w:rFonts w:ascii="Calibri Light" w:hAnsi="Calibri Light" w:cs="Calibri Light"/>
        </w:rPr>
        <w:lastRenderedPageBreak/>
        <w:t xml:space="preserve">Zamawiający zastrzega, że w przypadku zmiany wartości obowiązku umarzania praw majątkowych, o których mowa w ustawie z dnia 20 maja 2016 r. o efektywności energetycznej (tekst jednolity: Dz. U. z 2021 r. poz. 2166), Wykonawca będzie zobowiązany do zmiany i dostosowania do nowych regulacji wysokości wartości oznaczonej symbolem S z oferty. </w:t>
      </w:r>
    </w:p>
    <w:p w14:paraId="5E876608" w14:textId="77777777" w:rsidR="00575A0C" w:rsidRDefault="00575A0C" w:rsidP="00913CF1">
      <w:pPr>
        <w:spacing w:before="60" w:after="60" w:line="280" w:lineRule="exact"/>
        <w:rPr>
          <w:rFonts w:ascii="Calibri Light" w:hAnsi="Calibri Light" w:cs="Calibri Light"/>
          <w:b/>
        </w:rPr>
      </w:pPr>
    </w:p>
    <w:p w14:paraId="513AF9EF" w14:textId="77777777" w:rsidR="00575A0C" w:rsidRDefault="00575A0C" w:rsidP="00774E78">
      <w:pPr>
        <w:spacing w:before="60" w:after="60" w:line="280" w:lineRule="exact"/>
        <w:jc w:val="center"/>
        <w:rPr>
          <w:rFonts w:ascii="Calibri Light" w:hAnsi="Calibri Light" w:cs="Calibri Light"/>
          <w:b/>
        </w:rPr>
      </w:pPr>
    </w:p>
    <w:p w14:paraId="567FEFFE" w14:textId="59FE25EF" w:rsidR="00A11504" w:rsidRPr="00320E41" w:rsidRDefault="00A11504" w:rsidP="00A11504">
      <w:pPr>
        <w:spacing w:before="60" w:after="60" w:line="280" w:lineRule="exact"/>
        <w:jc w:val="center"/>
        <w:rPr>
          <w:rFonts w:ascii="Calibri Light" w:hAnsi="Calibri Light" w:cs="Calibri Light"/>
          <w:b/>
        </w:rPr>
      </w:pPr>
      <w:r w:rsidRPr="00320E41">
        <w:rPr>
          <w:rFonts w:ascii="Calibri Light" w:hAnsi="Calibri Light" w:cs="Calibri Light"/>
          <w:b/>
        </w:rPr>
        <w:t xml:space="preserve">§ </w:t>
      </w:r>
      <w:r>
        <w:rPr>
          <w:rFonts w:ascii="Calibri Light" w:hAnsi="Calibri Light" w:cs="Calibri Light"/>
          <w:b/>
        </w:rPr>
        <w:t>6</w:t>
      </w:r>
    </w:p>
    <w:p w14:paraId="43E1EFBD" w14:textId="77777777" w:rsidR="00DB3C89"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ZASADY PROWADZENIA ROZLICZEŃ I WARUNKI PŁATNOŚCI</w:t>
      </w:r>
    </w:p>
    <w:p w14:paraId="4BFD11BC" w14:textId="64723FAA" w:rsidR="00A11504" w:rsidRPr="00A11504" w:rsidRDefault="00A11504" w:rsidP="00A11504">
      <w:pPr>
        <w:rPr>
          <w:rFonts w:ascii="Calibri Light" w:hAnsi="Calibri Light" w:cs="Calibri Light"/>
        </w:rPr>
      </w:pPr>
    </w:p>
    <w:p w14:paraId="0A5FE9B8" w14:textId="3B15A273" w:rsidR="00A11504" w:rsidRPr="00393754" w:rsidRDefault="00A11504" w:rsidP="00447428">
      <w:pPr>
        <w:numPr>
          <w:ilvl w:val="0"/>
          <w:numId w:val="24"/>
        </w:numPr>
        <w:tabs>
          <w:tab w:val="left" w:pos="284"/>
        </w:tabs>
        <w:overflowPunct w:val="0"/>
        <w:autoSpaceDE w:val="0"/>
        <w:autoSpaceDN w:val="0"/>
        <w:adjustRightInd w:val="0"/>
        <w:spacing w:before="0" w:after="120" w:line="276" w:lineRule="auto"/>
        <w:ind w:left="360"/>
        <w:contextualSpacing/>
        <w:textAlignment w:val="baseline"/>
        <w:rPr>
          <w:rFonts w:ascii="Calibri Light" w:eastAsia="MS Mincho" w:hAnsi="Calibri Light" w:cs="Calibri Light"/>
          <w:sz w:val="21"/>
          <w:szCs w:val="21"/>
        </w:rPr>
      </w:pPr>
      <w:r w:rsidRPr="00393754">
        <w:rPr>
          <w:rFonts w:ascii="Calibri Light" w:eastAsia="MS Mincho" w:hAnsi="Calibri Light" w:cs="Calibri Light"/>
          <w:sz w:val="21"/>
          <w:szCs w:val="21"/>
        </w:rPr>
        <w:t xml:space="preserve">Rozliczenia za pobrane Paliwo Gazowe następować będą w okresach rozliczeniowych stosowanych przez OSD. </w:t>
      </w:r>
      <w:r w:rsidRPr="00393754">
        <w:rPr>
          <w:rFonts w:ascii="Calibri Light" w:hAnsi="Calibri Light" w:cs="Calibri Light"/>
          <w:sz w:val="21"/>
          <w:szCs w:val="21"/>
        </w:rPr>
        <w:t>Wykazany na fakturze okres rozliczeniowy musi być zgodny z okresem rozliczeniowym udostępnionym Wykonawcy przez OSD. W przypadku stwierdzenia różnicy w okresie rozliczeniowym, Zamawiającemu przysługuje uprawnienie do złożenia reklamacji i ewentualnego żądania skorygowania faktury.</w:t>
      </w:r>
    </w:p>
    <w:p w14:paraId="1C95FA88" w14:textId="0CC54888" w:rsidR="00A11504" w:rsidRPr="00393754" w:rsidRDefault="00A11504" w:rsidP="00447428">
      <w:pPr>
        <w:numPr>
          <w:ilvl w:val="0"/>
          <w:numId w:val="24"/>
        </w:numPr>
        <w:tabs>
          <w:tab w:val="left" w:pos="284"/>
        </w:tabs>
        <w:suppressAutoHyphens/>
        <w:overflowPunct w:val="0"/>
        <w:autoSpaceDE w:val="0"/>
        <w:spacing w:before="0" w:after="0" w:line="276" w:lineRule="auto"/>
        <w:ind w:left="360"/>
        <w:textAlignment w:val="baseline"/>
        <w:rPr>
          <w:rFonts w:ascii="Calibri Light" w:hAnsi="Calibri Light" w:cs="Calibri Light"/>
          <w:sz w:val="21"/>
          <w:szCs w:val="21"/>
        </w:rPr>
      </w:pPr>
      <w:r w:rsidRPr="00393754">
        <w:rPr>
          <w:rFonts w:ascii="Calibri Light" w:hAnsi="Calibri Light" w:cs="Calibri Light"/>
          <w:sz w:val="21"/>
          <w:szCs w:val="21"/>
        </w:rPr>
        <w:t>Wykonawca otrzymywać będzie wynagrodzenie z tytułu realizacji niniejszej Umowy na podstawie danych o zużyciu Paliwa Gazowego, udostępnionych przez OSD za dany okres rozliczeniowy.</w:t>
      </w:r>
    </w:p>
    <w:p w14:paraId="70D79E78" w14:textId="2017665B" w:rsidR="00C038B7" w:rsidRDefault="00554E44" w:rsidP="00447428">
      <w:pPr>
        <w:pStyle w:val="Akapitzlist"/>
        <w:numPr>
          <w:ilvl w:val="0"/>
          <w:numId w:val="24"/>
        </w:numPr>
        <w:spacing w:line="276" w:lineRule="auto"/>
        <w:ind w:left="426" w:hanging="426"/>
        <w:rPr>
          <w:rFonts w:ascii="Calibri Light" w:hAnsi="Calibri Light" w:cs="Calibri Light"/>
        </w:rPr>
      </w:pPr>
      <w:r>
        <w:rPr>
          <w:rFonts w:ascii="Calibri Light" w:hAnsi="Calibri Light" w:cs="Calibri Light"/>
        </w:rPr>
        <w:t>Maksymalna</w:t>
      </w:r>
      <w:r w:rsidRPr="00393754">
        <w:rPr>
          <w:rFonts w:ascii="Calibri Light" w:hAnsi="Calibri Light" w:cs="Calibri Light"/>
        </w:rPr>
        <w:t xml:space="preserve"> </w:t>
      </w:r>
      <w:r w:rsidR="00BF78E8" w:rsidRPr="00393754">
        <w:rPr>
          <w:rFonts w:ascii="Calibri Light" w:hAnsi="Calibri Light" w:cs="Calibri Light"/>
        </w:rPr>
        <w:t>wartość umowy wynosi _______________ zł netto + należny podatek VAT według obowiązującej</w:t>
      </w:r>
      <w:r w:rsidR="00BF78E8" w:rsidRPr="00BF78E8">
        <w:rPr>
          <w:rFonts w:ascii="Calibri Light" w:hAnsi="Calibri Light" w:cs="Calibri Light"/>
        </w:rPr>
        <w:t xml:space="preserve"> stawki tj. brutto </w:t>
      </w:r>
      <w:r w:rsidR="004D1925" w:rsidRPr="00BF78E8">
        <w:rPr>
          <w:rFonts w:ascii="Calibri Light" w:hAnsi="Calibri Light" w:cs="Calibri Light"/>
        </w:rPr>
        <w:t xml:space="preserve">_______________ </w:t>
      </w:r>
      <w:r w:rsidR="00BF78E8" w:rsidRPr="00BF78E8">
        <w:rPr>
          <w:rFonts w:ascii="Calibri Light" w:hAnsi="Calibri Light" w:cs="Calibri Light"/>
        </w:rPr>
        <w:t>zł</w:t>
      </w:r>
      <w:r w:rsidR="008C43E5">
        <w:rPr>
          <w:rFonts w:ascii="Calibri Light" w:hAnsi="Calibri Light" w:cs="Calibri Light"/>
        </w:rPr>
        <w:t>.</w:t>
      </w:r>
      <w:r w:rsidR="00C038B7" w:rsidRPr="00C038B7">
        <w:rPr>
          <w:rFonts w:ascii="Calibri Light" w:hAnsi="Calibri Light" w:cs="Calibri Light"/>
        </w:rPr>
        <w:t xml:space="preserve">  </w:t>
      </w:r>
      <w:r>
        <w:rPr>
          <w:rFonts w:ascii="Calibri Light" w:hAnsi="Calibri Light" w:cs="Calibri Light"/>
        </w:rPr>
        <w:t>– zgodnie z ofertą Wykonawcy</w:t>
      </w:r>
      <w:r w:rsidR="00F7337C">
        <w:rPr>
          <w:rFonts w:ascii="Calibri Light" w:hAnsi="Calibri Light" w:cs="Calibri Light"/>
        </w:rPr>
        <w:t>.</w:t>
      </w:r>
    </w:p>
    <w:p w14:paraId="7569C6C7" w14:textId="2DAD91DB" w:rsidR="00554E44" w:rsidRPr="00C038B7" w:rsidRDefault="00554E44" w:rsidP="00447428">
      <w:pPr>
        <w:pStyle w:val="Akapitzlist"/>
        <w:numPr>
          <w:ilvl w:val="0"/>
          <w:numId w:val="24"/>
        </w:numPr>
        <w:spacing w:line="276" w:lineRule="auto"/>
        <w:ind w:left="426" w:hanging="426"/>
        <w:rPr>
          <w:rFonts w:ascii="Calibri Light" w:hAnsi="Calibri Light" w:cs="Calibri Light"/>
        </w:rPr>
      </w:pPr>
      <w:r>
        <w:rPr>
          <w:rFonts w:ascii="Calibri Light" w:hAnsi="Calibri Light" w:cs="Calibri Light"/>
        </w:rPr>
        <w:t>Gwarantowany wolumen paliwa gazowe</w:t>
      </w:r>
      <w:r w:rsidR="00F7337C">
        <w:rPr>
          <w:rFonts w:ascii="Calibri Light" w:hAnsi="Calibri Light" w:cs="Calibri Light"/>
        </w:rPr>
        <w:t>go</w:t>
      </w:r>
      <w:r>
        <w:rPr>
          <w:rFonts w:ascii="Calibri Light" w:hAnsi="Calibri Light" w:cs="Calibri Light"/>
        </w:rPr>
        <w:t xml:space="preserve"> jaki Zamawiający /Nabywcy zrealizują w ramach niniejszej umowy stanowi </w:t>
      </w:r>
      <w:r w:rsidR="00A7234E">
        <w:rPr>
          <w:rFonts w:ascii="Calibri Light" w:hAnsi="Calibri Light" w:cs="Calibri Light"/>
        </w:rPr>
        <w:t>38 027</w:t>
      </w:r>
      <w:r w:rsidR="00052D2F">
        <w:rPr>
          <w:rFonts w:ascii="Calibri Light" w:hAnsi="Calibri Light" w:cs="Calibri Light"/>
        </w:rPr>
        <w:t xml:space="preserve"> </w:t>
      </w:r>
      <w:r w:rsidR="00F7337C">
        <w:rPr>
          <w:rFonts w:ascii="Calibri Light" w:hAnsi="Calibri Light" w:cs="Calibri Light"/>
        </w:rPr>
        <w:t>MWh, z zastrzeżeniem</w:t>
      </w:r>
      <w:r w:rsidR="00FB42CD">
        <w:rPr>
          <w:rFonts w:ascii="Calibri Light" w:hAnsi="Calibri Light" w:cs="Calibri Light"/>
        </w:rPr>
        <w:t xml:space="preserve"> maksymalnego</w:t>
      </w:r>
      <w:r w:rsidR="008166EC">
        <w:rPr>
          <w:rFonts w:ascii="Calibri Light" w:hAnsi="Calibri Light" w:cs="Calibri Light"/>
        </w:rPr>
        <w:t xml:space="preserve"> </w:t>
      </w:r>
      <w:r>
        <w:rPr>
          <w:rFonts w:ascii="Calibri Light" w:hAnsi="Calibri Light" w:cs="Calibri Light"/>
        </w:rPr>
        <w:t>wynagrodzenia określonego w ust</w:t>
      </w:r>
      <w:r w:rsidR="0084263F">
        <w:rPr>
          <w:rFonts w:ascii="Calibri Light" w:hAnsi="Calibri Light" w:cs="Calibri Light"/>
        </w:rPr>
        <w:t>.</w:t>
      </w:r>
      <w:r>
        <w:rPr>
          <w:rFonts w:ascii="Calibri Light" w:hAnsi="Calibri Light" w:cs="Calibri Light"/>
        </w:rPr>
        <w:t xml:space="preserve"> 3 powyżej</w:t>
      </w:r>
      <w:r w:rsidR="000006AA">
        <w:rPr>
          <w:rFonts w:ascii="Calibri Light" w:hAnsi="Calibri Light" w:cs="Calibri Light"/>
        </w:rPr>
        <w:t>.</w:t>
      </w:r>
    </w:p>
    <w:p w14:paraId="1B77D5CB" w14:textId="0FC5BE62" w:rsidR="00C038B7" w:rsidRDefault="00DB3C89" w:rsidP="00C038B7">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Zamawiający posiada punkty poboru gazu zakwalifikowan</w:t>
      </w:r>
      <w:r w:rsidR="00D902AF">
        <w:rPr>
          <w:rFonts w:ascii="Calibri Light" w:hAnsi="Calibri Light" w:cs="Calibri Light"/>
        </w:rPr>
        <w:t>e do grup taryfowych zgodnie z </w:t>
      </w:r>
      <w:r w:rsidRPr="00320E41">
        <w:rPr>
          <w:rFonts w:ascii="Calibri Light" w:hAnsi="Calibri Light" w:cs="Calibri Light"/>
        </w:rPr>
        <w:t xml:space="preserve">Załącznikiem nr 1 do Umowy. </w:t>
      </w:r>
    </w:p>
    <w:p w14:paraId="6F3ACD12" w14:textId="77777777" w:rsidR="000D02C7" w:rsidRPr="00A23B49" w:rsidRDefault="00DB3C89" w:rsidP="000D02C7">
      <w:pPr>
        <w:numPr>
          <w:ilvl w:val="0"/>
          <w:numId w:val="24"/>
        </w:numPr>
        <w:spacing w:before="60" w:after="60" w:line="280" w:lineRule="exact"/>
        <w:ind w:left="360"/>
        <w:rPr>
          <w:rFonts w:ascii="Calibri Light" w:hAnsi="Calibri Light" w:cs="Calibri Light"/>
        </w:rPr>
      </w:pPr>
      <w:r w:rsidRPr="00A23B49">
        <w:rPr>
          <w:rFonts w:ascii="Calibri Light" w:hAnsi="Calibri Light" w:cs="Calibri Light"/>
        </w:rPr>
        <w:t xml:space="preserve">Punkty poboru gazu Zamawiającego w trakcie trwania umowy będą kwalifikowane do właściwej grupy taryfowej, zgodnie </w:t>
      </w:r>
      <w:r w:rsidRPr="00A23B49">
        <w:rPr>
          <w:rFonts w:ascii="Calibri Light" w:hAnsi="Calibri Light" w:cs="Calibri Light"/>
        </w:rPr>
        <w:t>z zasadami określonymi w Taryfie OSD</w:t>
      </w:r>
      <w:r w:rsidR="000D02C7" w:rsidRPr="00A23B49">
        <w:rPr>
          <w:rFonts w:ascii="Calibri Light" w:hAnsi="Calibri Light" w:cs="Calibri Light"/>
        </w:rPr>
        <w:t>, co nie będzie wymagało aneksu do umowy</w:t>
      </w:r>
      <w:r w:rsidRPr="00A23B49">
        <w:rPr>
          <w:rFonts w:ascii="Calibri Light" w:hAnsi="Calibri Light" w:cs="Calibri Light"/>
        </w:rPr>
        <w:t xml:space="preserve">. </w:t>
      </w:r>
    </w:p>
    <w:p w14:paraId="06E41304" w14:textId="56668DD1" w:rsidR="000D02C7" w:rsidRPr="00206907" w:rsidRDefault="000D02C7" w:rsidP="000D02C7">
      <w:pPr>
        <w:numPr>
          <w:ilvl w:val="0"/>
          <w:numId w:val="24"/>
        </w:numPr>
        <w:spacing w:before="60" w:after="60" w:line="280" w:lineRule="exact"/>
        <w:ind w:left="360"/>
        <w:rPr>
          <w:rFonts w:ascii="Calibri Light" w:hAnsi="Calibri Light" w:cs="Calibri Light"/>
        </w:rPr>
      </w:pPr>
      <w:r w:rsidRPr="00A23B49">
        <w:rPr>
          <w:rFonts w:ascii="Calibri Light" w:hAnsi="Calibri Light" w:cs="Calibri Light"/>
        </w:rPr>
        <w:t xml:space="preserve">Zamawiający ma prawo, w okresie obowiązywania Umowy do zmiany grup taryfowych, mocy umownej dla poszczególnych PPG określonych w Załączniku nr </w:t>
      </w:r>
      <w:r w:rsidR="00695F31" w:rsidRPr="00A23B49">
        <w:rPr>
          <w:rFonts w:ascii="Calibri Light" w:hAnsi="Calibri Light" w:cs="Calibri Light"/>
        </w:rPr>
        <w:t>1</w:t>
      </w:r>
      <w:r w:rsidRPr="00A23B49">
        <w:rPr>
          <w:rFonts w:ascii="Calibri Light" w:hAnsi="Calibri Light" w:cs="Calibri Light"/>
        </w:rPr>
        <w:t xml:space="preserve"> do Umowy po uprzednim uzgodnieniu warunków technicznych dokonania tych zmian z właściwym dla danego Punktu Poboru Gazu (PPG) Operatorem Systemu Dystrybucyjnego, zwanym dalej</w:t>
      </w:r>
      <w:r w:rsidRPr="00206907">
        <w:rPr>
          <w:rFonts w:ascii="Calibri Light" w:hAnsi="Calibri Light" w:cs="Calibri Light"/>
        </w:rPr>
        <w:t xml:space="preserve"> OSD. Zmiany w Umowie następować będą na pisemne zgłoszenie Zamawiającego do Wykonawcy począwszy od dokonania zmiany przez OSD. Powyższe zmiany będą przeprowadzone na zasadach określonych w taryfie Operatora Systemu Dystrybucyjnego odpowiedniego dla Zamawiającego i będą dotyczyły, w szczególności zapewnienia danemu obiektowi poprawnego funkcjonowania (zgodne z jego </w:t>
      </w:r>
      <w:r w:rsidRPr="00206907">
        <w:rPr>
          <w:rFonts w:ascii="Calibri Light" w:hAnsi="Calibri Light" w:cs="Calibri Light"/>
        </w:rPr>
        <w:t>przeznaczeniem) i/lub obniżenie kosztów na usłudze dystrybucji.</w:t>
      </w:r>
    </w:p>
    <w:p w14:paraId="0380588C" w14:textId="5AA0F41C" w:rsidR="00DB3C89" w:rsidRPr="00CB2B76"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 xml:space="preserve">Rozliczenia za dostarczone paliwo gazowe odbywać się będą za faktyczne zużycie paliwa gazowego na podstawie odczytów wskazań istniejących układów pomiarowo-rozliczeniowych zainstalowanych u Zamawiającego, z zastosowaniem współczynnika konwersji wyznaczonego zgodnie z zasadami </w:t>
      </w:r>
      <w:r w:rsidRPr="00003E43">
        <w:rPr>
          <w:rFonts w:ascii="Calibri Light" w:hAnsi="Calibri Light" w:cs="Calibri Light"/>
        </w:rPr>
        <w:t>zawartymi w Taryfie OSD i IRiESD, po upływie okresu rozliczen</w:t>
      </w:r>
      <w:r w:rsidR="00D902AF" w:rsidRPr="00003E43">
        <w:rPr>
          <w:rFonts w:ascii="Calibri Light" w:hAnsi="Calibri Light" w:cs="Calibri Light"/>
        </w:rPr>
        <w:t>iowego stosowanego przez OSD, z </w:t>
      </w:r>
      <w:r w:rsidRPr="00003E43">
        <w:rPr>
          <w:rFonts w:ascii="Calibri Light" w:hAnsi="Calibri Light" w:cs="Calibri Light"/>
        </w:rPr>
        <w:t xml:space="preserve">zastrzeżeniem zapisów </w:t>
      </w:r>
      <w:r w:rsidRPr="00CB2B76">
        <w:rPr>
          <w:rFonts w:ascii="Calibri Light" w:hAnsi="Calibri Light" w:cs="Calibri Light"/>
        </w:rPr>
        <w:t>ust. 6</w:t>
      </w:r>
      <w:r w:rsidR="00865406" w:rsidRPr="00CB2B76">
        <w:rPr>
          <w:rFonts w:ascii="Calibri Light" w:hAnsi="Calibri Light" w:cs="Calibri Light"/>
        </w:rPr>
        <w:t xml:space="preserve"> powyżej</w:t>
      </w:r>
      <w:r w:rsidR="00CB2B76" w:rsidRPr="00CB2B76">
        <w:rPr>
          <w:rFonts w:ascii="Arial" w:eastAsia="Times New Roman" w:hAnsi="Arial" w:cs="Arial"/>
          <w:lang w:eastAsia="pl-PL"/>
        </w:rPr>
        <w:t xml:space="preserve"> </w:t>
      </w:r>
      <w:r w:rsidR="00CB2B76" w:rsidRPr="00CB2B76">
        <w:rPr>
          <w:rFonts w:ascii="Calibri Light" w:hAnsi="Calibri Light" w:cs="Calibri Light"/>
        </w:rPr>
        <w:t>oraz §4 ust. 7 Umowy</w:t>
      </w:r>
      <w:r w:rsidRPr="00CB2B76">
        <w:rPr>
          <w:rFonts w:ascii="Calibri Light" w:hAnsi="Calibri Light" w:cs="Calibri Light"/>
        </w:rPr>
        <w:t xml:space="preserve">. </w:t>
      </w:r>
    </w:p>
    <w:p w14:paraId="6DD1B684" w14:textId="38EE0995" w:rsidR="00DB3C89" w:rsidRPr="00003E43" w:rsidRDefault="00DB3C89" w:rsidP="00686456">
      <w:pPr>
        <w:numPr>
          <w:ilvl w:val="0"/>
          <w:numId w:val="24"/>
        </w:numPr>
        <w:spacing w:before="60" w:after="60" w:line="280" w:lineRule="exact"/>
        <w:ind w:left="360"/>
        <w:rPr>
          <w:rFonts w:ascii="Calibri Light" w:hAnsi="Calibri Light" w:cs="Calibri Light"/>
        </w:rPr>
      </w:pPr>
      <w:r w:rsidRPr="00CB2B76">
        <w:rPr>
          <w:rFonts w:ascii="Calibri Light" w:hAnsi="Calibri Light" w:cs="Calibri Light"/>
        </w:rPr>
        <w:t>Rozliczenia za usługę dystrybucji paliwa gazowego</w:t>
      </w:r>
      <w:r w:rsidRPr="00003E43">
        <w:rPr>
          <w:rFonts w:ascii="Calibri Light" w:hAnsi="Calibri Light" w:cs="Calibri Light"/>
        </w:rPr>
        <w:t xml:space="preserve"> prowadzone</w:t>
      </w:r>
      <w:r w:rsidR="00D902AF" w:rsidRPr="00003E43">
        <w:rPr>
          <w:rFonts w:ascii="Calibri Light" w:hAnsi="Calibri Light" w:cs="Calibri Light"/>
        </w:rPr>
        <w:t xml:space="preserve"> będą wg algorytmów zawartych w </w:t>
      </w:r>
      <w:r w:rsidRPr="00003E43">
        <w:rPr>
          <w:rFonts w:ascii="Calibri Light" w:hAnsi="Calibri Light" w:cs="Calibri Light"/>
        </w:rPr>
        <w:t xml:space="preserve">Taryfie OSD. </w:t>
      </w:r>
    </w:p>
    <w:p w14:paraId="2153E6FB" w14:textId="588390F9" w:rsidR="00DB3C89" w:rsidRPr="00003E43" w:rsidRDefault="00DB3C89" w:rsidP="00686456">
      <w:pPr>
        <w:numPr>
          <w:ilvl w:val="0"/>
          <w:numId w:val="24"/>
        </w:numPr>
        <w:spacing w:before="60" w:after="60" w:line="280" w:lineRule="exact"/>
        <w:ind w:left="360"/>
        <w:rPr>
          <w:rFonts w:ascii="Calibri Light" w:hAnsi="Calibri Light" w:cs="Calibri Light"/>
        </w:rPr>
      </w:pPr>
      <w:r w:rsidRPr="00003E43">
        <w:rPr>
          <w:rFonts w:ascii="Calibri Light" w:hAnsi="Calibri Light" w:cs="Calibri Light"/>
        </w:rPr>
        <w:t xml:space="preserve">Faktury powinny zawierać </w:t>
      </w:r>
      <w:r w:rsidR="00216329" w:rsidRPr="00003E43">
        <w:rPr>
          <w:rFonts w:ascii="Calibri Light" w:hAnsi="Calibri Light" w:cs="Calibri Light"/>
        </w:rPr>
        <w:t xml:space="preserve">poprawne </w:t>
      </w:r>
      <w:r w:rsidRPr="00003E43">
        <w:rPr>
          <w:rFonts w:ascii="Calibri Light" w:hAnsi="Calibri Light" w:cs="Calibri Light"/>
        </w:rPr>
        <w:t xml:space="preserve">pełne dane identyfikacyjne </w:t>
      </w:r>
      <w:r w:rsidR="00D60C0E">
        <w:rPr>
          <w:rFonts w:ascii="Calibri Light" w:hAnsi="Calibri Light" w:cs="Calibri Light"/>
        </w:rPr>
        <w:t>Nabywcy</w:t>
      </w:r>
      <w:r w:rsidRPr="00003E43">
        <w:rPr>
          <w:rFonts w:ascii="Calibri Light" w:hAnsi="Calibri Light" w:cs="Calibri Light"/>
        </w:rPr>
        <w:t>, tj.</w:t>
      </w:r>
      <w:r w:rsidR="00D60C0E">
        <w:rPr>
          <w:rFonts w:ascii="Calibri Light" w:hAnsi="Calibri Light" w:cs="Calibri Light"/>
        </w:rPr>
        <w:t xml:space="preserve"> w szczególności</w:t>
      </w:r>
      <w:r w:rsidRPr="00003E43">
        <w:rPr>
          <w:rFonts w:ascii="Calibri Light" w:hAnsi="Calibri Light" w:cs="Calibri Light"/>
        </w:rPr>
        <w:t>: nazwę, adres, NIP</w:t>
      </w:r>
      <w:r w:rsidR="00D60C0E">
        <w:rPr>
          <w:rFonts w:ascii="Calibri Light" w:hAnsi="Calibri Light" w:cs="Calibri Light"/>
        </w:rPr>
        <w:t>.</w:t>
      </w:r>
    </w:p>
    <w:p w14:paraId="68D1FA8A" w14:textId="46F3DE86" w:rsidR="009645D3" w:rsidRPr="00003E43" w:rsidRDefault="009645D3" w:rsidP="00904E3D">
      <w:pPr>
        <w:pStyle w:val="Tekstkomentarza"/>
        <w:numPr>
          <w:ilvl w:val="0"/>
          <w:numId w:val="24"/>
        </w:numPr>
        <w:ind w:left="284" w:hanging="284"/>
        <w:rPr>
          <w:rFonts w:ascii="Calibri Light" w:eastAsiaTheme="minorHAnsi" w:hAnsi="Calibri Light" w:cs="Calibri Light"/>
          <w:sz w:val="22"/>
          <w:szCs w:val="22"/>
          <w:lang w:eastAsia="en-US"/>
        </w:rPr>
      </w:pPr>
      <w:r w:rsidRPr="00003E43">
        <w:rPr>
          <w:rFonts w:ascii="Calibri Light" w:eastAsiaTheme="minorHAnsi" w:hAnsi="Calibri Light" w:cs="Calibri Light"/>
          <w:sz w:val="22"/>
          <w:szCs w:val="22"/>
          <w:lang w:eastAsia="en-US"/>
        </w:rPr>
        <w:lastRenderedPageBreak/>
        <w:t>Wykonawca oświadcza, że jest podatnikiem podatku VAT i posiada nume</w:t>
      </w:r>
      <w:r w:rsidR="00903EF0" w:rsidRPr="00003E43">
        <w:rPr>
          <w:rFonts w:ascii="Calibri Light" w:eastAsiaTheme="minorHAnsi" w:hAnsi="Calibri Light" w:cs="Calibri Light"/>
          <w:sz w:val="22"/>
          <w:szCs w:val="22"/>
          <w:lang w:eastAsia="en-US"/>
        </w:rPr>
        <w:t>r identyfikacji podatkowej NIP: ______________.</w:t>
      </w:r>
    </w:p>
    <w:p w14:paraId="5A856F66" w14:textId="3B93E0C6" w:rsidR="009645D3" w:rsidRPr="00003E43" w:rsidRDefault="009645D3" w:rsidP="004D1925">
      <w:pPr>
        <w:pStyle w:val="Tekstkomentarza"/>
        <w:numPr>
          <w:ilvl w:val="0"/>
          <w:numId w:val="24"/>
        </w:numPr>
        <w:ind w:left="284"/>
        <w:rPr>
          <w:rFonts w:ascii="Calibri Light" w:eastAsiaTheme="minorHAnsi" w:hAnsi="Calibri Light" w:cs="Calibri Light"/>
          <w:sz w:val="22"/>
          <w:szCs w:val="22"/>
          <w:lang w:eastAsia="en-US"/>
        </w:rPr>
      </w:pPr>
      <w:r w:rsidRPr="00003E43">
        <w:rPr>
          <w:rFonts w:ascii="Calibri Light" w:eastAsiaTheme="minorHAnsi" w:hAnsi="Calibri Light" w:cs="Calibri Light"/>
          <w:sz w:val="22"/>
          <w:szCs w:val="22"/>
          <w:lang w:eastAsia="en-US"/>
        </w:rPr>
        <w:t xml:space="preserve">Wykonawca ma obowiązek wskazać odpowiedni do spełnienia świadczenia wynikającego z niniejszej Umowy rachunek bankowy lub rachunek wirtualny, który jest powiązany z rachunkiem rozliczeniowym należącym do Wykonawcy znajdującym się w elektronicznym wykazie podmiotów prowadzonych przez Szefa Krajowej Administracji Skarbowej zgodnie z art. 96b ust.3 pkt 13 ustawy </w:t>
      </w:r>
      <w:r w:rsidR="00BF3392" w:rsidRPr="00003E43">
        <w:rPr>
          <w:rFonts w:ascii="Calibri Light" w:eastAsiaTheme="minorHAnsi" w:hAnsi="Calibri Light" w:cs="Calibri Light"/>
          <w:sz w:val="22"/>
          <w:szCs w:val="22"/>
          <w:lang w:eastAsia="en-US"/>
        </w:rPr>
        <w:t xml:space="preserve">z dnia 11 marca 2004 r. </w:t>
      </w:r>
      <w:r w:rsidRPr="00003E43">
        <w:rPr>
          <w:rFonts w:ascii="Calibri Light" w:eastAsiaTheme="minorHAnsi" w:hAnsi="Calibri Light" w:cs="Calibri Light"/>
          <w:sz w:val="22"/>
          <w:szCs w:val="22"/>
          <w:lang w:eastAsia="en-US"/>
        </w:rPr>
        <w:t>o podatku od towarów i usług</w:t>
      </w:r>
      <w:r w:rsidR="00BF3392" w:rsidRPr="00003E43">
        <w:rPr>
          <w:rFonts w:ascii="Calibri Light" w:eastAsiaTheme="minorHAnsi" w:hAnsi="Calibri Light" w:cs="Calibri Light"/>
          <w:sz w:val="22"/>
          <w:szCs w:val="22"/>
          <w:lang w:eastAsia="en-US"/>
        </w:rPr>
        <w:t xml:space="preserve"> (t.j. Dz.U. z </w:t>
      </w:r>
      <w:r w:rsidRPr="00003E43">
        <w:rPr>
          <w:rFonts w:ascii="Calibri Light" w:eastAsiaTheme="minorHAnsi" w:hAnsi="Calibri Light" w:cs="Calibri Light"/>
          <w:sz w:val="22"/>
          <w:szCs w:val="22"/>
          <w:lang w:eastAsia="en-US"/>
        </w:rPr>
        <w:t xml:space="preserve"> </w:t>
      </w:r>
      <w:r w:rsidR="00BF3392" w:rsidRPr="00003E43">
        <w:rPr>
          <w:rFonts w:ascii="Calibri Light" w:eastAsiaTheme="minorHAnsi" w:hAnsi="Calibri Light" w:cs="Calibri Light"/>
          <w:sz w:val="22"/>
          <w:szCs w:val="22"/>
          <w:lang w:eastAsia="en-US"/>
        </w:rPr>
        <w:t>202</w:t>
      </w:r>
      <w:r w:rsidR="00865406">
        <w:rPr>
          <w:rFonts w:ascii="Calibri Light" w:eastAsiaTheme="minorHAnsi" w:hAnsi="Calibri Light" w:cs="Calibri Light"/>
          <w:sz w:val="22"/>
          <w:szCs w:val="22"/>
          <w:lang w:eastAsia="en-US"/>
        </w:rPr>
        <w:t>4</w:t>
      </w:r>
      <w:r w:rsidR="00BF3392" w:rsidRPr="00003E43">
        <w:rPr>
          <w:rFonts w:ascii="Calibri Light" w:eastAsiaTheme="minorHAnsi" w:hAnsi="Calibri Light" w:cs="Calibri Light"/>
          <w:sz w:val="22"/>
          <w:szCs w:val="22"/>
          <w:lang w:eastAsia="en-US"/>
        </w:rPr>
        <w:t xml:space="preserve"> r. poz.</w:t>
      </w:r>
      <w:r w:rsidR="00865406">
        <w:rPr>
          <w:rFonts w:ascii="Calibri Light" w:eastAsiaTheme="minorHAnsi" w:hAnsi="Calibri Light" w:cs="Calibri Light"/>
          <w:sz w:val="22"/>
          <w:szCs w:val="22"/>
          <w:lang w:eastAsia="en-US"/>
        </w:rPr>
        <w:t>361</w:t>
      </w:r>
      <w:r w:rsidR="00BF3392" w:rsidRPr="00003E43">
        <w:rPr>
          <w:rFonts w:ascii="Calibri Light" w:eastAsiaTheme="minorHAnsi" w:hAnsi="Calibri Light" w:cs="Calibri Light"/>
          <w:sz w:val="22"/>
          <w:szCs w:val="22"/>
          <w:lang w:eastAsia="en-US"/>
        </w:rPr>
        <w:t xml:space="preserve"> z późn.zm)</w:t>
      </w:r>
      <w:r w:rsidRPr="00003E43">
        <w:rPr>
          <w:rFonts w:ascii="Calibri Light" w:eastAsiaTheme="minorHAnsi" w:hAnsi="Calibri Light" w:cs="Calibri Light"/>
          <w:sz w:val="22"/>
          <w:szCs w:val="22"/>
          <w:lang w:eastAsia="en-US"/>
        </w:rPr>
        <w:t>.</w:t>
      </w:r>
    </w:p>
    <w:p w14:paraId="4C0F9224" w14:textId="77777777" w:rsidR="009645D3" w:rsidRPr="00003E43" w:rsidRDefault="009645D3" w:rsidP="004D1925">
      <w:pPr>
        <w:pStyle w:val="Tekstkomentarza"/>
        <w:numPr>
          <w:ilvl w:val="0"/>
          <w:numId w:val="24"/>
        </w:numPr>
        <w:ind w:left="284"/>
        <w:rPr>
          <w:rFonts w:ascii="Calibri Light" w:eastAsiaTheme="minorHAnsi" w:hAnsi="Calibri Light" w:cs="Calibri Light"/>
          <w:sz w:val="22"/>
          <w:szCs w:val="22"/>
          <w:lang w:eastAsia="en-US"/>
        </w:rPr>
      </w:pPr>
      <w:r w:rsidRPr="00003E43">
        <w:rPr>
          <w:rFonts w:ascii="Calibri Light" w:eastAsiaTheme="minorHAnsi" w:hAnsi="Calibri Light" w:cs="Calibri Light"/>
          <w:sz w:val="22"/>
          <w:szCs w:val="22"/>
          <w:lang w:eastAsia="en-US"/>
        </w:rPr>
        <w:t>Nabywca oświadcza, że płatność za fakturę będzie realizowana z zastosowaniem mechanizmu podzielonej płatności, tzw. split payment.</w:t>
      </w:r>
    </w:p>
    <w:p w14:paraId="2EE56DBE" w14:textId="0C66531C" w:rsidR="009645D3" w:rsidRPr="00003E43" w:rsidRDefault="009645D3" w:rsidP="004D1925">
      <w:pPr>
        <w:numPr>
          <w:ilvl w:val="0"/>
          <w:numId w:val="24"/>
        </w:numPr>
        <w:spacing w:before="60" w:after="60" w:line="280" w:lineRule="exact"/>
        <w:ind w:left="284"/>
        <w:rPr>
          <w:rFonts w:ascii="Calibri Light" w:hAnsi="Calibri Light" w:cs="Calibri Light"/>
        </w:rPr>
      </w:pPr>
      <w:r w:rsidRPr="00003E43">
        <w:rPr>
          <w:rFonts w:ascii="Calibri Light" w:hAnsi="Calibri Light" w:cs="Calibri Light"/>
        </w:rPr>
        <w:t>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późn zm.– „Ustawa o Fakturowaniu”).</w:t>
      </w:r>
    </w:p>
    <w:p w14:paraId="2AD0FCEF" w14:textId="162B15F9" w:rsidR="00DB3C89" w:rsidRPr="00003E43" w:rsidRDefault="00DB3C89" w:rsidP="00686456">
      <w:pPr>
        <w:numPr>
          <w:ilvl w:val="0"/>
          <w:numId w:val="24"/>
        </w:numPr>
        <w:spacing w:before="60" w:after="60" w:line="280" w:lineRule="exact"/>
        <w:ind w:left="360"/>
        <w:rPr>
          <w:rFonts w:ascii="Calibri Light" w:hAnsi="Calibri Light" w:cs="Calibri Light"/>
        </w:rPr>
      </w:pPr>
      <w:r w:rsidRPr="00003E43">
        <w:rPr>
          <w:rFonts w:ascii="Calibri Light" w:hAnsi="Calibri Light" w:cs="Calibri Light"/>
        </w:rPr>
        <w:t>Wykonawca</w:t>
      </w:r>
      <w:r w:rsidR="007F11F5">
        <w:rPr>
          <w:rFonts w:ascii="Calibri Light" w:hAnsi="Calibri Light" w:cs="Calibri Light"/>
        </w:rPr>
        <w:t xml:space="preserve"> za dany okres rozliczeniowy wystawi jedną fakturę dla wszystkich PPG danego Nabywcy zawierającą rozliczenia za dystrybucję i dostawę paliwa gazowego.</w:t>
      </w:r>
      <w:r w:rsidRPr="00003E43">
        <w:rPr>
          <w:rFonts w:ascii="Calibri Light" w:hAnsi="Calibri Light" w:cs="Calibri Light"/>
        </w:rPr>
        <w:t xml:space="preserve"> </w:t>
      </w:r>
    </w:p>
    <w:p w14:paraId="2E8416D2" w14:textId="77777777" w:rsidR="00DB3C89" w:rsidRPr="00003E43" w:rsidRDefault="00DB3C89" w:rsidP="00686456">
      <w:pPr>
        <w:numPr>
          <w:ilvl w:val="0"/>
          <w:numId w:val="24"/>
        </w:numPr>
        <w:spacing w:before="60" w:after="60" w:line="280" w:lineRule="exact"/>
        <w:ind w:left="360"/>
        <w:rPr>
          <w:rFonts w:ascii="Calibri Light" w:hAnsi="Calibri Light" w:cs="Calibri Light"/>
        </w:rPr>
      </w:pPr>
      <w:r w:rsidRPr="00003E43">
        <w:rPr>
          <w:rFonts w:ascii="Calibri Light" w:hAnsi="Calibri Light" w:cs="Calibri Light"/>
        </w:rPr>
        <w:t xml:space="preserve">Do wynagrodzenia Wykonawca doliczy podatek VAT w obowiązującej wysokości. </w:t>
      </w:r>
    </w:p>
    <w:p w14:paraId="1C6C4065" w14:textId="18340A15" w:rsidR="00DB3C89" w:rsidRPr="00320E41" w:rsidRDefault="00DB3C89" w:rsidP="00686456">
      <w:pPr>
        <w:numPr>
          <w:ilvl w:val="0"/>
          <w:numId w:val="24"/>
        </w:numPr>
        <w:spacing w:before="60" w:after="60" w:line="280" w:lineRule="exact"/>
        <w:ind w:left="360"/>
        <w:rPr>
          <w:rFonts w:ascii="Calibri Light" w:hAnsi="Calibri Light" w:cs="Calibri Light"/>
        </w:rPr>
      </w:pPr>
      <w:r w:rsidRPr="00003E43">
        <w:rPr>
          <w:rFonts w:ascii="Calibri Light" w:hAnsi="Calibri Light" w:cs="Calibri Light"/>
        </w:rPr>
        <w:t>Należności będą płatne przez Zamawiającego przelewem na r</w:t>
      </w:r>
      <w:r w:rsidR="00D902AF" w:rsidRPr="00003E43">
        <w:rPr>
          <w:rFonts w:ascii="Calibri Light" w:hAnsi="Calibri Light" w:cs="Calibri Light"/>
        </w:rPr>
        <w:t>achunek wskazany na fakturze, w </w:t>
      </w:r>
      <w:r w:rsidRPr="00003E43">
        <w:rPr>
          <w:rFonts w:ascii="Calibri Light" w:hAnsi="Calibri Light" w:cs="Calibri Light"/>
        </w:rPr>
        <w:t>terminie 30 dni od dnia wystawienia prawidłowej, zgod</w:t>
      </w:r>
      <w:r w:rsidR="00D902AF" w:rsidRPr="00003E43">
        <w:rPr>
          <w:rFonts w:ascii="Calibri Light" w:hAnsi="Calibri Light" w:cs="Calibri Light"/>
        </w:rPr>
        <w:t>nej z umową faktury. Jednakże w </w:t>
      </w:r>
      <w:r w:rsidRPr="00003E43">
        <w:rPr>
          <w:rFonts w:ascii="Calibri Light" w:hAnsi="Calibri Light" w:cs="Calibri Light"/>
        </w:rPr>
        <w:t>przypadku otrzymania faktury później niż w 9 dniu od daty</w:t>
      </w:r>
      <w:r w:rsidRPr="00320E41">
        <w:rPr>
          <w:rFonts w:ascii="Calibri Light" w:hAnsi="Calibri Light" w:cs="Calibri Light"/>
        </w:rPr>
        <w:t xml:space="preserve"> jej wystawienia, (nawet jeśli jest ona prawidłowo wystaw</w:t>
      </w:r>
      <w:r w:rsidR="0065243B" w:rsidRPr="00320E41">
        <w:rPr>
          <w:rFonts w:ascii="Calibri Light" w:hAnsi="Calibri Light" w:cs="Calibri Light"/>
        </w:rPr>
        <w:t>iona), Zamawiający zobowiązan</w:t>
      </w:r>
      <w:r w:rsidR="00A8469E" w:rsidRPr="00320E41">
        <w:rPr>
          <w:rFonts w:ascii="Calibri Light" w:hAnsi="Calibri Light" w:cs="Calibri Light"/>
        </w:rPr>
        <w:t>y</w:t>
      </w:r>
      <w:r w:rsidR="00C57CFA" w:rsidRPr="00320E41">
        <w:rPr>
          <w:rFonts w:ascii="Calibri Light" w:hAnsi="Calibri Light" w:cs="Calibri Light"/>
        </w:rPr>
        <w:t xml:space="preserve"> jest</w:t>
      </w:r>
      <w:r w:rsidRPr="00320E41">
        <w:rPr>
          <w:rFonts w:ascii="Calibri Light" w:hAnsi="Calibri Light" w:cs="Calibri Light"/>
        </w:rPr>
        <w:t xml:space="preserve"> do jej zapłat</w:t>
      </w:r>
      <w:r w:rsidR="00D902AF">
        <w:rPr>
          <w:rFonts w:ascii="Calibri Light" w:hAnsi="Calibri Light" w:cs="Calibri Light"/>
        </w:rPr>
        <w:t>y w terminie 21 dni od daty jej </w:t>
      </w:r>
      <w:r w:rsidRPr="00320E41">
        <w:rPr>
          <w:rFonts w:ascii="Calibri Light" w:hAnsi="Calibri Light" w:cs="Calibri Light"/>
        </w:rPr>
        <w:t xml:space="preserve">doręczenia. </w:t>
      </w:r>
      <w:r w:rsidR="00D52B94" w:rsidRPr="00320E41">
        <w:rPr>
          <w:rFonts w:ascii="Calibri Light" w:hAnsi="Calibri Light" w:cs="Calibri Light"/>
        </w:rPr>
        <w:t>W takim przypadku ewentualne odsetki za opóźni</w:t>
      </w:r>
      <w:r w:rsidR="00D902AF">
        <w:rPr>
          <w:rFonts w:ascii="Calibri Light" w:hAnsi="Calibri Light" w:cs="Calibri Light"/>
        </w:rPr>
        <w:t>enie będą należne dopiero od 27 </w:t>
      </w:r>
      <w:r w:rsidR="00D52B94" w:rsidRPr="00320E41">
        <w:rPr>
          <w:rFonts w:ascii="Calibri Light" w:hAnsi="Calibri Light" w:cs="Calibri Light"/>
        </w:rPr>
        <w:t xml:space="preserve">dnia liczonego od daty doręczenia faktury. </w:t>
      </w:r>
      <w:r w:rsidRPr="00320E41">
        <w:rPr>
          <w:rFonts w:ascii="Calibri Light" w:hAnsi="Calibri Light" w:cs="Calibri Light"/>
        </w:rPr>
        <w:t xml:space="preserve">Faktura winna zawierać wyszczególnienie wszystkich pozycji kosztowych. </w:t>
      </w:r>
    </w:p>
    <w:p w14:paraId="7FEF2ED1" w14:textId="4FD3CF2F"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Wykonawca za świadczone w ramach przedmiotu Umowy usługi wystawi w danym okresie rozliczeniowym</w:t>
      </w:r>
      <w:r w:rsidR="004F6F48" w:rsidRPr="00320E41">
        <w:rPr>
          <w:rFonts w:ascii="Calibri Light" w:hAnsi="Calibri Light" w:cs="Calibri Light"/>
        </w:rPr>
        <w:t xml:space="preserve"> </w:t>
      </w:r>
      <w:r w:rsidRPr="00320E41">
        <w:rPr>
          <w:rFonts w:ascii="Calibri Light" w:hAnsi="Calibri Light" w:cs="Calibri Light"/>
        </w:rPr>
        <w:t>fakturę i prześle ją na adres</w:t>
      </w:r>
      <w:r w:rsidR="00BD146D">
        <w:rPr>
          <w:rFonts w:ascii="Calibri Light" w:hAnsi="Calibri Light" w:cs="Calibri Light"/>
        </w:rPr>
        <w:t xml:space="preserve"> </w:t>
      </w:r>
      <w:r w:rsidR="007F11F5">
        <w:rPr>
          <w:rFonts w:ascii="Calibri Light" w:hAnsi="Calibri Light" w:cs="Calibri Light"/>
        </w:rPr>
        <w:t>Nabywcy zgodnie z ust. 15 powyżej.</w:t>
      </w:r>
      <w:r w:rsidRPr="00320E41">
        <w:rPr>
          <w:rFonts w:ascii="Calibri Light" w:hAnsi="Calibri Light" w:cs="Calibri Light"/>
        </w:rPr>
        <w:t xml:space="preserve">  </w:t>
      </w:r>
    </w:p>
    <w:p w14:paraId="15E3F6BF" w14:textId="16498DC9"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 xml:space="preserve">Za dzień zapłaty uznaje się datę uznania rachunku bankowego </w:t>
      </w:r>
      <w:r w:rsidR="000A638E">
        <w:rPr>
          <w:rFonts w:ascii="Calibri Light" w:hAnsi="Calibri Light" w:cs="Calibri Light"/>
        </w:rPr>
        <w:t>Wykonawcy</w:t>
      </w:r>
      <w:r w:rsidRPr="00320E41">
        <w:rPr>
          <w:rFonts w:ascii="Calibri Light" w:hAnsi="Calibri Light" w:cs="Calibri Light"/>
        </w:rPr>
        <w:t xml:space="preserve">.  </w:t>
      </w:r>
    </w:p>
    <w:p w14:paraId="657DC9BD" w14:textId="55C6CC64"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 xml:space="preserve">Za przekroczenie terminu płatności, Zamawiający będzie zobowiązany do zapłaty odsetek ustawowych. Odsetki te płatne będą na podstawie właściwego dokumentu Wykonawcy. </w:t>
      </w:r>
    </w:p>
    <w:p w14:paraId="25B13506" w14:textId="6B88C08B"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 xml:space="preserve">W przypadku opóźnienia Zamawiającego z zapłatą należności wynikających z umowy Wykonawca zobowiązany będzie przed ewentualnym skierowaniem sprawy o zapłatę na drogę postępowania sądowego wezwać Zamawiającego do zapłaty na piśmie określając mu dodatkowy 14-dniowy termin do zapłaty liczony od dnia doręczenia wezwania. </w:t>
      </w:r>
    </w:p>
    <w:p w14:paraId="1A4BE719" w14:textId="784F8DCD" w:rsidR="00720D1B" w:rsidRPr="00320E41" w:rsidRDefault="00DB3C89" w:rsidP="0044523D">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Wierzytelności wynikające z niniejszej umowy nie mogą być przedmiotem cesji na rzecz osób tr</w:t>
      </w:r>
      <w:r w:rsidR="00D52B94" w:rsidRPr="00320E41">
        <w:rPr>
          <w:rFonts w:ascii="Calibri Light" w:hAnsi="Calibri Light" w:cs="Calibri Light"/>
        </w:rPr>
        <w:t>zecich, bez zgody Zamawiającego, pod rygorem nieważności.</w:t>
      </w:r>
      <w:r w:rsidRPr="00320E41">
        <w:rPr>
          <w:rFonts w:ascii="Calibri Light" w:hAnsi="Calibri Light" w:cs="Calibri Light"/>
        </w:rPr>
        <w:t xml:space="preserve"> </w:t>
      </w:r>
    </w:p>
    <w:p w14:paraId="6CED5B3C" w14:textId="77777777" w:rsidR="0044523D" w:rsidRPr="00320E41" w:rsidRDefault="0044523D" w:rsidP="0044523D">
      <w:pPr>
        <w:spacing w:before="60" w:after="60" w:line="280" w:lineRule="exact"/>
        <w:ind w:left="360"/>
        <w:rPr>
          <w:rFonts w:ascii="Calibri Light" w:hAnsi="Calibri Light" w:cs="Calibri Light"/>
        </w:rPr>
      </w:pPr>
    </w:p>
    <w:p w14:paraId="68D1ECA1" w14:textId="61AAE24F"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 xml:space="preserve">§ </w:t>
      </w:r>
      <w:r w:rsidR="008059AC">
        <w:rPr>
          <w:rFonts w:ascii="Calibri Light" w:hAnsi="Calibri Light" w:cs="Calibri Light"/>
          <w:b/>
        </w:rPr>
        <w:t>7</w:t>
      </w:r>
    </w:p>
    <w:p w14:paraId="586FC29D"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WSTRZYMANIE I WZNOWIENIE DOSTARCZANIA PALIWA GAZOWEGO</w:t>
      </w:r>
    </w:p>
    <w:p w14:paraId="5289F0FA" w14:textId="77777777" w:rsidR="00DB3C89" w:rsidRPr="00320E41" w:rsidRDefault="00DB3C89" w:rsidP="00E32E0D">
      <w:pPr>
        <w:pStyle w:val="Akapitzlist"/>
        <w:numPr>
          <w:ilvl w:val="1"/>
          <w:numId w:val="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Dostarczanie Paliwa Gazowego może zostać wstrzymane, w przypadku, gdy:  </w:t>
      </w:r>
    </w:p>
    <w:p w14:paraId="10EE8EE6" w14:textId="77777777" w:rsidR="00DB3C89" w:rsidRPr="00320E41" w:rsidRDefault="00DB3C89" w:rsidP="00FA1C70">
      <w:pPr>
        <w:pStyle w:val="Akapitzlist"/>
        <w:numPr>
          <w:ilvl w:val="0"/>
          <w:numId w:val="25"/>
        </w:numPr>
        <w:spacing w:before="60" w:after="60" w:line="280" w:lineRule="exact"/>
        <w:rPr>
          <w:rFonts w:ascii="Calibri Light" w:hAnsi="Calibri Light" w:cs="Calibri Light"/>
        </w:rPr>
      </w:pPr>
      <w:r w:rsidRPr="00320E41">
        <w:rPr>
          <w:rFonts w:ascii="Calibri Light" w:hAnsi="Calibri Light" w:cs="Calibri Light"/>
        </w:rPr>
        <w:t xml:space="preserve">przewidują to obowiązujące przepisy prawa,  </w:t>
      </w:r>
    </w:p>
    <w:p w14:paraId="2AECCC7F" w14:textId="1EFFF4AD" w:rsidR="00DB3C89" w:rsidRPr="00320E41" w:rsidRDefault="00DB3C89" w:rsidP="00FA1C70">
      <w:pPr>
        <w:numPr>
          <w:ilvl w:val="0"/>
          <w:numId w:val="25"/>
        </w:numPr>
        <w:spacing w:before="60" w:after="60" w:line="280" w:lineRule="exact"/>
        <w:rPr>
          <w:rFonts w:ascii="Calibri Light" w:hAnsi="Calibri Light" w:cs="Calibri Light"/>
        </w:rPr>
      </w:pPr>
      <w:r w:rsidRPr="00320E41">
        <w:rPr>
          <w:rFonts w:ascii="Calibri Light" w:hAnsi="Calibri Light" w:cs="Calibri Light"/>
        </w:rPr>
        <w:t xml:space="preserve">Zamawiający dopuści się Nielegalnego Poboru Paliwa Gazowego,  </w:t>
      </w:r>
    </w:p>
    <w:p w14:paraId="596DEDCA" w14:textId="1B85E488" w:rsidR="00DB3C89" w:rsidRPr="00320E41" w:rsidRDefault="00DB3C89" w:rsidP="00FA1C70">
      <w:pPr>
        <w:numPr>
          <w:ilvl w:val="0"/>
          <w:numId w:val="25"/>
        </w:numPr>
        <w:spacing w:before="60" w:after="60" w:line="280" w:lineRule="exact"/>
        <w:rPr>
          <w:rFonts w:ascii="Calibri Light" w:hAnsi="Calibri Light" w:cs="Calibri Light"/>
        </w:rPr>
      </w:pPr>
      <w:r w:rsidRPr="00320E41">
        <w:rPr>
          <w:rFonts w:ascii="Calibri Light" w:hAnsi="Calibri Light" w:cs="Calibri Light"/>
        </w:rPr>
        <w:t>sieć gazowa, którą dostarczane jest Paliwo Gazowe stwarza zagro</w:t>
      </w:r>
      <w:r w:rsidR="00D902AF">
        <w:rPr>
          <w:rFonts w:ascii="Calibri Light" w:hAnsi="Calibri Light" w:cs="Calibri Light"/>
        </w:rPr>
        <w:t>żenie dla życia lub zdrowia lub </w:t>
      </w:r>
      <w:r w:rsidRPr="00320E41">
        <w:rPr>
          <w:rFonts w:ascii="Calibri Light" w:hAnsi="Calibri Light" w:cs="Calibri Light"/>
        </w:rPr>
        <w:t xml:space="preserve">środowiska czy też bezpieczeństwa mienia,  </w:t>
      </w:r>
    </w:p>
    <w:p w14:paraId="69484D6D" w14:textId="5C5A466C" w:rsidR="00DB3C89" w:rsidRPr="00320E41" w:rsidRDefault="00DB3C89" w:rsidP="00FA1C70">
      <w:pPr>
        <w:numPr>
          <w:ilvl w:val="0"/>
          <w:numId w:val="25"/>
        </w:numPr>
        <w:spacing w:before="60" w:after="60" w:line="280" w:lineRule="exact"/>
        <w:rPr>
          <w:rFonts w:ascii="Calibri Light" w:hAnsi="Calibri Light" w:cs="Calibri Light"/>
        </w:rPr>
      </w:pPr>
      <w:r w:rsidRPr="00320E41">
        <w:rPr>
          <w:rFonts w:ascii="Calibri Light" w:hAnsi="Calibri Light" w:cs="Calibri Light"/>
        </w:rPr>
        <w:t xml:space="preserve">w wyniku przeprowadzonej kontroli stwierdzono, że znajdująca się u Zamawiającego instalacja stwarza bezpośrednie zagrożenie życia lub zdrowia lub środowiska,  </w:t>
      </w:r>
    </w:p>
    <w:p w14:paraId="15CF2FC8" w14:textId="77777777" w:rsidR="00DB3C89" w:rsidRPr="00320E41" w:rsidRDefault="00DB3C89" w:rsidP="00FA1C70">
      <w:pPr>
        <w:numPr>
          <w:ilvl w:val="0"/>
          <w:numId w:val="25"/>
        </w:numPr>
        <w:spacing w:before="60" w:after="60" w:line="280" w:lineRule="exact"/>
        <w:rPr>
          <w:rFonts w:ascii="Calibri Light" w:hAnsi="Calibri Light" w:cs="Calibri Light"/>
        </w:rPr>
      </w:pPr>
      <w:r w:rsidRPr="00320E41">
        <w:rPr>
          <w:rFonts w:ascii="Calibri Light" w:hAnsi="Calibri Light" w:cs="Calibri Light"/>
        </w:rPr>
        <w:t xml:space="preserve">OSD lub OSP wykonuje prace skutkujące przerwaniem lub ograniczeniem dostarczania Paliwa Gazowego, po wcześniejszym uprzedzeniu Odbiorcy. </w:t>
      </w:r>
    </w:p>
    <w:p w14:paraId="4868D5AF" w14:textId="77777777" w:rsidR="00DB3C89" w:rsidRPr="00320E41" w:rsidRDefault="00DB3C89" w:rsidP="00E32E0D">
      <w:pPr>
        <w:pStyle w:val="Akapitzlist"/>
        <w:numPr>
          <w:ilvl w:val="1"/>
          <w:numId w:val="1"/>
        </w:numPr>
        <w:tabs>
          <w:tab w:val="clear" w:pos="1440"/>
          <w:tab w:val="num" w:pos="426"/>
        </w:tabs>
        <w:spacing w:before="60" w:after="60" w:line="280" w:lineRule="exact"/>
        <w:ind w:hanging="1440"/>
        <w:rPr>
          <w:rFonts w:ascii="Calibri Light" w:hAnsi="Calibri Light" w:cs="Calibri Light"/>
        </w:rPr>
      </w:pPr>
      <w:r w:rsidRPr="00320E41">
        <w:rPr>
          <w:rFonts w:ascii="Calibri Light" w:hAnsi="Calibri Light" w:cs="Calibri Light"/>
        </w:rPr>
        <w:lastRenderedPageBreak/>
        <w:t xml:space="preserve">Wstrzymanie dostarczania Paliwa Gazowego może nastąpić w szczególności poprzez:  </w:t>
      </w:r>
    </w:p>
    <w:p w14:paraId="78DA8618" w14:textId="77777777" w:rsidR="00DB3C89" w:rsidRPr="00320E41" w:rsidRDefault="00DB3C89" w:rsidP="00686456">
      <w:pPr>
        <w:numPr>
          <w:ilvl w:val="0"/>
          <w:numId w:val="23"/>
        </w:numPr>
        <w:spacing w:before="60" w:after="60" w:line="280" w:lineRule="exact"/>
        <w:rPr>
          <w:rFonts w:ascii="Calibri Light" w:hAnsi="Calibri Light" w:cs="Calibri Light"/>
        </w:rPr>
      </w:pPr>
      <w:r w:rsidRPr="00320E41">
        <w:rPr>
          <w:rFonts w:ascii="Calibri Light" w:hAnsi="Calibri Light" w:cs="Calibri Light"/>
        </w:rPr>
        <w:t xml:space="preserve">demontaż Układu pomiarowego,  </w:t>
      </w:r>
    </w:p>
    <w:p w14:paraId="725739A8" w14:textId="77777777" w:rsidR="00DB3C89" w:rsidRPr="00320E41" w:rsidRDefault="00DB3C89" w:rsidP="00686456">
      <w:pPr>
        <w:numPr>
          <w:ilvl w:val="0"/>
          <w:numId w:val="23"/>
        </w:numPr>
        <w:spacing w:before="60" w:after="60" w:line="280" w:lineRule="exact"/>
        <w:rPr>
          <w:rFonts w:ascii="Calibri Light" w:hAnsi="Calibri Light" w:cs="Calibri Light"/>
        </w:rPr>
      </w:pPr>
      <w:r w:rsidRPr="00320E41">
        <w:rPr>
          <w:rFonts w:ascii="Calibri Light" w:hAnsi="Calibri Light" w:cs="Calibri Light"/>
        </w:rPr>
        <w:t xml:space="preserve">demontaż przyłącza do sieci gazowej,  </w:t>
      </w:r>
    </w:p>
    <w:p w14:paraId="174BD473" w14:textId="77777777" w:rsidR="00DB3C89" w:rsidRPr="00320E41" w:rsidRDefault="00DB3C89" w:rsidP="00686456">
      <w:pPr>
        <w:numPr>
          <w:ilvl w:val="0"/>
          <w:numId w:val="23"/>
        </w:numPr>
        <w:spacing w:before="60" w:after="60" w:line="280" w:lineRule="exact"/>
        <w:rPr>
          <w:rFonts w:ascii="Calibri Light" w:hAnsi="Calibri Light" w:cs="Calibri Light"/>
        </w:rPr>
      </w:pPr>
      <w:r w:rsidRPr="00320E41">
        <w:rPr>
          <w:rFonts w:ascii="Calibri Light" w:hAnsi="Calibri Light" w:cs="Calibri Light"/>
        </w:rPr>
        <w:t xml:space="preserve">zamknięcie dopływu Paliwa Gazowego przed Układem pomiarowym. </w:t>
      </w:r>
    </w:p>
    <w:p w14:paraId="53220157" w14:textId="07B617A4" w:rsidR="00DB3C89" w:rsidRPr="00320E41" w:rsidRDefault="00826F00" w:rsidP="00826F00">
      <w:pPr>
        <w:pStyle w:val="Akapitzlist"/>
        <w:spacing w:before="60" w:after="60" w:line="280" w:lineRule="exact"/>
        <w:ind w:left="426" w:hanging="426"/>
        <w:rPr>
          <w:rFonts w:ascii="Calibri Light" w:hAnsi="Calibri Light" w:cs="Calibri Light"/>
        </w:rPr>
      </w:pPr>
      <w:r w:rsidRPr="00320E41">
        <w:rPr>
          <w:rFonts w:ascii="Calibri Light" w:hAnsi="Calibri Light" w:cs="Calibri Light"/>
        </w:rPr>
        <w:t>3.</w:t>
      </w:r>
      <w:r w:rsidRPr="00320E41">
        <w:rPr>
          <w:rFonts w:ascii="Calibri Light" w:hAnsi="Calibri Light" w:cs="Calibri Light"/>
        </w:rPr>
        <w:tab/>
      </w:r>
      <w:r w:rsidR="00DB3C89" w:rsidRPr="00320E41">
        <w:rPr>
          <w:rFonts w:ascii="Calibri Light" w:hAnsi="Calibri Light" w:cs="Calibri Light"/>
        </w:rPr>
        <w:t>Wstrzymanie dostarczania Paliwa Gazowego nie jest równoznac</w:t>
      </w:r>
      <w:r w:rsidR="00D902AF">
        <w:rPr>
          <w:rFonts w:ascii="Calibri Light" w:hAnsi="Calibri Light" w:cs="Calibri Light"/>
        </w:rPr>
        <w:t>zne z rozwiązaniem Umowy, o ile </w:t>
      </w:r>
      <w:r w:rsidR="00DB3C89" w:rsidRPr="00320E41">
        <w:rPr>
          <w:rFonts w:ascii="Calibri Light" w:hAnsi="Calibri Light" w:cs="Calibri Light"/>
        </w:rPr>
        <w:t xml:space="preserve">nie została ona wypowiedziana przez Wykonawcę. </w:t>
      </w:r>
    </w:p>
    <w:p w14:paraId="5A9A3DF8" w14:textId="25C60DFB"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W przypadku ustania przyczyn, które uzasadniały wstrzymanie dostarczania Paliwa Gazowego wznowienie dostarczania Paliwa Gazowego do Zamawiającego nastąpi niezwłocznie po ustaniu tych przyczyn.  </w:t>
      </w:r>
    </w:p>
    <w:p w14:paraId="6A484B5A" w14:textId="0CFB09CB"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Zamawiający przyjmuje do wiadomości i akceptuje, że OSD lub OSP może ograniczyć dostarczanie Paliwa Gazowego w przypadkach określonych w obowiązujących p</w:t>
      </w:r>
      <w:r w:rsidR="00D902AF">
        <w:rPr>
          <w:rFonts w:ascii="Calibri Light" w:hAnsi="Calibri Light" w:cs="Calibri Light"/>
        </w:rPr>
        <w:t>rzepisach prawa oraz IRiESD lub </w:t>
      </w:r>
      <w:r w:rsidRPr="00320E41">
        <w:rPr>
          <w:rFonts w:ascii="Calibri Light" w:hAnsi="Calibri Light" w:cs="Calibri Light"/>
        </w:rPr>
        <w:t xml:space="preserve">IRiESP.  </w:t>
      </w:r>
    </w:p>
    <w:p w14:paraId="727FA9FD" w14:textId="218B28AE"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W razie wstrzymania lub ograniczenia dostarczania Paliwa Gazowego przez OSD lub OSP wynikającego  z przepisów prawa, IRiESD lub IRiESP, Wykonawca nie ponosi odpowiedzialności wobec Zamawiającego z tytułu wstrzymania lub ograniczenia dostarczania Paliwa Gazowego.  </w:t>
      </w:r>
    </w:p>
    <w:p w14:paraId="26A93723" w14:textId="1C6CB5ED"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Zamawiający jest zobowiązany do dostosowania się do wprowadzonych ograniczeń w dostarczaniu Paliwa Gazowego lub do dostosowania się do wstrzymania dostarczania Paliwa Gazowego. Zamawiający zobowiązuje się w szczególności dostosować do ograniczeń maksymalnej godzinowej i dobowej ilości odbioru Paliwa Gazowego zgodnie z komunikatami ogłaszanymi na zasadach przewidzianych w obowiązujących przepisach prawa.  </w:t>
      </w:r>
    </w:p>
    <w:p w14:paraId="44B506AB" w14:textId="42336C6B"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OSD powiadamia Zamawiającego o terminach oraz okres</w:t>
      </w:r>
      <w:r w:rsidR="00D902AF">
        <w:rPr>
          <w:rFonts w:ascii="Calibri Light" w:hAnsi="Calibri Light" w:cs="Calibri Light"/>
        </w:rPr>
        <w:t>ie trwania planowanych przerw w </w:t>
      </w:r>
      <w:r w:rsidRPr="00320E41">
        <w:rPr>
          <w:rFonts w:ascii="Calibri Light" w:hAnsi="Calibri Light" w:cs="Calibri Light"/>
        </w:rPr>
        <w:t xml:space="preserve">dostarczaniu Paliwa Gazowego.  </w:t>
      </w:r>
    </w:p>
    <w:p w14:paraId="6FCD9680" w14:textId="5C48AE93"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Powiadomienia, o których mowa w niniejszym paragrafie będą następowały w formie ogłoszeń prasowych, ogłoszeń internetowych, komunikatów radiowych lub telewizyjnych, lub w inny sposób zwyczajowo przyjęty na danym terenie lub w drodze indywidualnych zawiadomień, przekazanych na piśmie, telefonicznie bądź za pomocą innego środka telekomunikacji zgodnie z § </w:t>
      </w:r>
      <w:r w:rsidR="00944BF6">
        <w:rPr>
          <w:rFonts w:ascii="Calibri Light" w:hAnsi="Calibri Light" w:cs="Calibri Light"/>
        </w:rPr>
        <w:t>13</w:t>
      </w:r>
      <w:r w:rsidRPr="00320E41">
        <w:rPr>
          <w:rFonts w:ascii="Calibri Light" w:hAnsi="Calibri Light" w:cs="Calibri Light"/>
        </w:rPr>
        <w:t xml:space="preserve"> ust. </w:t>
      </w:r>
      <w:r w:rsidR="00944BF6">
        <w:rPr>
          <w:rFonts w:ascii="Calibri Light" w:hAnsi="Calibri Light" w:cs="Calibri Light"/>
        </w:rPr>
        <w:t>5</w:t>
      </w:r>
      <w:r w:rsidRPr="00320E41">
        <w:rPr>
          <w:rFonts w:ascii="Calibri Light" w:hAnsi="Calibri Light" w:cs="Calibri Light"/>
        </w:rPr>
        <w:t xml:space="preserve"> umowy.</w:t>
      </w:r>
    </w:p>
    <w:p w14:paraId="3D13982C" w14:textId="77777777" w:rsidR="0044523D" w:rsidRPr="00320E41" w:rsidRDefault="00DB3C89" w:rsidP="003D12BE">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Strony nie ponoszą odpowiedzialności za niewykonanie lub nienależyte wykonanie obowiązków wynikających z niniejszej umowy spowodowane Siłą Wyższą.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 </w:t>
      </w:r>
    </w:p>
    <w:p w14:paraId="33C1AA93" w14:textId="77777777" w:rsidR="005F4638" w:rsidRPr="00320E41" w:rsidRDefault="005F4638" w:rsidP="005F4638">
      <w:pPr>
        <w:pStyle w:val="Akapitzlist"/>
        <w:spacing w:before="60" w:after="60" w:line="280" w:lineRule="exact"/>
        <w:ind w:left="426"/>
        <w:rPr>
          <w:rFonts w:ascii="Calibri Light" w:hAnsi="Calibri Light" w:cs="Calibri Light"/>
        </w:rPr>
      </w:pPr>
    </w:p>
    <w:p w14:paraId="27B99408" w14:textId="7E1D0A29"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 xml:space="preserve">§ </w:t>
      </w:r>
      <w:r w:rsidR="008059AC">
        <w:rPr>
          <w:rFonts w:ascii="Calibri Light" w:hAnsi="Calibri Light" w:cs="Calibri Light"/>
          <w:b/>
        </w:rPr>
        <w:t>8</w:t>
      </w:r>
    </w:p>
    <w:p w14:paraId="1570CD74"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ZMIANY W UMOWIE, ZMIANY TARYF</w:t>
      </w:r>
    </w:p>
    <w:p w14:paraId="75CE7A49" w14:textId="440035C5" w:rsidR="00C038B7" w:rsidRPr="00FF662D" w:rsidRDefault="00C038B7" w:rsidP="00C038B7">
      <w:pPr>
        <w:pStyle w:val="Akapitzlist"/>
        <w:numPr>
          <w:ilvl w:val="1"/>
          <w:numId w:val="23"/>
        </w:numPr>
        <w:spacing w:before="60" w:after="60" w:line="280" w:lineRule="exact"/>
        <w:ind w:left="426" w:hanging="426"/>
        <w:rPr>
          <w:rFonts w:ascii="Calibri Light" w:hAnsi="Calibri Light" w:cs="Calibri Light"/>
        </w:rPr>
      </w:pPr>
      <w:r w:rsidRPr="00FF662D">
        <w:rPr>
          <w:rFonts w:ascii="Calibri Light" w:hAnsi="Calibri Light" w:cs="Calibri Light"/>
        </w:rPr>
        <w:t xml:space="preserve">W przypadku zmiany Taryfy OSD, w szczególności zmiany stawek taryfowych, Wykonawca będzie prowadził rozliczenia na podstawie nowych stawek począwszy od dnia wejścia w życie nowej Taryfy OSD. Wykonawca jest zobowiązany do pisemnego poinformowania Zamawiającego o wprowadzonych zmianach w rozliczeniach wraz z pierwszą fakturą wystawioną na podstawie zmienionych stawek. </w:t>
      </w:r>
    </w:p>
    <w:p w14:paraId="0D2AD658" w14:textId="2F5269BF" w:rsidR="00BF07C1" w:rsidRDefault="00BF07C1" w:rsidP="00BF07C1">
      <w:pPr>
        <w:pStyle w:val="Akapitzlist"/>
        <w:numPr>
          <w:ilvl w:val="1"/>
          <w:numId w:val="23"/>
        </w:numPr>
        <w:tabs>
          <w:tab w:val="left" w:pos="360"/>
        </w:tabs>
        <w:suppressAutoHyphens/>
        <w:autoSpaceDE w:val="0"/>
        <w:autoSpaceDN w:val="0"/>
        <w:spacing w:before="120" w:after="120" w:line="320" w:lineRule="atLeast"/>
        <w:ind w:left="360"/>
        <w:rPr>
          <w:rFonts w:ascii="Calibri Light" w:hAnsi="Calibri Light" w:cs="Calibri Light"/>
        </w:rPr>
      </w:pPr>
      <w:r w:rsidRPr="00BF07C1">
        <w:rPr>
          <w:rFonts w:ascii="Calibri Light" w:hAnsi="Calibri Light" w:cs="Calibri Light"/>
        </w:rPr>
        <w:t>Zgodnie z treścią art. 436 ustawy Pzp Zamawiający dopuszcza zmianę wysokości wynagrodzenia należnego Wykonawcy:</w:t>
      </w:r>
    </w:p>
    <w:p w14:paraId="1B4DA83D" w14:textId="763761C9" w:rsidR="00BF07C1" w:rsidRPr="00BF07C1" w:rsidRDefault="00BF07C1" w:rsidP="00BF07C1">
      <w:pPr>
        <w:pStyle w:val="Akapitzlist"/>
        <w:tabs>
          <w:tab w:val="left" w:pos="360"/>
        </w:tabs>
        <w:suppressAutoHyphens/>
        <w:autoSpaceDE w:val="0"/>
        <w:autoSpaceDN w:val="0"/>
        <w:spacing w:before="120" w:after="120" w:line="240" w:lineRule="auto"/>
        <w:ind w:left="360"/>
        <w:rPr>
          <w:rFonts w:ascii="Calibri Light" w:hAnsi="Calibri Light" w:cs="Calibri Light"/>
        </w:rPr>
      </w:pPr>
      <w:r w:rsidRPr="00BF07C1">
        <w:rPr>
          <w:rFonts w:ascii="Calibri Light" w:hAnsi="Calibri Light" w:cs="Calibri Light"/>
        </w:rPr>
        <w:t xml:space="preserve">a) </w:t>
      </w:r>
      <w:r w:rsidR="00C153A1">
        <w:rPr>
          <w:rFonts w:ascii="Calibri Light" w:hAnsi="Calibri Light" w:cs="Calibri Light"/>
        </w:rPr>
        <w:t>w</w:t>
      </w:r>
      <w:r w:rsidRPr="00BF07C1">
        <w:rPr>
          <w:rFonts w:ascii="Calibri Light" w:hAnsi="Calibri Light" w:cs="Calibri Light"/>
        </w:rPr>
        <w:t xml:space="preserve"> przypadku zaistnienia zmian w prawie skutkujących nałożeniem na Wykonawcę dodatkowych obciążeń wynikających z przepisów prawa ogólnie obowiązujących (np. wysokości minimalnego wynagrodzenia za pracę albo wysokości minimalnej stawki godzinowej, ustalonych na podstawie ustawy z dnia 10 października 2002 r. o minimalnym wynagrodzeniu za pracę;  zasad podlegania ubezpieczeniom społecznym lub ubezpieczeniu zdrowotnemu lub wysokości stawki składki na </w:t>
      </w:r>
      <w:r w:rsidRPr="00BF07C1">
        <w:rPr>
          <w:rFonts w:ascii="Calibri Light" w:hAnsi="Calibri Light" w:cs="Calibri Light"/>
        </w:rPr>
        <w:lastRenderedPageBreak/>
        <w:t>ubezpieczenia społeczne lub ubezpieczenie zdrowotne; zasad gromadzenia i wysokości wpłat do pracowniczych planów kapitałowych, o których mowa w ustawie z dnia 4 października 2018 r. o pracowniczych planach kapitałowych), Wykonawca zwróci się do Nabywcy z informacją o wprowadzonych zmianach prawnych określając jednocześnie wpływ tych zmian na zmianę ceny jednostkowej wyrobów gazowych, w szczególności poprzez przedstawienie kalkulacji ceny przed i po tych zmianach. Wprowadzenie do rozliczeń zmienionej jednostkowej ceny paliw gazowych jest możliwe po zawarciu stosownego aneksu.</w:t>
      </w:r>
      <w:r w:rsidR="00AB1EED">
        <w:rPr>
          <w:rFonts w:ascii="Calibri Light" w:hAnsi="Calibri Light" w:cs="Calibri Light"/>
        </w:rPr>
        <w:t xml:space="preserve"> </w:t>
      </w:r>
    </w:p>
    <w:p w14:paraId="727A29AE" w14:textId="3D3AE716" w:rsidR="00C038B7" w:rsidRPr="00BF07C1" w:rsidRDefault="00BF07C1" w:rsidP="00BF07C1">
      <w:pPr>
        <w:pStyle w:val="Akapitzlist"/>
        <w:spacing w:before="60" w:after="60" w:line="240" w:lineRule="auto"/>
        <w:ind w:left="426"/>
        <w:rPr>
          <w:rFonts w:ascii="Calibri Light" w:hAnsi="Calibri Light" w:cs="Calibri Light"/>
        </w:rPr>
      </w:pPr>
      <w:r w:rsidRPr="00BF07C1">
        <w:rPr>
          <w:rFonts w:ascii="Calibri Light" w:hAnsi="Calibri Light" w:cs="Calibri Light"/>
        </w:rPr>
        <w:t>b)</w:t>
      </w:r>
      <w:r>
        <w:rPr>
          <w:rFonts w:ascii="Calibri Light" w:hAnsi="Calibri Light" w:cs="Calibri Light"/>
        </w:rPr>
        <w:t xml:space="preserve"> </w:t>
      </w:r>
      <w:r w:rsidR="00C153A1">
        <w:rPr>
          <w:rFonts w:ascii="Calibri Light" w:hAnsi="Calibri Light" w:cs="Calibri Light"/>
        </w:rPr>
        <w:t>w</w:t>
      </w:r>
      <w:r w:rsidR="00C038B7" w:rsidRPr="00BF07C1">
        <w:rPr>
          <w:rFonts w:ascii="Calibri Light" w:hAnsi="Calibri Light" w:cs="Calibri Light"/>
        </w:rPr>
        <w:t xml:space="preserve">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Zamawiającego o wprowadzonych zmianach w rozliczeniach wraz z pierwszą fakturą wystawioną na podstawie zmienionych stawek. Ponadto zmiany związane z rozpoczęciem naliczania akcyzy bądź zaprzestaniem jej naliczania będą </w:t>
      </w:r>
      <w:r w:rsidR="00C038B7" w:rsidRPr="00BF07C1">
        <w:rPr>
          <w:rFonts w:ascii="Calibri Light" w:hAnsi="Calibri Light" w:cs="Calibri Light"/>
        </w:rPr>
        <w:t xml:space="preserve">realizowane po przesłaniu przez Zamawiającego zmienionego Oświadczenia o sposobie wykorzystania nabytych wyrobów gazowych, z którego będzie wynikał zakres wprowadzanych zmian w zakresie płatności akcyzowych. </w:t>
      </w:r>
    </w:p>
    <w:p w14:paraId="539DEC0D" w14:textId="3EF5F800" w:rsidR="00C038B7" w:rsidRDefault="00BF07C1" w:rsidP="00BF07C1">
      <w:pPr>
        <w:pStyle w:val="Akapitzlist"/>
        <w:spacing w:before="60" w:after="60" w:line="240" w:lineRule="auto"/>
        <w:ind w:left="426"/>
        <w:rPr>
          <w:rFonts w:ascii="Calibri Light" w:hAnsi="Calibri Light" w:cs="Calibri Light"/>
        </w:rPr>
      </w:pPr>
      <w:r w:rsidRPr="00BF07C1">
        <w:rPr>
          <w:rFonts w:ascii="Calibri Light" w:hAnsi="Calibri Light" w:cs="Calibri Light"/>
        </w:rPr>
        <w:t>c)</w:t>
      </w:r>
      <w:r>
        <w:rPr>
          <w:rFonts w:ascii="Calibri Light" w:hAnsi="Calibri Light" w:cs="Calibri Light"/>
        </w:rPr>
        <w:t xml:space="preserve"> </w:t>
      </w:r>
      <w:r w:rsidR="00C153A1">
        <w:rPr>
          <w:rFonts w:ascii="Calibri Light" w:hAnsi="Calibri Light" w:cs="Calibri Light"/>
        </w:rPr>
        <w:t>w</w:t>
      </w:r>
      <w:r w:rsidR="00C038B7" w:rsidRPr="00BF07C1">
        <w:rPr>
          <w:rFonts w:ascii="Calibri Light" w:hAnsi="Calibri Light" w:cs="Calibri Light"/>
        </w:rPr>
        <w:t xml:space="preserve"> przypadku zmiany przepisów podatkowych w zakresie zmiany stawki podatku VAT Wykonawca będzie prowadził rozliczenia na podstawie nowych stawek podatku VAT począwszy od dnia wejścia przedmiotowych zmian w życie. Wykonawca jest zobowiązany do poinformowania Zamawiającego o wprowadzonych zmianach w rozliczeniach wraz z pierwszą fakturą wystawioną na podstawie zmienionych stawek.  </w:t>
      </w:r>
    </w:p>
    <w:p w14:paraId="7D37FAC1" w14:textId="76C1376D" w:rsidR="00AB1EED" w:rsidRPr="00BF07C1" w:rsidRDefault="00AB1EED" w:rsidP="00BF07C1">
      <w:pPr>
        <w:pStyle w:val="Akapitzlist"/>
        <w:spacing w:before="60" w:after="60" w:line="240" w:lineRule="auto"/>
        <w:ind w:left="426"/>
        <w:rPr>
          <w:rFonts w:ascii="Calibri Light" w:hAnsi="Calibri Light" w:cs="Calibri Light"/>
        </w:rPr>
      </w:pPr>
      <w:r>
        <w:rPr>
          <w:rFonts w:ascii="Calibri Light" w:hAnsi="Calibri Light" w:cs="Calibri Light"/>
        </w:rPr>
        <w:t>d) w</w:t>
      </w:r>
      <w:r w:rsidRPr="00AB1EED">
        <w:rPr>
          <w:rFonts w:ascii="Calibri Light" w:hAnsi="Calibri Light" w:cs="Calibri Light"/>
        </w:rPr>
        <w:t xml:space="preserve"> sytuacji wystąpienia okoliczności wskazanych w ust. </w:t>
      </w:r>
      <w:r w:rsidR="00D51C05">
        <w:rPr>
          <w:rFonts w:ascii="Calibri Light" w:hAnsi="Calibri Light" w:cs="Calibri Light"/>
        </w:rPr>
        <w:t>2</w:t>
      </w:r>
      <w:r w:rsidRPr="00AB1EED">
        <w:rPr>
          <w:rFonts w:ascii="Calibri Light" w:hAnsi="Calibri Light" w:cs="Calibri Light"/>
        </w:rPr>
        <w:t xml:space="preserve"> lit. b)-c) niniejszego paragrafu, które będą miały wpływ na koszty wykonania umowy, Wykonawca jest uprawniony do złożenia Zamawiającemu pisemnego wniosku o zmianę umowy w zakresie płatności wynikających z faktur wystawionych po wejściu w życie przepisów zmieniających stawkę podatku od towarów i usług lub podatku akcyzowego. Wniosek powinien zawierać wyczerpujące uzasadnienie faktyczne i wskazanie podstaw prawnych </w:t>
      </w:r>
      <w:r w:rsidRPr="00AB1EED">
        <w:rPr>
          <w:rFonts w:ascii="Calibri Light" w:hAnsi="Calibri Light" w:cs="Calibri Light"/>
        </w:rPr>
        <w:t>zmiany stawki podatku od towarów i usług lub podatku akcyzowego oraz dokładne wyliczenie kwoty wynagrodzenia należnego Wykonawcy po zmianie umowy.</w:t>
      </w:r>
    </w:p>
    <w:p w14:paraId="6C7581AA" w14:textId="77777777" w:rsidR="00C038B7" w:rsidRPr="00F95714" w:rsidRDefault="00C038B7" w:rsidP="00C038B7">
      <w:pPr>
        <w:pStyle w:val="Akapitzlist"/>
        <w:numPr>
          <w:ilvl w:val="1"/>
          <w:numId w:val="23"/>
        </w:numPr>
        <w:spacing w:before="60" w:after="60" w:line="280" w:lineRule="exact"/>
        <w:ind w:left="426" w:hanging="426"/>
        <w:rPr>
          <w:rFonts w:ascii="Calibri Light" w:hAnsi="Calibri Light" w:cs="Calibri Light"/>
        </w:rPr>
      </w:pPr>
      <w:r w:rsidRPr="00F95714">
        <w:rPr>
          <w:rFonts w:ascii="Calibri Light" w:hAnsi="Calibri Light" w:cs="Calibri Light"/>
        </w:rPr>
        <w:t>Zgodnie z treścią art. 455 ust. 1 pkt 1) ustawy Pzp Zamawiający dopuszcza wprowadzenie zmian postanowień Umowy w stosunku do treści oferty, w zakresie:</w:t>
      </w:r>
    </w:p>
    <w:p w14:paraId="72FC59E1" w14:textId="64F4F438" w:rsidR="00C038B7" w:rsidRPr="00F95714" w:rsidRDefault="00C038B7" w:rsidP="00FA1C70">
      <w:pPr>
        <w:pStyle w:val="Akapitzlist"/>
        <w:numPr>
          <w:ilvl w:val="1"/>
          <w:numId w:val="28"/>
        </w:numPr>
        <w:spacing w:before="60" w:after="60" w:line="280" w:lineRule="exact"/>
        <w:ind w:left="851"/>
        <w:rPr>
          <w:rFonts w:ascii="Calibri Light" w:hAnsi="Calibri Light" w:cs="Calibri Light"/>
        </w:rPr>
      </w:pPr>
      <w:r w:rsidRPr="00F95714">
        <w:rPr>
          <w:rFonts w:ascii="Calibri Light" w:hAnsi="Calibri Light" w:cs="Calibri Light"/>
        </w:rPr>
        <w:t>zaistnienia okoliczności (technicznych, gospodarczych, prawnych itp.), których nie można było przewidzieć w chwili zawarcia Umowy - zmiany te mogą spowodować zmianę</w:t>
      </w:r>
      <w:r w:rsidR="00E45843">
        <w:rPr>
          <w:rFonts w:ascii="Calibri Light" w:hAnsi="Calibri Light" w:cs="Calibri Light"/>
        </w:rPr>
        <w:t xml:space="preserve"> liczby</w:t>
      </w:r>
      <w:r w:rsidR="002C71BC">
        <w:rPr>
          <w:rFonts w:ascii="Calibri Light" w:hAnsi="Calibri Light" w:cs="Calibri Light"/>
        </w:rPr>
        <w:t xml:space="preserve"> punktów </w:t>
      </w:r>
      <w:r w:rsidR="00E45843">
        <w:rPr>
          <w:rFonts w:ascii="Calibri Light" w:hAnsi="Calibri Light" w:cs="Calibri Light"/>
        </w:rPr>
        <w:t>PPG</w:t>
      </w:r>
      <w:r w:rsidR="002C71BC">
        <w:rPr>
          <w:rFonts w:ascii="Calibri Light" w:hAnsi="Calibri Light" w:cs="Calibri Light"/>
        </w:rPr>
        <w:t>,  grupy taryfowej,</w:t>
      </w:r>
    </w:p>
    <w:p w14:paraId="56110825" w14:textId="19543055" w:rsidR="00C038B7" w:rsidRPr="00F95714" w:rsidRDefault="00C038B7" w:rsidP="00FA1C70">
      <w:pPr>
        <w:pStyle w:val="Akapitzlist"/>
        <w:numPr>
          <w:ilvl w:val="1"/>
          <w:numId w:val="28"/>
        </w:numPr>
        <w:spacing w:before="60" w:after="60" w:line="280" w:lineRule="exact"/>
        <w:ind w:left="851"/>
        <w:rPr>
          <w:rFonts w:ascii="Calibri Light" w:hAnsi="Calibri Light" w:cs="Calibri Light"/>
        </w:rPr>
      </w:pPr>
      <w:r w:rsidRPr="00F95714">
        <w:rPr>
          <w:rFonts w:ascii="Calibri Light" w:hAnsi="Calibri Light" w:cs="Calibri Light"/>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–zmiany te mogą spowodować zmianę </w:t>
      </w:r>
      <w:r w:rsidR="00E45843">
        <w:rPr>
          <w:rFonts w:ascii="Calibri Light" w:hAnsi="Calibri Light" w:cs="Calibri Light"/>
        </w:rPr>
        <w:t>liczby</w:t>
      </w:r>
      <w:r w:rsidR="00E45843" w:rsidRPr="00F95714">
        <w:rPr>
          <w:rFonts w:ascii="Calibri Light" w:hAnsi="Calibri Light" w:cs="Calibri Light"/>
        </w:rPr>
        <w:t xml:space="preserve"> </w:t>
      </w:r>
      <w:r w:rsidRPr="00F95714">
        <w:rPr>
          <w:rFonts w:ascii="Calibri Light" w:hAnsi="Calibri Light" w:cs="Calibri Light"/>
        </w:rPr>
        <w:t>pu</w:t>
      </w:r>
      <w:r w:rsidR="002C71BC">
        <w:rPr>
          <w:rFonts w:ascii="Calibri Light" w:hAnsi="Calibri Light" w:cs="Calibri Light"/>
        </w:rPr>
        <w:t xml:space="preserve">nktów </w:t>
      </w:r>
      <w:r w:rsidR="00E45843">
        <w:rPr>
          <w:rFonts w:ascii="Calibri Light" w:hAnsi="Calibri Light" w:cs="Calibri Light"/>
        </w:rPr>
        <w:t>PPG</w:t>
      </w:r>
      <w:r w:rsidR="002C71BC">
        <w:rPr>
          <w:rFonts w:ascii="Calibri Light" w:hAnsi="Calibri Light" w:cs="Calibri Light"/>
        </w:rPr>
        <w:t>,  grupy taryfowej,</w:t>
      </w:r>
    </w:p>
    <w:p w14:paraId="66725393" w14:textId="4581BE05" w:rsidR="00C038B7" w:rsidRPr="00F95714" w:rsidRDefault="00C038B7" w:rsidP="00FA1C70">
      <w:pPr>
        <w:pStyle w:val="Akapitzlist"/>
        <w:numPr>
          <w:ilvl w:val="1"/>
          <w:numId w:val="28"/>
        </w:numPr>
        <w:spacing w:before="60" w:after="60" w:line="280" w:lineRule="exact"/>
        <w:ind w:left="851"/>
        <w:rPr>
          <w:rFonts w:ascii="Calibri Light" w:hAnsi="Calibri Light" w:cs="Calibri Light"/>
        </w:rPr>
      </w:pPr>
      <w:r w:rsidRPr="00F95714">
        <w:rPr>
          <w:rFonts w:ascii="Calibri Light" w:hAnsi="Calibri Light" w:cs="Calibri Light"/>
        </w:rPr>
        <w:t xml:space="preserve">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w:t>
      </w:r>
      <w:r w:rsidR="00E45843">
        <w:rPr>
          <w:rFonts w:ascii="Calibri Light" w:hAnsi="Calibri Light" w:cs="Calibri Light"/>
        </w:rPr>
        <w:t>liczby</w:t>
      </w:r>
      <w:r w:rsidR="00E45843" w:rsidRPr="00F95714">
        <w:rPr>
          <w:rFonts w:ascii="Calibri Light" w:hAnsi="Calibri Light" w:cs="Calibri Light"/>
        </w:rPr>
        <w:t xml:space="preserve"> </w:t>
      </w:r>
      <w:r w:rsidRPr="00F95714">
        <w:rPr>
          <w:rFonts w:ascii="Calibri Light" w:hAnsi="Calibri Light" w:cs="Calibri Light"/>
        </w:rPr>
        <w:t>punktów PP</w:t>
      </w:r>
      <w:r w:rsidR="00E45843">
        <w:rPr>
          <w:rFonts w:ascii="Calibri Light" w:hAnsi="Calibri Light" w:cs="Calibri Light"/>
        </w:rPr>
        <w:t>G</w:t>
      </w:r>
      <w:r w:rsidRPr="00F95714">
        <w:rPr>
          <w:rFonts w:ascii="Calibri Light" w:hAnsi="Calibri Light" w:cs="Calibri Light"/>
        </w:rPr>
        <w:t>,  gru</w:t>
      </w:r>
      <w:r w:rsidR="002C71BC">
        <w:rPr>
          <w:rFonts w:ascii="Calibri Light" w:hAnsi="Calibri Light" w:cs="Calibri Light"/>
        </w:rPr>
        <w:t>py taryfowej.</w:t>
      </w:r>
    </w:p>
    <w:p w14:paraId="4AFD09F7" w14:textId="747B1FC3" w:rsidR="00C038B7" w:rsidRPr="00F95714" w:rsidRDefault="00C038B7" w:rsidP="00C038B7">
      <w:pPr>
        <w:pStyle w:val="Akapitzlist"/>
        <w:numPr>
          <w:ilvl w:val="1"/>
          <w:numId w:val="23"/>
        </w:numPr>
        <w:spacing w:before="60" w:after="60" w:line="280" w:lineRule="exact"/>
        <w:ind w:left="426"/>
        <w:rPr>
          <w:rFonts w:ascii="Calibri Light" w:hAnsi="Calibri Light" w:cs="Calibri Light"/>
        </w:rPr>
      </w:pPr>
      <w:r w:rsidRPr="00F95714">
        <w:rPr>
          <w:rFonts w:ascii="Calibri Light" w:hAnsi="Calibri Light" w:cs="Calibri Light"/>
        </w:rPr>
        <w:lastRenderedPageBreak/>
        <w:t>Zmiana postanowień Umowy może nastąpić tylko za zgodą obu jej Stron wyrażoną na piśmie, w formie aneksu do Umowy, sporządzonego przez Zamawiającego, pod rygorem nieważności takiej zmiany</w:t>
      </w:r>
      <w:r w:rsidR="00CB2B76" w:rsidRPr="00CB2B76">
        <w:rPr>
          <w:rFonts w:ascii="Calibri Light" w:hAnsi="Calibri Light" w:cs="Calibri Light"/>
        </w:rPr>
        <w:t>, z wyłączeniem zmiany wskazanej w ust. 1 powyżej, która nie wymaga sporządzenia aneksu do Umowy a jedynie pisemnego poinformowania Zamawiającego</w:t>
      </w:r>
      <w:r w:rsidR="00AB1EED">
        <w:rPr>
          <w:rFonts w:ascii="Calibri Light" w:hAnsi="Calibri Light" w:cs="Calibri Light"/>
        </w:rPr>
        <w:t>.</w:t>
      </w:r>
      <w:r w:rsidRPr="00F95714">
        <w:rPr>
          <w:rFonts w:ascii="Calibri Light" w:hAnsi="Calibri Light" w:cs="Calibri Light"/>
        </w:rPr>
        <w:t xml:space="preserve"> </w:t>
      </w:r>
    </w:p>
    <w:p w14:paraId="68742138" w14:textId="77777777" w:rsidR="00C038B7" w:rsidRPr="00F95714" w:rsidRDefault="00C038B7" w:rsidP="00C038B7">
      <w:pPr>
        <w:pStyle w:val="Akapitzlist"/>
        <w:numPr>
          <w:ilvl w:val="1"/>
          <w:numId w:val="23"/>
        </w:numPr>
        <w:spacing w:before="60" w:after="60" w:line="280" w:lineRule="exact"/>
        <w:ind w:left="426" w:hanging="426"/>
        <w:rPr>
          <w:rFonts w:ascii="Calibri Light" w:hAnsi="Calibri Light" w:cs="Calibri Light"/>
        </w:rPr>
      </w:pPr>
      <w:r w:rsidRPr="00F95714">
        <w:rPr>
          <w:rFonts w:ascii="Calibri Light" w:hAnsi="Calibri Light" w:cs="Calibri Light"/>
        </w:rPr>
        <w:t xml:space="preserve">Ponadto przewiduje się możliwość wprowadzenia zmian postanowień zawartej umowy w stosunku do treści przedłożonej w postępowaniu oferty, na podstawie której dokonano wyboru Wykonawcy, w następujących przypadkach: </w:t>
      </w:r>
    </w:p>
    <w:p w14:paraId="4A2B4F0A" w14:textId="77777777" w:rsidR="00C038B7" w:rsidRPr="00F95714" w:rsidRDefault="00C038B7" w:rsidP="00C038B7">
      <w:pPr>
        <w:pStyle w:val="Akapitzlist"/>
        <w:numPr>
          <w:ilvl w:val="0"/>
          <w:numId w:val="22"/>
        </w:numPr>
        <w:spacing w:before="60" w:after="60" w:line="280" w:lineRule="exact"/>
        <w:rPr>
          <w:rFonts w:ascii="Calibri Light" w:hAnsi="Calibri Light" w:cs="Calibri Light"/>
        </w:rPr>
      </w:pPr>
      <w:r w:rsidRPr="00F95714">
        <w:rPr>
          <w:rFonts w:ascii="Calibri Light" w:hAnsi="Calibri Light" w:cs="Calibri Light"/>
        </w:rPr>
        <w:t xml:space="preserve">jeżeli w wyniku prowadzenia procedury zmiany </w:t>
      </w:r>
      <w:r w:rsidRPr="00F95714">
        <w:rPr>
          <w:rFonts w:ascii="Calibri Light" w:hAnsi="Calibri Light" w:cs="Calibri Light"/>
        </w:rPr>
        <w:t xml:space="preserve">sprzedawcy, nie będzie możliwe dochowanie terminu rozpoczęcia dostaw określonych w przedłożonej ofercie, rozpoczęcie dostaw paliwa gazowego rozpocznie się po pozytywnie zakończonej procedurze zmiany sprzedawcy. </w:t>
      </w:r>
    </w:p>
    <w:p w14:paraId="7A840979" w14:textId="2337547A" w:rsidR="00C038B7" w:rsidRPr="00F95714" w:rsidRDefault="00C038B7" w:rsidP="00C038B7">
      <w:pPr>
        <w:pStyle w:val="Akapitzlist"/>
        <w:numPr>
          <w:ilvl w:val="0"/>
          <w:numId w:val="22"/>
        </w:numPr>
        <w:spacing w:before="60" w:after="60" w:line="280" w:lineRule="exact"/>
        <w:rPr>
          <w:rFonts w:ascii="Calibri Light" w:hAnsi="Calibri Light" w:cs="Calibri Light"/>
        </w:rPr>
      </w:pPr>
      <w:r w:rsidRPr="00F95714">
        <w:rPr>
          <w:rFonts w:ascii="Calibri Light" w:hAnsi="Calibri Light" w:cs="Calibri Light"/>
        </w:rPr>
        <w:t>jeżeli w wyniku zmian organizacyjnych, przekształceń własnościowych, zmiany profili działania jednostki, modernizacji lub remontu, etc. nastąpi zmiana liczby punktów poboru gazu, tj. zwiększenie liczby punktów poboru gazu lub zmniejszenie liczby punktów poboru</w:t>
      </w:r>
      <w:r w:rsidR="00AB1EED">
        <w:rPr>
          <w:rFonts w:ascii="Calibri Light" w:hAnsi="Calibri Light" w:cs="Calibri Light"/>
        </w:rPr>
        <w:t xml:space="preserve"> gazu</w:t>
      </w:r>
      <w:r w:rsidR="00BB1FB2">
        <w:rPr>
          <w:rFonts w:ascii="Calibri Light" w:hAnsi="Calibri Light" w:cs="Calibri Light"/>
        </w:rPr>
        <w:t xml:space="preserve">, przy założeniu, że zmiana będzie dotyczyła zużycia paliwa gazowego w zakresie 10 % wolumenu określonego w </w:t>
      </w:r>
      <w:r w:rsidR="00F7337C" w:rsidRPr="00F7337C">
        <w:rPr>
          <w:rFonts w:ascii="Calibri Light" w:hAnsi="Calibri Light" w:cs="Calibri Light"/>
        </w:rPr>
        <w:t>§</w:t>
      </w:r>
      <w:r w:rsidR="00F7337C">
        <w:rPr>
          <w:rFonts w:ascii="Calibri Light" w:hAnsi="Calibri Light" w:cs="Calibri Light"/>
        </w:rPr>
        <w:t xml:space="preserve"> </w:t>
      </w:r>
      <w:r w:rsidR="008C35A4">
        <w:rPr>
          <w:rFonts w:ascii="Calibri Light" w:hAnsi="Calibri Light" w:cs="Calibri Light"/>
        </w:rPr>
        <w:t>4</w:t>
      </w:r>
      <w:r w:rsidR="00F7337C">
        <w:rPr>
          <w:rFonts w:ascii="Calibri Light" w:hAnsi="Calibri Light" w:cs="Calibri Light"/>
        </w:rPr>
        <w:t xml:space="preserve"> ust </w:t>
      </w:r>
      <w:r w:rsidR="008C35A4">
        <w:rPr>
          <w:rFonts w:ascii="Calibri Light" w:hAnsi="Calibri Light" w:cs="Calibri Light"/>
        </w:rPr>
        <w:t>1</w:t>
      </w:r>
      <w:r w:rsidR="00AB1EED">
        <w:rPr>
          <w:rFonts w:ascii="Calibri Light" w:hAnsi="Calibri Light" w:cs="Calibri Light"/>
        </w:rPr>
        <w:t xml:space="preserve"> umowy</w:t>
      </w:r>
      <w:r w:rsidR="00BB1FB2">
        <w:rPr>
          <w:rFonts w:ascii="Calibri Light" w:hAnsi="Calibri Light" w:cs="Calibri Light"/>
        </w:rPr>
        <w:t>, na podstawie którego wybrano Wykonawcę</w:t>
      </w:r>
      <w:r w:rsidRPr="00F95714">
        <w:rPr>
          <w:rFonts w:ascii="Calibri Light" w:hAnsi="Calibri Light" w:cs="Calibri Light"/>
        </w:rPr>
        <w:t xml:space="preserve">. W takim przypadku konieczne jest zawarcie stosownego aneksu do </w:t>
      </w:r>
      <w:r w:rsidR="00575A0C">
        <w:rPr>
          <w:rFonts w:ascii="Calibri Light" w:hAnsi="Calibri Light" w:cs="Calibri Light"/>
        </w:rPr>
        <w:t>U</w:t>
      </w:r>
      <w:r w:rsidRPr="00F95714">
        <w:rPr>
          <w:rFonts w:ascii="Calibri Light" w:hAnsi="Calibri Light" w:cs="Calibri Light"/>
        </w:rPr>
        <w:t xml:space="preserve">mowy (wprowadzenie nowego PPG, likwidacja PPG).  </w:t>
      </w:r>
    </w:p>
    <w:p w14:paraId="366C54CE" w14:textId="13BF8CE2" w:rsidR="00C038B7" w:rsidRPr="00F95714" w:rsidRDefault="00C038B7" w:rsidP="00C038B7">
      <w:pPr>
        <w:pStyle w:val="Akapitzlist"/>
        <w:numPr>
          <w:ilvl w:val="0"/>
          <w:numId w:val="22"/>
        </w:numPr>
        <w:tabs>
          <w:tab w:val="left" w:pos="4500"/>
        </w:tabs>
        <w:spacing w:before="60" w:after="60" w:line="280" w:lineRule="exact"/>
        <w:rPr>
          <w:rFonts w:ascii="Calibri Light" w:hAnsi="Calibri Light" w:cs="Calibri Light"/>
        </w:rPr>
      </w:pPr>
      <w:r w:rsidRPr="00F95714">
        <w:rPr>
          <w:rFonts w:ascii="Calibri Light" w:hAnsi="Calibri Light" w:cs="Calibri Light"/>
        </w:rPr>
        <w:t xml:space="preserve">jeżeli w wyniku zmian organizacyjnych, przekształceń własnościowych, zmiany profili działania jednostki, modernizacji lub remontu, optymalizacji pracy urządzeń, etc. nastąpi zmiana mocy umownej. W takim przypadku Zamawiający będzie się zwracał do Wykonawcy o zawarcie stosownego aneksu do umowy (wprowadzenie nowej mocy umownej, zmiana grupy taryfowej). Procedura zmiany mocy umownej przeprowadzona będzie na zasadach określonych w Taryfie OSD oraz IRiESD. </w:t>
      </w:r>
    </w:p>
    <w:p w14:paraId="74FE2166" w14:textId="606B785B" w:rsidR="00C038B7" w:rsidRPr="00F95714" w:rsidRDefault="00C038B7" w:rsidP="00C038B7">
      <w:pPr>
        <w:pStyle w:val="Akapitzlist"/>
        <w:numPr>
          <w:ilvl w:val="0"/>
          <w:numId w:val="22"/>
        </w:numPr>
        <w:spacing w:before="60" w:after="60" w:line="280" w:lineRule="exact"/>
        <w:rPr>
          <w:rFonts w:ascii="Calibri Light" w:hAnsi="Calibri Light" w:cs="Calibri Light"/>
        </w:rPr>
      </w:pPr>
      <w:r w:rsidRPr="00F95714">
        <w:rPr>
          <w:rFonts w:ascii="Calibri Light" w:hAnsi="Calibri Light" w:cs="Calibri Light"/>
        </w:rPr>
        <w:t>jeżeli zgodnie z zasadami określonymi w Taryfie OSD dokonana zostanie zmiana grupy taryfowej dla PPG Wykonawca rozpocznie prowadzenie rozliczeń dla tego PPG zgodnie ze stawkami odpowiednimi dla zmienionej grupy taryfowej, również w zakresie jednostkowych cen za paliwo gazowe</w:t>
      </w:r>
      <w:r w:rsidR="000B1C9E">
        <w:rPr>
          <w:rFonts w:ascii="Calibri Light" w:hAnsi="Calibri Light" w:cs="Calibri Light"/>
        </w:rPr>
        <w:t xml:space="preserve"> wyznaczonych na podstawie parametrów (P, S)</w:t>
      </w:r>
      <w:r w:rsidRPr="00F95714">
        <w:rPr>
          <w:rFonts w:ascii="Calibri Light" w:hAnsi="Calibri Light" w:cs="Calibri Light"/>
        </w:rPr>
        <w:t xml:space="preserve"> określonych w ofercie oraz stawek opłat abonamentowych. </w:t>
      </w:r>
    </w:p>
    <w:p w14:paraId="54543998" w14:textId="77777777" w:rsidR="00C038B7" w:rsidRPr="00F95714" w:rsidRDefault="00C038B7" w:rsidP="00C038B7">
      <w:pPr>
        <w:pStyle w:val="Akapitzlist"/>
        <w:numPr>
          <w:ilvl w:val="1"/>
          <w:numId w:val="23"/>
        </w:numPr>
        <w:spacing w:before="60" w:after="60" w:line="280" w:lineRule="exact"/>
        <w:ind w:left="284" w:hanging="284"/>
        <w:rPr>
          <w:rFonts w:ascii="Calibri Light" w:hAnsi="Calibri Light" w:cs="Calibri Light"/>
        </w:rPr>
      </w:pPr>
      <w:r w:rsidRPr="00F95714">
        <w:rPr>
          <w:rFonts w:ascii="Calibri Light" w:hAnsi="Calibri Light" w:cs="Calibri Light"/>
        </w:rPr>
        <w:t xml:space="preserve">Strony dopuszczają również wprowadzenie zmian w zwartej umowie w przypadku: </w:t>
      </w:r>
    </w:p>
    <w:p w14:paraId="3E3259A8" w14:textId="77777777" w:rsidR="00C038B7" w:rsidRPr="00F95714" w:rsidRDefault="00C038B7" w:rsidP="00FA1C70">
      <w:pPr>
        <w:pStyle w:val="Akapitzlist"/>
        <w:numPr>
          <w:ilvl w:val="0"/>
          <w:numId w:val="34"/>
        </w:numPr>
        <w:tabs>
          <w:tab w:val="left" w:pos="284"/>
        </w:tabs>
        <w:overflowPunct w:val="0"/>
        <w:autoSpaceDE w:val="0"/>
        <w:autoSpaceDN w:val="0"/>
        <w:adjustRightInd w:val="0"/>
        <w:spacing w:before="60" w:after="60" w:line="280" w:lineRule="exact"/>
        <w:textAlignment w:val="baseline"/>
        <w:rPr>
          <w:rFonts w:ascii="Calibri Light" w:eastAsia="Times New Roman" w:hAnsi="Calibri Light" w:cs="Calibri Light"/>
          <w:lang w:eastAsia="pl-PL"/>
        </w:rPr>
      </w:pPr>
      <w:r w:rsidRPr="00F95714">
        <w:rPr>
          <w:rFonts w:ascii="Calibri Light" w:eastAsia="Times New Roman" w:hAnsi="Calibri Light" w:cs="Calibri Light"/>
          <w:lang w:eastAsia="pl-PL"/>
        </w:rPr>
        <w:t xml:space="preserve">Konieczności poprawienia oczywistej omyłki pisarskiej; </w:t>
      </w:r>
    </w:p>
    <w:p w14:paraId="2CA648EA" w14:textId="77777777" w:rsidR="00C038B7" w:rsidRPr="00F95714" w:rsidRDefault="00C038B7" w:rsidP="00FA1C70">
      <w:pPr>
        <w:pStyle w:val="Akapitzlist"/>
        <w:numPr>
          <w:ilvl w:val="0"/>
          <w:numId w:val="34"/>
        </w:numPr>
        <w:tabs>
          <w:tab w:val="left" w:pos="284"/>
        </w:tabs>
        <w:overflowPunct w:val="0"/>
        <w:autoSpaceDE w:val="0"/>
        <w:autoSpaceDN w:val="0"/>
        <w:adjustRightInd w:val="0"/>
        <w:spacing w:before="60" w:after="60" w:line="280" w:lineRule="exact"/>
        <w:textAlignment w:val="baseline"/>
        <w:rPr>
          <w:rFonts w:ascii="Calibri Light" w:eastAsia="Times New Roman" w:hAnsi="Calibri Light" w:cs="Calibri Light"/>
          <w:lang w:eastAsia="pl-PL"/>
        </w:rPr>
      </w:pPr>
      <w:r w:rsidRPr="00F95714">
        <w:rPr>
          <w:rFonts w:ascii="Calibri Light" w:eastAsia="Times New Roman" w:hAnsi="Calibri Light" w:cs="Calibri Light"/>
          <w:lang w:eastAsia="pl-PL"/>
        </w:rPr>
        <w:t xml:space="preserve">Zmiany osób reprezentujących Wykonawcę; </w:t>
      </w:r>
    </w:p>
    <w:p w14:paraId="02480C68" w14:textId="368C882E" w:rsidR="00C038B7" w:rsidRPr="00F95714" w:rsidRDefault="00C038B7" w:rsidP="00FA1C70">
      <w:pPr>
        <w:pStyle w:val="Akapitzlist"/>
        <w:numPr>
          <w:ilvl w:val="0"/>
          <w:numId w:val="34"/>
        </w:numPr>
        <w:tabs>
          <w:tab w:val="left" w:pos="284"/>
        </w:tabs>
        <w:overflowPunct w:val="0"/>
        <w:autoSpaceDE w:val="0"/>
        <w:autoSpaceDN w:val="0"/>
        <w:adjustRightInd w:val="0"/>
        <w:spacing w:before="60" w:after="60" w:line="280" w:lineRule="exact"/>
        <w:textAlignment w:val="baseline"/>
        <w:rPr>
          <w:rFonts w:ascii="Calibri Light" w:eastAsia="Times New Roman" w:hAnsi="Calibri Light" w:cs="Calibri Light"/>
          <w:lang w:eastAsia="pl-PL"/>
        </w:rPr>
      </w:pPr>
      <w:r w:rsidRPr="00F95714">
        <w:rPr>
          <w:rFonts w:ascii="Calibri Light" w:eastAsia="Times New Roman" w:hAnsi="Calibri Light" w:cs="Calibri Light"/>
          <w:lang w:eastAsia="pl-PL"/>
        </w:rPr>
        <w:t>Zmiany danych podmiotowych Wykonawcy lub Zamawiającego;</w:t>
      </w:r>
    </w:p>
    <w:p w14:paraId="2110ABA1" w14:textId="77777777" w:rsidR="00C038B7" w:rsidRPr="00F95714" w:rsidRDefault="00C038B7" w:rsidP="00FA1C70">
      <w:pPr>
        <w:pStyle w:val="Akapitzlist"/>
        <w:numPr>
          <w:ilvl w:val="0"/>
          <w:numId w:val="34"/>
        </w:numPr>
        <w:tabs>
          <w:tab w:val="left" w:pos="284"/>
        </w:tabs>
        <w:overflowPunct w:val="0"/>
        <w:autoSpaceDE w:val="0"/>
        <w:autoSpaceDN w:val="0"/>
        <w:adjustRightInd w:val="0"/>
        <w:spacing w:before="60" w:after="60" w:line="280" w:lineRule="exact"/>
        <w:textAlignment w:val="baseline"/>
        <w:rPr>
          <w:rFonts w:ascii="Calibri Light" w:eastAsia="Times New Roman" w:hAnsi="Calibri Light" w:cs="Calibri Light"/>
          <w:lang w:eastAsia="pl-PL"/>
        </w:rPr>
      </w:pPr>
      <w:r w:rsidRPr="00F95714">
        <w:rPr>
          <w:rFonts w:ascii="Calibri Light" w:eastAsia="Times New Roman" w:hAnsi="Calibri Light" w:cs="Calibri Light"/>
          <w:lang w:eastAsia="pl-PL"/>
        </w:rPr>
        <w:t>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p>
    <w:p w14:paraId="1794FBA9" w14:textId="1FFA8043" w:rsidR="00C038B7" w:rsidRPr="00BF07C1" w:rsidRDefault="00C038B7" w:rsidP="00BF07C1">
      <w:pPr>
        <w:pStyle w:val="Akapitzlist"/>
        <w:numPr>
          <w:ilvl w:val="1"/>
          <w:numId w:val="23"/>
        </w:numPr>
        <w:tabs>
          <w:tab w:val="left" w:pos="284"/>
        </w:tabs>
        <w:overflowPunct w:val="0"/>
        <w:autoSpaceDE w:val="0"/>
        <w:spacing w:before="60" w:after="60" w:line="280" w:lineRule="exact"/>
        <w:ind w:left="360"/>
        <w:textAlignment w:val="baseline"/>
        <w:rPr>
          <w:rFonts w:ascii="Calibri Light" w:hAnsi="Calibri Light" w:cs="Calibri Light"/>
          <w:b/>
        </w:rPr>
      </w:pPr>
      <w:r w:rsidRPr="00BF07C1">
        <w:rPr>
          <w:rFonts w:ascii="Calibri Light" w:eastAsia="Times New Roman" w:hAnsi="Calibri Light" w:cs="Calibri Light"/>
        </w:rPr>
        <w:t xml:space="preserve">Wszystkie postanowienia, o których mowa w ust. 5 i </w:t>
      </w:r>
      <w:r w:rsidR="00BF07C1" w:rsidRPr="00BF07C1">
        <w:rPr>
          <w:rFonts w:ascii="Calibri Light" w:eastAsia="Times New Roman" w:hAnsi="Calibri Light" w:cs="Calibri Light"/>
        </w:rPr>
        <w:t>6</w:t>
      </w:r>
      <w:r w:rsidR="002C71BC" w:rsidRPr="00BF07C1">
        <w:rPr>
          <w:rFonts w:ascii="Calibri Light" w:eastAsia="Times New Roman" w:hAnsi="Calibri Light" w:cs="Calibri Light"/>
        </w:rPr>
        <w:t xml:space="preserve"> </w:t>
      </w:r>
      <w:r w:rsidRPr="00BF07C1">
        <w:rPr>
          <w:rFonts w:ascii="Calibri Light" w:eastAsia="Times New Roman" w:hAnsi="Calibri Light" w:cs="Calibri Light"/>
        </w:rPr>
        <w:t xml:space="preserve">niniejszego paragrafu, stanowią katalog zmian, na które Zamawiający może wyrazić zgodę. Nie stanowią jednocześnie zobowiązania do wyrażenia takiej zgody. </w:t>
      </w:r>
    </w:p>
    <w:p w14:paraId="2919C1E6" w14:textId="77777777" w:rsidR="00F8395B" w:rsidRPr="00320E41" w:rsidRDefault="00F8395B" w:rsidP="00774E78">
      <w:pPr>
        <w:spacing w:before="60" w:after="60" w:line="280" w:lineRule="exact"/>
        <w:jc w:val="center"/>
        <w:rPr>
          <w:rFonts w:ascii="Calibri Light" w:hAnsi="Calibri Light" w:cs="Calibri Light"/>
          <w:b/>
        </w:rPr>
      </w:pPr>
    </w:p>
    <w:p w14:paraId="5C305ECF" w14:textId="53282024"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 xml:space="preserve">§ </w:t>
      </w:r>
      <w:r w:rsidR="008059AC">
        <w:rPr>
          <w:rFonts w:ascii="Calibri Light" w:hAnsi="Calibri Light" w:cs="Calibri Light"/>
          <w:b/>
        </w:rPr>
        <w:t>9</w:t>
      </w:r>
    </w:p>
    <w:p w14:paraId="3680C1EB" w14:textId="12A7494F" w:rsidR="00DB3C89" w:rsidRPr="006254E2" w:rsidRDefault="00DB3C89" w:rsidP="006254E2">
      <w:pPr>
        <w:spacing w:before="60" w:after="60" w:line="280" w:lineRule="exact"/>
        <w:jc w:val="center"/>
        <w:rPr>
          <w:rFonts w:ascii="Calibri Light" w:hAnsi="Calibri Light" w:cs="Calibri Light"/>
          <w:b/>
        </w:rPr>
      </w:pPr>
      <w:r w:rsidRPr="00320E41">
        <w:rPr>
          <w:rFonts w:ascii="Calibri Light" w:hAnsi="Calibri Light" w:cs="Calibri Light"/>
          <w:b/>
        </w:rPr>
        <w:t>CZAS TRWANIA UMOWY ORAZ ROZWIĄZANIE UMOWY</w:t>
      </w:r>
    </w:p>
    <w:p w14:paraId="049C2167" w14:textId="6F88B72C" w:rsidR="00DB3C89" w:rsidRPr="00CE0007" w:rsidRDefault="00DB3C89" w:rsidP="00E73117">
      <w:pPr>
        <w:pStyle w:val="Akapitzlist"/>
        <w:numPr>
          <w:ilvl w:val="0"/>
          <w:numId w:val="12"/>
        </w:numPr>
        <w:spacing w:before="60" w:after="60" w:line="280" w:lineRule="exact"/>
        <w:ind w:left="426" w:hanging="426"/>
        <w:rPr>
          <w:rFonts w:ascii="Calibri Light" w:hAnsi="Calibri Light" w:cs="Calibri Light"/>
        </w:rPr>
      </w:pPr>
      <w:r w:rsidRPr="00320E41">
        <w:rPr>
          <w:rFonts w:ascii="Calibri Light" w:hAnsi="Calibri Light" w:cs="Calibri Light"/>
        </w:rPr>
        <w:t>Umowa obowiązuje</w:t>
      </w:r>
      <w:r w:rsidR="00E73117">
        <w:rPr>
          <w:rFonts w:ascii="Calibri Light" w:hAnsi="Calibri Light" w:cs="Calibri Light"/>
        </w:rPr>
        <w:t xml:space="preserve"> w okresie</w:t>
      </w:r>
      <w:r w:rsidR="00711B75">
        <w:rPr>
          <w:rFonts w:ascii="Calibri Light" w:hAnsi="Calibri Light" w:cs="Calibri Light"/>
        </w:rPr>
        <w:t xml:space="preserve"> </w:t>
      </w:r>
      <w:r w:rsidR="00CE6163" w:rsidRPr="00CE0007">
        <w:rPr>
          <w:rFonts w:ascii="Calibri Light" w:hAnsi="Calibri Light" w:cs="Calibri Light"/>
        </w:rPr>
        <w:t>od</w:t>
      </w:r>
      <w:r w:rsidR="00A54227" w:rsidRPr="00CE0007">
        <w:rPr>
          <w:rFonts w:ascii="Calibri Light" w:hAnsi="Calibri Light" w:cs="Calibri Light"/>
        </w:rPr>
        <w:t xml:space="preserve"> dnia</w:t>
      </w:r>
      <w:r w:rsidR="00A41B78" w:rsidRPr="00CE0007">
        <w:rPr>
          <w:rFonts w:ascii="Calibri Light" w:hAnsi="Calibri Light" w:cs="Calibri Light"/>
        </w:rPr>
        <w:t xml:space="preserve"> </w:t>
      </w:r>
      <w:r w:rsidR="009849BF" w:rsidRPr="00CE0007">
        <w:rPr>
          <w:rFonts w:ascii="Calibri Light" w:hAnsi="Calibri Light" w:cs="Calibri Light"/>
          <w:b/>
          <w:bCs/>
        </w:rPr>
        <w:t>01</w:t>
      </w:r>
      <w:r w:rsidR="006254E2" w:rsidRPr="00CE0007">
        <w:rPr>
          <w:rFonts w:ascii="Calibri Light" w:hAnsi="Calibri Light" w:cs="Calibri Light"/>
          <w:b/>
          <w:bCs/>
        </w:rPr>
        <w:t>.0</w:t>
      </w:r>
      <w:r w:rsidR="00B70241" w:rsidRPr="00CE0007">
        <w:rPr>
          <w:rFonts w:ascii="Calibri Light" w:hAnsi="Calibri Light" w:cs="Calibri Light"/>
          <w:b/>
          <w:bCs/>
        </w:rPr>
        <w:t>1</w:t>
      </w:r>
      <w:r w:rsidR="0032530E" w:rsidRPr="00CE0007">
        <w:rPr>
          <w:rFonts w:ascii="Calibri Light" w:hAnsi="Calibri Light" w:cs="Calibri Light"/>
          <w:b/>
          <w:bCs/>
        </w:rPr>
        <w:t>.</w:t>
      </w:r>
      <w:r w:rsidR="00B70241" w:rsidRPr="00CE0007">
        <w:rPr>
          <w:rFonts w:ascii="Calibri Light" w:hAnsi="Calibri Light" w:cs="Calibri Light"/>
          <w:b/>
          <w:bCs/>
        </w:rPr>
        <w:t>202</w:t>
      </w:r>
      <w:r w:rsidR="00575A0C" w:rsidRPr="00CE0007">
        <w:rPr>
          <w:rFonts w:ascii="Calibri Light" w:hAnsi="Calibri Light" w:cs="Calibri Light"/>
          <w:b/>
          <w:bCs/>
        </w:rPr>
        <w:t xml:space="preserve">5 </w:t>
      </w:r>
      <w:r w:rsidR="002A3A40" w:rsidRPr="00CE0007">
        <w:rPr>
          <w:rFonts w:ascii="Calibri Light" w:hAnsi="Calibri Light" w:cs="Calibri Light"/>
          <w:b/>
          <w:bCs/>
        </w:rPr>
        <w:t>godz. 06:00</w:t>
      </w:r>
      <w:r w:rsidR="00E73117" w:rsidRPr="00CE0007">
        <w:rPr>
          <w:rFonts w:ascii="Calibri Light" w:hAnsi="Calibri Light" w:cs="Calibri Light"/>
        </w:rPr>
        <w:t xml:space="preserve"> (</w:t>
      </w:r>
      <w:r w:rsidR="00E73117" w:rsidRPr="00320E41">
        <w:rPr>
          <w:rFonts w:ascii="Calibri Light" w:hAnsi="Calibri Light" w:cs="Calibri Light"/>
        </w:rPr>
        <w:t xml:space="preserve">lecz nie wcześniej niż po pozytywnie zakończonej procedurze zmiany sprzedawcy, która zostanie wszczęta przez Wykonawcę </w:t>
      </w:r>
      <w:r w:rsidR="00E73117">
        <w:rPr>
          <w:rFonts w:ascii="Calibri Light" w:hAnsi="Calibri Light" w:cs="Calibri Light"/>
        </w:rPr>
        <w:t>po podpisaniu Umowy uwzględniając terminy wskazane w IRiESD OSD, o ile przeprowadzenie takiej procedury będzie konieczne)</w:t>
      </w:r>
      <w:r w:rsidR="00E73117" w:rsidRPr="00CE0007">
        <w:rPr>
          <w:rFonts w:ascii="Calibri Light" w:hAnsi="Calibri Light" w:cs="Calibri Light"/>
        </w:rPr>
        <w:t xml:space="preserve"> do dnia </w:t>
      </w:r>
      <w:r w:rsidR="00E73117" w:rsidRPr="00CE0007">
        <w:rPr>
          <w:rFonts w:ascii="Calibri Light" w:hAnsi="Calibri Light" w:cs="Calibri Light"/>
          <w:b/>
          <w:bCs/>
        </w:rPr>
        <w:t>01.01.2027 g. 6:00.</w:t>
      </w:r>
      <w:r w:rsidR="009218FF">
        <w:rPr>
          <w:rFonts w:ascii="Calibri Light" w:hAnsi="Calibri Light" w:cs="Calibri Light"/>
          <w:bCs/>
        </w:rPr>
        <w:t xml:space="preserve"> </w:t>
      </w:r>
      <w:r w:rsidR="009218FF" w:rsidRPr="009218FF">
        <w:rPr>
          <w:rFonts w:ascii="Calibri Light" w:hAnsi="Calibri Light" w:cs="Calibri Light"/>
          <w:bCs/>
        </w:rPr>
        <w:t>Warunkiem rozpoczęcia dostaw jest pozytywnie zgłoszona umowa do OSD, zgodnie z terminami wynikającymi z Instrukcji Ruchu i Eksploatacji Sieci Dystrybucyjnej</w:t>
      </w:r>
      <w:r w:rsidR="009218FF">
        <w:rPr>
          <w:rFonts w:ascii="Calibri Light" w:hAnsi="Calibri Light" w:cs="Calibri Light"/>
          <w:bCs/>
        </w:rPr>
        <w:t>.</w:t>
      </w:r>
    </w:p>
    <w:p w14:paraId="3D98AB49" w14:textId="60B435B0" w:rsidR="00F55359" w:rsidRPr="00320E41" w:rsidRDefault="00F55359" w:rsidP="00686456">
      <w:pPr>
        <w:pStyle w:val="Akapitzlist"/>
        <w:numPr>
          <w:ilvl w:val="0"/>
          <w:numId w:val="12"/>
        </w:numPr>
        <w:spacing w:before="60" w:after="60" w:line="280" w:lineRule="exact"/>
        <w:ind w:left="426" w:hanging="426"/>
        <w:rPr>
          <w:rFonts w:ascii="Calibri Light" w:hAnsi="Calibri Light" w:cs="Calibri Light"/>
        </w:rPr>
      </w:pPr>
      <w:r w:rsidRPr="00F47619">
        <w:rPr>
          <w:rFonts w:ascii="Calibri Light" w:hAnsi="Calibri Light" w:cs="Calibri Light"/>
        </w:rPr>
        <w:lastRenderedPageBreak/>
        <w:t>W przypadku, gdy realizacja dostaw paliwa gazowego z przyczyn proceduralnych rozpocznie się po 1.0</w:t>
      </w:r>
      <w:r w:rsidR="00B70241">
        <w:rPr>
          <w:rFonts w:ascii="Calibri Light" w:hAnsi="Calibri Light" w:cs="Calibri Light"/>
        </w:rPr>
        <w:t>1.202</w:t>
      </w:r>
      <w:r w:rsidR="00107918">
        <w:rPr>
          <w:rFonts w:ascii="Calibri Light" w:hAnsi="Calibri Light" w:cs="Calibri Light"/>
        </w:rPr>
        <w:t>5</w:t>
      </w:r>
      <w:r w:rsidRPr="00F47619">
        <w:rPr>
          <w:rFonts w:ascii="Calibri Light" w:hAnsi="Calibri Light" w:cs="Calibri Light"/>
        </w:rPr>
        <w:t xml:space="preserve"> umowa nadal będzie obowiązywać </w:t>
      </w:r>
      <w:r w:rsidRPr="00214602">
        <w:rPr>
          <w:rFonts w:ascii="Calibri Light" w:hAnsi="Calibri Light" w:cs="Calibri Light"/>
        </w:rPr>
        <w:t xml:space="preserve">do </w:t>
      </w:r>
      <w:r w:rsidR="00F47619" w:rsidRPr="00214602">
        <w:rPr>
          <w:rFonts w:ascii="Calibri Light" w:hAnsi="Calibri Light" w:cs="Calibri Light"/>
        </w:rPr>
        <w:t>01</w:t>
      </w:r>
      <w:r w:rsidRPr="00214602">
        <w:rPr>
          <w:rFonts w:ascii="Calibri Light" w:hAnsi="Calibri Light" w:cs="Calibri Light"/>
        </w:rPr>
        <w:t>.0</w:t>
      </w:r>
      <w:r w:rsidR="00903EF0" w:rsidRPr="00214602">
        <w:rPr>
          <w:rFonts w:ascii="Calibri Light" w:hAnsi="Calibri Light" w:cs="Calibri Light"/>
        </w:rPr>
        <w:t>1</w:t>
      </w:r>
      <w:r w:rsidRPr="00214602">
        <w:rPr>
          <w:rFonts w:ascii="Calibri Light" w:hAnsi="Calibri Light" w:cs="Calibri Light"/>
        </w:rPr>
        <w:t>.202</w:t>
      </w:r>
      <w:r w:rsidR="00575A0C" w:rsidRPr="00214602">
        <w:rPr>
          <w:rFonts w:ascii="Calibri Light" w:hAnsi="Calibri Light" w:cs="Calibri Light"/>
        </w:rPr>
        <w:t>7</w:t>
      </w:r>
      <w:r w:rsidR="00F47619" w:rsidRPr="00214602">
        <w:rPr>
          <w:rFonts w:ascii="Calibri Light" w:hAnsi="Calibri Light" w:cs="Calibri Light"/>
        </w:rPr>
        <w:t xml:space="preserve"> g. 6:00</w:t>
      </w:r>
      <w:r w:rsidRPr="00214602">
        <w:rPr>
          <w:rFonts w:ascii="Calibri Light" w:hAnsi="Calibri Light" w:cs="Calibri Light"/>
        </w:rPr>
        <w:t xml:space="preserve">, </w:t>
      </w:r>
      <w:r w:rsidRPr="00F47619">
        <w:rPr>
          <w:rFonts w:ascii="Calibri Light" w:hAnsi="Calibri Light" w:cs="Calibri Light"/>
        </w:rPr>
        <w:t xml:space="preserve">a Wykonawca pobierze opłaty za dostawy </w:t>
      </w:r>
      <w:r w:rsidR="00672D92" w:rsidRPr="00F47619">
        <w:rPr>
          <w:rFonts w:ascii="Calibri Light" w:hAnsi="Calibri Light" w:cs="Calibri Light"/>
        </w:rPr>
        <w:t>paliwa gazowego</w:t>
      </w:r>
      <w:r w:rsidRPr="00F47619">
        <w:rPr>
          <w:rFonts w:ascii="Calibri Light" w:hAnsi="Calibri Light" w:cs="Calibri Light"/>
        </w:rPr>
        <w:t xml:space="preserve"> za realny okres realizacji.</w:t>
      </w:r>
    </w:p>
    <w:p w14:paraId="74BA1567" w14:textId="24423246" w:rsidR="00DB3C89" w:rsidRPr="00320E41" w:rsidRDefault="00DB3C89" w:rsidP="00686456">
      <w:pPr>
        <w:pStyle w:val="Akapitzlist"/>
        <w:numPr>
          <w:ilvl w:val="0"/>
          <w:numId w:val="12"/>
        </w:numPr>
        <w:spacing w:before="60" w:after="60" w:line="280" w:lineRule="exact"/>
        <w:ind w:left="426" w:hanging="426"/>
        <w:rPr>
          <w:rFonts w:ascii="Calibri Light" w:hAnsi="Calibri Light" w:cs="Calibri Light"/>
        </w:rPr>
      </w:pPr>
      <w:r w:rsidRPr="00320E41">
        <w:rPr>
          <w:rFonts w:ascii="Calibri Light" w:hAnsi="Calibri Light" w:cs="Calibri Light"/>
        </w:rPr>
        <w:t>Strony przewidują możliwość rozwiązania umowy ze skutkiem n</w:t>
      </w:r>
      <w:r w:rsidR="00D902AF">
        <w:rPr>
          <w:rFonts w:ascii="Calibri Light" w:hAnsi="Calibri Light" w:cs="Calibri Light"/>
        </w:rPr>
        <w:t>atychmiastowym, w przypadku gdy </w:t>
      </w:r>
      <w:r w:rsidRPr="00320E41">
        <w:rPr>
          <w:rFonts w:ascii="Calibri Light" w:hAnsi="Calibri Light" w:cs="Calibri Light"/>
        </w:rPr>
        <w:t>Wykonawca utraci koncesję lub rozwiąże umowę na dystrybucję, w wyniku czego nastąpi utrata możliwości dostarczania paliwa gazowego do Zamawiającego. Wykonawca jest zobowiązany poinformować niezwłocznie Zamawia</w:t>
      </w:r>
      <w:r w:rsidR="00D902AF">
        <w:rPr>
          <w:rFonts w:ascii="Calibri Light" w:hAnsi="Calibri Light" w:cs="Calibri Light"/>
        </w:rPr>
        <w:t xml:space="preserve">jącego o ww. okolicznościach. W </w:t>
      </w:r>
      <w:r w:rsidRPr="00320E41">
        <w:rPr>
          <w:rFonts w:ascii="Calibri Light" w:hAnsi="Calibri Light" w:cs="Calibri Light"/>
        </w:rPr>
        <w:t xml:space="preserve">takim przypadku Wykonawca może żądać wyłącznie wynagrodzenia należnego do momentu posiadania uprawnień. </w:t>
      </w:r>
    </w:p>
    <w:p w14:paraId="21D3F7F9" w14:textId="11D83434" w:rsidR="00EB505C" w:rsidRPr="00003E43" w:rsidRDefault="00AB1EED" w:rsidP="00686456">
      <w:pPr>
        <w:pStyle w:val="Akapitzlist"/>
        <w:numPr>
          <w:ilvl w:val="0"/>
          <w:numId w:val="12"/>
        </w:numPr>
        <w:spacing w:before="60" w:after="60" w:line="280" w:lineRule="exact"/>
        <w:ind w:left="426" w:hanging="426"/>
        <w:rPr>
          <w:rFonts w:ascii="Calibri Light" w:hAnsi="Calibri Light" w:cs="Calibri Light"/>
        </w:rPr>
      </w:pPr>
      <w:r w:rsidRPr="00AB1EED">
        <w:rPr>
          <w:rFonts w:ascii="Calibri Light" w:hAnsi="Calibri Light" w:cs="Calibri Light"/>
        </w:rPr>
        <w:t>Zamawiający zastrzega sobie prawo odstąpienia od umowy w przypadku sprzedaży nieruchomości, zbycia lub przekazania przez Zamawiającego nieruchomości, w której znajdują się punkty poboru gazu objęte niniejszą umów, w części dotyczącej tej nieruchomości. Termin na odstąpienie wynosi 30 dni liczone od dnia sprzedaży nieruchomości. W takim przypadku umowa ulega rozwiązaniu w części dotyczącej tej nieruchomości. Strony dokonają wzajemnych rozliczeń w tym zakresie, a Wykonawcy nie przysługuje prawo do wnoszenia roszczeń względem Zamawiającego z tytułu odstąpienia od umowy w części dotyczącej tej nieruchomości</w:t>
      </w:r>
      <w:r>
        <w:rPr>
          <w:rFonts w:ascii="Calibri Light" w:hAnsi="Calibri Light" w:cs="Calibri Light"/>
        </w:rPr>
        <w:t>.</w:t>
      </w:r>
      <w:r w:rsidR="00EB505C" w:rsidRPr="00003E43">
        <w:rPr>
          <w:rFonts w:ascii="Calibri Light" w:hAnsi="Calibri Light" w:cs="Calibri Light"/>
        </w:rPr>
        <w:t xml:space="preserve">  </w:t>
      </w:r>
    </w:p>
    <w:p w14:paraId="5BDCC021" w14:textId="5DB6D983" w:rsidR="00EB505C" w:rsidRPr="00003E43" w:rsidRDefault="00EB505C" w:rsidP="00686456">
      <w:pPr>
        <w:pStyle w:val="Akapitzlist"/>
        <w:numPr>
          <w:ilvl w:val="0"/>
          <w:numId w:val="12"/>
        </w:numPr>
        <w:spacing w:before="60" w:after="60" w:line="280" w:lineRule="exact"/>
        <w:ind w:left="426" w:hanging="426"/>
        <w:rPr>
          <w:rFonts w:ascii="Calibri Light" w:hAnsi="Calibri Light" w:cs="Calibri Light"/>
        </w:rPr>
      </w:pPr>
      <w:r w:rsidRPr="00003E43">
        <w:rPr>
          <w:rFonts w:ascii="Calibri Light" w:hAnsi="Calibri Light" w:cs="Calibri Light"/>
        </w:rPr>
        <w:t xml:space="preserve">Na podstawie art. 456 ust. 1 pkt 1)-2) </w:t>
      </w:r>
      <w:r w:rsidR="001C2046" w:rsidRPr="00003E43">
        <w:rPr>
          <w:rFonts w:ascii="Calibri Light" w:hAnsi="Calibri Light" w:cs="Calibri Light"/>
        </w:rPr>
        <w:t>ustawy Pzp</w:t>
      </w:r>
      <w:r w:rsidRPr="00003E43">
        <w:rPr>
          <w:rFonts w:ascii="Calibri Light" w:hAnsi="Calibri Light" w:cs="Calibri Light"/>
        </w:rPr>
        <w:t xml:space="preserve"> Zamawiający</w:t>
      </w:r>
      <w:r w:rsidR="00573157" w:rsidRPr="00003E43">
        <w:rPr>
          <w:rFonts w:ascii="Calibri Light" w:hAnsi="Calibri Light" w:cs="Calibri Light"/>
        </w:rPr>
        <w:t xml:space="preserve"> </w:t>
      </w:r>
      <w:r w:rsidRPr="00003E43">
        <w:rPr>
          <w:rFonts w:ascii="Calibri Light" w:hAnsi="Calibri Light" w:cs="Calibri Light"/>
        </w:rPr>
        <w:t>może odstąpić od Umowy:</w:t>
      </w:r>
    </w:p>
    <w:p w14:paraId="3EC3A66D" w14:textId="77777777" w:rsidR="00EB505C" w:rsidRPr="00003E43" w:rsidRDefault="00EB505C" w:rsidP="00FA1C70">
      <w:pPr>
        <w:pStyle w:val="Akapitzlist"/>
        <w:numPr>
          <w:ilvl w:val="0"/>
          <w:numId w:val="35"/>
        </w:numPr>
        <w:spacing w:before="60" w:after="60" w:line="280" w:lineRule="exact"/>
        <w:rPr>
          <w:rFonts w:ascii="Calibri Light" w:hAnsi="Calibri Light" w:cs="Calibri Light"/>
        </w:rPr>
      </w:pPr>
      <w:r w:rsidRPr="00003E43">
        <w:rPr>
          <w:rFonts w:ascii="Calibri Light" w:hAnsi="Calibri Light" w:cs="Calibri Light"/>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2D487C6" w14:textId="77777777" w:rsidR="00EB505C" w:rsidRPr="00003E43" w:rsidRDefault="00EB505C" w:rsidP="00FA1C70">
      <w:pPr>
        <w:pStyle w:val="Akapitzlist"/>
        <w:numPr>
          <w:ilvl w:val="0"/>
          <w:numId w:val="35"/>
        </w:numPr>
        <w:spacing w:before="60" w:after="60" w:line="280" w:lineRule="exact"/>
        <w:rPr>
          <w:rFonts w:ascii="Calibri Light" w:hAnsi="Calibri Light" w:cs="Calibri Light"/>
        </w:rPr>
      </w:pPr>
      <w:r w:rsidRPr="00003E43">
        <w:rPr>
          <w:rFonts w:ascii="Calibri Light" w:hAnsi="Calibri Light" w:cs="Calibri Light"/>
        </w:rPr>
        <w:t>jeżeli zachodzi co najmniej jedna z następujących okoliczności:</w:t>
      </w:r>
    </w:p>
    <w:p w14:paraId="5E69B183" w14:textId="11A29CF1" w:rsidR="00EB505C" w:rsidRPr="00003E43" w:rsidRDefault="00EB505C" w:rsidP="00FA1C70">
      <w:pPr>
        <w:pStyle w:val="Akapitzlist"/>
        <w:numPr>
          <w:ilvl w:val="0"/>
          <w:numId w:val="36"/>
        </w:numPr>
        <w:spacing w:before="60" w:after="60" w:line="280" w:lineRule="exact"/>
        <w:ind w:left="1134"/>
        <w:rPr>
          <w:rFonts w:ascii="Calibri Light" w:hAnsi="Calibri Light" w:cs="Calibri Light"/>
        </w:rPr>
      </w:pPr>
      <w:r w:rsidRPr="00003E43">
        <w:rPr>
          <w:rFonts w:ascii="Calibri Light" w:hAnsi="Calibri Light" w:cs="Calibri Light"/>
        </w:rPr>
        <w:t xml:space="preserve">dokonano zmiany Umowy z </w:t>
      </w:r>
      <w:r w:rsidR="001C2046" w:rsidRPr="00003E43">
        <w:rPr>
          <w:rFonts w:ascii="Calibri Light" w:hAnsi="Calibri Light" w:cs="Calibri Light"/>
        </w:rPr>
        <w:t>naruszeniem art. 454 i art. 455 ustawy Pzp</w:t>
      </w:r>
    </w:p>
    <w:p w14:paraId="17CBCEBA" w14:textId="1128F023" w:rsidR="00EB505C" w:rsidRPr="00003E43" w:rsidRDefault="00EB505C" w:rsidP="00FA1C70">
      <w:pPr>
        <w:pStyle w:val="Akapitzlist"/>
        <w:numPr>
          <w:ilvl w:val="0"/>
          <w:numId w:val="36"/>
        </w:numPr>
        <w:spacing w:before="60" w:after="60" w:line="280" w:lineRule="exact"/>
        <w:ind w:left="1134"/>
        <w:rPr>
          <w:rFonts w:ascii="Calibri Light" w:hAnsi="Calibri Light" w:cs="Calibri Light"/>
        </w:rPr>
      </w:pPr>
      <w:r w:rsidRPr="00003E43">
        <w:rPr>
          <w:rFonts w:ascii="Calibri Light" w:hAnsi="Calibri Light" w:cs="Calibri Light"/>
        </w:rPr>
        <w:t>wykonawca w chwili zawarcia Umowy podlegał wykluczen</w:t>
      </w:r>
      <w:r w:rsidR="00D902AF" w:rsidRPr="00003E43">
        <w:rPr>
          <w:rFonts w:ascii="Calibri Light" w:hAnsi="Calibri Light" w:cs="Calibri Light"/>
        </w:rPr>
        <w:t>iu na podstawie art. 108 </w:t>
      </w:r>
      <w:r w:rsidR="001C2046" w:rsidRPr="00003E43">
        <w:rPr>
          <w:rFonts w:ascii="Calibri Light" w:hAnsi="Calibri Light" w:cs="Calibri Light"/>
        </w:rPr>
        <w:t>ustawy Pzp</w:t>
      </w:r>
      <w:r w:rsidRPr="00003E43">
        <w:rPr>
          <w:rFonts w:ascii="Calibri Light" w:hAnsi="Calibri Light" w:cs="Calibri Light"/>
        </w:rPr>
        <w:t>,</w:t>
      </w:r>
    </w:p>
    <w:p w14:paraId="00C66AC6" w14:textId="5DF2AED0" w:rsidR="00EB505C" w:rsidRPr="00003E43" w:rsidRDefault="00EB505C" w:rsidP="00FA1C70">
      <w:pPr>
        <w:pStyle w:val="Akapitzlist"/>
        <w:numPr>
          <w:ilvl w:val="0"/>
          <w:numId w:val="36"/>
        </w:numPr>
        <w:spacing w:before="60" w:after="60" w:line="280" w:lineRule="exact"/>
        <w:ind w:left="1134"/>
        <w:rPr>
          <w:rFonts w:ascii="Calibri Light" w:hAnsi="Calibri Light" w:cs="Calibri Light"/>
        </w:rPr>
      </w:pPr>
      <w:r w:rsidRPr="00003E43">
        <w:rPr>
          <w:rFonts w:ascii="Calibri Light" w:hAnsi="Calibri Light" w:cs="Calibri Light"/>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w:t>
      </w:r>
      <w:r w:rsidR="00D902AF" w:rsidRPr="00003E43">
        <w:rPr>
          <w:rFonts w:ascii="Calibri Light" w:hAnsi="Calibri Light" w:cs="Calibri Light"/>
        </w:rPr>
        <w:t>mawiający udzielił zamówienia z </w:t>
      </w:r>
      <w:r w:rsidRPr="00003E43">
        <w:rPr>
          <w:rFonts w:ascii="Calibri Light" w:hAnsi="Calibri Light" w:cs="Calibri Light"/>
        </w:rPr>
        <w:t>naruszeniem prawa Unii Europejskiej.</w:t>
      </w:r>
    </w:p>
    <w:p w14:paraId="4B307FD2" w14:textId="4D806CAD" w:rsidR="007F4218" w:rsidRPr="00003E43" w:rsidRDefault="00EB505C" w:rsidP="00686456">
      <w:pPr>
        <w:pStyle w:val="Akapitzlist"/>
        <w:numPr>
          <w:ilvl w:val="0"/>
          <w:numId w:val="12"/>
        </w:numPr>
        <w:spacing w:before="60" w:after="60" w:line="280" w:lineRule="exact"/>
        <w:ind w:left="284"/>
        <w:rPr>
          <w:rFonts w:ascii="Calibri Light" w:hAnsi="Calibri Light" w:cs="Calibri Light"/>
        </w:rPr>
      </w:pPr>
      <w:r w:rsidRPr="00003E43">
        <w:rPr>
          <w:rFonts w:ascii="Calibri Light" w:hAnsi="Calibri Light" w:cs="Calibri Light"/>
        </w:rPr>
        <w:t>Oświadczenie o odstąpieniu, rozwiązaniu Um</w:t>
      </w:r>
      <w:r w:rsidR="00D902AF" w:rsidRPr="00003E43">
        <w:rPr>
          <w:rFonts w:ascii="Calibri Light" w:hAnsi="Calibri Light" w:cs="Calibri Light"/>
        </w:rPr>
        <w:t>owy musi mieć formę pisemną pod </w:t>
      </w:r>
      <w:r w:rsidRPr="00003E43">
        <w:rPr>
          <w:rFonts w:ascii="Calibri Light" w:hAnsi="Calibri Light" w:cs="Calibri Light"/>
        </w:rPr>
        <w:t>rygorem nieważności.</w:t>
      </w:r>
    </w:p>
    <w:p w14:paraId="1EA46ACA" w14:textId="5B5070D1" w:rsidR="007F4218" w:rsidRPr="00003E43" w:rsidRDefault="00EB505C" w:rsidP="00686456">
      <w:pPr>
        <w:pStyle w:val="Akapitzlist"/>
        <w:numPr>
          <w:ilvl w:val="0"/>
          <w:numId w:val="12"/>
        </w:numPr>
        <w:spacing w:before="60" w:after="60" w:line="280" w:lineRule="exact"/>
        <w:ind w:left="284"/>
        <w:rPr>
          <w:rFonts w:ascii="Calibri Light" w:hAnsi="Calibri Light" w:cs="Calibri Light"/>
        </w:rPr>
      </w:pPr>
      <w:r w:rsidRPr="00003E43">
        <w:rPr>
          <w:rFonts w:ascii="Calibri Light" w:hAnsi="Calibri Light" w:cs="Calibri Light"/>
        </w:rPr>
        <w:t>Odstąpienie, rozwiązanie Umowy będzie wywierało skutek pomiędzy Stronami Umowy z momentem doręczenia drugiej Stronie oświadczenia o odstąpieniu</w:t>
      </w:r>
      <w:r w:rsidR="00D468BF" w:rsidRPr="00003E43">
        <w:rPr>
          <w:rFonts w:ascii="Calibri Light" w:hAnsi="Calibri Light" w:cs="Calibri Light"/>
        </w:rPr>
        <w:t xml:space="preserve"> czy</w:t>
      </w:r>
      <w:r w:rsidRPr="00003E43">
        <w:rPr>
          <w:rFonts w:ascii="Calibri Light" w:hAnsi="Calibri Light" w:cs="Calibri Light"/>
        </w:rPr>
        <w:t xml:space="preserve"> rozwiązaniu Umowy.</w:t>
      </w:r>
    </w:p>
    <w:p w14:paraId="29B68D84" w14:textId="47F1FCB9" w:rsidR="009645D3" w:rsidRDefault="009645D3" w:rsidP="009645D3">
      <w:pPr>
        <w:spacing w:before="60" w:after="60" w:line="280" w:lineRule="exact"/>
        <w:rPr>
          <w:rFonts w:ascii="Calibri Light" w:hAnsi="Calibri Light" w:cs="Calibri Light"/>
        </w:rPr>
      </w:pPr>
    </w:p>
    <w:p w14:paraId="4EC29B8B" w14:textId="29138772" w:rsidR="009645D3" w:rsidRPr="00320E41" w:rsidRDefault="009645D3" w:rsidP="009645D3">
      <w:pPr>
        <w:spacing w:before="60" w:after="60" w:line="280" w:lineRule="exact"/>
        <w:jc w:val="center"/>
        <w:rPr>
          <w:rFonts w:ascii="Calibri Light" w:hAnsi="Calibri Light" w:cs="Calibri Light"/>
          <w:b/>
          <w:bCs/>
          <w:color w:val="000000"/>
        </w:rPr>
      </w:pPr>
      <w:bookmarkStart w:id="6" w:name="_Hlk178860670"/>
      <w:r w:rsidRPr="00320E41">
        <w:rPr>
          <w:rFonts w:ascii="Calibri Light" w:hAnsi="Calibri Light" w:cs="Calibri Light"/>
          <w:b/>
          <w:bCs/>
          <w:color w:val="000000"/>
        </w:rPr>
        <w:t>§</w:t>
      </w:r>
      <w:bookmarkEnd w:id="6"/>
      <w:r w:rsidRPr="00320E41">
        <w:rPr>
          <w:rFonts w:ascii="Calibri Light" w:hAnsi="Calibri Light" w:cs="Calibri Light"/>
          <w:b/>
          <w:bCs/>
          <w:color w:val="000000"/>
        </w:rPr>
        <w:t xml:space="preserve"> </w:t>
      </w:r>
      <w:r w:rsidR="008059AC">
        <w:rPr>
          <w:rFonts w:ascii="Calibri Light" w:hAnsi="Calibri Light" w:cs="Calibri Light"/>
          <w:b/>
          <w:bCs/>
          <w:color w:val="000000"/>
        </w:rPr>
        <w:t>10</w:t>
      </w:r>
    </w:p>
    <w:p w14:paraId="1AD5EFC7" w14:textId="4DF9B2A4" w:rsidR="009645D3" w:rsidRPr="00320E41" w:rsidRDefault="009645D3" w:rsidP="009645D3">
      <w:pPr>
        <w:spacing w:before="60" w:after="60" w:line="280" w:lineRule="exact"/>
        <w:jc w:val="center"/>
        <w:rPr>
          <w:rFonts w:ascii="Calibri Light" w:hAnsi="Calibri Light" w:cs="Calibri Light"/>
          <w:b/>
          <w:bCs/>
          <w:color w:val="000000"/>
        </w:rPr>
      </w:pPr>
      <w:r>
        <w:rPr>
          <w:rFonts w:ascii="Calibri Light" w:hAnsi="Calibri Light" w:cs="Calibri Light"/>
          <w:b/>
          <w:bCs/>
          <w:color w:val="000000"/>
        </w:rPr>
        <w:t>Kary umowne</w:t>
      </w:r>
    </w:p>
    <w:p w14:paraId="42590E27" w14:textId="04F7F302" w:rsidR="007F2939" w:rsidRPr="00FF4212" w:rsidRDefault="007F2939" w:rsidP="00FA1C70">
      <w:pPr>
        <w:pStyle w:val="Akapitzlist"/>
        <w:numPr>
          <w:ilvl w:val="0"/>
          <w:numId w:val="38"/>
        </w:numPr>
        <w:suppressAutoHyphens/>
        <w:spacing w:before="60" w:after="60" w:line="280" w:lineRule="exact"/>
        <w:ind w:left="426" w:hanging="426"/>
        <w:contextualSpacing w:val="0"/>
        <w:rPr>
          <w:rFonts w:ascii="Calibri Light" w:hAnsi="Calibri Light" w:cs="Calibri Light"/>
        </w:rPr>
      </w:pPr>
      <w:r w:rsidRPr="00FF4212">
        <w:rPr>
          <w:rFonts w:ascii="Calibri Light" w:hAnsi="Calibri Light" w:cs="Calibri Light"/>
        </w:rPr>
        <w:t xml:space="preserve">Wykonawca zapłaci Zamawiającemu karę umowną w przypadku: </w:t>
      </w:r>
    </w:p>
    <w:p w14:paraId="6D80B98B" w14:textId="2E576CDC" w:rsidR="007F2939" w:rsidRPr="00FF4212" w:rsidRDefault="007F2939" w:rsidP="007F2939">
      <w:pPr>
        <w:numPr>
          <w:ilvl w:val="0"/>
          <w:numId w:val="19"/>
        </w:numPr>
        <w:spacing w:before="60" w:after="60" w:line="280" w:lineRule="exact"/>
        <w:ind w:left="1134"/>
        <w:contextualSpacing/>
        <w:rPr>
          <w:rFonts w:ascii="Calibri Light" w:eastAsia="Calibri" w:hAnsi="Calibri Light" w:cs="Calibri Light"/>
        </w:rPr>
      </w:pPr>
      <w:r w:rsidRPr="00FF4212">
        <w:rPr>
          <w:rFonts w:ascii="Calibri Light" w:eastAsia="Calibri" w:hAnsi="Calibri Light" w:cs="Calibri Light"/>
        </w:rPr>
        <w:t>odstąpienia Zamawiającego od umowy bądź jej części lub jej rozwiązania z winy Wykonawcy w wyso</w:t>
      </w:r>
      <w:r w:rsidR="0007757D">
        <w:rPr>
          <w:rFonts w:ascii="Calibri Light" w:eastAsia="Calibri" w:hAnsi="Calibri Light" w:cs="Calibri Light"/>
        </w:rPr>
        <w:t xml:space="preserve">kości stanowiącej równowartość </w:t>
      </w:r>
      <w:r w:rsidR="008059AC">
        <w:rPr>
          <w:rFonts w:ascii="Calibri Light" w:eastAsia="Calibri" w:hAnsi="Calibri Light" w:cs="Calibri Light"/>
        </w:rPr>
        <w:t>7</w:t>
      </w:r>
      <w:r w:rsidR="00561337" w:rsidRPr="00FF4212">
        <w:rPr>
          <w:rFonts w:ascii="Calibri Light" w:eastAsia="Calibri" w:hAnsi="Calibri Light" w:cs="Calibri Light"/>
        </w:rPr>
        <w:t xml:space="preserve"> </w:t>
      </w:r>
      <w:r w:rsidRPr="00FF4212">
        <w:rPr>
          <w:rFonts w:ascii="Calibri Light" w:eastAsia="Calibri" w:hAnsi="Calibri Light" w:cs="Calibri Light"/>
        </w:rPr>
        <w:t>%</w:t>
      </w:r>
      <w:r w:rsidR="00AB1EED">
        <w:rPr>
          <w:rFonts w:ascii="Calibri Light" w:eastAsia="Calibri" w:hAnsi="Calibri Light" w:cs="Calibri Light"/>
        </w:rPr>
        <w:t xml:space="preserve"> wartości brutto określonej w §</w:t>
      </w:r>
      <w:r w:rsidR="00AB1EED" w:rsidRPr="00FF4212">
        <w:rPr>
          <w:rFonts w:ascii="Calibri Light" w:eastAsia="Calibri" w:hAnsi="Calibri Light" w:cs="Calibri Light"/>
        </w:rPr>
        <w:t xml:space="preserve"> </w:t>
      </w:r>
      <w:r w:rsidR="00AB1EED">
        <w:rPr>
          <w:rFonts w:ascii="Calibri Light" w:eastAsia="Calibri" w:hAnsi="Calibri Light" w:cs="Calibri Light"/>
        </w:rPr>
        <w:t xml:space="preserve">6 </w:t>
      </w:r>
      <w:r w:rsidR="00AB1EED" w:rsidRPr="00FF4212">
        <w:rPr>
          <w:rFonts w:ascii="Calibri Light" w:eastAsia="Calibri" w:hAnsi="Calibri Light" w:cs="Calibri Light"/>
        </w:rPr>
        <w:t>ust. 3</w:t>
      </w:r>
      <w:r w:rsidR="00DB0D1C">
        <w:rPr>
          <w:rFonts w:ascii="Calibri Light" w:eastAsia="Calibri" w:hAnsi="Calibri Light" w:cs="Calibri Light"/>
        </w:rPr>
        <w:t xml:space="preserve"> umowy</w:t>
      </w:r>
      <w:r w:rsidR="00AB1EED">
        <w:rPr>
          <w:rFonts w:ascii="Calibri Light" w:eastAsia="Calibri" w:hAnsi="Calibri Light" w:cs="Calibri Light"/>
        </w:rPr>
        <w:t xml:space="preserve">, </w:t>
      </w:r>
      <w:r w:rsidRPr="00FF4212">
        <w:rPr>
          <w:rFonts w:ascii="Calibri Light" w:eastAsia="Calibri" w:hAnsi="Calibri Light" w:cs="Calibri Light"/>
        </w:rPr>
        <w:t xml:space="preserve"> z wyłączeniem przypadku rozwiązania Umowy, o którym mowa w </w:t>
      </w:r>
      <w:r w:rsidR="00575A0C">
        <w:rPr>
          <w:rFonts w:ascii="Calibri Light" w:eastAsia="Calibri" w:hAnsi="Calibri Light" w:cs="Calibri Light"/>
        </w:rPr>
        <w:t>§</w:t>
      </w:r>
      <w:r w:rsidR="00575A0C" w:rsidRPr="00FF4212">
        <w:rPr>
          <w:rFonts w:ascii="Calibri Light" w:eastAsia="Calibri" w:hAnsi="Calibri Light" w:cs="Calibri Light"/>
        </w:rPr>
        <w:t xml:space="preserve"> </w:t>
      </w:r>
      <w:r w:rsidR="008059AC">
        <w:rPr>
          <w:rFonts w:ascii="Calibri Light" w:eastAsia="Calibri" w:hAnsi="Calibri Light" w:cs="Calibri Light"/>
        </w:rPr>
        <w:t>9</w:t>
      </w:r>
      <w:r w:rsidR="00575A0C">
        <w:rPr>
          <w:rFonts w:ascii="Calibri Light" w:eastAsia="Calibri" w:hAnsi="Calibri Light" w:cs="Calibri Light"/>
        </w:rPr>
        <w:t xml:space="preserve"> </w:t>
      </w:r>
      <w:r w:rsidRPr="00FF4212">
        <w:rPr>
          <w:rFonts w:ascii="Calibri Light" w:eastAsia="Calibri" w:hAnsi="Calibri Light" w:cs="Calibri Light"/>
        </w:rPr>
        <w:t>ust. 3</w:t>
      </w:r>
      <w:r w:rsidR="00AB1EED">
        <w:rPr>
          <w:rFonts w:ascii="Calibri Light" w:eastAsia="Calibri" w:hAnsi="Calibri Light" w:cs="Calibri Light"/>
        </w:rPr>
        <w:t xml:space="preserve"> umowy</w:t>
      </w:r>
      <w:r w:rsidRPr="00FF4212">
        <w:rPr>
          <w:rFonts w:ascii="Calibri Light" w:eastAsia="Calibri" w:hAnsi="Calibri Light" w:cs="Calibri Light"/>
        </w:rPr>
        <w:t xml:space="preserve">, </w:t>
      </w:r>
    </w:p>
    <w:p w14:paraId="7E5AFF5B" w14:textId="6D784BA1" w:rsidR="007F2939" w:rsidRPr="00FF4212" w:rsidRDefault="007F2939" w:rsidP="007F2939">
      <w:pPr>
        <w:numPr>
          <w:ilvl w:val="0"/>
          <w:numId w:val="19"/>
        </w:numPr>
        <w:spacing w:before="60" w:after="60" w:line="280" w:lineRule="exact"/>
        <w:ind w:left="1134"/>
        <w:contextualSpacing/>
        <w:rPr>
          <w:rFonts w:ascii="Calibri Light" w:eastAsia="Calibri" w:hAnsi="Calibri Light" w:cs="Calibri Light"/>
        </w:rPr>
      </w:pPr>
      <w:r w:rsidRPr="00FF4212">
        <w:rPr>
          <w:rFonts w:ascii="Calibri Light" w:eastAsia="Calibri" w:hAnsi="Calibri Light" w:cs="Calibri Light"/>
        </w:rPr>
        <w:t>w wyniku prowadzenia procedury zmiany sprzedawcy z winy Wykonawcy nie będzie możliwe dochowanie terminu rozpoczęcia dostaw określonych w przedłożonej ofercie, rozpoczęcie dostaw paliwa gazowego rozpocznie się po pozytywnie zakończonej procedurze zmiany sprzedawcy w wysok</w:t>
      </w:r>
      <w:r w:rsidR="0007757D">
        <w:rPr>
          <w:rFonts w:ascii="Calibri Light" w:eastAsia="Calibri" w:hAnsi="Calibri Light" w:cs="Calibri Light"/>
        </w:rPr>
        <w:t xml:space="preserve">ości stanowiącej równowartość </w:t>
      </w:r>
      <w:r w:rsidR="009218FF">
        <w:rPr>
          <w:rFonts w:ascii="Calibri Light" w:eastAsia="Calibri" w:hAnsi="Calibri Light" w:cs="Calibri Light"/>
        </w:rPr>
        <w:t>1</w:t>
      </w:r>
      <w:r w:rsidRPr="00FF4212">
        <w:rPr>
          <w:rFonts w:ascii="Calibri Light" w:eastAsia="Calibri" w:hAnsi="Calibri Light" w:cs="Calibri Light"/>
        </w:rPr>
        <w:t xml:space="preserve"> % </w:t>
      </w:r>
      <w:r w:rsidR="00A11800">
        <w:rPr>
          <w:rFonts w:ascii="Calibri Light" w:eastAsia="Calibri" w:hAnsi="Calibri Light" w:cs="Calibri Light"/>
        </w:rPr>
        <w:t>wartości brutto określonej w §</w:t>
      </w:r>
      <w:r w:rsidR="00A11800" w:rsidRPr="00FF4212">
        <w:rPr>
          <w:rFonts w:ascii="Calibri Light" w:eastAsia="Calibri" w:hAnsi="Calibri Light" w:cs="Calibri Light"/>
        </w:rPr>
        <w:t xml:space="preserve"> </w:t>
      </w:r>
      <w:r w:rsidR="00A11800">
        <w:rPr>
          <w:rFonts w:ascii="Calibri Light" w:eastAsia="Calibri" w:hAnsi="Calibri Light" w:cs="Calibri Light"/>
        </w:rPr>
        <w:t xml:space="preserve">6 </w:t>
      </w:r>
      <w:r w:rsidR="00A11800" w:rsidRPr="00FF4212">
        <w:rPr>
          <w:rFonts w:ascii="Calibri Light" w:eastAsia="Calibri" w:hAnsi="Calibri Light" w:cs="Calibri Light"/>
        </w:rPr>
        <w:t>ust. 3</w:t>
      </w:r>
      <w:r w:rsidR="007B6A48">
        <w:rPr>
          <w:rFonts w:ascii="Calibri Light" w:eastAsia="Calibri" w:hAnsi="Calibri Light" w:cs="Calibri Light"/>
        </w:rPr>
        <w:t xml:space="preserve"> umowy </w:t>
      </w:r>
      <w:r w:rsidRPr="00FF4212">
        <w:rPr>
          <w:rFonts w:ascii="Calibri Light" w:eastAsia="Calibri" w:hAnsi="Calibri Light" w:cs="Calibri Light"/>
        </w:rPr>
        <w:t xml:space="preserve">z wyłączeniem przypadku rozwiązania Umowy, o którym mowa w </w:t>
      </w:r>
      <w:r w:rsidR="008059AC">
        <w:rPr>
          <w:rFonts w:ascii="Calibri Light" w:eastAsia="Calibri" w:hAnsi="Calibri Light" w:cs="Calibri Light"/>
        </w:rPr>
        <w:t>§</w:t>
      </w:r>
      <w:r w:rsidR="008059AC" w:rsidRPr="00FF4212">
        <w:rPr>
          <w:rFonts w:ascii="Calibri Light" w:eastAsia="Calibri" w:hAnsi="Calibri Light" w:cs="Calibri Light"/>
        </w:rPr>
        <w:t xml:space="preserve"> </w:t>
      </w:r>
      <w:r w:rsidR="008059AC">
        <w:rPr>
          <w:rFonts w:ascii="Calibri Light" w:eastAsia="Calibri" w:hAnsi="Calibri Light" w:cs="Calibri Light"/>
        </w:rPr>
        <w:t xml:space="preserve">9 </w:t>
      </w:r>
      <w:r w:rsidR="008059AC" w:rsidRPr="00FF4212">
        <w:rPr>
          <w:rFonts w:ascii="Calibri Light" w:eastAsia="Calibri" w:hAnsi="Calibri Light" w:cs="Calibri Light"/>
        </w:rPr>
        <w:t>ust. 3</w:t>
      </w:r>
      <w:r w:rsidR="00A11800">
        <w:rPr>
          <w:rFonts w:ascii="Calibri Light" w:eastAsia="Calibri" w:hAnsi="Calibri Light" w:cs="Calibri Light"/>
        </w:rPr>
        <w:t xml:space="preserve"> umowy</w:t>
      </w:r>
      <w:r w:rsidR="008059AC" w:rsidRPr="00FF4212">
        <w:rPr>
          <w:rFonts w:ascii="Calibri Light" w:eastAsia="Calibri" w:hAnsi="Calibri Light" w:cs="Calibri Light"/>
        </w:rPr>
        <w:t>,</w:t>
      </w:r>
    </w:p>
    <w:p w14:paraId="04033BA0" w14:textId="44B4175F" w:rsidR="007F2939" w:rsidRDefault="007F2939" w:rsidP="007F2939">
      <w:pPr>
        <w:numPr>
          <w:ilvl w:val="0"/>
          <w:numId w:val="19"/>
        </w:numPr>
        <w:spacing w:before="60" w:after="60" w:line="280" w:lineRule="exact"/>
        <w:ind w:left="1134"/>
        <w:contextualSpacing/>
        <w:rPr>
          <w:rFonts w:ascii="Calibri Light" w:eastAsia="Calibri" w:hAnsi="Calibri Light" w:cs="Calibri Light"/>
        </w:rPr>
      </w:pPr>
      <w:r w:rsidRPr="00FF4212">
        <w:rPr>
          <w:rFonts w:ascii="Calibri Light" w:eastAsia="Calibri" w:hAnsi="Calibri Light" w:cs="Calibri Light"/>
        </w:rPr>
        <w:lastRenderedPageBreak/>
        <w:t xml:space="preserve">w przypadku odstąpienia od Umowy przez Wykonawcę, jej rozwiązania lub zaprzestania jej </w:t>
      </w:r>
      <w:r w:rsidRPr="00FF4212">
        <w:rPr>
          <w:rFonts w:ascii="Calibri Light" w:eastAsia="Calibri" w:hAnsi="Calibri Light" w:cs="Calibri Light"/>
        </w:rPr>
        <w:t>wykonywania z przyczyn nieleżących po str</w:t>
      </w:r>
      <w:r w:rsidR="00B166CA">
        <w:rPr>
          <w:rFonts w:ascii="Calibri Light" w:eastAsia="Calibri" w:hAnsi="Calibri Light" w:cs="Calibri Light"/>
        </w:rPr>
        <w:t xml:space="preserve">onie Zamawiającego w wysokości </w:t>
      </w:r>
      <w:r w:rsidR="008059AC">
        <w:rPr>
          <w:rFonts w:ascii="Calibri Light" w:eastAsia="Calibri" w:hAnsi="Calibri Light" w:cs="Calibri Light"/>
        </w:rPr>
        <w:t>1</w:t>
      </w:r>
      <w:r w:rsidR="00561337">
        <w:rPr>
          <w:rFonts w:ascii="Calibri Light" w:eastAsia="Calibri" w:hAnsi="Calibri Light" w:cs="Calibri Light"/>
        </w:rPr>
        <w:t>0</w:t>
      </w:r>
      <w:r w:rsidR="00561337" w:rsidRPr="00FF4212">
        <w:rPr>
          <w:rFonts w:ascii="Calibri Light" w:eastAsia="Calibri" w:hAnsi="Calibri Light" w:cs="Calibri Light"/>
        </w:rPr>
        <w:t xml:space="preserve"> </w:t>
      </w:r>
      <w:r w:rsidRPr="00FF4212">
        <w:rPr>
          <w:rFonts w:ascii="Calibri Light" w:eastAsia="Calibri" w:hAnsi="Calibri Light" w:cs="Calibri Light"/>
        </w:rPr>
        <w:t xml:space="preserve">% </w:t>
      </w:r>
      <w:r w:rsidR="00A11800">
        <w:rPr>
          <w:rFonts w:ascii="Calibri Light" w:eastAsia="Calibri" w:hAnsi="Calibri Light" w:cs="Calibri Light"/>
        </w:rPr>
        <w:t>wartości brutto określonej w §</w:t>
      </w:r>
      <w:r w:rsidR="00A11800" w:rsidRPr="00FF4212">
        <w:rPr>
          <w:rFonts w:ascii="Calibri Light" w:eastAsia="Calibri" w:hAnsi="Calibri Light" w:cs="Calibri Light"/>
        </w:rPr>
        <w:t xml:space="preserve"> </w:t>
      </w:r>
      <w:r w:rsidR="00A11800">
        <w:rPr>
          <w:rFonts w:ascii="Calibri Light" w:eastAsia="Calibri" w:hAnsi="Calibri Light" w:cs="Calibri Light"/>
        </w:rPr>
        <w:t xml:space="preserve">6 </w:t>
      </w:r>
      <w:r w:rsidR="00A11800" w:rsidRPr="00FF4212">
        <w:rPr>
          <w:rFonts w:ascii="Calibri Light" w:eastAsia="Calibri" w:hAnsi="Calibri Light" w:cs="Calibri Light"/>
        </w:rPr>
        <w:t>ust. 3</w:t>
      </w:r>
      <w:r w:rsidR="007B6A48">
        <w:rPr>
          <w:rFonts w:ascii="Calibri Light" w:eastAsia="Calibri" w:hAnsi="Calibri Light" w:cs="Calibri Light"/>
        </w:rPr>
        <w:t xml:space="preserve"> umowy </w:t>
      </w:r>
      <w:r w:rsidRPr="00FF4212">
        <w:rPr>
          <w:rFonts w:ascii="Calibri Light" w:eastAsia="Calibri" w:hAnsi="Calibri Light" w:cs="Calibri Light"/>
        </w:rPr>
        <w:t xml:space="preserve">, z wyłączeniem przypadku rozwiązania Umowy, o którym mowa w </w:t>
      </w:r>
      <w:r w:rsidR="008059AC">
        <w:rPr>
          <w:rFonts w:ascii="Calibri Light" w:eastAsia="Calibri" w:hAnsi="Calibri Light" w:cs="Calibri Light"/>
        </w:rPr>
        <w:t>§</w:t>
      </w:r>
      <w:r w:rsidR="008059AC" w:rsidRPr="00FF4212">
        <w:rPr>
          <w:rFonts w:ascii="Calibri Light" w:eastAsia="Calibri" w:hAnsi="Calibri Light" w:cs="Calibri Light"/>
        </w:rPr>
        <w:t xml:space="preserve"> </w:t>
      </w:r>
      <w:r w:rsidR="008059AC">
        <w:rPr>
          <w:rFonts w:ascii="Calibri Light" w:eastAsia="Calibri" w:hAnsi="Calibri Light" w:cs="Calibri Light"/>
        </w:rPr>
        <w:t xml:space="preserve">9 </w:t>
      </w:r>
      <w:r w:rsidR="008059AC" w:rsidRPr="00FF4212">
        <w:rPr>
          <w:rFonts w:ascii="Calibri Light" w:eastAsia="Calibri" w:hAnsi="Calibri Light" w:cs="Calibri Light"/>
        </w:rPr>
        <w:t>ust. 3</w:t>
      </w:r>
      <w:r w:rsidR="00A11800">
        <w:rPr>
          <w:rFonts w:ascii="Calibri Light" w:eastAsia="Calibri" w:hAnsi="Calibri Light" w:cs="Calibri Light"/>
        </w:rPr>
        <w:t xml:space="preserve"> umowy</w:t>
      </w:r>
      <w:r w:rsidR="008059AC" w:rsidRPr="00FF4212">
        <w:rPr>
          <w:rFonts w:ascii="Calibri Light" w:eastAsia="Calibri" w:hAnsi="Calibri Light" w:cs="Calibri Light"/>
        </w:rPr>
        <w:t>,</w:t>
      </w:r>
    </w:p>
    <w:p w14:paraId="75B71C36" w14:textId="4BF173E6" w:rsidR="00BF07C1" w:rsidRPr="00BF07C1" w:rsidRDefault="00A11800" w:rsidP="007F2939">
      <w:pPr>
        <w:numPr>
          <w:ilvl w:val="0"/>
          <w:numId w:val="19"/>
        </w:numPr>
        <w:spacing w:before="60" w:after="60" w:line="280" w:lineRule="exact"/>
        <w:ind w:left="1134"/>
        <w:contextualSpacing/>
        <w:rPr>
          <w:rFonts w:ascii="Calibri Light" w:eastAsia="Calibri" w:hAnsi="Calibri Light" w:cs="Calibri Light"/>
        </w:rPr>
      </w:pPr>
      <w:r>
        <w:rPr>
          <w:rFonts w:ascii="Calibri Light" w:hAnsi="Calibri Light" w:cs="Calibri Light"/>
        </w:rPr>
        <w:t xml:space="preserve">w każdym przypadku </w:t>
      </w:r>
      <w:r w:rsidR="00BF07C1" w:rsidRPr="00BF07C1">
        <w:rPr>
          <w:rFonts w:ascii="Calibri Light" w:hAnsi="Calibri Light" w:cs="Calibri Light"/>
        </w:rPr>
        <w:t xml:space="preserve">braku zapłaty lub nieterminowej zapłaty podwykonawcom z tytułu zmiany wysokości wynagrodzenia, o której mowa w §12 ust. </w:t>
      </w:r>
      <w:r>
        <w:rPr>
          <w:rFonts w:ascii="Calibri Light" w:hAnsi="Calibri Light" w:cs="Calibri Light"/>
        </w:rPr>
        <w:t>1 pkt 7</w:t>
      </w:r>
      <w:r w:rsidR="00BF07C1" w:rsidRPr="00BF07C1">
        <w:rPr>
          <w:rFonts w:ascii="Calibri Light" w:hAnsi="Calibri Light" w:cs="Calibri Light"/>
        </w:rPr>
        <w:t xml:space="preserve"> – kara umowna w wysokości 100 zł za każdy dzień zwłoki.</w:t>
      </w:r>
    </w:p>
    <w:p w14:paraId="0B131C74" w14:textId="75214146" w:rsidR="007F2939" w:rsidRPr="00FF4212" w:rsidRDefault="007F2939" w:rsidP="00FA1C70">
      <w:pPr>
        <w:pStyle w:val="Akapitzlist"/>
        <w:numPr>
          <w:ilvl w:val="0"/>
          <w:numId w:val="38"/>
        </w:numPr>
        <w:spacing w:before="60" w:after="60" w:line="280" w:lineRule="exact"/>
        <w:ind w:left="426"/>
        <w:rPr>
          <w:rFonts w:ascii="Calibri Light" w:hAnsi="Calibri Light" w:cs="Calibri Light"/>
        </w:rPr>
      </w:pPr>
      <w:r w:rsidRPr="00FF4212">
        <w:rPr>
          <w:rFonts w:ascii="Calibri Light" w:hAnsi="Calibri Light" w:cs="Calibri Light"/>
        </w:rPr>
        <w:t xml:space="preserve">Zamawiający zapłaci Wykonawcy karę umowną w przypadku: </w:t>
      </w:r>
    </w:p>
    <w:p w14:paraId="773751DF" w14:textId="465AF8F6" w:rsidR="007F2939" w:rsidRPr="00FF4212" w:rsidRDefault="007F2939" w:rsidP="007F2939">
      <w:pPr>
        <w:numPr>
          <w:ilvl w:val="0"/>
          <w:numId w:val="20"/>
        </w:numPr>
        <w:spacing w:before="60" w:after="60" w:line="280" w:lineRule="exact"/>
        <w:ind w:left="1134"/>
        <w:contextualSpacing/>
        <w:rPr>
          <w:rFonts w:ascii="Calibri Light" w:eastAsia="Calibri" w:hAnsi="Calibri Light" w:cs="Calibri Light"/>
        </w:rPr>
      </w:pPr>
      <w:r w:rsidRPr="00FF4212">
        <w:rPr>
          <w:rFonts w:ascii="Calibri Light" w:eastAsia="Calibri" w:hAnsi="Calibri Light" w:cs="Calibri Light"/>
        </w:rPr>
        <w:t>odstąpienia Zamawiającego od umowy bądź jej części lub jej rozwiązania przez Wykonawcę z przyczyn leżących po stronie Zamawiającego w wyso</w:t>
      </w:r>
      <w:r w:rsidR="00B166CA">
        <w:rPr>
          <w:rFonts w:ascii="Calibri Light" w:eastAsia="Calibri" w:hAnsi="Calibri Light" w:cs="Calibri Light"/>
        </w:rPr>
        <w:t xml:space="preserve">kości stanowiącej równowartość </w:t>
      </w:r>
      <w:r w:rsidR="00A54F06">
        <w:rPr>
          <w:rFonts w:ascii="Calibri Light" w:eastAsia="Calibri" w:hAnsi="Calibri Light" w:cs="Calibri Light"/>
        </w:rPr>
        <w:t>7 </w:t>
      </w:r>
      <w:r w:rsidRPr="00FF4212">
        <w:rPr>
          <w:rFonts w:ascii="Calibri Light" w:eastAsia="Calibri" w:hAnsi="Calibri Light" w:cs="Calibri Light"/>
        </w:rPr>
        <w:t xml:space="preserve">% </w:t>
      </w:r>
      <w:r w:rsidR="00A11800">
        <w:rPr>
          <w:rFonts w:ascii="Calibri Light" w:eastAsia="Calibri" w:hAnsi="Calibri Light" w:cs="Calibri Light"/>
        </w:rPr>
        <w:t>wartości brutto określonej w §</w:t>
      </w:r>
      <w:r w:rsidR="00A11800" w:rsidRPr="00FF4212">
        <w:rPr>
          <w:rFonts w:ascii="Calibri Light" w:eastAsia="Calibri" w:hAnsi="Calibri Light" w:cs="Calibri Light"/>
        </w:rPr>
        <w:t xml:space="preserve"> </w:t>
      </w:r>
      <w:r w:rsidR="00A11800">
        <w:rPr>
          <w:rFonts w:ascii="Calibri Light" w:eastAsia="Calibri" w:hAnsi="Calibri Light" w:cs="Calibri Light"/>
        </w:rPr>
        <w:t xml:space="preserve">6 </w:t>
      </w:r>
      <w:r w:rsidR="00A11800" w:rsidRPr="00FF4212">
        <w:rPr>
          <w:rFonts w:ascii="Calibri Light" w:eastAsia="Calibri" w:hAnsi="Calibri Light" w:cs="Calibri Light"/>
        </w:rPr>
        <w:t>ust. 3</w:t>
      </w:r>
      <w:r w:rsidR="000F377B">
        <w:rPr>
          <w:rFonts w:ascii="Calibri Light" w:eastAsia="Calibri" w:hAnsi="Calibri Light" w:cs="Calibri Light"/>
        </w:rPr>
        <w:t xml:space="preserve"> umowy</w:t>
      </w:r>
      <w:r w:rsidR="00DC78B3">
        <w:rPr>
          <w:rFonts w:ascii="Calibri Light" w:eastAsia="Calibri" w:hAnsi="Calibri Light" w:cs="Calibri Light"/>
        </w:rPr>
        <w:t xml:space="preserve"> </w:t>
      </w:r>
      <w:r w:rsidRPr="00FF4212">
        <w:rPr>
          <w:rFonts w:ascii="Calibri Light" w:eastAsia="Calibri" w:hAnsi="Calibri Light" w:cs="Calibri Light"/>
        </w:rPr>
        <w:t xml:space="preserve">z wyłączeniem przypadku rozwiązania Umowy, o którym mowa w </w:t>
      </w:r>
      <w:r w:rsidR="008059AC">
        <w:rPr>
          <w:rFonts w:ascii="Calibri Light" w:eastAsia="Calibri" w:hAnsi="Calibri Light" w:cs="Calibri Light"/>
        </w:rPr>
        <w:t>§</w:t>
      </w:r>
      <w:r w:rsidR="008059AC" w:rsidRPr="00FF4212">
        <w:rPr>
          <w:rFonts w:ascii="Calibri Light" w:eastAsia="Calibri" w:hAnsi="Calibri Light" w:cs="Calibri Light"/>
        </w:rPr>
        <w:t xml:space="preserve"> </w:t>
      </w:r>
      <w:r w:rsidR="008059AC">
        <w:rPr>
          <w:rFonts w:ascii="Calibri Light" w:eastAsia="Calibri" w:hAnsi="Calibri Light" w:cs="Calibri Light"/>
        </w:rPr>
        <w:t xml:space="preserve">9 </w:t>
      </w:r>
      <w:r w:rsidR="008059AC" w:rsidRPr="00FF4212">
        <w:rPr>
          <w:rFonts w:ascii="Calibri Light" w:eastAsia="Calibri" w:hAnsi="Calibri Light" w:cs="Calibri Light"/>
        </w:rPr>
        <w:t>ust. 3</w:t>
      </w:r>
      <w:r w:rsidR="00DB0D1C">
        <w:rPr>
          <w:rFonts w:ascii="Calibri Light" w:eastAsia="Calibri" w:hAnsi="Calibri Light" w:cs="Calibri Light"/>
        </w:rPr>
        <w:t xml:space="preserve"> lub 4</w:t>
      </w:r>
      <w:r w:rsidR="00A11800">
        <w:rPr>
          <w:rFonts w:ascii="Calibri Light" w:eastAsia="Calibri" w:hAnsi="Calibri Light" w:cs="Calibri Light"/>
        </w:rPr>
        <w:t xml:space="preserve"> umowy</w:t>
      </w:r>
      <w:r w:rsidRPr="00FF4212">
        <w:rPr>
          <w:rFonts w:ascii="Calibri Light" w:eastAsia="Calibri" w:hAnsi="Calibri Light" w:cs="Calibri Light"/>
        </w:rPr>
        <w:t xml:space="preserve">, </w:t>
      </w:r>
    </w:p>
    <w:p w14:paraId="403A7A47" w14:textId="388F4B2C" w:rsidR="007F2939" w:rsidRPr="00FF4212" w:rsidRDefault="007F2939" w:rsidP="00FA1C70">
      <w:pPr>
        <w:pStyle w:val="Akapitzlist"/>
        <w:numPr>
          <w:ilvl w:val="0"/>
          <w:numId w:val="38"/>
        </w:numPr>
        <w:spacing w:before="60" w:after="60" w:line="280" w:lineRule="exact"/>
        <w:ind w:left="426" w:hanging="426"/>
        <w:rPr>
          <w:rFonts w:ascii="Calibri Light" w:hAnsi="Calibri Light" w:cs="Calibri Light"/>
        </w:rPr>
      </w:pPr>
      <w:r w:rsidRPr="00FF4212">
        <w:rPr>
          <w:rFonts w:ascii="Calibri Light" w:hAnsi="Calibri Light" w:cs="Calibri Light"/>
        </w:rPr>
        <w:t>Łączna wysokość kar umownych jakich mogą dochodzić strony na podstawie przedmi</w:t>
      </w:r>
      <w:r w:rsidR="00BB7DEB">
        <w:rPr>
          <w:rFonts w:ascii="Calibri Light" w:hAnsi="Calibri Light" w:cs="Calibri Light"/>
        </w:rPr>
        <w:t xml:space="preserve">otowej umowy wynosi </w:t>
      </w:r>
      <w:r w:rsidR="00BE0E6A">
        <w:rPr>
          <w:rFonts w:ascii="Calibri Light" w:hAnsi="Calibri Light" w:cs="Calibri Light"/>
        </w:rPr>
        <w:t>1</w:t>
      </w:r>
      <w:r w:rsidR="00BB7DEB">
        <w:rPr>
          <w:rFonts w:ascii="Calibri Light" w:hAnsi="Calibri Light" w:cs="Calibri Light"/>
        </w:rPr>
        <w:t>0</w:t>
      </w:r>
      <w:r w:rsidRPr="00FF4212">
        <w:rPr>
          <w:rFonts w:ascii="Calibri Light" w:hAnsi="Calibri Light" w:cs="Calibri Light"/>
        </w:rPr>
        <w:t xml:space="preserve"> % </w:t>
      </w:r>
      <w:r w:rsidR="002C2DE0">
        <w:rPr>
          <w:rFonts w:ascii="Calibri Light" w:eastAsia="Calibri" w:hAnsi="Calibri Light" w:cs="Calibri Light"/>
        </w:rPr>
        <w:t>wartości brutto określonej w §</w:t>
      </w:r>
      <w:r w:rsidR="002C2DE0" w:rsidRPr="00FF4212">
        <w:rPr>
          <w:rFonts w:ascii="Calibri Light" w:eastAsia="Calibri" w:hAnsi="Calibri Light" w:cs="Calibri Light"/>
        </w:rPr>
        <w:t xml:space="preserve"> </w:t>
      </w:r>
      <w:r w:rsidR="002C2DE0">
        <w:rPr>
          <w:rFonts w:ascii="Calibri Light" w:eastAsia="Calibri" w:hAnsi="Calibri Light" w:cs="Calibri Light"/>
        </w:rPr>
        <w:t xml:space="preserve">6 </w:t>
      </w:r>
      <w:r w:rsidR="002C2DE0" w:rsidRPr="00FF4212">
        <w:rPr>
          <w:rFonts w:ascii="Calibri Light" w:eastAsia="Calibri" w:hAnsi="Calibri Light" w:cs="Calibri Light"/>
        </w:rPr>
        <w:t>ust. 3</w:t>
      </w:r>
      <w:r w:rsidR="002C2DE0">
        <w:rPr>
          <w:rFonts w:ascii="Calibri Light" w:eastAsia="Calibri" w:hAnsi="Calibri Light" w:cs="Calibri Light"/>
        </w:rPr>
        <w:t xml:space="preserve"> umowy.</w:t>
      </w:r>
    </w:p>
    <w:p w14:paraId="1E71CF8F" w14:textId="04067E24" w:rsidR="007F2939" w:rsidRDefault="007F2939" w:rsidP="00FA1C70">
      <w:pPr>
        <w:pStyle w:val="Akapitzlist"/>
        <w:numPr>
          <w:ilvl w:val="0"/>
          <w:numId w:val="38"/>
        </w:numPr>
        <w:spacing w:before="60" w:after="60" w:line="280" w:lineRule="exact"/>
        <w:ind w:left="426" w:hanging="426"/>
        <w:rPr>
          <w:rFonts w:ascii="Calibri Light" w:hAnsi="Calibri Light" w:cs="Calibri Light"/>
        </w:rPr>
      </w:pPr>
      <w:r w:rsidRPr="00FF4212">
        <w:rPr>
          <w:rFonts w:ascii="Calibri Light" w:hAnsi="Calibri Light" w:cs="Calibri Light"/>
        </w:rPr>
        <w:t>Poza karami wymienionymi powyżej Strony mogą dochodzić naprawienia szkody na zasadach określonych w Kodeksie Cywilnym w razie</w:t>
      </w:r>
      <w:r w:rsidR="008059AC">
        <w:rPr>
          <w:rFonts w:ascii="Calibri Light" w:hAnsi="Calibri Light" w:cs="Calibri Light"/>
        </w:rPr>
        <w:t>,</w:t>
      </w:r>
      <w:r w:rsidRPr="00FF4212">
        <w:rPr>
          <w:rFonts w:ascii="Calibri Light" w:hAnsi="Calibri Light" w:cs="Calibri Light"/>
        </w:rPr>
        <w:t xml:space="preserve"> gdy wartość naliczonych kar umownych nie pokryje całości szkody. </w:t>
      </w:r>
    </w:p>
    <w:p w14:paraId="4393AF64" w14:textId="19B1AEA9" w:rsidR="004533C2" w:rsidRPr="004533C2" w:rsidRDefault="004533C2" w:rsidP="00FA1C70">
      <w:pPr>
        <w:pStyle w:val="Akapitzlist"/>
        <w:numPr>
          <w:ilvl w:val="0"/>
          <w:numId w:val="38"/>
        </w:numPr>
        <w:ind w:left="426" w:hanging="426"/>
        <w:rPr>
          <w:rFonts w:ascii="Calibri Light" w:hAnsi="Calibri Light" w:cs="Calibri Light"/>
        </w:rPr>
      </w:pPr>
      <w:r w:rsidRPr="004533C2">
        <w:rPr>
          <w:rFonts w:ascii="Calibri Light" w:hAnsi="Calibri Light" w:cs="Calibri Light"/>
        </w:rPr>
        <w:t xml:space="preserve">W przypadku naliczenia kar umownych </w:t>
      </w:r>
      <w:r w:rsidRPr="004533C2">
        <w:rPr>
          <w:rFonts w:ascii="Calibri Light" w:hAnsi="Calibri Light" w:cs="Calibri Light"/>
        </w:rPr>
        <w:t>Wykonawca wyraża zgodę, aby Zamawiający dokonał potrącenia naliczonych kar umownych z wynagrodzen</w:t>
      </w:r>
      <w:r>
        <w:rPr>
          <w:rFonts w:ascii="Calibri Light" w:hAnsi="Calibri Light" w:cs="Calibri Light"/>
        </w:rPr>
        <w:t>ia Wykonawcy</w:t>
      </w:r>
      <w:r w:rsidR="008059AC">
        <w:rPr>
          <w:rFonts w:ascii="Calibri Light" w:hAnsi="Calibri Light" w:cs="Calibri Light"/>
        </w:rPr>
        <w:t xml:space="preserve">. </w:t>
      </w:r>
    </w:p>
    <w:p w14:paraId="1DEC4E14" w14:textId="77777777" w:rsidR="00DC7360" w:rsidRPr="00320E41" w:rsidRDefault="00DC7360" w:rsidP="00774E78">
      <w:pPr>
        <w:spacing w:before="60" w:after="60" w:line="280" w:lineRule="exact"/>
        <w:jc w:val="center"/>
        <w:rPr>
          <w:rFonts w:ascii="Calibri Light" w:hAnsi="Calibri Light" w:cs="Calibri Light"/>
          <w:b/>
          <w:bCs/>
          <w:color w:val="000000"/>
        </w:rPr>
      </w:pPr>
    </w:p>
    <w:p w14:paraId="0D7C093B" w14:textId="6349994C" w:rsidR="00F8395B" w:rsidRPr="00320E41" w:rsidRDefault="009645D3" w:rsidP="00774E78">
      <w:pPr>
        <w:spacing w:before="60" w:after="60" w:line="280" w:lineRule="exact"/>
        <w:jc w:val="center"/>
        <w:rPr>
          <w:rFonts w:ascii="Calibri Light" w:hAnsi="Calibri Light" w:cs="Calibri Light"/>
          <w:b/>
          <w:bCs/>
          <w:color w:val="000000"/>
        </w:rPr>
      </w:pPr>
      <w:r>
        <w:rPr>
          <w:rFonts w:ascii="Calibri Light" w:hAnsi="Calibri Light" w:cs="Calibri Light"/>
          <w:b/>
          <w:bCs/>
          <w:color w:val="000000"/>
        </w:rPr>
        <w:t>§ 1</w:t>
      </w:r>
      <w:r w:rsidR="008059AC">
        <w:rPr>
          <w:rFonts w:ascii="Calibri Light" w:hAnsi="Calibri Light" w:cs="Calibri Light"/>
          <w:b/>
          <w:bCs/>
          <w:color w:val="000000"/>
        </w:rPr>
        <w:t>1</w:t>
      </w:r>
    </w:p>
    <w:p w14:paraId="341D5CAB" w14:textId="77777777" w:rsidR="00300B06" w:rsidRDefault="00300B06" w:rsidP="00300B06">
      <w:pPr>
        <w:spacing w:before="60" w:after="60" w:line="280" w:lineRule="exact"/>
        <w:jc w:val="center"/>
        <w:rPr>
          <w:rFonts w:ascii="Calibri Light" w:hAnsi="Calibri Light" w:cs="Calibri Light"/>
          <w:b/>
          <w:bCs/>
          <w:color w:val="000000"/>
        </w:rPr>
      </w:pPr>
      <w:r>
        <w:rPr>
          <w:rFonts w:ascii="Calibri Light" w:hAnsi="Calibri Light" w:cs="Calibri Light"/>
          <w:b/>
          <w:bCs/>
          <w:color w:val="000000"/>
        </w:rPr>
        <w:t>Ochrona danych osobowych – RODO</w:t>
      </w:r>
    </w:p>
    <w:p w14:paraId="69182BAD" w14:textId="573C1F5A" w:rsidR="00300B06" w:rsidRDefault="00300B06" w:rsidP="00FA1C70">
      <w:pPr>
        <w:pStyle w:val="Akapitzlist"/>
        <w:numPr>
          <w:ilvl w:val="0"/>
          <w:numId w:val="40"/>
        </w:numPr>
        <w:ind w:left="425" w:hanging="425"/>
        <w:rPr>
          <w:rFonts w:ascii="Calibri Light" w:hAnsi="Calibri Light" w:cs="Calibri Light"/>
        </w:rPr>
      </w:pPr>
      <w:r w:rsidRPr="00125DC2">
        <w:rPr>
          <w:rFonts w:ascii="Calibri Light" w:hAnsi="Calibri Light" w:cs="Calibri Light"/>
        </w:rPr>
        <w:t>Strony wzajemnie oświadczają, że dane osobowe udostępnione drugiej Stronie zgodnie z umową lub w związku z jej realizacją, przetwarzane są przez każdą ze Stron na potrzeby wykonywania umowy, przez okres jej trwania, z uwzględnieniem ustawowych terminów przechowywania dokumentacji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4.5.2016, s.1, z późn. zm.), zwanym dalej „RODO”</w:t>
      </w:r>
      <w:r>
        <w:rPr>
          <w:rFonts w:ascii="Calibri Light" w:hAnsi="Calibri Light" w:cs="Calibri Light"/>
        </w:rPr>
        <w:t>.</w:t>
      </w:r>
    </w:p>
    <w:p w14:paraId="5F507EDC" w14:textId="0B29A610" w:rsidR="00300B06" w:rsidRPr="00D95454" w:rsidRDefault="00D95454" w:rsidP="00D95454">
      <w:pPr>
        <w:pStyle w:val="Akapitzlist"/>
        <w:numPr>
          <w:ilvl w:val="0"/>
          <w:numId w:val="40"/>
        </w:numPr>
        <w:ind w:left="425" w:hanging="425"/>
        <w:rPr>
          <w:rFonts w:ascii="Calibri Light" w:hAnsi="Calibri Light" w:cs="Calibri Light"/>
        </w:rPr>
      </w:pPr>
      <w:r w:rsidRPr="00D95454">
        <w:rPr>
          <w:rFonts w:ascii="Calibri Light" w:hAnsi="Calibri Light" w:cs="Calibri Light"/>
        </w:rPr>
        <w:t>Strony zobowiązują się do wykonywania wobec wszystkich osób, których dane udostępniły drugiej Stronie, obowiązków informacyjnych wynikających z RODO, poprzez przedłożenie „Klauzuli informacyjnej”. Klauzula informacyjna zamawiającego stanowi załącznik nr 6 do umowy.</w:t>
      </w:r>
    </w:p>
    <w:p w14:paraId="2E1FB728" w14:textId="77777777" w:rsidR="00300B06" w:rsidRPr="00125DC2" w:rsidRDefault="00300B06" w:rsidP="00FA1C70">
      <w:pPr>
        <w:pStyle w:val="Akapitzlist"/>
        <w:numPr>
          <w:ilvl w:val="0"/>
          <w:numId w:val="40"/>
        </w:numPr>
        <w:ind w:left="425" w:hanging="425"/>
        <w:rPr>
          <w:rFonts w:ascii="Calibri Light" w:hAnsi="Calibri Light" w:cs="Calibri Light"/>
        </w:rPr>
      </w:pPr>
      <w:r>
        <w:rPr>
          <w:rFonts w:ascii="Calibri Light" w:hAnsi="Calibri Light" w:cs="Calibri Light"/>
        </w:rPr>
        <w:t>Każda ze Stron zobowiązuje się do przetwarzania danych osobowych zgodnie z powszechnie obowiązującymi przepisami prawa oraz postanowieniami umowy.</w:t>
      </w:r>
    </w:p>
    <w:p w14:paraId="794F2981" w14:textId="77777777" w:rsidR="00300B06" w:rsidRDefault="00300B06" w:rsidP="00BF78E8">
      <w:pPr>
        <w:pStyle w:val="Akapitzlist"/>
        <w:spacing w:before="60" w:after="60" w:line="280" w:lineRule="exact"/>
        <w:ind w:left="284"/>
        <w:jc w:val="center"/>
        <w:rPr>
          <w:rFonts w:ascii="Calibri Light" w:hAnsi="Calibri Light" w:cs="Calibri Light"/>
          <w:b/>
        </w:rPr>
      </w:pPr>
    </w:p>
    <w:p w14:paraId="5A5B8428" w14:textId="77777777" w:rsidR="00BF78E8" w:rsidRDefault="00BF78E8" w:rsidP="00216329">
      <w:pPr>
        <w:spacing w:before="0" w:after="0" w:line="240" w:lineRule="auto"/>
        <w:jc w:val="center"/>
        <w:rPr>
          <w:rFonts w:cstheme="minorHAnsi"/>
          <w:b/>
          <w:bCs/>
          <w:color w:val="000000"/>
          <w:sz w:val="20"/>
          <w:szCs w:val="20"/>
        </w:rPr>
      </w:pPr>
    </w:p>
    <w:p w14:paraId="2FBA6124" w14:textId="77777777" w:rsidR="00300B06" w:rsidRPr="00BF07C1" w:rsidRDefault="00300B06" w:rsidP="00300B06">
      <w:pPr>
        <w:spacing w:before="0" w:after="0"/>
        <w:jc w:val="center"/>
        <w:rPr>
          <w:rStyle w:val="Pogrubienie"/>
          <w:rFonts w:ascii="Calibri Light" w:hAnsi="Calibri Light" w:cs="Calibri Light"/>
          <w:color w:val="000000"/>
        </w:rPr>
      </w:pPr>
      <w:r w:rsidRPr="00BF07C1">
        <w:rPr>
          <w:rStyle w:val="Pogrubienie"/>
          <w:rFonts w:ascii="Calibri Light" w:hAnsi="Calibri Light" w:cs="Calibri Light"/>
          <w:color w:val="000000"/>
        </w:rPr>
        <w:t>§12</w:t>
      </w:r>
    </w:p>
    <w:p w14:paraId="33AD674B" w14:textId="79948E8A" w:rsidR="008059AC" w:rsidRPr="008059AC" w:rsidRDefault="00300B06" w:rsidP="008059AC">
      <w:pPr>
        <w:spacing w:before="0" w:after="120"/>
        <w:jc w:val="center"/>
      </w:pPr>
      <w:r w:rsidRPr="00BF07C1">
        <w:rPr>
          <w:rStyle w:val="Pogrubienie"/>
          <w:rFonts w:ascii="Calibri Light" w:hAnsi="Calibri Light" w:cs="Calibri Light"/>
        </w:rPr>
        <w:t>Klauzula waloryzacyjna</w:t>
      </w:r>
    </w:p>
    <w:p w14:paraId="419551E8" w14:textId="46CDBC60" w:rsidR="00C91A7B" w:rsidRPr="00C91A7B" w:rsidRDefault="00C91A7B" w:rsidP="00C91A7B">
      <w:pPr>
        <w:pStyle w:val="Akapitzlist"/>
        <w:numPr>
          <w:ilvl w:val="3"/>
          <w:numId w:val="40"/>
        </w:numPr>
        <w:spacing w:before="0" w:after="160" w:line="259" w:lineRule="auto"/>
        <w:ind w:left="426" w:hanging="426"/>
        <w:rPr>
          <w:rFonts w:ascii="Calibri Light" w:hAnsi="Calibri Light" w:cs="Calibri Light"/>
        </w:rPr>
      </w:pPr>
      <w:r w:rsidRPr="00C91A7B">
        <w:rPr>
          <w:rFonts w:ascii="Calibri Light" w:hAnsi="Calibri Light" w:cs="Calibri Light"/>
        </w:rPr>
        <w:t xml:space="preserve">Zgodnie z art. 439 Pzp Strony przewidują możliwość zmiany wynagrodzenia Wykonawcy zgodnie z poniższymi zasadami, w przypadku zmiany kosztów związanych z realizacją zamówienia: </w:t>
      </w:r>
    </w:p>
    <w:p w14:paraId="18740CB2" w14:textId="77777777" w:rsidR="00C91A7B" w:rsidRPr="00C91A7B" w:rsidRDefault="00C91A7B" w:rsidP="00C91A7B">
      <w:pPr>
        <w:numPr>
          <w:ilvl w:val="0"/>
          <w:numId w:val="50"/>
        </w:numPr>
        <w:spacing w:before="0" w:after="160" w:line="259" w:lineRule="auto"/>
        <w:contextualSpacing/>
        <w:rPr>
          <w:rFonts w:ascii="Calibri Light" w:hAnsi="Calibri Light" w:cs="Calibri Light"/>
        </w:rPr>
      </w:pPr>
      <w:r w:rsidRPr="00C91A7B">
        <w:rPr>
          <w:rFonts w:ascii="Calibri Light" w:hAnsi="Calibri Light" w:cs="Calibri Light"/>
        </w:rPr>
        <w:t>Podstawą do określenia zasadności i zakresu zmiany wynagrodzenia będzie wskaźnik wzrostu cen i towarów konsumpcyjnych (dalej „ CPI”), publikowany przez Prezesa Głównego Urzędu Statystycznego za rok poprzedzający rok, w którym powstało prawo do waloryzacji.</w:t>
      </w:r>
    </w:p>
    <w:p w14:paraId="3717D338" w14:textId="2B0DBF53" w:rsidR="00C91A7B" w:rsidRPr="00C91A7B" w:rsidRDefault="00C91A7B" w:rsidP="00C91A7B">
      <w:pPr>
        <w:numPr>
          <w:ilvl w:val="0"/>
          <w:numId w:val="50"/>
        </w:numPr>
        <w:spacing w:before="0" w:after="160" w:line="259" w:lineRule="auto"/>
        <w:contextualSpacing/>
        <w:rPr>
          <w:rFonts w:ascii="Calibri Light" w:hAnsi="Calibri Light" w:cs="Calibri Light"/>
        </w:rPr>
      </w:pPr>
      <w:r w:rsidRPr="00C91A7B">
        <w:rPr>
          <w:rFonts w:ascii="Calibri Light" w:hAnsi="Calibri Light" w:cs="Calibri Light"/>
        </w:rPr>
        <w:t xml:space="preserve">Wykonawcy/Zamawiającemu będzie przysługiwało prawo do podwyższenia/obniżenia wysokości wskazanej w § </w:t>
      </w:r>
      <w:r w:rsidR="007078C7">
        <w:rPr>
          <w:rFonts w:ascii="Calibri Light" w:hAnsi="Calibri Light" w:cs="Calibri Light"/>
        </w:rPr>
        <w:t>5</w:t>
      </w:r>
      <w:r w:rsidRPr="00C91A7B">
        <w:rPr>
          <w:rFonts w:ascii="Calibri Light" w:hAnsi="Calibri Light" w:cs="Calibri Light"/>
        </w:rPr>
        <w:t xml:space="preserve"> ust. 10 Umowy ceny jednostkowej netto sprzedaży 1 MWh </w:t>
      </w:r>
      <w:r w:rsidR="00C43308">
        <w:rPr>
          <w:rFonts w:ascii="Calibri Light" w:hAnsi="Calibri Light" w:cs="Calibri Light"/>
        </w:rPr>
        <w:t xml:space="preserve">paliwa </w:t>
      </w:r>
      <w:r w:rsidR="00C43308">
        <w:rPr>
          <w:rFonts w:ascii="Calibri Light" w:hAnsi="Calibri Light" w:cs="Calibri Light"/>
        </w:rPr>
        <w:lastRenderedPageBreak/>
        <w:t>gazowego</w:t>
      </w:r>
      <w:r w:rsidR="00DC78B3">
        <w:rPr>
          <w:rFonts w:ascii="Calibri Light" w:hAnsi="Calibri Light" w:cs="Calibri Light"/>
        </w:rPr>
        <w:t xml:space="preserve"> </w:t>
      </w:r>
      <w:r w:rsidRPr="00C91A7B">
        <w:rPr>
          <w:rFonts w:ascii="Calibri Light" w:hAnsi="Calibri Light" w:cs="Calibri Light"/>
        </w:rPr>
        <w:t xml:space="preserve">poprzez zwiększenie/zmniejszenie o wskazaną w pkt 1 powyżej wartość CPI wskazanego w § </w:t>
      </w:r>
      <w:r w:rsidR="00C43308">
        <w:rPr>
          <w:rFonts w:ascii="Calibri Light" w:hAnsi="Calibri Light" w:cs="Calibri Light"/>
        </w:rPr>
        <w:t>5</w:t>
      </w:r>
      <w:r w:rsidRPr="00C91A7B">
        <w:rPr>
          <w:rFonts w:ascii="Calibri Light" w:hAnsi="Calibri Light" w:cs="Calibri Light"/>
        </w:rPr>
        <w:t xml:space="preserve"> ust. 10 Umowy składnika stałego (S) dla 1 MWh, </w:t>
      </w:r>
      <w:r w:rsidR="007078C7" w:rsidRPr="007078C7">
        <w:rPr>
          <w:rFonts w:ascii="Calibri Light" w:hAnsi="Calibri Light" w:cs="Calibri Light"/>
        </w:rPr>
        <w:t xml:space="preserve"> uwzględniającego ponoszone przez Wykonawcę koszty (w tym koszty bilansowania,  koszty związane z obowiązkami Wykonawcy wynikającymi z ustawy o efektywności energetycznej, koszty wszelkich opłat transakcyjnych i obsługi związanych z realizacją</w:t>
      </w:r>
      <w:bookmarkStart w:id="7" w:name="_GoBack"/>
      <w:bookmarkEnd w:id="7"/>
      <w:r w:rsidR="007078C7" w:rsidRPr="007078C7">
        <w:rPr>
          <w:rFonts w:ascii="Calibri Light" w:hAnsi="Calibri Light" w:cs="Calibri Light"/>
        </w:rPr>
        <w:t xml:space="preserve"> umowy, koszty finansowymi , ew. wszelkie inne) </w:t>
      </w:r>
      <w:r w:rsidR="007078C7" w:rsidRPr="007078C7">
        <w:rPr>
          <w:rFonts w:ascii="Calibri Light" w:hAnsi="Calibri Light" w:cs="Calibri Light"/>
        </w:rPr>
        <w:t>oraz marżę Wykonawcy</w:t>
      </w:r>
      <w:r w:rsidR="007078C7">
        <w:rPr>
          <w:rFonts w:ascii="Calibri Light" w:hAnsi="Calibri Light" w:cs="Calibri Light"/>
        </w:rPr>
        <w:t>.</w:t>
      </w:r>
      <w:r w:rsidR="007078C7" w:rsidRPr="007078C7">
        <w:rPr>
          <w:rFonts w:ascii="Calibri Light" w:hAnsi="Calibri Light" w:cs="Calibri Light"/>
        </w:rPr>
        <w:t xml:space="preserve"> </w:t>
      </w:r>
    </w:p>
    <w:p w14:paraId="280EDAEB" w14:textId="77777777" w:rsidR="00C91A7B" w:rsidRPr="00C91A7B" w:rsidRDefault="00C91A7B" w:rsidP="00C91A7B">
      <w:pPr>
        <w:numPr>
          <w:ilvl w:val="0"/>
          <w:numId w:val="50"/>
        </w:numPr>
        <w:spacing w:before="0" w:after="160" w:line="259" w:lineRule="auto"/>
        <w:contextualSpacing/>
        <w:rPr>
          <w:rFonts w:ascii="Calibri Light" w:hAnsi="Calibri Light" w:cs="Calibri Light"/>
        </w:rPr>
      </w:pPr>
      <w:r w:rsidRPr="00C91A7B">
        <w:rPr>
          <w:rFonts w:ascii="Calibri Light" w:hAnsi="Calibri Light" w:cs="Calibri Light"/>
        </w:rPr>
        <w:t>Powyższe ma zastosowanie w przypadku, gdy poziom wskaźnika CPI przekroczy 5%.</w:t>
      </w:r>
    </w:p>
    <w:p w14:paraId="5CF13F76" w14:textId="77777777" w:rsidR="00C91A7B" w:rsidRPr="00C91A7B" w:rsidRDefault="00C91A7B" w:rsidP="00C91A7B">
      <w:pPr>
        <w:numPr>
          <w:ilvl w:val="0"/>
          <w:numId w:val="50"/>
        </w:numPr>
        <w:spacing w:before="0" w:after="160" w:line="259" w:lineRule="auto"/>
        <w:contextualSpacing/>
        <w:rPr>
          <w:rFonts w:ascii="Calibri Light" w:hAnsi="Calibri Light" w:cs="Calibri Light"/>
        </w:rPr>
      </w:pPr>
      <w:r w:rsidRPr="00C91A7B">
        <w:rPr>
          <w:rFonts w:ascii="Calibri Light" w:hAnsi="Calibri Light" w:cs="Calibri Light"/>
        </w:rPr>
        <w:t>Maksymalna wartość zmiany wskazanego w pkt 2 powyżej składnika stałego (S) w zakresie waloryzacji w całym okresie obowiązywania Umowy nie może przekroczyć 10% składnika stałego (S) w pierwotnie złożonej ofercie.</w:t>
      </w:r>
    </w:p>
    <w:p w14:paraId="2E1C86C2" w14:textId="77777777" w:rsidR="00C91A7B" w:rsidRPr="00C91A7B" w:rsidRDefault="00C91A7B" w:rsidP="00C91A7B">
      <w:pPr>
        <w:numPr>
          <w:ilvl w:val="0"/>
          <w:numId w:val="50"/>
        </w:numPr>
        <w:spacing w:before="0" w:after="160" w:line="259" w:lineRule="auto"/>
        <w:contextualSpacing/>
        <w:rPr>
          <w:rFonts w:ascii="Calibri Light" w:hAnsi="Calibri Light" w:cs="Calibri Light"/>
        </w:rPr>
      </w:pPr>
      <w:r w:rsidRPr="00C91A7B">
        <w:rPr>
          <w:rFonts w:ascii="Calibri Light" w:hAnsi="Calibri Light" w:cs="Calibri Light"/>
        </w:rPr>
        <w:t>Zmiana wynagrodzenia w oparciu o niniejszy paragraf nastąpi w formie aneksu do umowy – na  wniosek Wykonawcy/Zamawiającego, i może dotyczyć wynagrodzenia jeszcze niewypłaconego.</w:t>
      </w:r>
    </w:p>
    <w:p w14:paraId="176A81BE" w14:textId="77777777" w:rsidR="00C91A7B" w:rsidRPr="00C91A7B" w:rsidRDefault="00C91A7B" w:rsidP="00C91A7B">
      <w:pPr>
        <w:numPr>
          <w:ilvl w:val="0"/>
          <w:numId w:val="50"/>
        </w:numPr>
        <w:spacing w:before="0" w:after="160" w:line="259" w:lineRule="auto"/>
        <w:contextualSpacing/>
        <w:rPr>
          <w:rFonts w:ascii="Calibri Light" w:hAnsi="Calibri Light" w:cs="Calibri Light"/>
        </w:rPr>
      </w:pPr>
      <w:r w:rsidRPr="00C91A7B">
        <w:rPr>
          <w:rFonts w:ascii="Calibri Light" w:hAnsi="Calibri Light" w:cs="Calibri Light"/>
        </w:rPr>
        <w:t>Strony zgodnie ustalają, że waloryzacja wynagrodzenia może nastąpić najwcześniej od dnia 01.07.2025 r. po zawarciu aneksu. Każda kolejna waloryzacja wynagrodzenia może nastąpić nie wcześniej niż po upływie 12 miesięcy od dokonania poprzedniej waloryzacji.</w:t>
      </w:r>
    </w:p>
    <w:p w14:paraId="6C001184" w14:textId="77777777" w:rsidR="00C91A7B" w:rsidRPr="00C91A7B" w:rsidRDefault="00C91A7B" w:rsidP="00C91A7B">
      <w:pPr>
        <w:numPr>
          <w:ilvl w:val="0"/>
          <w:numId w:val="50"/>
        </w:numPr>
        <w:spacing w:before="0" w:after="160" w:line="259" w:lineRule="auto"/>
        <w:contextualSpacing/>
        <w:rPr>
          <w:rFonts w:ascii="Calibri Light" w:hAnsi="Calibri Light" w:cs="Calibri Light"/>
        </w:rPr>
      </w:pPr>
      <w:r w:rsidRPr="00C91A7B">
        <w:rPr>
          <w:rFonts w:ascii="Calibri Light" w:hAnsi="Calibri Light" w:cs="Calibri Light"/>
        </w:rPr>
        <w:t xml:space="preserve">Wykonawca, którego wynagrodzenie zostało zmienione zgodnie z niniejszym paragrafem zobowiązany jest do zmiany wynagrodzenia przysługującego podwykonawcy, z którym zawarł umowę, w zakresie odpowiadającym powyższym zmianom dotyczącym zobowiązania podwykonawcy, jeżeli łącznie spełnione są następujące warunki: </w:t>
      </w:r>
    </w:p>
    <w:p w14:paraId="59ACD755" w14:textId="77777777" w:rsidR="00C91A7B" w:rsidRPr="00C91A7B" w:rsidRDefault="00C91A7B" w:rsidP="00C91A7B">
      <w:pPr>
        <w:spacing w:before="0" w:after="160" w:line="259" w:lineRule="auto"/>
        <w:ind w:left="1134"/>
        <w:contextualSpacing/>
        <w:rPr>
          <w:rFonts w:ascii="Calibri Light" w:hAnsi="Calibri Light" w:cs="Calibri Light"/>
        </w:rPr>
      </w:pPr>
      <w:r w:rsidRPr="00C91A7B">
        <w:rPr>
          <w:rFonts w:ascii="Calibri Light" w:hAnsi="Calibri Light" w:cs="Calibri Light"/>
        </w:rPr>
        <w:t xml:space="preserve">a) przedmiotem umowy są dostawy lub usługi, </w:t>
      </w:r>
    </w:p>
    <w:p w14:paraId="56CDC4C0" w14:textId="063FAF1F" w:rsidR="00C91A7B" w:rsidRPr="00C91A7B" w:rsidRDefault="00C91A7B" w:rsidP="00C91A7B">
      <w:pPr>
        <w:spacing w:before="0" w:after="160" w:line="259" w:lineRule="auto"/>
        <w:ind w:left="1134"/>
        <w:contextualSpacing/>
        <w:rPr>
          <w:rFonts w:ascii="Calibri Light" w:hAnsi="Calibri Light" w:cs="Calibri Light"/>
        </w:rPr>
      </w:pPr>
      <w:r w:rsidRPr="00C91A7B">
        <w:rPr>
          <w:rFonts w:ascii="Calibri Light" w:hAnsi="Calibri Light" w:cs="Calibri Light"/>
        </w:rPr>
        <w:t>b) okres obowiązywania umowy przekracza 6 miesięcy</w:t>
      </w:r>
      <w:r w:rsidR="00214602">
        <w:rPr>
          <w:rFonts w:ascii="Calibri Light" w:hAnsi="Calibri Light" w:cs="Calibri Light"/>
        </w:rPr>
        <w:t>.</w:t>
      </w:r>
    </w:p>
    <w:p w14:paraId="02E9A9E3" w14:textId="4C95E6B0" w:rsidR="008059AC" w:rsidRDefault="00C91A7B" w:rsidP="003A0CF1">
      <w:pPr>
        <w:widowControl w:val="0"/>
        <w:autoSpaceDE w:val="0"/>
        <w:autoSpaceDN w:val="0"/>
        <w:adjustRightInd w:val="0"/>
        <w:spacing w:line="276" w:lineRule="auto"/>
        <w:rPr>
          <w:rFonts w:ascii="Calibri Light" w:hAnsi="Calibri Light" w:cs="Calibri Light"/>
        </w:rPr>
      </w:pPr>
      <w:r>
        <w:rPr>
          <w:rFonts w:ascii="Calibri Light" w:hAnsi="Calibri Light" w:cs="Calibri Light"/>
        </w:rPr>
        <w:t>2.</w:t>
      </w:r>
      <w:r>
        <w:rPr>
          <w:rFonts w:ascii="Calibri Light" w:hAnsi="Calibri Light" w:cs="Calibri Light"/>
        </w:rPr>
        <w:tab/>
      </w:r>
      <w:r w:rsidR="008059AC" w:rsidRPr="003A0CF1">
        <w:rPr>
          <w:rFonts w:ascii="Calibri Light" w:hAnsi="Calibri Light" w:cs="Calibri Light"/>
        </w:rPr>
        <w:t xml:space="preserve">Zmiana wysokości cen jednostkowych </w:t>
      </w:r>
      <w:r w:rsidR="00214602">
        <w:rPr>
          <w:rFonts w:ascii="Calibri Light" w:hAnsi="Calibri Light" w:cs="Calibri Light"/>
        </w:rPr>
        <w:t xml:space="preserve">zgodnie z ust. 1 powyżej </w:t>
      </w:r>
      <w:r w:rsidR="008059AC" w:rsidRPr="003A0CF1">
        <w:rPr>
          <w:rFonts w:ascii="Calibri Light" w:hAnsi="Calibri Light" w:cs="Calibri Light"/>
        </w:rPr>
        <w:t xml:space="preserve">nastąpi z dniem </w:t>
      </w:r>
      <w:r w:rsidR="002C0B2B">
        <w:rPr>
          <w:rFonts w:ascii="Calibri Light" w:hAnsi="Calibri Light" w:cs="Calibri Light"/>
        </w:rPr>
        <w:t xml:space="preserve">zawarcia </w:t>
      </w:r>
      <w:r w:rsidR="008059AC" w:rsidRPr="003A0CF1">
        <w:rPr>
          <w:rFonts w:ascii="Calibri Light" w:hAnsi="Calibri Light" w:cs="Calibri Light"/>
        </w:rPr>
        <w:t xml:space="preserve"> aneksu</w:t>
      </w:r>
      <w:r w:rsidR="002C0B2B">
        <w:rPr>
          <w:rFonts w:ascii="Calibri Light" w:hAnsi="Calibri Light" w:cs="Calibri Light"/>
        </w:rPr>
        <w:t xml:space="preserve"> do Umowy</w:t>
      </w:r>
      <w:r w:rsidR="008059AC" w:rsidRPr="003A0CF1">
        <w:rPr>
          <w:rFonts w:ascii="Calibri Light" w:hAnsi="Calibri Light" w:cs="Calibri Light"/>
        </w:rPr>
        <w:t>.</w:t>
      </w:r>
    </w:p>
    <w:p w14:paraId="15191C80" w14:textId="77777777" w:rsidR="00BF07C1" w:rsidRPr="003A0CF1" w:rsidRDefault="00BF07C1" w:rsidP="003A0CF1">
      <w:pPr>
        <w:widowControl w:val="0"/>
        <w:autoSpaceDE w:val="0"/>
        <w:autoSpaceDN w:val="0"/>
        <w:adjustRightInd w:val="0"/>
        <w:spacing w:line="276" w:lineRule="auto"/>
        <w:rPr>
          <w:rFonts w:ascii="Calibri Light" w:hAnsi="Calibri Light" w:cs="Calibri Light"/>
        </w:rPr>
      </w:pPr>
    </w:p>
    <w:p w14:paraId="7315C995" w14:textId="77777777" w:rsidR="008059AC" w:rsidRPr="008059AC" w:rsidRDefault="008059AC" w:rsidP="003A0CF1">
      <w:pPr>
        <w:pStyle w:val="Akapitzlist"/>
        <w:spacing w:after="200" w:line="276" w:lineRule="auto"/>
        <w:ind w:left="2880"/>
        <w:rPr>
          <w:rFonts w:ascii="Calibri Light" w:hAnsi="Calibri Light" w:cs="Calibri Light"/>
        </w:rPr>
      </w:pPr>
    </w:p>
    <w:p w14:paraId="2238EF82" w14:textId="77777777" w:rsidR="00300B06" w:rsidRDefault="00300B06" w:rsidP="00774E78">
      <w:pPr>
        <w:pStyle w:val="Akapitzlist"/>
        <w:spacing w:before="60" w:after="60" w:line="280" w:lineRule="exact"/>
        <w:ind w:left="284"/>
        <w:jc w:val="center"/>
        <w:rPr>
          <w:rFonts w:ascii="Calibri Light" w:hAnsi="Calibri Light" w:cs="Calibri Light"/>
          <w:b/>
        </w:rPr>
      </w:pPr>
    </w:p>
    <w:p w14:paraId="2F330695" w14:textId="7FAFD2CA" w:rsidR="00DB3C89" w:rsidRPr="00320E41" w:rsidRDefault="00E47B7F" w:rsidP="00774E78">
      <w:pPr>
        <w:pStyle w:val="Akapitzlist"/>
        <w:spacing w:before="60" w:after="60" w:line="280" w:lineRule="exact"/>
        <w:ind w:left="284"/>
        <w:jc w:val="center"/>
        <w:rPr>
          <w:rFonts w:ascii="Calibri Light" w:hAnsi="Calibri Light" w:cs="Calibri Light"/>
          <w:b/>
        </w:rPr>
      </w:pPr>
      <w:r>
        <w:rPr>
          <w:rFonts w:ascii="Calibri Light" w:hAnsi="Calibri Light" w:cs="Calibri Light"/>
          <w:b/>
        </w:rPr>
        <w:t>§ 13</w:t>
      </w:r>
    </w:p>
    <w:p w14:paraId="539042F1" w14:textId="7FD106DA" w:rsidR="00DB3C89" w:rsidRDefault="00DB3C89" w:rsidP="00E47B7F">
      <w:pPr>
        <w:pStyle w:val="Akapitzlist"/>
        <w:spacing w:before="60" w:after="120" w:line="280" w:lineRule="exact"/>
        <w:ind w:left="284"/>
        <w:jc w:val="center"/>
        <w:rPr>
          <w:rFonts w:ascii="Calibri Light" w:hAnsi="Calibri Light" w:cs="Calibri Light"/>
          <w:b/>
        </w:rPr>
      </w:pPr>
      <w:r w:rsidRPr="00320E41">
        <w:rPr>
          <w:rFonts w:ascii="Calibri Light" w:hAnsi="Calibri Light" w:cs="Calibri Light"/>
          <w:b/>
        </w:rPr>
        <w:t>POSTANOWIENIA KOŃCOWE</w:t>
      </w:r>
    </w:p>
    <w:p w14:paraId="1100E11E" w14:textId="77777777" w:rsidR="00E47B7F" w:rsidRPr="00320E41" w:rsidRDefault="00E47B7F" w:rsidP="00E47B7F">
      <w:pPr>
        <w:pStyle w:val="Akapitzlist"/>
        <w:spacing w:before="0" w:after="0" w:line="280" w:lineRule="exact"/>
        <w:ind w:left="284"/>
        <w:jc w:val="center"/>
        <w:rPr>
          <w:rFonts w:ascii="Calibri Light" w:hAnsi="Calibri Light" w:cs="Calibri Light"/>
          <w:b/>
        </w:rPr>
      </w:pPr>
    </w:p>
    <w:p w14:paraId="6064F5F5" w14:textId="40410F98" w:rsidR="00DB3C89" w:rsidRPr="00320E41" w:rsidRDefault="00DB3C89" w:rsidP="00FA1C70">
      <w:pPr>
        <w:pStyle w:val="Akapitzlist"/>
        <w:numPr>
          <w:ilvl w:val="0"/>
          <w:numId w:val="33"/>
        </w:numPr>
        <w:tabs>
          <w:tab w:val="left" w:pos="426"/>
        </w:tabs>
        <w:spacing w:before="120" w:after="0" w:line="280" w:lineRule="exact"/>
        <w:ind w:left="425" w:hanging="425"/>
        <w:rPr>
          <w:rFonts w:ascii="Calibri Light" w:hAnsi="Calibri Light" w:cs="Calibri Light"/>
        </w:rPr>
      </w:pPr>
      <w:r w:rsidRPr="00320E41">
        <w:rPr>
          <w:rFonts w:ascii="Calibri Light" w:hAnsi="Calibri Light" w:cs="Calibri Light"/>
        </w:rPr>
        <w:t>Przedstawicielami Stron upoważnionymi do bieżących ko</w:t>
      </w:r>
      <w:r w:rsidR="00A96EAE">
        <w:rPr>
          <w:rFonts w:ascii="Calibri Light" w:hAnsi="Calibri Light" w:cs="Calibri Light"/>
        </w:rPr>
        <w:t>ntaktów w sprawach związanych z </w:t>
      </w:r>
      <w:r w:rsidRPr="00320E41">
        <w:rPr>
          <w:rFonts w:ascii="Calibri Light" w:hAnsi="Calibri Light" w:cs="Calibri Light"/>
        </w:rPr>
        <w:t xml:space="preserve">wykonywaniem umowy są: </w:t>
      </w:r>
    </w:p>
    <w:p w14:paraId="1C3CB31D" w14:textId="77777777" w:rsidR="003B1C22" w:rsidRPr="00320E41" w:rsidRDefault="00DB3C89" w:rsidP="00A96EAE">
      <w:pPr>
        <w:pStyle w:val="Akapitzlist"/>
        <w:numPr>
          <w:ilvl w:val="0"/>
          <w:numId w:val="21"/>
        </w:numPr>
        <w:spacing w:before="0" w:after="0" w:line="280" w:lineRule="exact"/>
        <w:ind w:left="851" w:hanging="426"/>
        <w:rPr>
          <w:rFonts w:ascii="Calibri Light" w:hAnsi="Calibri Light" w:cs="Calibri Light"/>
        </w:rPr>
      </w:pPr>
      <w:r w:rsidRPr="00320E41">
        <w:rPr>
          <w:rFonts w:ascii="Calibri Light" w:hAnsi="Calibri Light" w:cs="Calibri Light"/>
        </w:rPr>
        <w:t xml:space="preserve">ze strony Wykonawcy: </w:t>
      </w:r>
      <w:r w:rsidR="007F4218" w:rsidRPr="00320E41">
        <w:rPr>
          <w:rFonts w:ascii="Calibri Light" w:hAnsi="Calibri Light" w:cs="Calibri Light"/>
          <w:b/>
          <w:color w:val="0000FF"/>
        </w:rPr>
        <w:t>______________________</w:t>
      </w:r>
      <w:r w:rsidRPr="00320E41">
        <w:rPr>
          <w:rFonts w:ascii="Calibri Light" w:hAnsi="Calibri Light" w:cs="Calibri Light"/>
        </w:rPr>
        <w:t xml:space="preserve">tel. </w:t>
      </w:r>
      <w:r w:rsidR="007F4218" w:rsidRPr="00320E41">
        <w:rPr>
          <w:rFonts w:ascii="Calibri Light" w:hAnsi="Calibri Light" w:cs="Calibri Light"/>
          <w:b/>
          <w:color w:val="0000FF"/>
        </w:rPr>
        <w:t>____________________</w:t>
      </w:r>
    </w:p>
    <w:p w14:paraId="5FB023B8" w14:textId="77777777" w:rsidR="00DB3C89" w:rsidRPr="00320E41" w:rsidRDefault="00D34A55" w:rsidP="006254E2">
      <w:pPr>
        <w:pStyle w:val="Akapitzlist"/>
        <w:spacing w:before="0" w:after="0" w:line="280" w:lineRule="exact"/>
        <w:ind w:left="851"/>
        <w:rPr>
          <w:rFonts w:ascii="Calibri Light" w:hAnsi="Calibri Light" w:cs="Calibri Light"/>
        </w:rPr>
      </w:pPr>
      <w:r w:rsidRPr="00320E41">
        <w:rPr>
          <w:rFonts w:ascii="Calibri Light" w:hAnsi="Calibri Light" w:cs="Calibri Light"/>
        </w:rPr>
        <w:t>e-</w:t>
      </w:r>
      <w:r w:rsidR="00DB3C89" w:rsidRPr="00320E41">
        <w:rPr>
          <w:rFonts w:ascii="Calibri Light" w:hAnsi="Calibri Light" w:cs="Calibri Light"/>
        </w:rPr>
        <w:t>mai</w:t>
      </w:r>
      <w:r w:rsidRPr="00320E41">
        <w:rPr>
          <w:rFonts w:ascii="Calibri Light" w:hAnsi="Calibri Light" w:cs="Calibri Light"/>
        </w:rPr>
        <w:t xml:space="preserve">l </w:t>
      </w:r>
      <w:r w:rsidR="007F4218" w:rsidRPr="00320E41">
        <w:rPr>
          <w:rFonts w:ascii="Calibri Light" w:hAnsi="Calibri Light" w:cs="Calibri Light"/>
          <w:b/>
          <w:color w:val="0000FF"/>
        </w:rPr>
        <w:t>___________________________</w:t>
      </w:r>
    </w:p>
    <w:p w14:paraId="03572EED" w14:textId="01957794" w:rsidR="003B1C22" w:rsidRPr="00320E41" w:rsidRDefault="00DB3C89" w:rsidP="00A96EAE">
      <w:pPr>
        <w:pStyle w:val="Akapitzlist"/>
        <w:numPr>
          <w:ilvl w:val="0"/>
          <w:numId w:val="21"/>
        </w:numPr>
        <w:spacing w:before="0" w:after="0" w:line="259" w:lineRule="auto"/>
        <w:ind w:left="851" w:hanging="426"/>
        <w:rPr>
          <w:rFonts w:ascii="Calibri Light" w:hAnsi="Calibri Light" w:cs="Calibri Light"/>
        </w:rPr>
      </w:pPr>
      <w:r w:rsidRPr="00320E41">
        <w:rPr>
          <w:rFonts w:ascii="Calibri Light" w:hAnsi="Calibri Light" w:cs="Calibri Light"/>
        </w:rPr>
        <w:t xml:space="preserve">ze strony Zamawiającego: </w:t>
      </w:r>
      <w:r w:rsidR="006254E2">
        <w:rPr>
          <w:rFonts w:ascii="Calibri Light" w:hAnsi="Calibri Light" w:cs="Calibri Light"/>
          <w:color w:val="0000CC"/>
        </w:rPr>
        <w:t>___________________</w:t>
      </w:r>
      <w:r w:rsidR="00A96EAE">
        <w:rPr>
          <w:rFonts w:ascii="Calibri Light" w:hAnsi="Calibri Light" w:cs="Calibri Light"/>
          <w:b/>
          <w:color w:val="0000CC"/>
        </w:rPr>
        <w:t xml:space="preserve"> </w:t>
      </w:r>
      <w:r w:rsidR="00A54227" w:rsidRPr="00320E41">
        <w:rPr>
          <w:rFonts w:ascii="Calibri Light" w:hAnsi="Calibri Light" w:cs="Calibri Light"/>
        </w:rPr>
        <w:t>tel.</w:t>
      </w:r>
      <w:r w:rsidR="00A96EAE">
        <w:rPr>
          <w:rFonts w:ascii="Calibri Light" w:hAnsi="Calibri Light" w:cs="Calibri Light"/>
        </w:rPr>
        <w:t xml:space="preserve"> </w:t>
      </w:r>
      <w:r w:rsidR="006254E2">
        <w:rPr>
          <w:rFonts w:ascii="Calibri Light" w:hAnsi="Calibri Light" w:cs="Calibri Light"/>
        </w:rPr>
        <w:t>____________________</w:t>
      </w:r>
    </w:p>
    <w:p w14:paraId="42AFEED9" w14:textId="5A44E3E9" w:rsidR="00A54227" w:rsidRPr="008A6837" w:rsidRDefault="00A54227" w:rsidP="006254E2">
      <w:pPr>
        <w:pStyle w:val="Akapitzlist"/>
        <w:spacing w:before="0" w:after="0" w:line="259" w:lineRule="auto"/>
        <w:ind w:left="851"/>
        <w:rPr>
          <w:rFonts w:ascii="Calibri Light" w:hAnsi="Calibri Light" w:cs="Calibri Light"/>
        </w:rPr>
      </w:pPr>
      <w:r w:rsidRPr="008A6837">
        <w:rPr>
          <w:rFonts w:ascii="Calibri Light" w:hAnsi="Calibri Light" w:cs="Calibri Light"/>
        </w:rPr>
        <w:t>e-mail</w:t>
      </w:r>
      <w:r w:rsidR="00A96EAE" w:rsidRPr="008A6837">
        <w:rPr>
          <w:rFonts w:ascii="Calibri Light" w:hAnsi="Calibri Light" w:cs="Calibri Light"/>
          <w:b/>
          <w:color w:val="0000CC"/>
        </w:rPr>
        <w:t xml:space="preserve">: </w:t>
      </w:r>
      <w:r w:rsidR="006254E2" w:rsidRPr="008A6837">
        <w:rPr>
          <w:rFonts w:ascii="Calibri Light" w:hAnsi="Calibri Light" w:cs="Calibri Light"/>
          <w:color w:val="0000CC"/>
        </w:rPr>
        <w:t>___________________</w:t>
      </w:r>
    </w:p>
    <w:p w14:paraId="06B5A470" w14:textId="77777777" w:rsidR="00DB3C89" w:rsidRPr="00320E41" w:rsidRDefault="00826F00" w:rsidP="00A96EAE">
      <w:p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t>2.</w:t>
      </w:r>
      <w:r w:rsidRPr="00320E41">
        <w:rPr>
          <w:rFonts w:ascii="Calibri Light" w:hAnsi="Calibri Light" w:cs="Calibri Light"/>
        </w:rPr>
        <w:tab/>
      </w:r>
      <w:r w:rsidR="00DB3C89" w:rsidRPr="00320E41">
        <w:rPr>
          <w:rFonts w:ascii="Calibri Light" w:hAnsi="Calibri Light" w:cs="Calibri Light"/>
        </w:rPr>
        <w:t xml:space="preserve">Zmiana przedstawiciela można dokonać poprzez pisemne powiadomienia o tym fakcie drugiej Strony.  Zmiana przedstawiciela nie wymaga zmiany umowy.  </w:t>
      </w:r>
    </w:p>
    <w:p w14:paraId="01720B12" w14:textId="3E98BB60" w:rsidR="00826F00" w:rsidRPr="00320E41" w:rsidRDefault="00826F00" w:rsidP="00A96EAE">
      <w:p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t>3.</w:t>
      </w:r>
      <w:r w:rsidRPr="00320E41">
        <w:rPr>
          <w:rFonts w:ascii="Calibri Light" w:hAnsi="Calibri Light" w:cs="Calibri Light"/>
        </w:rPr>
        <w:tab/>
      </w:r>
      <w:r w:rsidR="008C43E5" w:rsidRPr="008C43E5">
        <w:rPr>
          <w:rFonts w:ascii="Calibri Light" w:hAnsi="Calibri Light" w:cs="Calibri Light"/>
        </w:rPr>
        <w:t>Umowę sporządzono w 3 jednobrzmiących egzemplarzach, dwa egzemplarze dla Zamawiającego i jeden dla Wykonawcy/ Umowa została zawarta w formie elektronicznej</w:t>
      </w:r>
      <w:r w:rsidR="007A731C">
        <w:rPr>
          <w:rStyle w:val="Odwoanieprzypisudolnego"/>
          <w:rFonts w:ascii="Calibri Light" w:hAnsi="Calibri Light"/>
        </w:rPr>
        <w:footnoteReference w:id="2"/>
      </w:r>
      <w:r w:rsidR="008C43E5" w:rsidRPr="008C43E5">
        <w:rPr>
          <w:rFonts w:ascii="Calibri Light" w:hAnsi="Calibri Light" w:cs="Calibri Light"/>
        </w:rPr>
        <w:t>.</w:t>
      </w:r>
      <w:r w:rsidR="00DB3C89" w:rsidRPr="00320E41">
        <w:rPr>
          <w:rFonts w:ascii="Calibri Light" w:hAnsi="Calibri Light" w:cs="Calibri Light"/>
        </w:rPr>
        <w:t xml:space="preserve"> </w:t>
      </w:r>
    </w:p>
    <w:p w14:paraId="0F1F75BA" w14:textId="77777777" w:rsidR="00DB3C89" w:rsidRPr="00320E41" w:rsidRDefault="00826F00" w:rsidP="00A96EAE">
      <w:p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t>4.</w:t>
      </w:r>
      <w:r w:rsidRPr="00320E41">
        <w:rPr>
          <w:rFonts w:ascii="Calibri Light" w:hAnsi="Calibri Light" w:cs="Calibri Light"/>
        </w:rPr>
        <w:tab/>
      </w:r>
      <w:r w:rsidR="00DB3C89" w:rsidRPr="00320E41">
        <w:rPr>
          <w:rFonts w:ascii="Calibri Light" w:hAnsi="Calibri Light" w:cs="Calibri Light"/>
        </w:rPr>
        <w:t xml:space="preserve">Wszystkie załączniki do niniejszej Umowy stanowią jej integralną część.  </w:t>
      </w:r>
    </w:p>
    <w:p w14:paraId="1FFC3F40" w14:textId="03D06E8A" w:rsidR="00EF56A0" w:rsidRDefault="00826F00" w:rsidP="00A96EAE">
      <w:p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t>5.</w:t>
      </w:r>
      <w:r w:rsidRPr="00320E41">
        <w:rPr>
          <w:rFonts w:ascii="Calibri Light" w:hAnsi="Calibri Light" w:cs="Calibri Light"/>
        </w:rPr>
        <w:tab/>
      </w:r>
      <w:r w:rsidR="00DB3C89" w:rsidRPr="00320E41">
        <w:rPr>
          <w:rFonts w:ascii="Calibri Light" w:hAnsi="Calibri Light" w:cs="Calibri Light"/>
        </w:rPr>
        <w:t xml:space="preserve">Strony postanawiają, że adresem do doręczeń dla Zamawiającego </w:t>
      </w:r>
      <w:r w:rsidR="00A96EAE">
        <w:rPr>
          <w:rFonts w:ascii="Calibri Light" w:hAnsi="Calibri Light" w:cs="Calibri Light"/>
        </w:rPr>
        <w:t>są adresy ujęte w załączniku nr </w:t>
      </w:r>
      <w:r w:rsidR="00DB3C89" w:rsidRPr="00320E41">
        <w:rPr>
          <w:rFonts w:ascii="Calibri Light" w:hAnsi="Calibri Light" w:cs="Calibri Light"/>
        </w:rPr>
        <w:t xml:space="preserve">1 zaś dla Wykonawcy: </w:t>
      </w:r>
      <w:r w:rsidR="008D7879" w:rsidRPr="00320E41">
        <w:rPr>
          <w:rFonts w:ascii="Calibri Light" w:hAnsi="Calibri Light" w:cs="Calibri Light"/>
          <w:b/>
          <w:color w:val="0000FF"/>
        </w:rPr>
        <w:t>____________________________________________</w:t>
      </w:r>
      <w:r w:rsidR="00DB3C89" w:rsidRPr="00320E41">
        <w:rPr>
          <w:rFonts w:ascii="Calibri Light" w:hAnsi="Calibri Light" w:cs="Calibri Light"/>
        </w:rPr>
        <w:t xml:space="preserve"> </w:t>
      </w:r>
    </w:p>
    <w:p w14:paraId="44F41F49" w14:textId="2B1334D8" w:rsidR="00DB3C89" w:rsidRPr="00320E41" w:rsidRDefault="00DB3C89" w:rsidP="00A96EAE">
      <w:pPr>
        <w:tabs>
          <w:tab w:val="left" w:pos="0"/>
        </w:tabs>
        <w:spacing w:before="0" w:after="0" w:line="280" w:lineRule="exact"/>
        <w:rPr>
          <w:rFonts w:ascii="Calibri Light" w:hAnsi="Calibri Light" w:cs="Calibri Light"/>
        </w:rPr>
      </w:pPr>
      <w:r w:rsidRPr="00320E41">
        <w:rPr>
          <w:rFonts w:ascii="Calibri Light" w:hAnsi="Calibri Light" w:cs="Calibri Light"/>
        </w:rPr>
        <w:t xml:space="preserve">Doręczenie na te adresy uważać się będzie za dokonane. Strony zobowiązują się do niezwłocznego zawiadamiania o wszelkich zmianach adresów do doręczeń pod rygorem uznania doręczenia pod ostatni wskazany adres do doręczeń za skuteczne. </w:t>
      </w:r>
    </w:p>
    <w:p w14:paraId="64611A22" w14:textId="77777777" w:rsidR="00DB3C89" w:rsidRDefault="00AE48C9" w:rsidP="00A96EAE">
      <w:p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lastRenderedPageBreak/>
        <w:t>6.</w:t>
      </w:r>
      <w:r w:rsidRPr="00320E41">
        <w:rPr>
          <w:rFonts w:ascii="Calibri Light" w:hAnsi="Calibri Light" w:cs="Calibri Light"/>
        </w:rPr>
        <w:tab/>
      </w:r>
      <w:r w:rsidR="00DB3C89" w:rsidRPr="00320E41">
        <w:rPr>
          <w:rFonts w:ascii="Calibri Light" w:hAnsi="Calibri Light" w:cs="Calibri Light"/>
        </w:rPr>
        <w:t>W sprawach nieuregulowanych w niniejszej Umowie mają</w:t>
      </w:r>
      <w:r w:rsidR="008D7879" w:rsidRPr="00320E41">
        <w:rPr>
          <w:rFonts w:ascii="Calibri Light" w:hAnsi="Calibri Light" w:cs="Calibri Light"/>
        </w:rPr>
        <w:t xml:space="preserve"> zastosowanie przepisy ustawy </w:t>
      </w:r>
      <w:r w:rsidR="00DB3C89" w:rsidRPr="00320E41">
        <w:rPr>
          <w:rFonts w:ascii="Calibri Light" w:hAnsi="Calibri Light" w:cs="Calibri Light"/>
        </w:rPr>
        <w:t xml:space="preserve">Prawo zamówień publicznych, Kodeksu cywilnego oraz Prawa energetycznego wraz z obowiązującymi rozporządzeniami i inne ogólnie obowiązujące. </w:t>
      </w:r>
    </w:p>
    <w:p w14:paraId="7C346E01" w14:textId="36E81969" w:rsidR="00DB3C89" w:rsidRPr="00320E41" w:rsidRDefault="00AE48C9" w:rsidP="00A96EAE">
      <w:pPr>
        <w:tabs>
          <w:tab w:val="left" w:pos="709"/>
        </w:tabs>
        <w:spacing w:before="0" w:after="0" w:line="280" w:lineRule="exact"/>
        <w:ind w:left="426" w:hanging="426"/>
        <w:rPr>
          <w:rFonts w:ascii="Calibri Light" w:hAnsi="Calibri Light" w:cs="Calibri Light"/>
        </w:rPr>
      </w:pPr>
      <w:r w:rsidRPr="00320E41">
        <w:rPr>
          <w:rFonts w:ascii="Calibri Light" w:hAnsi="Calibri Light" w:cs="Calibri Light"/>
        </w:rPr>
        <w:t>7.</w:t>
      </w:r>
      <w:r w:rsidR="00DA3215">
        <w:rPr>
          <w:rFonts w:ascii="Calibri Light" w:hAnsi="Calibri Light" w:cs="Calibri Light"/>
        </w:rPr>
        <w:tab/>
      </w:r>
      <w:r w:rsidR="00DB3C89" w:rsidRPr="00320E41">
        <w:rPr>
          <w:rFonts w:ascii="Calibri Light" w:hAnsi="Calibri Light" w:cs="Calibri Light"/>
        </w:rPr>
        <w:t xml:space="preserve">Integralną część Umowy stanowią następujące Załączniki: </w:t>
      </w:r>
    </w:p>
    <w:p w14:paraId="026D0C89" w14:textId="3C0BDB66" w:rsidR="00DB3C89" w:rsidRPr="00320E41" w:rsidRDefault="00DB3C89" w:rsidP="00FA1C70">
      <w:pPr>
        <w:numPr>
          <w:ilvl w:val="0"/>
          <w:numId w:val="30"/>
        </w:numPr>
        <w:spacing w:before="0" w:after="0" w:line="280" w:lineRule="exact"/>
        <w:rPr>
          <w:rFonts w:ascii="Calibri Light" w:hAnsi="Calibri Light" w:cs="Calibri Light"/>
        </w:rPr>
      </w:pPr>
      <w:r w:rsidRPr="00320E41">
        <w:rPr>
          <w:rFonts w:ascii="Calibri Light" w:hAnsi="Calibri Light" w:cs="Calibri Light"/>
        </w:rPr>
        <w:t xml:space="preserve">Załącznik nr 1 </w:t>
      </w:r>
      <w:r w:rsidR="00F73563">
        <w:rPr>
          <w:rFonts w:ascii="Calibri Light" w:hAnsi="Calibri Light" w:cs="Calibri Light"/>
        </w:rPr>
        <w:t>–</w:t>
      </w:r>
      <w:r w:rsidRPr="00320E41">
        <w:rPr>
          <w:rFonts w:ascii="Calibri Light" w:hAnsi="Calibri Light" w:cs="Calibri Light"/>
        </w:rPr>
        <w:t xml:space="preserve"> Wykaz punktów poboru gazu</w:t>
      </w:r>
      <w:r w:rsidR="006E1222">
        <w:rPr>
          <w:rFonts w:ascii="Calibri Light" w:hAnsi="Calibri Light" w:cs="Calibri Light"/>
        </w:rPr>
        <w:t xml:space="preserve">. </w:t>
      </w:r>
    </w:p>
    <w:p w14:paraId="2C86941A" w14:textId="2238E23E" w:rsidR="00DB3C89" w:rsidRPr="00320E41" w:rsidRDefault="00DB3C89" w:rsidP="00FA1C70">
      <w:pPr>
        <w:numPr>
          <w:ilvl w:val="0"/>
          <w:numId w:val="30"/>
        </w:numPr>
        <w:spacing w:before="0" w:after="0" w:line="280" w:lineRule="exact"/>
        <w:rPr>
          <w:rFonts w:ascii="Calibri Light" w:hAnsi="Calibri Light" w:cs="Calibri Light"/>
        </w:rPr>
      </w:pPr>
      <w:r w:rsidRPr="00320E41">
        <w:rPr>
          <w:rFonts w:ascii="Calibri Light" w:hAnsi="Calibri Light" w:cs="Calibri Light"/>
        </w:rPr>
        <w:t xml:space="preserve">Załącznik nr 2 </w:t>
      </w:r>
      <w:r w:rsidR="008C43E5">
        <w:rPr>
          <w:rFonts w:ascii="Calibri Light" w:hAnsi="Calibri Light" w:cs="Calibri Light"/>
        </w:rPr>
        <w:t>–</w:t>
      </w:r>
      <w:r w:rsidRPr="00320E41">
        <w:rPr>
          <w:rFonts w:ascii="Calibri Light" w:hAnsi="Calibri Light" w:cs="Calibri Light"/>
        </w:rPr>
        <w:t xml:space="preserve"> Pełnomocnictwo</w:t>
      </w:r>
      <w:r w:rsidR="008C43E5">
        <w:rPr>
          <w:rFonts w:ascii="Calibri Light" w:hAnsi="Calibri Light" w:cs="Calibri Light"/>
        </w:rPr>
        <w:t>.</w:t>
      </w:r>
    </w:p>
    <w:p w14:paraId="41EC62FE" w14:textId="77777777" w:rsidR="00DB3C89" w:rsidRPr="00320E41" w:rsidRDefault="00DB3C89" w:rsidP="00FA1C70">
      <w:pPr>
        <w:numPr>
          <w:ilvl w:val="0"/>
          <w:numId w:val="30"/>
        </w:numPr>
        <w:spacing w:before="0" w:after="0" w:line="280" w:lineRule="exact"/>
        <w:rPr>
          <w:rFonts w:ascii="Calibri Light" w:hAnsi="Calibri Light" w:cs="Calibri Light"/>
        </w:rPr>
      </w:pPr>
      <w:r w:rsidRPr="00320E41">
        <w:rPr>
          <w:rFonts w:ascii="Calibri Light" w:hAnsi="Calibri Light" w:cs="Calibri Light"/>
        </w:rPr>
        <w:t xml:space="preserve">Załącznik nr 3 –  Oświadczenie akcyzowe. </w:t>
      </w:r>
    </w:p>
    <w:p w14:paraId="22995216" w14:textId="7CA6BF4E" w:rsidR="000F7DDC" w:rsidRDefault="00DB3C89" w:rsidP="00FA1C70">
      <w:pPr>
        <w:numPr>
          <w:ilvl w:val="0"/>
          <w:numId w:val="30"/>
        </w:numPr>
        <w:spacing w:before="0" w:after="0" w:line="280" w:lineRule="exact"/>
        <w:rPr>
          <w:rFonts w:ascii="Calibri Light" w:hAnsi="Calibri Light" w:cs="Calibri Light"/>
        </w:rPr>
      </w:pPr>
      <w:r w:rsidRPr="00320E41">
        <w:rPr>
          <w:rFonts w:ascii="Calibri Light" w:hAnsi="Calibri Light" w:cs="Calibri Light"/>
        </w:rPr>
        <w:t xml:space="preserve">Załącznik nr 4a </w:t>
      </w:r>
      <w:r w:rsidR="007F2939">
        <w:rPr>
          <w:rFonts w:ascii="Calibri Light" w:hAnsi="Calibri Light" w:cs="Calibri Light"/>
        </w:rPr>
        <w:t>i/</w:t>
      </w:r>
      <w:r w:rsidRPr="00320E41">
        <w:rPr>
          <w:rFonts w:ascii="Calibri Light" w:hAnsi="Calibri Light" w:cs="Calibri Light"/>
        </w:rPr>
        <w:t xml:space="preserve">lub 4b </w:t>
      </w:r>
      <w:r w:rsidR="00F73563">
        <w:rPr>
          <w:rFonts w:ascii="Calibri Light" w:hAnsi="Calibri Light" w:cs="Calibri Light"/>
        </w:rPr>
        <w:t>–</w:t>
      </w:r>
      <w:r w:rsidRPr="00320E41">
        <w:rPr>
          <w:rFonts w:ascii="Calibri Light" w:hAnsi="Calibri Light" w:cs="Calibri Light"/>
        </w:rPr>
        <w:t xml:space="preserve"> </w:t>
      </w:r>
      <w:r w:rsidR="00F73563">
        <w:rPr>
          <w:rFonts w:ascii="Calibri Light" w:hAnsi="Calibri Light" w:cs="Calibri Light"/>
        </w:rPr>
        <w:t>D</w:t>
      </w:r>
      <w:r w:rsidRPr="00320E41">
        <w:rPr>
          <w:rFonts w:ascii="Calibri Light" w:hAnsi="Calibri Light" w:cs="Calibri Light"/>
        </w:rPr>
        <w:t>ane techniczne ppg.</w:t>
      </w:r>
    </w:p>
    <w:p w14:paraId="249E87F0" w14:textId="077CCB16" w:rsidR="00DB3C89" w:rsidRDefault="000F7DDC" w:rsidP="00FA1C70">
      <w:pPr>
        <w:numPr>
          <w:ilvl w:val="0"/>
          <w:numId w:val="30"/>
        </w:numPr>
        <w:spacing w:before="0" w:after="0" w:line="280" w:lineRule="exact"/>
        <w:rPr>
          <w:rFonts w:ascii="Calibri Light" w:hAnsi="Calibri Light" w:cs="Calibri Light"/>
        </w:rPr>
      </w:pPr>
      <w:r>
        <w:rPr>
          <w:rFonts w:ascii="Calibri Light" w:hAnsi="Calibri Light" w:cs="Calibri Light"/>
        </w:rPr>
        <w:t xml:space="preserve">Załącznik nr 5 </w:t>
      </w:r>
      <w:r w:rsidR="00F73563">
        <w:rPr>
          <w:rFonts w:ascii="Calibri Light" w:hAnsi="Calibri Light" w:cs="Calibri Light"/>
        </w:rPr>
        <w:t>–</w:t>
      </w:r>
      <w:r>
        <w:rPr>
          <w:rFonts w:ascii="Calibri Light" w:hAnsi="Calibri Light" w:cs="Calibri Light"/>
        </w:rPr>
        <w:t xml:space="preserve"> Wykaz Jednostek LP (Zamawiających/ Nabywców).</w:t>
      </w:r>
      <w:r w:rsidR="00DB3C89" w:rsidRPr="00320E41">
        <w:rPr>
          <w:rFonts w:ascii="Calibri Light" w:hAnsi="Calibri Light" w:cs="Calibri Light"/>
        </w:rPr>
        <w:t xml:space="preserve"> </w:t>
      </w:r>
    </w:p>
    <w:p w14:paraId="5987B420" w14:textId="4D39242B" w:rsidR="00300B06" w:rsidRDefault="00300B06" w:rsidP="00FA1C70">
      <w:pPr>
        <w:pStyle w:val="Akapitzlist"/>
        <w:numPr>
          <w:ilvl w:val="0"/>
          <w:numId w:val="30"/>
        </w:numPr>
        <w:rPr>
          <w:rFonts w:ascii="Calibri Light" w:hAnsi="Calibri Light" w:cs="Calibri Light"/>
        </w:rPr>
      </w:pPr>
      <w:r w:rsidRPr="00300B06">
        <w:rPr>
          <w:rFonts w:ascii="Calibri Light" w:hAnsi="Calibri Light" w:cs="Calibri Light"/>
        </w:rPr>
        <w:t>Załącznik nr 6 – Klauzula informacyjna.</w:t>
      </w:r>
    </w:p>
    <w:p w14:paraId="242D5D4A" w14:textId="24982DED" w:rsidR="00A14D7C" w:rsidRPr="00300B06" w:rsidRDefault="00A14D7C" w:rsidP="00FA1C70">
      <w:pPr>
        <w:pStyle w:val="Akapitzlist"/>
        <w:numPr>
          <w:ilvl w:val="0"/>
          <w:numId w:val="30"/>
        </w:numPr>
        <w:rPr>
          <w:rFonts w:ascii="Calibri Light" w:hAnsi="Calibri Light" w:cs="Calibri Light"/>
        </w:rPr>
      </w:pPr>
      <w:r>
        <w:rPr>
          <w:rFonts w:ascii="Calibri Light" w:hAnsi="Calibri Light" w:cs="Calibri Light"/>
        </w:rPr>
        <w:t>Załącznik nr 7 – Oferta Wykonawcy.</w:t>
      </w:r>
    </w:p>
    <w:p w14:paraId="70D1B79C" w14:textId="6E2D465F" w:rsidR="00DB3C89" w:rsidRPr="00320E41" w:rsidRDefault="00AE48C9" w:rsidP="00A41B78">
      <w:pPr>
        <w:tabs>
          <w:tab w:val="left" w:pos="284"/>
        </w:tabs>
        <w:spacing w:before="0" w:after="0" w:line="280" w:lineRule="exact"/>
        <w:rPr>
          <w:rFonts w:ascii="Calibri Light" w:hAnsi="Calibri Light" w:cs="Calibri Light"/>
        </w:rPr>
      </w:pPr>
      <w:r w:rsidRPr="00320E41">
        <w:rPr>
          <w:rFonts w:ascii="Calibri Light" w:hAnsi="Calibri Light" w:cs="Calibri Light"/>
        </w:rPr>
        <w:t>8.</w:t>
      </w:r>
      <w:r w:rsidRPr="00320E41">
        <w:rPr>
          <w:rFonts w:ascii="Calibri Light" w:hAnsi="Calibri Light" w:cs="Calibri Light"/>
        </w:rPr>
        <w:tab/>
      </w:r>
      <w:r w:rsidR="00DB3C89" w:rsidRPr="00320E41">
        <w:rPr>
          <w:rFonts w:ascii="Calibri Light" w:hAnsi="Calibri Light" w:cs="Calibri Light"/>
        </w:rPr>
        <w:t>Spory powstałe w związku z realizację przedmiotowej umowy</w:t>
      </w:r>
      <w:r w:rsidR="00DC7360" w:rsidRPr="00320E41">
        <w:rPr>
          <w:rFonts w:ascii="Calibri Light" w:hAnsi="Calibri Light" w:cs="Calibri Light"/>
        </w:rPr>
        <w:t xml:space="preserve"> jak również związane z jej rozwiązaniem, odstąpieniem</w:t>
      </w:r>
      <w:r w:rsidR="00A41B78" w:rsidRPr="00320E41">
        <w:rPr>
          <w:rFonts w:ascii="Calibri Light" w:hAnsi="Calibri Light" w:cs="Calibri Light"/>
        </w:rPr>
        <w:t xml:space="preserve"> i </w:t>
      </w:r>
      <w:r w:rsidR="00DC7360" w:rsidRPr="00320E41">
        <w:rPr>
          <w:rFonts w:ascii="Calibri Light" w:hAnsi="Calibri Light" w:cs="Calibri Light"/>
        </w:rPr>
        <w:t xml:space="preserve"> inne</w:t>
      </w:r>
      <w:r w:rsidR="00DB3C89" w:rsidRPr="00320E41">
        <w:rPr>
          <w:rFonts w:ascii="Calibri Light" w:hAnsi="Calibri Light" w:cs="Calibri Light"/>
        </w:rPr>
        <w:t xml:space="preserve"> będą rozstrzygane w drodze negocjacji, a w przypadku braku porozumienia przez sąd właściwy dla siedziby Zamawiającego. </w:t>
      </w:r>
    </w:p>
    <w:p w14:paraId="4C977282" w14:textId="77777777" w:rsidR="00FB4616" w:rsidRPr="00320E41" w:rsidRDefault="00FB4616" w:rsidP="00DB3C89">
      <w:pPr>
        <w:spacing w:after="0"/>
        <w:rPr>
          <w:rFonts w:ascii="Calibri Light" w:hAnsi="Calibri Light" w:cs="Calibri Light"/>
        </w:rPr>
      </w:pPr>
    </w:p>
    <w:p w14:paraId="6910BD31" w14:textId="59F1AB16" w:rsidR="00DB3C89" w:rsidRPr="00320E41" w:rsidRDefault="00DB3C89" w:rsidP="00DB3C89">
      <w:pPr>
        <w:spacing w:after="0"/>
        <w:jc w:val="center"/>
        <w:rPr>
          <w:rFonts w:ascii="Calibri Light" w:hAnsi="Calibri Light" w:cs="Calibri Light"/>
          <w:b/>
          <w:bCs/>
        </w:rPr>
      </w:pPr>
      <w:r w:rsidRPr="00320E41">
        <w:rPr>
          <w:rFonts w:ascii="Calibri Light" w:hAnsi="Calibri Light" w:cs="Calibri Light"/>
          <w:b/>
          <w:bCs/>
        </w:rPr>
        <w:t>Wykonawca                                                                          Zamawiający</w:t>
      </w:r>
    </w:p>
    <w:p w14:paraId="1DAD26F6" w14:textId="77777777" w:rsidR="00A96EAE" w:rsidRDefault="00A96EAE" w:rsidP="00DB3C89">
      <w:pPr>
        <w:spacing w:after="0"/>
        <w:jc w:val="right"/>
        <w:rPr>
          <w:rFonts w:ascii="Calibri Light" w:hAnsi="Calibri Light" w:cs="Calibri Light"/>
        </w:rPr>
      </w:pPr>
    </w:p>
    <w:p w14:paraId="71DBA565" w14:textId="6A5762BD" w:rsidR="00A96EAE" w:rsidRDefault="004E15E8" w:rsidP="006E1222">
      <w:pPr>
        <w:rPr>
          <w:rFonts w:ascii="Calibri Light" w:hAnsi="Calibri Light" w:cs="Calibri Light"/>
        </w:rPr>
      </w:pPr>
      <w:r>
        <w:rPr>
          <w:rFonts w:ascii="Calibri Light" w:hAnsi="Calibri Light" w:cs="Calibri Light"/>
        </w:rPr>
        <w:br w:type="page"/>
      </w:r>
    </w:p>
    <w:p w14:paraId="0B4873DC" w14:textId="3573EE36" w:rsidR="008C43E5" w:rsidRDefault="008C43E5">
      <w:pPr>
        <w:rPr>
          <w:rFonts w:ascii="Calibri Light" w:hAnsi="Calibri Light" w:cs="Calibri Light"/>
        </w:rPr>
      </w:pPr>
    </w:p>
    <w:p w14:paraId="5D48B6A6" w14:textId="024424E7" w:rsidR="00DB3C89" w:rsidRPr="00320E41" w:rsidRDefault="00DB3C89" w:rsidP="00DB3C89">
      <w:pPr>
        <w:spacing w:after="0"/>
        <w:jc w:val="right"/>
        <w:rPr>
          <w:rFonts w:ascii="Calibri Light" w:hAnsi="Calibri Light" w:cs="Calibri Light"/>
        </w:rPr>
      </w:pPr>
      <w:r w:rsidRPr="00320E41">
        <w:rPr>
          <w:rFonts w:ascii="Calibri Light" w:hAnsi="Calibri Light" w:cs="Calibri Light"/>
        </w:rPr>
        <w:t>Załącznik nr 2 - Pełnomocnictwo.</w:t>
      </w:r>
    </w:p>
    <w:p w14:paraId="4993D871" w14:textId="6F4D4F6A" w:rsidR="00DB3C89" w:rsidRPr="00320E41" w:rsidRDefault="006611D2" w:rsidP="00DB3C89">
      <w:pPr>
        <w:jc w:val="right"/>
        <w:rPr>
          <w:rFonts w:ascii="Calibri Light" w:hAnsi="Calibri Light" w:cs="Calibri Light"/>
        </w:rPr>
      </w:pPr>
      <w:r w:rsidRPr="00320E41">
        <w:rPr>
          <w:rFonts w:ascii="Calibri Light" w:hAnsi="Calibri Light" w:cs="Calibri Light"/>
        </w:rPr>
        <w:t>______________________</w:t>
      </w:r>
      <w:r w:rsidR="00DB3C89" w:rsidRPr="00320E41">
        <w:rPr>
          <w:rFonts w:ascii="Calibri Light" w:hAnsi="Calibri Light" w:cs="Calibri Light"/>
        </w:rPr>
        <w:t xml:space="preserve">, dnia </w:t>
      </w:r>
      <w:r w:rsidR="00143AC6" w:rsidRPr="00320E41">
        <w:rPr>
          <w:rFonts w:ascii="Calibri Light" w:hAnsi="Calibri Light" w:cs="Calibri Light"/>
          <w:b/>
          <w:color w:val="0000FF"/>
        </w:rPr>
        <w:t>________________</w:t>
      </w:r>
    </w:p>
    <w:p w14:paraId="77313A7C" w14:textId="77777777" w:rsidR="00DB3C89" w:rsidRPr="00320E41" w:rsidRDefault="00DB3C89" w:rsidP="00DB3C89">
      <w:pPr>
        <w:autoSpaceDE w:val="0"/>
        <w:spacing w:line="360" w:lineRule="auto"/>
        <w:rPr>
          <w:rFonts w:ascii="Calibri Light" w:hAnsi="Calibri Light" w:cs="Calibri Light"/>
        </w:rPr>
      </w:pPr>
      <w:r w:rsidRPr="00320E41">
        <w:rPr>
          <w:rFonts w:ascii="Calibri Light" w:hAnsi="Calibri Light" w:cs="Calibri Light"/>
          <w:b/>
          <w:bCs/>
        </w:rPr>
        <w:t>PEŁNOMOCNICTWO</w:t>
      </w:r>
    </w:p>
    <w:tbl>
      <w:tblPr>
        <w:tblW w:w="9458" w:type="dxa"/>
        <w:tblInd w:w="35" w:type="dxa"/>
        <w:tblLayout w:type="fixed"/>
        <w:tblCellMar>
          <w:left w:w="70" w:type="dxa"/>
          <w:right w:w="70" w:type="dxa"/>
        </w:tblCellMar>
        <w:tblLook w:val="0000" w:firstRow="0" w:lastRow="0" w:firstColumn="0" w:lastColumn="0" w:noHBand="0" w:noVBand="0"/>
      </w:tblPr>
      <w:tblGrid>
        <w:gridCol w:w="2937"/>
        <w:gridCol w:w="4111"/>
        <w:gridCol w:w="2410"/>
      </w:tblGrid>
      <w:tr w:rsidR="00F31867" w:rsidRPr="007102A8" w14:paraId="296EF80C" w14:textId="77777777" w:rsidTr="0004285C">
        <w:trPr>
          <w:trHeight w:val="300"/>
        </w:trPr>
        <w:tc>
          <w:tcPr>
            <w:tcW w:w="2937" w:type="dxa"/>
            <w:tcBorders>
              <w:top w:val="single" w:sz="4" w:space="0" w:color="000000"/>
              <w:left w:val="single" w:sz="4" w:space="0" w:color="000000"/>
              <w:bottom w:val="single" w:sz="4" w:space="0" w:color="000000"/>
            </w:tcBorders>
            <w:shd w:val="clear" w:color="auto" w:fill="auto"/>
            <w:vAlign w:val="bottom"/>
          </w:tcPr>
          <w:p w14:paraId="6CC77F54" w14:textId="77777777" w:rsidR="00F31867" w:rsidRPr="007102A8" w:rsidRDefault="00F31867" w:rsidP="0004285C">
            <w:pPr>
              <w:rPr>
                <w:rFonts w:asciiTheme="majorHAnsi" w:hAnsiTheme="majorHAnsi" w:cs="Arial"/>
              </w:rPr>
            </w:pPr>
            <w:r w:rsidRPr="007102A8">
              <w:rPr>
                <w:rFonts w:asciiTheme="majorHAnsi" w:hAnsiTheme="majorHAnsi" w:cs="Arial"/>
                <w:color w:val="000000"/>
              </w:rPr>
              <w:t>Nazwa firmy</w:t>
            </w:r>
          </w:p>
        </w:tc>
        <w:tc>
          <w:tcPr>
            <w:tcW w:w="4111" w:type="dxa"/>
            <w:tcBorders>
              <w:top w:val="single" w:sz="4" w:space="0" w:color="000000"/>
              <w:left w:val="single" w:sz="4" w:space="0" w:color="000000"/>
              <w:bottom w:val="single" w:sz="4" w:space="0" w:color="000000"/>
            </w:tcBorders>
            <w:shd w:val="clear" w:color="auto" w:fill="auto"/>
            <w:vAlign w:val="bottom"/>
          </w:tcPr>
          <w:p w14:paraId="3C6C9FCB" w14:textId="77777777" w:rsidR="00F31867" w:rsidRPr="007102A8" w:rsidRDefault="00F31867" w:rsidP="0004285C">
            <w:pPr>
              <w:rPr>
                <w:rFonts w:asciiTheme="majorHAnsi" w:hAnsiTheme="majorHAnsi" w:cs="Arial"/>
              </w:rPr>
            </w:pPr>
            <w:r w:rsidRPr="007102A8">
              <w:rPr>
                <w:rFonts w:asciiTheme="majorHAnsi" w:hAnsiTheme="majorHAnsi" w:cs="Arial"/>
              </w:rPr>
              <w:t>Adres</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3B0657" w14:textId="77777777" w:rsidR="00F31867" w:rsidRPr="007102A8" w:rsidRDefault="00F31867" w:rsidP="0004285C">
            <w:pPr>
              <w:rPr>
                <w:rFonts w:asciiTheme="majorHAnsi" w:hAnsiTheme="majorHAnsi" w:cs="Arial"/>
              </w:rPr>
            </w:pPr>
            <w:r w:rsidRPr="007102A8">
              <w:rPr>
                <w:rFonts w:asciiTheme="majorHAnsi" w:hAnsiTheme="majorHAnsi" w:cs="Arial"/>
                <w:color w:val="000000"/>
              </w:rPr>
              <w:t>NIP</w:t>
            </w:r>
          </w:p>
        </w:tc>
      </w:tr>
      <w:tr w:rsidR="00F31867" w:rsidRPr="007102A8" w14:paraId="744938AD" w14:textId="77777777" w:rsidTr="0004285C">
        <w:trPr>
          <w:trHeight w:val="300"/>
        </w:trPr>
        <w:tc>
          <w:tcPr>
            <w:tcW w:w="2937" w:type="dxa"/>
            <w:tcBorders>
              <w:left w:val="single" w:sz="4" w:space="0" w:color="000000"/>
              <w:bottom w:val="single" w:sz="4" w:space="0" w:color="000000"/>
            </w:tcBorders>
            <w:shd w:val="clear" w:color="auto" w:fill="auto"/>
            <w:vAlign w:val="bottom"/>
          </w:tcPr>
          <w:p w14:paraId="212E9FEE" w14:textId="1B5F6BE6" w:rsidR="00F31867" w:rsidRPr="007102A8" w:rsidRDefault="006254E2" w:rsidP="0004285C">
            <w:pPr>
              <w:rPr>
                <w:rFonts w:asciiTheme="majorHAnsi" w:hAnsiTheme="majorHAnsi" w:cs="Arial"/>
                <w:b/>
                <w:color w:val="0000FF"/>
              </w:rPr>
            </w:pPr>
            <w:r>
              <w:rPr>
                <w:rFonts w:asciiTheme="majorHAnsi" w:hAnsiTheme="majorHAnsi" w:cs="Arial"/>
                <w:b/>
                <w:color w:val="0000FF"/>
              </w:rPr>
              <w:t>________________________</w:t>
            </w:r>
            <w:r w:rsidR="00F31867">
              <w:rPr>
                <w:rFonts w:asciiTheme="majorHAnsi" w:hAnsiTheme="majorHAnsi" w:cs="Arial"/>
                <w:b/>
                <w:color w:val="0000FF"/>
              </w:rPr>
              <w:t xml:space="preserve">  </w:t>
            </w:r>
          </w:p>
        </w:tc>
        <w:tc>
          <w:tcPr>
            <w:tcW w:w="4111" w:type="dxa"/>
            <w:tcBorders>
              <w:left w:val="single" w:sz="4" w:space="0" w:color="000000"/>
              <w:bottom w:val="single" w:sz="4" w:space="0" w:color="000000"/>
            </w:tcBorders>
            <w:shd w:val="clear" w:color="auto" w:fill="auto"/>
            <w:vAlign w:val="bottom"/>
          </w:tcPr>
          <w:p w14:paraId="14BA3073" w14:textId="2A3E45FE" w:rsidR="00F31867" w:rsidRPr="007102A8" w:rsidRDefault="006254E2" w:rsidP="0004285C">
            <w:pPr>
              <w:rPr>
                <w:rFonts w:asciiTheme="majorHAnsi" w:hAnsiTheme="majorHAnsi" w:cs="Arial"/>
                <w:b/>
                <w:color w:val="0000FF"/>
              </w:rPr>
            </w:pPr>
            <w:r>
              <w:rPr>
                <w:rFonts w:asciiTheme="majorHAnsi" w:hAnsiTheme="majorHAnsi" w:cs="Arial"/>
                <w:b/>
                <w:color w:val="0000FF"/>
              </w:rPr>
              <w:t>_______________________</w:t>
            </w:r>
          </w:p>
        </w:tc>
        <w:tc>
          <w:tcPr>
            <w:tcW w:w="2410" w:type="dxa"/>
            <w:tcBorders>
              <w:left w:val="single" w:sz="4" w:space="0" w:color="000000"/>
              <w:bottom w:val="single" w:sz="4" w:space="0" w:color="000000"/>
              <w:right w:val="single" w:sz="4" w:space="0" w:color="000000"/>
            </w:tcBorders>
            <w:shd w:val="clear" w:color="auto" w:fill="auto"/>
            <w:vAlign w:val="bottom"/>
          </w:tcPr>
          <w:p w14:paraId="45E16E17" w14:textId="240926B9" w:rsidR="00F31867" w:rsidRPr="007102A8" w:rsidRDefault="006254E2" w:rsidP="0004285C">
            <w:pPr>
              <w:rPr>
                <w:rFonts w:asciiTheme="majorHAnsi" w:hAnsiTheme="majorHAnsi" w:cs="Arial"/>
                <w:b/>
                <w:color w:val="0000FF"/>
              </w:rPr>
            </w:pPr>
            <w:r>
              <w:rPr>
                <w:rFonts w:asciiTheme="majorHAnsi" w:hAnsiTheme="majorHAnsi" w:cs="Arial"/>
                <w:b/>
                <w:color w:val="0000FF"/>
              </w:rPr>
              <w:t>_____________________</w:t>
            </w:r>
          </w:p>
        </w:tc>
      </w:tr>
    </w:tbl>
    <w:p w14:paraId="663F908C" w14:textId="0FE3C1B8" w:rsidR="00F31867" w:rsidRPr="007102A8" w:rsidRDefault="00F31867" w:rsidP="00F31867">
      <w:pPr>
        <w:rPr>
          <w:rFonts w:asciiTheme="majorHAnsi" w:hAnsiTheme="majorHAnsi" w:cs="Arial"/>
          <w:b/>
          <w:color w:val="0000FF"/>
        </w:rPr>
      </w:pPr>
      <w:r w:rsidRPr="007102A8">
        <w:rPr>
          <w:rFonts w:asciiTheme="majorHAnsi" w:hAnsiTheme="majorHAnsi" w:cs="Arial"/>
        </w:rPr>
        <w:t xml:space="preserve">reprezentowany przez: </w:t>
      </w:r>
      <w:r w:rsidR="006254E2">
        <w:rPr>
          <w:rFonts w:asciiTheme="majorHAnsi" w:hAnsiTheme="majorHAnsi" w:cs="Arial"/>
          <w:b/>
          <w:color w:val="0000FF"/>
        </w:rPr>
        <w:t>____________________________________________________</w:t>
      </w:r>
      <w:r>
        <w:rPr>
          <w:rFonts w:asciiTheme="majorHAnsi" w:hAnsiTheme="majorHAnsi" w:cs="Arial"/>
          <w:b/>
          <w:color w:val="0000FF"/>
        </w:rPr>
        <w:t xml:space="preserve"> </w:t>
      </w:r>
      <w:r w:rsidRPr="007102A8">
        <w:rPr>
          <w:rFonts w:asciiTheme="majorHAnsi" w:hAnsiTheme="majorHAnsi" w:cs="Arial"/>
          <w:b/>
          <w:color w:val="0000FF"/>
        </w:rPr>
        <w:t xml:space="preserve">   </w:t>
      </w:r>
    </w:p>
    <w:p w14:paraId="74601048" w14:textId="77777777" w:rsidR="00DB3C89" w:rsidRPr="00320E41" w:rsidRDefault="00DB3C89" w:rsidP="00DB3C89">
      <w:pPr>
        <w:spacing w:line="360" w:lineRule="atLeast"/>
        <w:ind w:firstLine="360"/>
        <w:rPr>
          <w:rFonts w:ascii="Calibri Light" w:hAnsi="Calibri Light" w:cs="Calibri Light"/>
        </w:rPr>
      </w:pPr>
      <w:r w:rsidRPr="00320E41">
        <w:rPr>
          <w:rFonts w:ascii="Calibri Light" w:hAnsi="Calibri Light" w:cs="Calibri Light"/>
        </w:rPr>
        <w:t>Ja, niżej podpisany(-a), udzielam pełnomocnictwa na rzecz:</w:t>
      </w:r>
    </w:p>
    <w:p w14:paraId="245D9D82" w14:textId="77777777" w:rsidR="00DB3C89" w:rsidRPr="00320E41" w:rsidRDefault="00DB3C89" w:rsidP="00DB3C89">
      <w:pPr>
        <w:rPr>
          <w:rFonts w:ascii="Calibri Light" w:hAnsi="Calibri Light" w:cs="Calibri Light"/>
          <w:b/>
          <w:color w:val="0000FF"/>
        </w:rPr>
      </w:pPr>
      <w:r w:rsidRPr="00320E41">
        <w:rPr>
          <w:rFonts w:ascii="Calibri Light" w:hAnsi="Calibri Light" w:cs="Calibri Light"/>
          <w:color w:val="000000"/>
          <w:u w:val="single"/>
        </w:rPr>
        <w:t>Nazwa Sprzedawcy</w:t>
      </w:r>
      <w:r w:rsidRPr="00320E41">
        <w:rPr>
          <w:rFonts w:ascii="Calibri Light" w:hAnsi="Calibri Light" w:cs="Calibri Light"/>
          <w:color w:val="000000"/>
        </w:rPr>
        <w:t xml:space="preserve">: </w:t>
      </w:r>
      <w:r w:rsidR="00143AC6" w:rsidRPr="00320E41">
        <w:rPr>
          <w:rFonts w:ascii="Calibri Light" w:hAnsi="Calibri Light" w:cs="Calibri Light"/>
          <w:b/>
          <w:color w:val="0000FF"/>
        </w:rPr>
        <w:t>________________________________</w:t>
      </w:r>
    </w:p>
    <w:p w14:paraId="0C7CEA64" w14:textId="78BB42FC" w:rsidR="00DB3C89" w:rsidRPr="00320E41" w:rsidRDefault="00DB3C89" w:rsidP="00DB3C89">
      <w:pPr>
        <w:spacing w:line="360" w:lineRule="auto"/>
        <w:rPr>
          <w:rFonts w:ascii="Calibri Light" w:hAnsi="Calibri Light" w:cs="Calibri Light"/>
        </w:rPr>
      </w:pPr>
      <w:r w:rsidRPr="00320E41">
        <w:rPr>
          <w:rFonts w:ascii="Calibri Light" w:hAnsi="Calibri Light" w:cs="Calibri Light"/>
          <w:color w:val="000000"/>
        </w:rPr>
        <w:t xml:space="preserve">ul. </w:t>
      </w:r>
      <w:r w:rsidR="00143AC6" w:rsidRPr="00320E41">
        <w:rPr>
          <w:rFonts w:ascii="Calibri Light" w:hAnsi="Calibri Light" w:cs="Calibri Light"/>
          <w:b/>
          <w:color w:val="0000FF"/>
        </w:rPr>
        <w:t>_____________________</w:t>
      </w:r>
      <w:r w:rsidR="00912266" w:rsidRPr="00320E41">
        <w:rPr>
          <w:rFonts w:ascii="Calibri Light" w:hAnsi="Calibri Light" w:cs="Calibri Light"/>
          <w:color w:val="000000"/>
        </w:rPr>
        <w:tab/>
      </w:r>
      <w:r w:rsidRPr="00320E41">
        <w:rPr>
          <w:rFonts w:ascii="Calibri Light" w:hAnsi="Calibri Light" w:cs="Calibri Light"/>
          <w:color w:val="000000"/>
        </w:rPr>
        <w:t xml:space="preserve">nr </w:t>
      </w:r>
      <w:r w:rsidR="00143AC6" w:rsidRPr="00320E41">
        <w:rPr>
          <w:rFonts w:ascii="Calibri Light" w:hAnsi="Calibri Light" w:cs="Calibri Light"/>
          <w:b/>
          <w:color w:val="0000FF"/>
        </w:rPr>
        <w:t>_________</w:t>
      </w:r>
      <w:r w:rsidR="00F42EB3">
        <w:rPr>
          <w:rFonts w:ascii="Calibri Light" w:hAnsi="Calibri Light" w:cs="Calibri Light"/>
          <w:b/>
          <w:color w:val="0000FF"/>
        </w:rPr>
        <w:t xml:space="preserve"> </w:t>
      </w:r>
      <w:r w:rsidRPr="00320E41">
        <w:rPr>
          <w:rFonts w:ascii="Calibri Light" w:hAnsi="Calibri Light" w:cs="Calibri Light"/>
          <w:color w:val="000000"/>
        </w:rPr>
        <w:t xml:space="preserve">kod pocztowy: </w:t>
      </w:r>
      <w:r w:rsidR="00143AC6" w:rsidRPr="00320E41">
        <w:rPr>
          <w:rFonts w:ascii="Calibri Light" w:hAnsi="Calibri Light" w:cs="Calibri Light"/>
          <w:b/>
          <w:color w:val="0000FF"/>
        </w:rPr>
        <w:t>__________________</w:t>
      </w:r>
      <w:r w:rsidR="00F42EB3">
        <w:rPr>
          <w:rFonts w:ascii="Calibri Light" w:hAnsi="Calibri Light" w:cs="Calibri Light"/>
          <w:color w:val="000000"/>
        </w:rPr>
        <w:t>, miejscowość: </w:t>
      </w:r>
      <w:r w:rsidR="00143AC6" w:rsidRPr="00320E41">
        <w:rPr>
          <w:rFonts w:ascii="Calibri Light" w:hAnsi="Calibri Light" w:cs="Calibri Light"/>
          <w:b/>
          <w:color w:val="0000FF"/>
        </w:rPr>
        <w:t>________________________</w:t>
      </w:r>
    </w:p>
    <w:p w14:paraId="2F38B1CE" w14:textId="77777777" w:rsidR="00DB3C89" w:rsidRPr="00320E41" w:rsidRDefault="00DB3C89" w:rsidP="00DB3C89">
      <w:pPr>
        <w:spacing w:after="120"/>
        <w:rPr>
          <w:rFonts w:ascii="Calibri Light" w:hAnsi="Calibri Light" w:cs="Calibri Light"/>
        </w:rPr>
      </w:pPr>
      <w:r w:rsidRPr="00320E41">
        <w:rPr>
          <w:rFonts w:ascii="Calibri Light" w:hAnsi="Calibri Light" w:cs="Calibri Light"/>
          <w:color w:val="000000"/>
        </w:rPr>
        <w:t xml:space="preserve">Nr NIP: </w:t>
      </w:r>
      <w:r w:rsidR="00143AC6" w:rsidRPr="00320E41">
        <w:rPr>
          <w:rFonts w:ascii="Calibri Light" w:hAnsi="Calibri Light" w:cs="Calibri Light"/>
          <w:b/>
          <w:color w:val="0000FF"/>
        </w:rPr>
        <w:t>________________________________</w:t>
      </w:r>
    </w:p>
    <w:p w14:paraId="2D09FD82" w14:textId="77777777" w:rsidR="00DB3C89" w:rsidRPr="00320E41" w:rsidRDefault="005C7732" w:rsidP="00DB3C89">
      <w:pPr>
        <w:spacing w:after="120"/>
        <w:rPr>
          <w:rFonts w:ascii="Calibri Light" w:hAnsi="Calibri Light" w:cs="Calibri Light"/>
        </w:rPr>
      </w:pPr>
      <w:r w:rsidRPr="00320E41">
        <w:rPr>
          <w:rFonts w:ascii="Calibri Light" w:hAnsi="Calibri Light" w:cs="Calibri Light"/>
        </w:rPr>
        <w:t>do:</w:t>
      </w:r>
    </w:p>
    <w:p w14:paraId="734F3D9D" w14:textId="77777777" w:rsidR="00DB3C89" w:rsidRPr="00320E41" w:rsidRDefault="00DB3C89" w:rsidP="00FA1C70">
      <w:pPr>
        <w:widowControl w:val="0"/>
        <w:numPr>
          <w:ilvl w:val="0"/>
          <w:numId w:val="31"/>
        </w:numPr>
        <w:tabs>
          <w:tab w:val="left" w:pos="514"/>
          <w:tab w:val="left" w:pos="567"/>
        </w:tabs>
        <w:suppressAutoHyphens/>
        <w:spacing w:before="0" w:after="0" w:line="259" w:lineRule="exact"/>
        <w:ind w:left="510" w:hanging="510"/>
        <w:rPr>
          <w:rFonts w:ascii="Calibri Light" w:hAnsi="Calibri Light" w:cs="Calibri Light"/>
        </w:rPr>
      </w:pPr>
      <w:r w:rsidRPr="00320E41">
        <w:rPr>
          <w:rStyle w:val="Teksttreci0"/>
          <w:rFonts w:ascii="Calibri Light" w:eastAsiaTheme="minorHAnsi" w:hAnsi="Calibri Light" w:cs="Calibri Light"/>
          <w:sz w:val="22"/>
          <w:szCs w:val="22"/>
        </w:rPr>
        <w:t>pow</w:t>
      </w:r>
      <w:r w:rsidR="005C7732" w:rsidRPr="00320E41">
        <w:rPr>
          <w:rStyle w:val="Teksttreci0"/>
          <w:rFonts w:ascii="Calibri Light" w:eastAsiaTheme="minorHAnsi" w:hAnsi="Calibri Light" w:cs="Calibri Light"/>
          <w:sz w:val="22"/>
          <w:szCs w:val="22"/>
        </w:rPr>
        <w:t>iadomienia</w:t>
      </w:r>
      <w:r w:rsidRPr="00320E41">
        <w:rPr>
          <w:rStyle w:val="Teksttreci0"/>
          <w:rFonts w:ascii="Calibri Light" w:eastAsiaTheme="minorHAnsi" w:hAnsi="Calibri Light" w:cs="Calibri Light"/>
          <w:sz w:val="22"/>
          <w:szCs w:val="22"/>
        </w:rPr>
        <w:t xml:space="preserve"> właściwego Operatora Systemu Dystrybucyjnego o zawarciu umowy sprzedaży paliwa gazowego oraz o planowanym terminie rozpoczęcia sprzedaży paliwa gazowego,</w:t>
      </w:r>
    </w:p>
    <w:p w14:paraId="41FBA4A0" w14:textId="77777777" w:rsidR="00DB3C89" w:rsidRPr="00320E41" w:rsidRDefault="005C7732" w:rsidP="00FA1C70">
      <w:pPr>
        <w:widowControl w:val="0"/>
        <w:numPr>
          <w:ilvl w:val="0"/>
          <w:numId w:val="31"/>
        </w:numPr>
        <w:tabs>
          <w:tab w:val="left" w:pos="514"/>
          <w:tab w:val="left" w:pos="567"/>
        </w:tabs>
        <w:suppressAutoHyphens/>
        <w:spacing w:before="0" w:after="0" w:line="259" w:lineRule="exact"/>
        <w:ind w:left="510" w:hanging="510"/>
        <w:rPr>
          <w:rFonts w:ascii="Calibri Light" w:hAnsi="Calibri Light" w:cs="Calibri Light"/>
        </w:rPr>
      </w:pPr>
      <w:r w:rsidRPr="00320E41">
        <w:rPr>
          <w:rStyle w:val="Teksttreci0"/>
          <w:rFonts w:ascii="Calibri Light" w:eastAsiaTheme="minorHAnsi" w:hAnsi="Calibri Light" w:cs="Calibri Light"/>
          <w:sz w:val="22"/>
          <w:szCs w:val="22"/>
        </w:rPr>
        <w:t>złożenia</w:t>
      </w:r>
      <w:r w:rsidR="00DB3C89" w:rsidRPr="00320E41">
        <w:rPr>
          <w:rStyle w:val="Teksttreci0"/>
          <w:rFonts w:ascii="Calibri Light" w:eastAsiaTheme="minorHAnsi" w:hAnsi="Calibri Light" w:cs="Calibri Light"/>
          <w:sz w:val="22"/>
          <w:szCs w:val="22"/>
        </w:rPr>
        <w:t xml:space="preserve"> oświadczenia o wypowiedzeniu dotychczas obowiązującej umowy sprzedaży paliwa gazowego i świadczenia usług dystrybucji (umowy kompleksowej),</w:t>
      </w:r>
    </w:p>
    <w:p w14:paraId="6DE759E0" w14:textId="7415026C" w:rsidR="00DB3C89" w:rsidRPr="00320E41" w:rsidRDefault="00DB3C89" w:rsidP="00FA1C70">
      <w:pPr>
        <w:widowControl w:val="0"/>
        <w:numPr>
          <w:ilvl w:val="0"/>
          <w:numId w:val="31"/>
        </w:numPr>
        <w:tabs>
          <w:tab w:val="left" w:pos="514"/>
          <w:tab w:val="left" w:pos="567"/>
        </w:tabs>
        <w:suppressAutoHyphens/>
        <w:spacing w:before="0" w:after="0" w:line="259" w:lineRule="exact"/>
        <w:ind w:left="510" w:hanging="510"/>
        <w:rPr>
          <w:rFonts w:ascii="Calibri Light" w:hAnsi="Calibri Light" w:cs="Calibri Light"/>
        </w:rPr>
      </w:pPr>
      <w:r w:rsidRPr="00320E41">
        <w:rPr>
          <w:rStyle w:val="Teksttreci0"/>
          <w:rFonts w:ascii="Calibri Light" w:eastAsiaTheme="minorHAnsi" w:hAnsi="Calibri Light" w:cs="Calibri Light"/>
          <w:sz w:val="22"/>
          <w:szCs w:val="22"/>
        </w:rPr>
        <w:t>w przypadku zawarcia umowy sprz</w:t>
      </w:r>
      <w:r w:rsidR="005C7732" w:rsidRPr="00320E41">
        <w:rPr>
          <w:rStyle w:val="Teksttreci0"/>
          <w:rFonts w:ascii="Calibri Light" w:eastAsiaTheme="minorHAnsi" w:hAnsi="Calibri Light" w:cs="Calibri Light"/>
          <w:sz w:val="22"/>
          <w:szCs w:val="22"/>
        </w:rPr>
        <w:t>edaży paliwa gazowego - zawarcia</w:t>
      </w:r>
      <w:r w:rsidRPr="00320E41">
        <w:rPr>
          <w:rStyle w:val="Teksttreci0"/>
          <w:rFonts w:ascii="Calibri Light" w:eastAsiaTheme="minorHAnsi" w:hAnsi="Calibri Light" w:cs="Calibri Light"/>
          <w:sz w:val="22"/>
          <w:szCs w:val="22"/>
        </w:rPr>
        <w:t xml:space="preserve"> umowy o świadczenie usług dystrybucji ze wskazanym Operatorem Systemu Dystrybucyjnego, w </w:t>
      </w:r>
      <w:r w:rsidR="005C7732" w:rsidRPr="00320E41">
        <w:rPr>
          <w:rStyle w:val="Teksttreci0"/>
          <w:rFonts w:ascii="Calibri Light" w:eastAsiaTheme="minorHAnsi" w:hAnsi="Calibri Light" w:cs="Calibri Light"/>
          <w:sz w:val="22"/>
          <w:szCs w:val="22"/>
        </w:rPr>
        <w:t>tym upoważnienia</w:t>
      </w:r>
      <w:r w:rsidRPr="00320E41">
        <w:rPr>
          <w:rStyle w:val="Teksttreci0"/>
          <w:rFonts w:ascii="Calibri Light" w:eastAsiaTheme="minorHAnsi" w:hAnsi="Calibri Light" w:cs="Calibri Light"/>
          <w:sz w:val="22"/>
          <w:szCs w:val="22"/>
        </w:rPr>
        <w:t xml:space="preserve"> wskazanego Operatora Systemu Dystrybucyjnego do zawarcia w imieniu Mocodawcy umowy rezerwowej sprzedaży paliwa gazowego na warunkac</w:t>
      </w:r>
      <w:r w:rsidR="00F42EB3">
        <w:rPr>
          <w:rStyle w:val="Teksttreci0"/>
          <w:rFonts w:ascii="Calibri Light" w:eastAsiaTheme="minorHAnsi" w:hAnsi="Calibri Light" w:cs="Calibri Light"/>
          <w:sz w:val="22"/>
          <w:szCs w:val="22"/>
        </w:rPr>
        <w:t>h określonych we wzorze umowy o </w:t>
      </w:r>
      <w:r w:rsidRPr="00320E41">
        <w:rPr>
          <w:rStyle w:val="Teksttreci0"/>
          <w:rFonts w:ascii="Calibri Light" w:eastAsiaTheme="minorHAnsi" w:hAnsi="Calibri Light" w:cs="Calibri Light"/>
          <w:sz w:val="22"/>
          <w:szCs w:val="22"/>
        </w:rPr>
        <w:t xml:space="preserve">świadczenie usług dystrybucji zamieszczonym na stronie internetowej wskazanego Operatora Systemu Dystrybucyjnego na wypadek zaprzestania dostarczania </w:t>
      </w:r>
      <w:r w:rsidR="00C06819">
        <w:rPr>
          <w:rStyle w:val="Teksttreci0"/>
          <w:rFonts w:ascii="Calibri Light" w:eastAsiaTheme="minorHAnsi" w:hAnsi="Calibri Light" w:cs="Calibri Light"/>
          <w:sz w:val="22"/>
          <w:szCs w:val="22"/>
        </w:rPr>
        <w:t xml:space="preserve">paliwa gazowego </w:t>
      </w:r>
      <w:r w:rsidRPr="00320E41">
        <w:rPr>
          <w:rStyle w:val="Teksttreci0"/>
          <w:rFonts w:ascii="Calibri Light" w:eastAsiaTheme="minorHAnsi" w:hAnsi="Calibri Light" w:cs="Calibri Light"/>
          <w:sz w:val="22"/>
          <w:szCs w:val="22"/>
        </w:rPr>
        <w:t>przez sprzedawcę wybranego przez Mocodawcę (przy czym poprzez zawarcie umowy o świadczenie usług dystrybucji rozumieć należy także złożenie oświadczenia o wyra</w:t>
      </w:r>
      <w:r w:rsidR="00F42EB3">
        <w:rPr>
          <w:rStyle w:val="Teksttreci0"/>
          <w:rFonts w:ascii="Calibri Light" w:eastAsiaTheme="minorHAnsi" w:hAnsi="Calibri Light" w:cs="Calibri Light"/>
          <w:sz w:val="22"/>
          <w:szCs w:val="22"/>
        </w:rPr>
        <w:t>żeniu zgody na zawarcie umowy o </w:t>
      </w:r>
      <w:r w:rsidRPr="00320E41">
        <w:rPr>
          <w:rStyle w:val="Teksttreci0"/>
          <w:rFonts w:ascii="Calibri Light" w:eastAsiaTheme="minorHAnsi" w:hAnsi="Calibri Light" w:cs="Calibri Light"/>
          <w:sz w:val="22"/>
          <w:szCs w:val="22"/>
        </w:rPr>
        <w:t>świadczenie usług dystrybucji ze wskazanym Operato</w:t>
      </w:r>
      <w:r w:rsidR="00F42EB3">
        <w:rPr>
          <w:rStyle w:val="Teksttreci0"/>
          <w:rFonts w:ascii="Calibri Light" w:eastAsiaTheme="minorHAnsi" w:hAnsi="Calibri Light" w:cs="Calibri Light"/>
          <w:sz w:val="22"/>
          <w:szCs w:val="22"/>
        </w:rPr>
        <w:t>rem Systemu Dystrybucyjnego) na </w:t>
      </w:r>
      <w:r w:rsidRPr="00320E41">
        <w:rPr>
          <w:rStyle w:val="Teksttreci0"/>
          <w:rFonts w:ascii="Calibri Light" w:eastAsiaTheme="minorHAnsi" w:hAnsi="Calibri Light" w:cs="Calibri Light"/>
          <w:sz w:val="22"/>
          <w:szCs w:val="22"/>
        </w:rPr>
        <w:t>warunkach wynikających z:</w:t>
      </w:r>
    </w:p>
    <w:p w14:paraId="5F6FD8B7" w14:textId="77777777" w:rsidR="00DB3C89" w:rsidRPr="00320E41" w:rsidRDefault="00DB3C89" w:rsidP="00FA1C70">
      <w:pPr>
        <w:widowControl w:val="0"/>
        <w:numPr>
          <w:ilvl w:val="0"/>
          <w:numId w:val="32"/>
        </w:numPr>
        <w:tabs>
          <w:tab w:val="left" w:pos="514"/>
          <w:tab w:val="left" w:pos="567"/>
          <w:tab w:val="left" w:pos="851"/>
        </w:tabs>
        <w:suppressAutoHyphens/>
        <w:spacing w:before="0" w:after="0" w:line="259" w:lineRule="exact"/>
        <w:ind w:left="851" w:hanging="510"/>
        <w:rPr>
          <w:rFonts w:ascii="Calibri Light" w:hAnsi="Calibri Light" w:cs="Calibri Light"/>
        </w:rPr>
      </w:pPr>
      <w:r w:rsidRPr="00320E41">
        <w:rPr>
          <w:rStyle w:val="Teksttreci0"/>
          <w:rFonts w:ascii="Calibri Light" w:eastAsiaTheme="minorHAnsi" w:hAnsi="Calibri Light" w:cs="Calibri Light"/>
          <w:sz w:val="22"/>
          <w:szCs w:val="22"/>
        </w:rPr>
        <w:t>wzoru umowy o świadczenie usług dystrybucji zamieszczonego na stronie internetowej wskazanego Operatora Systemu Dystrybucyjnego,</w:t>
      </w:r>
    </w:p>
    <w:p w14:paraId="60D9C583" w14:textId="623E66A5" w:rsidR="00DB3C89" w:rsidRPr="00320E41" w:rsidRDefault="00DB3C89" w:rsidP="00FA1C70">
      <w:pPr>
        <w:widowControl w:val="0"/>
        <w:numPr>
          <w:ilvl w:val="0"/>
          <w:numId w:val="32"/>
        </w:numPr>
        <w:tabs>
          <w:tab w:val="left" w:pos="514"/>
          <w:tab w:val="left" w:pos="567"/>
          <w:tab w:val="left" w:pos="851"/>
          <w:tab w:val="left" w:pos="1057"/>
        </w:tabs>
        <w:suppressAutoHyphens/>
        <w:spacing w:before="0" w:after="0" w:line="259" w:lineRule="exact"/>
        <w:ind w:left="851" w:hanging="510"/>
        <w:rPr>
          <w:rFonts w:ascii="Calibri Light" w:hAnsi="Calibri Light" w:cs="Calibri Light"/>
        </w:rPr>
      </w:pPr>
      <w:r w:rsidRPr="00320E41">
        <w:rPr>
          <w:rStyle w:val="Teksttreci0"/>
          <w:rFonts w:ascii="Calibri Light" w:eastAsiaTheme="minorHAnsi" w:hAnsi="Calibri Light" w:cs="Calibri Light"/>
          <w:sz w:val="22"/>
          <w:szCs w:val="22"/>
        </w:rPr>
        <w:t>obowiązującej taryfy wskazanego Operatora Systemu Dystrybuc</w:t>
      </w:r>
      <w:r w:rsidR="00F42EB3">
        <w:rPr>
          <w:rStyle w:val="Teksttreci0"/>
          <w:rFonts w:ascii="Calibri Light" w:eastAsiaTheme="minorHAnsi" w:hAnsi="Calibri Light" w:cs="Calibri Light"/>
          <w:sz w:val="22"/>
          <w:szCs w:val="22"/>
        </w:rPr>
        <w:t>yjnego oraz Instrukcji Ruchu  i </w:t>
      </w:r>
      <w:r w:rsidRPr="00320E41">
        <w:rPr>
          <w:rStyle w:val="Teksttreci0"/>
          <w:rFonts w:ascii="Calibri Light" w:eastAsiaTheme="minorHAnsi" w:hAnsi="Calibri Light" w:cs="Calibri Light"/>
          <w:sz w:val="22"/>
          <w:szCs w:val="22"/>
        </w:rPr>
        <w:t>Eksploatacji Sieci Dystrybucyjnej Operatora Systemu Dystrybucyjnego,</w:t>
      </w:r>
    </w:p>
    <w:p w14:paraId="1D7B150C" w14:textId="17AECB1C" w:rsidR="00DB3C89" w:rsidRPr="00320E41" w:rsidRDefault="00DB3C89" w:rsidP="00FA1C70">
      <w:pPr>
        <w:widowControl w:val="0"/>
        <w:numPr>
          <w:ilvl w:val="0"/>
          <w:numId w:val="32"/>
        </w:numPr>
        <w:tabs>
          <w:tab w:val="left" w:pos="514"/>
          <w:tab w:val="left" w:pos="567"/>
          <w:tab w:val="left" w:pos="851"/>
          <w:tab w:val="left" w:pos="1057"/>
        </w:tabs>
        <w:suppressAutoHyphens/>
        <w:spacing w:before="0" w:after="0" w:line="259" w:lineRule="exact"/>
        <w:ind w:left="851" w:hanging="510"/>
        <w:rPr>
          <w:rFonts w:ascii="Calibri Light" w:hAnsi="Calibri Light" w:cs="Calibri Light"/>
        </w:rPr>
      </w:pPr>
      <w:r w:rsidRPr="00320E41">
        <w:rPr>
          <w:rStyle w:val="Teksttreci0"/>
          <w:rFonts w:ascii="Calibri Light" w:eastAsiaTheme="minorHAnsi" w:hAnsi="Calibri Light" w:cs="Calibri Light"/>
          <w:sz w:val="22"/>
          <w:szCs w:val="22"/>
        </w:rPr>
        <w:t>dotychczasowej umowy kompleksowej lub umowy o świadczenie usług dystrybucji, w zakresie warunków technicznych świadczenia usług dystrybucji, grupy taryfowej, okresu rozliczeniowego - o ile postanowienia dotychczasowej</w:t>
      </w:r>
      <w:r w:rsidR="00F42EB3">
        <w:rPr>
          <w:rStyle w:val="Teksttreci0"/>
          <w:rFonts w:ascii="Calibri Light" w:eastAsiaTheme="minorHAnsi" w:hAnsi="Calibri Light" w:cs="Calibri Light"/>
          <w:sz w:val="22"/>
          <w:szCs w:val="22"/>
        </w:rPr>
        <w:t xml:space="preserve"> umowy kompleksowej lub umowy o </w:t>
      </w:r>
      <w:r w:rsidRPr="00320E41">
        <w:rPr>
          <w:rStyle w:val="Teksttreci0"/>
          <w:rFonts w:ascii="Calibri Light" w:eastAsiaTheme="minorHAnsi" w:hAnsi="Calibri Light" w:cs="Calibri Light"/>
          <w:sz w:val="22"/>
          <w:szCs w:val="22"/>
        </w:rPr>
        <w:t>świadczenie usług dystrybucji w tym zakresie nie są sprzeczne z postanowienia taryfy Operatora Systemu Dystrybucyjnego oraz wzorem umowy, o którym mowa w pkt. 1 powyżej, z możliwością zmiany grupy taryfowej lub mocy umownej.</w:t>
      </w:r>
      <w:r w:rsidR="004F6F48" w:rsidRPr="00320E41">
        <w:rPr>
          <w:rStyle w:val="Teksttreci0"/>
          <w:rFonts w:ascii="Calibri Light" w:eastAsiaTheme="minorHAnsi" w:hAnsi="Calibri Light" w:cs="Calibri Light"/>
          <w:sz w:val="22"/>
          <w:szCs w:val="22"/>
        </w:rPr>
        <w:t xml:space="preserve"> </w:t>
      </w:r>
      <w:r w:rsidRPr="00320E41">
        <w:rPr>
          <w:rStyle w:val="Teksttreci0"/>
          <w:rFonts w:ascii="Calibri Light" w:eastAsiaTheme="minorHAnsi" w:hAnsi="Calibri Light" w:cs="Calibri Light"/>
          <w:sz w:val="22"/>
          <w:szCs w:val="22"/>
        </w:rPr>
        <w:t>Wskazany Operator Systemu Dystrybucyjnego będzie wówczas upoważniony do udzielania dalszego upoważnienia w tym zakresie swoim pracownikom i innym osobom, które łączy z nim stosunek prawny.</w:t>
      </w:r>
    </w:p>
    <w:p w14:paraId="15E33AC3" w14:textId="77777777" w:rsidR="00DB3C89" w:rsidRPr="00320E41" w:rsidRDefault="00DB3C89" w:rsidP="00FA1C70">
      <w:pPr>
        <w:widowControl w:val="0"/>
        <w:numPr>
          <w:ilvl w:val="0"/>
          <w:numId w:val="31"/>
        </w:numPr>
        <w:tabs>
          <w:tab w:val="left" w:pos="514"/>
          <w:tab w:val="left" w:pos="567"/>
        </w:tabs>
        <w:suppressAutoHyphens/>
        <w:spacing w:before="0" w:after="319" w:line="259" w:lineRule="exact"/>
        <w:ind w:left="510" w:hanging="510"/>
        <w:rPr>
          <w:rFonts w:ascii="Calibri Light" w:hAnsi="Calibri Light" w:cs="Calibri Light"/>
        </w:rPr>
      </w:pPr>
      <w:r w:rsidRPr="00320E41">
        <w:rPr>
          <w:rStyle w:val="Teksttreci0"/>
          <w:rFonts w:ascii="Calibri Light" w:eastAsiaTheme="minorHAnsi" w:hAnsi="Calibri Light" w:cs="Calibri Light"/>
          <w:sz w:val="22"/>
          <w:szCs w:val="22"/>
        </w:rPr>
        <w:t>uzyskania, w razie potrzeby, od dotychczasowego sprzedawcy informacji o numerze, dacie zawarcia, terminie obowiązywania i okresie wypowiedzenia dotychczas obowiązującej umowy sprzedaży paliwa gazowego i świadczenia usług dystrybucji bądź umowy sprzedaży paliwa gazowego.</w:t>
      </w:r>
    </w:p>
    <w:p w14:paraId="495216AB" w14:textId="0BFBBD1C" w:rsidR="00DB3C89" w:rsidRPr="00320E41" w:rsidRDefault="00DB3C89" w:rsidP="00F42EB3">
      <w:pPr>
        <w:tabs>
          <w:tab w:val="left" w:pos="514"/>
          <w:tab w:val="left" w:pos="567"/>
        </w:tabs>
        <w:autoSpaceDE w:val="0"/>
        <w:rPr>
          <w:rFonts w:ascii="Calibri Light" w:hAnsi="Calibri Light" w:cs="Calibri Light"/>
        </w:rPr>
      </w:pPr>
      <w:r w:rsidRPr="00320E41">
        <w:rPr>
          <w:rFonts w:ascii="Calibri Light" w:hAnsi="Calibri Light" w:cs="Calibri Light"/>
        </w:rPr>
        <w:t>Pełnomocnictwo niniejsze uprawnia Pełnomocnika do udzielania su</w:t>
      </w:r>
      <w:r w:rsidR="00F42EB3">
        <w:rPr>
          <w:rFonts w:ascii="Calibri Light" w:hAnsi="Calibri Light" w:cs="Calibri Light"/>
        </w:rPr>
        <w:t>bstytucji swoim pracownikom   w </w:t>
      </w:r>
      <w:r w:rsidRPr="00320E41">
        <w:rPr>
          <w:rFonts w:ascii="Calibri Light" w:hAnsi="Calibri Light" w:cs="Calibri Light"/>
        </w:rPr>
        <w:t>zakresie spraw wynikających z niniejszego pełnomocnictwa.</w:t>
      </w:r>
    </w:p>
    <w:p w14:paraId="6D3C7110" w14:textId="77777777" w:rsidR="00DB3C89" w:rsidRPr="00320E41" w:rsidRDefault="00DB3C89" w:rsidP="00DB3C89">
      <w:pPr>
        <w:tabs>
          <w:tab w:val="left" w:pos="360"/>
        </w:tabs>
        <w:autoSpaceDE w:val="0"/>
        <w:spacing w:line="360" w:lineRule="auto"/>
        <w:ind w:left="851"/>
        <w:rPr>
          <w:rFonts w:ascii="Calibri Light" w:hAnsi="Calibri Light" w:cs="Calibri Light"/>
        </w:rPr>
      </w:pPr>
    </w:p>
    <w:p w14:paraId="42CA75F0" w14:textId="77777777" w:rsidR="00DB3C89" w:rsidRPr="00320E41" w:rsidRDefault="00DB3C89" w:rsidP="00DB3C89">
      <w:pPr>
        <w:tabs>
          <w:tab w:val="left" w:pos="360"/>
        </w:tabs>
        <w:autoSpaceDE w:val="0"/>
        <w:spacing w:line="360" w:lineRule="auto"/>
        <w:rPr>
          <w:rFonts w:ascii="Calibri Light" w:hAnsi="Calibri Light" w:cs="Calibri Light"/>
        </w:rPr>
      </w:pPr>
      <w:r w:rsidRPr="00320E41">
        <w:rPr>
          <w:rFonts w:ascii="Calibri Light" w:hAnsi="Calibri Light" w:cs="Calibri Light"/>
        </w:rPr>
        <w:t>Pełnomocnictwo jest ważne w okresie trwania umowy sprzedaży paliwa gazowego.</w:t>
      </w:r>
    </w:p>
    <w:p w14:paraId="6C1B4D3B" w14:textId="77777777" w:rsidR="00DB3C89" w:rsidRPr="00320E41" w:rsidRDefault="00DB3C89" w:rsidP="00DB3C89">
      <w:pPr>
        <w:rPr>
          <w:rFonts w:ascii="Calibri Light" w:hAnsi="Calibri Light" w:cs="Calibri Light"/>
          <w:b/>
          <w:bCs/>
        </w:rPr>
      </w:pPr>
    </w:p>
    <w:p w14:paraId="015CF374" w14:textId="77777777" w:rsidR="00DB3C89" w:rsidRPr="00320E41" w:rsidRDefault="00DB3C89" w:rsidP="00DB3C89">
      <w:pPr>
        <w:rPr>
          <w:rFonts w:ascii="Calibri Light" w:hAnsi="Calibri Light" w:cs="Calibri Light"/>
          <w:b/>
          <w:bCs/>
        </w:rPr>
      </w:pPr>
    </w:p>
    <w:p w14:paraId="65F459C4" w14:textId="77777777" w:rsidR="00DB3C89" w:rsidRPr="00320E41" w:rsidRDefault="00DB3C89" w:rsidP="00DB3C89">
      <w:pPr>
        <w:rPr>
          <w:rFonts w:ascii="Calibri Light" w:hAnsi="Calibri Light" w:cs="Calibri Light"/>
        </w:rPr>
      </w:pPr>
      <w:r w:rsidRPr="00320E41">
        <w:rPr>
          <w:rFonts w:ascii="Calibri Light" w:hAnsi="Calibri Light" w:cs="Calibri Light"/>
          <w:b/>
        </w:rPr>
        <w:t>Mocodawca</w:t>
      </w:r>
    </w:p>
    <w:p w14:paraId="6A24AFFC" w14:textId="77777777" w:rsidR="00DB3C89" w:rsidRPr="00320E41" w:rsidRDefault="00DB3C89" w:rsidP="00DB3C89">
      <w:pPr>
        <w:spacing w:after="0"/>
        <w:jc w:val="right"/>
        <w:rPr>
          <w:rFonts w:ascii="Calibri Light" w:hAnsi="Calibri Light" w:cs="Calibri Light"/>
        </w:rPr>
      </w:pPr>
    </w:p>
    <w:p w14:paraId="1C803E8D" w14:textId="77777777" w:rsidR="00DB3C89" w:rsidRPr="00320E41" w:rsidRDefault="00DB3C89" w:rsidP="00DB3C89">
      <w:pPr>
        <w:spacing w:after="0"/>
        <w:jc w:val="right"/>
        <w:rPr>
          <w:rFonts w:ascii="Calibri Light" w:hAnsi="Calibri Light" w:cs="Calibri Light"/>
        </w:rPr>
      </w:pPr>
    </w:p>
    <w:p w14:paraId="4D0CCEF0" w14:textId="615E852B" w:rsidR="00DB3C89" w:rsidRPr="00320E41" w:rsidRDefault="00926D27" w:rsidP="00C90517">
      <w:pPr>
        <w:rPr>
          <w:rFonts w:ascii="Calibri Light" w:hAnsi="Calibri Light" w:cs="Calibri Light"/>
        </w:rPr>
      </w:pPr>
      <w:r w:rsidRPr="00320E41">
        <w:rPr>
          <w:rFonts w:ascii="Calibri Light" w:hAnsi="Calibri Light" w:cs="Calibri Light"/>
        </w:rPr>
        <w:br w:type="page"/>
      </w:r>
    </w:p>
    <w:p w14:paraId="7F6BBC01" w14:textId="77777777" w:rsidR="00DB3C89" w:rsidRPr="00320E41" w:rsidRDefault="00DB3C89" w:rsidP="00DB3C89">
      <w:pPr>
        <w:spacing w:after="0"/>
        <w:jc w:val="right"/>
        <w:rPr>
          <w:rFonts w:ascii="Calibri Light" w:hAnsi="Calibri Light" w:cs="Calibri Light"/>
        </w:rPr>
      </w:pPr>
      <w:r w:rsidRPr="00320E41">
        <w:rPr>
          <w:rFonts w:ascii="Calibri Light" w:hAnsi="Calibri Light" w:cs="Calibri Light"/>
        </w:rPr>
        <w:lastRenderedPageBreak/>
        <w:t>Załącznik nr 3 - Oświadczenie akcyzowe</w:t>
      </w:r>
    </w:p>
    <w:p w14:paraId="63186500" w14:textId="77777777" w:rsidR="00DB3C89" w:rsidRPr="00320E41" w:rsidRDefault="00DB3C89" w:rsidP="00DB3C89">
      <w:pPr>
        <w:spacing w:after="0"/>
        <w:jc w:val="center"/>
        <w:rPr>
          <w:rFonts w:ascii="Calibri Light" w:hAnsi="Calibri Light" w:cs="Calibri Light"/>
        </w:rPr>
      </w:pPr>
    </w:p>
    <w:p w14:paraId="39E7ADE8" w14:textId="00C54177" w:rsidR="00DB3C89" w:rsidRPr="00320E41" w:rsidRDefault="00DB3C89" w:rsidP="00DB3C89">
      <w:pPr>
        <w:jc w:val="center"/>
        <w:rPr>
          <w:rFonts w:ascii="Calibri Light" w:eastAsia="Calibri" w:hAnsi="Calibri Light" w:cs="Calibri Light"/>
          <w:b/>
          <w:bCs/>
        </w:rPr>
      </w:pPr>
      <w:r w:rsidRPr="00320E41">
        <w:rPr>
          <w:rFonts w:ascii="Calibri Light" w:eastAsia="Calibri" w:hAnsi="Calibri Light" w:cs="Calibri Light"/>
          <w:b/>
        </w:rPr>
        <w:t xml:space="preserve">Oświadczenie </w:t>
      </w:r>
      <w:r w:rsidR="00CC6220">
        <w:rPr>
          <w:rFonts w:ascii="Calibri Light" w:eastAsia="Calibri" w:hAnsi="Calibri Light" w:cs="Calibri Light"/>
          <w:b/>
        </w:rPr>
        <w:t>Zamawiającego</w:t>
      </w:r>
      <w:r w:rsidRPr="00320E41">
        <w:rPr>
          <w:rFonts w:ascii="Calibri Light" w:eastAsia="Calibri" w:hAnsi="Calibri Light" w:cs="Calibri Light"/>
          <w:b/>
        </w:rPr>
        <w:t xml:space="preserve"> o przeznaczeniu Paliwa gazowego </w:t>
      </w:r>
      <w:r w:rsidRPr="00320E41">
        <w:rPr>
          <w:rFonts w:ascii="Calibri Light" w:eastAsia="Calibri" w:hAnsi="Calibri Light" w:cs="Calibri Light"/>
          <w:b/>
        </w:rPr>
        <w:br/>
        <w:t>na potrzeby naliczenia podatku akcyzowego</w:t>
      </w:r>
      <w:r w:rsidR="00E52FDF" w:rsidRPr="00320E41">
        <w:rPr>
          <w:rStyle w:val="Odwoanieprzypisukocowego"/>
          <w:rFonts w:ascii="Calibri Light" w:eastAsia="Calibri" w:hAnsi="Calibri Light" w:cs="Calibri Light"/>
          <w:bCs/>
        </w:rPr>
        <w:t>1</w:t>
      </w:r>
    </w:p>
    <w:p w14:paraId="08076F42" w14:textId="77777777" w:rsidR="00DB3C89" w:rsidRPr="00320E41" w:rsidRDefault="00DB3C89" w:rsidP="00DB3C89">
      <w:pPr>
        <w:jc w:val="center"/>
        <w:rPr>
          <w:rFonts w:ascii="Calibri Light" w:eastAsia="Calibri" w:hAnsi="Calibri Light" w:cs="Calibri Light"/>
          <w:b/>
        </w:rPr>
      </w:pPr>
    </w:p>
    <w:p w14:paraId="2043DF84" w14:textId="77777777" w:rsidR="00DB3C89" w:rsidRPr="00320E41" w:rsidRDefault="00DB3C89" w:rsidP="00DB3C89">
      <w:pPr>
        <w:jc w:val="center"/>
        <w:rPr>
          <w:rFonts w:ascii="Calibri Light" w:eastAsia="Calibri" w:hAnsi="Calibri Light" w:cs="Calibri Light"/>
          <w:b/>
        </w:rPr>
      </w:pPr>
      <w:r w:rsidRPr="00320E41">
        <w:rPr>
          <w:rFonts w:ascii="Calibri Light" w:eastAsia="Calibri" w:hAnsi="Calibri Light" w:cs="Calibri Light"/>
          <w:b/>
        </w:rPr>
        <w:t>Załącznik</w:t>
      </w:r>
    </w:p>
    <w:p w14:paraId="66E288B1" w14:textId="77777777" w:rsidR="00DB3C89" w:rsidRPr="00320E41" w:rsidRDefault="00DB3C89" w:rsidP="00DB3C89">
      <w:pPr>
        <w:spacing w:before="120"/>
        <w:jc w:val="center"/>
        <w:rPr>
          <w:rFonts w:ascii="Calibri Light" w:eastAsia="Calibri" w:hAnsi="Calibri Light" w:cs="Calibri Light"/>
        </w:rPr>
      </w:pPr>
      <w:r w:rsidRPr="00320E41">
        <w:rPr>
          <w:rFonts w:ascii="Calibri Light" w:eastAsia="Calibri" w:hAnsi="Calibri Light" w:cs="Calibri Light"/>
        </w:rPr>
        <w:t xml:space="preserve">do Umowy kompleksowej dostarczania Paliwa gazowego </w:t>
      </w:r>
    </w:p>
    <w:p w14:paraId="1BA2E1EB" w14:textId="24263698" w:rsidR="00DB3C89" w:rsidRPr="00320E41" w:rsidRDefault="00DB3C89" w:rsidP="00DB3C89">
      <w:pPr>
        <w:spacing w:before="120"/>
        <w:jc w:val="center"/>
        <w:rPr>
          <w:rFonts w:ascii="Calibri Light" w:eastAsia="Calibri" w:hAnsi="Calibri Light" w:cs="Calibri Light"/>
          <w:b/>
        </w:rPr>
      </w:pPr>
      <w:r w:rsidRPr="00320E41">
        <w:rPr>
          <w:rFonts w:ascii="Calibri Light" w:eastAsia="Calibri" w:hAnsi="Calibri Light" w:cs="Calibri Light"/>
        </w:rPr>
        <w:t xml:space="preserve">nr </w:t>
      </w:r>
      <w:r w:rsidR="00143AC6" w:rsidRPr="00320E41">
        <w:rPr>
          <w:rFonts w:ascii="Calibri Light" w:eastAsia="Calibri" w:hAnsi="Calibri Light" w:cs="Calibri Light"/>
          <w:b/>
          <w:color w:val="0000FF"/>
        </w:rPr>
        <w:t>____________</w:t>
      </w:r>
      <w:r w:rsidRPr="00320E41">
        <w:rPr>
          <w:rFonts w:ascii="Calibri Light" w:eastAsia="Calibri" w:hAnsi="Calibri Light" w:cs="Calibri Light"/>
        </w:rPr>
        <w:t xml:space="preserve"> </w:t>
      </w:r>
    </w:p>
    <w:p w14:paraId="52C1B243" w14:textId="77777777" w:rsidR="00DB3C89" w:rsidRPr="00320E41" w:rsidRDefault="00DB3C89" w:rsidP="00DB3C89">
      <w:pPr>
        <w:spacing w:before="120"/>
        <w:jc w:val="center"/>
        <w:rPr>
          <w:rFonts w:ascii="Calibri Light" w:eastAsia="Calibri" w:hAnsi="Calibri Light" w:cs="Calibri Light"/>
        </w:rPr>
      </w:pPr>
      <w:r w:rsidRPr="00320E41">
        <w:rPr>
          <w:rFonts w:ascii="Calibri Light" w:eastAsia="Calibri" w:hAnsi="Calibri Light" w:cs="Calibri Light"/>
        </w:rPr>
        <w:t>zawartej pomiędzy:</w:t>
      </w:r>
    </w:p>
    <w:p w14:paraId="6BE08F86" w14:textId="77777777" w:rsidR="00DB3C89" w:rsidRPr="00320E41" w:rsidRDefault="00DB3C89" w:rsidP="00DB3C89">
      <w:pPr>
        <w:spacing w:before="120"/>
        <w:rPr>
          <w:rFonts w:ascii="Calibri Light" w:eastAsia="Calibri" w:hAnsi="Calibri Light" w:cs="Calibri Light"/>
        </w:rPr>
      </w:pPr>
      <w:r w:rsidRPr="00320E41">
        <w:rPr>
          <w:rFonts w:ascii="Calibri Light" w:eastAsia="Calibri" w:hAnsi="Calibri Light" w:cs="Calibri Light"/>
        </w:rPr>
        <w:t xml:space="preserve">Sprzedawcą: </w:t>
      </w:r>
    </w:p>
    <w:p w14:paraId="20EF0A0F" w14:textId="77777777" w:rsidR="00DB3C89" w:rsidRPr="00320E41" w:rsidRDefault="00DB3C89" w:rsidP="00DB3C89">
      <w:pPr>
        <w:rPr>
          <w:rFonts w:ascii="Calibri Light" w:eastAsia="Calibri" w:hAnsi="Calibri Light" w:cs="Calibri Light"/>
        </w:rPr>
      </w:pPr>
      <w:r w:rsidRPr="00320E41">
        <w:rPr>
          <w:rFonts w:ascii="Calibri Light" w:eastAsia="Calibri" w:hAnsi="Calibri Light" w:cs="Calibri Light"/>
        </w:rPr>
        <w:t xml:space="preserve">a </w:t>
      </w:r>
      <w:r w:rsidRPr="00320E41">
        <w:rPr>
          <w:rFonts w:ascii="Calibri Light" w:hAnsi="Calibri Light" w:cs="Calibri Light"/>
        </w:rPr>
        <w:t>Nabywcą zwanym r</w:t>
      </w:r>
      <w:r w:rsidRPr="00320E41">
        <w:rPr>
          <w:rFonts w:ascii="Calibri Light" w:eastAsia="Calibri" w:hAnsi="Calibri Light" w:cs="Calibri Light"/>
        </w:rPr>
        <w:t xml:space="preserve">ównież Odbiorcą: </w:t>
      </w:r>
    </w:p>
    <w:p w14:paraId="0D619707" w14:textId="30735AA6" w:rsidR="00DB3C89" w:rsidRDefault="00561337" w:rsidP="00DB3C89">
      <w:pPr>
        <w:spacing w:before="120"/>
        <w:rPr>
          <w:rFonts w:ascii="Calibri Light" w:eastAsia="Calibri" w:hAnsi="Calibri Light" w:cs="Calibri Light"/>
          <w:iCs/>
        </w:rPr>
      </w:pPr>
      <w:r w:rsidRPr="00F73563">
        <w:rPr>
          <w:rFonts w:ascii="Calibri Light" w:eastAsia="Calibri" w:hAnsi="Calibri Light" w:cs="Calibri Light"/>
          <w:iCs/>
        </w:rPr>
        <w:t>adresy poboru Paliwa gazowego (w przypadku kilku adresów poboru, należy podać również numer ID Miejsca odbioru gazu):</w:t>
      </w:r>
    </w:p>
    <w:tbl>
      <w:tblPr>
        <w:tblStyle w:val="Tabela-Siatka1"/>
        <w:tblW w:w="0" w:type="auto"/>
        <w:tblLook w:val="04A0" w:firstRow="1" w:lastRow="0" w:firstColumn="1" w:lastColumn="0" w:noHBand="0" w:noVBand="1"/>
      </w:tblPr>
      <w:tblGrid>
        <w:gridCol w:w="846"/>
        <w:gridCol w:w="4536"/>
        <w:gridCol w:w="3678"/>
      </w:tblGrid>
      <w:tr w:rsidR="00561337" w14:paraId="7197E139" w14:textId="77777777" w:rsidTr="00561337">
        <w:tc>
          <w:tcPr>
            <w:tcW w:w="846" w:type="dxa"/>
            <w:shd w:val="clear" w:color="auto" w:fill="D9D9D9"/>
          </w:tcPr>
          <w:p w14:paraId="43BD75A1" w14:textId="77777777" w:rsidR="00561337" w:rsidRPr="00F73563" w:rsidRDefault="00561337" w:rsidP="00561337">
            <w:pPr>
              <w:spacing w:before="120"/>
              <w:rPr>
                <w:rFonts w:ascii="Calibri Light" w:eastAsia="Calibri" w:hAnsi="Calibri Light" w:cs="Calibri Light"/>
                <w:sz w:val="18"/>
                <w:szCs w:val="18"/>
                <w:lang w:eastAsia="en-US"/>
              </w:rPr>
            </w:pPr>
            <w:r w:rsidRPr="00F73563">
              <w:rPr>
                <w:rFonts w:ascii="Calibri Light" w:eastAsia="Calibri" w:hAnsi="Calibri Light" w:cs="Calibri Light"/>
                <w:sz w:val="18"/>
                <w:szCs w:val="18"/>
              </w:rPr>
              <w:t>Lp.</w:t>
            </w:r>
          </w:p>
        </w:tc>
        <w:tc>
          <w:tcPr>
            <w:tcW w:w="4536" w:type="dxa"/>
            <w:shd w:val="clear" w:color="auto" w:fill="D9D9D9"/>
          </w:tcPr>
          <w:p w14:paraId="56566B4B" w14:textId="77777777" w:rsidR="00561337" w:rsidRPr="00F73563" w:rsidRDefault="00561337" w:rsidP="00561337">
            <w:pPr>
              <w:spacing w:before="120"/>
              <w:jc w:val="center"/>
              <w:rPr>
                <w:rFonts w:ascii="Calibri Light" w:eastAsia="Calibri" w:hAnsi="Calibri Light" w:cs="Calibri Light"/>
                <w:sz w:val="18"/>
                <w:szCs w:val="18"/>
                <w:lang w:eastAsia="en-US"/>
              </w:rPr>
            </w:pPr>
            <w:r w:rsidRPr="00F73563">
              <w:rPr>
                <w:rFonts w:ascii="Calibri Light" w:eastAsia="Calibri" w:hAnsi="Calibri Light" w:cs="Calibri Light"/>
                <w:sz w:val="18"/>
                <w:szCs w:val="18"/>
              </w:rPr>
              <w:t>Adresy poboru Paliwa gazowego</w:t>
            </w:r>
          </w:p>
        </w:tc>
        <w:tc>
          <w:tcPr>
            <w:tcW w:w="3678" w:type="dxa"/>
            <w:shd w:val="clear" w:color="auto" w:fill="D9D9D9"/>
          </w:tcPr>
          <w:p w14:paraId="4C5EF2DD" w14:textId="77777777" w:rsidR="00561337" w:rsidRPr="00F73563" w:rsidRDefault="00561337" w:rsidP="00561337">
            <w:pPr>
              <w:spacing w:before="120"/>
              <w:jc w:val="center"/>
              <w:rPr>
                <w:rFonts w:ascii="Calibri Light" w:eastAsia="Calibri" w:hAnsi="Calibri Light" w:cs="Calibri Light"/>
                <w:sz w:val="18"/>
                <w:szCs w:val="18"/>
                <w:lang w:eastAsia="en-US"/>
              </w:rPr>
            </w:pPr>
            <w:r w:rsidRPr="00F73563">
              <w:rPr>
                <w:rFonts w:ascii="Calibri Light" w:eastAsia="Calibri" w:hAnsi="Calibri Light" w:cs="Calibri Light"/>
                <w:sz w:val="18"/>
                <w:szCs w:val="18"/>
              </w:rPr>
              <w:t>Numer ID Miejsca odbioru gazu</w:t>
            </w:r>
          </w:p>
        </w:tc>
      </w:tr>
      <w:tr w:rsidR="00561337" w14:paraId="5A51862D" w14:textId="77777777" w:rsidTr="00561337">
        <w:tc>
          <w:tcPr>
            <w:tcW w:w="846" w:type="dxa"/>
          </w:tcPr>
          <w:p w14:paraId="6AA838D9" w14:textId="77777777" w:rsidR="00561337" w:rsidRPr="00F73563" w:rsidRDefault="00561337" w:rsidP="00FA1C70">
            <w:pPr>
              <w:widowControl w:val="0"/>
              <w:numPr>
                <w:ilvl w:val="0"/>
                <w:numId w:val="39"/>
              </w:numPr>
              <w:autoSpaceDE w:val="0"/>
              <w:autoSpaceDN w:val="0"/>
              <w:adjustRightInd w:val="0"/>
              <w:spacing w:before="120" w:after="0"/>
              <w:jc w:val="left"/>
              <w:rPr>
                <w:rFonts w:ascii="Calibri Light" w:eastAsia="Calibri" w:hAnsi="Calibri Light" w:cs="Calibri Light"/>
                <w:sz w:val="18"/>
                <w:szCs w:val="18"/>
                <w:lang w:eastAsia="en-US"/>
              </w:rPr>
            </w:pPr>
          </w:p>
        </w:tc>
        <w:tc>
          <w:tcPr>
            <w:tcW w:w="4536" w:type="dxa"/>
          </w:tcPr>
          <w:p w14:paraId="5299C176" w14:textId="77777777" w:rsidR="00561337" w:rsidRPr="00F73563" w:rsidRDefault="00561337" w:rsidP="00561337">
            <w:pPr>
              <w:spacing w:before="120"/>
              <w:rPr>
                <w:rFonts w:ascii="Calibri Light" w:eastAsia="Calibri" w:hAnsi="Calibri Light" w:cs="Calibri Light"/>
                <w:sz w:val="18"/>
                <w:szCs w:val="18"/>
                <w:lang w:eastAsia="en-US"/>
              </w:rPr>
            </w:pPr>
          </w:p>
        </w:tc>
        <w:tc>
          <w:tcPr>
            <w:tcW w:w="3678" w:type="dxa"/>
          </w:tcPr>
          <w:p w14:paraId="6F9FA388" w14:textId="77777777" w:rsidR="00561337" w:rsidRPr="00F73563" w:rsidRDefault="00561337" w:rsidP="00561337">
            <w:pPr>
              <w:spacing w:before="120"/>
              <w:jc w:val="center"/>
              <w:rPr>
                <w:rFonts w:ascii="Calibri Light" w:eastAsia="Calibri" w:hAnsi="Calibri Light" w:cs="Calibri Light"/>
                <w:sz w:val="18"/>
                <w:szCs w:val="18"/>
                <w:lang w:eastAsia="en-US"/>
              </w:rPr>
            </w:pPr>
          </w:p>
        </w:tc>
      </w:tr>
    </w:tbl>
    <w:p w14:paraId="5469572A" w14:textId="77777777" w:rsidR="00561337" w:rsidRPr="00F73563" w:rsidRDefault="00561337" w:rsidP="00DB3C89">
      <w:pPr>
        <w:spacing w:before="120"/>
        <w:rPr>
          <w:rFonts w:ascii="Calibri Light" w:eastAsia="Calibri" w:hAnsi="Calibri Light" w:cs="Calibri Light"/>
          <w:iCs/>
        </w:rPr>
      </w:pPr>
    </w:p>
    <w:p w14:paraId="73EB9625" w14:textId="77777777" w:rsidR="00DB3C89" w:rsidRPr="00320E41" w:rsidRDefault="00DB3C89" w:rsidP="00FA1C70">
      <w:pPr>
        <w:widowControl w:val="0"/>
        <w:numPr>
          <w:ilvl w:val="0"/>
          <w:numId w:val="29"/>
        </w:numPr>
        <w:autoSpaceDE w:val="0"/>
        <w:autoSpaceDN w:val="0"/>
        <w:adjustRightInd w:val="0"/>
        <w:spacing w:before="120" w:after="0" w:line="240" w:lineRule="auto"/>
        <w:ind w:left="357"/>
        <w:rPr>
          <w:rFonts w:ascii="Calibri Light" w:eastAsia="Calibri" w:hAnsi="Calibri Light" w:cs="Calibri Light"/>
        </w:rPr>
      </w:pPr>
      <w:r w:rsidRPr="00320E41">
        <w:rPr>
          <w:rFonts w:ascii="Calibri Light" w:eastAsia="Calibri" w:hAnsi="Calibri Light" w:cs="Calibri Light"/>
        </w:rPr>
        <w:t xml:space="preserve">Odbiorca oświadcza, że </w:t>
      </w:r>
      <w:r w:rsidRPr="00320E41">
        <w:rPr>
          <w:rFonts w:ascii="Calibri Light" w:eastAsia="Calibri" w:hAnsi="Calibri Light" w:cs="Calibri Light"/>
          <w:b/>
          <w:strike/>
        </w:rPr>
        <w:t>jest</w:t>
      </w:r>
      <w:r w:rsidRPr="00320E41">
        <w:rPr>
          <w:rFonts w:ascii="Calibri Light" w:eastAsia="Calibri" w:hAnsi="Calibri Light" w:cs="Calibri Light"/>
          <w:b/>
        </w:rPr>
        <w:t xml:space="preserve"> / nie jest</w:t>
      </w:r>
      <w:r w:rsidRPr="00320E41">
        <w:rPr>
          <w:rStyle w:val="Odwoanieprzypisukocowego"/>
          <w:rFonts w:ascii="Calibri Light" w:eastAsia="Calibri" w:hAnsi="Calibri Light" w:cs="Calibri Light"/>
        </w:rPr>
        <w:endnoteReference w:id="2"/>
      </w:r>
      <w:r w:rsidRPr="00320E41">
        <w:rPr>
          <w:rFonts w:ascii="Calibri Light" w:eastAsia="Calibri" w:hAnsi="Calibri Light" w:cs="Calibri Light"/>
        </w:rPr>
        <w:t xml:space="preserve"> Pośredniczącym podmiotem gazowym (w rozumieniu Ustawy o podatku akcyzowym). </w:t>
      </w:r>
    </w:p>
    <w:p w14:paraId="2FEC08E5" w14:textId="77777777" w:rsidR="00DB3C89" w:rsidRPr="00320E41" w:rsidRDefault="00DB3C89" w:rsidP="00FA1C70">
      <w:pPr>
        <w:widowControl w:val="0"/>
        <w:numPr>
          <w:ilvl w:val="0"/>
          <w:numId w:val="29"/>
        </w:numPr>
        <w:autoSpaceDE w:val="0"/>
        <w:autoSpaceDN w:val="0"/>
        <w:adjustRightInd w:val="0"/>
        <w:spacing w:before="120" w:after="0" w:line="240" w:lineRule="auto"/>
        <w:ind w:left="357"/>
        <w:rPr>
          <w:rFonts w:ascii="Calibri Light" w:eastAsia="Calibri" w:hAnsi="Calibri Light" w:cs="Calibri Light"/>
        </w:rPr>
      </w:pPr>
      <w:r w:rsidRPr="00320E41">
        <w:rPr>
          <w:rFonts w:ascii="Calibri Light" w:eastAsia="Calibri" w:hAnsi="Calibri Light" w:cs="Calibri Light"/>
        </w:rPr>
        <w:t xml:space="preserve">Odbiorca oświadcza, że </w:t>
      </w:r>
      <w:r w:rsidRPr="00320E41">
        <w:rPr>
          <w:rFonts w:ascii="Calibri Light" w:eastAsia="Calibri" w:hAnsi="Calibri Light" w:cs="Calibri Light"/>
          <w:b/>
        </w:rPr>
        <w:t>z dniem złożenia niniejszego oświadczenia</w:t>
      </w:r>
      <w:r w:rsidR="00067775" w:rsidRPr="00320E41">
        <w:rPr>
          <w:rStyle w:val="Odwoanieprzypisukocowego"/>
          <w:rFonts w:ascii="Calibri Light" w:eastAsia="Calibri" w:hAnsi="Calibri Light" w:cs="Calibri Light"/>
        </w:rPr>
        <w:t>2</w:t>
      </w:r>
      <w:r w:rsidRPr="00320E41">
        <w:rPr>
          <w:rFonts w:ascii="Calibri Light" w:eastAsia="Calibri" w:hAnsi="Calibri Light" w:cs="Calibri Light"/>
        </w:rPr>
        <w:t>Paliwo gazowe pobierane na podstawie Umowy przeznacza</w:t>
      </w:r>
      <w:r w:rsidRPr="00320E41">
        <w:rPr>
          <w:rFonts w:ascii="Calibri Light" w:eastAsia="Calibri" w:hAnsi="Calibri Light" w:cs="Calibri Light"/>
          <w:bCs/>
        </w:rPr>
        <w:t xml:space="preserve"> na następujące cele, określone na potrzeby naliczenia podatku akcyzowego:</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5350"/>
        <w:gridCol w:w="508"/>
        <w:gridCol w:w="1134"/>
        <w:gridCol w:w="1276"/>
        <w:gridCol w:w="1276"/>
      </w:tblGrid>
      <w:tr w:rsidR="002C71BC" w:rsidRPr="00627A8A" w14:paraId="4D40937A" w14:textId="77777777" w:rsidTr="00FA6C18">
        <w:trPr>
          <w:jc w:val="center"/>
        </w:trPr>
        <w:tc>
          <w:tcPr>
            <w:tcW w:w="562" w:type="dxa"/>
            <w:vAlign w:val="center"/>
          </w:tcPr>
          <w:p w14:paraId="59D0B9CB" w14:textId="77777777" w:rsidR="002C71BC" w:rsidRPr="003D624F" w:rsidRDefault="002C71BC" w:rsidP="00FA6C18">
            <w:pPr>
              <w:spacing w:before="60" w:after="60"/>
              <w:rPr>
                <w:b/>
                <w:bCs/>
                <w:sz w:val="16"/>
                <w:szCs w:val="16"/>
              </w:rPr>
            </w:pPr>
            <w:r w:rsidRPr="003D624F">
              <w:rPr>
                <w:b/>
                <w:bCs/>
                <w:sz w:val="16"/>
                <w:szCs w:val="16"/>
              </w:rPr>
              <w:t>Lp.</w:t>
            </w:r>
          </w:p>
        </w:tc>
        <w:tc>
          <w:tcPr>
            <w:tcW w:w="5350" w:type="dxa"/>
            <w:tcBorders>
              <w:right w:val="nil"/>
            </w:tcBorders>
            <w:vAlign w:val="center"/>
          </w:tcPr>
          <w:p w14:paraId="37748AEC" w14:textId="77777777" w:rsidR="002C71BC" w:rsidRPr="00627A8A" w:rsidRDefault="002C71BC" w:rsidP="00FA6C18">
            <w:pPr>
              <w:spacing w:before="60" w:after="60"/>
              <w:jc w:val="center"/>
              <w:rPr>
                <w:b/>
                <w:bCs/>
                <w:sz w:val="16"/>
                <w:szCs w:val="16"/>
              </w:rPr>
            </w:pPr>
            <w:r>
              <w:rPr>
                <w:b/>
                <w:bCs/>
                <w:sz w:val="16"/>
                <w:szCs w:val="16"/>
              </w:rPr>
              <w:t>Przeznaczenie Paliwa gazowego</w:t>
            </w:r>
          </w:p>
        </w:tc>
        <w:tc>
          <w:tcPr>
            <w:tcW w:w="508" w:type="dxa"/>
            <w:tcBorders>
              <w:left w:val="nil"/>
            </w:tcBorders>
            <w:vAlign w:val="center"/>
          </w:tcPr>
          <w:p w14:paraId="0D0241F9" w14:textId="77777777" w:rsidR="002C71BC" w:rsidRPr="00627A8A" w:rsidRDefault="002C71BC" w:rsidP="00FA6C18">
            <w:pPr>
              <w:spacing w:before="60" w:after="60"/>
              <w:jc w:val="center"/>
              <w:rPr>
                <w:b/>
                <w:bCs/>
                <w:sz w:val="16"/>
                <w:szCs w:val="16"/>
              </w:rPr>
            </w:pPr>
          </w:p>
        </w:tc>
        <w:tc>
          <w:tcPr>
            <w:tcW w:w="1134" w:type="dxa"/>
            <w:vAlign w:val="center"/>
          </w:tcPr>
          <w:p w14:paraId="2AA9B6D0" w14:textId="77777777" w:rsidR="002C71BC" w:rsidRPr="00E077BC" w:rsidRDefault="002C71BC" w:rsidP="00FA6C18">
            <w:pPr>
              <w:spacing w:before="60" w:after="60"/>
              <w:jc w:val="center"/>
              <w:rPr>
                <w:bCs/>
                <w:sz w:val="16"/>
                <w:szCs w:val="16"/>
              </w:rPr>
            </w:pPr>
            <w:r w:rsidRPr="00CF372D">
              <w:rPr>
                <w:bCs/>
                <w:sz w:val="15"/>
                <w:szCs w:val="15"/>
              </w:rPr>
              <w:t>Stawka podatku akcyzowego</w:t>
            </w:r>
            <w:r w:rsidRPr="00E077BC">
              <w:rPr>
                <w:rStyle w:val="Odwoanieprzypisukocowego"/>
                <w:bCs/>
                <w:sz w:val="16"/>
                <w:szCs w:val="16"/>
              </w:rPr>
              <w:endnoteReference w:id="3"/>
            </w:r>
          </w:p>
        </w:tc>
        <w:tc>
          <w:tcPr>
            <w:tcW w:w="1276" w:type="dxa"/>
            <w:vAlign w:val="center"/>
          </w:tcPr>
          <w:p w14:paraId="4BD71CBC" w14:textId="77777777" w:rsidR="002C71BC" w:rsidRPr="00E077BC" w:rsidRDefault="002C71BC" w:rsidP="00FA6C18">
            <w:pPr>
              <w:spacing w:before="60" w:after="60"/>
              <w:jc w:val="center"/>
              <w:rPr>
                <w:bCs/>
                <w:sz w:val="16"/>
                <w:szCs w:val="16"/>
              </w:rPr>
            </w:pPr>
            <w:r w:rsidRPr="00CF372D">
              <w:rPr>
                <w:bCs/>
                <w:sz w:val="15"/>
                <w:szCs w:val="15"/>
              </w:rPr>
              <w:t>Udział procentowy gazu pobieranego w celu wyłącznego zużycia w gospodarstwie domowym</w:t>
            </w:r>
            <w:r w:rsidRPr="00E077BC">
              <w:rPr>
                <w:rStyle w:val="Odwoanieprzypisukocowego"/>
                <w:bCs/>
                <w:sz w:val="16"/>
                <w:szCs w:val="16"/>
              </w:rPr>
              <w:endnoteReference w:id="4"/>
            </w:r>
          </w:p>
        </w:tc>
        <w:tc>
          <w:tcPr>
            <w:tcW w:w="1276" w:type="dxa"/>
            <w:vAlign w:val="center"/>
          </w:tcPr>
          <w:p w14:paraId="1676239A" w14:textId="77777777" w:rsidR="002C71BC" w:rsidRPr="00CF372D" w:rsidRDefault="002C71BC" w:rsidP="00FA6C18">
            <w:pPr>
              <w:spacing w:before="60" w:after="60"/>
              <w:jc w:val="center"/>
              <w:rPr>
                <w:bCs/>
                <w:sz w:val="15"/>
                <w:szCs w:val="15"/>
              </w:rPr>
            </w:pPr>
            <w:r w:rsidRPr="00CF372D">
              <w:rPr>
                <w:bCs/>
                <w:sz w:val="15"/>
                <w:szCs w:val="15"/>
              </w:rPr>
              <w:t>Udział procentowy gazu pobieranego w innych celach</w:t>
            </w:r>
            <w:r w:rsidRPr="00CF372D">
              <w:rPr>
                <w:bCs/>
                <w:sz w:val="15"/>
                <w:szCs w:val="15"/>
                <w:vertAlign w:val="superscript"/>
              </w:rPr>
              <w:t>7</w:t>
            </w:r>
          </w:p>
        </w:tc>
      </w:tr>
      <w:tr w:rsidR="002C71BC" w:rsidRPr="00627A8A" w14:paraId="1F746D96" w14:textId="77777777" w:rsidTr="00FA6C18">
        <w:trPr>
          <w:jc w:val="center"/>
        </w:trPr>
        <w:tc>
          <w:tcPr>
            <w:tcW w:w="562" w:type="dxa"/>
            <w:vAlign w:val="center"/>
          </w:tcPr>
          <w:p w14:paraId="41668291" w14:textId="77777777" w:rsidR="002C71BC" w:rsidRPr="00627A8A" w:rsidRDefault="002C71BC" w:rsidP="00FA6C18">
            <w:pPr>
              <w:spacing w:before="120" w:after="120"/>
              <w:rPr>
                <w:bCs/>
                <w:sz w:val="16"/>
                <w:szCs w:val="16"/>
              </w:rPr>
            </w:pPr>
            <w:r w:rsidRPr="00627A8A">
              <w:rPr>
                <w:bCs/>
                <w:sz w:val="16"/>
                <w:szCs w:val="16"/>
              </w:rPr>
              <w:t>1.</w:t>
            </w:r>
          </w:p>
        </w:tc>
        <w:tc>
          <w:tcPr>
            <w:tcW w:w="5858" w:type="dxa"/>
            <w:gridSpan w:val="2"/>
          </w:tcPr>
          <w:p w14:paraId="14ABC6F3" w14:textId="77777777" w:rsidR="002C71BC" w:rsidRPr="00627A8A" w:rsidRDefault="002C71BC" w:rsidP="00FA6C18">
            <w:pPr>
              <w:spacing w:before="60"/>
              <w:rPr>
                <w:bCs/>
                <w:sz w:val="16"/>
                <w:szCs w:val="16"/>
              </w:rPr>
            </w:pPr>
            <w:r w:rsidRPr="00627A8A">
              <w:rPr>
                <w:bCs/>
                <w:sz w:val="16"/>
                <w:szCs w:val="16"/>
              </w:rPr>
              <w:t xml:space="preserve">na cele opałowe: </w:t>
            </w:r>
          </w:p>
          <w:p w14:paraId="1CFC1CB0" w14:textId="77777777" w:rsidR="002C71BC" w:rsidRPr="00627A8A" w:rsidRDefault="002C71BC" w:rsidP="00FA6C18">
            <w:pPr>
              <w:rPr>
                <w:bCs/>
                <w:sz w:val="16"/>
                <w:szCs w:val="16"/>
              </w:rPr>
            </w:pPr>
            <w:r w:rsidRPr="00627A8A">
              <w:rPr>
                <w:bCs/>
                <w:sz w:val="16"/>
                <w:szCs w:val="16"/>
              </w:rPr>
              <w:t>1) do przewozu towarów i pasażerów koleją;</w:t>
            </w:r>
          </w:p>
          <w:p w14:paraId="0EE55F90" w14:textId="77777777" w:rsidR="002C71BC" w:rsidRPr="00627A8A" w:rsidRDefault="002C71BC" w:rsidP="00FA6C18">
            <w:pPr>
              <w:rPr>
                <w:bCs/>
                <w:sz w:val="16"/>
                <w:szCs w:val="16"/>
              </w:rPr>
            </w:pPr>
            <w:r w:rsidRPr="00627A8A">
              <w:rPr>
                <w:bCs/>
                <w:sz w:val="16"/>
                <w:szCs w:val="16"/>
              </w:rPr>
              <w:t>2) do łącznego wytwarzania ciepła i energii elektrycznej;</w:t>
            </w:r>
          </w:p>
          <w:p w14:paraId="108FBFB4" w14:textId="77777777" w:rsidR="002C71BC" w:rsidRPr="00627A8A" w:rsidRDefault="002C71BC" w:rsidP="00FA6C18">
            <w:pPr>
              <w:rPr>
                <w:bCs/>
                <w:sz w:val="16"/>
                <w:szCs w:val="16"/>
              </w:rPr>
            </w:pPr>
            <w:r>
              <w:rPr>
                <w:bCs/>
                <w:sz w:val="16"/>
                <w:szCs w:val="16"/>
              </w:rPr>
              <w:t>3</w:t>
            </w:r>
            <w:r w:rsidRPr="00627A8A">
              <w:rPr>
                <w:bCs/>
                <w:sz w:val="16"/>
                <w:szCs w:val="16"/>
              </w:rPr>
              <w:t>) w procesach mineralogicznych, elektrolitycznych i metalurgicznych oraz do redukcji chemicznej;</w:t>
            </w:r>
          </w:p>
          <w:p w14:paraId="75BA0C31" w14:textId="77777777" w:rsidR="002C71BC" w:rsidRPr="00627A8A" w:rsidRDefault="002C71BC" w:rsidP="00FA6C18">
            <w:pPr>
              <w:rPr>
                <w:bCs/>
                <w:sz w:val="16"/>
                <w:szCs w:val="16"/>
              </w:rPr>
            </w:pPr>
            <w:r>
              <w:rPr>
                <w:bCs/>
                <w:sz w:val="16"/>
                <w:szCs w:val="16"/>
              </w:rPr>
              <w:t>4</w:t>
            </w:r>
            <w:r w:rsidRPr="00627A8A">
              <w:rPr>
                <w:bCs/>
                <w:sz w:val="16"/>
                <w:szCs w:val="16"/>
              </w:rPr>
              <w:t>) przez zakład energochłonny wykorzystujący wyroby gazowe, w którym</w:t>
            </w:r>
          </w:p>
          <w:p w14:paraId="7D72AFA7" w14:textId="77777777" w:rsidR="002C71BC" w:rsidRPr="00627A8A" w:rsidRDefault="002C71BC" w:rsidP="00FA6C18">
            <w:pPr>
              <w:rPr>
                <w:bCs/>
                <w:sz w:val="16"/>
                <w:szCs w:val="16"/>
              </w:rPr>
            </w:pPr>
            <w:r w:rsidRPr="00627A8A">
              <w:rPr>
                <w:bCs/>
                <w:sz w:val="16"/>
                <w:szCs w:val="16"/>
              </w:rPr>
              <w:t>wprowadzon</w:t>
            </w:r>
            <w:r>
              <w:rPr>
                <w:bCs/>
                <w:sz w:val="16"/>
                <w:szCs w:val="16"/>
              </w:rPr>
              <w:t>y</w:t>
            </w:r>
            <w:r w:rsidRPr="00627A8A">
              <w:rPr>
                <w:bCs/>
                <w:sz w:val="16"/>
                <w:szCs w:val="16"/>
              </w:rPr>
              <w:t xml:space="preserve"> został w życie system prowadząc</w:t>
            </w:r>
            <w:r>
              <w:rPr>
                <w:bCs/>
                <w:sz w:val="16"/>
                <w:szCs w:val="16"/>
              </w:rPr>
              <w:t>y</w:t>
            </w:r>
            <w:r w:rsidRPr="00627A8A">
              <w:rPr>
                <w:bCs/>
                <w:sz w:val="16"/>
                <w:szCs w:val="16"/>
              </w:rPr>
              <w:t xml:space="preserve"> do osiągania celów</w:t>
            </w:r>
            <w:r>
              <w:rPr>
                <w:bCs/>
                <w:sz w:val="16"/>
                <w:szCs w:val="16"/>
              </w:rPr>
              <w:t xml:space="preserve"> </w:t>
            </w:r>
            <w:r w:rsidRPr="00627A8A">
              <w:rPr>
                <w:bCs/>
                <w:sz w:val="16"/>
                <w:szCs w:val="16"/>
              </w:rPr>
              <w:t>dotyczących ochrony środowiska lub do podwyższenia efektywności</w:t>
            </w:r>
            <w:r>
              <w:rPr>
                <w:bCs/>
                <w:sz w:val="16"/>
                <w:szCs w:val="16"/>
              </w:rPr>
              <w:t xml:space="preserve"> </w:t>
            </w:r>
            <w:r w:rsidRPr="00627A8A">
              <w:rPr>
                <w:bCs/>
                <w:sz w:val="16"/>
                <w:szCs w:val="16"/>
              </w:rPr>
              <w:t>energetycznej.</w:t>
            </w:r>
          </w:p>
          <w:p w14:paraId="33C9A39D" w14:textId="180ABB7B" w:rsidR="002C71BC" w:rsidRDefault="002C71BC" w:rsidP="00FA6C18">
            <w:pPr>
              <w:spacing w:after="60"/>
              <w:rPr>
                <w:bCs/>
                <w:i/>
                <w:sz w:val="16"/>
                <w:szCs w:val="16"/>
              </w:rPr>
            </w:pPr>
            <w:r w:rsidRPr="00627A8A">
              <w:rPr>
                <w:bCs/>
                <w:i/>
                <w:sz w:val="16"/>
                <w:szCs w:val="16"/>
              </w:rPr>
              <w:t xml:space="preserve">[Art. 31b. ust. 1 </w:t>
            </w:r>
            <w:r w:rsidRPr="00F23F15">
              <w:rPr>
                <w:bCs/>
                <w:i/>
                <w:sz w:val="16"/>
                <w:szCs w:val="16"/>
              </w:rPr>
              <w:t xml:space="preserve">pkt 1-2 i 4-5 </w:t>
            </w:r>
            <w:r w:rsidRPr="00627A8A">
              <w:rPr>
                <w:bCs/>
                <w:i/>
                <w:sz w:val="16"/>
                <w:szCs w:val="16"/>
              </w:rPr>
              <w:t>Ustawy o podatku akcyzowym]</w:t>
            </w:r>
          </w:p>
          <w:p w14:paraId="6EC7108F" w14:textId="77777777" w:rsidR="00561337" w:rsidRDefault="00561337" w:rsidP="00FA6C18">
            <w:pPr>
              <w:spacing w:after="60"/>
              <w:rPr>
                <w:bCs/>
                <w:i/>
                <w:sz w:val="16"/>
                <w:szCs w:val="16"/>
              </w:rPr>
            </w:pPr>
          </w:p>
          <w:p w14:paraId="599680F2" w14:textId="77777777" w:rsidR="002C71BC" w:rsidRPr="00627A8A" w:rsidRDefault="002C71BC" w:rsidP="00FA6C18">
            <w:pPr>
              <w:spacing w:before="60"/>
              <w:rPr>
                <w:bCs/>
                <w:sz w:val="16"/>
                <w:szCs w:val="16"/>
              </w:rPr>
            </w:pPr>
            <w:r w:rsidRPr="00627A8A">
              <w:rPr>
                <w:bCs/>
                <w:sz w:val="16"/>
                <w:szCs w:val="16"/>
              </w:rPr>
              <w:t>na cele opałowe przez:</w:t>
            </w:r>
          </w:p>
          <w:p w14:paraId="7DDDA59E" w14:textId="77777777" w:rsidR="002C71BC" w:rsidRPr="00627A8A" w:rsidRDefault="002C71BC" w:rsidP="00FA6C18">
            <w:pPr>
              <w:rPr>
                <w:bCs/>
                <w:sz w:val="16"/>
                <w:szCs w:val="16"/>
              </w:rPr>
            </w:pPr>
            <w:r>
              <w:rPr>
                <w:bCs/>
                <w:sz w:val="16"/>
                <w:szCs w:val="16"/>
              </w:rPr>
              <w:t>1</w:t>
            </w:r>
            <w:r w:rsidRPr="00627A8A">
              <w:rPr>
                <w:bCs/>
                <w:sz w:val="16"/>
                <w:szCs w:val="16"/>
              </w:rPr>
              <w:t>) organy administracji publicznej;</w:t>
            </w:r>
          </w:p>
          <w:p w14:paraId="3B279935" w14:textId="77777777" w:rsidR="002C71BC" w:rsidRPr="00627A8A" w:rsidRDefault="002C71BC" w:rsidP="00FA6C18">
            <w:pPr>
              <w:rPr>
                <w:bCs/>
                <w:sz w:val="16"/>
                <w:szCs w:val="16"/>
              </w:rPr>
            </w:pPr>
            <w:r>
              <w:rPr>
                <w:bCs/>
                <w:sz w:val="16"/>
                <w:szCs w:val="16"/>
              </w:rPr>
              <w:lastRenderedPageBreak/>
              <w:t>2</w:t>
            </w:r>
            <w:r w:rsidRPr="00627A8A">
              <w:rPr>
                <w:bCs/>
                <w:sz w:val="16"/>
                <w:szCs w:val="16"/>
              </w:rPr>
              <w:t>) jednostki Sił Zbrojnych Rzeczypospolitej Polskiej;</w:t>
            </w:r>
          </w:p>
          <w:p w14:paraId="792D5500" w14:textId="77777777" w:rsidR="002C71BC" w:rsidRPr="00627A8A" w:rsidRDefault="002C71BC" w:rsidP="00FA6C18">
            <w:pPr>
              <w:rPr>
                <w:bCs/>
                <w:sz w:val="16"/>
                <w:szCs w:val="16"/>
              </w:rPr>
            </w:pPr>
            <w:r>
              <w:rPr>
                <w:bCs/>
                <w:sz w:val="16"/>
                <w:szCs w:val="16"/>
              </w:rPr>
              <w:t>3</w:t>
            </w:r>
            <w:r w:rsidRPr="00627A8A">
              <w:rPr>
                <w:bCs/>
                <w:sz w:val="16"/>
                <w:szCs w:val="16"/>
              </w:rPr>
              <w:t>) podmioty systemu oświaty o których mowa w</w:t>
            </w:r>
            <w:r>
              <w:rPr>
                <w:bCs/>
                <w:sz w:val="16"/>
                <w:szCs w:val="16"/>
              </w:rPr>
              <w:t xml:space="preserve"> </w:t>
            </w:r>
            <w:r w:rsidRPr="00627A8A">
              <w:rPr>
                <w:bCs/>
                <w:sz w:val="16"/>
                <w:szCs w:val="16"/>
              </w:rPr>
              <w:t xml:space="preserve">art. 2 ustawy z dnia </w:t>
            </w:r>
            <w:r>
              <w:rPr>
                <w:bCs/>
                <w:sz w:val="16"/>
                <w:szCs w:val="16"/>
              </w:rPr>
              <w:t>14 grudnia</w:t>
            </w:r>
            <w:r w:rsidRPr="00627A8A">
              <w:rPr>
                <w:bCs/>
                <w:sz w:val="16"/>
                <w:szCs w:val="16"/>
              </w:rPr>
              <w:t xml:space="preserve"> </w:t>
            </w:r>
            <w:r>
              <w:rPr>
                <w:bCs/>
                <w:sz w:val="16"/>
                <w:szCs w:val="16"/>
              </w:rPr>
              <w:t xml:space="preserve">2016 </w:t>
            </w:r>
            <w:r w:rsidRPr="00627A8A">
              <w:rPr>
                <w:bCs/>
                <w:sz w:val="16"/>
                <w:szCs w:val="16"/>
              </w:rPr>
              <w:t xml:space="preserve"> r.</w:t>
            </w:r>
            <w:r>
              <w:rPr>
                <w:bCs/>
                <w:sz w:val="16"/>
                <w:szCs w:val="16"/>
              </w:rPr>
              <w:t xml:space="preserve"> -</w:t>
            </w:r>
            <w:r w:rsidRPr="00627A8A">
              <w:rPr>
                <w:bCs/>
                <w:sz w:val="16"/>
                <w:szCs w:val="16"/>
              </w:rPr>
              <w:t xml:space="preserve"> </w:t>
            </w:r>
            <w:r>
              <w:rPr>
                <w:bCs/>
                <w:sz w:val="16"/>
                <w:szCs w:val="16"/>
              </w:rPr>
              <w:t xml:space="preserve"> Prawo </w:t>
            </w:r>
            <w:r w:rsidRPr="00627A8A">
              <w:rPr>
                <w:bCs/>
                <w:sz w:val="16"/>
                <w:szCs w:val="16"/>
              </w:rPr>
              <w:t>oświat</w:t>
            </w:r>
            <w:r>
              <w:rPr>
                <w:bCs/>
                <w:sz w:val="16"/>
                <w:szCs w:val="16"/>
              </w:rPr>
              <w:t>owe</w:t>
            </w:r>
            <w:r w:rsidRPr="00627A8A">
              <w:rPr>
                <w:bCs/>
                <w:sz w:val="16"/>
                <w:szCs w:val="16"/>
              </w:rPr>
              <w:t>;</w:t>
            </w:r>
          </w:p>
          <w:p w14:paraId="5B22DD88" w14:textId="77777777" w:rsidR="002C71BC" w:rsidRPr="00627A8A" w:rsidRDefault="002C71BC" w:rsidP="00FA6C18">
            <w:pPr>
              <w:rPr>
                <w:bCs/>
                <w:sz w:val="16"/>
                <w:szCs w:val="16"/>
              </w:rPr>
            </w:pPr>
            <w:r>
              <w:rPr>
                <w:bCs/>
                <w:sz w:val="16"/>
                <w:szCs w:val="16"/>
              </w:rPr>
              <w:t>4</w:t>
            </w:r>
            <w:r w:rsidRPr="00627A8A">
              <w:rPr>
                <w:bCs/>
                <w:sz w:val="16"/>
                <w:szCs w:val="16"/>
              </w:rPr>
              <w:t>) żłobki i kluby dziecięce, o których mowa w ustawie z dnia 4 lutego 2011 r. o opiece nad dziećmi w wieku do lat 3;</w:t>
            </w:r>
          </w:p>
          <w:p w14:paraId="6399800C" w14:textId="77777777" w:rsidR="002C71BC" w:rsidRPr="00627A8A" w:rsidRDefault="002C71BC" w:rsidP="00FA6C18">
            <w:pPr>
              <w:rPr>
                <w:bCs/>
                <w:sz w:val="16"/>
                <w:szCs w:val="16"/>
              </w:rPr>
            </w:pPr>
            <w:r>
              <w:rPr>
                <w:bCs/>
                <w:sz w:val="16"/>
                <w:szCs w:val="16"/>
              </w:rPr>
              <w:t>5</w:t>
            </w:r>
            <w:r w:rsidRPr="00627A8A">
              <w:rPr>
                <w:bCs/>
                <w:sz w:val="16"/>
                <w:szCs w:val="16"/>
              </w:rPr>
              <w:t>) podmioty lecznicze, o którym mowa w art. 4 ust. 1 ustawy z dnia 15 kwietnia 2011 r. o działalności leczniczej;</w:t>
            </w:r>
          </w:p>
          <w:p w14:paraId="12D23DCE" w14:textId="77777777" w:rsidR="002C71BC" w:rsidRPr="00627A8A" w:rsidRDefault="002C71BC" w:rsidP="00FA6C18">
            <w:pPr>
              <w:rPr>
                <w:bCs/>
                <w:sz w:val="16"/>
                <w:szCs w:val="16"/>
              </w:rPr>
            </w:pPr>
            <w:r>
              <w:rPr>
                <w:bCs/>
                <w:sz w:val="16"/>
                <w:szCs w:val="16"/>
              </w:rPr>
              <w:t>6</w:t>
            </w:r>
            <w:r w:rsidRPr="00627A8A">
              <w:rPr>
                <w:bCs/>
                <w:sz w:val="16"/>
                <w:szCs w:val="16"/>
              </w:rPr>
              <w:t>) jednostki organizacyjne pomocy społecznej, o których mowa w art. 6 pkt 5</w:t>
            </w:r>
            <w:r>
              <w:rPr>
                <w:bCs/>
                <w:sz w:val="16"/>
                <w:szCs w:val="16"/>
              </w:rPr>
              <w:t xml:space="preserve"> </w:t>
            </w:r>
            <w:r w:rsidRPr="00627A8A">
              <w:rPr>
                <w:bCs/>
                <w:sz w:val="16"/>
                <w:szCs w:val="16"/>
              </w:rPr>
              <w:t>ustawy z dnia 12 marca 2004 r. o pomocy społecznej;</w:t>
            </w:r>
          </w:p>
          <w:p w14:paraId="2699BB77" w14:textId="77777777" w:rsidR="002C71BC" w:rsidRPr="00627A8A" w:rsidRDefault="002C71BC" w:rsidP="00FA6C18">
            <w:pPr>
              <w:rPr>
                <w:bCs/>
                <w:sz w:val="16"/>
                <w:szCs w:val="16"/>
              </w:rPr>
            </w:pPr>
            <w:r>
              <w:rPr>
                <w:bCs/>
                <w:sz w:val="16"/>
                <w:szCs w:val="16"/>
              </w:rPr>
              <w:t>7</w:t>
            </w:r>
            <w:r w:rsidRPr="00627A8A">
              <w:rPr>
                <w:bCs/>
                <w:sz w:val="16"/>
                <w:szCs w:val="16"/>
              </w:rPr>
              <w:t>) organizacje, o których mowa w</w:t>
            </w:r>
            <w:r>
              <w:rPr>
                <w:bCs/>
                <w:sz w:val="16"/>
                <w:szCs w:val="16"/>
              </w:rPr>
              <w:t xml:space="preserve"> </w:t>
            </w:r>
            <w:r w:rsidRPr="00627A8A">
              <w:rPr>
                <w:bCs/>
                <w:sz w:val="16"/>
                <w:szCs w:val="16"/>
              </w:rPr>
              <w:t>art. 3 ust. 2 i 3 ustawy z dnia 24 kwietnia 2003 r. o działalności pożytku publicznego i o wolontariacie.</w:t>
            </w:r>
          </w:p>
          <w:p w14:paraId="72B97D79" w14:textId="77777777" w:rsidR="002C71BC" w:rsidRPr="00627A8A" w:rsidRDefault="002C71BC" w:rsidP="00FA6C18">
            <w:pPr>
              <w:spacing w:after="60"/>
              <w:rPr>
                <w:bCs/>
                <w:i/>
                <w:sz w:val="16"/>
                <w:szCs w:val="16"/>
              </w:rPr>
            </w:pPr>
            <w:r w:rsidRPr="00627A8A">
              <w:rPr>
                <w:bCs/>
                <w:i/>
                <w:sz w:val="16"/>
                <w:szCs w:val="16"/>
              </w:rPr>
              <w:t>[Art. 31b. ust. 2</w:t>
            </w:r>
            <w:r>
              <w:rPr>
                <w:bCs/>
                <w:i/>
                <w:sz w:val="16"/>
                <w:szCs w:val="16"/>
              </w:rPr>
              <w:t xml:space="preserve"> pkt 2-8</w:t>
            </w:r>
            <w:r w:rsidRPr="00627A8A">
              <w:rPr>
                <w:bCs/>
                <w:i/>
                <w:sz w:val="16"/>
                <w:szCs w:val="16"/>
              </w:rPr>
              <w:t xml:space="preserve"> Ustawy o podatku akcyzowym]</w:t>
            </w:r>
          </w:p>
          <w:p w14:paraId="510F8278" w14:textId="77777777" w:rsidR="002C71BC" w:rsidRPr="00627A8A" w:rsidRDefault="002C71BC" w:rsidP="00FA6C18">
            <w:pPr>
              <w:rPr>
                <w:bCs/>
                <w:sz w:val="16"/>
                <w:szCs w:val="16"/>
              </w:rPr>
            </w:pPr>
            <w:r w:rsidRPr="00627A8A">
              <w:rPr>
                <w:bCs/>
                <w:sz w:val="16"/>
                <w:szCs w:val="16"/>
              </w:rPr>
              <w:t>do użycia w procesie produkcji energii elektrycznej;</w:t>
            </w:r>
          </w:p>
          <w:p w14:paraId="5B0D04A4" w14:textId="77777777" w:rsidR="002C71BC" w:rsidRPr="00627A8A" w:rsidRDefault="002C71BC" w:rsidP="00FA6C18">
            <w:pPr>
              <w:rPr>
                <w:bCs/>
                <w:sz w:val="16"/>
                <w:szCs w:val="16"/>
              </w:rPr>
            </w:pPr>
            <w:r w:rsidRPr="00627A8A">
              <w:rPr>
                <w:bCs/>
                <w:sz w:val="16"/>
                <w:szCs w:val="16"/>
              </w:rPr>
              <w:t>do użycia w procesie produkcji wyrobów energetycznych.</w:t>
            </w:r>
          </w:p>
          <w:p w14:paraId="1D77F99F" w14:textId="77777777" w:rsidR="002C71BC" w:rsidRPr="00627A8A" w:rsidRDefault="002C71BC" w:rsidP="00FA6C18">
            <w:pPr>
              <w:spacing w:after="60"/>
              <w:rPr>
                <w:bCs/>
                <w:i/>
                <w:sz w:val="16"/>
                <w:szCs w:val="16"/>
              </w:rPr>
            </w:pPr>
            <w:r w:rsidRPr="00627A8A">
              <w:rPr>
                <w:bCs/>
                <w:i/>
                <w:sz w:val="16"/>
                <w:szCs w:val="16"/>
              </w:rPr>
              <w:t>[Art. 31b. ust. 3 pkt 2-3 Ustawy o podatku akcyzowym]</w:t>
            </w:r>
          </w:p>
          <w:p w14:paraId="1EB00DC6" w14:textId="77777777" w:rsidR="002C71BC" w:rsidRDefault="002C71BC" w:rsidP="00FA6C18">
            <w:pPr>
              <w:spacing w:before="60"/>
              <w:rPr>
                <w:bCs/>
                <w:sz w:val="16"/>
                <w:szCs w:val="16"/>
              </w:rPr>
            </w:pPr>
            <w:r w:rsidRPr="00627A8A">
              <w:rPr>
                <w:bCs/>
                <w:sz w:val="16"/>
                <w:szCs w:val="16"/>
              </w:rPr>
              <w:t>do napędu stacjonarnych urządzeń</w:t>
            </w:r>
            <w:r>
              <w:rPr>
                <w:bCs/>
                <w:sz w:val="16"/>
                <w:szCs w:val="16"/>
              </w:rPr>
              <w:t xml:space="preserve"> </w:t>
            </w:r>
            <w:r w:rsidRPr="001F2E86">
              <w:rPr>
                <w:bCs/>
                <w:sz w:val="16"/>
                <w:szCs w:val="16"/>
              </w:rPr>
              <w:t>lub do celów opałowych związanych z napędem stacjonarnych urządzeń</w:t>
            </w:r>
            <w:r w:rsidRPr="00627A8A">
              <w:rPr>
                <w:bCs/>
                <w:sz w:val="16"/>
                <w:szCs w:val="16"/>
              </w:rPr>
              <w:t>, użyte w celach, o których mowa w art. 31b. ust. 1 pkt 1-5 Ustawy o podatku akcyzowym, lub na potrzeby przesyłania, dystrybucji lub magazynowania Paliwa gazowego.</w:t>
            </w:r>
          </w:p>
          <w:p w14:paraId="630D2391" w14:textId="77777777" w:rsidR="002C71BC" w:rsidRPr="00627A8A" w:rsidRDefault="002C71BC" w:rsidP="00FA6C18">
            <w:pPr>
              <w:spacing w:before="60"/>
              <w:rPr>
                <w:bCs/>
                <w:sz w:val="16"/>
                <w:szCs w:val="16"/>
              </w:rPr>
            </w:pPr>
            <w:r w:rsidRPr="00627A8A">
              <w:rPr>
                <w:bCs/>
                <w:i/>
                <w:sz w:val="16"/>
                <w:szCs w:val="16"/>
              </w:rPr>
              <w:t>[Art. 31b. ust. 4 Ustawy o podatku akcyzowym]</w:t>
            </w:r>
          </w:p>
        </w:tc>
        <w:tc>
          <w:tcPr>
            <w:tcW w:w="1134" w:type="dxa"/>
            <w:vAlign w:val="center"/>
          </w:tcPr>
          <w:p w14:paraId="0A1A6C30" w14:textId="77777777" w:rsidR="002C71BC" w:rsidRPr="00627A8A" w:rsidRDefault="002C71BC" w:rsidP="00FA6C18">
            <w:pPr>
              <w:spacing w:before="120" w:after="120"/>
              <w:jc w:val="center"/>
              <w:rPr>
                <w:bCs/>
                <w:color w:val="0070C0"/>
                <w:sz w:val="16"/>
                <w:szCs w:val="16"/>
              </w:rPr>
            </w:pPr>
            <w:r w:rsidRPr="00627A8A">
              <w:rPr>
                <w:bCs/>
                <w:sz w:val="16"/>
                <w:szCs w:val="16"/>
              </w:rPr>
              <w:lastRenderedPageBreak/>
              <w:t>Zwolnione z akcyzy</w:t>
            </w:r>
            <w:bookmarkStart w:id="8" w:name="_Ref80777861"/>
            <w:r w:rsidRPr="00627A8A">
              <w:rPr>
                <w:rStyle w:val="Odwoanieprzypisukocowego"/>
                <w:b/>
                <w:bCs/>
                <w:sz w:val="16"/>
                <w:szCs w:val="16"/>
              </w:rPr>
              <w:endnoteReference w:id="5"/>
            </w:r>
            <w:bookmarkEnd w:id="8"/>
          </w:p>
        </w:tc>
        <w:tc>
          <w:tcPr>
            <w:tcW w:w="1276" w:type="dxa"/>
            <w:vAlign w:val="center"/>
          </w:tcPr>
          <w:p w14:paraId="32B5203D" w14:textId="77777777" w:rsidR="002C71BC" w:rsidRPr="00627A8A" w:rsidRDefault="002C71BC" w:rsidP="00FA6C18">
            <w:pPr>
              <w:spacing w:before="120" w:after="120"/>
              <w:jc w:val="center"/>
              <w:rPr>
                <w:bCs/>
                <w:sz w:val="16"/>
                <w:szCs w:val="16"/>
              </w:rPr>
            </w:pPr>
          </w:p>
        </w:tc>
        <w:tc>
          <w:tcPr>
            <w:tcW w:w="1276" w:type="dxa"/>
            <w:vAlign w:val="center"/>
          </w:tcPr>
          <w:p w14:paraId="69A2A3D7" w14:textId="773F22FC" w:rsidR="002C71BC" w:rsidRPr="00627A8A" w:rsidRDefault="002C71BC" w:rsidP="00FA6C18">
            <w:pPr>
              <w:spacing w:before="120" w:after="120"/>
              <w:jc w:val="center"/>
              <w:rPr>
                <w:bCs/>
                <w:sz w:val="16"/>
                <w:szCs w:val="16"/>
              </w:rPr>
            </w:pPr>
          </w:p>
        </w:tc>
      </w:tr>
      <w:tr w:rsidR="002C71BC" w:rsidRPr="00627A8A" w14:paraId="6CEE26A7" w14:textId="77777777" w:rsidTr="00FA6C18">
        <w:trPr>
          <w:jc w:val="center"/>
        </w:trPr>
        <w:tc>
          <w:tcPr>
            <w:tcW w:w="562" w:type="dxa"/>
            <w:vAlign w:val="center"/>
          </w:tcPr>
          <w:p w14:paraId="509CDE58" w14:textId="77777777" w:rsidR="002C71BC" w:rsidRPr="00627A8A" w:rsidRDefault="002C71BC" w:rsidP="00FA6C18">
            <w:pPr>
              <w:spacing w:before="120" w:after="120"/>
              <w:rPr>
                <w:bCs/>
                <w:sz w:val="16"/>
                <w:szCs w:val="16"/>
              </w:rPr>
            </w:pPr>
            <w:r>
              <w:rPr>
                <w:bCs/>
                <w:sz w:val="16"/>
                <w:szCs w:val="16"/>
              </w:rPr>
              <w:t>2</w:t>
            </w:r>
          </w:p>
        </w:tc>
        <w:tc>
          <w:tcPr>
            <w:tcW w:w="5858" w:type="dxa"/>
            <w:gridSpan w:val="2"/>
            <w:vAlign w:val="center"/>
          </w:tcPr>
          <w:p w14:paraId="2D0AC16B" w14:textId="77777777" w:rsidR="002C71BC" w:rsidRDefault="002C71BC" w:rsidP="00FA6C18">
            <w:pPr>
              <w:spacing w:before="60"/>
              <w:rPr>
                <w:bCs/>
                <w:sz w:val="16"/>
                <w:szCs w:val="16"/>
              </w:rPr>
            </w:pPr>
            <w:r>
              <w:rPr>
                <w:bCs/>
                <w:sz w:val="16"/>
                <w:szCs w:val="16"/>
              </w:rPr>
              <w:t>na cele opałowe</w:t>
            </w:r>
            <w:r w:rsidRPr="00627A8A">
              <w:rPr>
                <w:bCs/>
                <w:sz w:val="16"/>
                <w:szCs w:val="16"/>
              </w:rPr>
              <w:t xml:space="preserve"> w pracach rolniczych</w:t>
            </w:r>
            <w:r>
              <w:rPr>
                <w:bCs/>
                <w:sz w:val="16"/>
                <w:szCs w:val="16"/>
              </w:rPr>
              <w:t xml:space="preserve"> lub ogrodniczych</w:t>
            </w:r>
          </w:p>
          <w:p w14:paraId="10AAEB7C" w14:textId="77777777" w:rsidR="002C71BC" w:rsidRPr="00627A8A" w:rsidRDefault="002C71BC" w:rsidP="00FA6C18">
            <w:pPr>
              <w:spacing w:before="60"/>
              <w:rPr>
                <w:bCs/>
                <w:sz w:val="16"/>
                <w:szCs w:val="16"/>
              </w:rPr>
            </w:pPr>
            <w:r w:rsidRPr="009A6298">
              <w:rPr>
                <w:bCs/>
                <w:i/>
                <w:sz w:val="16"/>
                <w:szCs w:val="16"/>
              </w:rPr>
              <w:t xml:space="preserve">[Art. 31b. ust. 1 </w:t>
            </w:r>
            <w:r w:rsidRPr="0047463F">
              <w:rPr>
                <w:bCs/>
                <w:i/>
                <w:sz w:val="16"/>
                <w:szCs w:val="16"/>
              </w:rPr>
              <w:t xml:space="preserve">pkt 3 </w:t>
            </w:r>
            <w:r w:rsidRPr="009A6298">
              <w:rPr>
                <w:bCs/>
                <w:i/>
                <w:sz w:val="16"/>
                <w:szCs w:val="16"/>
              </w:rPr>
              <w:t>Ustawy o podatku akcyzowym]</w:t>
            </w:r>
          </w:p>
        </w:tc>
        <w:tc>
          <w:tcPr>
            <w:tcW w:w="1134" w:type="dxa"/>
            <w:vAlign w:val="center"/>
          </w:tcPr>
          <w:p w14:paraId="08189DB6" w14:textId="77777777" w:rsidR="002C71BC" w:rsidRPr="00627A8A" w:rsidRDefault="002C71BC" w:rsidP="00FA6C18">
            <w:pPr>
              <w:spacing w:before="120" w:after="120"/>
              <w:jc w:val="center"/>
              <w:rPr>
                <w:bCs/>
                <w:sz w:val="16"/>
                <w:szCs w:val="16"/>
              </w:rPr>
            </w:pPr>
            <w:r w:rsidRPr="00844E45">
              <w:rPr>
                <w:bCs/>
                <w:sz w:val="16"/>
                <w:szCs w:val="16"/>
              </w:rPr>
              <w:t>Zwolnione z akcyzy</w:t>
            </w:r>
            <w:r>
              <w:rPr>
                <w:bCs/>
                <w:sz w:val="16"/>
                <w:szCs w:val="16"/>
                <w:vertAlign w:val="superscript"/>
              </w:rPr>
              <w:t>8</w:t>
            </w:r>
          </w:p>
        </w:tc>
        <w:tc>
          <w:tcPr>
            <w:tcW w:w="1276" w:type="dxa"/>
            <w:vAlign w:val="center"/>
          </w:tcPr>
          <w:p w14:paraId="3367024B" w14:textId="77777777" w:rsidR="002C71BC" w:rsidRPr="00627A8A" w:rsidRDefault="002C71BC" w:rsidP="00FA6C18">
            <w:pPr>
              <w:spacing w:before="120" w:after="120"/>
              <w:jc w:val="center"/>
              <w:rPr>
                <w:bCs/>
                <w:sz w:val="16"/>
                <w:szCs w:val="16"/>
              </w:rPr>
            </w:pPr>
          </w:p>
        </w:tc>
        <w:tc>
          <w:tcPr>
            <w:tcW w:w="1276" w:type="dxa"/>
            <w:vAlign w:val="center"/>
          </w:tcPr>
          <w:p w14:paraId="11CFD369" w14:textId="77777777" w:rsidR="002C71BC" w:rsidRPr="00627A8A" w:rsidRDefault="002C71BC" w:rsidP="00FA6C18">
            <w:pPr>
              <w:spacing w:before="120" w:after="120"/>
              <w:jc w:val="center"/>
              <w:rPr>
                <w:bCs/>
                <w:sz w:val="16"/>
                <w:szCs w:val="16"/>
              </w:rPr>
            </w:pPr>
          </w:p>
        </w:tc>
      </w:tr>
      <w:tr w:rsidR="002C71BC" w:rsidRPr="00627A8A" w14:paraId="480DA6FE" w14:textId="77777777" w:rsidTr="00FA6C18">
        <w:trPr>
          <w:jc w:val="center"/>
        </w:trPr>
        <w:tc>
          <w:tcPr>
            <w:tcW w:w="562" w:type="dxa"/>
            <w:vAlign w:val="center"/>
          </w:tcPr>
          <w:p w14:paraId="074DC7C3" w14:textId="77777777" w:rsidR="002C71BC" w:rsidRPr="00627A8A" w:rsidRDefault="002C71BC" w:rsidP="00FA6C18">
            <w:pPr>
              <w:spacing w:before="120" w:after="120"/>
              <w:rPr>
                <w:bCs/>
                <w:sz w:val="16"/>
                <w:szCs w:val="16"/>
              </w:rPr>
            </w:pPr>
            <w:r>
              <w:rPr>
                <w:bCs/>
                <w:sz w:val="16"/>
                <w:szCs w:val="16"/>
              </w:rPr>
              <w:t>3</w:t>
            </w:r>
          </w:p>
        </w:tc>
        <w:tc>
          <w:tcPr>
            <w:tcW w:w="5858" w:type="dxa"/>
            <w:gridSpan w:val="2"/>
            <w:vAlign w:val="center"/>
          </w:tcPr>
          <w:p w14:paraId="4DF53751" w14:textId="77777777" w:rsidR="002C71BC" w:rsidRPr="009A6298" w:rsidRDefault="002C71BC" w:rsidP="00FA6C18">
            <w:pPr>
              <w:rPr>
                <w:bCs/>
                <w:sz w:val="16"/>
                <w:szCs w:val="16"/>
              </w:rPr>
            </w:pPr>
            <w:r>
              <w:rPr>
                <w:bCs/>
                <w:sz w:val="16"/>
                <w:szCs w:val="16"/>
              </w:rPr>
              <w:t>na cele opałowe w hodowli ryb</w:t>
            </w:r>
          </w:p>
          <w:p w14:paraId="5357F019" w14:textId="77777777" w:rsidR="002C71BC" w:rsidRPr="00627A8A" w:rsidRDefault="002C71BC" w:rsidP="00FA6C18">
            <w:pPr>
              <w:rPr>
                <w:bCs/>
                <w:sz w:val="16"/>
                <w:szCs w:val="16"/>
              </w:rPr>
            </w:pPr>
            <w:r w:rsidRPr="009A6298">
              <w:rPr>
                <w:bCs/>
                <w:i/>
                <w:sz w:val="16"/>
                <w:szCs w:val="16"/>
              </w:rPr>
              <w:t xml:space="preserve">[Art. 31b. ust. 1 </w:t>
            </w:r>
            <w:r w:rsidRPr="0047463F">
              <w:rPr>
                <w:bCs/>
                <w:i/>
                <w:sz w:val="16"/>
                <w:szCs w:val="16"/>
              </w:rPr>
              <w:t>pkt 3</w:t>
            </w:r>
            <w:r>
              <w:rPr>
                <w:bCs/>
                <w:i/>
                <w:sz w:val="16"/>
                <w:szCs w:val="16"/>
              </w:rPr>
              <w:t>a</w:t>
            </w:r>
            <w:r w:rsidRPr="0047463F">
              <w:rPr>
                <w:bCs/>
                <w:i/>
                <w:sz w:val="16"/>
                <w:szCs w:val="16"/>
              </w:rPr>
              <w:t xml:space="preserve"> </w:t>
            </w:r>
            <w:r w:rsidRPr="009A6298">
              <w:rPr>
                <w:bCs/>
                <w:i/>
                <w:sz w:val="16"/>
                <w:szCs w:val="16"/>
              </w:rPr>
              <w:t>Ustawy o podatku akcyzowym]</w:t>
            </w:r>
          </w:p>
        </w:tc>
        <w:tc>
          <w:tcPr>
            <w:tcW w:w="1134" w:type="dxa"/>
            <w:vAlign w:val="center"/>
          </w:tcPr>
          <w:p w14:paraId="6FA2C878" w14:textId="77777777" w:rsidR="002C71BC" w:rsidRPr="00627A8A" w:rsidRDefault="002C71BC" w:rsidP="00FA6C18">
            <w:pPr>
              <w:spacing w:before="120" w:after="120"/>
              <w:jc w:val="center"/>
              <w:rPr>
                <w:bCs/>
                <w:sz w:val="16"/>
                <w:szCs w:val="16"/>
              </w:rPr>
            </w:pPr>
            <w:r w:rsidRPr="00844E45">
              <w:rPr>
                <w:bCs/>
                <w:sz w:val="16"/>
                <w:szCs w:val="16"/>
              </w:rPr>
              <w:t>Zwolnione z akcyzy</w:t>
            </w:r>
            <w:r>
              <w:rPr>
                <w:bCs/>
                <w:sz w:val="16"/>
                <w:szCs w:val="16"/>
                <w:vertAlign w:val="superscript"/>
              </w:rPr>
              <w:t>8</w:t>
            </w:r>
          </w:p>
        </w:tc>
        <w:tc>
          <w:tcPr>
            <w:tcW w:w="1276" w:type="dxa"/>
            <w:vAlign w:val="center"/>
          </w:tcPr>
          <w:p w14:paraId="52F1982E" w14:textId="77777777" w:rsidR="002C71BC" w:rsidRPr="00627A8A" w:rsidRDefault="002C71BC" w:rsidP="00FA6C18">
            <w:pPr>
              <w:spacing w:before="120" w:after="120"/>
              <w:jc w:val="center"/>
              <w:rPr>
                <w:bCs/>
                <w:sz w:val="16"/>
                <w:szCs w:val="16"/>
              </w:rPr>
            </w:pPr>
          </w:p>
        </w:tc>
        <w:tc>
          <w:tcPr>
            <w:tcW w:w="1276" w:type="dxa"/>
            <w:vAlign w:val="center"/>
          </w:tcPr>
          <w:p w14:paraId="19680ED4" w14:textId="77777777" w:rsidR="002C71BC" w:rsidRPr="00627A8A" w:rsidRDefault="002C71BC" w:rsidP="00FA6C18">
            <w:pPr>
              <w:spacing w:before="120" w:after="120"/>
              <w:jc w:val="center"/>
              <w:rPr>
                <w:bCs/>
                <w:sz w:val="16"/>
                <w:szCs w:val="16"/>
              </w:rPr>
            </w:pPr>
          </w:p>
        </w:tc>
      </w:tr>
      <w:tr w:rsidR="002C71BC" w:rsidRPr="00627A8A" w14:paraId="400BA199" w14:textId="77777777" w:rsidTr="00FA6C18">
        <w:trPr>
          <w:jc w:val="center"/>
        </w:trPr>
        <w:tc>
          <w:tcPr>
            <w:tcW w:w="562" w:type="dxa"/>
            <w:vAlign w:val="center"/>
          </w:tcPr>
          <w:p w14:paraId="4ECC3F28" w14:textId="77777777" w:rsidR="002C71BC" w:rsidRPr="00627A8A" w:rsidRDefault="002C71BC" w:rsidP="00FA6C18">
            <w:pPr>
              <w:spacing w:before="120" w:after="120"/>
              <w:rPr>
                <w:bCs/>
                <w:sz w:val="16"/>
                <w:szCs w:val="16"/>
              </w:rPr>
            </w:pPr>
            <w:r>
              <w:rPr>
                <w:bCs/>
                <w:sz w:val="16"/>
                <w:szCs w:val="16"/>
              </w:rPr>
              <w:t>4</w:t>
            </w:r>
          </w:p>
        </w:tc>
        <w:tc>
          <w:tcPr>
            <w:tcW w:w="5858" w:type="dxa"/>
            <w:gridSpan w:val="2"/>
            <w:vAlign w:val="center"/>
          </w:tcPr>
          <w:p w14:paraId="0C9FB60E" w14:textId="77777777" w:rsidR="002C71BC" w:rsidRPr="009A6298" w:rsidRDefault="002C71BC" w:rsidP="00FA6C18">
            <w:pPr>
              <w:rPr>
                <w:bCs/>
                <w:sz w:val="16"/>
                <w:szCs w:val="16"/>
              </w:rPr>
            </w:pPr>
            <w:r>
              <w:rPr>
                <w:bCs/>
                <w:sz w:val="16"/>
                <w:szCs w:val="16"/>
              </w:rPr>
              <w:t>na cele opałowe w leśnictwie</w:t>
            </w:r>
          </w:p>
          <w:p w14:paraId="6617E65D" w14:textId="77777777" w:rsidR="002C71BC" w:rsidRPr="00627A8A" w:rsidRDefault="002C71BC" w:rsidP="00FA6C18">
            <w:pPr>
              <w:rPr>
                <w:bCs/>
                <w:sz w:val="16"/>
                <w:szCs w:val="16"/>
              </w:rPr>
            </w:pPr>
            <w:r w:rsidRPr="009A6298">
              <w:rPr>
                <w:bCs/>
                <w:i/>
                <w:sz w:val="16"/>
                <w:szCs w:val="16"/>
              </w:rPr>
              <w:t>[Art. 31b. ust. 1</w:t>
            </w:r>
            <w:r>
              <w:t xml:space="preserve"> </w:t>
            </w:r>
            <w:r>
              <w:rPr>
                <w:bCs/>
                <w:i/>
                <w:sz w:val="16"/>
                <w:szCs w:val="16"/>
              </w:rPr>
              <w:t>pkt</w:t>
            </w:r>
            <w:r w:rsidRPr="0047463F">
              <w:rPr>
                <w:bCs/>
                <w:i/>
                <w:sz w:val="16"/>
                <w:szCs w:val="16"/>
              </w:rPr>
              <w:t xml:space="preserve"> 3</w:t>
            </w:r>
            <w:r>
              <w:rPr>
                <w:bCs/>
                <w:i/>
                <w:sz w:val="16"/>
                <w:szCs w:val="16"/>
              </w:rPr>
              <w:t>b</w:t>
            </w:r>
            <w:r w:rsidRPr="0047463F">
              <w:rPr>
                <w:bCs/>
                <w:i/>
                <w:sz w:val="16"/>
                <w:szCs w:val="16"/>
              </w:rPr>
              <w:t xml:space="preserve"> </w:t>
            </w:r>
            <w:r w:rsidRPr="009A6298">
              <w:rPr>
                <w:bCs/>
                <w:i/>
                <w:sz w:val="16"/>
                <w:szCs w:val="16"/>
              </w:rPr>
              <w:t xml:space="preserve"> Ustawy o podatku akcyzowym]</w:t>
            </w:r>
          </w:p>
        </w:tc>
        <w:tc>
          <w:tcPr>
            <w:tcW w:w="1134" w:type="dxa"/>
            <w:vAlign w:val="center"/>
          </w:tcPr>
          <w:p w14:paraId="3DED6F3A" w14:textId="77777777" w:rsidR="002C71BC" w:rsidRPr="00627A8A" w:rsidRDefault="002C71BC" w:rsidP="00FA6C18">
            <w:pPr>
              <w:spacing w:before="120" w:after="120"/>
              <w:jc w:val="center"/>
              <w:rPr>
                <w:bCs/>
                <w:sz w:val="16"/>
                <w:szCs w:val="16"/>
              </w:rPr>
            </w:pPr>
            <w:r w:rsidRPr="00844E45">
              <w:rPr>
                <w:bCs/>
                <w:sz w:val="16"/>
                <w:szCs w:val="16"/>
              </w:rPr>
              <w:t>Zwolnione z akcyzy</w:t>
            </w:r>
            <w:r>
              <w:rPr>
                <w:bCs/>
                <w:sz w:val="16"/>
                <w:szCs w:val="16"/>
                <w:vertAlign w:val="superscript"/>
              </w:rPr>
              <w:t>8</w:t>
            </w:r>
          </w:p>
        </w:tc>
        <w:tc>
          <w:tcPr>
            <w:tcW w:w="1276" w:type="dxa"/>
            <w:vAlign w:val="center"/>
          </w:tcPr>
          <w:p w14:paraId="58D0DE0F" w14:textId="77777777" w:rsidR="002C71BC" w:rsidRPr="00627A8A" w:rsidRDefault="002C71BC" w:rsidP="00FA6C18">
            <w:pPr>
              <w:spacing w:before="120" w:after="120"/>
              <w:jc w:val="center"/>
              <w:rPr>
                <w:bCs/>
                <w:sz w:val="16"/>
                <w:szCs w:val="16"/>
              </w:rPr>
            </w:pPr>
          </w:p>
        </w:tc>
        <w:tc>
          <w:tcPr>
            <w:tcW w:w="1276" w:type="dxa"/>
            <w:vAlign w:val="center"/>
          </w:tcPr>
          <w:p w14:paraId="5FE3C50E" w14:textId="77777777" w:rsidR="002C71BC" w:rsidRPr="00627A8A" w:rsidRDefault="002C71BC" w:rsidP="00FA6C18">
            <w:pPr>
              <w:spacing w:before="120" w:after="120"/>
              <w:jc w:val="center"/>
              <w:rPr>
                <w:bCs/>
                <w:sz w:val="16"/>
                <w:szCs w:val="16"/>
              </w:rPr>
            </w:pPr>
          </w:p>
        </w:tc>
      </w:tr>
      <w:tr w:rsidR="002C71BC" w:rsidRPr="00627A8A" w14:paraId="305D6037" w14:textId="77777777" w:rsidTr="00FA6C18">
        <w:trPr>
          <w:jc w:val="center"/>
        </w:trPr>
        <w:tc>
          <w:tcPr>
            <w:tcW w:w="562" w:type="dxa"/>
            <w:vAlign w:val="center"/>
          </w:tcPr>
          <w:p w14:paraId="1943398F" w14:textId="77777777" w:rsidR="002C71BC" w:rsidRPr="00627A8A" w:rsidRDefault="002C71BC" w:rsidP="00FA6C18">
            <w:pPr>
              <w:spacing w:before="120" w:after="120"/>
              <w:rPr>
                <w:bCs/>
                <w:sz w:val="16"/>
                <w:szCs w:val="16"/>
              </w:rPr>
            </w:pPr>
            <w:r>
              <w:rPr>
                <w:bCs/>
                <w:sz w:val="16"/>
                <w:szCs w:val="16"/>
              </w:rPr>
              <w:t>5</w:t>
            </w:r>
            <w:r w:rsidRPr="00627A8A">
              <w:rPr>
                <w:bCs/>
                <w:sz w:val="16"/>
                <w:szCs w:val="16"/>
              </w:rPr>
              <w:t>.</w:t>
            </w:r>
          </w:p>
        </w:tc>
        <w:tc>
          <w:tcPr>
            <w:tcW w:w="5858" w:type="dxa"/>
            <w:gridSpan w:val="2"/>
            <w:vAlign w:val="center"/>
          </w:tcPr>
          <w:p w14:paraId="4303E7A9" w14:textId="77777777" w:rsidR="002C71BC" w:rsidRDefault="002C71BC" w:rsidP="00FA6C18">
            <w:pPr>
              <w:spacing w:before="120"/>
              <w:rPr>
                <w:bCs/>
                <w:sz w:val="16"/>
                <w:szCs w:val="16"/>
              </w:rPr>
            </w:pPr>
            <w:r w:rsidRPr="00627A8A">
              <w:rPr>
                <w:bCs/>
                <w:sz w:val="16"/>
                <w:szCs w:val="16"/>
              </w:rPr>
              <w:t>na cele opałowe przez</w:t>
            </w:r>
            <w:r>
              <w:rPr>
                <w:bCs/>
                <w:sz w:val="16"/>
                <w:szCs w:val="16"/>
              </w:rPr>
              <w:t xml:space="preserve"> </w:t>
            </w:r>
            <w:r w:rsidRPr="00F6251B">
              <w:rPr>
                <w:bCs/>
                <w:sz w:val="16"/>
                <w:szCs w:val="16"/>
              </w:rPr>
              <w:t>gospodarstwa domowe;</w:t>
            </w:r>
          </w:p>
          <w:p w14:paraId="07DB0787" w14:textId="77777777" w:rsidR="002C71BC" w:rsidRPr="002441CC" w:rsidRDefault="002C71BC" w:rsidP="00FA6C18">
            <w:pPr>
              <w:spacing w:before="120"/>
              <w:rPr>
                <w:b/>
                <w:bCs/>
                <w:sz w:val="16"/>
                <w:szCs w:val="16"/>
              </w:rPr>
            </w:pPr>
            <w:r w:rsidRPr="00627A8A">
              <w:rPr>
                <w:bCs/>
                <w:i/>
                <w:sz w:val="16"/>
                <w:szCs w:val="16"/>
              </w:rPr>
              <w:t xml:space="preserve">[Art. 31b. ust. 2 </w:t>
            </w:r>
            <w:r>
              <w:rPr>
                <w:bCs/>
                <w:i/>
                <w:sz w:val="16"/>
                <w:szCs w:val="16"/>
              </w:rPr>
              <w:t xml:space="preserve">pkt 1 </w:t>
            </w:r>
            <w:r w:rsidRPr="00627A8A">
              <w:rPr>
                <w:bCs/>
                <w:i/>
                <w:sz w:val="16"/>
                <w:szCs w:val="16"/>
              </w:rPr>
              <w:t>Ustawy o podatku akcyzowym]</w:t>
            </w:r>
          </w:p>
        </w:tc>
        <w:tc>
          <w:tcPr>
            <w:tcW w:w="1134" w:type="dxa"/>
            <w:vAlign w:val="center"/>
          </w:tcPr>
          <w:p w14:paraId="78BC844E" w14:textId="77777777" w:rsidR="002C71BC" w:rsidRPr="00627A8A" w:rsidRDefault="002C71BC" w:rsidP="00FA6C18">
            <w:pPr>
              <w:spacing w:before="120" w:after="120"/>
              <w:jc w:val="center"/>
              <w:rPr>
                <w:bCs/>
                <w:color w:val="0070C0"/>
                <w:sz w:val="16"/>
                <w:szCs w:val="16"/>
              </w:rPr>
            </w:pPr>
            <w:r w:rsidRPr="00627A8A">
              <w:rPr>
                <w:bCs/>
                <w:sz w:val="16"/>
                <w:szCs w:val="16"/>
              </w:rPr>
              <w:t>Zwolnione z akcyzy</w:t>
            </w:r>
            <w:r>
              <w:rPr>
                <w:rStyle w:val="Odwoanieprzypisukocowego"/>
                <w:bCs/>
                <w:sz w:val="16"/>
                <w:szCs w:val="16"/>
              </w:rPr>
              <w:endnoteReference w:id="6"/>
            </w:r>
          </w:p>
        </w:tc>
        <w:tc>
          <w:tcPr>
            <w:tcW w:w="1276" w:type="dxa"/>
            <w:vAlign w:val="center"/>
          </w:tcPr>
          <w:p w14:paraId="732CA25D" w14:textId="77777777" w:rsidR="002C71BC" w:rsidRPr="00627A8A" w:rsidRDefault="002C71BC" w:rsidP="00FA6C18">
            <w:pPr>
              <w:spacing w:before="120" w:after="120"/>
              <w:jc w:val="center"/>
              <w:rPr>
                <w:bCs/>
                <w:sz w:val="16"/>
                <w:szCs w:val="16"/>
              </w:rPr>
            </w:pPr>
          </w:p>
        </w:tc>
        <w:tc>
          <w:tcPr>
            <w:tcW w:w="1276" w:type="dxa"/>
            <w:vAlign w:val="center"/>
          </w:tcPr>
          <w:p w14:paraId="125DB7B5" w14:textId="77777777" w:rsidR="002C71BC" w:rsidRPr="00627A8A" w:rsidRDefault="002C71BC" w:rsidP="00FA6C18">
            <w:pPr>
              <w:spacing w:before="120" w:after="120"/>
              <w:jc w:val="center"/>
              <w:rPr>
                <w:bCs/>
                <w:sz w:val="16"/>
                <w:szCs w:val="16"/>
              </w:rPr>
            </w:pPr>
          </w:p>
        </w:tc>
      </w:tr>
      <w:tr w:rsidR="002C71BC" w:rsidRPr="00627A8A" w14:paraId="707D6FD4" w14:textId="77777777" w:rsidTr="00FA6C18">
        <w:trPr>
          <w:jc w:val="center"/>
        </w:trPr>
        <w:tc>
          <w:tcPr>
            <w:tcW w:w="562" w:type="dxa"/>
            <w:vAlign w:val="center"/>
          </w:tcPr>
          <w:p w14:paraId="0940E012" w14:textId="77777777" w:rsidR="002C71BC" w:rsidRPr="00627A8A" w:rsidRDefault="002C71BC" w:rsidP="00FA6C18">
            <w:pPr>
              <w:spacing w:before="120" w:after="120"/>
              <w:rPr>
                <w:bCs/>
                <w:sz w:val="16"/>
                <w:szCs w:val="16"/>
              </w:rPr>
            </w:pPr>
            <w:r>
              <w:rPr>
                <w:bCs/>
                <w:sz w:val="16"/>
                <w:szCs w:val="16"/>
              </w:rPr>
              <w:t>6</w:t>
            </w:r>
            <w:r w:rsidRPr="00627A8A">
              <w:rPr>
                <w:bCs/>
                <w:sz w:val="16"/>
                <w:szCs w:val="16"/>
              </w:rPr>
              <w:t>.</w:t>
            </w:r>
          </w:p>
        </w:tc>
        <w:tc>
          <w:tcPr>
            <w:tcW w:w="5858" w:type="dxa"/>
            <w:gridSpan w:val="2"/>
            <w:vAlign w:val="center"/>
          </w:tcPr>
          <w:p w14:paraId="18E0CDF6" w14:textId="77777777" w:rsidR="002C71BC" w:rsidRPr="00627A8A" w:rsidRDefault="002C71BC" w:rsidP="00FA6C18">
            <w:pPr>
              <w:spacing w:before="120"/>
              <w:rPr>
                <w:bCs/>
                <w:sz w:val="16"/>
                <w:szCs w:val="16"/>
              </w:rPr>
            </w:pPr>
            <w:r w:rsidRPr="00627A8A">
              <w:rPr>
                <w:bCs/>
                <w:sz w:val="16"/>
                <w:szCs w:val="16"/>
              </w:rPr>
              <w:t xml:space="preserve">do napędu: </w:t>
            </w:r>
          </w:p>
          <w:p w14:paraId="034A0B6C" w14:textId="77777777" w:rsidR="002C71BC" w:rsidRPr="00627A8A" w:rsidRDefault="002C71BC" w:rsidP="00FA6C18">
            <w:pPr>
              <w:rPr>
                <w:bCs/>
                <w:sz w:val="16"/>
                <w:szCs w:val="16"/>
              </w:rPr>
            </w:pPr>
            <w:r w:rsidRPr="00627A8A">
              <w:rPr>
                <w:bCs/>
                <w:sz w:val="16"/>
                <w:szCs w:val="16"/>
              </w:rPr>
              <w:t>a) statków powietrznych,</w:t>
            </w:r>
          </w:p>
          <w:p w14:paraId="4AA4D26D" w14:textId="77777777" w:rsidR="002C71BC" w:rsidRPr="00627A8A" w:rsidRDefault="002C71BC" w:rsidP="00FA6C18">
            <w:pPr>
              <w:rPr>
                <w:bCs/>
                <w:sz w:val="16"/>
                <w:szCs w:val="16"/>
              </w:rPr>
            </w:pPr>
            <w:r w:rsidRPr="00627A8A">
              <w:rPr>
                <w:bCs/>
                <w:sz w:val="16"/>
                <w:szCs w:val="16"/>
              </w:rPr>
              <w:t>b) w żegludze, włączając rejsy rybackie</w:t>
            </w:r>
          </w:p>
          <w:p w14:paraId="30296F2D" w14:textId="77777777" w:rsidR="002C71BC" w:rsidRPr="002441CC" w:rsidRDefault="002C71BC" w:rsidP="00FA6C18">
            <w:pPr>
              <w:rPr>
                <w:b/>
                <w:bCs/>
                <w:sz w:val="16"/>
                <w:szCs w:val="16"/>
              </w:rPr>
            </w:pPr>
            <w:r w:rsidRPr="00627A8A">
              <w:rPr>
                <w:bCs/>
                <w:sz w:val="16"/>
                <w:szCs w:val="16"/>
              </w:rPr>
              <w:t>- z wyłączeniem prywatnych rejsów i prywatnych lotów o charakterze rekreacyjnym, o których mowa w</w:t>
            </w:r>
            <w:r>
              <w:rPr>
                <w:bCs/>
                <w:sz w:val="16"/>
                <w:szCs w:val="16"/>
              </w:rPr>
              <w:t xml:space="preserve"> </w:t>
            </w:r>
            <w:r w:rsidRPr="00627A8A">
              <w:rPr>
                <w:bCs/>
                <w:sz w:val="16"/>
                <w:szCs w:val="16"/>
              </w:rPr>
              <w:t>art. 32 ust. 2 Ustawy o podatku akcyzowym.</w:t>
            </w:r>
            <w:r>
              <w:rPr>
                <w:bCs/>
                <w:sz w:val="16"/>
                <w:szCs w:val="16"/>
              </w:rPr>
              <w:br/>
            </w:r>
            <w:r w:rsidRPr="00627A8A">
              <w:rPr>
                <w:bCs/>
                <w:i/>
                <w:sz w:val="16"/>
                <w:szCs w:val="16"/>
              </w:rPr>
              <w:t>[Art. 31b. ust. 3 pkt 1 Ustawy o podatku akcyzowym]</w:t>
            </w:r>
          </w:p>
        </w:tc>
        <w:tc>
          <w:tcPr>
            <w:tcW w:w="1134" w:type="dxa"/>
            <w:vAlign w:val="center"/>
          </w:tcPr>
          <w:p w14:paraId="409AD815" w14:textId="77777777" w:rsidR="002C71BC" w:rsidRPr="00627A8A" w:rsidRDefault="002C71BC" w:rsidP="00FA6C18">
            <w:pPr>
              <w:spacing w:before="120" w:after="120"/>
              <w:jc w:val="center"/>
              <w:rPr>
                <w:bCs/>
                <w:color w:val="0070C0"/>
                <w:sz w:val="16"/>
                <w:szCs w:val="16"/>
              </w:rPr>
            </w:pPr>
            <w:r w:rsidRPr="00627A8A">
              <w:rPr>
                <w:bCs/>
                <w:sz w:val="16"/>
                <w:szCs w:val="16"/>
              </w:rPr>
              <w:t>Zwolnione z akcyzy</w:t>
            </w:r>
            <w:r w:rsidRPr="00627A8A">
              <w:rPr>
                <w:rStyle w:val="Odwoanieprzypisukocowego"/>
                <w:bCs/>
                <w:sz w:val="16"/>
                <w:szCs w:val="16"/>
              </w:rPr>
              <w:endnoteReference w:id="7"/>
            </w:r>
          </w:p>
        </w:tc>
        <w:tc>
          <w:tcPr>
            <w:tcW w:w="1276" w:type="dxa"/>
            <w:vAlign w:val="center"/>
          </w:tcPr>
          <w:p w14:paraId="0F606317" w14:textId="77777777" w:rsidR="002C71BC" w:rsidRPr="00627A8A" w:rsidRDefault="002C71BC" w:rsidP="00FA6C18">
            <w:pPr>
              <w:spacing w:before="120" w:after="120"/>
              <w:jc w:val="center"/>
              <w:rPr>
                <w:bCs/>
                <w:sz w:val="16"/>
                <w:szCs w:val="16"/>
              </w:rPr>
            </w:pPr>
          </w:p>
        </w:tc>
        <w:tc>
          <w:tcPr>
            <w:tcW w:w="1276" w:type="dxa"/>
            <w:vAlign w:val="center"/>
          </w:tcPr>
          <w:p w14:paraId="7FC62B70" w14:textId="77777777" w:rsidR="002C71BC" w:rsidRPr="00627A8A" w:rsidRDefault="002C71BC" w:rsidP="00FA6C18">
            <w:pPr>
              <w:spacing w:before="120" w:after="120"/>
              <w:jc w:val="center"/>
              <w:rPr>
                <w:bCs/>
                <w:sz w:val="16"/>
                <w:szCs w:val="16"/>
              </w:rPr>
            </w:pPr>
          </w:p>
        </w:tc>
      </w:tr>
      <w:tr w:rsidR="002C71BC" w:rsidRPr="00627A8A" w14:paraId="7B8E1828" w14:textId="77777777" w:rsidTr="00FA6C18">
        <w:trPr>
          <w:jc w:val="center"/>
        </w:trPr>
        <w:tc>
          <w:tcPr>
            <w:tcW w:w="562" w:type="dxa"/>
          </w:tcPr>
          <w:p w14:paraId="173819DF" w14:textId="77777777" w:rsidR="002C71BC" w:rsidRPr="00627A8A" w:rsidRDefault="002C71BC" w:rsidP="00FA6C18">
            <w:pPr>
              <w:spacing w:before="120" w:after="120"/>
              <w:rPr>
                <w:bCs/>
                <w:sz w:val="16"/>
                <w:szCs w:val="16"/>
              </w:rPr>
            </w:pPr>
            <w:r>
              <w:rPr>
                <w:bCs/>
                <w:sz w:val="16"/>
                <w:szCs w:val="16"/>
              </w:rPr>
              <w:t>7</w:t>
            </w:r>
            <w:r w:rsidRPr="00627A8A">
              <w:rPr>
                <w:bCs/>
                <w:sz w:val="16"/>
                <w:szCs w:val="16"/>
              </w:rPr>
              <w:t>.</w:t>
            </w:r>
          </w:p>
        </w:tc>
        <w:tc>
          <w:tcPr>
            <w:tcW w:w="5858" w:type="dxa"/>
            <w:gridSpan w:val="2"/>
            <w:vAlign w:val="center"/>
          </w:tcPr>
          <w:p w14:paraId="5E452B3E" w14:textId="77777777" w:rsidR="002C71BC" w:rsidRPr="00BD41B2" w:rsidRDefault="002C71BC" w:rsidP="00FA6C18">
            <w:pPr>
              <w:spacing w:before="120" w:after="120"/>
              <w:rPr>
                <w:bCs/>
                <w:i/>
                <w:sz w:val="16"/>
                <w:szCs w:val="16"/>
              </w:rPr>
            </w:pPr>
            <w:r w:rsidRPr="00BD41B2">
              <w:rPr>
                <w:bCs/>
                <w:i/>
                <w:sz w:val="16"/>
                <w:szCs w:val="16"/>
              </w:rPr>
              <w:t>do napędu silników spalinowych, z wyłączeniem celów wymienionych powyżej objętych zwolnieniem</w:t>
            </w:r>
            <w:r>
              <w:rPr>
                <w:bCs/>
                <w:i/>
                <w:sz w:val="16"/>
                <w:szCs w:val="16"/>
              </w:rPr>
              <w:br/>
            </w:r>
            <w:r w:rsidRPr="00627A8A" w:rsidDel="00BD41B2">
              <w:rPr>
                <w:bCs/>
                <w:i/>
                <w:sz w:val="16"/>
                <w:szCs w:val="16"/>
              </w:rPr>
              <w:t xml:space="preserve"> </w:t>
            </w:r>
            <w:r w:rsidRPr="00BD41B2">
              <w:rPr>
                <w:bCs/>
                <w:i/>
                <w:sz w:val="16"/>
                <w:szCs w:val="16"/>
              </w:rPr>
              <w:t>[Art. 89 ust. 1 pkt 12 lit. aa) Ustawy o podatku akcyzowym]</w:t>
            </w:r>
          </w:p>
        </w:tc>
        <w:tc>
          <w:tcPr>
            <w:tcW w:w="1134" w:type="dxa"/>
            <w:vAlign w:val="center"/>
          </w:tcPr>
          <w:p w14:paraId="1E98E24F" w14:textId="77777777" w:rsidR="002C71BC" w:rsidRPr="00627A8A" w:rsidRDefault="002C71BC" w:rsidP="00FA6C18">
            <w:pPr>
              <w:spacing w:before="120" w:after="120"/>
              <w:jc w:val="center"/>
              <w:rPr>
                <w:bCs/>
                <w:sz w:val="16"/>
                <w:szCs w:val="16"/>
              </w:rPr>
            </w:pPr>
            <w:r>
              <w:rPr>
                <w:bCs/>
                <w:sz w:val="16"/>
                <w:szCs w:val="16"/>
              </w:rPr>
              <w:t xml:space="preserve">0 zł </w:t>
            </w:r>
          </w:p>
        </w:tc>
        <w:tc>
          <w:tcPr>
            <w:tcW w:w="1276" w:type="dxa"/>
            <w:vAlign w:val="center"/>
          </w:tcPr>
          <w:p w14:paraId="6A2EC30B" w14:textId="77777777" w:rsidR="002C71BC" w:rsidRPr="00627A8A" w:rsidRDefault="002C71BC" w:rsidP="00FA6C18">
            <w:pPr>
              <w:spacing w:before="120" w:after="120"/>
              <w:jc w:val="center"/>
              <w:rPr>
                <w:bCs/>
                <w:sz w:val="16"/>
                <w:szCs w:val="16"/>
              </w:rPr>
            </w:pPr>
          </w:p>
        </w:tc>
        <w:tc>
          <w:tcPr>
            <w:tcW w:w="1276" w:type="dxa"/>
            <w:vAlign w:val="center"/>
          </w:tcPr>
          <w:p w14:paraId="1EFD6EBD" w14:textId="77777777" w:rsidR="002C71BC" w:rsidRPr="00627A8A" w:rsidRDefault="002C71BC" w:rsidP="00FA6C18">
            <w:pPr>
              <w:spacing w:before="120" w:after="120"/>
              <w:jc w:val="center"/>
              <w:rPr>
                <w:bCs/>
                <w:sz w:val="16"/>
                <w:szCs w:val="16"/>
              </w:rPr>
            </w:pPr>
          </w:p>
        </w:tc>
      </w:tr>
      <w:tr w:rsidR="002C71BC" w:rsidRPr="00627A8A" w14:paraId="4C0FB14D" w14:textId="77777777" w:rsidTr="00FA6C18">
        <w:trPr>
          <w:jc w:val="center"/>
        </w:trPr>
        <w:tc>
          <w:tcPr>
            <w:tcW w:w="562" w:type="dxa"/>
          </w:tcPr>
          <w:p w14:paraId="1541AC06" w14:textId="77777777" w:rsidR="002C71BC" w:rsidRPr="00627A8A" w:rsidRDefault="002C71BC" w:rsidP="00FA6C18">
            <w:pPr>
              <w:spacing w:before="120" w:after="120"/>
              <w:rPr>
                <w:bCs/>
                <w:sz w:val="16"/>
                <w:szCs w:val="16"/>
              </w:rPr>
            </w:pPr>
            <w:r>
              <w:rPr>
                <w:bCs/>
                <w:sz w:val="16"/>
                <w:szCs w:val="16"/>
              </w:rPr>
              <w:lastRenderedPageBreak/>
              <w:t>8</w:t>
            </w:r>
            <w:r w:rsidRPr="00627A8A">
              <w:rPr>
                <w:bCs/>
                <w:sz w:val="16"/>
                <w:szCs w:val="16"/>
              </w:rPr>
              <w:t>.</w:t>
            </w:r>
          </w:p>
        </w:tc>
        <w:tc>
          <w:tcPr>
            <w:tcW w:w="5858" w:type="dxa"/>
            <w:gridSpan w:val="2"/>
            <w:vAlign w:val="center"/>
          </w:tcPr>
          <w:p w14:paraId="13710E77" w14:textId="77777777" w:rsidR="002C71BC" w:rsidRPr="002441CC" w:rsidRDefault="002C71BC" w:rsidP="00FA6C18">
            <w:pPr>
              <w:spacing w:before="120"/>
              <w:rPr>
                <w:b/>
                <w:bCs/>
                <w:sz w:val="16"/>
                <w:szCs w:val="16"/>
              </w:rPr>
            </w:pPr>
            <w:r w:rsidRPr="00627A8A">
              <w:rPr>
                <w:bCs/>
                <w:sz w:val="16"/>
                <w:szCs w:val="16"/>
              </w:rPr>
              <w:t>na cele opałowe, z wyłączeniem celów wymienionych powyżej objętych zwolnieniem</w:t>
            </w:r>
            <w:r>
              <w:rPr>
                <w:bCs/>
                <w:sz w:val="16"/>
                <w:szCs w:val="16"/>
              </w:rPr>
              <w:br/>
            </w:r>
            <w:r w:rsidRPr="00627A8A">
              <w:rPr>
                <w:bCs/>
                <w:i/>
                <w:sz w:val="16"/>
                <w:szCs w:val="16"/>
              </w:rPr>
              <w:t>[Art. 89 ust. 1 pkt 13 Ustawy o podatku akcyzowym]</w:t>
            </w:r>
          </w:p>
        </w:tc>
        <w:tc>
          <w:tcPr>
            <w:tcW w:w="1134" w:type="dxa"/>
            <w:vAlign w:val="center"/>
          </w:tcPr>
          <w:p w14:paraId="7344AC1E" w14:textId="77777777" w:rsidR="002C71BC" w:rsidRPr="00627A8A" w:rsidRDefault="002C71BC" w:rsidP="00FA6C18">
            <w:pPr>
              <w:spacing w:before="120" w:after="120"/>
              <w:jc w:val="center"/>
              <w:rPr>
                <w:bCs/>
                <w:sz w:val="16"/>
                <w:szCs w:val="16"/>
              </w:rPr>
            </w:pPr>
            <w:r w:rsidRPr="00627A8A">
              <w:rPr>
                <w:bCs/>
                <w:sz w:val="16"/>
                <w:szCs w:val="16"/>
              </w:rPr>
              <w:t>1,</w:t>
            </w:r>
            <w:r>
              <w:rPr>
                <w:bCs/>
                <w:sz w:val="16"/>
                <w:szCs w:val="16"/>
              </w:rPr>
              <w:t>3</w:t>
            </w:r>
            <w:r w:rsidRPr="00627A8A">
              <w:rPr>
                <w:bCs/>
                <w:sz w:val="16"/>
                <w:szCs w:val="16"/>
              </w:rPr>
              <w:t>8 zł/GJ</w:t>
            </w:r>
          </w:p>
        </w:tc>
        <w:tc>
          <w:tcPr>
            <w:tcW w:w="1276" w:type="dxa"/>
            <w:vAlign w:val="center"/>
          </w:tcPr>
          <w:p w14:paraId="2C8BE047" w14:textId="77777777" w:rsidR="002C71BC" w:rsidRPr="00627A8A" w:rsidRDefault="002C71BC" w:rsidP="00FA6C18">
            <w:pPr>
              <w:spacing w:before="120" w:after="120"/>
              <w:jc w:val="center"/>
              <w:rPr>
                <w:bCs/>
                <w:sz w:val="16"/>
                <w:szCs w:val="16"/>
              </w:rPr>
            </w:pPr>
          </w:p>
        </w:tc>
        <w:tc>
          <w:tcPr>
            <w:tcW w:w="1276" w:type="dxa"/>
            <w:vAlign w:val="center"/>
          </w:tcPr>
          <w:p w14:paraId="0D27D47F" w14:textId="77777777" w:rsidR="002C71BC" w:rsidRPr="00627A8A" w:rsidRDefault="002C71BC" w:rsidP="00FA6C18">
            <w:pPr>
              <w:spacing w:before="120" w:after="120"/>
              <w:jc w:val="center"/>
              <w:rPr>
                <w:bCs/>
                <w:sz w:val="16"/>
                <w:szCs w:val="16"/>
              </w:rPr>
            </w:pPr>
          </w:p>
        </w:tc>
      </w:tr>
      <w:tr w:rsidR="002C71BC" w:rsidRPr="00627A8A" w14:paraId="276B3AD7" w14:textId="77777777" w:rsidTr="00FA6C18">
        <w:trPr>
          <w:jc w:val="center"/>
        </w:trPr>
        <w:tc>
          <w:tcPr>
            <w:tcW w:w="562" w:type="dxa"/>
          </w:tcPr>
          <w:p w14:paraId="1111B469" w14:textId="77777777" w:rsidR="002C71BC" w:rsidRPr="00627A8A" w:rsidRDefault="002C71BC" w:rsidP="00FA6C18">
            <w:pPr>
              <w:spacing w:before="120" w:after="120"/>
              <w:rPr>
                <w:bCs/>
                <w:sz w:val="16"/>
                <w:szCs w:val="16"/>
              </w:rPr>
            </w:pPr>
            <w:r>
              <w:rPr>
                <w:bCs/>
                <w:sz w:val="16"/>
                <w:szCs w:val="16"/>
              </w:rPr>
              <w:t>9.</w:t>
            </w:r>
            <w:r w:rsidRPr="00627A8A">
              <w:rPr>
                <w:bCs/>
                <w:sz w:val="16"/>
                <w:szCs w:val="16"/>
              </w:rPr>
              <w:t>.</w:t>
            </w:r>
          </w:p>
        </w:tc>
        <w:tc>
          <w:tcPr>
            <w:tcW w:w="5858" w:type="dxa"/>
            <w:gridSpan w:val="2"/>
            <w:vAlign w:val="center"/>
          </w:tcPr>
          <w:p w14:paraId="6F42E706" w14:textId="77777777" w:rsidR="002C71BC" w:rsidRPr="002441CC" w:rsidRDefault="002C71BC" w:rsidP="00FA6C18">
            <w:pPr>
              <w:spacing w:before="120"/>
              <w:rPr>
                <w:b/>
                <w:bCs/>
                <w:sz w:val="16"/>
                <w:szCs w:val="16"/>
              </w:rPr>
            </w:pPr>
            <w:r w:rsidRPr="002E5C71">
              <w:rPr>
                <w:bCs/>
                <w:sz w:val="16"/>
                <w:szCs w:val="16"/>
              </w:rPr>
              <w:t>do celów innych niż opałowe, jako dodatki lub domieszki do paliw opałowych, do napędu silników spalinowych albo jako dodatki lub domieszki do paliw silnikowych, z wyłączeniem celów wymienionych powyżej objętych zwolnieniem</w:t>
            </w:r>
            <w:r>
              <w:rPr>
                <w:bCs/>
                <w:sz w:val="16"/>
                <w:szCs w:val="16"/>
              </w:rPr>
              <w:t xml:space="preserve"> (spełniające warunki określone w </w:t>
            </w:r>
            <w:r w:rsidRPr="00E20B33">
              <w:rPr>
                <w:bCs/>
                <w:sz w:val="16"/>
                <w:szCs w:val="16"/>
              </w:rPr>
              <w:t>Art. 89 ust. 2</w:t>
            </w:r>
            <w:r>
              <w:rPr>
                <w:bCs/>
                <w:sz w:val="16"/>
                <w:szCs w:val="16"/>
              </w:rPr>
              <w:t>c</w:t>
            </w:r>
            <w:r w:rsidRPr="00E20B33">
              <w:rPr>
                <w:bCs/>
                <w:sz w:val="16"/>
                <w:szCs w:val="16"/>
              </w:rPr>
              <w:t xml:space="preserve"> </w:t>
            </w:r>
            <w:r>
              <w:rPr>
                <w:bCs/>
                <w:sz w:val="16"/>
                <w:szCs w:val="16"/>
              </w:rPr>
              <w:t xml:space="preserve"> </w:t>
            </w:r>
            <w:r w:rsidRPr="00E20B33">
              <w:rPr>
                <w:bCs/>
                <w:sz w:val="16"/>
                <w:szCs w:val="16"/>
              </w:rPr>
              <w:t>Ustawy o podatku akcyzowym</w:t>
            </w:r>
            <w:r>
              <w:rPr>
                <w:bCs/>
                <w:sz w:val="16"/>
                <w:szCs w:val="16"/>
              </w:rPr>
              <w:t>)</w:t>
            </w:r>
            <w:r>
              <w:rPr>
                <w:bCs/>
                <w:sz w:val="16"/>
                <w:szCs w:val="16"/>
              </w:rPr>
              <w:br/>
            </w:r>
            <w:r w:rsidRPr="00627A8A">
              <w:rPr>
                <w:bCs/>
                <w:i/>
                <w:sz w:val="16"/>
                <w:szCs w:val="16"/>
              </w:rPr>
              <w:t>[Art. 89 ust. 2</w:t>
            </w:r>
            <w:r>
              <w:rPr>
                <w:bCs/>
                <w:i/>
                <w:sz w:val="16"/>
                <w:szCs w:val="16"/>
              </w:rPr>
              <w:t>c</w:t>
            </w:r>
            <w:r w:rsidRPr="00627A8A">
              <w:rPr>
                <w:bCs/>
                <w:i/>
                <w:sz w:val="16"/>
                <w:szCs w:val="16"/>
              </w:rPr>
              <w:t xml:space="preserve"> Ustawy o podatku akcyzowym]</w:t>
            </w:r>
            <w:r>
              <w:rPr>
                <w:bCs/>
                <w:i/>
                <w:sz w:val="16"/>
                <w:szCs w:val="16"/>
              </w:rPr>
              <w:t xml:space="preserve">  </w:t>
            </w:r>
          </w:p>
        </w:tc>
        <w:tc>
          <w:tcPr>
            <w:tcW w:w="1134" w:type="dxa"/>
            <w:vAlign w:val="center"/>
          </w:tcPr>
          <w:p w14:paraId="74A5CAEF" w14:textId="77777777" w:rsidR="002C71BC" w:rsidRPr="00627A8A" w:rsidRDefault="002C71BC" w:rsidP="00FA6C18">
            <w:pPr>
              <w:spacing w:before="120" w:after="120"/>
              <w:jc w:val="center"/>
              <w:rPr>
                <w:bCs/>
                <w:sz w:val="16"/>
                <w:szCs w:val="16"/>
              </w:rPr>
            </w:pPr>
            <w:r w:rsidRPr="00627A8A">
              <w:rPr>
                <w:bCs/>
                <w:sz w:val="16"/>
                <w:szCs w:val="16"/>
              </w:rPr>
              <w:t>0 zł</w:t>
            </w:r>
          </w:p>
        </w:tc>
        <w:tc>
          <w:tcPr>
            <w:tcW w:w="1276" w:type="dxa"/>
            <w:vAlign w:val="center"/>
          </w:tcPr>
          <w:p w14:paraId="17673979" w14:textId="77777777" w:rsidR="002C71BC" w:rsidRPr="00627A8A" w:rsidRDefault="002C71BC" w:rsidP="00FA6C18">
            <w:pPr>
              <w:spacing w:before="120" w:after="120"/>
              <w:jc w:val="center"/>
              <w:rPr>
                <w:bCs/>
                <w:sz w:val="16"/>
                <w:szCs w:val="16"/>
              </w:rPr>
            </w:pPr>
          </w:p>
        </w:tc>
        <w:tc>
          <w:tcPr>
            <w:tcW w:w="1276" w:type="dxa"/>
            <w:vAlign w:val="center"/>
          </w:tcPr>
          <w:p w14:paraId="6E149A2A" w14:textId="77777777" w:rsidR="002C71BC" w:rsidRPr="00627A8A" w:rsidRDefault="002C71BC" w:rsidP="00FA6C18">
            <w:pPr>
              <w:spacing w:before="120" w:after="120"/>
              <w:jc w:val="center"/>
              <w:rPr>
                <w:bCs/>
                <w:sz w:val="16"/>
                <w:szCs w:val="16"/>
              </w:rPr>
            </w:pPr>
          </w:p>
        </w:tc>
      </w:tr>
      <w:tr w:rsidR="002C71BC" w:rsidRPr="00996170" w14:paraId="201CA7CF" w14:textId="77777777" w:rsidTr="00FA6C18">
        <w:trPr>
          <w:jc w:val="center"/>
        </w:trPr>
        <w:tc>
          <w:tcPr>
            <w:tcW w:w="7554" w:type="dxa"/>
            <w:gridSpan w:val="4"/>
          </w:tcPr>
          <w:p w14:paraId="57BD0E10" w14:textId="2D59553C" w:rsidR="002C71BC" w:rsidRPr="00996170" w:rsidRDefault="002C71BC" w:rsidP="00FA6C18">
            <w:pPr>
              <w:spacing w:before="120" w:after="120"/>
              <w:jc w:val="center"/>
              <w:rPr>
                <w:b/>
                <w:bCs/>
                <w:sz w:val="16"/>
                <w:szCs w:val="16"/>
              </w:rPr>
            </w:pPr>
            <w:r>
              <w:rPr>
                <w:b/>
                <w:bCs/>
                <w:sz w:val="16"/>
                <w:szCs w:val="16"/>
              </w:rPr>
              <w:t xml:space="preserve">Łącznie zużycie </w:t>
            </w:r>
            <w:r w:rsidR="00D2702F">
              <w:rPr>
                <w:b/>
                <w:bCs/>
                <w:sz w:val="16"/>
                <w:szCs w:val="16"/>
              </w:rPr>
              <w:t>(powinno być 100,00%)</w:t>
            </w:r>
          </w:p>
        </w:tc>
        <w:tc>
          <w:tcPr>
            <w:tcW w:w="2552" w:type="dxa"/>
            <w:gridSpan w:val="2"/>
            <w:vAlign w:val="center"/>
          </w:tcPr>
          <w:p w14:paraId="0AD1725A" w14:textId="77777777" w:rsidR="002C71BC" w:rsidRPr="00996170" w:rsidRDefault="002C71BC" w:rsidP="00FA6C18">
            <w:pPr>
              <w:spacing w:before="120" w:after="120"/>
              <w:jc w:val="center"/>
              <w:rPr>
                <w:b/>
                <w:bCs/>
                <w:sz w:val="16"/>
                <w:szCs w:val="16"/>
              </w:rPr>
            </w:pPr>
            <w:r>
              <w:rPr>
                <w:b/>
                <w:bCs/>
                <w:sz w:val="16"/>
                <w:szCs w:val="16"/>
              </w:rPr>
              <w:t>100%</w:t>
            </w:r>
          </w:p>
        </w:tc>
      </w:tr>
    </w:tbl>
    <w:p w14:paraId="211EB26C" w14:textId="77777777" w:rsidR="00DB3C89" w:rsidRPr="00320E41" w:rsidRDefault="00DB3C89" w:rsidP="00627A77">
      <w:pPr>
        <w:rPr>
          <w:rFonts w:ascii="Calibri Light" w:eastAsia="Calibri" w:hAnsi="Calibri Light" w:cs="Calibri Light"/>
          <w:b/>
        </w:rPr>
      </w:pPr>
    </w:p>
    <w:p w14:paraId="29EEAEFE" w14:textId="23A4F897" w:rsidR="00590304" w:rsidRPr="001F3C9B" w:rsidRDefault="00DB3C89" w:rsidP="00FA1C70">
      <w:pPr>
        <w:widowControl w:val="0"/>
        <w:numPr>
          <w:ilvl w:val="0"/>
          <w:numId w:val="29"/>
        </w:numPr>
        <w:autoSpaceDE w:val="0"/>
        <w:autoSpaceDN w:val="0"/>
        <w:adjustRightInd w:val="0"/>
        <w:spacing w:before="120" w:after="0" w:line="240" w:lineRule="auto"/>
        <w:rPr>
          <w:rFonts w:ascii="Calibri Light" w:eastAsia="Calibri" w:hAnsi="Calibri Light" w:cs="Calibri Light"/>
        </w:rPr>
      </w:pPr>
      <w:r w:rsidRPr="00320E41">
        <w:rPr>
          <w:rFonts w:ascii="Calibri Light" w:eastAsia="Calibri" w:hAnsi="Calibri Light" w:cs="Calibri Light"/>
        </w:rPr>
        <w:t xml:space="preserve">W przypadku gdy Odbiorca pobiera Paliwo gazowe podlegające zwolnieniu od akcyzy (z wyłączeniem przeznaczenia do celów opałowych przez gospodarstwa domowe) oraz niepodlegające zwolnieniu od akcyzy, taki Odbiorca w „Oświadczeniu </w:t>
      </w:r>
      <w:r w:rsidR="00CC6220">
        <w:rPr>
          <w:rFonts w:ascii="Calibri Light" w:eastAsia="Calibri" w:hAnsi="Calibri Light" w:cs="Calibri Light"/>
        </w:rPr>
        <w:t>Zamawiającego</w:t>
      </w:r>
      <w:r w:rsidRPr="00320E41">
        <w:rPr>
          <w:rFonts w:ascii="Calibri Light" w:eastAsia="Calibri" w:hAnsi="Calibri Light" w:cs="Calibri Light"/>
        </w:rPr>
        <w:t xml:space="preserve"> o przeznaczeniu Paliwa gazowego na potrzeby naliczenia podatku akcyzowego” określa ilość Paliwa gazowego podlegającego zwolnieniu. Jeżeli rzeczywista ilość zużytego Paliwa gazowego podlegająca zwolnieniu w tym okresie różni się od ilości określonej pierwotnie, ilość ta może zostać skorygowana, w drodze złożenia w terminie trzech (3) Dni roboczych po zakończeniu okresu rozliczeniowego pisemnego oświadczenia, przy użyciu formularza „Oświadczenie </w:t>
      </w:r>
      <w:r w:rsidR="00CC6220">
        <w:rPr>
          <w:rFonts w:ascii="Calibri Light" w:eastAsia="Calibri" w:hAnsi="Calibri Light" w:cs="Calibri Light"/>
        </w:rPr>
        <w:t>Zamawiającego</w:t>
      </w:r>
      <w:r w:rsidRPr="00320E41">
        <w:rPr>
          <w:rFonts w:ascii="Calibri Light" w:eastAsia="Calibri" w:hAnsi="Calibri Light" w:cs="Calibri Light"/>
        </w:rPr>
        <w:t xml:space="preserve"> o przeznaczeniu Paliwa gazowego na potrzeby naliczenia podatku akcyzowego”. </w:t>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p>
    <w:p w14:paraId="44BC06C9" w14:textId="77777777" w:rsidR="00DB3C89" w:rsidRPr="00320E41" w:rsidRDefault="00DB3C89" w:rsidP="00590304">
      <w:pPr>
        <w:ind w:left="4254" w:firstLine="709"/>
        <w:jc w:val="center"/>
        <w:rPr>
          <w:rFonts w:ascii="Calibri Light" w:eastAsia="Calibri" w:hAnsi="Calibri Light" w:cs="Calibri Light"/>
          <w:b/>
        </w:rPr>
      </w:pPr>
      <w:r w:rsidRPr="00320E41">
        <w:rPr>
          <w:rFonts w:ascii="Calibri Light" w:eastAsia="Calibri" w:hAnsi="Calibri Light" w:cs="Calibri Light"/>
          <w:b/>
        </w:rPr>
        <w:t>Odbiorca</w:t>
      </w:r>
    </w:p>
    <w:p w14:paraId="7C5D35EA" w14:textId="77777777" w:rsidR="00DB3C89" w:rsidRPr="00320E41" w:rsidRDefault="00DB3C89" w:rsidP="00DB3C89">
      <w:pPr>
        <w:tabs>
          <w:tab w:val="left" w:pos="2115"/>
        </w:tabs>
        <w:rPr>
          <w:rFonts w:ascii="Calibri Light" w:eastAsia="Calibri" w:hAnsi="Calibri Light" w:cs="Calibri Light"/>
        </w:rPr>
      </w:pPr>
    </w:p>
    <w:p w14:paraId="1EEA5D9A" w14:textId="77777777" w:rsidR="00DB3C89" w:rsidRPr="00320E41" w:rsidRDefault="00590304" w:rsidP="00590304">
      <w:pPr>
        <w:tabs>
          <w:tab w:val="left" w:pos="2115"/>
        </w:tabs>
        <w:jc w:val="right"/>
        <w:rPr>
          <w:rFonts w:ascii="Calibri Light" w:eastAsia="Calibri" w:hAnsi="Calibri Light" w:cs="Calibri Light"/>
        </w:rPr>
      </w:pPr>
      <w:r w:rsidRPr="00320E41">
        <w:rPr>
          <w:rFonts w:ascii="Calibri Light" w:eastAsia="Calibri" w:hAnsi="Calibri Light" w:cs="Calibri Light"/>
        </w:rPr>
        <w:tab/>
      </w:r>
      <w:r w:rsidRPr="00320E41">
        <w:rPr>
          <w:rFonts w:ascii="Calibri Light" w:eastAsia="Calibri" w:hAnsi="Calibri Light" w:cs="Calibri Light"/>
        </w:rPr>
        <w:tab/>
      </w:r>
      <w:r w:rsidRPr="00320E41">
        <w:rPr>
          <w:rFonts w:ascii="Calibri Light" w:eastAsia="Calibri" w:hAnsi="Calibri Light" w:cs="Calibri Light"/>
        </w:rPr>
        <w:tab/>
      </w:r>
      <w:r w:rsidRPr="00320E41">
        <w:rPr>
          <w:rFonts w:ascii="Calibri Light" w:eastAsia="Calibri" w:hAnsi="Calibri Light" w:cs="Calibri Light"/>
        </w:rPr>
        <w:tab/>
      </w:r>
      <w:r w:rsidRPr="00320E41">
        <w:rPr>
          <w:rFonts w:ascii="Calibri Light" w:eastAsia="Calibri" w:hAnsi="Calibri Light" w:cs="Calibri Light"/>
        </w:rPr>
        <w:tab/>
      </w:r>
      <w:r w:rsidRPr="00320E41">
        <w:rPr>
          <w:rFonts w:ascii="Calibri Light" w:eastAsia="Calibri" w:hAnsi="Calibri Light" w:cs="Calibri Light"/>
        </w:rPr>
        <w:tab/>
        <w:t>..</w:t>
      </w:r>
      <w:r w:rsidR="00DB3C89" w:rsidRPr="00320E41">
        <w:rPr>
          <w:rFonts w:ascii="Calibri Light" w:eastAsia="Calibri" w:hAnsi="Calibri Light" w:cs="Calibri Light"/>
        </w:rPr>
        <w:t>……</w:t>
      </w:r>
      <w:r w:rsidRPr="00320E41">
        <w:rPr>
          <w:rFonts w:ascii="Calibri Light" w:eastAsia="Calibri" w:hAnsi="Calibri Light" w:cs="Calibri Light"/>
        </w:rPr>
        <w:t>……………….…...</w:t>
      </w:r>
      <w:r w:rsidR="00EC6AB4" w:rsidRPr="00320E41">
        <w:rPr>
          <w:rFonts w:ascii="Calibri Light" w:eastAsia="Calibri" w:hAnsi="Calibri Light" w:cs="Calibri Light"/>
        </w:rPr>
        <w:t>………………………….</w:t>
      </w:r>
    </w:p>
    <w:p w14:paraId="789CB685" w14:textId="199B2184" w:rsidR="008972BD" w:rsidRPr="001F3C9B" w:rsidRDefault="00DB3C89" w:rsidP="001F3C9B">
      <w:pPr>
        <w:ind w:left="4536" w:hanging="7"/>
        <w:jc w:val="center"/>
        <w:rPr>
          <w:rFonts w:ascii="Calibri Light" w:eastAsia="Calibri" w:hAnsi="Calibri Light" w:cs="Calibri Light"/>
          <w:sz w:val="18"/>
          <w:szCs w:val="18"/>
        </w:rPr>
      </w:pPr>
      <w:r w:rsidRPr="00C90517">
        <w:rPr>
          <w:rFonts w:ascii="Calibri Light" w:eastAsia="Calibri" w:hAnsi="Calibri Light" w:cs="Calibri Light"/>
          <w:i/>
          <w:sz w:val="18"/>
          <w:szCs w:val="18"/>
        </w:rPr>
        <w:t>(czytelny podpis osoby/osób</w:t>
      </w:r>
      <w:r w:rsidR="00590304" w:rsidRPr="00C90517">
        <w:rPr>
          <w:rFonts w:ascii="Calibri Light" w:eastAsia="Calibri" w:hAnsi="Calibri Light" w:cs="Calibri Light"/>
          <w:i/>
          <w:sz w:val="18"/>
          <w:szCs w:val="18"/>
        </w:rPr>
        <w:t xml:space="preserve"> odpowiednio </w:t>
      </w:r>
      <w:r w:rsidRPr="00C90517">
        <w:rPr>
          <w:rFonts w:ascii="Calibri Light" w:eastAsia="Calibri" w:hAnsi="Calibri Light" w:cs="Calibri Light"/>
          <w:i/>
          <w:sz w:val="18"/>
          <w:szCs w:val="18"/>
        </w:rPr>
        <w:t>umocowanych)</w:t>
      </w:r>
    </w:p>
    <w:p w14:paraId="20EA8D4A" w14:textId="05444A64" w:rsidR="00807ABA" w:rsidRPr="00320E41" w:rsidRDefault="00DB3C89" w:rsidP="00187699">
      <w:pPr>
        <w:jc w:val="left"/>
        <w:rPr>
          <w:rFonts w:ascii="Calibri Light" w:eastAsia="Calibri" w:hAnsi="Calibri Light" w:cs="Calibri Light"/>
          <w:b/>
          <w:color w:val="0000FF"/>
        </w:rPr>
      </w:pPr>
      <w:r w:rsidRPr="00320E41">
        <w:rPr>
          <w:rFonts w:ascii="Calibri Light" w:eastAsia="Calibri" w:hAnsi="Calibri Light" w:cs="Calibri Light"/>
          <w:b/>
          <w:color w:val="0000FF"/>
        </w:rPr>
        <w:t xml:space="preserve">Data: </w:t>
      </w:r>
      <w:r w:rsidR="00143AC6" w:rsidRPr="00320E41">
        <w:rPr>
          <w:rFonts w:ascii="Calibri Light" w:eastAsia="Calibri" w:hAnsi="Calibri Light" w:cs="Calibri Light"/>
          <w:b/>
          <w:color w:val="0000FF"/>
        </w:rPr>
        <w:t>_______________________</w:t>
      </w:r>
      <w:r w:rsidR="00187699" w:rsidRPr="00320E41">
        <w:rPr>
          <w:rFonts w:ascii="Calibri Light" w:eastAsia="Calibri" w:hAnsi="Calibri Light" w:cs="Calibri Light"/>
          <w:b/>
          <w:color w:val="0000FF"/>
        </w:rPr>
        <w:t>r</w:t>
      </w:r>
      <w:bookmarkEnd w:id="0"/>
      <w:bookmarkEnd w:id="1"/>
      <w:bookmarkEnd w:id="2"/>
      <w:bookmarkEnd w:id="3"/>
      <w:bookmarkEnd w:id="4"/>
      <w:r w:rsidR="00187699" w:rsidRPr="00320E41">
        <w:rPr>
          <w:rFonts w:ascii="Calibri Light" w:eastAsia="Calibri" w:hAnsi="Calibri Light" w:cs="Calibri Light"/>
          <w:b/>
          <w:color w:val="0000FF"/>
        </w:rPr>
        <w:t>.</w:t>
      </w:r>
    </w:p>
    <w:tbl>
      <w:tblPr>
        <w:tblW w:w="10065" w:type="dxa"/>
        <w:tblInd w:w="-709" w:type="dxa"/>
        <w:tblCellMar>
          <w:left w:w="70" w:type="dxa"/>
          <w:right w:w="70" w:type="dxa"/>
        </w:tblCellMar>
        <w:tblLook w:val="04A0" w:firstRow="1" w:lastRow="0" w:firstColumn="1" w:lastColumn="0" w:noHBand="0" w:noVBand="1"/>
      </w:tblPr>
      <w:tblGrid>
        <w:gridCol w:w="10065"/>
      </w:tblGrid>
      <w:tr w:rsidR="006611D2" w:rsidRPr="00320E41" w14:paraId="77BFE99E" w14:textId="77777777" w:rsidTr="00320E41">
        <w:trPr>
          <w:trHeight w:val="720"/>
        </w:trPr>
        <w:tc>
          <w:tcPr>
            <w:tcW w:w="10065" w:type="dxa"/>
            <w:tcBorders>
              <w:top w:val="nil"/>
              <w:left w:val="nil"/>
              <w:bottom w:val="nil"/>
              <w:right w:val="nil"/>
            </w:tcBorders>
            <w:shd w:val="clear" w:color="auto" w:fill="auto"/>
            <w:noWrap/>
            <w:vAlign w:val="center"/>
            <w:hideMark/>
          </w:tcPr>
          <w:p w14:paraId="4A8BFEEF"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[1]</w:t>
            </w:r>
            <w:r w:rsidRPr="00320E41">
              <w:rPr>
                <w:rFonts w:ascii="Calibri Light" w:eastAsia="Times New Roman" w:hAnsi="Calibri Light" w:cs="Calibri Light"/>
                <w:color w:val="000000"/>
                <w:sz w:val="18"/>
                <w:szCs w:val="18"/>
                <w:lang w:eastAsia="pl-PL"/>
              </w:rPr>
              <w:t xml:space="preserve"> ze złożenia tego oświadczenia zwolniony jest Odbiorca będący Pośredniczącym podmiotem gazowym, jeśli dostarczył Sprzedawcy oryginał lub poświadczoną za zgodność z oryginałem kopię sporządzonego przez właściwy organ podatkowy potwierdzenia przyjęcia powiadomienia o zamiarze rozpoczęcia działalności gospodarczej jako Pośredniczący podmiot gazowy.</w:t>
            </w:r>
          </w:p>
        </w:tc>
      </w:tr>
      <w:tr w:rsidR="006611D2" w:rsidRPr="00320E41" w14:paraId="733122A0" w14:textId="77777777" w:rsidTr="00320E41">
        <w:trPr>
          <w:trHeight w:val="555"/>
        </w:trPr>
        <w:tc>
          <w:tcPr>
            <w:tcW w:w="10065" w:type="dxa"/>
            <w:tcBorders>
              <w:top w:val="nil"/>
              <w:left w:val="nil"/>
              <w:bottom w:val="nil"/>
              <w:right w:val="nil"/>
            </w:tcBorders>
            <w:shd w:val="clear" w:color="auto" w:fill="auto"/>
            <w:noWrap/>
            <w:vAlign w:val="center"/>
            <w:hideMark/>
          </w:tcPr>
          <w:p w14:paraId="18724797"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 xml:space="preserve"> [2]</w:t>
            </w:r>
            <w:r w:rsidRPr="00320E41">
              <w:rPr>
                <w:rFonts w:ascii="Calibri Light" w:eastAsia="Times New Roman" w:hAnsi="Calibri Light" w:cs="Calibri Light"/>
                <w:color w:val="000000"/>
                <w:sz w:val="18"/>
                <w:szCs w:val="18"/>
                <w:lang w:eastAsia="pl-PL"/>
              </w:rPr>
              <w:t xml:space="preserve"> właściwe wybrać. W rozumieniu Ustawy o podatku akcyzowym Pośredniczącym podmiotem gazowym jest w szczególności podmiot: </w:t>
            </w:r>
          </w:p>
        </w:tc>
      </w:tr>
      <w:tr w:rsidR="006611D2" w:rsidRPr="00320E41" w14:paraId="090D1AF4" w14:textId="77777777" w:rsidTr="00320E41">
        <w:trPr>
          <w:trHeight w:val="555"/>
        </w:trPr>
        <w:tc>
          <w:tcPr>
            <w:tcW w:w="10065" w:type="dxa"/>
            <w:tcBorders>
              <w:top w:val="nil"/>
              <w:left w:val="nil"/>
              <w:bottom w:val="nil"/>
              <w:right w:val="nil"/>
            </w:tcBorders>
            <w:shd w:val="clear" w:color="auto" w:fill="auto"/>
            <w:noWrap/>
            <w:vAlign w:val="center"/>
            <w:hideMark/>
          </w:tcPr>
          <w:p w14:paraId="3F0A4BDC"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 xml:space="preserve">(a) dokonujący odsprzedaży Paliwa gazowego, lub </w:t>
            </w:r>
          </w:p>
        </w:tc>
      </w:tr>
      <w:tr w:rsidR="006611D2" w:rsidRPr="00320E41" w14:paraId="7C5BEE1B" w14:textId="77777777" w:rsidTr="00320E41">
        <w:trPr>
          <w:trHeight w:val="555"/>
        </w:trPr>
        <w:tc>
          <w:tcPr>
            <w:tcW w:w="10065" w:type="dxa"/>
            <w:tcBorders>
              <w:top w:val="nil"/>
              <w:left w:val="nil"/>
              <w:bottom w:val="nil"/>
              <w:right w:val="nil"/>
            </w:tcBorders>
            <w:shd w:val="clear" w:color="auto" w:fill="auto"/>
            <w:noWrap/>
            <w:vAlign w:val="center"/>
            <w:hideMark/>
          </w:tcPr>
          <w:p w14:paraId="56CFC8EC"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 xml:space="preserve">(b) używający Paliwa gazowego zarówno do celów objętych zwolnieniem od akcyzy, jak również do celów nieobjętych zwolnieniem od akcyzy, lub </w:t>
            </w:r>
          </w:p>
        </w:tc>
      </w:tr>
      <w:tr w:rsidR="006611D2" w:rsidRPr="00320E41" w14:paraId="0D0FDD15" w14:textId="77777777" w:rsidTr="00320E41">
        <w:trPr>
          <w:trHeight w:val="555"/>
        </w:trPr>
        <w:tc>
          <w:tcPr>
            <w:tcW w:w="10065" w:type="dxa"/>
            <w:tcBorders>
              <w:top w:val="nil"/>
              <w:left w:val="nil"/>
              <w:bottom w:val="nil"/>
              <w:right w:val="nil"/>
            </w:tcBorders>
            <w:shd w:val="clear" w:color="auto" w:fill="auto"/>
            <w:noWrap/>
            <w:vAlign w:val="center"/>
            <w:hideMark/>
          </w:tcPr>
          <w:p w14:paraId="6DCA82FC"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 xml:space="preserve">(c) używający Paliwa gazowego zarówno do celów objętych zwolnieniem od akcyzy, jak również i do celów objętych zerową stawką akcyzy, </w:t>
            </w:r>
          </w:p>
        </w:tc>
      </w:tr>
      <w:tr w:rsidR="006611D2" w:rsidRPr="00320E41" w14:paraId="2810102B" w14:textId="77777777" w:rsidTr="00320E41">
        <w:trPr>
          <w:trHeight w:val="555"/>
        </w:trPr>
        <w:tc>
          <w:tcPr>
            <w:tcW w:w="10065" w:type="dxa"/>
            <w:tcBorders>
              <w:top w:val="nil"/>
              <w:left w:val="nil"/>
              <w:bottom w:val="nil"/>
              <w:right w:val="nil"/>
            </w:tcBorders>
            <w:shd w:val="clear" w:color="auto" w:fill="auto"/>
            <w:noWrap/>
            <w:vAlign w:val="center"/>
            <w:hideMark/>
          </w:tcPr>
          <w:p w14:paraId="34A138E2"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który pisemnie powiadomił właściwego naczelnika urzędu celnego o tej działalności.</w:t>
            </w:r>
          </w:p>
        </w:tc>
      </w:tr>
      <w:tr w:rsidR="006611D2" w:rsidRPr="00320E41" w14:paraId="0AD83BC6" w14:textId="77777777" w:rsidTr="00320E41">
        <w:trPr>
          <w:trHeight w:val="555"/>
        </w:trPr>
        <w:tc>
          <w:tcPr>
            <w:tcW w:w="10065" w:type="dxa"/>
            <w:tcBorders>
              <w:top w:val="nil"/>
              <w:left w:val="nil"/>
              <w:bottom w:val="nil"/>
              <w:right w:val="nil"/>
            </w:tcBorders>
            <w:shd w:val="clear" w:color="auto" w:fill="auto"/>
            <w:noWrap/>
            <w:vAlign w:val="center"/>
            <w:hideMark/>
          </w:tcPr>
          <w:p w14:paraId="0B4901D7"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Jeśli Odbiorca jest Pośredniczącym podmiotem gazowym, wówczas Odbiorca zobowiązany jest dostarczyć Sprzedawcy oryginał lub poświadczoną za zgodność z oryginałem kopię sporządzonego przez właściwy organ podatkowy potwierdzenia przyjęcia powiadomienia o zamiarze rozpoczęcia działalności jako Pośredniczący podmiot gazowy. Dostarczenie to powinno być dokonane w terminie trzech (3) Dni roboczych od potwierdzenia przyjęcia ww. powiadomienia przez właściwy organ podatkowy.</w:t>
            </w:r>
          </w:p>
        </w:tc>
      </w:tr>
      <w:tr w:rsidR="006611D2" w:rsidRPr="00320E41" w14:paraId="6E5DCF8E" w14:textId="77777777" w:rsidTr="00320E41">
        <w:trPr>
          <w:trHeight w:val="1575"/>
        </w:trPr>
        <w:tc>
          <w:tcPr>
            <w:tcW w:w="10065" w:type="dxa"/>
            <w:tcBorders>
              <w:top w:val="nil"/>
              <w:left w:val="nil"/>
              <w:bottom w:val="nil"/>
              <w:right w:val="nil"/>
            </w:tcBorders>
            <w:shd w:val="clear" w:color="auto" w:fill="auto"/>
            <w:noWrap/>
            <w:vAlign w:val="center"/>
            <w:hideMark/>
          </w:tcPr>
          <w:p w14:paraId="2479C3EB"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 xml:space="preserve"> [3]</w:t>
            </w:r>
            <w:r w:rsidRPr="00320E41">
              <w:rPr>
                <w:rFonts w:ascii="Calibri Light" w:eastAsia="Times New Roman" w:hAnsi="Calibri Light" w:cs="Calibri Light"/>
                <w:color w:val="000000"/>
                <w:sz w:val="18"/>
                <w:szCs w:val="18"/>
                <w:lang w:eastAsia="pl-PL"/>
              </w:rPr>
              <w:t xml:space="preserve"> jeżeli rozpoczęcie dostarczania Paliwa gazowego następuje po złożeniu niniejszego oświadczenia, przeznaczenie Paliwa gazowego na poszczególne cele, określone na potrzeby naliczenia podatku akcyzowego, odnosi się do okresu po rozpoczęciu dostarczania Paliwa gazowego. </w:t>
            </w:r>
          </w:p>
        </w:tc>
      </w:tr>
      <w:tr w:rsidR="006611D2" w:rsidRPr="00320E41" w14:paraId="67CBA751" w14:textId="77777777" w:rsidTr="00320E41">
        <w:trPr>
          <w:trHeight w:val="555"/>
        </w:trPr>
        <w:tc>
          <w:tcPr>
            <w:tcW w:w="10065" w:type="dxa"/>
            <w:tcBorders>
              <w:top w:val="nil"/>
              <w:left w:val="nil"/>
              <w:bottom w:val="nil"/>
              <w:right w:val="nil"/>
            </w:tcBorders>
            <w:shd w:val="clear" w:color="auto" w:fill="auto"/>
            <w:noWrap/>
            <w:vAlign w:val="center"/>
            <w:hideMark/>
          </w:tcPr>
          <w:p w14:paraId="1FF07BD7"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lastRenderedPageBreak/>
              <w:t xml:space="preserve"> [3]</w:t>
            </w:r>
            <w:r w:rsidRPr="00320E41">
              <w:rPr>
                <w:rFonts w:ascii="Calibri Light" w:eastAsia="Times New Roman" w:hAnsi="Calibri Light" w:cs="Calibri Light"/>
                <w:color w:val="000000"/>
                <w:sz w:val="18"/>
                <w:szCs w:val="18"/>
                <w:lang w:eastAsia="pl-PL"/>
              </w:rPr>
              <w:t xml:space="preserve"> zasady zwolnień i stawki, określone w tabeli są zgodne ze stanem prawnym w dniu 1 stycznia 2015 r. Mogą one ulec zmianie, jeżeli dokonane zostaną stosowne zmiany w przepisach prawa.</w:t>
            </w:r>
          </w:p>
        </w:tc>
      </w:tr>
      <w:tr w:rsidR="006611D2" w:rsidRPr="00320E41" w14:paraId="1EBE3E47" w14:textId="77777777" w:rsidTr="00320E41">
        <w:trPr>
          <w:trHeight w:val="1620"/>
        </w:trPr>
        <w:tc>
          <w:tcPr>
            <w:tcW w:w="10065" w:type="dxa"/>
            <w:tcBorders>
              <w:top w:val="nil"/>
              <w:left w:val="nil"/>
              <w:bottom w:val="nil"/>
              <w:right w:val="nil"/>
            </w:tcBorders>
            <w:shd w:val="clear" w:color="auto" w:fill="auto"/>
            <w:noWrap/>
            <w:vAlign w:val="center"/>
            <w:hideMark/>
          </w:tcPr>
          <w:p w14:paraId="0ADEC1D2"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 xml:space="preserve"> [4]</w:t>
            </w:r>
            <w:r w:rsidRPr="00320E41">
              <w:rPr>
                <w:rFonts w:ascii="Calibri Light" w:eastAsia="Times New Roman" w:hAnsi="Calibri Light" w:cs="Calibri Light"/>
                <w:color w:val="000000"/>
                <w:sz w:val="18"/>
                <w:szCs w:val="18"/>
                <w:lang w:eastAsia="pl-PL"/>
              </w:rPr>
              <w:t xml:space="preserve"> udział procentowy w całkowitym nabyciu w ramach umowy. Określić go należy w odniesieniu do całości wolumenu pobieranego Paliwa gazowego (zarówno na cele zwolnione, jak również niezwolnione z podatku akcyzowego), w procentach z dokładnością do dwóch miejsc po przecinku, w ten sposób aby suma poszczególnych udziałów stanowiła łącznie 100,00%. W przypadku określania w jakim zakresie Paliwo gazowe jest zużywane w celach opałowych na potrzeby gospodarstwa domowego, ilość metrów sześciennych Paliwa gazowego należy określić poprzez  udział procentowy proporcjonalnie do wykorzystanej na te potrzeby powierzchni nieruchomości z uwzględnieniem mocy urządzeń grzewczych.</w:t>
            </w:r>
          </w:p>
        </w:tc>
      </w:tr>
      <w:tr w:rsidR="006611D2" w:rsidRPr="00320E41" w14:paraId="44AE7A12" w14:textId="77777777" w:rsidTr="00320E41">
        <w:trPr>
          <w:trHeight w:val="555"/>
        </w:trPr>
        <w:tc>
          <w:tcPr>
            <w:tcW w:w="10065" w:type="dxa"/>
            <w:tcBorders>
              <w:top w:val="nil"/>
              <w:left w:val="nil"/>
              <w:bottom w:val="nil"/>
              <w:right w:val="nil"/>
            </w:tcBorders>
            <w:shd w:val="clear" w:color="auto" w:fill="auto"/>
            <w:noWrap/>
            <w:vAlign w:val="center"/>
            <w:hideMark/>
          </w:tcPr>
          <w:p w14:paraId="0367EAFC"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 xml:space="preserve"> [5]</w:t>
            </w:r>
            <w:r w:rsidRPr="00320E41">
              <w:rPr>
                <w:rFonts w:ascii="Calibri Light" w:eastAsia="Times New Roman" w:hAnsi="Calibri Light" w:cs="Calibri Light"/>
                <w:color w:val="000000"/>
                <w:sz w:val="18"/>
                <w:szCs w:val="18"/>
                <w:lang w:eastAsia="pl-PL"/>
              </w:rPr>
              <w:t xml:space="preserve"> warunkiem zwolnienia jest określenie w Umowie, że wyroby te będą użyte w celach zwolnionych. [Art. 31b. ust. 5 oraz ust. 5a Ustawy o podatku akcyzowym]</w:t>
            </w:r>
          </w:p>
        </w:tc>
      </w:tr>
      <w:tr w:rsidR="006611D2" w:rsidRPr="00320E41" w14:paraId="037ECB0F" w14:textId="77777777" w:rsidTr="00320E41">
        <w:trPr>
          <w:trHeight w:val="555"/>
        </w:trPr>
        <w:tc>
          <w:tcPr>
            <w:tcW w:w="10065" w:type="dxa"/>
            <w:tcBorders>
              <w:top w:val="nil"/>
              <w:left w:val="nil"/>
              <w:bottom w:val="nil"/>
              <w:right w:val="nil"/>
            </w:tcBorders>
            <w:shd w:val="clear" w:color="auto" w:fill="auto"/>
            <w:noWrap/>
            <w:vAlign w:val="center"/>
            <w:hideMark/>
          </w:tcPr>
          <w:p w14:paraId="748DEB0A"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 xml:space="preserve"> [5]</w:t>
            </w:r>
            <w:r w:rsidRPr="00320E41">
              <w:rPr>
                <w:rFonts w:ascii="Calibri Light" w:eastAsia="Times New Roman" w:hAnsi="Calibri Light" w:cs="Calibri Light"/>
                <w:color w:val="000000"/>
                <w:sz w:val="18"/>
                <w:szCs w:val="18"/>
                <w:lang w:eastAsia="pl-PL"/>
              </w:rPr>
              <w:t xml:space="preserve"> warunkiem zwolnienia jest:</w:t>
            </w:r>
          </w:p>
        </w:tc>
      </w:tr>
      <w:tr w:rsidR="006611D2" w:rsidRPr="00320E41" w14:paraId="76052DA1" w14:textId="77777777" w:rsidTr="00320E41">
        <w:trPr>
          <w:trHeight w:val="555"/>
        </w:trPr>
        <w:tc>
          <w:tcPr>
            <w:tcW w:w="10065" w:type="dxa"/>
            <w:tcBorders>
              <w:top w:val="nil"/>
              <w:left w:val="nil"/>
              <w:bottom w:val="nil"/>
              <w:right w:val="nil"/>
            </w:tcBorders>
            <w:shd w:val="clear" w:color="auto" w:fill="auto"/>
            <w:noWrap/>
            <w:vAlign w:val="center"/>
            <w:hideMark/>
          </w:tcPr>
          <w:p w14:paraId="3240ABA2"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1) w przypadku wyrobów gazowych o kodzie CN 2711 21 00 (gaz ziemny wysokometanowy E, gaz ziemny zaazotowany Ls i Lw) – sprzedaż tych wyrobów w ilościach nieprzekraczających:</w:t>
            </w:r>
          </w:p>
        </w:tc>
      </w:tr>
      <w:tr w:rsidR="006611D2" w:rsidRPr="00320E41" w14:paraId="09BE8C46" w14:textId="77777777" w:rsidTr="00320E41">
        <w:trPr>
          <w:trHeight w:val="555"/>
        </w:trPr>
        <w:tc>
          <w:tcPr>
            <w:tcW w:w="10065" w:type="dxa"/>
            <w:tcBorders>
              <w:top w:val="nil"/>
              <w:left w:val="nil"/>
              <w:bottom w:val="nil"/>
              <w:right w:val="nil"/>
            </w:tcBorders>
            <w:shd w:val="clear" w:color="auto" w:fill="auto"/>
            <w:noWrap/>
            <w:vAlign w:val="center"/>
            <w:hideMark/>
          </w:tcPr>
          <w:p w14:paraId="3FB47A24"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a) 10 m³/h - gazu ziemnego wysokometanowego grupy E, nie więcej niż 8000 m³ rocznie, albo</w:t>
            </w:r>
          </w:p>
        </w:tc>
      </w:tr>
      <w:tr w:rsidR="006611D2" w:rsidRPr="00320E41" w14:paraId="2EB92F2A" w14:textId="77777777" w:rsidTr="00320E41">
        <w:trPr>
          <w:trHeight w:val="555"/>
        </w:trPr>
        <w:tc>
          <w:tcPr>
            <w:tcW w:w="10065" w:type="dxa"/>
            <w:tcBorders>
              <w:top w:val="nil"/>
              <w:left w:val="nil"/>
              <w:bottom w:val="nil"/>
              <w:right w:val="nil"/>
            </w:tcBorders>
            <w:shd w:val="clear" w:color="auto" w:fill="auto"/>
            <w:noWrap/>
            <w:vAlign w:val="center"/>
            <w:hideMark/>
          </w:tcPr>
          <w:p w14:paraId="6E18210F"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b) 25 m³/h - gazu ziemnego zaazotowanego grupy Lw albo grupy Ls, nie więcej niż 10650 m³ rocznie;</w:t>
            </w:r>
          </w:p>
        </w:tc>
      </w:tr>
      <w:tr w:rsidR="006611D2" w:rsidRPr="00320E41" w14:paraId="4125E28C" w14:textId="77777777" w:rsidTr="00320E41">
        <w:trPr>
          <w:trHeight w:val="555"/>
        </w:trPr>
        <w:tc>
          <w:tcPr>
            <w:tcW w:w="10065" w:type="dxa"/>
            <w:tcBorders>
              <w:top w:val="nil"/>
              <w:left w:val="nil"/>
              <w:bottom w:val="nil"/>
              <w:right w:val="nil"/>
            </w:tcBorders>
            <w:shd w:val="clear" w:color="auto" w:fill="auto"/>
            <w:noWrap/>
            <w:vAlign w:val="center"/>
            <w:hideMark/>
          </w:tcPr>
          <w:p w14:paraId="11533BB2"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2) w przypadku sprzedaży ww. wyrobów gazowych w ilościach większych niż określone powyżej  – uzyskanie od nabywcy tych wyrobów oświadczenia, że nie używa tych wyrobów na inne potrzeby niż prowadzenie gospodarstwa domowego, w tym na potrzeby prowadzonej działalności gospodarczej, albo oświadczenia o ilości tych wyrobów używanych na inne potrzeby niż prowadzone gospodarstwo domowe, w tym na potrzeby prowadzonej działalności gospodarczej, określonej przez nabywcę proporcjonalnie do wykorzystanej na te potrzeby powierzchni nieruchomości z uwzględnieniem mocy urządzeń grzewczych. [Art. 31b. ust. 6 Ustawy o podatku akcyzowym]</w:t>
            </w:r>
          </w:p>
        </w:tc>
      </w:tr>
      <w:tr w:rsidR="006611D2" w:rsidRPr="00320E41" w14:paraId="378AE5D2" w14:textId="77777777" w:rsidTr="00320E41">
        <w:trPr>
          <w:trHeight w:val="555"/>
        </w:trPr>
        <w:tc>
          <w:tcPr>
            <w:tcW w:w="10065" w:type="dxa"/>
            <w:tcBorders>
              <w:top w:val="nil"/>
              <w:left w:val="nil"/>
              <w:bottom w:val="nil"/>
              <w:right w:val="nil"/>
            </w:tcBorders>
            <w:shd w:val="clear" w:color="auto" w:fill="auto"/>
            <w:noWrap/>
            <w:vAlign w:val="center"/>
            <w:hideMark/>
          </w:tcPr>
          <w:p w14:paraId="6570E841"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Na potrzeby zastosowania tego zwolnienia za gospodarstwo domowe nie uznaje się nieruchomości w całości wykorzystywanej na potrzeby prowadzonej działalności gospodarczej, w którym użycie paliwa gazowego, nie przekracza ilości określonych powyżej. [Art. 31b. ust. 8 Ustawy o podatku akcyzowym]</w:t>
            </w:r>
          </w:p>
        </w:tc>
      </w:tr>
      <w:tr w:rsidR="006611D2" w:rsidRPr="00320E41" w14:paraId="11C3CBA9" w14:textId="77777777" w:rsidTr="00320E41">
        <w:trPr>
          <w:trHeight w:val="555"/>
        </w:trPr>
        <w:tc>
          <w:tcPr>
            <w:tcW w:w="10065" w:type="dxa"/>
            <w:tcBorders>
              <w:top w:val="nil"/>
              <w:left w:val="nil"/>
              <w:bottom w:val="nil"/>
              <w:right w:val="nil"/>
            </w:tcBorders>
            <w:shd w:val="clear" w:color="auto" w:fill="auto"/>
            <w:noWrap/>
            <w:vAlign w:val="center"/>
            <w:hideMark/>
          </w:tcPr>
          <w:p w14:paraId="669F8BD1" w14:textId="1775D139" w:rsidR="006611D2" w:rsidRPr="00320E41" w:rsidRDefault="006611D2" w:rsidP="00CC6220">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footnoteRef/>
            </w:r>
            <w:r w:rsidRPr="00320E41">
              <w:rPr>
                <w:rFonts w:ascii="Calibri Light" w:eastAsia="Times New Roman" w:hAnsi="Calibri Light" w:cs="Calibri Light"/>
                <w:color w:val="000000"/>
                <w:sz w:val="18"/>
                <w:szCs w:val="18"/>
                <w:vertAlign w:val="superscript"/>
                <w:lang w:eastAsia="pl-PL"/>
              </w:rPr>
              <w:t>[5]</w:t>
            </w:r>
            <w:r w:rsidRPr="00320E41">
              <w:rPr>
                <w:rFonts w:ascii="Calibri Light" w:eastAsia="Times New Roman" w:hAnsi="Calibri Light" w:cs="Calibri Light"/>
                <w:color w:val="000000"/>
                <w:sz w:val="18"/>
                <w:szCs w:val="18"/>
                <w:lang w:eastAsia="pl-PL"/>
              </w:rPr>
              <w:t xml:space="preserve">warunkiem zwolnienia jest faktura wystawiona przez Sprzedawcę oraz oświadczenie </w:t>
            </w:r>
            <w:r w:rsidR="00CC6220">
              <w:rPr>
                <w:rFonts w:ascii="Calibri Light" w:eastAsia="Times New Roman" w:hAnsi="Calibri Light" w:cs="Calibri Light"/>
                <w:color w:val="000000"/>
                <w:sz w:val="18"/>
                <w:szCs w:val="18"/>
                <w:lang w:eastAsia="pl-PL"/>
              </w:rPr>
              <w:t>Zamawiającego</w:t>
            </w:r>
            <w:r w:rsidRPr="00320E41">
              <w:rPr>
                <w:rFonts w:ascii="Calibri Light" w:eastAsia="Times New Roman" w:hAnsi="Calibri Light" w:cs="Calibri Light"/>
                <w:color w:val="000000"/>
                <w:sz w:val="18"/>
                <w:szCs w:val="18"/>
                <w:lang w:eastAsia="pl-PL"/>
              </w:rPr>
              <w:t xml:space="preserve"> o przeznaczeniu wyrobów gazowych do tego zwolnienia. [Art. 31b. ust. 9 Ustawy o podatku akcyzowym]</w:t>
            </w:r>
          </w:p>
        </w:tc>
      </w:tr>
    </w:tbl>
    <w:p w14:paraId="613B060E" w14:textId="77777777" w:rsidR="00807ABA" w:rsidRPr="00320E41" w:rsidRDefault="00807ABA" w:rsidP="00187699">
      <w:pPr>
        <w:jc w:val="left"/>
        <w:rPr>
          <w:rFonts w:ascii="Calibri Light" w:eastAsia="Calibri" w:hAnsi="Calibri Light" w:cs="Calibri Light"/>
          <w:b/>
          <w:color w:val="0000FF"/>
        </w:rPr>
      </w:pPr>
    </w:p>
    <w:p w14:paraId="66F8A610" w14:textId="77777777" w:rsidR="008C43E5" w:rsidRDefault="008C43E5">
      <w:pPr>
        <w:rPr>
          <w:rFonts w:ascii="Calibri Light" w:eastAsia="Times New Roman" w:hAnsi="Calibri Light" w:cs="Calibri Light"/>
          <w:b/>
          <w:lang w:eastAsia="pl-PL"/>
        </w:rPr>
      </w:pPr>
      <w:r>
        <w:rPr>
          <w:rFonts w:ascii="Calibri Light" w:eastAsia="Times New Roman" w:hAnsi="Calibri Light" w:cs="Calibri Light"/>
          <w:b/>
          <w:lang w:eastAsia="pl-PL"/>
        </w:rPr>
        <w:br w:type="page"/>
      </w:r>
    </w:p>
    <w:p w14:paraId="39F8FE27" w14:textId="75916C67" w:rsidR="006611D2" w:rsidRPr="00320E41" w:rsidRDefault="006611D2" w:rsidP="006611D2">
      <w:pPr>
        <w:spacing w:before="120" w:after="0" w:line="240" w:lineRule="auto"/>
        <w:jc w:val="right"/>
        <w:rPr>
          <w:rFonts w:ascii="Calibri Light" w:eastAsia="Times New Roman" w:hAnsi="Calibri Light" w:cs="Calibri Light"/>
          <w:b/>
          <w:lang w:eastAsia="pl-PL"/>
        </w:rPr>
      </w:pPr>
      <w:r w:rsidRPr="00320E41">
        <w:rPr>
          <w:rFonts w:ascii="Calibri Light" w:eastAsia="Times New Roman" w:hAnsi="Calibri Light" w:cs="Calibri Light"/>
          <w:b/>
          <w:lang w:eastAsia="pl-PL"/>
        </w:rPr>
        <w:lastRenderedPageBreak/>
        <w:t>Załącznik nr 4a - dane techniczne.</w:t>
      </w:r>
    </w:p>
    <w:p w14:paraId="203AF576" w14:textId="77777777" w:rsidR="006611D2" w:rsidRPr="00320E41" w:rsidRDefault="006611D2" w:rsidP="006611D2">
      <w:pPr>
        <w:tabs>
          <w:tab w:val="left" w:pos="284"/>
        </w:tabs>
        <w:spacing w:before="0" w:after="200" w:line="276" w:lineRule="auto"/>
        <w:ind w:left="142"/>
        <w:jc w:val="center"/>
        <w:rPr>
          <w:rFonts w:ascii="Calibri Light" w:eastAsiaTheme="minorEastAsia" w:hAnsi="Calibri Light" w:cs="Calibri Light"/>
          <w:b/>
          <w:lang w:eastAsia="pl-PL"/>
        </w:rPr>
      </w:pPr>
      <w:r w:rsidRPr="00320E41">
        <w:rPr>
          <w:rFonts w:ascii="Calibri Light" w:eastAsiaTheme="minorEastAsia" w:hAnsi="Calibri Light" w:cs="Calibri Light"/>
          <w:b/>
          <w:lang w:eastAsia="pl-PL"/>
        </w:rPr>
        <w:t>Załącznik</w:t>
      </w:r>
    </w:p>
    <w:p w14:paraId="10E77ACC" w14:textId="77777777" w:rsidR="006611D2" w:rsidRPr="00320E41" w:rsidRDefault="006611D2" w:rsidP="006611D2">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 xml:space="preserve">dot. Umowy kompleksowej dostarczania Paliwa gazowego </w:t>
      </w:r>
    </w:p>
    <w:p w14:paraId="1B5EB02A" w14:textId="240743B2" w:rsidR="006611D2" w:rsidRPr="00320E41" w:rsidRDefault="006611D2" w:rsidP="006611D2">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 xml:space="preserve">nr _______________ </w:t>
      </w:r>
    </w:p>
    <w:p w14:paraId="1A98FCBF" w14:textId="77777777" w:rsidR="006611D2" w:rsidRPr="00320E41" w:rsidRDefault="006611D2" w:rsidP="006611D2">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dla Obiektów, w których Odbiorca zakwalifikowany jest do grup taryfowych od W-1.1 do W-4 włącznie.</w:t>
      </w:r>
      <w:r w:rsidRPr="00320E41">
        <w:rPr>
          <w:rFonts w:ascii="Calibri Light" w:eastAsiaTheme="minorEastAsia" w:hAnsi="Calibri Light" w:cs="Calibri Light"/>
          <w:b/>
          <w:lang w:eastAsia="pl-PL"/>
        </w:rPr>
        <w:tab/>
      </w:r>
    </w:p>
    <w:p w14:paraId="7A24FBC8" w14:textId="77777777" w:rsidR="006611D2" w:rsidRPr="00320E41" w:rsidRDefault="006611D2" w:rsidP="006611D2">
      <w:pPr>
        <w:spacing w:before="0" w:after="200" w:line="276" w:lineRule="auto"/>
        <w:jc w:val="center"/>
        <w:rPr>
          <w:rFonts w:ascii="Calibri Light" w:eastAsiaTheme="minorEastAsia" w:hAnsi="Calibri Light" w:cs="Calibri Light"/>
          <w:b/>
          <w:lang w:eastAsia="pl-PL"/>
        </w:rPr>
      </w:pPr>
      <w:r w:rsidRPr="00320E41">
        <w:rPr>
          <w:rFonts w:ascii="Calibri Light" w:eastAsiaTheme="minorEastAsia" w:hAnsi="Calibri Light" w:cs="Calibri Light"/>
          <w:b/>
          <w:lang w:eastAsia="pl-PL"/>
        </w:rPr>
        <w:t xml:space="preserve">Dane dotyczące Obiektu (-ów), </w:t>
      </w:r>
      <w:r w:rsidRPr="00320E41">
        <w:rPr>
          <w:rFonts w:ascii="Calibri Light" w:eastAsiaTheme="minorEastAsia" w:hAnsi="Calibri Light" w:cs="Calibri Light"/>
          <w:lang w:eastAsia="pl-PL"/>
        </w:rPr>
        <w:t xml:space="preserve">w których Odbiorca </w:t>
      </w:r>
      <w:r w:rsidRPr="00320E41">
        <w:rPr>
          <w:rFonts w:ascii="Calibri Light" w:eastAsiaTheme="minorEastAsia" w:hAnsi="Calibri Light" w:cs="Calibri Light"/>
          <w:b/>
          <w:lang w:eastAsia="pl-PL"/>
        </w:rPr>
        <w:t>zakwalifikowany jest do grup taryfowych od W-1.1 do W-4 włącznie</w:t>
      </w:r>
    </w:p>
    <w:tbl>
      <w:tblPr>
        <w:tblW w:w="8810" w:type="dxa"/>
        <w:tblInd w:w="-5" w:type="dxa"/>
        <w:tblCellMar>
          <w:left w:w="70" w:type="dxa"/>
          <w:right w:w="70" w:type="dxa"/>
        </w:tblCellMar>
        <w:tblLook w:val="04A0" w:firstRow="1" w:lastRow="0" w:firstColumn="1" w:lastColumn="0" w:noHBand="0" w:noVBand="1"/>
      </w:tblPr>
      <w:tblGrid>
        <w:gridCol w:w="426"/>
        <w:gridCol w:w="1925"/>
        <w:gridCol w:w="1033"/>
        <w:gridCol w:w="1294"/>
        <w:gridCol w:w="1033"/>
        <w:gridCol w:w="1033"/>
        <w:gridCol w:w="1033"/>
        <w:gridCol w:w="1033"/>
      </w:tblGrid>
      <w:tr w:rsidR="00F31867" w:rsidRPr="00F31867" w14:paraId="7DF3B56C" w14:textId="77777777" w:rsidTr="00F31867">
        <w:trPr>
          <w:trHeight w:val="180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7ED5F"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Lp.</w:t>
            </w:r>
          </w:p>
        </w:tc>
        <w:tc>
          <w:tcPr>
            <w:tcW w:w="1925" w:type="dxa"/>
            <w:tcBorders>
              <w:top w:val="single" w:sz="4" w:space="0" w:color="auto"/>
              <w:left w:val="nil"/>
              <w:bottom w:val="single" w:sz="4" w:space="0" w:color="auto"/>
              <w:right w:val="single" w:sz="4" w:space="0" w:color="auto"/>
            </w:tcBorders>
            <w:shd w:val="clear" w:color="auto" w:fill="auto"/>
            <w:vAlign w:val="center"/>
            <w:hideMark/>
          </w:tcPr>
          <w:p w14:paraId="620A381E"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Nr ppg</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3D17BDB3"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Minimalne ciśnienie paliwa gazowego przy jakim dostarczane będzie paliwo gazowe</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52D55DF5"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Data rozpoczęcia dostarczania paliwa gazowego</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5E82695A"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Grupa Taryfowa Sprzedawcy</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4C108A5F"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Grupa taryfowa OSD</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31992ED6"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Deklaracja planowanego zużycia paliwa gazowego w okresie trwania umowy</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5CA696CA"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Wskazanie wysokości kwoty, o której mowa w par. 6 ust. 3/par. 7 ust. 3/ par. 6 ust. 1</w:t>
            </w:r>
          </w:p>
        </w:tc>
      </w:tr>
    </w:tbl>
    <w:p w14:paraId="2B9EB3C7" w14:textId="77777777" w:rsidR="006611D2" w:rsidRPr="00320E41" w:rsidRDefault="006611D2" w:rsidP="006611D2">
      <w:pPr>
        <w:spacing w:before="0" w:after="200" w:line="276" w:lineRule="auto"/>
        <w:jc w:val="left"/>
        <w:rPr>
          <w:rFonts w:ascii="Calibri Light" w:eastAsiaTheme="minorEastAsia" w:hAnsi="Calibri Light" w:cs="Calibri Light"/>
          <w:lang w:eastAsia="pl-PL"/>
        </w:rPr>
      </w:pPr>
    </w:p>
    <w:p w14:paraId="026398D6" w14:textId="77777777" w:rsidR="006611D2" w:rsidRPr="00320E41" w:rsidRDefault="006611D2" w:rsidP="006611D2">
      <w:pPr>
        <w:spacing w:before="0" w:after="200" w:line="276" w:lineRule="auto"/>
        <w:jc w:val="left"/>
        <w:rPr>
          <w:rFonts w:ascii="Calibri Light" w:eastAsiaTheme="minorEastAsia" w:hAnsi="Calibri Light" w:cs="Calibri Light"/>
          <w:lang w:eastAsia="pl-PL"/>
        </w:rPr>
      </w:pPr>
      <w:r w:rsidRPr="00320E41">
        <w:rPr>
          <w:rFonts w:ascii="Calibri Light" w:eastAsiaTheme="minorEastAsia" w:hAnsi="Calibri Light" w:cs="Calibri Light"/>
          <w:lang w:eastAsia="pl-PL"/>
        </w:rPr>
        <w:t>Określenie planowanych do odbioru ilości Paliwa gazowego nastąpiło o:</w:t>
      </w:r>
      <w:r w:rsidRPr="00320E41">
        <w:rPr>
          <w:rFonts w:ascii="Calibri Light" w:eastAsiaTheme="minorEastAsia" w:hAnsi="Calibri Light" w:cs="Calibri Light"/>
          <w:vertAlign w:val="superscript"/>
          <w:lang w:eastAsia="pl-PL"/>
        </w:rPr>
        <w:footnoteRef/>
      </w:r>
    </w:p>
    <w:p w14:paraId="41EAFE6B" w14:textId="0F029274" w:rsidR="006611D2" w:rsidRPr="00320E41" w:rsidRDefault="006611D2" w:rsidP="006611D2">
      <w:pPr>
        <w:keepNext/>
        <w:tabs>
          <w:tab w:val="left" w:pos="2617"/>
          <w:tab w:val="left" w:pos="5114"/>
          <w:tab w:val="left" w:pos="7797"/>
        </w:tabs>
        <w:spacing w:before="0" w:after="60" w:line="222" w:lineRule="exact"/>
        <w:ind w:left="1080" w:hanging="540"/>
        <w:jc w:val="left"/>
        <w:outlineLvl w:val="0"/>
        <w:rPr>
          <w:rFonts w:ascii="Calibri Light" w:eastAsia="Calibri" w:hAnsi="Calibri Light" w:cs="Calibri Light"/>
          <w:kern w:val="32"/>
          <w:lang w:eastAsia="pl-PL"/>
        </w:rPr>
      </w:pPr>
      <w:r w:rsidRPr="00320E41">
        <w:rPr>
          <w:rFonts w:ascii="Segoe UI Symbol" w:eastAsia="MS Gothic" w:hAnsi="Segoe UI Symbol" w:cs="Segoe UI Symbol"/>
          <w:kern w:val="32"/>
          <w:lang w:eastAsia="pl-PL"/>
        </w:rPr>
        <w:t>☐</w:t>
      </w:r>
      <w:r w:rsidRPr="00320E41">
        <w:rPr>
          <w:rFonts w:ascii="Calibri Light" w:eastAsia="Calibri" w:hAnsi="Calibri Light" w:cs="Calibri Light"/>
          <w:kern w:val="32"/>
          <w:lang w:eastAsia="pl-PL"/>
        </w:rPr>
        <w:t xml:space="preserve"> a) dokonane przez Sprzedawcę, na prośbę </w:t>
      </w:r>
      <w:r w:rsidR="00CC6220">
        <w:rPr>
          <w:rFonts w:ascii="Calibri Light" w:eastAsia="Calibri" w:hAnsi="Calibri Light" w:cs="Calibri Light"/>
          <w:kern w:val="32"/>
          <w:lang w:eastAsia="pl-PL"/>
        </w:rPr>
        <w:t>Zamawiającego</w:t>
      </w:r>
      <w:r w:rsidRPr="00320E41">
        <w:rPr>
          <w:rFonts w:ascii="Calibri Light" w:eastAsia="Calibri" w:hAnsi="Calibri Light" w:cs="Calibri Light"/>
          <w:kern w:val="32"/>
          <w:lang w:eastAsia="pl-PL"/>
        </w:rPr>
        <w:t>, wyliczenie ilości w oparciu o średnią ilość Paliwa gazowego pobranego w dwóch ostatnich latach ze wskazanego wyżej Obiektu.</w:t>
      </w:r>
    </w:p>
    <w:p w14:paraId="6F2F1CF2" w14:textId="77777777" w:rsidR="006611D2" w:rsidRPr="00320E41" w:rsidRDefault="006611D2" w:rsidP="006611D2">
      <w:pPr>
        <w:keepNext/>
        <w:tabs>
          <w:tab w:val="left" w:pos="2617"/>
          <w:tab w:val="left" w:pos="5114"/>
          <w:tab w:val="left" w:pos="7797"/>
        </w:tabs>
        <w:spacing w:before="0" w:after="60" w:line="222" w:lineRule="exact"/>
        <w:ind w:left="540"/>
        <w:jc w:val="left"/>
        <w:outlineLvl w:val="0"/>
        <w:rPr>
          <w:rFonts w:ascii="Calibri Light" w:eastAsia="Calibri" w:hAnsi="Calibri Light" w:cs="Calibri Light"/>
          <w:kern w:val="32"/>
          <w:lang w:eastAsia="pl-PL"/>
        </w:rPr>
      </w:pPr>
      <w:r w:rsidRPr="00320E41">
        <w:rPr>
          <w:rFonts w:ascii="Calibri Light" w:eastAsia="MS Gothic" w:hAnsi="Calibri Light" w:cs="Calibri Light"/>
          <w:kern w:val="32"/>
          <w:lang w:eastAsia="pl-PL"/>
        </w:rPr>
        <w:t>X</w:t>
      </w:r>
      <w:r w:rsidRPr="00320E41">
        <w:rPr>
          <w:rFonts w:ascii="Calibri Light" w:eastAsia="Calibri" w:hAnsi="Calibri Light" w:cs="Calibri Light"/>
          <w:kern w:val="32"/>
          <w:lang w:eastAsia="pl-PL"/>
        </w:rPr>
        <w:t xml:space="preserve"> b) wskazanie przez Odbiorcę ilości Paliwa gazowego jak w tabeli powyżej. </w:t>
      </w:r>
    </w:p>
    <w:p w14:paraId="7D766B18" w14:textId="11E60832" w:rsidR="006611D2" w:rsidRPr="00320E41" w:rsidRDefault="006611D2" w:rsidP="006611D2">
      <w:pPr>
        <w:keepNext/>
        <w:tabs>
          <w:tab w:val="left" w:pos="2617"/>
          <w:tab w:val="left" w:pos="5114"/>
          <w:tab w:val="left" w:pos="7797"/>
        </w:tabs>
        <w:spacing w:before="0" w:after="60" w:line="222" w:lineRule="exact"/>
        <w:ind w:left="993" w:hanging="453"/>
        <w:jc w:val="left"/>
        <w:outlineLvl w:val="0"/>
        <w:rPr>
          <w:rFonts w:ascii="Calibri Light" w:eastAsia="Calibri" w:hAnsi="Calibri Light" w:cs="Calibri Light"/>
          <w:kern w:val="32"/>
          <w:lang w:eastAsia="pl-PL"/>
        </w:rPr>
      </w:pPr>
      <w:r w:rsidRPr="00320E41">
        <w:rPr>
          <w:rFonts w:ascii="Segoe UI Symbol" w:eastAsia="MS Gothic" w:hAnsi="Segoe UI Symbol" w:cs="Segoe UI Symbol"/>
          <w:kern w:val="32"/>
          <w:lang w:eastAsia="pl-PL"/>
        </w:rPr>
        <w:t>☐</w:t>
      </w:r>
      <w:r w:rsidRPr="00320E41">
        <w:rPr>
          <w:rFonts w:ascii="Calibri Light" w:eastAsia="Calibri" w:hAnsi="Calibri Light" w:cs="Calibri Light"/>
          <w:kern w:val="32"/>
          <w:lang w:eastAsia="pl-PL"/>
        </w:rPr>
        <w:t xml:space="preserve"> c) dokonane przez Sprzedawcę, na prośbę </w:t>
      </w:r>
      <w:r w:rsidR="00CC6220">
        <w:rPr>
          <w:rFonts w:ascii="Calibri Light" w:eastAsia="Calibri" w:hAnsi="Calibri Light" w:cs="Calibri Light"/>
          <w:kern w:val="32"/>
          <w:lang w:eastAsia="pl-PL"/>
        </w:rPr>
        <w:t>Zamawi</w:t>
      </w:r>
      <w:r w:rsidR="00DF22EE">
        <w:rPr>
          <w:rFonts w:ascii="Calibri Light" w:eastAsia="Calibri" w:hAnsi="Calibri Light" w:cs="Calibri Light"/>
          <w:kern w:val="32"/>
          <w:lang w:eastAsia="pl-PL"/>
        </w:rPr>
        <w:t>a</w:t>
      </w:r>
      <w:r w:rsidR="00CC6220">
        <w:rPr>
          <w:rFonts w:ascii="Calibri Light" w:eastAsia="Calibri" w:hAnsi="Calibri Light" w:cs="Calibri Light"/>
          <w:kern w:val="32"/>
          <w:lang w:eastAsia="pl-PL"/>
        </w:rPr>
        <w:t>jącego</w:t>
      </w:r>
      <w:r w:rsidRPr="00320E41">
        <w:rPr>
          <w:rFonts w:ascii="Calibri Light" w:eastAsia="Calibri" w:hAnsi="Calibri Light" w:cs="Calibri Light"/>
          <w:kern w:val="32"/>
          <w:lang w:eastAsia="pl-PL"/>
        </w:rPr>
        <w:t>, wyliczenie ilości w oparciu o średnie ilości zużytego Paliwa gazowego z dwóch ostatnich lat na podstawie rocznego zużycia Paliwa gazowego w danej grupie taryfowej.</w:t>
      </w:r>
    </w:p>
    <w:p w14:paraId="42F7693C" w14:textId="77777777" w:rsidR="006611D2" w:rsidRPr="00320E41" w:rsidRDefault="006611D2" w:rsidP="00034455">
      <w:pPr>
        <w:spacing w:before="120" w:after="0" w:line="240" w:lineRule="auto"/>
        <w:jc w:val="left"/>
        <w:rPr>
          <w:rFonts w:ascii="Calibri Light" w:eastAsia="Times New Roman" w:hAnsi="Calibri Light" w:cs="Calibri Light"/>
          <w:b/>
          <w:lang w:eastAsia="pl-PL"/>
        </w:rPr>
      </w:pPr>
    </w:p>
    <w:p w14:paraId="4A0FF55C" w14:textId="16EC2C96" w:rsidR="006611D2" w:rsidRPr="00320E41" w:rsidRDefault="00034455" w:rsidP="00034455">
      <w:pPr>
        <w:spacing w:before="120" w:after="0" w:line="240" w:lineRule="auto"/>
        <w:jc w:val="left"/>
        <w:rPr>
          <w:rFonts w:ascii="Calibri Light" w:eastAsia="Times New Roman" w:hAnsi="Calibri Light" w:cs="Calibri Light"/>
          <w:b/>
          <w:sz w:val="20"/>
          <w:szCs w:val="20"/>
          <w:lang w:eastAsia="pl-PL"/>
        </w:rPr>
      </w:pPr>
      <w:r w:rsidRPr="00320E41">
        <w:rPr>
          <w:rFonts w:ascii="Calibri Light" w:eastAsia="Times New Roman" w:hAnsi="Calibri Light" w:cs="Calibri Light"/>
          <w:b/>
          <w:sz w:val="20"/>
          <w:szCs w:val="20"/>
          <w:lang w:eastAsia="pl-PL"/>
        </w:rPr>
        <w:t xml:space="preserve">                      </w:t>
      </w:r>
      <w:r w:rsidR="006611D2" w:rsidRPr="00320E41">
        <w:rPr>
          <w:rFonts w:ascii="Calibri Light" w:eastAsia="Times New Roman" w:hAnsi="Calibri Light" w:cs="Calibri Light"/>
          <w:b/>
          <w:sz w:val="20"/>
          <w:szCs w:val="20"/>
          <w:lang w:eastAsia="pl-PL"/>
        </w:rPr>
        <w:t xml:space="preserve">         Sprzedawca                                                     </w:t>
      </w:r>
      <w:r w:rsidRPr="00320E41">
        <w:rPr>
          <w:rFonts w:ascii="Calibri Light" w:eastAsia="Times New Roman" w:hAnsi="Calibri Light" w:cs="Calibri Light"/>
          <w:b/>
          <w:sz w:val="20"/>
          <w:szCs w:val="20"/>
          <w:lang w:eastAsia="pl-PL"/>
        </w:rPr>
        <w:t xml:space="preserve">                  </w:t>
      </w:r>
      <w:r w:rsidR="006611D2" w:rsidRPr="00320E41">
        <w:rPr>
          <w:rFonts w:ascii="Calibri Light" w:eastAsia="Times New Roman" w:hAnsi="Calibri Light" w:cs="Calibri Light"/>
          <w:b/>
          <w:sz w:val="20"/>
          <w:szCs w:val="20"/>
          <w:lang w:eastAsia="pl-PL"/>
        </w:rPr>
        <w:t xml:space="preserve">          Odbiorca</w:t>
      </w:r>
    </w:p>
    <w:p w14:paraId="6144963F" w14:textId="77777777" w:rsidR="006611D2" w:rsidRDefault="006611D2" w:rsidP="00034455">
      <w:pPr>
        <w:spacing w:before="120" w:after="0" w:line="240" w:lineRule="auto"/>
        <w:jc w:val="center"/>
        <w:rPr>
          <w:rFonts w:ascii="Calibri Light" w:eastAsia="Times New Roman" w:hAnsi="Calibri Light" w:cs="Calibri Light"/>
          <w:b/>
          <w:sz w:val="20"/>
          <w:szCs w:val="20"/>
          <w:lang w:eastAsia="pl-PL"/>
        </w:rPr>
      </w:pPr>
    </w:p>
    <w:p w14:paraId="60049488" w14:textId="77777777" w:rsidR="00BB2843" w:rsidRDefault="00BB2843" w:rsidP="00034455">
      <w:pPr>
        <w:spacing w:before="120" w:after="0" w:line="240" w:lineRule="auto"/>
        <w:jc w:val="center"/>
        <w:rPr>
          <w:rFonts w:ascii="Calibri Light" w:eastAsia="Times New Roman" w:hAnsi="Calibri Light" w:cs="Calibri Light"/>
          <w:b/>
          <w:sz w:val="20"/>
          <w:szCs w:val="20"/>
          <w:lang w:eastAsia="pl-PL"/>
        </w:rPr>
      </w:pPr>
    </w:p>
    <w:p w14:paraId="2DFFBF4D" w14:textId="77777777" w:rsidR="00F31867" w:rsidRDefault="00F31867" w:rsidP="00034455">
      <w:pPr>
        <w:spacing w:before="120" w:after="0" w:line="240" w:lineRule="auto"/>
        <w:jc w:val="center"/>
        <w:rPr>
          <w:rFonts w:ascii="Calibri Light" w:eastAsia="Times New Roman" w:hAnsi="Calibri Light" w:cs="Calibri Light"/>
          <w:b/>
          <w:sz w:val="20"/>
          <w:szCs w:val="20"/>
          <w:lang w:eastAsia="pl-PL"/>
        </w:rPr>
      </w:pPr>
    </w:p>
    <w:p w14:paraId="475AB774" w14:textId="77777777" w:rsidR="00F31867" w:rsidRDefault="00F31867" w:rsidP="00034455">
      <w:pPr>
        <w:spacing w:before="120" w:after="0" w:line="240" w:lineRule="auto"/>
        <w:jc w:val="center"/>
        <w:rPr>
          <w:rFonts w:ascii="Calibri Light" w:eastAsia="Times New Roman" w:hAnsi="Calibri Light" w:cs="Calibri Light"/>
          <w:b/>
          <w:sz w:val="20"/>
          <w:szCs w:val="20"/>
          <w:lang w:eastAsia="pl-PL"/>
        </w:rPr>
      </w:pPr>
    </w:p>
    <w:p w14:paraId="7E3CA5BE" w14:textId="77777777" w:rsidR="00F31867" w:rsidRDefault="00F31867" w:rsidP="00034455">
      <w:pPr>
        <w:spacing w:before="120" w:after="0" w:line="240" w:lineRule="auto"/>
        <w:jc w:val="center"/>
        <w:rPr>
          <w:rFonts w:ascii="Calibri Light" w:eastAsia="Times New Roman" w:hAnsi="Calibri Light" w:cs="Calibri Light"/>
          <w:b/>
          <w:sz w:val="20"/>
          <w:szCs w:val="20"/>
          <w:lang w:eastAsia="pl-PL"/>
        </w:rPr>
      </w:pPr>
    </w:p>
    <w:p w14:paraId="77AF6A99" w14:textId="77777777" w:rsidR="00F31867" w:rsidRDefault="00F31867" w:rsidP="00034455">
      <w:pPr>
        <w:spacing w:before="120" w:after="0" w:line="240" w:lineRule="auto"/>
        <w:jc w:val="center"/>
        <w:rPr>
          <w:rFonts w:ascii="Calibri Light" w:eastAsia="Times New Roman" w:hAnsi="Calibri Light" w:cs="Calibri Light"/>
          <w:b/>
          <w:sz w:val="20"/>
          <w:szCs w:val="20"/>
          <w:lang w:eastAsia="pl-PL"/>
        </w:rPr>
      </w:pPr>
    </w:p>
    <w:p w14:paraId="1F996419" w14:textId="77777777" w:rsidR="00F31867" w:rsidRDefault="00F31867" w:rsidP="00034455">
      <w:pPr>
        <w:spacing w:before="120" w:after="0" w:line="240" w:lineRule="auto"/>
        <w:jc w:val="center"/>
        <w:rPr>
          <w:rFonts w:ascii="Calibri Light" w:eastAsia="Times New Roman" w:hAnsi="Calibri Light" w:cs="Calibri Light"/>
          <w:b/>
          <w:sz w:val="20"/>
          <w:szCs w:val="20"/>
          <w:lang w:eastAsia="pl-PL"/>
        </w:rPr>
      </w:pPr>
    </w:p>
    <w:p w14:paraId="2AC2FD26" w14:textId="77777777" w:rsidR="00BB2843" w:rsidRDefault="00BB2843" w:rsidP="00034455">
      <w:pPr>
        <w:spacing w:before="120" w:after="0" w:line="240" w:lineRule="auto"/>
        <w:jc w:val="center"/>
        <w:rPr>
          <w:rFonts w:ascii="Calibri Light" w:eastAsia="Times New Roman" w:hAnsi="Calibri Light" w:cs="Calibri Light"/>
          <w:b/>
          <w:sz w:val="20"/>
          <w:szCs w:val="20"/>
          <w:lang w:eastAsia="pl-PL"/>
        </w:rPr>
      </w:pPr>
    </w:p>
    <w:p w14:paraId="27E69ACC" w14:textId="77777777" w:rsidR="00B166CA" w:rsidRDefault="00B166CA" w:rsidP="00034455">
      <w:pPr>
        <w:spacing w:before="120" w:after="0" w:line="240" w:lineRule="auto"/>
        <w:jc w:val="center"/>
        <w:rPr>
          <w:rFonts w:ascii="Calibri Light" w:eastAsia="Times New Roman" w:hAnsi="Calibri Light" w:cs="Calibri Light"/>
          <w:b/>
          <w:sz w:val="20"/>
          <w:szCs w:val="20"/>
          <w:lang w:eastAsia="pl-PL"/>
        </w:rPr>
      </w:pPr>
    </w:p>
    <w:p w14:paraId="54CD4DFD" w14:textId="77777777" w:rsidR="00B166CA" w:rsidRDefault="00B166CA" w:rsidP="00034455">
      <w:pPr>
        <w:spacing w:before="120" w:after="0" w:line="240" w:lineRule="auto"/>
        <w:jc w:val="center"/>
        <w:rPr>
          <w:rFonts w:ascii="Calibri Light" w:eastAsia="Times New Roman" w:hAnsi="Calibri Light" w:cs="Calibri Light"/>
          <w:b/>
          <w:sz w:val="20"/>
          <w:szCs w:val="20"/>
          <w:lang w:eastAsia="pl-PL"/>
        </w:rPr>
      </w:pPr>
    </w:p>
    <w:p w14:paraId="6335C07E" w14:textId="77777777" w:rsidR="00B166CA" w:rsidRDefault="00B166CA" w:rsidP="00034455">
      <w:pPr>
        <w:spacing w:before="120" w:after="0" w:line="240" w:lineRule="auto"/>
        <w:jc w:val="center"/>
        <w:rPr>
          <w:rFonts w:ascii="Calibri Light" w:eastAsia="Times New Roman" w:hAnsi="Calibri Light" w:cs="Calibri Light"/>
          <w:b/>
          <w:sz w:val="20"/>
          <w:szCs w:val="20"/>
          <w:lang w:eastAsia="pl-PL"/>
        </w:rPr>
      </w:pPr>
    </w:p>
    <w:p w14:paraId="20269CF5" w14:textId="77777777" w:rsidR="00B166CA" w:rsidRPr="00320E41" w:rsidRDefault="00B166CA" w:rsidP="00034455">
      <w:pPr>
        <w:spacing w:before="120" w:after="0" w:line="240" w:lineRule="auto"/>
        <w:jc w:val="center"/>
        <w:rPr>
          <w:rFonts w:ascii="Calibri Light" w:eastAsia="Times New Roman" w:hAnsi="Calibri Light" w:cs="Calibri Light"/>
          <w:b/>
          <w:sz w:val="20"/>
          <w:szCs w:val="20"/>
          <w:lang w:eastAsia="pl-PL"/>
        </w:rPr>
      </w:pPr>
    </w:p>
    <w:p w14:paraId="3082BA7C" w14:textId="77777777" w:rsidR="008C43E5" w:rsidRDefault="008C43E5">
      <w:pPr>
        <w:rPr>
          <w:rFonts w:ascii="Calibri Light" w:eastAsia="Times New Roman" w:hAnsi="Calibri Light" w:cs="Calibri Light"/>
          <w:b/>
          <w:lang w:eastAsia="pl-PL"/>
        </w:rPr>
      </w:pPr>
      <w:r>
        <w:rPr>
          <w:rFonts w:ascii="Calibri Light" w:eastAsia="Times New Roman" w:hAnsi="Calibri Light" w:cs="Calibri Light"/>
          <w:b/>
          <w:lang w:eastAsia="pl-PL"/>
        </w:rPr>
        <w:br w:type="page"/>
      </w:r>
    </w:p>
    <w:p w14:paraId="1F44E833" w14:textId="079D16DC" w:rsidR="006611D2" w:rsidRPr="00320E41" w:rsidRDefault="006611D2" w:rsidP="00034455">
      <w:pPr>
        <w:spacing w:before="120" w:after="0" w:line="240" w:lineRule="auto"/>
        <w:jc w:val="right"/>
        <w:rPr>
          <w:rFonts w:ascii="Calibri Light" w:eastAsia="Times New Roman" w:hAnsi="Calibri Light" w:cs="Calibri Light"/>
          <w:b/>
          <w:lang w:eastAsia="pl-PL"/>
        </w:rPr>
      </w:pPr>
      <w:r w:rsidRPr="00320E41">
        <w:rPr>
          <w:rFonts w:ascii="Calibri Light" w:eastAsia="Times New Roman" w:hAnsi="Calibri Light" w:cs="Calibri Light"/>
          <w:b/>
          <w:lang w:eastAsia="pl-PL"/>
        </w:rPr>
        <w:lastRenderedPageBreak/>
        <w:t xml:space="preserve">Załącznik 4b dane techniczne. </w:t>
      </w:r>
    </w:p>
    <w:p w14:paraId="318CA2ED" w14:textId="77777777" w:rsidR="006611D2" w:rsidRPr="00320E41" w:rsidRDefault="006611D2" w:rsidP="006611D2">
      <w:pPr>
        <w:tabs>
          <w:tab w:val="left" w:pos="284"/>
        </w:tabs>
        <w:spacing w:before="0" w:after="200" w:line="276" w:lineRule="auto"/>
        <w:ind w:left="142"/>
        <w:jc w:val="center"/>
        <w:rPr>
          <w:rFonts w:ascii="Calibri Light" w:eastAsiaTheme="minorEastAsia" w:hAnsi="Calibri Light" w:cs="Calibri Light"/>
          <w:b/>
          <w:lang w:eastAsia="pl-PL"/>
        </w:rPr>
      </w:pPr>
      <w:r w:rsidRPr="00320E41">
        <w:rPr>
          <w:rFonts w:ascii="Calibri Light" w:eastAsiaTheme="minorEastAsia" w:hAnsi="Calibri Light" w:cs="Calibri Light"/>
          <w:b/>
          <w:lang w:eastAsia="pl-PL"/>
        </w:rPr>
        <w:t>Załącznik</w:t>
      </w:r>
    </w:p>
    <w:p w14:paraId="7B5332FD" w14:textId="77777777" w:rsidR="006611D2" w:rsidRPr="00320E41" w:rsidRDefault="006611D2" w:rsidP="006611D2">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 xml:space="preserve">dot. Umowy kompleksowej dostarczania Paliwa gazowego </w:t>
      </w:r>
    </w:p>
    <w:p w14:paraId="41D80C65" w14:textId="4FDE9D03" w:rsidR="006611D2" w:rsidRPr="00320E41" w:rsidRDefault="006611D2" w:rsidP="006611D2">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 xml:space="preserve">nr ____________ </w:t>
      </w:r>
    </w:p>
    <w:p w14:paraId="713DBE5D" w14:textId="1414253C" w:rsidR="006611D2" w:rsidRPr="00320E41" w:rsidRDefault="006611D2" w:rsidP="00034455">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dla Obiektów, w których Odbiorca zakwalifikowany jest do grup taryfowych od W-5 do W-8C włącznie.</w:t>
      </w:r>
    </w:p>
    <w:tbl>
      <w:tblPr>
        <w:tblW w:w="6663" w:type="dxa"/>
        <w:tblInd w:w="-5" w:type="dxa"/>
        <w:tblCellMar>
          <w:left w:w="70" w:type="dxa"/>
          <w:right w:w="70" w:type="dxa"/>
        </w:tblCellMar>
        <w:tblLook w:val="04A0" w:firstRow="1" w:lastRow="0" w:firstColumn="1" w:lastColumn="0" w:noHBand="0" w:noVBand="1"/>
      </w:tblPr>
      <w:tblGrid>
        <w:gridCol w:w="2371"/>
        <w:gridCol w:w="1080"/>
        <w:gridCol w:w="3212"/>
      </w:tblGrid>
      <w:tr w:rsidR="00F31867" w:rsidRPr="00F31867" w14:paraId="6C59D55B" w14:textId="77777777" w:rsidTr="00DE0714">
        <w:trPr>
          <w:trHeight w:val="255"/>
        </w:trPr>
        <w:tc>
          <w:tcPr>
            <w:tcW w:w="2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11F16" w14:textId="77777777"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r w:rsidRPr="00F31867">
              <w:rPr>
                <w:rFonts w:ascii="Calibri Light" w:eastAsia="Times New Roman" w:hAnsi="Calibri Light" w:cs="Calibri Light"/>
                <w:color w:val="000000"/>
                <w:sz w:val="20"/>
                <w:szCs w:val="20"/>
                <w:lang w:eastAsia="pl-PL"/>
              </w:rPr>
              <w:t>Nr ID / rejestratora / przelicznika / gazomierza / identyfikacyjny Obiektu[1]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22291BD" w14:textId="77777777"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r w:rsidRPr="00F31867">
              <w:rPr>
                <w:rFonts w:ascii="Calibri Light" w:eastAsia="Times New Roman" w:hAnsi="Calibri Light" w:cs="Calibri Light"/>
                <w:color w:val="000000"/>
                <w:sz w:val="20"/>
                <w:szCs w:val="20"/>
                <w:lang w:eastAsia="pl-PL"/>
              </w:rPr>
              <w:t>Moc Umowna [kWh/h]</w:t>
            </w:r>
          </w:p>
        </w:tc>
        <w:tc>
          <w:tcPr>
            <w:tcW w:w="3212" w:type="dxa"/>
            <w:tcBorders>
              <w:top w:val="single" w:sz="4" w:space="0" w:color="auto"/>
              <w:left w:val="nil"/>
              <w:bottom w:val="single" w:sz="4" w:space="0" w:color="auto"/>
              <w:right w:val="single" w:sz="4" w:space="0" w:color="auto"/>
            </w:tcBorders>
            <w:shd w:val="clear" w:color="auto" w:fill="auto"/>
            <w:noWrap/>
            <w:vAlign w:val="center"/>
            <w:hideMark/>
          </w:tcPr>
          <w:p w14:paraId="333DFE84" w14:textId="77777777"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r w:rsidRPr="00F31867">
              <w:rPr>
                <w:rFonts w:ascii="Calibri Light" w:eastAsia="Times New Roman" w:hAnsi="Calibri Light" w:cs="Calibri Light"/>
                <w:color w:val="000000"/>
                <w:sz w:val="20"/>
                <w:szCs w:val="20"/>
                <w:lang w:eastAsia="pl-PL"/>
              </w:rPr>
              <w:t>Zamówienie ilości Paliwa gazowego w okresie obowiązywania Umowy [kWh]</w:t>
            </w:r>
          </w:p>
        </w:tc>
      </w:tr>
      <w:tr w:rsidR="00F31867" w:rsidRPr="00F31867" w14:paraId="4A4E43A8" w14:textId="77777777" w:rsidTr="00DE0714">
        <w:trPr>
          <w:trHeight w:val="255"/>
        </w:trPr>
        <w:tc>
          <w:tcPr>
            <w:tcW w:w="2371" w:type="dxa"/>
            <w:tcBorders>
              <w:top w:val="nil"/>
              <w:left w:val="single" w:sz="4" w:space="0" w:color="auto"/>
              <w:bottom w:val="single" w:sz="4" w:space="0" w:color="auto"/>
              <w:right w:val="single" w:sz="4" w:space="0" w:color="auto"/>
            </w:tcBorders>
            <w:shd w:val="clear" w:color="auto" w:fill="auto"/>
            <w:noWrap/>
            <w:vAlign w:val="bottom"/>
            <w:hideMark/>
          </w:tcPr>
          <w:p w14:paraId="4D5B083B" w14:textId="2F8B6139"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p>
        </w:tc>
        <w:tc>
          <w:tcPr>
            <w:tcW w:w="1080" w:type="dxa"/>
            <w:tcBorders>
              <w:top w:val="nil"/>
              <w:left w:val="nil"/>
              <w:bottom w:val="single" w:sz="4" w:space="0" w:color="auto"/>
              <w:right w:val="single" w:sz="4" w:space="0" w:color="auto"/>
            </w:tcBorders>
            <w:shd w:val="clear" w:color="auto" w:fill="auto"/>
            <w:noWrap/>
            <w:vAlign w:val="bottom"/>
            <w:hideMark/>
          </w:tcPr>
          <w:p w14:paraId="3857A929" w14:textId="111D9616" w:rsidR="00F31867" w:rsidRPr="00F31867" w:rsidRDefault="00F31867" w:rsidP="00F31867">
            <w:pPr>
              <w:spacing w:before="0" w:after="0" w:line="240" w:lineRule="auto"/>
              <w:jc w:val="right"/>
              <w:rPr>
                <w:rFonts w:ascii="Calibri Light" w:eastAsia="Times New Roman" w:hAnsi="Calibri Light" w:cs="Calibri Light"/>
                <w:color w:val="000000"/>
                <w:sz w:val="20"/>
                <w:szCs w:val="20"/>
                <w:lang w:eastAsia="pl-PL"/>
              </w:rPr>
            </w:pPr>
          </w:p>
        </w:tc>
        <w:tc>
          <w:tcPr>
            <w:tcW w:w="3212" w:type="dxa"/>
            <w:tcBorders>
              <w:top w:val="nil"/>
              <w:left w:val="nil"/>
              <w:bottom w:val="single" w:sz="4" w:space="0" w:color="auto"/>
              <w:right w:val="single" w:sz="4" w:space="0" w:color="auto"/>
            </w:tcBorders>
            <w:shd w:val="clear" w:color="auto" w:fill="auto"/>
            <w:noWrap/>
            <w:vAlign w:val="bottom"/>
            <w:hideMark/>
          </w:tcPr>
          <w:p w14:paraId="160148B0" w14:textId="37137D52" w:rsidR="00F31867" w:rsidRPr="00F31867" w:rsidRDefault="00F31867" w:rsidP="00F31867">
            <w:pPr>
              <w:spacing w:before="0" w:after="0" w:line="240" w:lineRule="auto"/>
              <w:jc w:val="right"/>
              <w:rPr>
                <w:rFonts w:ascii="Calibri Light" w:eastAsia="Times New Roman" w:hAnsi="Calibri Light" w:cs="Calibri Light"/>
                <w:color w:val="000000"/>
                <w:sz w:val="20"/>
                <w:szCs w:val="20"/>
                <w:lang w:eastAsia="pl-PL"/>
              </w:rPr>
            </w:pPr>
          </w:p>
        </w:tc>
      </w:tr>
      <w:tr w:rsidR="00F31867" w:rsidRPr="00F31867" w14:paraId="2F7700D4" w14:textId="77777777" w:rsidTr="00DE0714">
        <w:trPr>
          <w:trHeight w:val="255"/>
        </w:trPr>
        <w:tc>
          <w:tcPr>
            <w:tcW w:w="2371" w:type="dxa"/>
            <w:tcBorders>
              <w:top w:val="nil"/>
              <w:left w:val="single" w:sz="4" w:space="0" w:color="auto"/>
              <w:bottom w:val="single" w:sz="4" w:space="0" w:color="auto"/>
              <w:right w:val="single" w:sz="4" w:space="0" w:color="auto"/>
            </w:tcBorders>
            <w:shd w:val="clear" w:color="auto" w:fill="auto"/>
            <w:noWrap/>
            <w:vAlign w:val="center"/>
            <w:hideMark/>
          </w:tcPr>
          <w:p w14:paraId="378654F4" w14:textId="77777777"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r w:rsidRPr="00F31867">
              <w:rPr>
                <w:rFonts w:ascii="Calibri Light" w:eastAsia="Times New Roman" w:hAnsi="Calibri Light" w:cs="Calibri Light"/>
                <w:color w:val="000000"/>
                <w:sz w:val="20"/>
                <w:szCs w:val="20"/>
                <w:lang w:eastAsia="pl-PL"/>
              </w:rPr>
              <w:t>Razem ilości umowne:</w:t>
            </w:r>
          </w:p>
        </w:tc>
        <w:tc>
          <w:tcPr>
            <w:tcW w:w="1080" w:type="dxa"/>
            <w:tcBorders>
              <w:top w:val="nil"/>
              <w:left w:val="nil"/>
              <w:bottom w:val="single" w:sz="4" w:space="0" w:color="auto"/>
              <w:right w:val="single" w:sz="4" w:space="0" w:color="auto"/>
            </w:tcBorders>
            <w:shd w:val="clear" w:color="auto" w:fill="auto"/>
            <w:noWrap/>
            <w:vAlign w:val="bottom"/>
            <w:hideMark/>
          </w:tcPr>
          <w:p w14:paraId="3775F513" w14:textId="77777777"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r w:rsidRPr="00F31867">
              <w:rPr>
                <w:rFonts w:ascii="Calibri Light" w:eastAsia="Times New Roman" w:hAnsi="Calibri Light" w:cs="Calibri Light"/>
                <w:color w:val="000000"/>
                <w:sz w:val="20"/>
                <w:szCs w:val="20"/>
                <w:lang w:eastAsia="pl-PL"/>
              </w:rPr>
              <w:t> </w:t>
            </w:r>
          </w:p>
        </w:tc>
        <w:tc>
          <w:tcPr>
            <w:tcW w:w="3212" w:type="dxa"/>
            <w:tcBorders>
              <w:top w:val="nil"/>
              <w:left w:val="nil"/>
              <w:bottom w:val="single" w:sz="4" w:space="0" w:color="auto"/>
              <w:right w:val="single" w:sz="4" w:space="0" w:color="auto"/>
            </w:tcBorders>
            <w:shd w:val="clear" w:color="auto" w:fill="auto"/>
            <w:noWrap/>
            <w:vAlign w:val="bottom"/>
            <w:hideMark/>
          </w:tcPr>
          <w:p w14:paraId="4347AAFA" w14:textId="01BB7687" w:rsidR="00F31867" w:rsidRPr="00F31867" w:rsidRDefault="00F31867" w:rsidP="00F31867">
            <w:pPr>
              <w:spacing w:before="0" w:after="0" w:line="240" w:lineRule="auto"/>
              <w:jc w:val="right"/>
              <w:rPr>
                <w:rFonts w:ascii="Calibri Light" w:eastAsia="Times New Roman" w:hAnsi="Calibri Light" w:cs="Calibri Light"/>
                <w:color w:val="000000"/>
                <w:sz w:val="20"/>
                <w:szCs w:val="20"/>
                <w:lang w:eastAsia="pl-PL"/>
              </w:rPr>
            </w:pPr>
          </w:p>
        </w:tc>
      </w:tr>
    </w:tbl>
    <w:p w14:paraId="36FD3DB0" w14:textId="77777777" w:rsidR="006611D2" w:rsidRPr="00320E41" w:rsidRDefault="006611D2" w:rsidP="006611D2">
      <w:pPr>
        <w:spacing w:before="0" w:after="200" w:line="276" w:lineRule="auto"/>
        <w:jc w:val="left"/>
        <w:rPr>
          <w:rFonts w:ascii="Calibri Light" w:eastAsiaTheme="minorEastAsia" w:hAnsi="Calibri Light" w:cs="Calibri Light"/>
          <w:color w:val="000000"/>
          <w:sz w:val="20"/>
          <w:szCs w:val="20"/>
          <w:lang w:eastAsia="pl-PL"/>
        </w:rPr>
      </w:pPr>
      <w:r w:rsidRPr="00320E41">
        <w:rPr>
          <w:rFonts w:ascii="Calibri Light" w:eastAsiaTheme="minorEastAsia" w:hAnsi="Calibri Light" w:cs="Calibri Light"/>
          <w:sz w:val="20"/>
          <w:szCs w:val="20"/>
          <w:lang w:eastAsia="pl-PL"/>
        </w:rPr>
        <w:t xml:space="preserve">Zamówienie ilości paliwa gazowego w poszczególnych miesiącach trwania umowy kompleksowej dla ppg </w:t>
      </w:r>
    </w:p>
    <w:tbl>
      <w:tblPr>
        <w:tblW w:w="9066" w:type="dxa"/>
        <w:tblInd w:w="-5" w:type="dxa"/>
        <w:tblCellMar>
          <w:left w:w="70" w:type="dxa"/>
          <w:right w:w="70" w:type="dxa"/>
        </w:tblCellMar>
        <w:tblLook w:val="04A0" w:firstRow="1" w:lastRow="0" w:firstColumn="1" w:lastColumn="0" w:noHBand="0" w:noVBand="1"/>
      </w:tblPr>
      <w:tblGrid>
        <w:gridCol w:w="1985"/>
        <w:gridCol w:w="983"/>
        <w:gridCol w:w="983"/>
        <w:gridCol w:w="1023"/>
        <w:gridCol w:w="1023"/>
        <w:gridCol w:w="1023"/>
        <w:gridCol w:w="1023"/>
        <w:gridCol w:w="1023"/>
      </w:tblGrid>
      <w:tr w:rsidR="00B07044" w:rsidRPr="00DE0714" w14:paraId="6CDB81B0" w14:textId="77777777" w:rsidTr="00B07044">
        <w:trPr>
          <w:trHeight w:val="77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7B8A3" w14:textId="77777777" w:rsidR="00B07044" w:rsidRPr="004E1BFE" w:rsidRDefault="00B07044" w:rsidP="00DE0714">
            <w:pPr>
              <w:spacing w:before="0" w:after="0" w:line="240" w:lineRule="auto"/>
              <w:jc w:val="left"/>
              <w:rPr>
                <w:rFonts w:ascii="Calibri Light" w:eastAsia="Times New Roman" w:hAnsi="Calibri Light" w:cs="Calibri Light"/>
                <w:color w:val="000000"/>
                <w:sz w:val="16"/>
                <w:szCs w:val="16"/>
                <w:lang w:eastAsia="pl-PL"/>
              </w:rPr>
            </w:pPr>
            <w:r w:rsidRPr="004E1BFE">
              <w:rPr>
                <w:rFonts w:ascii="Calibri Light" w:eastAsia="Times New Roman" w:hAnsi="Calibri Light" w:cs="Calibri Light"/>
                <w:color w:val="000000"/>
                <w:sz w:val="16"/>
                <w:szCs w:val="16"/>
                <w:lang w:eastAsia="pl-PL"/>
              </w:rPr>
              <w:t>Nr PPG wg OSD</w:t>
            </w:r>
          </w:p>
        </w:tc>
        <w:tc>
          <w:tcPr>
            <w:tcW w:w="983" w:type="dxa"/>
            <w:tcBorders>
              <w:top w:val="single" w:sz="4" w:space="0" w:color="auto"/>
              <w:left w:val="nil"/>
              <w:bottom w:val="single" w:sz="4" w:space="0" w:color="auto"/>
              <w:right w:val="single" w:sz="4" w:space="0" w:color="auto"/>
            </w:tcBorders>
          </w:tcPr>
          <w:p w14:paraId="1EDB57EB" w14:textId="16882345" w:rsidR="00B07044" w:rsidRPr="004E1BFE" w:rsidRDefault="00B07044" w:rsidP="00B07044">
            <w:pPr>
              <w:spacing w:before="0" w:after="0" w:line="240" w:lineRule="auto"/>
              <w:jc w:val="center"/>
              <w:rPr>
                <w:rFonts w:ascii="Calibri Light" w:eastAsia="Times New Roman" w:hAnsi="Calibri Light" w:cs="Calibri Light"/>
                <w:color w:val="000000"/>
                <w:sz w:val="16"/>
                <w:szCs w:val="16"/>
                <w:lang w:eastAsia="pl-PL"/>
              </w:rPr>
            </w:pPr>
            <w:r w:rsidRPr="004E1BFE">
              <w:rPr>
                <w:rFonts w:ascii="Calibri Light" w:eastAsia="Times New Roman" w:hAnsi="Calibri Light" w:cs="Calibri Light"/>
                <w:color w:val="000000"/>
                <w:sz w:val="16"/>
                <w:szCs w:val="16"/>
                <w:lang w:eastAsia="pl-PL"/>
              </w:rPr>
              <w:t>Szacowane zużycie STYCZEŃ [kWh]</w:t>
            </w:r>
          </w:p>
        </w:tc>
        <w:tc>
          <w:tcPr>
            <w:tcW w:w="983" w:type="dxa"/>
            <w:tcBorders>
              <w:top w:val="single" w:sz="4" w:space="0" w:color="auto"/>
              <w:left w:val="single" w:sz="4" w:space="0" w:color="auto"/>
              <w:bottom w:val="single" w:sz="4" w:space="0" w:color="auto"/>
              <w:right w:val="single" w:sz="4" w:space="0" w:color="auto"/>
            </w:tcBorders>
          </w:tcPr>
          <w:p w14:paraId="789A7840" w14:textId="77777777" w:rsidR="00B07044" w:rsidRPr="004E1BFE" w:rsidRDefault="00B07044" w:rsidP="00B07044">
            <w:pPr>
              <w:spacing w:before="0" w:after="0" w:line="240" w:lineRule="auto"/>
              <w:jc w:val="center"/>
              <w:rPr>
                <w:rFonts w:ascii="Calibri Light" w:eastAsia="Times New Roman" w:hAnsi="Calibri Light" w:cs="Calibri Light"/>
                <w:color w:val="000000"/>
                <w:sz w:val="16"/>
                <w:szCs w:val="16"/>
                <w:lang w:eastAsia="pl-PL"/>
              </w:rPr>
            </w:pPr>
            <w:r w:rsidRPr="004E1BFE">
              <w:rPr>
                <w:rFonts w:ascii="Calibri Light" w:eastAsia="Times New Roman" w:hAnsi="Calibri Light" w:cs="Calibri Light"/>
                <w:color w:val="000000"/>
                <w:sz w:val="16"/>
                <w:szCs w:val="16"/>
                <w:lang w:eastAsia="pl-PL"/>
              </w:rPr>
              <w:t xml:space="preserve">Szacowane zużycie </w:t>
            </w:r>
          </w:p>
          <w:p w14:paraId="11C279B3" w14:textId="77777777" w:rsidR="00B07044" w:rsidRPr="004E1BFE" w:rsidRDefault="00B07044" w:rsidP="00B07044">
            <w:pPr>
              <w:spacing w:before="0" w:after="0" w:line="240" w:lineRule="auto"/>
              <w:jc w:val="center"/>
              <w:rPr>
                <w:rFonts w:ascii="Calibri Light" w:eastAsia="Times New Roman" w:hAnsi="Calibri Light" w:cs="Calibri Light"/>
                <w:color w:val="000000"/>
                <w:sz w:val="16"/>
                <w:szCs w:val="16"/>
                <w:lang w:eastAsia="pl-PL"/>
              </w:rPr>
            </w:pPr>
            <w:r w:rsidRPr="004E1BFE">
              <w:rPr>
                <w:rFonts w:ascii="Calibri Light" w:eastAsia="Times New Roman" w:hAnsi="Calibri Light" w:cs="Calibri Light"/>
                <w:color w:val="000000"/>
                <w:sz w:val="16"/>
                <w:szCs w:val="16"/>
                <w:lang w:eastAsia="pl-PL"/>
              </w:rPr>
              <w:t xml:space="preserve">LUTY </w:t>
            </w:r>
          </w:p>
          <w:p w14:paraId="22868DCF" w14:textId="6CC383AB" w:rsidR="00B07044" w:rsidRPr="004E1BFE" w:rsidRDefault="00B07044" w:rsidP="00B07044">
            <w:pPr>
              <w:spacing w:before="0" w:after="0" w:line="240" w:lineRule="auto"/>
              <w:jc w:val="center"/>
              <w:rPr>
                <w:rFonts w:ascii="Calibri Light" w:eastAsia="Times New Roman" w:hAnsi="Calibri Light" w:cs="Calibri Light"/>
                <w:color w:val="000000"/>
                <w:sz w:val="16"/>
                <w:szCs w:val="16"/>
                <w:lang w:eastAsia="pl-PL"/>
              </w:rPr>
            </w:pPr>
            <w:r w:rsidRPr="004E1BFE">
              <w:rPr>
                <w:rFonts w:ascii="Calibri Light" w:eastAsia="Times New Roman" w:hAnsi="Calibri Light" w:cs="Calibri Light"/>
                <w:color w:val="000000"/>
                <w:sz w:val="16"/>
                <w:szCs w:val="16"/>
                <w:lang w:eastAsia="pl-PL"/>
              </w:rPr>
              <w:t>[kWh]</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14:paraId="0AF411D8" w14:textId="557C744D" w:rsidR="00B07044" w:rsidRPr="004E1BFE" w:rsidRDefault="00B07044" w:rsidP="00DE0714">
            <w:pPr>
              <w:spacing w:before="0" w:after="0" w:line="240" w:lineRule="auto"/>
              <w:jc w:val="center"/>
              <w:rPr>
                <w:rFonts w:ascii="Calibri Light" w:eastAsia="Times New Roman" w:hAnsi="Calibri Light" w:cs="Calibri Light"/>
                <w:color w:val="000000"/>
                <w:sz w:val="16"/>
                <w:szCs w:val="16"/>
                <w:lang w:eastAsia="pl-PL"/>
              </w:rPr>
            </w:pPr>
            <w:r w:rsidRPr="004E1BFE">
              <w:rPr>
                <w:rFonts w:ascii="Calibri Light" w:eastAsia="Times New Roman" w:hAnsi="Calibri Light" w:cs="Calibri Light"/>
                <w:color w:val="000000"/>
                <w:sz w:val="16"/>
                <w:szCs w:val="16"/>
                <w:lang w:eastAsia="pl-PL"/>
              </w:rPr>
              <w:t>Szacowane zużycie MARZEC [kWh]</w:t>
            </w:r>
          </w:p>
        </w:tc>
        <w:tc>
          <w:tcPr>
            <w:tcW w:w="1023" w:type="dxa"/>
            <w:tcBorders>
              <w:top w:val="single" w:sz="4" w:space="0" w:color="auto"/>
              <w:left w:val="nil"/>
              <w:bottom w:val="single" w:sz="4" w:space="0" w:color="auto"/>
              <w:right w:val="single" w:sz="4" w:space="0" w:color="auto"/>
            </w:tcBorders>
            <w:shd w:val="clear" w:color="auto" w:fill="auto"/>
            <w:hideMark/>
          </w:tcPr>
          <w:p w14:paraId="505D3820" w14:textId="77777777" w:rsidR="00B07044" w:rsidRPr="00DE0714" w:rsidRDefault="00B07044"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KWIECIEŃ [kWh]</w:t>
            </w:r>
          </w:p>
        </w:tc>
        <w:tc>
          <w:tcPr>
            <w:tcW w:w="1023" w:type="dxa"/>
            <w:tcBorders>
              <w:top w:val="single" w:sz="4" w:space="0" w:color="auto"/>
              <w:left w:val="nil"/>
              <w:bottom w:val="single" w:sz="4" w:space="0" w:color="auto"/>
              <w:right w:val="single" w:sz="4" w:space="0" w:color="auto"/>
            </w:tcBorders>
            <w:shd w:val="clear" w:color="auto" w:fill="auto"/>
            <w:hideMark/>
          </w:tcPr>
          <w:p w14:paraId="233F075B" w14:textId="77777777" w:rsidR="00B07044" w:rsidRPr="00DE0714" w:rsidRDefault="00B07044"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MAJ           [kWh]</w:t>
            </w:r>
          </w:p>
        </w:tc>
        <w:tc>
          <w:tcPr>
            <w:tcW w:w="1023" w:type="dxa"/>
            <w:tcBorders>
              <w:top w:val="single" w:sz="4" w:space="0" w:color="auto"/>
              <w:left w:val="nil"/>
              <w:bottom w:val="single" w:sz="4" w:space="0" w:color="auto"/>
              <w:right w:val="single" w:sz="4" w:space="0" w:color="auto"/>
            </w:tcBorders>
            <w:shd w:val="clear" w:color="auto" w:fill="auto"/>
            <w:hideMark/>
          </w:tcPr>
          <w:p w14:paraId="4409FED5" w14:textId="77777777" w:rsidR="00B07044" w:rsidRPr="00DE0714" w:rsidRDefault="00B07044"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CZERWIEC [kWh]</w:t>
            </w:r>
          </w:p>
        </w:tc>
        <w:tc>
          <w:tcPr>
            <w:tcW w:w="1023" w:type="dxa"/>
            <w:tcBorders>
              <w:top w:val="single" w:sz="4" w:space="0" w:color="auto"/>
              <w:left w:val="nil"/>
              <w:bottom w:val="single" w:sz="4" w:space="0" w:color="auto"/>
              <w:right w:val="single" w:sz="4" w:space="0" w:color="auto"/>
            </w:tcBorders>
            <w:shd w:val="clear" w:color="auto" w:fill="auto"/>
            <w:hideMark/>
          </w:tcPr>
          <w:p w14:paraId="4E8203E0" w14:textId="77777777" w:rsidR="00B07044" w:rsidRPr="00DE0714" w:rsidRDefault="00B07044"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LIPIEC        [kWh]</w:t>
            </w:r>
          </w:p>
        </w:tc>
      </w:tr>
    </w:tbl>
    <w:p w14:paraId="1E9A19A4" w14:textId="77777777" w:rsidR="006611D2" w:rsidRDefault="006611D2" w:rsidP="006611D2">
      <w:pPr>
        <w:spacing w:before="0" w:after="200" w:line="276" w:lineRule="auto"/>
        <w:jc w:val="left"/>
        <w:rPr>
          <w:rFonts w:ascii="Calibri Light" w:eastAsiaTheme="minorEastAsia" w:hAnsi="Calibri Light" w:cs="Calibri Light"/>
          <w:sz w:val="20"/>
          <w:szCs w:val="20"/>
          <w:lang w:eastAsia="pl-PL"/>
        </w:rPr>
      </w:pPr>
    </w:p>
    <w:tbl>
      <w:tblPr>
        <w:tblW w:w="9485" w:type="dxa"/>
        <w:tblInd w:w="-856" w:type="dxa"/>
        <w:tblCellMar>
          <w:left w:w="70" w:type="dxa"/>
          <w:right w:w="70" w:type="dxa"/>
        </w:tblCellMar>
        <w:tblLook w:val="04A0" w:firstRow="1" w:lastRow="0" w:firstColumn="1" w:lastColumn="0" w:noHBand="0" w:noVBand="1"/>
      </w:tblPr>
      <w:tblGrid>
        <w:gridCol w:w="1925"/>
        <w:gridCol w:w="1080"/>
        <w:gridCol w:w="1080"/>
        <w:gridCol w:w="1080"/>
        <w:gridCol w:w="1080"/>
        <w:gridCol w:w="1080"/>
        <w:gridCol w:w="1080"/>
        <w:gridCol w:w="1080"/>
      </w:tblGrid>
      <w:tr w:rsidR="00D37603" w:rsidRPr="00DE0714" w14:paraId="7FFF6CF4" w14:textId="77777777" w:rsidTr="00D37603">
        <w:trPr>
          <w:trHeight w:val="820"/>
        </w:trPr>
        <w:tc>
          <w:tcPr>
            <w:tcW w:w="1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D10BF" w14:textId="77777777" w:rsidR="00D37603" w:rsidRPr="00DE0714" w:rsidRDefault="00D37603" w:rsidP="00DE0714">
            <w:pPr>
              <w:spacing w:before="0" w:after="0" w:line="240" w:lineRule="auto"/>
              <w:jc w:val="left"/>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Nr PPG wg OSD</w:t>
            </w:r>
          </w:p>
        </w:tc>
        <w:tc>
          <w:tcPr>
            <w:tcW w:w="1080" w:type="dxa"/>
            <w:tcBorders>
              <w:top w:val="single" w:sz="4" w:space="0" w:color="auto"/>
              <w:left w:val="nil"/>
              <w:bottom w:val="single" w:sz="4" w:space="0" w:color="auto"/>
              <w:right w:val="single" w:sz="4" w:space="0" w:color="auto"/>
            </w:tcBorders>
            <w:shd w:val="clear" w:color="auto" w:fill="auto"/>
            <w:hideMark/>
          </w:tcPr>
          <w:p w14:paraId="387857D6"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SIERPIEŃ [kWh]</w:t>
            </w:r>
          </w:p>
        </w:tc>
        <w:tc>
          <w:tcPr>
            <w:tcW w:w="1080" w:type="dxa"/>
            <w:tcBorders>
              <w:top w:val="single" w:sz="4" w:space="0" w:color="auto"/>
              <w:left w:val="nil"/>
              <w:bottom w:val="single" w:sz="4" w:space="0" w:color="auto"/>
              <w:right w:val="single" w:sz="4" w:space="0" w:color="auto"/>
            </w:tcBorders>
            <w:shd w:val="clear" w:color="auto" w:fill="auto"/>
            <w:hideMark/>
          </w:tcPr>
          <w:p w14:paraId="7BCE8E85"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WRZESIEŃ [kWh]</w:t>
            </w:r>
          </w:p>
        </w:tc>
        <w:tc>
          <w:tcPr>
            <w:tcW w:w="1080" w:type="dxa"/>
            <w:tcBorders>
              <w:top w:val="single" w:sz="4" w:space="0" w:color="auto"/>
              <w:left w:val="nil"/>
              <w:bottom w:val="single" w:sz="4" w:space="0" w:color="auto"/>
              <w:right w:val="single" w:sz="4" w:space="0" w:color="auto"/>
            </w:tcBorders>
            <w:shd w:val="clear" w:color="auto" w:fill="auto"/>
            <w:hideMark/>
          </w:tcPr>
          <w:p w14:paraId="3E3E8618"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PAŹDZIERNIK [kWh]</w:t>
            </w:r>
          </w:p>
        </w:tc>
        <w:tc>
          <w:tcPr>
            <w:tcW w:w="1080" w:type="dxa"/>
            <w:tcBorders>
              <w:top w:val="single" w:sz="4" w:space="0" w:color="auto"/>
              <w:left w:val="nil"/>
              <w:bottom w:val="single" w:sz="4" w:space="0" w:color="auto"/>
              <w:right w:val="single" w:sz="4" w:space="0" w:color="auto"/>
            </w:tcBorders>
            <w:shd w:val="clear" w:color="auto" w:fill="auto"/>
            <w:hideMark/>
          </w:tcPr>
          <w:p w14:paraId="7FAB1145"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LISTOPAD [kWh]</w:t>
            </w:r>
          </w:p>
        </w:tc>
        <w:tc>
          <w:tcPr>
            <w:tcW w:w="1080" w:type="dxa"/>
            <w:tcBorders>
              <w:top w:val="single" w:sz="4" w:space="0" w:color="auto"/>
              <w:left w:val="nil"/>
              <w:bottom w:val="single" w:sz="4" w:space="0" w:color="auto"/>
              <w:right w:val="single" w:sz="4" w:space="0" w:color="auto"/>
            </w:tcBorders>
            <w:shd w:val="clear" w:color="auto" w:fill="auto"/>
            <w:hideMark/>
          </w:tcPr>
          <w:p w14:paraId="60C27A00"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GRUDZIEŃ [kWh]</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6F076CC4" w14:textId="77777777" w:rsidR="00D37603" w:rsidRPr="00DE0714" w:rsidRDefault="00D37603" w:rsidP="00DE0714">
            <w:pPr>
              <w:spacing w:before="0" w:after="0" w:line="240" w:lineRule="auto"/>
              <w:jc w:val="left"/>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Grupa taryfowa</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0AE4A0F4" w14:textId="77777777" w:rsidR="00D37603" w:rsidRPr="00DE0714" w:rsidRDefault="00D37603" w:rsidP="00DE0714">
            <w:pPr>
              <w:spacing w:before="0" w:after="0" w:line="240" w:lineRule="auto"/>
              <w:jc w:val="center"/>
              <w:rPr>
                <w:rFonts w:ascii="Calibri Light" w:eastAsia="Times New Roman" w:hAnsi="Calibri Light" w:cs="Calibri Light"/>
                <w:sz w:val="16"/>
                <w:szCs w:val="16"/>
                <w:lang w:eastAsia="pl-PL"/>
              </w:rPr>
            </w:pPr>
            <w:r w:rsidRPr="00DE0714">
              <w:rPr>
                <w:rFonts w:ascii="Calibri Light" w:eastAsia="Times New Roman" w:hAnsi="Calibri Light" w:cs="Calibri Light"/>
                <w:sz w:val="16"/>
                <w:szCs w:val="16"/>
                <w:lang w:eastAsia="pl-PL"/>
              </w:rPr>
              <w:t>Moc zamówiona [kWh/h]</w:t>
            </w:r>
          </w:p>
        </w:tc>
      </w:tr>
    </w:tbl>
    <w:p w14:paraId="554F584E" w14:textId="77777777" w:rsidR="006611D2" w:rsidRPr="00320E41" w:rsidRDefault="006611D2" w:rsidP="006611D2">
      <w:pPr>
        <w:spacing w:before="0" w:after="200" w:line="276" w:lineRule="auto"/>
        <w:jc w:val="left"/>
        <w:rPr>
          <w:rFonts w:ascii="Calibri Light" w:eastAsiaTheme="minorEastAsia" w:hAnsi="Calibri Light" w:cs="Calibri Light"/>
          <w:sz w:val="20"/>
          <w:szCs w:val="20"/>
          <w:lang w:eastAsia="pl-PL"/>
        </w:rPr>
      </w:pPr>
    </w:p>
    <w:tbl>
      <w:tblPr>
        <w:tblW w:w="10996" w:type="dxa"/>
        <w:tblInd w:w="-1139" w:type="dxa"/>
        <w:tblLayout w:type="fixed"/>
        <w:tblCellMar>
          <w:left w:w="70" w:type="dxa"/>
          <w:right w:w="70" w:type="dxa"/>
        </w:tblCellMar>
        <w:tblLook w:val="04A0" w:firstRow="1" w:lastRow="0" w:firstColumn="1" w:lastColumn="0" w:noHBand="0" w:noVBand="1"/>
      </w:tblPr>
      <w:tblGrid>
        <w:gridCol w:w="519"/>
        <w:gridCol w:w="1041"/>
        <w:gridCol w:w="1101"/>
        <w:gridCol w:w="1009"/>
        <w:gridCol w:w="946"/>
        <w:gridCol w:w="1080"/>
        <w:gridCol w:w="959"/>
        <w:gridCol w:w="983"/>
        <w:gridCol w:w="1222"/>
        <w:gridCol w:w="1152"/>
        <w:gridCol w:w="984"/>
      </w:tblGrid>
      <w:tr w:rsidR="002B7CC6" w:rsidRPr="008C43E5" w14:paraId="281E0A6D" w14:textId="77777777" w:rsidTr="002B7CC6">
        <w:trPr>
          <w:trHeight w:val="2610"/>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50E4A" w14:textId="77777777" w:rsidR="002B7CC6" w:rsidRPr="008C43E5" w:rsidRDefault="002B7CC6" w:rsidP="002B7CC6">
            <w:pPr>
              <w:spacing w:before="0" w:after="0" w:line="240" w:lineRule="auto"/>
              <w:jc w:val="left"/>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l.p.</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8C22033"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Nr ID / rejestratora / przelicznika / gazomierza / identyfikacyjny Obiektu</w:t>
            </w:r>
            <w:r w:rsidRPr="008C43E5">
              <w:rPr>
                <w:rFonts w:ascii="Calibri Light" w:eastAsia="Times New Roman" w:hAnsi="Calibri Light" w:cs="Calibri Light"/>
                <w:color w:val="000000"/>
                <w:sz w:val="16"/>
                <w:szCs w:val="16"/>
                <w:vertAlign w:val="superscript"/>
                <w:lang w:eastAsia="pl-PL"/>
              </w:rPr>
              <w:t>[1]</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6A5A0CFB"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Adres Obiektu</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1BB0EBD4"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Rodzaj Paliwa gazowego</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6D53D40B"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 xml:space="preserve">Grupa Taryfowa Sprzedawcy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3FA9465"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Grupa Taryfowa OSD</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F1BBDD4"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Minimalne ciśnienie Paliwa gazowego przy jakim dostarczane będzie Paliwo gazowe</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664E77BB"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Data rozpoczęcia dostarczania paliwa gazowego</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14:paraId="6B543BBD"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 xml:space="preserve">Określenie własności Układu pomiarowego/ urządzenia do telemetrycznego przekazywania danych (o ile taki jest) </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1984B6B3"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Miejsce, w którym przechodzi prawo własności Paliwa gazowego (np.: przed / za Układem pomiarowym zlokalizowanym w stacji gazowej)</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1361C061"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 xml:space="preserve">Odbiorca, w związku z prowadzoną działalnością zobowiązuje się, że będzie nabywał i odbierał Paliwo gazowe w celu </w:t>
            </w:r>
            <w:r w:rsidRPr="008C43E5">
              <w:rPr>
                <w:rFonts w:ascii="Calibri Light" w:eastAsia="Times New Roman" w:hAnsi="Calibri Light" w:cs="Calibri Light"/>
                <w:color w:val="000000"/>
                <w:sz w:val="16"/>
                <w:szCs w:val="16"/>
                <w:vertAlign w:val="superscript"/>
                <w:lang w:eastAsia="pl-PL"/>
              </w:rPr>
              <w:t>[1]</w:t>
            </w:r>
            <w:r w:rsidRPr="008C43E5">
              <w:rPr>
                <w:rFonts w:ascii="Calibri Light" w:eastAsia="Times New Roman" w:hAnsi="Calibri Light" w:cs="Calibri Light"/>
                <w:color w:val="000000"/>
                <w:sz w:val="16"/>
                <w:szCs w:val="16"/>
                <w:lang w:eastAsia="pl-PL"/>
              </w:rPr>
              <w:t>:</w:t>
            </w:r>
          </w:p>
        </w:tc>
      </w:tr>
    </w:tbl>
    <w:p w14:paraId="1607788C" w14:textId="77777777" w:rsidR="006611D2" w:rsidRPr="008C43E5" w:rsidRDefault="006611D2" w:rsidP="006611D2">
      <w:pPr>
        <w:spacing w:before="0" w:after="200" w:line="276" w:lineRule="auto"/>
        <w:jc w:val="left"/>
        <w:rPr>
          <w:rFonts w:ascii="Calibri Light" w:eastAsiaTheme="minorEastAsia" w:hAnsi="Calibri Light" w:cs="Calibri Light"/>
          <w:sz w:val="20"/>
          <w:szCs w:val="20"/>
          <w:lang w:eastAsia="pl-PL"/>
        </w:rPr>
      </w:pPr>
    </w:p>
    <w:tbl>
      <w:tblPr>
        <w:tblStyle w:val="Tabela-Siatka2"/>
        <w:tblW w:w="9357" w:type="dxa"/>
        <w:tblInd w:w="-431" w:type="dxa"/>
        <w:tblLayout w:type="fixed"/>
        <w:tblLook w:val="04A0" w:firstRow="1" w:lastRow="0" w:firstColumn="1" w:lastColumn="0" w:noHBand="0" w:noVBand="1"/>
      </w:tblPr>
      <w:tblGrid>
        <w:gridCol w:w="535"/>
        <w:gridCol w:w="1734"/>
        <w:gridCol w:w="709"/>
        <w:gridCol w:w="709"/>
        <w:gridCol w:w="709"/>
        <w:gridCol w:w="708"/>
        <w:gridCol w:w="709"/>
        <w:gridCol w:w="709"/>
        <w:gridCol w:w="709"/>
        <w:gridCol w:w="708"/>
        <w:gridCol w:w="709"/>
        <w:gridCol w:w="709"/>
      </w:tblGrid>
      <w:tr w:rsidR="006611D2" w:rsidRPr="008C43E5" w14:paraId="21B54F52" w14:textId="77777777" w:rsidTr="00320E41">
        <w:trPr>
          <w:trHeight w:val="493"/>
        </w:trPr>
        <w:tc>
          <w:tcPr>
            <w:tcW w:w="535" w:type="dxa"/>
            <w:vMerge w:val="restart"/>
          </w:tcPr>
          <w:p w14:paraId="37A841EA" w14:textId="77777777" w:rsidR="006611D2" w:rsidRPr="008C43E5" w:rsidRDefault="006611D2" w:rsidP="006611D2">
            <w:pPr>
              <w:rPr>
                <w:rFonts w:ascii="Calibri Light" w:hAnsi="Calibri Light" w:cs="Calibri Light"/>
                <w:b/>
                <w:sz w:val="20"/>
                <w:szCs w:val="20"/>
              </w:rPr>
            </w:pPr>
            <w:r w:rsidRPr="008C43E5">
              <w:rPr>
                <w:rFonts w:ascii="Calibri Light" w:hAnsi="Calibri Light" w:cs="Calibri Light"/>
                <w:b/>
                <w:sz w:val="20"/>
                <w:szCs w:val="20"/>
              </w:rPr>
              <w:t>L.p.</w:t>
            </w:r>
          </w:p>
        </w:tc>
        <w:tc>
          <w:tcPr>
            <w:tcW w:w="1734" w:type="dxa"/>
            <w:vMerge w:val="restart"/>
          </w:tcPr>
          <w:p w14:paraId="4CF58A8B"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Nr ID/ identyfikacyjny Obiektu</w:t>
            </w:r>
            <w:r w:rsidRPr="008C43E5">
              <w:rPr>
                <w:rFonts w:ascii="Calibri Light" w:hAnsi="Calibri Light" w:cs="Calibri Light"/>
                <w:b/>
                <w:sz w:val="20"/>
                <w:szCs w:val="20"/>
                <w:vertAlign w:val="superscript"/>
              </w:rPr>
              <w:footnoteRef/>
            </w:r>
          </w:p>
        </w:tc>
        <w:tc>
          <w:tcPr>
            <w:tcW w:w="7088" w:type="dxa"/>
            <w:gridSpan w:val="10"/>
          </w:tcPr>
          <w:p w14:paraId="02D0DCDA"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Stopnie zasilania kWh/doba</w:t>
            </w:r>
          </w:p>
        </w:tc>
      </w:tr>
      <w:tr w:rsidR="006611D2" w:rsidRPr="008C43E5" w14:paraId="1559E16D" w14:textId="77777777" w:rsidTr="00055D8D">
        <w:trPr>
          <w:trHeight w:val="406"/>
        </w:trPr>
        <w:tc>
          <w:tcPr>
            <w:tcW w:w="535" w:type="dxa"/>
            <w:vMerge/>
          </w:tcPr>
          <w:p w14:paraId="43B0B224" w14:textId="77777777" w:rsidR="006611D2" w:rsidRPr="008C43E5" w:rsidRDefault="006611D2" w:rsidP="006611D2">
            <w:pPr>
              <w:rPr>
                <w:rFonts w:ascii="Calibri Light" w:hAnsi="Calibri Light" w:cs="Calibri Light"/>
                <w:b/>
                <w:sz w:val="20"/>
                <w:szCs w:val="20"/>
              </w:rPr>
            </w:pPr>
          </w:p>
        </w:tc>
        <w:tc>
          <w:tcPr>
            <w:tcW w:w="1734" w:type="dxa"/>
            <w:vMerge/>
          </w:tcPr>
          <w:p w14:paraId="6CAEE624" w14:textId="77777777" w:rsidR="006611D2" w:rsidRPr="008C43E5" w:rsidRDefault="006611D2" w:rsidP="006611D2">
            <w:pPr>
              <w:rPr>
                <w:rFonts w:ascii="Calibri Light" w:hAnsi="Calibri Light" w:cs="Calibri Light"/>
                <w:b/>
                <w:sz w:val="20"/>
                <w:szCs w:val="20"/>
              </w:rPr>
            </w:pPr>
          </w:p>
        </w:tc>
        <w:tc>
          <w:tcPr>
            <w:tcW w:w="709" w:type="dxa"/>
          </w:tcPr>
          <w:p w14:paraId="0CBFF5D5"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1</w:t>
            </w:r>
          </w:p>
        </w:tc>
        <w:tc>
          <w:tcPr>
            <w:tcW w:w="709" w:type="dxa"/>
          </w:tcPr>
          <w:p w14:paraId="3B469E82"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2</w:t>
            </w:r>
          </w:p>
        </w:tc>
        <w:tc>
          <w:tcPr>
            <w:tcW w:w="709" w:type="dxa"/>
          </w:tcPr>
          <w:p w14:paraId="1F3BA890"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3</w:t>
            </w:r>
          </w:p>
        </w:tc>
        <w:tc>
          <w:tcPr>
            <w:tcW w:w="708" w:type="dxa"/>
          </w:tcPr>
          <w:p w14:paraId="4EBE4CCA"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4</w:t>
            </w:r>
          </w:p>
        </w:tc>
        <w:tc>
          <w:tcPr>
            <w:tcW w:w="709" w:type="dxa"/>
          </w:tcPr>
          <w:p w14:paraId="7594CF3A"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5</w:t>
            </w:r>
          </w:p>
        </w:tc>
        <w:tc>
          <w:tcPr>
            <w:tcW w:w="709" w:type="dxa"/>
          </w:tcPr>
          <w:p w14:paraId="68DEC8D9"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6</w:t>
            </w:r>
          </w:p>
        </w:tc>
        <w:tc>
          <w:tcPr>
            <w:tcW w:w="709" w:type="dxa"/>
          </w:tcPr>
          <w:p w14:paraId="45CC1282"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7</w:t>
            </w:r>
          </w:p>
        </w:tc>
        <w:tc>
          <w:tcPr>
            <w:tcW w:w="708" w:type="dxa"/>
          </w:tcPr>
          <w:p w14:paraId="40EEF1B9"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8</w:t>
            </w:r>
          </w:p>
        </w:tc>
        <w:tc>
          <w:tcPr>
            <w:tcW w:w="709" w:type="dxa"/>
          </w:tcPr>
          <w:p w14:paraId="29BC20A6"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9</w:t>
            </w:r>
          </w:p>
        </w:tc>
        <w:tc>
          <w:tcPr>
            <w:tcW w:w="709" w:type="dxa"/>
          </w:tcPr>
          <w:p w14:paraId="313D3CFF"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10</w:t>
            </w:r>
          </w:p>
        </w:tc>
      </w:tr>
      <w:tr w:rsidR="006611D2" w:rsidRPr="00320E41" w14:paraId="6ADBD217" w14:textId="77777777" w:rsidTr="00055D8D">
        <w:trPr>
          <w:trHeight w:val="285"/>
        </w:trPr>
        <w:tc>
          <w:tcPr>
            <w:tcW w:w="535" w:type="dxa"/>
          </w:tcPr>
          <w:p w14:paraId="3429BD75" w14:textId="77777777" w:rsidR="006611D2" w:rsidRPr="00320E41" w:rsidRDefault="006611D2" w:rsidP="006611D2">
            <w:pPr>
              <w:rPr>
                <w:rFonts w:ascii="Calibri Light" w:hAnsi="Calibri Light" w:cs="Calibri Light"/>
                <w:b/>
                <w:sz w:val="20"/>
                <w:szCs w:val="20"/>
              </w:rPr>
            </w:pPr>
            <w:r w:rsidRPr="008C43E5">
              <w:rPr>
                <w:rFonts w:ascii="Calibri Light" w:hAnsi="Calibri Light" w:cs="Calibri Light"/>
                <w:b/>
                <w:sz w:val="20"/>
                <w:szCs w:val="20"/>
              </w:rPr>
              <w:t>1</w:t>
            </w:r>
          </w:p>
        </w:tc>
        <w:tc>
          <w:tcPr>
            <w:tcW w:w="1734" w:type="dxa"/>
          </w:tcPr>
          <w:p w14:paraId="40560772" w14:textId="77777777" w:rsidR="006611D2" w:rsidRPr="00320E41" w:rsidRDefault="006611D2" w:rsidP="006611D2">
            <w:pPr>
              <w:rPr>
                <w:rFonts w:ascii="Calibri Light" w:hAnsi="Calibri Light" w:cs="Calibri Light"/>
                <w:sz w:val="20"/>
                <w:szCs w:val="20"/>
              </w:rPr>
            </w:pPr>
          </w:p>
        </w:tc>
        <w:tc>
          <w:tcPr>
            <w:tcW w:w="709" w:type="dxa"/>
          </w:tcPr>
          <w:p w14:paraId="3F68875E"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281DEAA8"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1EBFE9C7" w14:textId="77777777" w:rsidR="006611D2" w:rsidRPr="00320E41" w:rsidRDefault="006611D2" w:rsidP="006611D2">
            <w:pPr>
              <w:rPr>
                <w:rFonts w:ascii="Calibri Light" w:hAnsi="Calibri Light" w:cs="Calibri Light"/>
                <w:sz w:val="20"/>
                <w:szCs w:val="20"/>
              </w:rPr>
            </w:pPr>
          </w:p>
        </w:tc>
        <w:tc>
          <w:tcPr>
            <w:tcW w:w="708" w:type="dxa"/>
            <w:shd w:val="clear" w:color="auto" w:fill="A6A6A6" w:themeFill="background1" w:themeFillShade="A6"/>
          </w:tcPr>
          <w:p w14:paraId="43783A5B"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76637E56"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61F29BCE"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335023B3" w14:textId="77777777" w:rsidR="006611D2" w:rsidRPr="00320E41" w:rsidRDefault="006611D2" w:rsidP="006611D2">
            <w:pPr>
              <w:rPr>
                <w:rFonts w:ascii="Calibri Light" w:hAnsi="Calibri Light" w:cs="Calibri Light"/>
                <w:sz w:val="20"/>
                <w:szCs w:val="20"/>
              </w:rPr>
            </w:pPr>
          </w:p>
        </w:tc>
        <w:tc>
          <w:tcPr>
            <w:tcW w:w="708" w:type="dxa"/>
            <w:shd w:val="clear" w:color="auto" w:fill="A6A6A6" w:themeFill="background1" w:themeFillShade="A6"/>
          </w:tcPr>
          <w:p w14:paraId="24765927"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6B46FFD0" w14:textId="77777777" w:rsidR="006611D2" w:rsidRPr="00320E41" w:rsidRDefault="006611D2" w:rsidP="006611D2">
            <w:pPr>
              <w:rPr>
                <w:rFonts w:ascii="Calibri Light" w:hAnsi="Calibri Light" w:cs="Calibri Light"/>
                <w:sz w:val="20"/>
                <w:szCs w:val="20"/>
              </w:rPr>
            </w:pPr>
          </w:p>
        </w:tc>
        <w:tc>
          <w:tcPr>
            <w:tcW w:w="709" w:type="dxa"/>
          </w:tcPr>
          <w:p w14:paraId="1DD0B5D1" w14:textId="77777777" w:rsidR="006611D2" w:rsidRPr="00320E41" w:rsidRDefault="006611D2" w:rsidP="006611D2">
            <w:pPr>
              <w:rPr>
                <w:rFonts w:ascii="Calibri Light" w:hAnsi="Calibri Light" w:cs="Calibri Light"/>
                <w:sz w:val="20"/>
                <w:szCs w:val="20"/>
              </w:rPr>
            </w:pPr>
          </w:p>
        </w:tc>
      </w:tr>
    </w:tbl>
    <w:p w14:paraId="47CFC3D4" w14:textId="77777777" w:rsidR="006611D2" w:rsidRPr="00320E41" w:rsidRDefault="006611D2" w:rsidP="00C32E6F">
      <w:pPr>
        <w:spacing w:before="120" w:after="0" w:line="240" w:lineRule="auto"/>
        <w:jc w:val="center"/>
        <w:rPr>
          <w:rFonts w:ascii="Calibri Light" w:eastAsia="Times New Roman" w:hAnsi="Calibri Light" w:cs="Calibri Light"/>
          <w:b/>
          <w:sz w:val="20"/>
          <w:szCs w:val="20"/>
          <w:lang w:eastAsia="pl-PL"/>
        </w:rPr>
      </w:pPr>
      <w:r w:rsidRPr="00320E41">
        <w:rPr>
          <w:rFonts w:ascii="Calibri Light" w:eastAsia="Times New Roman" w:hAnsi="Calibri Light" w:cs="Calibri Light"/>
          <w:b/>
          <w:sz w:val="20"/>
          <w:szCs w:val="20"/>
          <w:lang w:eastAsia="pl-PL"/>
        </w:rPr>
        <w:t>Sprzedawca                                                                               Odbiorca</w:t>
      </w:r>
    </w:p>
    <w:p w14:paraId="0898641A" w14:textId="77777777" w:rsidR="006611D2" w:rsidRPr="00320E41" w:rsidRDefault="006611D2" w:rsidP="00C32E6F">
      <w:pPr>
        <w:spacing w:before="120" w:after="0" w:line="240" w:lineRule="auto"/>
        <w:rPr>
          <w:rFonts w:ascii="Calibri Light" w:eastAsia="Times New Roman" w:hAnsi="Calibri Light" w:cs="Calibri Light"/>
          <w:b/>
          <w:sz w:val="20"/>
          <w:szCs w:val="20"/>
          <w:lang w:eastAsia="pl-PL"/>
        </w:rPr>
      </w:pPr>
    </w:p>
    <w:p w14:paraId="5944E2E1" w14:textId="77777777" w:rsidR="006611D2" w:rsidRPr="00320E41" w:rsidRDefault="006611D2" w:rsidP="00FA1C70">
      <w:pPr>
        <w:numPr>
          <w:ilvl w:val="0"/>
          <w:numId w:val="37"/>
        </w:numPr>
        <w:spacing w:before="0" w:after="0" w:line="240" w:lineRule="auto"/>
        <w:ind w:left="0" w:firstLine="0"/>
        <w:jc w:val="left"/>
        <w:rPr>
          <w:rFonts w:ascii="Calibri Light" w:eastAsia="Times New Roman" w:hAnsi="Calibri Light" w:cs="Calibri Light"/>
          <w:sz w:val="20"/>
          <w:szCs w:val="20"/>
          <w:lang w:eastAsia="pl-PL"/>
        </w:rPr>
      </w:pPr>
      <w:r w:rsidRPr="00320E41">
        <w:rPr>
          <w:rFonts w:ascii="Calibri Light" w:eastAsia="Times New Roman" w:hAnsi="Calibri Light" w:cs="Calibri Light"/>
          <w:sz w:val="20"/>
          <w:szCs w:val="20"/>
          <w:lang w:eastAsia="pl-PL"/>
        </w:rPr>
        <w:t>Należy uzupełnić w przypadku gdy Odbiorca uzna, że istnieją wszelkie techniczne, uzasadnione przesłanki sposobu określenia drugiego (2.) stopnia zasilania w inny sposób niż jako średnia godzinowa i dobowa ilość Paliwa gazowego, jaką będzie pobierał Odbiorca w danym punkcie wyjścia z systemu gazowego w okresie od dnia 1 lipca roku poprzedzającego do dnia 30 czerwca roku, w którym zostanie lub został opracowany plan ograniczeń.</w:t>
      </w:r>
    </w:p>
    <w:p w14:paraId="4FFD0964" w14:textId="2DFFC54B" w:rsidR="006611D2" w:rsidRPr="00320E41" w:rsidRDefault="006611D2" w:rsidP="00FA1C70">
      <w:pPr>
        <w:numPr>
          <w:ilvl w:val="0"/>
          <w:numId w:val="37"/>
        </w:numPr>
        <w:spacing w:before="0" w:after="0" w:line="240" w:lineRule="auto"/>
        <w:ind w:left="0" w:firstLine="0"/>
        <w:jc w:val="left"/>
        <w:rPr>
          <w:rFonts w:ascii="Calibri Light" w:eastAsia="Times New Roman" w:hAnsi="Calibri Light" w:cs="Calibri Light"/>
          <w:sz w:val="20"/>
          <w:szCs w:val="20"/>
          <w:lang w:eastAsia="pl-PL"/>
        </w:rPr>
      </w:pPr>
      <w:r w:rsidRPr="00320E41">
        <w:rPr>
          <w:rFonts w:ascii="Calibri Light" w:eastAsia="Times New Roman" w:hAnsi="Calibri Light" w:cs="Calibri Light"/>
          <w:sz w:val="20"/>
          <w:szCs w:val="20"/>
          <w:lang w:eastAsia="pl-PL"/>
        </w:rPr>
        <w:t>Należy uzupełnić w przypadku gdy Odbiorca uzna, że istnieją wszelkie techniczne, uzasadnione przesłanki, wpływające na wprowadzenie innej niż proporcjonalna zmienność stopni zasilania od trzeciego (3.) do dziewiątego (9.).</w:t>
      </w:r>
    </w:p>
    <w:sectPr w:rsidR="006611D2" w:rsidRPr="00320E41" w:rsidSect="0001616B">
      <w:headerReference w:type="default" r:id="rId11"/>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61385" w14:textId="77777777" w:rsidR="009218FF" w:rsidRDefault="009218FF" w:rsidP="00517E85">
      <w:pPr>
        <w:spacing w:before="0" w:after="0" w:line="240" w:lineRule="auto"/>
      </w:pPr>
      <w:r>
        <w:separator/>
      </w:r>
    </w:p>
  </w:endnote>
  <w:endnote w:type="continuationSeparator" w:id="0">
    <w:p w14:paraId="5E876334" w14:textId="77777777" w:rsidR="009218FF" w:rsidRDefault="009218FF" w:rsidP="00517E85">
      <w:pPr>
        <w:spacing w:before="0" w:after="0" w:line="240" w:lineRule="auto"/>
      </w:pPr>
      <w:r>
        <w:continuationSeparator/>
      </w:r>
    </w:p>
  </w:endnote>
  <w:endnote w:type="continuationNotice" w:id="1">
    <w:p w14:paraId="0B52E763" w14:textId="77777777" w:rsidR="009218FF" w:rsidRDefault="009218FF">
      <w:pPr>
        <w:spacing w:before="0" w:after="0" w:line="240" w:lineRule="auto"/>
      </w:pPr>
    </w:p>
  </w:endnote>
  <w:endnote w:id="2">
    <w:p w14:paraId="3BA1B4F9" w14:textId="77777777" w:rsidR="009218FF" w:rsidRDefault="009218FF"/>
  </w:endnote>
  <w:endnote w:id="3">
    <w:p w14:paraId="065E841F" w14:textId="77777777" w:rsidR="009218FF" w:rsidRPr="00A023EF" w:rsidRDefault="009218FF" w:rsidP="002C71BC">
      <w:pPr>
        <w:pStyle w:val="Tekstprzypisukocowego"/>
        <w:spacing w:before="120"/>
        <w:rPr>
          <w:color w:val="000000" w:themeColor="text1"/>
          <w:sz w:val="16"/>
          <w:szCs w:val="16"/>
        </w:rPr>
      </w:pPr>
      <w:r w:rsidRPr="00A023EF">
        <w:rPr>
          <w:rStyle w:val="Odwoanieprzypisukocowego"/>
          <w:color w:val="000000" w:themeColor="text1"/>
          <w:sz w:val="16"/>
          <w:szCs w:val="16"/>
        </w:rPr>
        <w:endnoteRef/>
      </w:r>
      <w:r w:rsidRPr="00A023EF">
        <w:rPr>
          <w:color w:val="000000" w:themeColor="text1"/>
          <w:sz w:val="16"/>
          <w:szCs w:val="16"/>
        </w:rPr>
        <w:t xml:space="preserve"> zasady zwolnień i stawki, określone w tabeli są zgodne ze stanem prawnym w dniu 1 stycznia 2022 r. Mogą one ulec zmianie, jeżeli dokonane zostaną stosowne zmiany w przepisach prawa.</w:t>
      </w:r>
    </w:p>
  </w:endnote>
  <w:endnote w:id="4">
    <w:p w14:paraId="72FF5D85" w14:textId="77777777" w:rsidR="009218FF" w:rsidRPr="00A023EF" w:rsidRDefault="009218FF" w:rsidP="002C71BC">
      <w:pPr>
        <w:pStyle w:val="Tekstprzypisukocowego"/>
        <w:spacing w:before="120"/>
        <w:rPr>
          <w:color w:val="000000" w:themeColor="text1"/>
          <w:sz w:val="16"/>
          <w:szCs w:val="16"/>
        </w:rPr>
      </w:pPr>
      <w:r w:rsidRPr="00A023EF">
        <w:rPr>
          <w:rStyle w:val="Odwoanieprzypisukocowego"/>
          <w:color w:val="000000" w:themeColor="text1"/>
          <w:sz w:val="16"/>
          <w:szCs w:val="16"/>
        </w:rPr>
        <w:endnoteRef/>
      </w:r>
      <w:r w:rsidRPr="00A023EF">
        <w:rPr>
          <w:color w:val="000000" w:themeColor="text1"/>
          <w:sz w:val="16"/>
          <w:szCs w:val="16"/>
        </w:rPr>
        <w:t xml:space="preserve"> udział procentowy w całkowitym nabyciu w ramach umowy. Określić go należy w odniesieniu do całości wolumenu pobieranego Paliwa gazowego (zarówno na cele zwolnione, jak również niezwolnione z podatku akcyzowego), w procentach z dokładnością do dwóch miejsc po przecinku, w ten sposób aby suma poszczególnych udziałów stanowiła łącznie 100,00%. W przypadku określania w jakim zakresie Paliwo gazowe jest zużywane w celach opałowych na potrzeby gospodarstwa domowego, ilość metrów sześciennych Paliwa gazowego należy określić poprzez udział procentowy proporcjonalnie do wykorzystanej na te potrzeby powierzchni nieruchomości z uwzględnieniem mocy urządzeń grzewczych.</w:t>
      </w:r>
    </w:p>
  </w:endnote>
  <w:endnote w:id="5">
    <w:p w14:paraId="49B3A35D" w14:textId="77777777" w:rsidR="009218FF" w:rsidRPr="00A023EF" w:rsidRDefault="009218FF" w:rsidP="002C71BC">
      <w:pPr>
        <w:pStyle w:val="Tekstprzypisukocowego"/>
        <w:spacing w:before="120"/>
        <w:rPr>
          <w:color w:val="000000" w:themeColor="text1"/>
          <w:sz w:val="16"/>
          <w:szCs w:val="16"/>
        </w:rPr>
      </w:pPr>
      <w:r w:rsidRPr="00A023EF">
        <w:rPr>
          <w:rStyle w:val="Odwoanieprzypisukocowego"/>
          <w:color w:val="000000" w:themeColor="text1"/>
          <w:sz w:val="16"/>
          <w:szCs w:val="16"/>
        </w:rPr>
        <w:endnoteRef/>
      </w:r>
      <w:r w:rsidRPr="00A023EF">
        <w:rPr>
          <w:color w:val="000000" w:themeColor="text1"/>
          <w:sz w:val="16"/>
          <w:szCs w:val="16"/>
        </w:rPr>
        <w:t xml:space="preserve"> warunkiem zwolnienia jest określenie w Umowie, że wyroby te będą użyte w celach zwolnionych. [Art. 31b. ust. 5 oraz ust. 5a Ustawy o podatku akcyzowym]</w:t>
      </w:r>
    </w:p>
  </w:endnote>
  <w:endnote w:id="6">
    <w:p w14:paraId="0B8EFDEE" w14:textId="77777777" w:rsidR="009218FF" w:rsidRPr="00A023EF" w:rsidRDefault="009218FF" w:rsidP="002C71BC">
      <w:pPr>
        <w:pStyle w:val="Tekstprzypisukocowego"/>
        <w:spacing w:before="120"/>
        <w:rPr>
          <w:color w:val="000000" w:themeColor="text1"/>
          <w:sz w:val="16"/>
          <w:szCs w:val="16"/>
        </w:rPr>
      </w:pPr>
      <w:r w:rsidRPr="00A023EF">
        <w:rPr>
          <w:rStyle w:val="Odwoanieprzypisukocowego"/>
          <w:color w:val="000000" w:themeColor="text1"/>
          <w:sz w:val="16"/>
          <w:szCs w:val="16"/>
        </w:rPr>
        <w:endnoteRef/>
      </w:r>
      <w:r w:rsidRPr="00A023EF">
        <w:rPr>
          <w:color w:val="000000" w:themeColor="text1"/>
          <w:sz w:val="16"/>
          <w:szCs w:val="16"/>
        </w:rPr>
        <w:t xml:space="preserve"> warunkiem zwolnienia jest:</w:t>
      </w:r>
    </w:p>
    <w:p w14:paraId="07B05075" w14:textId="77777777" w:rsidR="009218FF" w:rsidRPr="00A023EF" w:rsidRDefault="009218FF" w:rsidP="002C71BC">
      <w:pPr>
        <w:pStyle w:val="Tekstprzypisukocowego"/>
        <w:ind w:left="284"/>
        <w:rPr>
          <w:color w:val="000000" w:themeColor="text1"/>
          <w:sz w:val="16"/>
          <w:szCs w:val="16"/>
        </w:rPr>
      </w:pPr>
      <w:r w:rsidRPr="00A023EF">
        <w:rPr>
          <w:color w:val="000000" w:themeColor="text1"/>
          <w:sz w:val="16"/>
          <w:szCs w:val="16"/>
        </w:rPr>
        <w:t>1) w przypadku wyrobów gazowych o kodzie CN 2711 21 00 (gaz ziemny wysokometanowy E, gaz ziemny zaazotowany Ls i Lw) – sprzedaż tych wyrobów w ilościach nieprzekraczających:</w:t>
      </w:r>
    </w:p>
    <w:p w14:paraId="120B4670" w14:textId="77777777" w:rsidR="009218FF" w:rsidRPr="00A023EF" w:rsidRDefault="009218FF" w:rsidP="002C71BC">
      <w:pPr>
        <w:pStyle w:val="Tekstprzypisukocowego"/>
        <w:ind w:left="284"/>
        <w:rPr>
          <w:color w:val="000000" w:themeColor="text1"/>
          <w:sz w:val="16"/>
          <w:szCs w:val="16"/>
        </w:rPr>
      </w:pPr>
      <w:r w:rsidRPr="00A023EF">
        <w:rPr>
          <w:color w:val="000000" w:themeColor="text1"/>
          <w:sz w:val="16"/>
          <w:szCs w:val="16"/>
        </w:rPr>
        <w:t>a) 10 m³/h - gazu ziemnego wysokometanowego grupy E, nie więcej niż 8000 m³ rocznie, albo</w:t>
      </w:r>
    </w:p>
    <w:p w14:paraId="5599F76D" w14:textId="77777777" w:rsidR="009218FF" w:rsidRPr="00A023EF" w:rsidRDefault="009218FF" w:rsidP="002C71BC">
      <w:pPr>
        <w:pStyle w:val="Tekstprzypisukocowego"/>
        <w:ind w:left="284"/>
        <w:rPr>
          <w:color w:val="000000" w:themeColor="text1"/>
          <w:sz w:val="16"/>
          <w:szCs w:val="16"/>
        </w:rPr>
      </w:pPr>
      <w:r w:rsidRPr="00A023EF">
        <w:rPr>
          <w:color w:val="000000" w:themeColor="text1"/>
          <w:sz w:val="16"/>
          <w:szCs w:val="16"/>
        </w:rPr>
        <w:t>b) 25 m³/h - gazu ziemnego zaazotowanego grupy Lw albo grupy Ls, nie więcej niż 10650 m³ rocznie;</w:t>
      </w:r>
    </w:p>
    <w:p w14:paraId="0EB5E80B" w14:textId="77777777" w:rsidR="009218FF" w:rsidRPr="00A023EF" w:rsidRDefault="009218FF" w:rsidP="002C71BC">
      <w:pPr>
        <w:pStyle w:val="Tekstprzypisukocowego"/>
        <w:ind w:left="284"/>
        <w:rPr>
          <w:color w:val="000000" w:themeColor="text1"/>
          <w:sz w:val="16"/>
          <w:szCs w:val="16"/>
        </w:rPr>
      </w:pPr>
      <w:r w:rsidRPr="00A023EF">
        <w:rPr>
          <w:color w:val="000000" w:themeColor="text1"/>
          <w:sz w:val="16"/>
          <w:szCs w:val="16"/>
        </w:rPr>
        <w:t>2) w przypadku sprzedaży ww. wyrobów gazowych w ilościach większych niż określone powyżej  – uzyskanie od nabywcy tych wyrobów oświadczenia, że nie używa tych wyrobów na inne potrzeby niż prowadzenie gospodarstwa domowego, w tym na potrzeby prowadzonej działalności gospodarczej, albo oświadczenia o ilości tych wyrobów używanych na inne potrzeby niż prowadzone gospodarstwo domowe, w tym na potrzeby prowadzonej działalności gospodarczej, określonej przez nabywcę proporcjonalnie do wykorzystanej na te potrzeby powierzchni nieruchomości z uwzględnieniem mocy urządzeń grzewczych. [Art. 31b. ust. 6 Ustawy o podatku akcyzowym]</w:t>
      </w:r>
    </w:p>
    <w:p w14:paraId="7393A07F" w14:textId="77777777" w:rsidR="009218FF" w:rsidRPr="00A023EF" w:rsidRDefault="009218FF" w:rsidP="002C71BC">
      <w:pPr>
        <w:pStyle w:val="Tekstprzypisukocowego"/>
        <w:rPr>
          <w:color w:val="000000" w:themeColor="text1"/>
          <w:sz w:val="16"/>
          <w:szCs w:val="16"/>
        </w:rPr>
      </w:pPr>
      <w:r w:rsidRPr="00A023EF">
        <w:rPr>
          <w:color w:val="000000" w:themeColor="text1"/>
          <w:sz w:val="16"/>
          <w:szCs w:val="16"/>
        </w:rPr>
        <w:t>Na potrzeby zastosowania tego zwolnienia za gospodarstwo domowe nie uznaje się nieruchomości w całości wykorzystywanej na potrzeby prowadzonej działalności gospodarczej, w którym użycie paliwa gazowego, nie przekracza ilości określonych powyżej. [Art. 31b. ust. 8 Ustawy o podatku akcyzowym]</w:t>
      </w:r>
    </w:p>
  </w:endnote>
  <w:endnote w:id="7">
    <w:p w14:paraId="01811250" w14:textId="4657B916" w:rsidR="009218FF" w:rsidRDefault="009218FF" w:rsidP="002C71BC">
      <w:pPr>
        <w:pStyle w:val="Tekstprzypisukocowego"/>
        <w:spacing w:before="120"/>
        <w:rPr>
          <w:color w:val="000000" w:themeColor="text1"/>
          <w:sz w:val="16"/>
          <w:szCs w:val="16"/>
        </w:rPr>
      </w:pPr>
      <w:r w:rsidRPr="00A023EF">
        <w:rPr>
          <w:rStyle w:val="Odwoanieprzypisukocowego"/>
          <w:color w:val="000000" w:themeColor="text1"/>
          <w:sz w:val="16"/>
          <w:szCs w:val="16"/>
        </w:rPr>
        <w:endnoteRef/>
      </w:r>
      <w:r w:rsidRPr="00A023EF">
        <w:rPr>
          <w:color w:val="000000" w:themeColor="text1"/>
          <w:sz w:val="16"/>
          <w:szCs w:val="16"/>
        </w:rPr>
        <w:t xml:space="preserve">warunkiem zwolnienia jest faktura wystawiona przez Sprzedawcę oraz oświadczenie </w:t>
      </w:r>
      <w:r>
        <w:rPr>
          <w:color w:val="000000" w:themeColor="text1"/>
          <w:sz w:val="16"/>
          <w:szCs w:val="16"/>
        </w:rPr>
        <w:t>Zamawiającego</w:t>
      </w:r>
      <w:r w:rsidRPr="00A023EF">
        <w:rPr>
          <w:color w:val="000000" w:themeColor="text1"/>
          <w:sz w:val="16"/>
          <w:szCs w:val="16"/>
        </w:rPr>
        <w:t xml:space="preserve"> o przeznaczeniu wyrobów gazowych do tego zwolnienia. [Art. 31b. ust. 9 Ustawy o podatku akcyzowym]</w:t>
      </w:r>
    </w:p>
    <w:p w14:paraId="2E646D57" w14:textId="5DC36F1B" w:rsidR="009218FF" w:rsidRDefault="009218FF" w:rsidP="002C71BC">
      <w:pPr>
        <w:pStyle w:val="Tekstprzypisukocowego"/>
        <w:spacing w:before="120"/>
        <w:rPr>
          <w:color w:val="000000" w:themeColor="text1"/>
          <w:sz w:val="16"/>
          <w:szCs w:val="16"/>
        </w:rPr>
      </w:pPr>
    </w:p>
    <w:p w14:paraId="2D8A4A1B" w14:textId="2D49CBD8" w:rsidR="009218FF" w:rsidRDefault="009218FF" w:rsidP="002C71BC">
      <w:pPr>
        <w:pStyle w:val="Tekstprzypisukocowego"/>
        <w:spacing w:before="120"/>
        <w:rPr>
          <w:color w:val="000000" w:themeColor="text1"/>
          <w:sz w:val="16"/>
          <w:szCs w:val="16"/>
        </w:rPr>
      </w:pPr>
    </w:p>
    <w:p w14:paraId="031DF5BD" w14:textId="2F690617" w:rsidR="009218FF" w:rsidRDefault="009218FF" w:rsidP="002C71BC">
      <w:pPr>
        <w:pStyle w:val="Tekstprzypisukocowego"/>
        <w:spacing w:before="120"/>
        <w:rPr>
          <w:color w:val="000000" w:themeColor="text1"/>
          <w:sz w:val="16"/>
          <w:szCs w:val="16"/>
        </w:rPr>
      </w:pPr>
    </w:p>
    <w:p w14:paraId="6B1B5D33" w14:textId="13D34AE4" w:rsidR="009218FF" w:rsidRDefault="009218FF" w:rsidP="002C71BC">
      <w:pPr>
        <w:pStyle w:val="Tekstprzypisukocowego"/>
        <w:spacing w:before="120"/>
        <w:rPr>
          <w:color w:val="000000" w:themeColor="text1"/>
          <w:sz w:val="16"/>
          <w:szCs w:val="16"/>
        </w:rPr>
      </w:pPr>
    </w:p>
    <w:p w14:paraId="2BECCCE5" w14:textId="367D2C48" w:rsidR="009218FF" w:rsidRDefault="009218FF" w:rsidP="002C71BC">
      <w:pPr>
        <w:pStyle w:val="Tekstprzypisukocowego"/>
        <w:spacing w:before="120"/>
        <w:rPr>
          <w:color w:val="000000" w:themeColor="text1"/>
          <w:sz w:val="16"/>
          <w:szCs w:val="16"/>
        </w:rPr>
      </w:pPr>
    </w:p>
    <w:p w14:paraId="7B189DBF" w14:textId="7A688F2F" w:rsidR="009218FF" w:rsidRDefault="009218FF" w:rsidP="002C71BC">
      <w:pPr>
        <w:pStyle w:val="Tekstprzypisukocowego"/>
        <w:spacing w:before="120"/>
        <w:rPr>
          <w:color w:val="000000" w:themeColor="text1"/>
          <w:sz w:val="16"/>
          <w:szCs w:val="16"/>
        </w:rPr>
      </w:pPr>
    </w:p>
    <w:p w14:paraId="184A065F" w14:textId="6AE32D92" w:rsidR="009218FF" w:rsidRDefault="009218FF" w:rsidP="002C71BC">
      <w:pPr>
        <w:pStyle w:val="Tekstprzypisukocowego"/>
        <w:spacing w:before="120"/>
        <w:rPr>
          <w:color w:val="000000" w:themeColor="text1"/>
          <w:sz w:val="16"/>
          <w:szCs w:val="16"/>
        </w:rPr>
      </w:pPr>
    </w:p>
    <w:p w14:paraId="285829AF" w14:textId="5943EAED" w:rsidR="009218FF" w:rsidRDefault="009218FF" w:rsidP="002C71BC">
      <w:pPr>
        <w:pStyle w:val="Tekstprzypisukocowego"/>
        <w:spacing w:before="120"/>
        <w:rPr>
          <w:color w:val="000000" w:themeColor="text1"/>
          <w:sz w:val="16"/>
          <w:szCs w:val="16"/>
        </w:rPr>
      </w:pPr>
    </w:p>
    <w:p w14:paraId="1D986376" w14:textId="7A2C65C7" w:rsidR="009218FF" w:rsidRDefault="009218FF" w:rsidP="002C71BC">
      <w:pPr>
        <w:pStyle w:val="Tekstprzypisukocowego"/>
        <w:spacing w:before="120"/>
        <w:rPr>
          <w:color w:val="000000" w:themeColor="text1"/>
          <w:sz w:val="16"/>
          <w:szCs w:val="16"/>
        </w:rPr>
      </w:pPr>
    </w:p>
    <w:p w14:paraId="1449812D" w14:textId="62ED54D1" w:rsidR="009218FF" w:rsidRDefault="009218FF" w:rsidP="002C71BC">
      <w:pPr>
        <w:pStyle w:val="Tekstprzypisukocowego"/>
        <w:spacing w:before="120"/>
        <w:rPr>
          <w:color w:val="000000" w:themeColor="text1"/>
          <w:sz w:val="16"/>
          <w:szCs w:val="16"/>
        </w:rPr>
      </w:pPr>
    </w:p>
    <w:p w14:paraId="45DBBBFA" w14:textId="19C74ECC" w:rsidR="009218FF" w:rsidRDefault="009218FF" w:rsidP="002C71BC">
      <w:pPr>
        <w:pStyle w:val="Tekstprzypisukocowego"/>
        <w:spacing w:before="120"/>
        <w:rPr>
          <w:color w:val="000000" w:themeColor="text1"/>
          <w:sz w:val="16"/>
          <w:szCs w:val="16"/>
        </w:rPr>
      </w:pPr>
    </w:p>
    <w:p w14:paraId="0E26ADF2" w14:textId="7CEBDB7A" w:rsidR="009218FF" w:rsidRDefault="009218FF" w:rsidP="002C71BC">
      <w:pPr>
        <w:pStyle w:val="Tekstprzypisukocowego"/>
        <w:spacing w:before="120"/>
        <w:rPr>
          <w:color w:val="000000" w:themeColor="text1"/>
          <w:sz w:val="16"/>
          <w:szCs w:val="16"/>
        </w:rPr>
      </w:pPr>
    </w:p>
    <w:p w14:paraId="7F4FCADB" w14:textId="3326375C" w:rsidR="009218FF" w:rsidRDefault="009218FF" w:rsidP="002C71BC">
      <w:pPr>
        <w:pStyle w:val="Tekstprzypisukocowego"/>
        <w:spacing w:before="120"/>
        <w:rPr>
          <w:color w:val="000000" w:themeColor="text1"/>
          <w:sz w:val="16"/>
          <w:szCs w:val="16"/>
        </w:rPr>
      </w:pPr>
    </w:p>
    <w:p w14:paraId="5C268B61" w14:textId="4DBDE29A" w:rsidR="009218FF" w:rsidRDefault="009218FF" w:rsidP="002C71BC">
      <w:pPr>
        <w:pStyle w:val="Tekstprzypisukocowego"/>
        <w:spacing w:before="120"/>
        <w:rPr>
          <w:color w:val="000000" w:themeColor="text1"/>
          <w:sz w:val="16"/>
          <w:szCs w:val="16"/>
        </w:rPr>
      </w:pPr>
    </w:p>
    <w:p w14:paraId="08AB0A09" w14:textId="24ACB7D0" w:rsidR="009218FF" w:rsidRDefault="009218FF" w:rsidP="002C71BC">
      <w:pPr>
        <w:pStyle w:val="Tekstprzypisukocowego"/>
        <w:spacing w:before="120"/>
        <w:rPr>
          <w:color w:val="000000" w:themeColor="text1"/>
          <w:sz w:val="16"/>
          <w:szCs w:val="16"/>
        </w:rPr>
      </w:pPr>
    </w:p>
    <w:p w14:paraId="1114776A" w14:textId="5935D09C" w:rsidR="009218FF" w:rsidRDefault="009218FF" w:rsidP="002C71BC">
      <w:pPr>
        <w:pStyle w:val="Tekstprzypisukocowego"/>
        <w:spacing w:before="120"/>
        <w:rPr>
          <w:color w:val="000000" w:themeColor="text1"/>
          <w:sz w:val="16"/>
          <w:szCs w:val="16"/>
        </w:rPr>
      </w:pPr>
    </w:p>
    <w:p w14:paraId="0090C5DF" w14:textId="4D039D48" w:rsidR="009218FF" w:rsidRDefault="009218FF" w:rsidP="002C71BC">
      <w:pPr>
        <w:pStyle w:val="Tekstprzypisukocowego"/>
        <w:spacing w:before="120"/>
        <w:rPr>
          <w:color w:val="000000" w:themeColor="text1"/>
          <w:sz w:val="16"/>
          <w:szCs w:val="16"/>
        </w:rPr>
      </w:pPr>
    </w:p>
    <w:p w14:paraId="1EB59F83" w14:textId="38B5270D" w:rsidR="009218FF" w:rsidRDefault="009218FF" w:rsidP="002C71BC">
      <w:pPr>
        <w:pStyle w:val="Tekstprzypisukocowego"/>
        <w:spacing w:before="120"/>
        <w:rPr>
          <w:color w:val="000000" w:themeColor="text1"/>
          <w:sz w:val="16"/>
          <w:szCs w:val="16"/>
        </w:rPr>
      </w:pPr>
    </w:p>
    <w:p w14:paraId="18A7FBFC" w14:textId="7F7AB95A" w:rsidR="009218FF" w:rsidRDefault="009218FF" w:rsidP="002C71BC">
      <w:pPr>
        <w:pStyle w:val="Tekstprzypisukocowego"/>
        <w:spacing w:before="120"/>
        <w:rPr>
          <w:color w:val="000000" w:themeColor="text1"/>
          <w:sz w:val="16"/>
          <w:szCs w:val="16"/>
        </w:rPr>
      </w:pPr>
    </w:p>
    <w:p w14:paraId="2225A47D" w14:textId="19240D61" w:rsidR="009218FF" w:rsidRDefault="009218FF" w:rsidP="002C71BC">
      <w:pPr>
        <w:pStyle w:val="Tekstprzypisukocowego"/>
        <w:spacing w:before="120"/>
        <w:rPr>
          <w:color w:val="000000" w:themeColor="text1"/>
          <w:sz w:val="16"/>
          <w:szCs w:val="16"/>
        </w:rPr>
      </w:pPr>
    </w:p>
    <w:p w14:paraId="1721FE09" w14:textId="0E1B50CD" w:rsidR="009218FF" w:rsidRDefault="009218FF" w:rsidP="002C71BC">
      <w:pPr>
        <w:pStyle w:val="Tekstprzypisukocowego"/>
        <w:spacing w:before="120"/>
        <w:rPr>
          <w:color w:val="000000" w:themeColor="text1"/>
          <w:sz w:val="16"/>
          <w:szCs w:val="16"/>
        </w:rPr>
      </w:pPr>
    </w:p>
    <w:p w14:paraId="48F77E6C" w14:textId="59B9C6AE" w:rsidR="009218FF" w:rsidRDefault="009218FF" w:rsidP="002C71BC">
      <w:pPr>
        <w:pStyle w:val="Tekstprzypisukocowego"/>
        <w:spacing w:before="120"/>
        <w:rPr>
          <w:color w:val="000000" w:themeColor="text1"/>
          <w:sz w:val="16"/>
          <w:szCs w:val="16"/>
        </w:rPr>
      </w:pPr>
    </w:p>
    <w:p w14:paraId="2AB1A528" w14:textId="77777777" w:rsidR="009218FF" w:rsidRDefault="009218FF" w:rsidP="00E47B7F">
      <w:pPr>
        <w:spacing w:line="276" w:lineRule="auto"/>
        <w:jc w:val="right"/>
        <w:rPr>
          <w:rFonts w:cs="Arial"/>
          <w:b/>
        </w:rPr>
      </w:pPr>
    </w:p>
    <w:p w14:paraId="00D6DB26" w14:textId="77777777" w:rsidR="009218FF" w:rsidRDefault="009218FF" w:rsidP="00E47B7F">
      <w:pPr>
        <w:spacing w:line="276" w:lineRule="auto"/>
        <w:jc w:val="right"/>
        <w:rPr>
          <w:rFonts w:cs="Arial"/>
          <w:b/>
        </w:rPr>
      </w:pPr>
    </w:p>
    <w:p w14:paraId="5A3373AC" w14:textId="77777777" w:rsidR="009218FF" w:rsidRDefault="009218FF" w:rsidP="00E47B7F">
      <w:pPr>
        <w:spacing w:line="276" w:lineRule="auto"/>
        <w:jc w:val="right"/>
        <w:rPr>
          <w:rFonts w:cs="Arial"/>
          <w:b/>
        </w:rPr>
      </w:pPr>
    </w:p>
    <w:p w14:paraId="15F7D60A" w14:textId="4DA1FB53" w:rsidR="009218FF" w:rsidRPr="00E47B7F" w:rsidRDefault="009218FF" w:rsidP="00E47B7F">
      <w:pPr>
        <w:spacing w:line="276" w:lineRule="auto"/>
        <w:jc w:val="right"/>
        <w:rPr>
          <w:rFonts w:cs="Arial"/>
          <w:b/>
        </w:rPr>
      </w:pPr>
      <w:r w:rsidRPr="00E47B7F">
        <w:rPr>
          <w:rFonts w:cs="Arial"/>
          <w:b/>
        </w:rPr>
        <w:t>Załącznik nr 6 do umowy</w:t>
      </w:r>
    </w:p>
    <w:p w14:paraId="5FDB0843" w14:textId="77777777" w:rsidR="009218FF" w:rsidRPr="00E47B7F" w:rsidRDefault="009218FF" w:rsidP="00E47B7F">
      <w:pPr>
        <w:spacing w:line="276" w:lineRule="auto"/>
        <w:jc w:val="right"/>
        <w:rPr>
          <w:rFonts w:cs="Arial"/>
          <w:b/>
        </w:rPr>
      </w:pPr>
    </w:p>
    <w:p w14:paraId="70D8C8E1" w14:textId="77777777" w:rsidR="009218FF" w:rsidRPr="00E47B7F" w:rsidRDefault="009218FF" w:rsidP="00E47B7F">
      <w:pPr>
        <w:suppressAutoHyphens/>
        <w:jc w:val="center"/>
        <w:rPr>
          <w:rFonts w:cs="Arial"/>
          <w:b/>
          <w:lang w:eastAsia="ar-SA"/>
        </w:rPr>
      </w:pPr>
      <w:r w:rsidRPr="00E47B7F">
        <w:rPr>
          <w:rFonts w:cs="Arial"/>
          <w:b/>
          <w:lang w:eastAsia="ar-SA"/>
        </w:rPr>
        <w:t>KLAUZULA INFORMACYJNA</w:t>
      </w:r>
    </w:p>
    <w:p w14:paraId="02E96E98" w14:textId="77777777" w:rsidR="009218FF" w:rsidRPr="0095027C" w:rsidRDefault="009218FF" w:rsidP="00996A46">
      <w:pPr>
        <w:pStyle w:val="Akapitzlist"/>
        <w:spacing w:before="120" w:after="120" w:line="320" w:lineRule="atLeast"/>
        <w:ind w:left="0"/>
        <w:contextualSpacing w:val="0"/>
        <w:rPr>
          <w:rFonts w:ascii="Calibri Light" w:hAnsi="Calibri Light" w:cs="Arial"/>
          <w:lang w:eastAsia="ar-SA"/>
        </w:rPr>
      </w:pPr>
      <w:r w:rsidRPr="0095027C">
        <w:rPr>
          <w:rFonts w:ascii="Calibri Light" w:hAnsi="Calibri Light" w:cs="Arial"/>
          <w:lang w:eastAsia="ar-SA"/>
        </w:rPr>
        <w:t xml:space="preserve">Centrum Koordynacji Projektów Środowiskowych (Zamawiający), działając na mocy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zwanego dalej: „RODO” informuję, że: </w:t>
      </w:r>
    </w:p>
    <w:p w14:paraId="50448047" w14:textId="77777777" w:rsidR="009218FF" w:rsidRPr="0095027C" w:rsidRDefault="009218FF" w:rsidP="00996A46">
      <w:pPr>
        <w:pStyle w:val="Akapitzlist"/>
        <w:spacing w:before="120" w:after="120" w:line="320" w:lineRule="atLeast"/>
        <w:ind w:left="0"/>
        <w:contextualSpacing w:val="0"/>
        <w:rPr>
          <w:rFonts w:ascii="Calibri Light" w:hAnsi="Calibri Light" w:cs="Arial"/>
          <w:lang w:eastAsia="ar-SA"/>
        </w:rPr>
      </w:pPr>
      <w:r w:rsidRPr="0095027C">
        <w:rPr>
          <w:rFonts w:ascii="Calibri Light" w:hAnsi="Calibri Light" w:cs="Arial"/>
          <w:lang w:eastAsia="ar-SA"/>
        </w:rPr>
        <w:t xml:space="preserve">Administratorem danych osobowych jest Centrum Koordynacji Projektów Środowiskowych </w:t>
      </w:r>
      <w:r w:rsidRPr="0095027C">
        <w:rPr>
          <w:rFonts w:ascii="Calibri Light" w:hAnsi="Calibri Light" w:cs="Arial"/>
          <w:lang w:eastAsia="ar-SA"/>
        </w:rPr>
        <w:br/>
        <w:t>z siedzibą w Warszawie (01-217) przy ul. Kolejowej 5/7.</w:t>
      </w:r>
    </w:p>
    <w:p w14:paraId="6EFA1370" w14:textId="77777777" w:rsidR="009218FF" w:rsidRPr="0095027C" w:rsidRDefault="009218FF" w:rsidP="00996A46">
      <w:pPr>
        <w:pStyle w:val="Akapitzlist"/>
        <w:spacing w:before="120" w:after="120" w:line="320" w:lineRule="atLeast"/>
        <w:ind w:left="0"/>
        <w:contextualSpacing w:val="0"/>
        <w:rPr>
          <w:rFonts w:ascii="Calibri Light" w:hAnsi="Calibri Light" w:cs="Arial"/>
          <w:lang w:eastAsia="ar-SA"/>
        </w:rPr>
      </w:pPr>
      <w:r w:rsidRPr="0095027C">
        <w:rPr>
          <w:rFonts w:ascii="Calibri Light" w:hAnsi="Calibri Light" w:cs="Arial"/>
          <w:lang w:eastAsia="ar-SA"/>
        </w:rPr>
        <w:t xml:space="preserve">we wszystkich sprawach dotyczących przetwarzania danych osobowych oraz korzystania z praw związanych z ich przetwarzaniem można skontaktować się poprzez e-mail: </w:t>
      </w:r>
      <w:hyperlink r:id="rId1" w:history="1">
        <w:r w:rsidRPr="0095027C">
          <w:rPr>
            <w:rFonts w:ascii="Calibri Light" w:hAnsi="Calibri Light" w:cs="Arial"/>
            <w:lang w:eastAsia="ar-SA"/>
          </w:rPr>
          <w:t>centrum@ckps.lasy.gov.pl</w:t>
        </w:r>
      </w:hyperlink>
      <w:r w:rsidRPr="0095027C">
        <w:rPr>
          <w:rFonts w:ascii="Calibri Light" w:hAnsi="Calibri Light" w:cs="Arial"/>
          <w:lang w:eastAsia="ar-SA"/>
        </w:rPr>
        <w:t xml:space="preserve"> </w:t>
      </w:r>
    </w:p>
    <w:p w14:paraId="0AC892E5" w14:textId="77777777" w:rsidR="009218FF" w:rsidRPr="0095027C" w:rsidRDefault="009218FF" w:rsidP="00996A46">
      <w:pPr>
        <w:pStyle w:val="Akapitzlist"/>
        <w:spacing w:before="120" w:after="120" w:line="320" w:lineRule="atLeast"/>
        <w:ind w:left="0"/>
        <w:contextualSpacing w:val="0"/>
        <w:rPr>
          <w:rFonts w:ascii="Calibri Light" w:hAnsi="Calibri Light" w:cs="Arial"/>
          <w:lang w:eastAsia="ar-SA"/>
        </w:rPr>
      </w:pPr>
      <w:r w:rsidRPr="0095027C">
        <w:rPr>
          <w:rFonts w:ascii="Calibri Light" w:hAnsi="Calibri Light" w:cs="Arial"/>
          <w:lang w:eastAsia="ar-SA"/>
        </w:rPr>
        <w:t xml:space="preserve">Dane osobowe przedstawicieli, osób kontaktowych, a także innych osób, których dane zostały udostępnione drugiej Stronie w związku z realizacją umowy są: </w:t>
      </w:r>
    </w:p>
    <w:p w14:paraId="4BB8218C" w14:textId="77777777" w:rsidR="009218FF" w:rsidRPr="0095027C" w:rsidRDefault="009218FF" w:rsidP="00996A46">
      <w:pPr>
        <w:pStyle w:val="Akapitzlist"/>
        <w:numPr>
          <w:ilvl w:val="0"/>
          <w:numId w:val="51"/>
        </w:numPr>
        <w:spacing w:before="120" w:after="120" w:line="320" w:lineRule="atLeast"/>
        <w:contextualSpacing w:val="0"/>
        <w:rPr>
          <w:rFonts w:ascii="Calibri Light" w:hAnsi="Calibri Light" w:cs="Arial"/>
          <w:lang w:eastAsia="ar-SA"/>
        </w:rPr>
      </w:pPr>
      <w:r w:rsidRPr="0095027C">
        <w:rPr>
          <w:rFonts w:ascii="Calibri Light" w:hAnsi="Calibri Light" w:cs="Arial"/>
          <w:lang w:eastAsia="ar-SA"/>
        </w:rPr>
        <w:t>przetwarzane przez okres jego trwania, oraz przez okres archiwizowania danych uzasadniony obowiązującymi przepisami prawa;</w:t>
      </w:r>
    </w:p>
    <w:p w14:paraId="71EBE733" w14:textId="77777777" w:rsidR="009218FF" w:rsidRPr="0095027C" w:rsidRDefault="009218FF" w:rsidP="00996A46">
      <w:pPr>
        <w:pStyle w:val="Akapitzlist"/>
        <w:numPr>
          <w:ilvl w:val="0"/>
          <w:numId w:val="51"/>
        </w:numPr>
        <w:spacing w:before="120" w:after="120" w:line="320" w:lineRule="atLeast"/>
        <w:contextualSpacing w:val="0"/>
        <w:rPr>
          <w:rFonts w:ascii="Calibri Light" w:hAnsi="Calibri Light" w:cs="Arial"/>
          <w:lang w:eastAsia="ar-SA"/>
        </w:rPr>
      </w:pPr>
      <w:r w:rsidRPr="0095027C">
        <w:rPr>
          <w:rFonts w:ascii="Calibri Light" w:hAnsi="Calibri Light" w:cs="Arial"/>
          <w:lang w:eastAsia="ar-SA"/>
        </w:rPr>
        <w:t>przekazywane podmiotom uprawnionym na mocy przepisów prawa oraz podmiotom działającym na zlecenie administratora. Ponadto w przypadku modyfikacji/wsparcia/awarii systemów informatycznych wykorzystywanych przez Zleceniodawcę dostęp do danych mogą mieć podmioty świadczące dla Zleceniodawcy usługi serwisowe.</w:t>
      </w:r>
    </w:p>
    <w:p w14:paraId="02118C96" w14:textId="77777777" w:rsidR="009218FF" w:rsidRPr="0095027C" w:rsidRDefault="009218FF" w:rsidP="00996A46">
      <w:pPr>
        <w:spacing w:after="80" w:line="276" w:lineRule="auto"/>
        <w:rPr>
          <w:rFonts w:ascii="Calibri Light" w:hAnsi="Calibri Light" w:cs="Arial"/>
          <w:lang w:eastAsia="ar-SA"/>
        </w:rPr>
      </w:pPr>
      <w:r w:rsidRPr="0095027C">
        <w:rPr>
          <w:rFonts w:ascii="Calibri Light" w:hAnsi="Calibri Light" w:cs="Arial"/>
          <w:lang w:eastAsia="ar-SA"/>
        </w:rPr>
        <w:t xml:space="preserve">Osobom tym przysługuje prawo dostępu do danych osobowych, ich sprostowania oraz przeniesienia do innego administratora, usunięcia danych, ograniczenia przetwarzania danych, sprzeciwu, jeżeli spełnione są przesłanki określone bezpośrednio w RODO. </w:t>
      </w:r>
    </w:p>
    <w:p w14:paraId="764B101C" w14:textId="77777777" w:rsidR="009218FF" w:rsidRPr="0095027C" w:rsidRDefault="009218FF" w:rsidP="00996A46">
      <w:pPr>
        <w:spacing w:after="80" w:line="276" w:lineRule="auto"/>
        <w:rPr>
          <w:rFonts w:ascii="Calibri Light" w:hAnsi="Calibri Light" w:cs="Arial"/>
          <w:lang w:eastAsia="ar-SA"/>
        </w:rPr>
      </w:pPr>
      <w:r w:rsidRPr="0095027C">
        <w:rPr>
          <w:rFonts w:ascii="Calibri Light" w:hAnsi="Calibri Light" w:cs="Arial"/>
          <w:lang w:eastAsia="ar-SA"/>
        </w:rPr>
        <w:t xml:space="preserve">W przypadku wątpliwości związanych z przetwarzaniem danych osobowych można zwrócić się </w:t>
      </w:r>
      <w:r w:rsidRPr="0095027C">
        <w:rPr>
          <w:rFonts w:ascii="Calibri Light" w:hAnsi="Calibri Light" w:cs="Arial"/>
          <w:lang w:eastAsia="ar-SA"/>
        </w:rPr>
        <w:br/>
        <w:t>z prośbą o udzielenie informacji, oraz wnieść skargę do organu nadzorczego – Prezesa Urzędu Ochrony Danych Osobowych</w:t>
      </w:r>
      <w:r>
        <w:rPr>
          <w:rFonts w:ascii="Calibri Light" w:hAnsi="Calibri Light" w:cs="Arial"/>
          <w:lang w:eastAsia="ar-SA"/>
        </w:rPr>
        <w:t xml:space="preserve">, </w:t>
      </w:r>
      <w:r w:rsidRPr="0095027C">
        <w:rPr>
          <w:rFonts w:ascii="Calibri Light" w:hAnsi="Calibri Light" w:cs="Arial"/>
          <w:lang w:eastAsia="ar-SA"/>
        </w:rPr>
        <w:t>mającego siedzibę w Warszawie (00-193) przy ul. Stawki 2.</w:t>
      </w:r>
    </w:p>
    <w:p w14:paraId="38B5F62A" w14:textId="77777777" w:rsidR="009218FF" w:rsidRPr="0095027C" w:rsidRDefault="009218FF" w:rsidP="00996A46">
      <w:pPr>
        <w:widowControl w:val="0"/>
        <w:spacing w:after="244"/>
        <w:ind w:right="20"/>
        <w:rPr>
          <w:rFonts w:ascii="Calibri Light" w:hAnsi="Calibri Light" w:cs="Arial"/>
          <w:lang w:eastAsia="ar-SA"/>
        </w:rPr>
      </w:pPr>
      <w:r w:rsidRPr="0095027C">
        <w:rPr>
          <w:rFonts w:ascii="Calibri Light" w:hAnsi="Calibri Light" w:cs="Arial"/>
          <w:lang w:eastAsia="ar-SA"/>
        </w:rPr>
        <w:t>Podanie danych jest dobrowolne ale niezbędne do zawarcia i realizacji Umowy.</w:t>
      </w:r>
    </w:p>
    <w:p w14:paraId="37B17AB5" w14:textId="77777777" w:rsidR="009218FF" w:rsidRPr="0095027C" w:rsidRDefault="009218FF" w:rsidP="00996A46">
      <w:pPr>
        <w:spacing w:after="80" w:line="276" w:lineRule="auto"/>
        <w:rPr>
          <w:rFonts w:ascii="Calibri Light" w:hAnsi="Calibri Light" w:cs="Arial"/>
          <w:lang w:eastAsia="ar-SA"/>
        </w:rPr>
      </w:pPr>
      <w:r w:rsidRPr="0095027C">
        <w:rPr>
          <w:rFonts w:ascii="Calibri Light" w:hAnsi="Calibri Light" w:cs="Arial"/>
          <w:lang w:eastAsia="ar-SA"/>
        </w:rPr>
        <w:t xml:space="preserve">Administrator ma obowiązek przechowywać dane przez okres niezbędny do wykonania umowy, </w:t>
      </w:r>
      <w:r w:rsidRPr="0095027C">
        <w:rPr>
          <w:rFonts w:ascii="Calibri Light" w:hAnsi="Calibri Light" w:cs="Arial"/>
          <w:lang w:eastAsia="ar-SA"/>
        </w:rPr>
        <w:br/>
        <w:t>a po jego rozwiązaniu lub wygaśnięciu – przez obowiązkowy okres przechowywania dokumentacji, ustalony odrębnymi przepisami prawa dotyczącymi archiwizacji dokumentacji.</w:t>
      </w:r>
    </w:p>
    <w:p w14:paraId="2EBD363D" w14:textId="77777777" w:rsidR="009218FF" w:rsidRPr="0095027C" w:rsidRDefault="009218FF" w:rsidP="00996A46">
      <w:pPr>
        <w:spacing w:after="80" w:line="276" w:lineRule="auto"/>
        <w:rPr>
          <w:rFonts w:ascii="Calibri Light" w:hAnsi="Calibri Light" w:cs="Arial"/>
          <w:lang w:eastAsia="ar-SA"/>
        </w:rPr>
      </w:pPr>
      <w:r w:rsidRPr="0095027C">
        <w:rPr>
          <w:rFonts w:ascii="Calibri Light" w:hAnsi="Calibri Light" w:cs="Arial"/>
          <w:lang w:eastAsia="ar-SA"/>
        </w:rPr>
        <w:t xml:space="preserve">Dane osobowe nie będą podlegać profilowaniu oraz nie będą przetwarzane w celu wydawania </w:t>
      </w:r>
      <w:r w:rsidRPr="0095027C">
        <w:rPr>
          <w:rFonts w:ascii="Calibri Light" w:hAnsi="Calibri Light" w:cs="Arial"/>
          <w:lang w:eastAsia="ar-SA"/>
        </w:rPr>
        <w:br/>
        <w:t xml:space="preserve">w sposób zautomatyzowany decyzji w indywidualnych sprawach, nie będą przekazywane </w:t>
      </w:r>
      <w:r w:rsidRPr="0095027C">
        <w:rPr>
          <w:rFonts w:ascii="Calibri Light" w:hAnsi="Calibri Light" w:cs="Arial"/>
          <w:lang w:eastAsia="ar-SA"/>
        </w:rPr>
        <w:br/>
        <w:t>do państwa trzeciego ani organizacji międzynarodowych.</w:t>
      </w:r>
    </w:p>
    <w:p w14:paraId="393A164B" w14:textId="77777777" w:rsidR="009218FF" w:rsidRPr="009F3876" w:rsidRDefault="009218FF" w:rsidP="00E47B7F">
      <w:pPr>
        <w:suppressAutoHyphens/>
        <w:jc w:val="center"/>
        <w:rPr>
          <w:rFonts w:ascii="Calibri Light" w:hAnsi="Calibri Light" w:cs="Arial"/>
          <w:b/>
          <w:lang w:eastAsia="ar-SA"/>
        </w:rPr>
      </w:pPr>
    </w:p>
    <w:p w14:paraId="4707EC0F" w14:textId="77777777" w:rsidR="009218FF" w:rsidRPr="009F3876" w:rsidRDefault="009218FF" w:rsidP="002C71BC">
      <w:pPr>
        <w:pStyle w:val="Tekstprzypisukocowego"/>
        <w:spacing w:before="120"/>
        <w:rPr>
          <w:rFonts w:ascii="Calibri Light" w:hAnsi="Calibri Light"/>
          <w:color w:val="000000" w:themeColor="text1"/>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41987" w14:textId="77777777" w:rsidR="009218FF" w:rsidRDefault="009218FF" w:rsidP="00517E85">
      <w:pPr>
        <w:spacing w:before="0" w:after="0" w:line="240" w:lineRule="auto"/>
      </w:pPr>
      <w:r>
        <w:separator/>
      </w:r>
    </w:p>
  </w:footnote>
  <w:footnote w:type="continuationSeparator" w:id="0">
    <w:p w14:paraId="01CE2C3E" w14:textId="77777777" w:rsidR="009218FF" w:rsidRDefault="009218FF" w:rsidP="00517E85">
      <w:pPr>
        <w:spacing w:before="0" w:after="0" w:line="240" w:lineRule="auto"/>
      </w:pPr>
      <w:r>
        <w:continuationSeparator/>
      </w:r>
    </w:p>
  </w:footnote>
  <w:footnote w:type="continuationNotice" w:id="1">
    <w:p w14:paraId="2DA16694" w14:textId="77777777" w:rsidR="009218FF" w:rsidRDefault="009218FF">
      <w:pPr>
        <w:spacing w:before="0" w:after="0" w:line="240" w:lineRule="auto"/>
      </w:pPr>
    </w:p>
  </w:footnote>
  <w:footnote w:id="2">
    <w:p w14:paraId="04593A8E" w14:textId="4B78EBE7" w:rsidR="009218FF" w:rsidRDefault="009218FF">
      <w:pPr>
        <w:pStyle w:val="Tekstprzypisudolnego"/>
      </w:pPr>
      <w:r>
        <w:rPr>
          <w:rStyle w:val="Odwoanieprzypisudolnego"/>
        </w:rPr>
        <w:footnoteRef/>
      </w:r>
      <w:r>
        <w:t xml:space="preserve"> </w:t>
      </w:r>
      <w:r w:rsidRPr="007A731C">
        <w:rPr>
          <w:rFonts w:ascii="Calibri Light" w:eastAsiaTheme="minorHAnsi" w:hAnsi="Calibri Light" w:cs="Calibri Light"/>
          <w:sz w:val="18"/>
          <w:szCs w:val="22"/>
          <w:lang w:eastAsia="en-US"/>
        </w:rPr>
        <w:t>Zapis zostanie dostosowany w treści umowy z wybranym Wykonawcą.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F39B5" w14:textId="63D41267" w:rsidR="009218FF" w:rsidRPr="00ED128D" w:rsidRDefault="009218FF" w:rsidP="00550FBC">
    <w:pPr>
      <w:pBdr>
        <w:bottom w:val="thinThickSmallGap" w:sz="12" w:space="1" w:color="943634" w:themeColor="accent2" w:themeShade="BF"/>
      </w:pBdr>
      <w:spacing w:before="0" w:after="0" w:line="252" w:lineRule="auto"/>
      <w:jc w:val="center"/>
      <w:outlineLvl w:val="0"/>
      <w:rPr>
        <w:rFonts w:eastAsiaTheme="majorEastAsia" w:cstheme="minorHAnsi"/>
        <w:b/>
        <w:caps/>
        <w:spacing w:val="20"/>
        <w:sz w:val="24"/>
        <w:szCs w:val="24"/>
      </w:rPr>
    </w:pPr>
    <w:r w:rsidRPr="00ED128D">
      <w:rPr>
        <w:rFonts w:eastAsiaTheme="majorEastAsia" w:cstheme="minorHAnsi"/>
        <w:b/>
        <w:caps/>
        <w:spacing w:val="20"/>
        <w:sz w:val="24"/>
        <w:szCs w:val="24"/>
      </w:rPr>
      <w:t xml:space="preserve">Załącznik </w:t>
    </w:r>
    <w:r>
      <w:rPr>
        <w:rFonts w:eastAsiaTheme="majorEastAsia" w:cstheme="minorHAnsi"/>
        <w:b/>
        <w:caps/>
        <w:spacing w:val="20"/>
        <w:sz w:val="24"/>
        <w:szCs w:val="24"/>
      </w:rPr>
      <w:t xml:space="preserve">NR 2.1. </w:t>
    </w:r>
    <w:r w:rsidRPr="00ED128D">
      <w:rPr>
        <w:rFonts w:eastAsiaTheme="majorEastAsia" w:cstheme="minorHAnsi"/>
        <w:b/>
        <w:caps/>
        <w:spacing w:val="20"/>
        <w:sz w:val="24"/>
        <w:szCs w:val="24"/>
      </w:rPr>
      <w:t>do SWZ</w:t>
    </w:r>
  </w:p>
  <w:p w14:paraId="5203F643" w14:textId="14D21CAF" w:rsidR="009218FF" w:rsidRPr="00ED128D" w:rsidRDefault="009218FF" w:rsidP="00550FBC">
    <w:pPr>
      <w:pBdr>
        <w:bottom w:val="thinThickSmallGap" w:sz="12" w:space="1" w:color="943634" w:themeColor="accent2" w:themeShade="BF"/>
      </w:pBdr>
      <w:spacing w:before="0" w:after="0" w:line="252" w:lineRule="auto"/>
      <w:jc w:val="center"/>
      <w:outlineLvl w:val="0"/>
      <w:rPr>
        <w:rFonts w:eastAsiaTheme="majorEastAsia" w:cstheme="minorHAnsi"/>
        <w:b/>
        <w:caps/>
        <w:spacing w:val="20"/>
      </w:rPr>
    </w:pPr>
    <w:r w:rsidRPr="00ED128D">
      <w:rPr>
        <w:rFonts w:eastAsiaTheme="majorEastAsia" w:cstheme="minorHAnsi"/>
        <w:b/>
        <w:caps/>
        <w:spacing w:val="20"/>
      </w:rPr>
      <w:t>Projektowane postanowienia umowy</w:t>
    </w:r>
  </w:p>
  <w:p w14:paraId="349A8903" w14:textId="77777777" w:rsidR="009218FF" w:rsidRDefault="009218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3" w15:restartNumberingAfterBreak="0">
    <w:nsid w:val="00000012"/>
    <w:multiLevelType w:val="multilevel"/>
    <w:tmpl w:val="00000012"/>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19"/>
    <w:multiLevelType w:val="multilevel"/>
    <w:tmpl w:val="07CEE422"/>
    <w:lvl w:ilvl="0">
      <w:start w:val="1"/>
      <w:numFmt w:val="decimal"/>
      <w:lvlText w:val="%1."/>
      <w:lvlJc w:val="left"/>
      <w:pPr>
        <w:tabs>
          <w:tab w:val="num" w:pos="0"/>
        </w:tabs>
        <w:ind w:left="1080" w:hanging="360"/>
      </w:pPr>
      <w:rPr>
        <w:rFonts w:ascii="Calibri Light" w:hAnsi="Calibri Light" w:cs="Calibri Light"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6"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7"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483C0C"/>
    <w:multiLevelType w:val="hybridMultilevel"/>
    <w:tmpl w:val="A1060E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F22D74"/>
    <w:multiLevelType w:val="hybridMultilevel"/>
    <w:tmpl w:val="0EDA2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E164FD"/>
    <w:multiLevelType w:val="hybridMultilevel"/>
    <w:tmpl w:val="55C036CA"/>
    <w:lvl w:ilvl="0" w:tplc="3620B78A">
      <w:start w:val="1"/>
      <w:numFmt w:val="decimal"/>
      <w:lvlText w:val="%1."/>
      <w:lvlJc w:val="left"/>
      <w:pPr>
        <w:ind w:left="720" w:hanging="360"/>
      </w:pPr>
      <w:rPr>
        <w:b w:val="0"/>
      </w:rPr>
    </w:lvl>
    <w:lvl w:ilvl="1" w:tplc="E7BA4F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6301BC"/>
    <w:multiLevelType w:val="hybridMultilevel"/>
    <w:tmpl w:val="295284E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9E82A8E"/>
    <w:multiLevelType w:val="hybridMultilevel"/>
    <w:tmpl w:val="848A46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C276C72"/>
    <w:multiLevelType w:val="hybridMultilevel"/>
    <w:tmpl w:val="528660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2D7CB7"/>
    <w:multiLevelType w:val="hybridMultilevel"/>
    <w:tmpl w:val="B5B45A0A"/>
    <w:lvl w:ilvl="0" w:tplc="FFFFFFFF">
      <w:start w:val="1"/>
      <w:numFmt w:val="upperRoman"/>
      <w:lvlText w:val="%1."/>
      <w:lvlJc w:val="right"/>
      <w:pPr>
        <w:ind w:left="719" w:hanging="360"/>
      </w:pPr>
      <w:rPr>
        <w:b/>
        <w:bCs w:val="0"/>
      </w:rPr>
    </w:lvl>
    <w:lvl w:ilvl="1" w:tplc="FFFFFFFF">
      <w:start w:val="1"/>
      <w:numFmt w:val="lowerLetter"/>
      <w:lvlText w:val="%2."/>
      <w:lvlJc w:val="left"/>
      <w:pPr>
        <w:ind w:left="1439" w:hanging="360"/>
      </w:pPr>
    </w:lvl>
    <w:lvl w:ilvl="2" w:tplc="FFFFFFFF">
      <w:start w:val="1"/>
      <w:numFmt w:val="lowerRoman"/>
      <w:lvlText w:val="%3."/>
      <w:lvlJc w:val="right"/>
      <w:pPr>
        <w:ind w:left="2159" w:hanging="180"/>
      </w:pPr>
    </w:lvl>
    <w:lvl w:ilvl="3" w:tplc="04150019">
      <w:start w:val="1"/>
      <w:numFmt w:val="lowerLetter"/>
      <w:lvlText w:val="%4."/>
      <w:lvlJc w:val="left"/>
      <w:pPr>
        <w:ind w:left="2879" w:hanging="360"/>
      </w:pPr>
    </w:lvl>
    <w:lvl w:ilvl="4" w:tplc="FFFFFFFF">
      <w:start w:val="1"/>
      <w:numFmt w:val="lowerLetter"/>
      <w:lvlText w:val="%5."/>
      <w:lvlJc w:val="left"/>
      <w:pPr>
        <w:ind w:left="3599" w:hanging="360"/>
      </w:pPr>
    </w:lvl>
    <w:lvl w:ilvl="5" w:tplc="16FE5C20">
      <w:start w:val="1"/>
      <w:numFmt w:val="decimal"/>
      <w:lvlText w:val="%6)"/>
      <w:lvlJc w:val="left"/>
      <w:pPr>
        <w:ind w:left="4499" w:hanging="360"/>
      </w:pPr>
      <w:rPr>
        <w:rFonts w:hint="default"/>
      </w:rPr>
    </w:lvl>
    <w:lvl w:ilvl="6" w:tplc="C194BBF0">
      <w:start w:val="1"/>
      <w:numFmt w:val="lowerLetter"/>
      <w:lvlText w:val="%7)"/>
      <w:lvlJc w:val="left"/>
      <w:pPr>
        <w:ind w:left="5039" w:hanging="360"/>
      </w:pPr>
      <w:rPr>
        <w:rFonts w:hint="default"/>
      </w:r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16"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17" w15:restartNumberingAfterBreak="0">
    <w:nsid w:val="1CA22342"/>
    <w:multiLevelType w:val="hybridMultilevel"/>
    <w:tmpl w:val="AB0EC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9"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136FBA"/>
    <w:multiLevelType w:val="hybridMultilevel"/>
    <w:tmpl w:val="19A0891A"/>
    <w:lvl w:ilvl="0" w:tplc="54083EE8">
      <w:start w:val="1"/>
      <w:numFmt w:val="decimal"/>
      <w:lvlText w:val="%1."/>
      <w:lvlJc w:val="left"/>
      <w:pPr>
        <w:ind w:left="720" w:hanging="360"/>
      </w:pPr>
      <w:rPr>
        <w:rFonts w:hint="default"/>
        <w:b w:val="0"/>
        <w:bCs/>
      </w:rPr>
    </w:lvl>
    <w:lvl w:ilvl="1" w:tplc="C1A42E52">
      <w:start w:val="4"/>
      <w:numFmt w:val="bullet"/>
      <w:lvlText w:val="•"/>
      <w:lvlJc w:val="left"/>
      <w:pPr>
        <w:ind w:left="1440" w:hanging="360"/>
      </w:pPr>
      <w:rPr>
        <w:rFonts w:ascii="Calibri Light" w:eastAsiaTheme="minorHAnsi" w:hAnsi="Calibri Light" w:cs="Calibri Light" w:hint="default"/>
        <w:b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090125"/>
    <w:multiLevelType w:val="hybridMultilevel"/>
    <w:tmpl w:val="81AC2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29FF66C3"/>
    <w:multiLevelType w:val="hybridMultilevel"/>
    <w:tmpl w:val="338CF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237B99"/>
    <w:multiLevelType w:val="hybridMultilevel"/>
    <w:tmpl w:val="23BC4E16"/>
    <w:lvl w:ilvl="0" w:tplc="0415000F">
      <w:start w:val="1"/>
      <w:numFmt w:val="decimal"/>
      <w:lvlText w:val="%1."/>
      <w:lvlJc w:val="left"/>
      <w:pPr>
        <w:ind w:left="720" w:hanging="360"/>
      </w:pPr>
    </w:lvl>
    <w:lvl w:ilvl="1" w:tplc="04150011">
      <w:start w:val="1"/>
      <w:numFmt w:val="decimal"/>
      <w:lvlText w:val="%2)"/>
      <w:lvlJc w:val="left"/>
      <w:pPr>
        <w:ind w:left="177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2DB3952"/>
    <w:multiLevelType w:val="hybridMultilevel"/>
    <w:tmpl w:val="604A8C7C"/>
    <w:lvl w:ilvl="0" w:tplc="CB5C13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380D7D"/>
    <w:multiLevelType w:val="hybridMultilevel"/>
    <w:tmpl w:val="344CB1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F5526D"/>
    <w:multiLevelType w:val="hybridMultilevel"/>
    <w:tmpl w:val="D3ECAC76"/>
    <w:lvl w:ilvl="0" w:tplc="B810E2D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01A76C6"/>
    <w:multiLevelType w:val="hybridMultilevel"/>
    <w:tmpl w:val="63CAA6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B225F6"/>
    <w:multiLevelType w:val="hybridMultilevel"/>
    <w:tmpl w:val="F3DCC9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45E11EA7"/>
    <w:multiLevelType w:val="hybridMultilevel"/>
    <w:tmpl w:val="25B03D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476105EE"/>
    <w:multiLevelType w:val="hybridMultilevel"/>
    <w:tmpl w:val="57F6D3A2"/>
    <w:lvl w:ilvl="0" w:tplc="9FCAA82E">
      <w:start w:val="1"/>
      <w:numFmt w:val="decimal"/>
      <w:lvlText w:val="%1."/>
      <w:lvlJc w:val="left"/>
      <w:pPr>
        <w:ind w:left="1080" w:hanging="360"/>
      </w:pPr>
      <w:rPr>
        <w:rFonts w:hint="default"/>
      </w:rPr>
    </w:lvl>
    <w:lvl w:ilvl="1" w:tplc="86E231A4">
      <w:start w:val="1"/>
      <w:numFmt w:val="decimal"/>
      <w:lvlText w:val="%2)"/>
      <w:lvlJc w:val="left"/>
      <w:pPr>
        <w:ind w:left="2145" w:hanging="7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C07714E"/>
    <w:multiLevelType w:val="hybridMultilevel"/>
    <w:tmpl w:val="37BEEB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4A6A8E"/>
    <w:multiLevelType w:val="hybridMultilevel"/>
    <w:tmpl w:val="26666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506A2931"/>
    <w:multiLevelType w:val="hybridMultilevel"/>
    <w:tmpl w:val="C3B23406"/>
    <w:lvl w:ilvl="0" w:tplc="04150011">
      <w:start w:val="1"/>
      <w:numFmt w:val="decimal"/>
      <w:lvlText w:val="%1)"/>
      <w:lvlJc w:val="left"/>
      <w:pPr>
        <w:ind w:left="720" w:hanging="360"/>
      </w:pPr>
    </w:lvl>
    <w:lvl w:ilvl="1" w:tplc="10D2CC42">
      <w:start w:val="1"/>
      <w:numFmt w:val="decimal"/>
      <w:lvlText w:val="%2."/>
      <w:lvlJc w:val="left"/>
      <w:pPr>
        <w:ind w:left="1440" w:hanging="360"/>
      </w:pPr>
      <w:rPr>
        <w:rFonts w:ascii="Calibri Light" w:hAnsi="Calibri Light" w:cs="Calibri Light" w:hint="default"/>
        <w:b w:val="0"/>
        <w:bCs w:val="0"/>
        <w:i w:val="0"/>
        <w:iCs w:val="0"/>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FA1E6B"/>
    <w:multiLevelType w:val="hybridMultilevel"/>
    <w:tmpl w:val="6602C26C"/>
    <w:lvl w:ilvl="0" w:tplc="DA8CDD66">
      <w:start w:val="1"/>
      <w:numFmt w:val="decimal"/>
      <w:lvlText w:val="%1."/>
      <w:lvlJc w:val="left"/>
      <w:pPr>
        <w:tabs>
          <w:tab w:val="num" w:pos="1288"/>
        </w:tabs>
        <w:ind w:left="1288" w:hanging="720"/>
      </w:pPr>
      <w:rPr>
        <w:rFonts w:hint="default"/>
        <w:b w:val="0"/>
      </w:rPr>
    </w:lvl>
    <w:lvl w:ilvl="1" w:tplc="FFFFFFFF">
      <w:start w:val="1"/>
      <w:numFmt w:val="decimal"/>
      <w:lvlText w:val="%2."/>
      <w:lvlJc w:val="left"/>
      <w:pPr>
        <w:tabs>
          <w:tab w:val="num" w:pos="1440"/>
        </w:tabs>
        <w:ind w:left="1440" w:hanging="360"/>
      </w:pPr>
      <w:rPr>
        <w:rFonts w:hint="default"/>
        <w:b w:val="0"/>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1211"/>
        </w:tabs>
        <w:ind w:left="1211" w:hanging="360"/>
      </w:pPr>
      <w:rPr>
        <w:rFonts w:hint="default"/>
      </w:rPr>
    </w:lvl>
    <w:lvl w:ilvl="4" w:tplc="C9B82126">
      <w:start w:val="1"/>
      <w:numFmt w:val="decimal"/>
      <w:lvlText w:val="%5."/>
      <w:lvlJc w:val="left"/>
      <w:pPr>
        <w:tabs>
          <w:tab w:val="num" w:pos="4335"/>
        </w:tabs>
        <w:ind w:left="4335" w:hanging="1095"/>
      </w:pPr>
      <w:rPr>
        <w:rFonts w:ascii="Arial" w:eastAsia="Times New Roman" w:hAnsi="Arial" w:cs="Arial"/>
        <w:color w:val="000000"/>
      </w:rPr>
    </w:lvl>
    <w:lvl w:ilvl="5" w:tplc="FFFFFFFF">
      <w:start w:val="1"/>
      <w:numFmt w:val="decimal"/>
      <w:lvlText w:val="%6."/>
      <w:lvlJc w:val="left"/>
      <w:pPr>
        <w:tabs>
          <w:tab w:val="num" w:pos="4500"/>
        </w:tabs>
        <w:ind w:left="4500" w:hanging="360"/>
      </w:pPr>
      <w:rPr>
        <w:rFonts w:ascii="Arial" w:hAnsi="Arial" w:cs="Arial" w:hint="default"/>
        <w:b w:val="0"/>
        <w:i w:val="0"/>
        <w:color w:val="auto"/>
        <w:sz w:val="20"/>
        <w:szCs w:val="20"/>
      </w:r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570117E1"/>
    <w:multiLevelType w:val="hybridMultilevel"/>
    <w:tmpl w:val="A7586CD0"/>
    <w:lvl w:ilvl="0" w:tplc="3EC21930">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60" w:hanging="360"/>
      </w:pPr>
    </w:lvl>
    <w:lvl w:ilvl="4" w:tplc="04150011">
      <w:start w:val="1"/>
      <w:numFmt w:val="decimal"/>
      <w:lvlText w:val="%5)"/>
      <w:lvlJc w:val="left"/>
      <w:pPr>
        <w:ind w:left="366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5F311922"/>
    <w:multiLevelType w:val="hybridMultilevel"/>
    <w:tmpl w:val="EBC0D7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1D4355"/>
    <w:multiLevelType w:val="hybridMultilevel"/>
    <w:tmpl w:val="81E0EF62"/>
    <w:lvl w:ilvl="0" w:tplc="5A4EBF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715773"/>
    <w:multiLevelType w:val="hybridMultilevel"/>
    <w:tmpl w:val="5888E32E"/>
    <w:lvl w:ilvl="0" w:tplc="FFFFFFFF">
      <w:start w:val="1"/>
      <w:numFmt w:val="decimal"/>
      <w:lvlText w:val="%1)"/>
      <w:lvlJc w:val="left"/>
      <w:pPr>
        <w:ind w:left="1506" w:hanging="360"/>
      </w:pPr>
    </w:lvl>
    <w:lvl w:ilvl="1" w:tplc="FFFFFFFF">
      <w:start w:val="1"/>
      <w:numFmt w:val="decimal"/>
      <w:lvlText w:val="%2)"/>
      <w:lvlJc w:val="left"/>
      <w:pPr>
        <w:ind w:left="2226" w:hanging="360"/>
      </w:pPr>
    </w:lvl>
    <w:lvl w:ilvl="2" w:tplc="FFFFFFFF">
      <w:start w:val="1"/>
      <w:numFmt w:val="decimal"/>
      <w:lvlText w:val="%3."/>
      <w:lvlJc w:val="left"/>
      <w:pPr>
        <w:ind w:left="3126" w:hanging="360"/>
      </w:pPr>
    </w:lvl>
    <w:lvl w:ilvl="3" w:tplc="04150011">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45" w15:restartNumberingAfterBreak="0">
    <w:nsid w:val="632C4C22"/>
    <w:multiLevelType w:val="hybridMultilevel"/>
    <w:tmpl w:val="F3883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2B5C3A"/>
    <w:multiLevelType w:val="hybridMultilevel"/>
    <w:tmpl w:val="CDACC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7D3F28"/>
    <w:multiLevelType w:val="hybridMultilevel"/>
    <w:tmpl w:val="4F4A53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4662C2"/>
    <w:multiLevelType w:val="multilevel"/>
    <w:tmpl w:val="736A40B6"/>
    <w:lvl w:ilvl="0">
      <w:start w:val="1"/>
      <w:numFmt w:val="decimal"/>
      <w:lvlText w:val="%1."/>
      <w:lvlJc w:val="left"/>
      <w:pPr>
        <w:tabs>
          <w:tab w:val="num" w:pos="0"/>
        </w:tabs>
        <w:ind w:left="1080" w:hanging="360"/>
      </w:pPr>
      <w:rPr>
        <w:rFonts w:ascii="Calibri Light" w:hAnsi="Calibri Light" w:cs="Calibri Light"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6D6B7D23"/>
    <w:multiLevelType w:val="hybridMultilevel"/>
    <w:tmpl w:val="E79282E0"/>
    <w:lvl w:ilvl="0" w:tplc="E86E5EAA">
      <w:start w:val="1"/>
      <w:numFmt w:val="lowerLetter"/>
      <w:lvlText w:val="%1)"/>
      <w:lvlJc w:val="left"/>
      <w:pPr>
        <w:ind w:left="644" w:hanging="360"/>
      </w:pPr>
      <w:rPr>
        <w:rFonts w:hint="default"/>
      </w:rPr>
    </w:lvl>
    <w:lvl w:ilvl="1" w:tplc="5FF845E6">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1EF216E"/>
    <w:multiLevelType w:val="hybridMultilevel"/>
    <w:tmpl w:val="591ACE92"/>
    <w:lvl w:ilvl="0" w:tplc="04150001">
      <w:start w:val="1"/>
      <w:numFmt w:val="bullet"/>
      <w:lvlText w:val=""/>
      <w:lvlJc w:val="left"/>
      <w:pPr>
        <w:ind w:left="1052" w:hanging="360"/>
      </w:pPr>
      <w:rPr>
        <w:rFonts w:ascii="Symbol" w:hAnsi="Symbol" w:hint="default"/>
      </w:rPr>
    </w:lvl>
    <w:lvl w:ilvl="1" w:tplc="04150003" w:tentative="1">
      <w:start w:val="1"/>
      <w:numFmt w:val="bullet"/>
      <w:lvlText w:val="o"/>
      <w:lvlJc w:val="left"/>
      <w:pPr>
        <w:ind w:left="1772" w:hanging="360"/>
      </w:pPr>
      <w:rPr>
        <w:rFonts w:ascii="Courier New" w:hAnsi="Courier New" w:cs="Courier New" w:hint="default"/>
      </w:rPr>
    </w:lvl>
    <w:lvl w:ilvl="2" w:tplc="04150005" w:tentative="1">
      <w:start w:val="1"/>
      <w:numFmt w:val="bullet"/>
      <w:lvlText w:val=""/>
      <w:lvlJc w:val="left"/>
      <w:pPr>
        <w:ind w:left="2492" w:hanging="360"/>
      </w:pPr>
      <w:rPr>
        <w:rFonts w:ascii="Wingdings" w:hAnsi="Wingdings" w:hint="default"/>
      </w:rPr>
    </w:lvl>
    <w:lvl w:ilvl="3" w:tplc="04150001" w:tentative="1">
      <w:start w:val="1"/>
      <w:numFmt w:val="bullet"/>
      <w:lvlText w:val=""/>
      <w:lvlJc w:val="left"/>
      <w:pPr>
        <w:ind w:left="3212" w:hanging="360"/>
      </w:pPr>
      <w:rPr>
        <w:rFonts w:ascii="Symbol" w:hAnsi="Symbol" w:hint="default"/>
      </w:rPr>
    </w:lvl>
    <w:lvl w:ilvl="4" w:tplc="04150003" w:tentative="1">
      <w:start w:val="1"/>
      <w:numFmt w:val="bullet"/>
      <w:lvlText w:val="o"/>
      <w:lvlJc w:val="left"/>
      <w:pPr>
        <w:ind w:left="3932" w:hanging="360"/>
      </w:pPr>
      <w:rPr>
        <w:rFonts w:ascii="Courier New" w:hAnsi="Courier New" w:cs="Courier New" w:hint="default"/>
      </w:rPr>
    </w:lvl>
    <w:lvl w:ilvl="5" w:tplc="04150005" w:tentative="1">
      <w:start w:val="1"/>
      <w:numFmt w:val="bullet"/>
      <w:lvlText w:val=""/>
      <w:lvlJc w:val="left"/>
      <w:pPr>
        <w:ind w:left="4652" w:hanging="360"/>
      </w:pPr>
      <w:rPr>
        <w:rFonts w:ascii="Wingdings" w:hAnsi="Wingdings" w:hint="default"/>
      </w:rPr>
    </w:lvl>
    <w:lvl w:ilvl="6" w:tplc="04150001" w:tentative="1">
      <w:start w:val="1"/>
      <w:numFmt w:val="bullet"/>
      <w:lvlText w:val=""/>
      <w:lvlJc w:val="left"/>
      <w:pPr>
        <w:ind w:left="5372" w:hanging="360"/>
      </w:pPr>
      <w:rPr>
        <w:rFonts w:ascii="Symbol" w:hAnsi="Symbol" w:hint="default"/>
      </w:rPr>
    </w:lvl>
    <w:lvl w:ilvl="7" w:tplc="04150003" w:tentative="1">
      <w:start w:val="1"/>
      <w:numFmt w:val="bullet"/>
      <w:lvlText w:val="o"/>
      <w:lvlJc w:val="left"/>
      <w:pPr>
        <w:ind w:left="6092" w:hanging="360"/>
      </w:pPr>
      <w:rPr>
        <w:rFonts w:ascii="Courier New" w:hAnsi="Courier New" w:cs="Courier New" w:hint="default"/>
      </w:rPr>
    </w:lvl>
    <w:lvl w:ilvl="8" w:tplc="04150005" w:tentative="1">
      <w:start w:val="1"/>
      <w:numFmt w:val="bullet"/>
      <w:lvlText w:val=""/>
      <w:lvlJc w:val="left"/>
      <w:pPr>
        <w:ind w:left="6812" w:hanging="360"/>
      </w:pPr>
      <w:rPr>
        <w:rFonts w:ascii="Wingdings" w:hAnsi="Wingdings" w:hint="default"/>
      </w:rPr>
    </w:lvl>
  </w:abstractNum>
  <w:abstractNum w:abstractNumId="52" w15:restartNumberingAfterBreak="0">
    <w:nsid w:val="73401EFC"/>
    <w:multiLevelType w:val="hybridMultilevel"/>
    <w:tmpl w:val="D5A80E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B20122"/>
    <w:multiLevelType w:val="hybridMultilevel"/>
    <w:tmpl w:val="44E8E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16"/>
  </w:num>
  <w:num w:numId="3">
    <w:abstractNumId w:val="27"/>
  </w:num>
  <w:num w:numId="4">
    <w:abstractNumId w:val="50"/>
  </w:num>
  <w:num w:numId="5">
    <w:abstractNumId w:val="1"/>
  </w:num>
  <w:num w:numId="6">
    <w:abstractNumId w:val="0"/>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0"/>
  </w:num>
  <w:num w:numId="12">
    <w:abstractNumId w:val="34"/>
  </w:num>
  <w:num w:numId="13">
    <w:abstractNumId w:val="37"/>
  </w:num>
  <w:num w:numId="14">
    <w:abstractNumId w:val="46"/>
  </w:num>
  <w:num w:numId="15">
    <w:abstractNumId w:val="36"/>
  </w:num>
  <w:num w:numId="16">
    <w:abstractNumId w:val="45"/>
  </w:num>
  <w:num w:numId="17">
    <w:abstractNumId w:val="53"/>
  </w:num>
  <w:num w:numId="18">
    <w:abstractNumId w:val="42"/>
  </w:num>
  <w:num w:numId="19">
    <w:abstractNumId w:val="55"/>
  </w:num>
  <w:num w:numId="20">
    <w:abstractNumId w:val="35"/>
  </w:num>
  <w:num w:numId="21">
    <w:abstractNumId w:val="43"/>
  </w:num>
  <w:num w:numId="22">
    <w:abstractNumId w:val="54"/>
  </w:num>
  <w:num w:numId="23">
    <w:abstractNumId w:val="38"/>
  </w:num>
  <w:num w:numId="24">
    <w:abstractNumId w:val="17"/>
  </w:num>
  <w:num w:numId="25">
    <w:abstractNumId w:val="25"/>
  </w:num>
  <w:num w:numId="26">
    <w:abstractNumId w:val="26"/>
  </w:num>
  <w:num w:numId="27">
    <w:abstractNumId w:val="21"/>
  </w:num>
  <w:num w:numId="28">
    <w:abstractNumId w:val="14"/>
  </w:num>
  <w:num w:numId="29">
    <w:abstractNumId w:val="33"/>
  </w:num>
  <w:num w:numId="30">
    <w:abstractNumId w:val="32"/>
  </w:num>
  <w:num w:numId="31">
    <w:abstractNumId w:val="3"/>
  </w:num>
  <w:num w:numId="32">
    <w:abstractNumId w:val="52"/>
  </w:num>
  <w:num w:numId="33">
    <w:abstractNumId w:val="28"/>
  </w:num>
  <w:num w:numId="34">
    <w:abstractNumId w:val="49"/>
  </w:num>
  <w:num w:numId="35">
    <w:abstractNumId w:val="13"/>
  </w:num>
  <w:num w:numId="36">
    <w:abstractNumId w:val="8"/>
  </w:num>
  <w:num w:numId="37">
    <w:abstractNumId w:val="18"/>
  </w:num>
  <w:num w:numId="38">
    <w:abstractNumId w:val="4"/>
  </w:num>
  <w:num w:numId="39">
    <w:abstractNumId w:val="22"/>
  </w:num>
  <w:num w:numId="40">
    <w:abstractNumId w:val="48"/>
  </w:num>
  <w:num w:numId="41">
    <w:abstractNumId w:val="11"/>
  </w:num>
  <w:num w:numId="42">
    <w:abstractNumId w:val="12"/>
  </w:num>
  <w:num w:numId="43">
    <w:abstractNumId w:val="29"/>
  </w:num>
  <w:num w:numId="44">
    <w:abstractNumId w:val="15"/>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num>
  <w:num w:numId="48">
    <w:abstractNumId w:val="10"/>
  </w:num>
  <w:num w:numId="49">
    <w:abstractNumId w:val="9"/>
  </w:num>
  <w:num w:numId="50">
    <w:abstractNumId w:val="31"/>
  </w:num>
  <w:num w:numId="51">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EC14DAB3-77C8-44F1-A67A-4541B16537A0}"/>
  </w:docVars>
  <w:rsids>
    <w:rsidRoot w:val="00A211C5"/>
    <w:rsid w:val="000006AA"/>
    <w:rsid w:val="000011D4"/>
    <w:rsid w:val="0000187F"/>
    <w:rsid w:val="00002145"/>
    <w:rsid w:val="00002EA9"/>
    <w:rsid w:val="00003E43"/>
    <w:rsid w:val="00005E86"/>
    <w:rsid w:val="00005FCB"/>
    <w:rsid w:val="0000625E"/>
    <w:rsid w:val="0000698B"/>
    <w:rsid w:val="000070C8"/>
    <w:rsid w:val="000070D8"/>
    <w:rsid w:val="000100F9"/>
    <w:rsid w:val="00010905"/>
    <w:rsid w:val="00012019"/>
    <w:rsid w:val="00012A06"/>
    <w:rsid w:val="00012B26"/>
    <w:rsid w:val="0001388D"/>
    <w:rsid w:val="000143F0"/>
    <w:rsid w:val="00015762"/>
    <w:rsid w:val="0001616B"/>
    <w:rsid w:val="00016652"/>
    <w:rsid w:val="0001706E"/>
    <w:rsid w:val="00017A9E"/>
    <w:rsid w:val="00017E8A"/>
    <w:rsid w:val="00017F48"/>
    <w:rsid w:val="0002076A"/>
    <w:rsid w:val="000213AF"/>
    <w:rsid w:val="000222E8"/>
    <w:rsid w:val="000222F4"/>
    <w:rsid w:val="00023D81"/>
    <w:rsid w:val="000252F1"/>
    <w:rsid w:val="00025386"/>
    <w:rsid w:val="00025ED6"/>
    <w:rsid w:val="00027D26"/>
    <w:rsid w:val="0003277B"/>
    <w:rsid w:val="00033725"/>
    <w:rsid w:val="00033770"/>
    <w:rsid w:val="00034455"/>
    <w:rsid w:val="00034643"/>
    <w:rsid w:val="00035193"/>
    <w:rsid w:val="00035842"/>
    <w:rsid w:val="000366F0"/>
    <w:rsid w:val="00040577"/>
    <w:rsid w:val="00040B6C"/>
    <w:rsid w:val="000416E8"/>
    <w:rsid w:val="0004176A"/>
    <w:rsid w:val="00041983"/>
    <w:rsid w:val="00041AE4"/>
    <w:rsid w:val="0004285C"/>
    <w:rsid w:val="00042933"/>
    <w:rsid w:val="00042A0F"/>
    <w:rsid w:val="00042CBC"/>
    <w:rsid w:val="0004313E"/>
    <w:rsid w:val="00043A6C"/>
    <w:rsid w:val="000441A6"/>
    <w:rsid w:val="00044837"/>
    <w:rsid w:val="00046DD5"/>
    <w:rsid w:val="00046EFF"/>
    <w:rsid w:val="00047733"/>
    <w:rsid w:val="000505A4"/>
    <w:rsid w:val="00050A83"/>
    <w:rsid w:val="0005100D"/>
    <w:rsid w:val="000511E7"/>
    <w:rsid w:val="00051F99"/>
    <w:rsid w:val="00052727"/>
    <w:rsid w:val="00052869"/>
    <w:rsid w:val="00052D2F"/>
    <w:rsid w:val="000542F1"/>
    <w:rsid w:val="000543A4"/>
    <w:rsid w:val="00054486"/>
    <w:rsid w:val="00055D8D"/>
    <w:rsid w:val="00055DA7"/>
    <w:rsid w:val="00055E61"/>
    <w:rsid w:val="00055F99"/>
    <w:rsid w:val="000560ED"/>
    <w:rsid w:val="00056E14"/>
    <w:rsid w:val="00062B4F"/>
    <w:rsid w:val="000642BC"/>
    <w:rsid w:val="000651C2"/>
    <w:rsid w:val="00065E7E"/>
    <w:rsid w:val="00066C0B"/>
    <w:rsid w:val="00066F8C"/>
    <w:rsid w:val="00067775"/>
    <w:rsid w:val="000718FD"/>
    <w:rsid w:val="000719E7"/>
    <w:rsid w:val="00071A49"/>
    <w:rsid w:val="0007223B"/>
    <w:rsid w:val="00072308"/>
    <w:rsid w:val="00075134"/>
    <w:rsid w:val="00075A51"/>
    <w:rsid w:val="0007757D"/>
    <w:rsid w:val="00077CA0"/>
    <w:rsid w:val="00077D8E"/>
    <w:rsid w:val="000807B8"/>
    <w:rsid w:val="00080B64"/>
    <w:rsid w:val="00080F45"/>
    <w:rsid w:val="000836EE"/>
    <w:rsid w:val="00083DD3"/>
    <w:rsid w:val="0008414E"/>
    <w:rsid w:val="000842E6"/>
    <w:rsid w:val="00085F0F"/>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60F5"/>
    <w:rsid w:val="0009784E"/>
    <w:rsid w:val="000A01E1"/>
    <w:rsid w:val="000A0295"/>
    <w:rsid w:val="000A0AF8"/>
    <w:rsid w:val="000A1622"/>
    <w:rsid w:val="000A1889"/>
    <w:rsid w:val="000A2C02"/>
    <w:rsid w:val="000A3396"/>
    <w:rsid w:val="000A506A"/>
    <w:rsid w:val="000A5675"/>
    <w:rsid w:val="000A5685"/>
    <w:rsid w:val="000A5FC9"/>
    <w:rsid w:val="000A638E"/>
    <w:rsid w:val="000A69E5"/>
    <w:rsid w:val="000A6A96"/>
    <w:rsid w:val="000B087D"/>
    <w:rsid w:val="000B0AB6"/>
    <w:rsid w:val="000B0DE2"/>
    <w:rsid w:val="000B1C9E"/>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62F6"/>
    <w:rsid w:val="000B6A82"/>
    <w:rsid w:val="000C0DCF"/>
    <w:rsid w:val="000C2721"/>
    <w:rsid w:val="000C2F4D"/>
    <w:rsid w:val="000C313F"/>
    <w:rsid w:val="000C3349"/>
    <w:rsid w:val="000C3CC0"/>
    <w:rsid w:val="000C48E6"/>
    <w:rsid w:val="000C4D86"/>
    <w:rsid w:val="000C5913"/>
    <w:rsid w:val="000C5E71"/>
    <w:rsid w:val="000C6ECF"/>
    <w:rsid w:val="000D0077"/>
    <w:rsid w:val="000D02C7"/>
    <w:rsid w:val="000D0AC5"/>
    <w:rsid w:val="000D111A"/>
    <w:rsid w:val="000D33EA"/>
    <w:rsid w:val="000D3640"/>
    <w:rsid w:val="000D38D6"/>
    <w:rsid w:val="000D3A6E"/>
    <w:rsid w:val="000D3D71"/>
    <w:rsid w:val="000D43AD"/>
    <w:rsid w:val="000D4648"/>
    <w:rsid w:val="000D5127"/>
    <w:rsid w:val="000D5FA1"/>
    <w:rsid w:val="000D65FB"/>
    <w:rsid w:val="000E03C8"/>
    <w:rsid w:val="000E03F3"/>
    <w:rsid w:val="000E077C"/>
    <w:rsid w:val="000E0F50"/>
    <w:rsid w:val="000E0F6B"/>
    <w:rsid w:val="000E415D"/>
    <w:rsid w:val="000E4403"/>
    <w:rsid w:val="000E46EC"/>
    <w:rsid w:val="000E53B4"/>
    <w:rsid w:val="000E59CE"/>
    <w:rsid w:val="000E5A71"/>
    <w:rsid w:val="000E5C04"/>
    <w:rsid w:val="000E6BA3"/>
    <w:rsid w:val="000E706F"/>
    <w:rsid w:val="000E76C2"/>
    <w:rsid w:val="000F16F6"/>
    <w:rsid w:val="000F1D7E"/>
    <w:rsid w:val="000F2080"/>
    <w:rsid w:val="000F28D5"/>
    <w:rsid w:val="000F323C"/>
    <w:rsid w:val="000F362B"/>
    <w:rsid w:val="000F377B"/>
    <w:rsid w:val="000F3E2A"/>
    <w:rsid w:val="000F435E"/>
    <w:rsid w:val="000F4A5D"/>
    <w:rsid w:val="000F7A08"/>
    <w:rsid w:val="000F7DDC"/>
    <w:rsid w:val="001006F9"/>
    <w:rsid w:val="00100A1B"/>
    <w:rsid w:val="00102378"/>
    <w:rsid w:val="00104B99"/>
    <w:rsid w:val="00104DD6"/>
    <w:rsid w:val="00104F22"/>
    <w:rsid w:val="0010718C"/>
    <w:rsid w:val="00107918"/>
    <w:rsid w:val="00107AD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2D0"/>
    <w:rsid w:val="00123BF5"/>
    <w:rsid w:val="00125515"/>
    <w:rsid w:val="001256AD"/>
    <w:rsid w:val="00125B44"/>
    <w:rsid w:val="001260D6"/>
    <w:rsid w:val="00127326"/>
    <w:rsid w:val="0013096F"/>
    <w:rsid w:val="00130BB0"/>
    <w:rsid w:val="00130CAC"/>
    <w:rsid w:val="00130CBE"/>
    <w:rsid w:val="00131460"/>
    <w:rsid w:val="00131B75"/>
    <w:rsid w:val="0013368D"/>
    <w:rsid w:val="0013428D"/>
    <w:rsid w:val="00134A37"/>
    <w:rsid w:val="00136472"/>
    <w:rsid w:val="00136B1B"/>
    <w:rsid w:val="00136ED2"/>
    <w:rsid w:val="00137434"/>
    <w:rsid w:val="00137B73"/>
    <w:rsid w:val="00137D19"/>
    <w:rsid w:val="001406CA"/>
    <w:rsid w:val="00142932"/>
    <w:rsid w:val="00143AC6"/>
    <w:rsid w:val="00144422"/>
    <w:rsid w:val="0014449E"/>
    <w:rsid w:val="00144F16"/>
    <w:rsid w:val="001459BE"/>
    <w:rsid w:val="00145ABB"/>
    <w:rsid w:val="00145C86"/>
    <w:rsid w:val="00147A91"/>
    <w:rsid w:val="00151D77"/>
    <w:rsid w:val="0015454D"/>
    <w:rsid w:val="00155760"/>
    <w:rsid w:val="00156396"/>
    <w:rsid w:val="0016022F"/>
    <w:rsid w:val="00161E20"/>
    <w:rsid w:val="00163957"/>
    <w:rsid w:val="00164EDD"/>
    <w:rsid w:val="0016600B"/>
    <w:rsid w:val="00167B3C"/>
    <w:rsid w:val="00167C10"/>
    <w:rsid w:val="00170742"/>
    <w:rsid w:val="00170A59"/>
    <w:rsid w:val="00171FB3"/>
    <w:rsid w:val="00173277"/>
    <w:rsid w:val="001733D0"/>
    <w:rsid w:val="00173D0F"/>
    <w:rsid w:val="00174859"/>
    <w:rsid w:val="00174BC3"/>
    <w:rsid w:val="00174C6B"/>
    <w:rsid w:val="00174D45"/>
    <w:rsid w:val="00175AF7"/>
    <w:rsid w:val="00176387"/>
    <w:rsid w:val="0017705D"/>
    <w:rsid w:val="00181761"/>
    <w:rsid w:val="00181B53"/>
    <w:rsid w:val="001820C8"/>
    <w:rsid w:val="00183920"/>
    <w:rsid w:val="00184353"/>
    <w:rsid w:val="001848AD"/>
    <w:rsid w:val="00185162"/>
    <w:rsid w:val="0018527B"/>
    <w:rsid w:val="00185D72"/>
    <w:rsid w:val="00187079"/>
    <w:rsid w:val="00187699"/>
    <w:rsid w:val="001877E0"/>
    <w:rsid w:val="00190403"/>
    <w:rsid w:val="001905F1"/>
    <w:rsid w:val="001907CF"/>
    <w:rsid w:val="00192D6D"/>
    <w:rsid w:val="00194891"/>
    <w:rsid w:val="00194F74"/>
    <w:rsid w:val="0019561C"/>
    <w:rsid w:val="00197BCB"/>
    <w:rsid w:val="001A040A"/>
    <w:rsid w:val="001A06B7"/>
    <w:rsid w:val="001A36C0"/>
    <w:rsid w:val="001A44D7"/>
    <w:rsid w:val="001A4BC6"/>
    <w:rsid w:val="001A4D1C"/>
    <w:rsid w:val="001A4F8F"/>
    <w:rsid w:val="001A6377"/>
    <w:rsid w:val="001A7E30"/>
    <w:rsid w:val="001B0847"/>
    <w:rsid w:val="001B1854"/>
    <w:rsid w:val="001B2120"/>
    <w:rsid w:val="001B22B7"/>
    <w:rsid w:val="001B3438"/>
    <w:rsid w:val="001B4AE7"/>
    <w:rsid w:val="001B66A0"/>
    <w:rsid w:val="001B7F2B"/>
    <w:rsid w:val="001C0357"/>
    <w:rsid w:val="001C0E0D"/>
    <w:rsid w:val="001C1530"/>
    <w:rsid w:val="001C173F"/>
    <w:rsid w:val="001C1D21"/>
    <w:rsid w:val="001C2046"/>
    <w:rsid w:val="001C3100"/>
    <w:rsid w:val="001C389A"/>
    <w:rsid w:val="001C55AB"/>
    <w:rsid w:val="001C5DAD"/>
    <w:rsid w:val="001C6699"/>
    <w:rsid w:val="001C703E"/>
    <w:rsid w:val="001D0588"/>
    <w:rsid w:val="001D0673"/>
    <w:rsid w:val="001D0C22"/>
    <w:rsid w:val="001D0E04"/>
    <w:rsid w:val="001D1684"/>
    <w:rsid w:val="001D1AC3"/>
    <w:rsid w:val="001D2310"/>
    <w:rsid w:val="001D2BBB"/>
    <w:rsid w:val="001D2D9A"/>
    <w:rsid w:val="001D404D"/>
    <w:rsid w:val="001D53EF"/>
    <w:rsid w:val="001D6630"/>
    <w:rsid w:val="001D694B"/>
    <w:rsid w:val="001D6F4E"/>
    <w:rsid w:val="001D73DF"/>
    <w:rsid w:val="001D7751"/>
    <w:rsid w:val="001D7B65"/>
    <w:rsid w:val="001E0F83"/>
    <w:rsid w:val="001E138D"/>
    <w:rsid w:val="001E1881"/>
    <w:rsid w:val="001E2C52"/>
    <w:rsid w:val="001E314E"/>
    <w:rsid w:val="001E4215"/>
    <w:rsid w:val="001E6981"/>
    <w:rsid w:val="001E718C"/>
    <w:rsid w:val="001F0273"/>
    <w:rsid w:val="001F0AFC"/>
    <w:rsid w:val="001F1D01"/>
    <w:rsid w:val="001F252A"/>
    <w:rsid w:val="001F28A9"/>
    <w:rsid w:val="001F331B"/>
    <w:rsid w:val="001F37C9"/>
    <w:rsid w:val="001F3C9B"/>
    <w:rsid w:val="001F43D5"/>
    <w:rsid w:val="001F4F62"/>
    <w:rsid w:val="00200025"/>
    <w:rsid w:val="00202C02"/>
    <w:rsid w:val="0020311E"/>
    <w:rsid w:val="00203202"/>
    <w:rsid w:val="00203376"/>
    <w:rsid w:val="00204335"/>
    <w:rsid w:val="00206907"/>
    <w:rsid w:val="00206FBD"/>
    <w:rsid w:val="00207BB5"/>
    <w:rsid w:val="00210863"/>
    <w:rsid w:val="0021288A"/>
    <w:rsid w:val="00213B80"/>
    <w:rsid w:val="00213F25"/>
    <w:rsid w:val="002144AA"/>
    <w:rsid w:val="00214602"/>
    <w:rsid w:val="00214947"/>
    <w:rsid w:val="00214CF9"/>
    <w:rsid w:val="002160DC"/>
    <w:rsid w:val="00216329"/>
    <w:rsid w:val="00216DCD"/>
    <w:rsid w:val="0021753C"/>
    <w:rsid w:val="00220333"/>
    <w:rsid w:val="00220EAB"/>
    <w:rsid w:val="002217C9"/>
    <w:rsid w:val="002241C4"/>
    <w:rsid w:val="00224709"/>
    <w:rsid w:val="002253DA"/>
    <w:rsid w:val="002265BA"/>
    <w:rsid w:val="00226B07"/>
    <w:rsid w:val="00227B1A"/>
    <w:rsid w:val="00227EBF"/>
    <w:rsid w:val="00230159"/>
    <w:rsid w:val="00230BBA"/>
    <w:rsid w:val="00230F0B"/>
    <w:rsid w:val="00232D8A"/>
    <w:rsid w:val="00234799"/>
    <w:rsid w:val="002354AD"/>
    <w:rsid w:val="00235C9D"/>
    <w:rsid w:val="00236867"/>
    <w:rsid w:val="002372FB"/>
    <w:rsid w:val="00240512"/>
    <w:rsid w:val="00241806"/>
    <w:rsid w:val="0024214D"/>
    <w:rsid w:val="0024236C"/>
    <w:rsid w:val="00242E22"/>
    <w:rsid w:val="002433E5"/>
    <w:rsid w:val="00243807"/>
    <w:rsid w:val="002439FF"/>
    <w:rsid w:val="00244674"/>
    <w:rsid w:val="002446D1"/>
    <w:rsid w:val="00244B6C"/>
    <w:rsid w:val="00245002"/>
    <w:rsid w:val="00245040"/>
    <w:rsid w:val="002452D3"/>
    <w:rsid w:val="0024601C"/>
    <w:rsid w:val="0024626E"/>
    <w:rsid w:val="0024746D"/>
    <w:rsid w:val="00247EFD"/>
    <w:rsid w:val="0025085C"/>
    <w:rsid w:val="00250A76"/>
    <w:rsid w:val="0025108B"/>
    <w:rsid w:val="00252512"/>
    <w:rsid w:val="00252EBC"/>
    <w:rsid w:val="00253928"/>
    <w:rsid w:val="00253E21"/>
    <w:rsid w:val="0025464F"/>
    <w:rsid w:val="0025742A"/>
    <w:rsid w:val="00257E43"/>
    <w:rsid w:val="00260C2B"/>
    <w:rsid w:val="00261A24"/>
    <w:rsid w:val="00262627"/>
    <w:rsid w:val="00265591"/>
    <w:rsid w:val="00265B24"/>
    <w:rsid w:val="00267F75"/>
    <w:rsid w:val="002714B4"/>
    <w:rsid w:val="00271620"/>
    <w:rsid w:val="00271F24"/>
    <w:rsid w:val="00273120"/>
    <w:rsid w:val="00273D0C"/>
    <w:rsid w:val="00273E74"/>
    <w:rsid w:val="00274EA7"/>
    <w:rsid w:val="00274EE7"/>
    <w:rsid w:val="00275483"/>
    <w:rsid w:val="00275923"/>
    <w:rsid w:val="00277066"/>
    <w:rsid w:val="002776A8"/>
    <w:rsid w:val="002803C2"/>
    <w:rsid w:val="00280813"/>
    <w:rsid w:val="002809A5"/>
    <w:rsid w:val="00280C68"/>
    <w:rsid w:val="00281A50"/>
    <w:rsid w:val="00282684"/>
    <w:rsid w:val="00283684"/>
    <w:rsid w:val="002848F4"/>
    <w:rsid w:val="00285A69"/>
    <w:rsid w:val="0028639B"/>
    <w:rsid w:val="002875CD"/>
    <w:rsid w:val="00290DF8"/>
    <w:rsid w:val="00292404"/>
    <w:rsid w:val="00292653"/>
    <w:rsid w:val="00292FD7"/>
    <w:rsid w:val="00293BED"/>
    <w:rsid w:val="0029503F"/>
    <w:rsid w:val="00295280"/>
    <w:rsid w:val="00295BFB"/>
    <w:rsid w:val="00296660"/>
    <w:rsid w:val="00296684"/>
    <w:rsid w:val="00296AD3"/>
    <w:rsid w:val="002975D1"/>
    <w:rsid w:val="002A0055"/>
    <w:rsid w:val="002A0636"/>
    <w:rsid w:val="002A1F6D"/>
    <w:rsid w:val="002A2A89"/>
    <w:rsid w:val="002A2E88"/>
    <w:rsid w:val="002A2EFF"/>
    <w:rsid w:val="002A3A40"/>
    <w:rsid w:val="002A6D04"/>
    <w:rsid w:val="002A732C"/>
    <w:rsid w:val="002A7922"/>
    <w:rsid w:val="002B1436"/>
    <w:rsid w:val="002B1725"/>
    <w:rsid w:val="002B1ACB"/>
    <w:rsid w:val="002B25A5"/>
    <w:rsid w:val="002B3B53"/>
    <w:rsid w:val="002B3CA4"/>
    <w:rsid w:val="002B4DE2"/>
    <w:rsid w:val="002B5BAC"/>
    <w:rsid w:val="002B5BC3"/>
    <w:rsid w:val="002B6000"/>
    <w:rsid w:val="002B6297"/>
    <w:rsid w:val="002B634A"/>
    <w:rsid w:val="002B771C"/>
    <w:rsid w:val="002B7CC6"/>
    <w:rsid w:val="002C010E"/>
    <w:rsid w:val="002C0B2B"/>
    <w:rsid w:val="002C0B2F"/>
    <w:rsid w:val="002C1386"/>
    <w:rsid w:val="002C29BA"/>
    <w:rsid w:val="002C2DE0"/>
    <w:rsid w:val="002C3519"/>
    <w:rsid w:val="002C4C7F"/>
    <w:rsid w:val="002C585A"/>
    <w:rsid w:val="002C5BB9"/>
    <w:rsid w:val="002C71BC"/>
    <w:rsid w:val="002C73D9"/>
    <w:rsid w:val="002D0462"/>
    <w:rsid w:val="002D16B1"/>
    <w:rsid w:val="002D194C"/>
    <w:rsid w:val="002D2DB2"/>
    <w:rsid w:val="002D3AAE"/>
    <w:rsid w:val="002D4720"/>
    <w:rsid w:val="002D5B4A"/>
    <w:rsid w:val="002D5C97"/>
    <w:rsid w:val="002D6B0A"/>
    <w:rsid w:val="002E0DF8"/>
    <w:rsid w:val="002E1DB1"/>
    <w:rsid w:val="002E2585"/>
    <w:rsid w:val="002E276A"/>
    <w:rsid w:val="002E3A8D"/>
    <w:rsid w:val="002E414F"/>
    <w:rsid w:val="002E446F"/>
    <w:rsid w:val="002E4554"/>
    <w:rsid w:val="002E4985"/>
    <w:rsid w:val="002E5208"/>
    <w:rsid w:val="002E55BC"/>
    <w:rsid w:val="002E5D06"/>
    <w:rsid w:val="002E6748"/>
    <w:rsid w:val="002E6EAB"/>
    <w:rsid w:val="002E6FAB"/>
    <w:rsid w:val="002E74F9"/>
    <w:rsid w:val="002F163F"/>
    <w:rsid w:val="002F42C3"/>
    <w:rsid w:val="002F445D"/>
    <w:rsid w:val="002F466C"/>
    <w:rsid w:val="002F46CE"/>
    <w:rsid w:val="002F5385"/>
    <w:rsid w:val="002F5F6D"/>
    <w:rsid w:val="002F64C0"/>
    <w:rsid w:val="0030061E"/>
    <w:rsid w:val="00300B06"/>
    <w:rsid w:val="00300D64"/>
    <w:rsid w:val="00302BE5"/>
    <w:rsid w:val="00303683"/>
    <w:rsid w:val="00303763"/>
    <w:rsid w:val="00304160"/>
    <w:rsid w:val="003042F9"/>
    <w:rsid w:val="00310AAC"/>
    <w:rsid w:val="003114E2"/>
    <w:rsid w:val="003118A1"/>
    <w:rsid w:val="003124BF"/>
    <w:rsid w:val="003126E9"/>
    <w:rsid w:val="00312AD7"/>
    <w:rsid w:val="00312D82"/>
    <w:rsid w:val="00313750"/>
    <w:rsid w:val="003139BB"/>
    <w:rsid w:val="003141AA"/>
    <w:rsid w:val="00315EB1"/>
    <w:rsid w:val="0031652B"/>
    <w:rsid w:val="003206AD"/>
    <w:rsid w:val="00320E41"/>
    <w:rsid w:val="00321031"/>
    <w:rsid w:val="00322A12"/>
    <w:rsid w:val="00322C76"/>
    <w:rsid w:val="003242FC"/>
    <w:rsid w:val="00324A09"/>
    <w:rsid w:val="0032530E"/>
    <w:rsid w:val="00325CB8"/>
    <w:rsid w:val="003266B7"/>
    <w:rsid w:val="0032747F"/>
    <w:rsid w:val="00327852"/>
    <w:rsid w:val="00327D5F"/>
    <w:rsid w:val="00334156"/>
    <w:rsid w:val="00334683"/>
    <w:rsid w:val="00335003"/>
    <w:rsid w:val="0034064D"/>
    <w:rsid w:val="00340E82"/>
    <w:rsid w:val="00341146"/>
    <w:rsid w:val="00342328"/>
    <w:rsid w:val="00342413"/>
    <w:rsid w:val="00342A65"/>
    <w:rsid w:val="003432AD"/>
    <w:rsid w:val="003441CF"/>
    <w:rsid w:val="003441E3"/>
    <w:rsid w:val="00345C94"/>
    <w:rsid w:val="0034726F"/>
    <w:rsid w:val="003473C5"/>
    <w:rsid w:val="003479A0"/>
    <w:rsid w:val="00347ADC"/>
    <w:rsid w:val="00347F43"/>
    <w:rsid w:val="00351985"/>
    <w:rsid w:val="00352B10"/>
    <w:rsid w:val="00353067"/>
    <w:rsid w:val="00353BBD"/>
    <w:rsid w:val="00353D7B"/>
    <w:rsid w:val="0035595F"/>
    <w:rsid w:val="00355E84"/>
    <w:rsid w:val="003565FD"/>
    <w:rsid w:val="00356777"/>
    <w:rsid w:val="00356CFA"/>
    <w:rsid w:val="00356DF9"/>
    <w:rsid w:val="003606D0"/>
    <w:rsid w:val="00360DCF"/>
    <w:rsid w:val="00361BE3"/>
    <w:rsid w:val="00362AEF"/>
    <w:rsid w:val="003630FB"/>
    <w:rsid w:val="00363784"/>
    <w:rsid w:val="00363A76"/>
    <w:rsid w:val="00364BCF"/>
    <w:rsid w:val="00365F6F"/>
    <w:rsid w:val="00366045"/>
    <w:rsid w:val="00366ADC"/>
    <w:rsid w:val="00366B2E"/>
    <w:rsid w:val="0036751D"/>
    <w:rsid w:val="003700F0"/>
    <w:rsid w:val="0037016A"/>
    <w:rsid w:val="00371AEC"/>
    <w:rsid w:val="00371E97"/>
    <w:rsid w:val="00372579"/>
    <w:rsid w:val="00372EB0"/>
    <w:rsid w:val="003731B7"/>
    <w:rsid w:val="00373415"/>
    <w:rsid w:val="003740B9"/>
    <w:rsid w:val="00374328"/>
    <w:rsid w:val="00374508"/>
    <w:rsid w:val="00375938"/>
    <w:rsid w:val="0037613F"/>
    <w:rsid w:val="00376468"/>
    <w:rsid w:val="00376D43"/>
    <w:rsid w:val="00377379"/>
    <w:rsid w:val="00377CD5"/>
    <w:rsid w:val="00380C62"/>
    <w:rsid w:val="003811D7"/>
    <w:rsid w:val="003818C5"/>
    <w:rsid w:val="003825F9"/>
    <w:rsid w:val="00382A86"/>
    <w:rsid w:val="00384884"/>
    <w:rsid w:val="003864BF"/>
    <w:rsid w:val="00386FB6"/>
    <w:rsid w:val="00387533"/>
    <w:rsid w:val="00390847"/>
    <w:rsid w:val="00390B2A"/>
    <w:rsid w:val="00391107"/>
    <w:rsid w:val="003935EF"/>
    <w:rsid w:val="00393754"/>
    <w:rsid w:val="00395F8C"/>
    <w:rsid w:val="003960B9"/>
    <w:rsid w:val="00397D21"/>
    <w:rsid w:val="003A0CF1"/>
    <w:rsid w:val="003A1860"/>
    <w:rsid w:val="003A2916"/>
    <w:rsid w:val="003A2C45"/>
    <w:rsid w:val="003A2D04"/>
    <w:rsid w:val="003A2F93"/>
    <w:rsid w:val="003A32D5"/>
    <w:rsid w:val="003A35EA"/>
    <w:rsid w:val="003A36C8"/>
    <w:rsid w:val="003A5718"/>
    <w:rsid w:val="003A5887"/>
    <w:rsid w:val="003A6194"/>
    <w:rsid w:val="003B1C22"/>
    <w:rsid w:val="003B1C75"/>
    <w:rsid w:val="003B33D6"/>
    <w:rsid w:val="003B3D6D"/>
    <w:rsid w:val="003B4A36"/>
    <w:rsid w:val="003B4B3C"/>
    <w:rsid w:val="003B5790"/>
    <w:rsid w:val="003B6A37"/>
    <w:rsid w:val="003B6D4F"/>
    <w:rsid w:val="003B7590"/>
    <w:rsid w:val="003B7F35"/>
    <w:rsid w:val="003B7FE3"/>
    <w:rsid w:val="003C1573"/>
    <w:rsid w:val="003C1F92"/>
    <w:rsid w:val="003C2B2B"/>
    <w:rsid w:val="003C2FF6"/>
    <w:rsid w:val="003C3519"/>
    <w:rsid w:val="003C4BC2"/>
    <w:rsid w:val="003C56DE"/>
    <w:rsid w:val="003C5941"/>
    <w:rsid w:val="003C77A6"/>
    <w:rsid w:val="003C7D63"/>
    <w:rsid w:val="003D08EF"/>
    <w:rsid w:val="003D10A8"/>
    <w:rsid w:val="003D12BE"/>
    <w:rsid w:val="003D1ADA"/>
    <w:rsid w:val="003D1AF1"/>
    <w:rsid w:val="003D30AA"/>
    <w:rsid w:val="003D49B1"/>
    <w:rsid w:val="003D5197"/>
    <w:rsid w:val="003D58D2"/>
    <w:rsid w:val="003D6DE0"/>
    <w:rsid w:val="003D75D6"/>
    <w:rsid w:val="003D7D9F"/>
    <w:rsid w:val="003E08DC"/>
    <w:rsid w:val="003E0F91"/>
    <w:rsid w:val="003E14B2"/>
    <w:rsid w:val="003E335A"/>
    <w:rsid w:val="003E5F74"/>
    <w:rsid w:val="003E609B"/>
    <w:rsid w:val="003E64CB"/>
    <w:rsid w:val="003E6934"/>
    <w:rsid w:val="003E77F4"/>
    <w:rsid w:val="003E7C58"/>
    <w:rsid w:val="003F16FA"/>
    <w:rsid w:val="003F2A73"/>
    <w:rsid w:val="003F34F7"/>
    <w:rsid w:val="003F36D0"/>
    <w:rsid w:val="003F534C"/>
    <w:rsid w:val="003F6366"/>
    <w:rsid w:val="003F650E"/>
    <w:rsid w:val="003F6809"/>
    <w:rsid w:val="003F6A2A"/>
    <w:rsid w:val="003F6FD6"/>
    <w:rsid w:val="00401624"/>
    <w:rsid w:val="004025A8"/>
    <w:rsid w:val="004029EC"/>
    <w:rsid w:val="00402D88"/>
    <w:rsid w:val="004032CA"/>
    <w:rsid w:val="00403365"/>
    <w:rsid w:val="00403390"/>
    <w:rsid w:val="004035B1"/>
    <w:rsid w:val="00403B29"/>
    <w:rsid w:val="00403CCB"/>
    <w:rsid w:val="004041D0"/>
    <w:rsid w:val="0040536C"/>
    <w:rsid w:val="00405E14"/>
    <w:rsid w:val="0040692A"/>
    <w:rsid w:val="00406D33"/>
    <w:rsid w:val="00407496"/>
    <w:rsid w:val="00407576"/>
    <w:rsid w:val="004079D3"/>
    <w:rsid w:val="00407E9D"/>
    <w:rsid w:val="00410B8B"/>
    <w:rsid w:val="00411461"/>
    <w:rsid w:val="0041381C"/>
    <w:rsid w:val="00413C19"/>
    <w:rsid w:val="00413F3F"/>
    <w:rsid w:val="00413FC5"/>
    <w:rsid w:val="004146A9"/>
    <w:rsid w:val="00415D24"/>
    <w:rsid w:val="00416D02"/>
    <w:rsid w:val="004223B9"/>
    <w:rsid w:val="00423AE3"/>
    <w:rsid w:val="004242D9"/>
    <w:rsid w:val="004252B0"/>
    <w:rsid w:val="00425383"/>
    <w:rsid w:val="004257BD"/>
    <w:rsid w:val="00425A88"/>
    <w:rsid w:val="00426261"/>
    <w:rsid w:val="0042654D"/>
    <w:rsid w:val="0042762E"/>
    <w:rsid w:val="00427BEF"/>
    <w:rsid w:val="004315E5"/>
    <w:rsid w:val="0043337B"/>
    <w:rsid w:val="00434029"/>
    <w:rsid w:val="0043450F"/>
    <w:rsid w:val="00435136"/>
    <w:rsid w:val="004361A7"/>
    <w:rsid w:val="00437006"/>
    <w:rsid w:val="00437A6F"/>
    <w:rsid w:val="00440008"/>
    <w:rsid w:val="00440B59"/>
    <w:rsid w:val="00440E45"/>
    <w:rsid w:val="00440F3E"/>
    <w:rsid w:val="0044144B"/>
    <w:rsid w:val="00441559"/>
    <w:rsid w:val="0044158A"/>
    <w:rsid w:val="00441D43"/>
    <w:rsid w:val="004439E2"/>
    <w:rsid w:val="00443E17"/>
    <w:rsid w:val="00444963"/>
    <w:rsid w:val="0044523D"/>
    <w:rsid w:val="00446EB8"/>
    <w:rsid w:val="00446F3A"/>
    <w:rsid w:val="00446F74"/>
    <w:rsid w:val="00447428"/>
    <w:rsid w:val="00447B5B"/>
    <w:rsid w:val="00447E3A"/>
    <w:rsid w:val="00450A19"/>
    <w:rsid w:val="00451360"/>
    <w:rsid w:val="00451D44"/>
    <w:rsid w:val="00452426"/>
    <w:rsid w:val="00452462"/>
    <w:rsid w:val="004533C2"/>
    <w:rsid w:val="00453A05"/>
    <w:rsid w:val="00453E8D"/>
    <w:rsid w:val="00453EF2"/>
    <w:rsid w:val="00453FA4"/>
    <w:rsid w:val="004540C6"/>
    <w:rsid w:val="00454353"/>
    <w:rsid w:val="004545FF"/>
    <w:rsid w:val="004559E7"/>
    <w:rsid w:val="00456323"/>
    <w:rsid w:val="004609A7"/>
    <w:rsid w:val="00461412"/>
    <w:rsid w:val="004617CF"/>
    <w:rsid w:val="00461EB1"/>
    <w:rsid w:val="00462CBD"/>
    <w:rsid w:val="00462D50"/>
    <w:rsid w:val="00463427"/>
    <w:rsid w:val="0046442B"/>
    <w:rsid w:val="0046448E"/>
    <w:rsid w:val="004659B3"/>
    <w:rsid w:val="00466B53"/>
    <w:rsid w:val="00467175"/>
    <w:rsid w:val="00467C06"/>
    <w:rsid w:val="00471DAC"/>
    <w:rsid w:val="00471E69"/>
    <w:rsid w:val="00472062"/>
    <w:rsid w:val="00472D03"/>
    <w:rsid w:val="00473B69"/>
    <w:rsid w:val="00474300"/>
    <w:rsid w:val="00474331"/>
    <w:rsid w:val="004745B3"/>
    <w:rsid w:val="004748EF"/>
    <w:rsid w:val="00474CDF"/>
    <w:rsid w:val="00474ECF"/>
    <w:rsid w:val="0047606F"/>
    <w:rsid w:val="00477583"/>
    <w:rsid w:val="004802BD"/>
    <w:rsid w:val="00481823"/>
    <w:rsid w:val="0048183A"/>
    <w:rsid w:val="00483B70"/>
    <w:rsid w:val="00484159"/>
    <w:rsid w:val="0048549C"/>
    <w:rsid w:val="004854FD"/>
    <w:rsid w:val="00485750"/>
    <w:rsid w:val="00486AD8"/>
    <w:rsid w:val="00486B94"/>
    <w:rsid w:val="00487025"/>
    <w:rsid w:val="00487A72"/>
    <w:rsid w:val="00487AF7"/>
    <w:rsid w:val="004901CE"/>
    <w:rsid w:val="004908B4"/>
    <w:rsid w:val="00491C0B"/>
    <w:rsid w:val="00491EC6"/>
    <w:rsid w:val="004929F1"/>
    <w:rsid w:val="00493582"/>
    <w:rsid w:val="00494197"/>
    <w:rsid w:val="0049510B"/>
    <w:rsid w:val="0049540A"/>
    <w:rsid w:val="004972BE"/>
    <w:rsid w:val="00497306"/>
    <w:rsid w:val="0049757B"/>
    <w:rsid w:val="004A02DA"/>
    <w:rsid w:val="004A0CB1"/>
    <w:rsid w:val="004A1E9B"/>
    <w:rsid w:val="004A2F41"/>
    <w:rsid w:val="004A3F55"/>
    <w:rsid w:val="004A4F06"/>
    <w:rsid w:val="004A5517"/>
    <w:rsid w:val="004A579E"/>
    <w:rsid w:val="004A6657"/>
    <w:rsid w:val="004A66F9"/>
    <w:rsid w:val="004A6D9A"/>
    <w:rsid w:val="004A705A"/>
    <w:rsid w:val="004B04B7"/>
    <w:rsid w:val="004B0E01"/>
    <w:rsid w:val="004B11CC"/>
    <w:rsid w:val="004B14F6"/>
    <w:rsid w:val="004B16CA"/>
    <w:rsid w:val="004B1B7C"/>
    <w:rsid w:val="004B2FE0"/>
    <w:rsid w:val="004B410A"/>
    <w:rsid w:val="004B4487"/>
    <w:rsid w:val="004B4B45"/>
    <w:rsid w:val="004B582B"/>
    <w:rsid w:val="004B5FF3"/>
    <w:rsid w:val="004B6350"/>
    <w:rsid w:val="004B71E5"/>
    <w:rsid w:val="004B7A1E"/>
    <w:rsid w:val="004C0BB3"/>
    <w:rsid w:val="004C0D93"/>
    <w:rsid w:val="004C2114"/>
    <w:rsid w:val="004C2372"/>
    <w:rsid w:val="004C2A57"/>
    <w:rsid w:val="004C4897"/>
    <w:rsid w:val="004C529D"/>
    <w:rsid w:val="004C5B49"/>
    <w:rsid w:val="004C6623"/>
    <w:rsid w:val="004D15AD"/>
    <w:rsid w:val="004D1925"/>
    <w:rsid w:val="004D1E31"/>
    <w:rsid w:val="004D2175"/>
    <w:rsid w:val="004D49F2"/>
    <w:rsid w:val="004D4A98"/>
    <w:rsid w:val="004D4D04"/>
    <w:rsid w:val="004D5C4E"/>
    <w:rsid w:val="004D5CB2"/>
    <w:rsid w:val="004D5FC6"/>
    <w:rsid w:val="004D5FEA"/>
    <w:rsid w:val="004D627A"/>
    <w:rsid w:val="004D6A42"/>
    <w:rsid w:val="004E030C"/>
    <w:rsid w:val="004E08BA"/>
    <w:rsid w:val="004E15BC"/>
    <w:rsid w:val="004E15E8"/>
    <w:rsid w:val="004E1BFE"/>
    <w:rsid w:val="004E2AC1"/>
    <w:rsid w:val="004E2DBD"/>
    <w:rsid w:val="004E30B6"/>
    <w:rsid w:val="004E39D9"/>
    <w:rsid w:val="004E40D7"/>
    <w:rsid w:val="004E4312"/>
    <w:rsid w:val="004F0104"/>
    <w:rsid w:val="004F199E"/>
    <w:rsid w:val="004F1F54"/>
    <w:rsid w:val="004F255B"/>
    <w:rsid w:val="004F2C1D"/>
    <w:rsid w:val="004F565F"/>
    <w:rsid w:val="004F5AE2"/>
    <w:rsid w:val="004F6A33"/>
    <w:rsid w:val="004F6E25"/>
    <w:rsid w:val="004F6F48"/>
    <w:rsid w:val="004F7834"/>
    <w:rsid w:val="004F7A42"/>
    <w:rsid w:val="0050134C"/>
    <w:rsid w:val="0050192B"/>
    <w:rsid w:val="00503481"/>
    <w:rsid w:val="005044E9"/>
    <w:rsid w:val="005055BF"/>
    <w:rsid w:val="0050684A"/>
    <w:rsid w:val="00506EE0"/>
    <w:rsid w:val="00507222"/>
    <w:rsid w:val="005115CA"/>
    <w:rsid w:val="0051211B"/>
    <w:rsid w:val="0051482A"/>
    <w:rsid w:val="0051579B"/>
    <w:rsid w:val="00515DC0"/>
    <w:rsid w:val="00515FDA"/>
    <w:rsid w:val="00516BC6"/>
    <w:rsid w:val="00517758"/>
    <w:rsid w:val="00517E85"/>
    <w:rsid w:val="0052172F"/>
    <w:rsid w:val="00521885"/>
    <w:rsid w:val="00521F62"/>
    <w:rsid w:val="00522205"/>
    <w:rsid w:val="00522AF8"/>
    <w:rsid w:val="0052310F"/>
    <w:rsid w:val="005245CA"/>
    <w:rsid w:val="00525ED1"/>
    <w:rsid w:val="0053024F"/>
    <w:rsid w:val="005309A1"/>
    <w:rsid w:val="00530ABC"/>
    <w:rsid w:val="00531949"/>
    <w:rsid w:val="00531A7B"/>
    <w:rsid w:val="00531FB2"/>
    <w:rsid w:val="0053241E"/>
    <w:rsid w:val="00532A39"/>
    <w:rsid w:val="00533693"/>
    <w:rsid w:val="00534965"/>
    <w:rsid w:val="00534E1F"/>
    <w:rsid w:val="00535B90"/>
    <w:rsid w:val="005372EE"/>
    <w:rsid w:val="00537BCA"/>
    <w:rsid w:val="00540982"/>
    <w:rsid w:val="0054179F"/>
    <w:rsid w:val="00541D43"/>
    <w:rsid w:val="005429C9"/>
    <w:rsid w:val="00542C0D"/>
    <w:rsid w:val="00542D6E"/>
    <w:rsid w:val="00544B87"/>
    <w:rsid w:val="005457C5"/>
    <w:rsid w:val="00545802"/>
    <w:rsid w:val="005468E0"/>
    <w:rsid w:val="00546A37"/>
    <w:rsid w:val="00547682"/>
    <w:rsid w:val="00547FE2"/>
    <w:rsid w:val="0055076C"/>
    <w:rsid w:val="00550FBC"/>
    <w:rsid w:val="00552544"/>
    <w:rsid w:val="005549D7"/>
    <w:rsid w:val="00554AFD"/>
    <w:rsid w:val="00554C30"/>
    <w:rsid w:val="00554E44"/>
    <w:rsid w:val="00555627"/>
    <w:rsid w:val="00556D2F"/>
    <w:rsid w:val="00560D67"/>
    <w:rsid w:val="00560E43"/>
    <w:rsid w:val="00561101"/>
    <w:rsid w:val="00561337"/>
    <w:rsid w:val="00561581"/>
    <w:rsid w:val="005625C9"/>
    <w:rsid w:val="00563216"/>
    <w:rsid w:val="005638F2"/>
    <w:rsid w:val="0056401E"/>
    <w:rsid w:val="00565A40"/>
    <w:rsid w:val="00565E48"/>
    <w:rsid w:val="00566AA8"/>
    <w:rsid w:val="00567806"/>
    <w:rsid w:val="00567B0F"/>
    <w:rsid w:val="00570CB2"/>
    <w:rsid w:val="00571B23"/>
    <w:rsid w:val="00571C0D"/>
    <w:rsid w:val="0057214D"/>
    <w:rsid w:val="00572B23"/>
    <w:rsid w:val="00573157"/>
    <w:rsid w:val="00573248"/>
    <w:rsid w:val="00573C48"/>
    <w:rsid w:val="00574108"/>
    <w:rsid w:val="00574348"/>
    <w:rsid w:val="005750B1"/>
    <w:rsid w:val="00575A0C"/>
    <w:rsid w:val="00576C9C"/>
    <w:rsid w:val="00580AEB"/>
    <w:rsid w:val="005816F2"/>
    <w:rsid w:val="0058336E"/>
    <w:rsid w:val="005838A2"/>
    <w:rsid w:val="005847EC"/>
    <w:rsid w:val="00584BFC"/>
    <w:rsid w:val="00585415"/>
    <w:rsid w:val="005854AE"/>
    <w:rsid w:val="0058684C"/>
    <w:rsid w:val="00590304"/>
    <w:rsid w:val="00591B45"/>
    <w:rsid w:val="00591BDA"/>
    <w:rsid w:val="005925B1"/>
    <w:rsid w:val="005928C7"/>
    <w:rsid w:val="00592FDA"/>
    <w:rsid w:val="005937A8"/>
    <w:rsid w:val="00594212"/>
    <w:rsid w:val="005951BF"/>
    <w:rsid w:val="00596CFF"/>
    <w:rsid w:val="005A0084"/>
    <w:rsid w:val="005A1060"/>
    <w:rsid w:val="005A43DD"/>
    <w:rsid w:val="005A57F6"/>
    <w:rsid w:val="005A5966"/>
    <w:rsid w:val="005A630C"/>
    <w:rsid w:val="005A6EE2"/>
    <w:rsid w:val="005A71EC"/>
    <w:rsid w:val="005A77EC"/>
    <w:rsid w:val="005B2585"/>
    <w:rsid w:val="005B28FC"/>
    <w:rsid w:val="005B2BC9"/>
    <w:rsid w:val="005B34A0"/>
    <w:rsid w:val="005B3682"/>
    <w:rsid w:val="005B37C9"/>
    <w:rsid w:val="005B432D"/>
    <w:rsid w:val="005B4880"/>
    <w:rsid w:val="005B4A64"/>
    <w:rsid w:val="005B4FD0"/>
    <w:rsid w:val="005B655D"/>
    <w:rsid w:val="005B7629"/>
    <w:rsid w:val="005B7782"/>
    <w:rsid w:val="005C0AB5"/>
    <w:rsid w:val="005C1677"/>
    <w:rsid w:val="005C2435"/>
    <w:rsid w:val="005C24EF"/>
    <w:rsid w:val="005C3801"/>
    <w:rsid w:val="005C3B11"/>
    <w:rsid w:val="005C3BEB"/>
    <w:rsid w:val="005C40B9"/>
    <w:rsid w:val="005C4670"/>
    <w:rsid w:val="005C6A58"/>
    <w:rsid w:val="005C71BE"/>
    <w:rsid w:val="005C72A0"/>
    <w:rsid w:val="005C7732"/>
    <w:rsid w:val="005C78A9"/>
    <w:rsid w:val="005C78E2"/>
    <w:rsid w:val="005C7A46"/>
    <w:rsid w:val="005D1323"/>
    <w:rsid w:val="005D17CA"/>
    <w:rsid w:val="005D2298"/>
    <w:rsid w:val="005D2700"/>
    <w:rsid w:val="005D2E59"/>
    <w:rsid w:val="005D3D9C"/>
    <w:rsid w:val="005D4B8B"/>
    <w:rsid w:val="005D5364"/>
    <w:rsid w:val="005E0E4B"/>
    <w:rsid w:val="005E20D9"/>
    <w:rsid w:val="005E215E"/>
    <w:rsid w:val="005E2CBC"/>
    <w:rsid w:val="005E2E18"/>
    <w:rsid w:val="005E41AD"/>
    <w:rsid w:val="005E42C6"/>
    <w:rsid w:val="005E42CA"/>
    <w:rsid w:val="005E50B7"/>
    <w:rsid w:val="005E5D34"/>
    <w:rsid w:val="005E5EFA"/>
    <w:rsid w:val="005E6EAC"/>
    <w:rsid w:val="005F03AA"/>
    <w:rsid w:val="005F03B1"/>
    <w:rsid w:val="005F0818"/>
    <w:rsid w:val="005F0EC8"/>
    <w:rsid w:val="005F109A"/>
    <w:rsid w:val="005F36BB"/>
    <w:rsid w:val="005F3F7A"/>
    <w:rsid w:val="005F44A1"/>
    <w:rsid w:val="005F4638"/>
    <w:rsid w:val="005F471F"/>
    <w:rsid w:val="005F5A9B"/>
    <w:rsid w:val="005F5B9B"/>
    <w:rsid w:val="005F63CE"/>
    <w:rsid w:val="005F703B"/>
    <w:rsid w:val="00600C3E"/>
    <w:rsid w:val="00601350"/>
    <w:rsid w:val="00602E41"/>
    <w:rsid w:val="00603362"/>
    <w:rsid w:val="006060F7"/>
    <w:rsid w:val="00610016"/>
    <w:rsid w:val="0061087D"/>
    <w:rsid w:val="00612614"/>
    <w:rsid w:val="00612BB4"/>
    <w:rsid w:val="006131B7"/>
    <w:rsid w:val="00614C6A"/>
    <w:rsid w:val="00616996"/>
    <w:rsid w:val="0061730F"/>
    <w:rsid w:val="0061795F"/>
    <w:rsid w:val="006179D7"/>
    <w:rsid w:val="00620519"/>
    <w:rsid w:val="00621339"/>
    <w:rsid w:val="00622348"/>
    <w:rsid w:val="0062236D"/>
    <w:rsid w:val="00623B05"/>
    <w:rsid w:val="00623F9C"/>
    <w:rsid w:val="006244A3"/>
    <w:rsid w:val="00624CD3"/>
    <w:rsid w:val="006254E2"/>
    <w:rsid w:val="006254F6"/>
    <w:rsid w:val="006276EF"/>
    <w:rsid w:val="0062784E"/>
    <w:rsid w:val="00627A77"/>
    <w:rsid w:val="00630B21"/>
    <w:rsid w:val="006322F3"/>
    <w:rsid w:val="00632B60"/>
    <w:rsid w:val="006332D5"/>
    <w:rsid w:val="006348DD"/>
    <w:rsid w:val="00634C21"/>
    <w:rsid w:val="0063504D"/>
    <w:rsid w:val="00635578"/>
    <w:rsid w:val="00636A1C"/>
    <w:rsid w:val="00640E7B"/>
    <w:rsid w:val="00642789"/>
    <w:rsid w:val="00642927"/>
    <w:rsid w:val="006443D3"/>
    <w:rsid w:val="00645AE0"/>
    <w:rsid w:val="006470CD"/>
    <w:rsid w:val="00647CC1"/>
    <w:rsid w:val="0065243B"/>
    <w:rsid w:val="00652955"/>
    <w:rsid w:val="00652D5F"/>
    <w:rsid w:val="00653F9F"/>
    <w:rsid w:val="006540F4"/>
    <w:rsid w:val="006544F5"/>
    <w:rsid w:val="00654A2E"/>
    <w:rsid w:val="00654F8E"/>
    <w:rsid w:val="006556EE"/>
    <w:rsid w:val="0065581D"/>
    <w:rsid w:val="00655992"/>
    <w:rsid w:val="006578EA"/>
    <w:rsid w:val="006611D2"/>
    <w:rsid w:val="006613F8"/>
    <w:rsid w:val="006633FB"/>
    <w:rsid w:val="0066417C"/>
    <w:rsid w:val="006646F4"/>
    <w:rsid w:val="006650C2"/>
    <w:rsid w:val="00665AC1"/>
    <w:rsid w:val="00665CD9"/>
    <w:rsid w:val="00667115"/>
    <w:rsid w:val="00667435"/>
    <w:rsid w:val="00667732"/>
    <w:rsid w:val="0067001A"/>
    <w:rsid w:val="006700D6"/>
    <w:rsid w:val="00671B9A"/>
    <w:rsid w:val="00672D92"/>
    <w:rsid w:val="00673B51"/>
    <w:rsid w:val="0067486D"/>
    <w:rsid w:val="00675757"/>
    <w:rsid w:val="00676A3E"/>
    <w:rsid w:val="00676A85"/>
    <w:rsid w:val="00682F85"/>
    <w:rsid w:val="00684274"/>
    <w:rsid w:val="006844F1"/>
    <w:rsid w:val="006848F5"/>
    <w:rsid w:val="00684BA0"/>
    <w:rsid w:val="00684DE6"/>
    <w:rsid w:val="00685295"/>
    <w:rsid w:val="0068631B"/>
    <w:rsid w:val="00686456"/>
    <w:rsid w:val="00686BA9"/>
    <w:rsid w:val="00687C12"/>
    <w:rsid w:val="00687CE0"/>
    <w:rsid w:val="00690895"/>
    <w:rsid w:val="00692F32"/>
    <w:rsid w:val="006934DB"/>
    <w:rsid w:val="00693D69"/>
    <w:rsid w:val="00693EA8"/>
    <w:rsid w:val="006940BE"/>
    <w:rsid w:val="006948E1"/>
    <w:rsid w:val="00694C40"/>
    <w:rsid w:val="0069557B"/>
    <w:rsid w:val="006956D6"/>
    <w:rsid w:val="00695DE6"/>
    <w:rsid w:val="00695F31"/>
    <w:rsid w:val="006964E3"/>
    <w:rsid w:val="00697D53"/>
    <w:rsid w:val="006A1795"/>
    <w:rsid w:val="006A3CB4"/>
    <w:rsid w:val="006A4806"/>
    <w:rsid w:val="006A4958"/>
    <w:rsid w:val="006A4E4A"/>
    <w:rsid w:val="006A63EF"/>
    <w:rsid w:val="006A72F6"/>
    <w:rsid w:val="006B0484"/>
    <w:rsid w:val="006B1370"/>
    <w:rsid w:val="006B1C88"/>
    <w:rsid w:val="006B35D6"/>
    <w:rsid w:val="006B46E0"/>
    <w:rsid w:val="006B5335"/>
    <w:rsid w:val="006B6EC7"/>
    <w:rsid w:val="006B6FD7"/>
    <w:rsid w:val="006C0CA9"/>
    <w:rsid w:val="006C1D2D"/>
    <w:rsid w:val="006C2684"/>
    <w:rsid w:val="006C31C5"/>
    <w:rsid w:val="006C45A8"/>
    <w:rsid w:val="006C53B1"/>
    <w:rsid w:val="006C66A0"/>
    <w:rsid w:val="006C680E"/>
    <w:rsid w:val="006C789E"/>
    <w:rsid w:val="006C7923"/>
    <w:rsid w:val="006D0159"/>
    <w:rsid w:val="006D0733"/>
    <w:rsid w:val="006D1093"/>
    <w:rsid w:val="006D1828"/>
    <w:rsid w:val="006D1EC6"/>
    <w:rsid w:val="006D2B17"/>
    <w:rsid w:val="006D3029"/>
    <w:rsid w:val="006D30A3"/>
    <w:rsid w:val="006D349C"/>
    <w:rsid w:val="006D49B9"/>
    <w:rsid w:val="006D69B4"/>
    <w:rsid w:val="006D6AF6"/>
    <w:rsid w:val="006D6C44"/>
    <w:rsid w:val="006D723E"/>
    <w:rsid w:val="006D75B5"/>
    <w:rsid w:val="006E1222"/>
    <w:rsid w:val="006E2358"/>
    <w:rsid w:val="006E552F"/>
    <w:rsid w:val="006E5697"/>
    <w:rsid w:val="006E5707"/>
    <w:rsid w:val="006E769A"/>
    <w:rsid w:val="006E7851"/>
    <w:rsid w:val="006E7928"/>
    <w:rsid w:val="006E7ACA"/>
    <w:rsid w:val="006E7CEE"/>
    <w:rsid w:val="006F0B8F"/>
    <w:rsid w:val="006F1537"/>
    <w:rsid w:val="006F2764"/>
    <w:rsid w:val="006F2EC9"/>
    <w:rsid w:val="006F5565"/>
    <w:rsid w:val="006F55A8"/>
    <w:rsid w:val="006F613F"/>
    <w:rsid w:val="006F664C"/>
    <w:rsid w:val="00700F74"/>
    <w:rsid w:val="00701244"/>
    <w:rsid w:val="00702795"/>
    <w:rsid w:val="00704164"/>
    <w:rsid w:val="007044C4"/>
    <w:rsid w:val="007050E2"/>
    <w:rsid w:val="00705C04"/>
    <w:rsid w:val="00705C52"/>
    <w:rsid w:val="007078C7"/>
    <w:rsid w:val="007102A8"/>
    <w:rsid w:val="0071081C"/>
    <w:rsid w:val="00710FA5"/>
    <w:rsid w:val="00711B75"/>
    <w:rsid w:val="00712D8C"/>
    <w:rsid w:val="00713843"/>
    <w:rsid w:val="007147AC"/>
    <w:rsid w:val="00714AB0"/>
    <w:rsid w:val="00714E59"/>
    <w:rsid w:val="00715374"/>
    <w:rsid w:val="00715759"/>
    <w:rsid w:val="007157B2"/>
    <w:rsid w:val="00716C53"/>
    <w:rsid w:val="00717F9A"/>
    <w:rsid w:val="007208E9"/>
    <w:rsid w:val="00720D1B"/>
    <w:rsid w:val="00722891"/>
    <w:rsid w:val="0072290E"/>
    <w:rsid w:val="00722E02"/>
    <w:rsid w:val="00724039"/>
    <w:rsid w:val="007249E1"/>
    <w:rsid w:val="0072731B"/>
    <w:rsid w:val="00727BD3"/>
    <w:rsid w:val="00727F37"/>
    <w:rsid w:val="00731980"/>
    <w:rsid w:val="007331A4"/>
    <w:rsid w:val="007334CC"/>
    <w:rsid w:val="007341C7"/>
    <w:rsid w:val="00734A09"/>
    <w:rsid w:val="00734F9A"/>
    <w:rsid w:val="00735062"/>
    <w:rsid w:val="007350F0"/>
    <w:rsid w:val="007352B0"/>
    <w:rsid w:val="007413B5"/>
    <w:rsid w:val="00741DF0"/>
    <w:rsid w:val="00743339"/>
    <w:rsid w:val="007439FF"/>
    <w:rsid w:val="00743CE9"/>
    <w:rsid w:val="00744385"/>
    <w:rsid w:val="00745026"/>
    <w:rsid w:val="0074547D"/>
    <w:rsid w:val="007461E4"/>
    <w:rsid w:val="00750365"/>
    <w:rsid w:val="00751650"/>
    <w:rsid w:val="00754AF7"/>
    <w:rsid w:val="007556BF"/>
    <w:rsid w:val="00755A2C"/>
    <w:rsid w:val="00756DB7"/>
    <w:rsid w:val="00757050"/>
    <w:rsid w:val="007575E8"/>
    <w:rsid w:val="00757DA8"/>
    <w:rsid w:val="00760642"/>
    <w:rsid w:val="00761486"/>
    <w:rsid w:val="007625E3"/>
    <w:rsid w:val="00763B72"/>
    <w:rsid w:val="00763CA1"/>
    <w:rsid w:val="007653C8"/>
    <w:rsid w:val="00767280"/>
    <w:rsid w:val="00770AD3"/>
    <w:rsid w:val="00771984"/>
    <w:rsid w:val="00771B8A"/>
    <w:rsid w:val="00771F9A"/>
    <w:rsid w:val="00772762"/>
    <w:rsid w:val="007728C1"/>
    <w:rsid w:val="00772C68"/>
    <w:rsid w:val="00773E4D"/>
    <w:rsid w:val="0077444B"/>
    <w:rsid w:val="00774E78"/>
    <w:rsid w:val="007751AD"/>
    <w:rsid w:val="00775274"/>
    <w:rsid w:val="00775CB0"/>
    <w:rsid w:val="00775CF9"/>
    <w:rsid w:val="007764C7"/>
    <w:rsid w:val="00780DA2"/>
    <w:rsid w:val="00781417"/>
    <w:rsid w:val="007819A8"/>
    <w:rsid w:val="0078402C"/>
    <w:rsid w:val="0078476F"/>
    <w:rsid w:val="007851D6"/>
    <w:rsid w:val="007873D4"/>
    <w:rsid w:val="00787C42"/>
    <w:rsid w:val="00787D08"/>
    <w:rsid w:val="007909D7"/>
    <w:rsid w:val="0079171F"/>
    <w:rsid w:val="00791FCE"/>
    <w:rsid w:val="00792F20"/>
    <w:rsid w:val="007933C1"/>
    <w:rsid w:val="00794022"/>
    <w:rsid w:val="00794792"/>
    <w:rsid w:val="00794BB5"/>
    <w:rsid w:val="00795061"/>
    <w:rsid w:val="007954A9"/>
    <w:rsid w:val="00795B61"/>
    <w:rsid w:val="00796FC7"/>
    <w:rsid w:val="00797F1A"/>
    <w:rsid w:val="007A07D5"/>
    <w:rsid w:val="007A0DF2"/>
    <w:rsid w:val="007A15F3"/>
    <w:rsid w:val="007A23C9"/>
    <w:rsid w:val="007A31AA"/>
    <w:rsid w:val="007A45AC"/>
    <w:rsid w:val="007A5876"/>
    <w:rsid w:val="007A61FC"/>
    <w:rsid w:val="007A65F2"/>
    <w:rsid w:val="007A6B7B"/>
    <w:rsid w:val="007A731C"/>
    <w:rsid w:val="007A735C"/>
    <w:rsid w:val="007A77E7"/>
    <w:rsid w:val="007A7855"/>
    <w:rsid w:val="007A78EE"/>
    <w:rsid w:val="007A7D76"/>
    <w:rsid w:val="007A7DC2"/>
    <w:rsid w:val="007B038B"/>
    <w:rsid w:val="007B0A82"/>
    <w:rsid w:val="007B1744"/>
    <w:rsid w:val="007B1EB8"/>
    <w:rsid w:val="007B3D3B"/>
    <w:rsid w:val="007B409E"/>
    <w:rsid w:val="007B5328"/>
    <w:rsid w:val="007B55E2"/>
    <w:rsid w:val="007B574C"/>
    <w:rsid w:val="007B6A48"/>
    <w:rsid w:val="007B6F0C"/>
    <w:rsid w:val="007B713E"/>
    <w:rsid w:val="007B7A81"/>
    <w:rsid w:val="007C02CE"/>
    <w:rsid w:val="007C08C4"/>
    <w:rsid w:val="007C23E0"/>
    <w:rsid w:val="007C3C89"/>
    <w:rsid w:val="007C435A"/>
    <w:rsid w:val="007C4A0D"/>
    <w:rsid w:val="007C5805"/>
    <w:rsid w:val="007C6A95"/>
    <w:rsid w:val="007C7359"/>
    <w:rsid w:val="007C7AEE"/>
    <w:rsid w:val="007D0993"/>
    <w:rsid w:val="007D1313"/>
    <w:rsid w:val="007D14C4"/>
    <w:rsid w:val="007D1A2F"/>
    <w:rsid w:val="007D25CB"/>
    <w:rsid w:val="007D3584"/>
    <w:rsid w:val="007D5C7B"/>
    <w:rsid w:val="007D638E"/>
    <w:rsid w:val="007D73E8"/>
    <w:rsid w:val="007E0182"/>
    <w:rsid w:val="007E127E"/>
    <w:rsid w:val="007E1609"/>
    <w:rsid w:val="007E22C1"/>
    <w:rsid w:val="007E2ADB"/>
    <w:rsid w:val="007E34B6"/>
    <w:rsid w:val="007E3E53"/>
    <w:rsid w:val="007E5580"/>
    <w:rsid w:val="007E56C7"/>
    <w:rsid w:val="007E5A0D"/>
    <w:rsid w:val="007E741D"/>
    <w:rsid w:val="007E7702"/>
    <w:rsid w:val="007F03C8"/>
    <w:rsid w:val="007F0613"/>
    <w:rsid w:val="007F0DEA"/>
    <w:rsid w:val="007F11F5"/>
    <w:rsid w:val="007F20FD"/>
    <w:rsid w:val="007F232C"/>
    <w:rsid w:val="007F2939"/>
    <w:rsid w:val="007F38AF"/>
    <w:rsid w:val="007F3F2E"/>
    <w:rsid w:val="007F4218"/>
    <w:rsid w:val="007F4681"/>
    <w:rsid w:val="007F4F9E"/>
    <w:rsid w:val="007F7DD4"/>
    <w:rsid w:val="008008BB"/>
    <w:rsid w:val="00801CF6"/>
    <w:rsid w:val="00802B7E"/>
    <w:rsid w:val="00802F17"/>
    <w:rsid w:val="00803E84"/>
    <w:rsid w:val="008050C1"/>
    <w:rsid w:val="00805171"/>
    <w:rsid w:val="008059AC"/>
    <w:rsid w:val="00806252"/>
    <w:rsid w:val="00806950"/>
    <w:rsid w:val="008072A3"/>
    <w:rsid w:val="008077A3"/>
    <w:rsid w:val="00807ABA"/>
    <w:rsid w:val="008105AA"/>
    <w:rsid w:val="00810FBA"/>
    <w:rsid w:val="008112CA"/>
    <w:rsid w:val="00811453"/>
    <w:rsid w:val="008121FC"/>
    <w:rsid w:val="00812548"/>
    <w:rsid w:val="00812AC3"/>
    <w:rsid w:val="00814688"/>
    <w:rsid w:val="008151DF"/>
    <w:rsid w:val="0081553B"/>
    <w:rsid w:val="00815F5D"/>
    <w:rsid w:val="00816332"/>
    <w:rsid w:val="008166EC"/>
    <w:rsid w:val="00816D1C"/>
    <w:rsid w:val="008179E9"/>
    <w:rsid w:val="00817C73"/>
    <w:rsid w:val="00820058"/>
    <w:rsid w:val="00820871"/>
    <w:rsid w:val="00820C44"/>
    <w:rsid w:val="00821224"/>
    <w:rsid w:val="008215C2"/>
    <w:rsid w:val="00822943"/>
    <w:rsid w:val="008244CE"/>
    <w:rsid w:val="00824D1D"/>
    <w:rsid w:val="008254AA"/>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404D7"/>
    <w:rsid w:val="00840E0E"/>
    <w:rsid w:val="008411EC"/>
    <w:rsid w:val="00841218"/>
    <w:rsid w:val="008425DD"/>
    <w:rsid w:val="0084263F"/>
    <w:rsid w:val="00842FCC"/>
    <w:rsid w:val="0084327C"/>
    <w:rsid w:val="0084459D"/>
    <w:rsid w:val="008447B8"/>
    <w:rsid w:val="008447DF"/>
    <w:rsid w:val="008450E2"/>
    <w:rsid w:val="00845828"/>
    <w:rsid w:val="00845BC8"/>
    <w:rsid w:val="00845FFB"/>
    <w:rsid w:val="008460DE"/>
    <w:rsid w:val="00846CCC"/>
    <w:rsid w:val="008512C2"/>
    <w:rsid w:val="00852149"/>
    <w:rsid w:val="008524CF"/>
    <w:rsid w:val="008538F0"/>
    <w:rsid w:val="0085534C"/>
    <w:rsid w:val="0085782A"/>
    <w:rsid w:val="00861778"/>
    <w:rsid w:val="00861E48"/>
    <w:rsid w:val="008627A0"/>
    <w:rsid w:val="00863FDE"/>
    <w:rsid w:val="008642B5"/>
    <w:rsid w:val="00865406"/>
    <w:rsid w:val="008655F3"/>
    <w:rsid w:val="00866504"/>
    <w:rsid w:val="008673C9"/>
    <w:rsid w:val="00867771"/>
    <w:rsid w:val="00867E2F"/>
    <w:rsid w:val="00870E29"/>
    <w:rsid w:val="00872054"/>
    <w:rsid w:val="008723F3"/>
    <w:rsid w:val="00873165"/>
    <w:rsid w:val="0087319E"/>
    <w:rsid w:val="00874C22"/>
    <w:rsid w:val="008751B0"/>
    <w:rsid w:val="0087592D"/>
    <w:rsid w:val="00876392"/>
    <w:rsid w:val="00877153"/>
    <w:rsid w:val="00877ECE"/>
    <w:rsid w:val="008802CE"/>
    <w:rsid w:val="00881AB1"/>
    <w:rsid w:val="00883EF7"/>
    <w:rsid w:val="00884D7E"/>
    <w:rsid w:val="0088564B"/>
    <w:rsid w:val="008858EC"/>
    <w:rsid w:val="00887039"/>
    <w:rsid w:val="0088759B"/>
    <w:rsid w:val="008900E5"/>
    <w:rsid w:val="00890C34"/>
    <w:rsid w:val="00891DE3"/>
    <w:rsid w:val="00891F1B"/>
    <w:rsid w:val="00893E30"/>
    <w:rsid w:val="0089444E"/>
    <w:rsid w:val="00897262"/>
    <w:rsid w:val="008972BD"/>
    <w:rsid w:val="0089784D"/>
    <w:rsid w:val="008A14C1"/>
    <w:rsid w:val="008A3785"/>
    <w:rsid w:val="008A4AF5"/>
    <w:rsid w:val="008A6837"/>
    <w:rsid w:val="008A7551"/>
    <w:rsid w:val="008B0E0A"/>
    <w:rsid w:val="008B177D"/>
    <w:rsid w:val="008B21AE"/>
    <w:rsid w:val="008B25DF"/>
    <w:rsid w:val="008B353B"/>
    <w:rsid w:val="008B3EE6"/>
    <w:rsid w:val="008B473A"/>
    <w:rsid w:val="008B547C"/>
    <w:rsid w:val="008B7126"/>
    <w:rsid w:val="008C05AC"/>
    <w:rsid w:val="008C0C52"/>
    <w:rsid w:val="008C0FD7"/>
    <w:rsid w:val="008C2661"/>
    <w:rsid w:val="008C32EC"/>
    <w:rsid w:val="008C35A4"/>
    <w:rsid w:val="008C383B"/>
    <w:rsid w:val="008C3A90"/>
    <w:rsid w:val="008C436C"/>
    <w:rsid w:val="008C43E5"/>
    <w:rsid w:val="008C5179"/>
    <w:rsid w:val="008C5C59"/>
    <w:rsid w:val="008C5C7F"/>
    <w:rsid w:val="008C5E54"/>
    <w:rsid w:val="008C67F3"/>
    <w:rsid w:val="008C712B"/>
    <w:rsid w:val="008C7EA0"/>
    <w:rsid w:val="008D0462"/>
    <w:rsid w:val="008D1A3F"/>
    <w:rsid w:val="008D289E"/>
    <w:rsid w:val="008D2D02"/>
    <w:rsid w:val="008D36AD"/>
    <w:rsid w:val="008D3BCC"/>
    <w:rsid w:val="008D3C7F"/>
    <w:rsid w:val="008D5853"/>
    <w:rsid w:val="008D7581"/>
    <w:rsid w:val="008D7879"/>
    <w:rsid w:val="008E0280"/>
    <w:rsid w:val="008E08B0"/>
    <w:rsid w:val="008E1213"/>
    <w:rsid w:val="008E233B"/>
    <w:rsid w:val="008E44F5"/>
    <w:rsid w:val="008E4522"/>
    <w:rsid w:val="008E4A88"/>
    <w:rsid w:val="008E4DFD"/>
    <w:rsid w:val="008E5D58"/>
    <w:rsid w:val="008E63B7"/>
    <w:rsid w:val="008E66DA"/>
    <w:rsid w:val="008E6BE3"/>
    <w:rsid w:val="008E6D0A"/>
    <w:rsid w:val="008E6EC7"/>
    <w:rsid w:val="008E7721"/>
    <w:rsid w:val="008F0F30"/>
    <w:rsid w:val="008F1122"/>
    <w:rsid w:val="008F26F0"/>
    <w:rsid w:val="008F3034"/>
    <w:rsid w:val="008F4C7A"/>
    <w:rsid w:val="008F53B8"/>
    <w:rsid w:val="008F5950"/>
    <w:rsid w:val="008F61C2"/>
    <w:rsid w:val="008F6731"/>
    <w:rsid w:val="009019CF"/>
    <w:rsid w:val="00901F97"/>
    <w:rsid w:val="00903EF0"/>
    <w:rsid w:val="00904B98"/>
    <w:rsid w:val="00904E3D"/>
    <w:rsid w:val="00904FA4"/>
    <w:rsid w:val="009058FC"/>
    <w:rsid w:val="0090681E"/>
    <w:rsid w:val="0090782C"/>
    <w:rsid w:val="00907A5D"/>
    <w:rsid w:val="00910451"/>
    <w:rsid w:val="00912266"/>
    <w:rsid w:val="00912602"/>
    <w:rsid w:val="00912B95"/>
    <w:rsid w:val="00913749"/>
    <w:rsid w:val="00913CF1"/>
    <w:rsid w:val="00913D33"/>
    <w:rsid w:val="00914CE9"/>
    <w:rsid w:val="00916630"/>
    <w:rsid w:val="00917FB1"/>
    <w:rsid w:val="00920858"/>
    <w:rsid w:val="00920FD3"/>
    <w:rsid w:val="00921489"/>
    <w:rsid w:val="009217AB"/>
    <w:rsid w:val="009218FF"/>
    <w:rsid w:val="00921DC9"/>
    <w:rsid w:val="0092229D"/>
    <w:rsid w:val="00922507"/>
    <w:rsid w:val="0092365C"/>
    <w:rsid w:val="00924195"/>
    <w:rsid w:val="00924743"/>
    <w:rsid w:val="00925A60"/>
    <w:rsid w:val="00926634"/>
    <w:rsid w:val="00926D27"/>
    <w:rsid w:val="00926F9B"/>
    <w:rsid w:val="00927476"/>
    <w:rsid w:val="00927FD3"/>
    <w:rsid w:val="009305C9"/>
    <w:rsid w:val="00931468"/>
    <w:rsid w:val="009315E4"/>
    <w:rsid w:val="0093204C"/>
    <w:rsid w:val="00932FC6"/>
    <w:rsid w:val="00933741"/>
    <w:rsid w:val="00933A3E"/>
    <w:rsid w:val="00933E81"/>
    <w:rsid w:val="00934927"/>
    <w:rsid w:val="00934D8C"/>
    <w:rsid w:val="00935D9C"/>
    <w:rsid w:val="009366C2"/>
    <w:rsid w:val="00936EA9"/>
    <w:rsid w:val="009371DB"/>
    <w:rsid w:val="00940DB6"/>
    <w:rsid w:val="0094118A"/>
    <w:rsid w:val="00941E17"/>
    <w:rsid w:val="009436C9"/>
    <w:rsid w:val="00943999"/>
    <w:rsid w:val="009444C4"/>
    <w:rsid w:val="009448EA"/>
    <w:rsid w:val="00944BF6"/>
    <w:rsid w:val="0094584E"/>
    <w:rsid w:val="00946C1A"/>
    <w:rsid w:val="00946D3D"/>
    <w:rsid w:val="009511DE"/>
    <w:rsid w:val="009547DD"/>
    <w:rsid w:val="00954C26"/>
    <w:rsid w:val="009557CB"/>
    <w:rsid w:val="0095634D"/>
    <w:rsid w:val="00956F8F"/>
    <w:rsid w:val="00961AAD"/>
    <w:rsid w:val="009629F5"/>
    <w:rsid w:val="0096371E"/>
    <w:rsid w:val="009645D3"/>
    <w:rsid w:val="00964848"/>
    <w:rsid w:val="00964916"/>
    <w:rsid w:val="009654EE"/>
    <w:rsid w:val="00966407"/>
    <w:rsid w:val="009669FC"/>
    <w:rsid w:val="00966BE1"/>
    <w:rsid w:val="0097052A"/>
    <w:rsid w:val="0097135B"/>
    <w:rsid w:val="009719C5"/>
    <w:rsid w:val="00971CC7"/>
    <w:rsid w:val="009723B5"/>
    <w:rsid w:val="00972C67"/>
    <w:rsid w:val="00972F4F"/>
    <w:rsid w:val="00973903"/>
    <w:rsid w:val="00973C46"/>
    <w:rsid w:val="00974384"/>
    <w:rsid w:val="0097440B"/>
    <w:rsid w:val="009756B1"/>
    <w:rsid w:val="009767EC"/>
    <w:rsid w:val="009776C5"/>
    <w:rsid w:val="00977EB0"/>
    <w:rsid w:val="00980014"/>
    <w:rsid w:val="00980543"/>
    <w:rsid w:val="009808C1"/>
    <w:rsid w:val="00980E19"/>
    <w:rsid w:val="00981C01"/>
    <w:rsid w:val="00981E8A"/>
    <w:rsid w:val="0098248C"/>
    <w:rsid w:val="00983003"/>
    <w:rsid w:val="00983588"/>
    <w:rsid w:val="00984074"/>
    <w:rsid w:val="0098462C"/>
    <w:rsid w:val="009849BF"/>
    <w:rsid w:val="00985B00"/>
    <w:rsid w:val="00985BEB"/>
    <w:rsid w:val="0098706A"/>
    <w:rsid w:val="00991573"/>
    <w:rsid w:val="00991829"/>
    <w:rsid w:val="00992B0F"/>
    <w:rsid w:val="00992EC3"/>
    <w:rsid w:val="00993C5F"/>
    <w:rsid w:val="009941A1"/>
    <w:rsid w:val="009943DD"/>
    <w:rsid w:val="00994480"/>
    <w:rsid w:val="00994CE5"/>
    <w:rsid w:val="00995277"/>
    <w:rsid w:val="00996A46"/>
    <w:rsid w:val="009A0019"/>
    <w:rsid w:val="009A1683"/>
    <w:rsid w:val="009A2796"/>
    <w:rsid w:val="009A384B"/>
    <w:rsid w:val="009A3DF7"/>
    <w:rsid w:val="009A4023"/>
    <w:rsid w:val="009A4114"/>
    <w:rsid w:val="009A4676"/>
    <w:rsid w:val="009A48E8"/>
    <w:rsid w:val="009A4FD1"/>
    <w:rsid w:val="009A5AAB"/>
    <w:rsid w:val="009A612F"/>
    <w:rsid w:val="009A6B5A"/>
    <w:rsid w:val="009A6C62"/>
    <w:rsid w:val="009A7ED9"/>
    <w:rsid w:val="009B0696"/>
    <w:rsid w:val="009B0C8F"/>
    <w:rsid w:val="009B16AB"/>
    <w:rsid w:val="009B1D0F"/>
    <w:rsid w:val="009B1F62"/>
    <w:rsid w:val="009B38F0"/>
    <w:rsid w:val="009B4CD6"/>
    <w:rsid w:val="009B6205"/>
    <w:rsid w:val="009B69EB"/>
    <w:rsid w:val="009B6C0E"/>
    <w:rsid w:val="009B79FC"/>
    <w:rsid w:val="009B7E0F"/>
    <w:rsid w:val="009C10D4"/>
    <w:rsid w:val="009C1ECC"/>
    <w:rsid w:val="009C1FE0"/>
    <w:rsid w:val="009C211A"/>
    <w:rsid w:val="009C2993"/>
    <w:rsid w:val="009C2CC8"/>
    <w:rsid w:val="009C3F5D"/>
    <w:rsid w:val="009C4C32"/>
    <w:rsid w:val="009C64FE"/>
    <w:rsid w:val="009C6B26"/>
    <w:rsid w:val="009C7752"/>
    <w:rsid w:val="009D0F0A"/>
    <w:rsid w:val="009D15F5"/>
    <w:rsid w:val="009D2679"/>
    <w:rsid w:val="009D2DB2"/>
    <w:rsid w:val="009D316A"/>
    <w:rsid w:val="009D43CE"/>
    <w:rsid w:val="009D48BC"/>
    <w:rsid w:val="009D4B11"/>
    <w:rsid w:val="009D5453"/>
    <w:rsid w:val="009D5C21"/>
    <w:rsid w:val="009D604D"/>
    <w:rsid w:val="009D6451"/>
    <w:rsid w:val="009D6794"/>
    <w:rsid w:val="009D7DDB"/>
    <w:rsid w:val="009E1B09"/>
    <w:rsid w:val="009E234D"/>
    <w:rsid w:val="009E2E67"/>
    <w:rsid w:val="009E360C"/>
    <w:rsid w:val="009E3833"/>
    <w:rsid w:val="009E4AEB"/>
    <w:rsid w:val="009E5BD8"/>
    <w:rsid w:val="009E5FB8"/>
    <w:rsid w:val="009E7E16"/>
    <w:rsid w:val="009F046C"/>
    <w:rsid w:val="009F0659"/>
    <w:rsid w:val="009F2A56"/>
    <w:rsid w:val="009F3876"/>
    <w:rsid w:val="009F3B61"/>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7FA2"/>
    <w:rsid w:val="00A11504"/>
    <w:rsid w:val="00A11800"/>
    <w:rsid w:val="00A11C0D"/>
    <w:rsid w:val="00A12670"/>
    <w:rsid w:val="00A12AB8"/>
    <w:rsid w:val="00A12EB6"/>
    <w:rsid w:val="00A139C7"/>
    <w:rsid w:val="00A14D7C"/>
    <w:rsid w:val="00A15880"/>
    <w:rsid w:val="00A15CA5"/>
    <w:rsid w:val="00A15E26"/>
    <w:rsid w:val="00A16C2D"/>
    <w:rsid w:val="00A17680"/>
    <w:rsid w:val="00A17FEB"/>
    <w:rsid w:val="00A2047B"/>
    <w:rsid w:val="00A2092B"/>
    <w:rsid w:val="00A20970"/>
    <w:rsid w:val="00A20F2A"/>
    <w:rsid w:val="00A211C5"/>
    <w:rsid w:val="00A21329"/>
    <w:rsid w:val="00A21B7A"/>
    <w:rsid w:val="00A222C6"/>
    <w:rsid w:val="00A227B4"/>
    <w:rsid w:val="00A22B2D"/>
    <w:rsid w:val="00A230F8"/>
    <w:rsid w:val="00A23B49"/>
    <w:rsid w:val="00A23C52"/>
    <w:rsid w:val="00A248B0"/>
    <w:rsid w:val="00A2534F"/>
    <w:rsid w:val="00A25A7A"/>
    <w:rsid w:val="00A27AB3"/>
    <w:rsid w:val="00A30C51"/>
    <w:rsid w:val="00A30E00"/>
    <w:rsid w:val="00A3130B"/>
    <w:rsid w:val="00A3172A"/>
    <w:rsid w:val="00A319E6"/>
    <w:rsid w:val="00A31FF1"/>
    <w:rsid w:val="00A326AF"/>
    <w:rsid w:val="00A3277F"/>
    <w:rsid w:val="00A3397C"/>
    <w:rsid w:val="00A353C7"/>
    <w:rsid w:val="00A3547C"/>
    <w:rsid w:val="00A35C03"/>
    <w:rsid w:val="00A40191"/>
    <w:rsid w:val="00A40282"/>
    <w:rsid w:val="00A4097D"/>
    <w:rsid w:val="00A4100E"/>
    <w:rsid w:val="00A412E8"/>
    <w:rsid w:val="00A41584"/>
    <w:rsid w:val="00A41B78"/>
    <w:rsid w:val="00A42DCE"/>
    <w:rsid w:val="00A432ED"/>
    <w:rsid w:val="00A457D4"/>
    <w:rsid w:val="00A45ADE"/>
    <w:rsid w:val="00A45D34"/>
    <w:rsid w:val="00A465B8"/>
    <w:rsid w:val="00A505B3"/>
    <w:rsid w:val="00A50776"/>
    <w:rsid w:val="00A51724"/>
    <w:rsid w:val="00A51D45"/>
    <w:rsid w:val="00A51E19"/>
    <w:rsid w:val="00A51E1F"/>
    <w:rsid w:val="00A522E4"/>
    <w:rsid w:val="00A534D3"/>
    <w:rsid w:val="00A53754"/>
    <w:rsid w:val="00A54227"/>
    <w:rsid w:val="00A54F06"/>
    <w:rsid w:val="00A561D9"/>
    <w:rsid w:val="00A56871"/>
    <w:rsid w:val="00A56AB9"/>
    <w:rsid w:val="00A571A4"/>
    <w:rsid w:val="00A57A05"/>
    <w:rsid w:val="00A600B9"/>
    <w:rsid w:val="00A610B8"/>
    <w:rsid w:val="00A61F01"/>
    <w:rsid w:val="00A627E5"/>
    <w:rsid w:val="00A62842"/>
    <w:rsid w:val="00A62A16"/>
    <w:rsid w:val="00A63BF0"/>
    <w:rsid w:val="00A66470"/>
    <w:rsid w:val="00A671E9"/>
    <w:rsid w:val="00A7002C"/>
    <w:rsid w:val="00A705A6"/>
    <w:rsid w:val="00A705B1"/>
    <w:rsid w:val="00A709EE"/>
    <w:rsid w:val="00A7107C"/>
    <w:rsid w:val="00A710C0"/>
    <w:rsid w:val="00A71136"/>
    <w:rsid w:val="00A71493"/>
    <w:rsid w:val="00A715BB"/>
    <w:rsid w:val="00A715C6"/>
    <w:rsid w:val="00A7234E"/>
    <w:rsid w:val="00A72DE1"/>
    <w:rsid w:val="00A73441"/>
    <w:rsid w:val="00A73770"/>
    <w:rsid w:val="00A73D85"/>
    <w:rsid w:val="00A74DEB"/>
    <w:rsid w:val="00A756C8"/>
    <w:rsid w:val="00A758C8"/>
    <w:rsid w:val="00A75ADA"/>
    <w:rsid w:val="00A76D06"/>
    <w:rsid w:val="00A77039"/>
    <w:rsid w:val="00A7796A"/>
    <w:rsid w:val="00A80A77"/>
    <w:rsid w:val="00A813A8"/>
    <w:rsid w:val="00A827A4"/>
    <w:rsid w:val="00A836AE"/>
    <w:rsid w:val="00A8382B"/>
    <w:rsid w:val="00A845A0"/>
    <w:rsid w:val="00A8469E"/>
    <w:rsid w:val="00A8765C"/>
    <w:rsid w:val="00A9076B"/>
    <w:rsid w:val="00A90CCF"/>
    <w:rsid w:val="00A92921"/>
    <w:rsid w:val="00A92B82"/>
    <w:rsid w:val="00A93288"/>
    <w:rsid w:val="00A93921"/>
    <w:rsid w:val="00A94745"/>
    <w:rsid w:val="00A95293"/>
    <w:rsid w:val="00A95AD5"/>
    <w:rsid w:val="00A96C91"/>
    <w:rsid w:val="00A96EAE"/>
    <w:rsid w:val="00A9710F"/>
    <w:rsid w:val="00A9754F"/>
    <w:rsid w:val="00A97870"/>
    <w:rsid w:val="00AA00D1"/>
    <w:rsid w:val="00AA050F"/>
    <w:rsid w:val="00AA0A55"/>
    <w:rsid w:val="00AA1DFC"/>
    <w:rsid w:val="00AA299C"/>
    <w:rsid w:val="00AA3DFA"/>
    <w:rsid w:val="00AA4C51"/>
    <w:rsid w:val="00AA606F"/>
    <w:rsid w:val="00AA6F61"/>
    <w:rsid w:val="00AA779D"/>
    <w:rsid w:val="00AB0022"/>
    <w:rsid w:val="00AB05A4"/>
    <w:rsid w:val="00AB16D1"/>
    <w:rsid w:val="00AB1EED"/>
    <w:rsid w:val="00AB2BBF"/>
    <w:rsid w:val="00AB33AA"/>
    <w:rsid w:val="00AB3E34"/>
    <w:rsid w:val="00AB52AF"/>
    <w:rsid w:val="00AB6810"/>
    <w:rsid w:val="00AB68EF"/>
    <w:rsid w:val="00AC0B84"/>
    <w:rsid w:val="00AC20CC"/>
    <w:rsid w:val="00AC2CD1"/>
    <w:rsid w:val="00AC40C4"/>
    <w:rsid w:val="00AC54F6"/>
    <w:rsid w:val="00AC68AF"/>
    <w:rsid w:val="00AC74AF"/>
    <w:rsid w:val="00AC7BDC"/>
    <w:rsid w:val="00AD07AA"/>
    <w:rsid w:val="00AD0C5E"/>
    <w:rsid w:val="00AD1BA5"/>
    <w:rsid w:val="00AD1C05"/>
    <w:rsid w:val="00AD1F84"/>
    <w:rsid w:val="00AD26D8"/>
    <w:rsid w:val="00AD30D9"/>
    <w:rsid w:val="00AD4588"/>
    <w:rsid w:val="00AD549F"/>
    <w:rsid w:val="00AD57D2"/>
    <w:rsid w:val="00AD5CBF"/>
    <w:rsid w:val="00AD65AE"/>
    <w:rsid w:val="00AD73DF"/>
    <w:rsid w:val="00AE050F"/>
    <w:rsid w:val="00AE0B50"/>
    <w:rsid w:val="00AE11C5"/>
    <w:rsid w:val="00AE34E2"/>
    <w:rsid w:val="00AE48C9"/>
    <w:rsid w:val="00AE4DB6"/>
    <w:rsid w:val="00AE5948"/>
    <w:rsid w:val="00AE5AC3"/>
    <w:rsid w:val="00AE5F55"/>
    <w:rsid w:val="00AE65BC"/>
    <w:rsid w:val="00AE7418"/>
    <w:rsid w:val="00AF09E8"/>
    <w:rsid w:val="00AF1078"/>
    <w:rsid w:val="00AF1C4D"/>
    <w:rsid w:val="00AF2521"/>
    <w:rsid w:val="00AF2FA6"/>
    <w:rsid w:val="00AF34EE"/>
    <w:rsid w:val="00AF3906"/>
    <w:rsid w:val="00AF3EC7"/>
    <w:rsid w:val="00AF62A9"/>
    <w:rsid w:val="00AF685C"/>
    <w:rsid w:val="00B0066F"/>
    <w:rsid w:val="00B0095B"/>
    <w:rsid w:val="00B00F19"/>
    <w:rsid w:val="00B02E90"/>
    <w:rsid w:val="00B03578"/>
    <w:rsid w:val="00B03C43"/>
    <w:rsid w:val="00B04048"/>
    <w:rsid w:val="00B04324"/>
    <w:rsid w:val="00B045D9"/>
    <w:rsid w:val="00B05E77"/>
    <w:rsid w:val="00B0637C"/>
    <w:rsid w:val="00B0661F"/>
    <w:rsid w:val="00B07044"/>
    <w:rsid w:val="00B10C21"/>
    <w:rsid w:val="00B11614"/>
    <w:rsid w:val="00B11D67"/>
    <w:rsid w:val="00B11DC6"/>
    <w:rsid w:val="00B132AA"/>
    <w:rsid w:val="00B135B0"/>
    <w:rsid w:val="00B13B96"/>
    <w:rsid w:val="00B13D4D"/>
    <w:rsid w:val="00B145DC"/>
    <w:rsid w:val="00B15C6E"/>
    <w:rsid w:val="00B15EB5"/>
    <w:rsid w:val="00B165B1"/>
    <w:rsid w:val="00B166CA"/>
    <w:rsid w:val="00B16CDC"/>
    <w:rsid w:val="00B17CEF"/>
    <w:rsid w:val="00B20337"/>
    <w:rsid w:val="00B20E5C"/>
    <w:rsid w:val="00B22FF8"/>
    <w:rsid w:val="00B23834"/>
    <w:rsid w:val="00B2442E"/>
    <w:rsid w:val="00B2475F"/>
    <w:rsid w:val="00B24781"/>
    <w:rsid w:val="00B24B1E"/>
    <w:rsid w:val="00B2512E"/>
    <w:rsid w:val="00B26BB4"/>
    <w:rsid w:val="00B26C3C"/>
    <w:rsid w:val="00B26EB4"/>
    <w:rsid w:val="00B26FE6"/>
    <w:rsid w:val="00B27E9F"/>
    <w:rsid w:val="00B300B4"/>
    <w:rsid w:val="00B31578"/>
    <w:rsid w:val="00B32FCC"/>
    <w:rsid w:val="00B33320"/>
    <w:rsid w:val="00B338FC"/>
    <w:rsid w:val="00B33BEB"/>
    <w:rsid w:val="00B34590"/>
    <w:rsid w:val="00B355E2"/>
    <w:rsid w:val="00B35DB9"/>
    <w:rsid w:val="00B36051"/>
    <w:rsid w:val="00B365CC"/>
    <w:rsid w:val="00B36E67"/>
    <w:rsid w:val="00B3709F"/>
    <w:rsid w:val="00B37777"/>
    <w:rsid w:val="00B37E43"/>
    <w:rsid w:val="00B406B8"/>
    <w:rsid w:val="00B40F15"/>
    <w:rsid w:val="00B41508"/>
    <w:rsid w:val="00B42062"/>
    <w:rsid w:val="00B439DB"/>
    <w:rsid w:val="00B4676E"/>
    <w:rsid w:val="00B47092"/>
    <w:rsid w:val="00B47FE6"/>
    <w:rsid w:val="00B5024F"/>
    <w:rsid w:val="00B52103"/>
    <w:rsid w:val="00B522AC"/>
    <w:rsid w:val="00B52F2F"/>
    <w:rsid w:val="00B53495"/>
    <w:rsid w:val="00B54A65"/>
    <w:rsid w:val="00B55581"/>
    <w:rsid w:val="00B55D0A"/>
    <w:rsid w:val="00B5691D"/>
    <w:rsid w:val="00B573E4"/>
    <w:rsid w:val="00B57C51"/>
    <w:rsid w:val="00B60CB9"/>
    <w:rsid w:val="00B60D62"/>
    <w:rsid w:val="00B610BD"/>
    <w:rsid w:val="00B61E63"/>
    <w:rsid w:val="00B61E83"/>
    <w:rsid w:val="00B62265"/>
    <w:rsid w:val="00B637FB"/>
    <w:rsid w:val="00B64321"/>
    <w:rsid w:val="00B64922"/>
    <w:rsid w:val="00B64A06"/>
    <w:rsid w:val="00B64B62"/>
    <w:rsid w:val="00B64BEA"/>
    <w:rsid w:val="00B64EFD"/>
    <w:rsid w:val="00B65862"/>
    <w:rsid w:val="00B664B1"/>
    <w:rsid w:val="00B67983"/>
    <w:rsid w:val="00B70241"/>
    <w:rsid w:val="00B703F7"/>
    <w:rsid w:val="00B707E5"/>
    <w:rsid w:val="00B729AF"/>
    <w:rsid w:val="00B73D33"/>
    <w:rsid w:val="00B73FE0"/>
    <w:rsid w:val="00B7508B"/>
    <w:rsid w:val="00B773F9"/>
    <w:rsid w:val="00B774F5"/>
    <w:rsid w:val="00B8026F"/>
    <w:rsid w:val="00B80FEB"/>
    <w:rsid w:val="00B8152D"/>
    <w:rsid w:val="00B81D95"/>
    <w:rsid w:val="00B82056"/>
    <w:rsid w:val="00B826E3"/>
    <w:rsid w:val="00B83F21"/>
    <w:rsid w:val="00B84E3E"/>
    <w:rsid w:val="00B85C72"/>
    <w:rsid w:val="00B90656"/>
    <w:rsid w:val="00B90DF7"/>
    <w:rsid w:val="00B91791"/>
    <w:rsid w:val="00B91A79"/>
    <w:rsid w:val="00B925C0"/>
    <w:rsid w:val="00B931DD"/>
    <w:rsid w:val="00B94172"/>
    <w:rsid w:val="00B947B6"/>
    <w:rsid w:val="00B95D33"/>
    <w:rsid w:val="00B95FA5"/>
    <w:rsid w:val="00B96626"/>
    <w:rsid w:val="00B974DA"/>
    <w:rsid w:val="00BA0249"/>
    <w:rsid w:val="00BA06B5"/>
    <w:rsid w:val="00BA1055"/>
    <w:rsid w:val="00BA17F5"/>
    <w:rsid w:val="00BA1D31"/>
    <w:rsid w:val="00BA1DC7"/>
    <w:rsid w:val="00BA23C7"/>
    <w:rsid w:val="00BA23D4"/>
    <w:rsid w:val="00BA41DC"/>
    <w:rsid w:val="00BA4C1A"/>
    <w:rsid w:val="00BA4C6A"/>
    <w:rsid w:val="00BA4FB3"/>
    <w:rsid w:val="00BA5635"/>
    <w:rsid w:val="00BA5791"/>
    <w:rsid w:val="00BA689A"/>
    <w:rsid w:val="00BA7B81"/>
    <w:rsid w:val="00BB01F6"/>
    <w:rsid w:val="00BB1FB2"/>
    <w:rsid w:val="00BB2372"/>
    <w:rsid w:val="00BB2843"/>
    <w:rsid w:val="00BB2EC7"/>
    <w:rsid w:val="00BB457F"/>
    <w:rsid w:val="00BB66A4"/>
    <w:rsid w:val="00BB7101"/>
    <w:rsid w:val="00BB7630"/>
    <w:rsid w:val="00BB7DEB"/>
    <w:rsid w:val="00BC0649"/>
    <w:rsid w:val="00BC2018"/>
    <w:rsid w:val="00BC2D43"/>
    <w:rsid w:val="00BC305B"/>
    <w:rsid w:val="00BC32C0"/>
    <w:rsid w:val="00BC3BAA"/>
    <w:rsid w:val="00BC5B9B"/>
    <w:rsid w:val="00BC6032"/>
    <w:rsid w:val="00BC60C3"/>
    <w:rsid w:val="00BC6855"/>
    <w:rsid w:val="00BC7A6E"/>
    <w:rsid w:val="00BC7B66"/>
    <w:rsid w:val="00BD0283"/>
    <w:rsid w:val="00BD146D"/>
    <w:rsid w:val="00BD1802"/>
    <w:rsid w:val="00BD1849"/>
    <w:rsid w:val="00BD18B2"/>
    <w:rsid w:val="00BD3501"/>
    <w:rsid w:val="00BD41D6"/>
    <w:rsid w:val="00BD50FD"/>
    <w:rsid w:val="00BD5CF9"/>
    <w:rsid w:val="00BE008D"/>
    <w:rsid w:val="00BE0488"/>
    <w:rsid w:val="00BE0E6A"/>
    <w:rsid w:val="00BE1B65"/>
    <w:rsid w:val="00BE1CE7"/>
    <w:rsid w:val="00BE2304"/>
    <w:rsid w:val="00BE25FC"/>
    <w:rsid w:val="00BE3DEF"/>
    <w:rsid w:val="00BE4371"/>
    <w:rsid w:val="00BE478F"/>
    <w:rsid w:val="00BE5889"/>
    <w:rsid w:val="00BE7291"/>
    <w:rsid w:val="00BE793A"/>
    <w:rsid w:val="00BF07C1"/>
    <w:rsid w:val="00BF0BE8"/>
    <w:rsid w:val="00BF1F3B"/>
    <w:rsid w:val="00BF3392"/>
    <w:rsid w:val="00BF383C"/>
    <w:rsid w:val="00BF38B4"/>
    <w:rsid w:val="00BF4099"/>
    <w:rsid w:val="00BF4481"/>
    <w:rsid w:val="00BF6954"/>
    <w:rsid w:val="00BF78E8"/>
    <w:rsid w:val="00C006D1"/>
    <w:rsid w:val="00C01145"/>
    <w:rsid w:val="00C014BD"/>
    <w:rsid w:val="00C01F7D"/>
    <w:rsid w:val="00C0201B"/>
    <w:rsid w:val="00C0338B"/>
    <w:rsid w:val="00C038B7"/>
    <w:rsid w:val="00C03966"/>
    <w:rsid w:val="00C047D1"/>
    <w:rsid w:val="00C04A44"/>
    <w:rsid w:val="00C0523A"/>
    <w:rsid w:val="00C06819"/>
    <w:rsid w:val="00C06CCC"/>
    <w:rsid w:val="00C070AA"/>
    <w:rsid w:val="00C07CE7"/>
    <w:rsid w:val="00C11670"/>
    <w:rsid w:val="00C11FCC"/>
    <w:rsid w:val="00C120C2"/>
    <w:rsid w:val="00C1225E"/>
    <w:rsid w:val="00C12DB6"/>
    <w:rsid w:val="00C13717"/>
    <w:rsid w:val="00C149A7"/>
    <w:rsid w:val="00C14C85"/>
    <w:rsid w:val="00C153A1"/>
    <w:rsid w:val="00C1681F"/>
    <w:rsid w:val="00C178CF"/>
    <w:rsid w:val="00C178F9"/>
    <w:rsid w:val="00C17BDC"/>
    <w:rsid w:val="00C17DAA"/>
    <w:rsid w:val="00C20020"/>
    <w:rsid w:val="00C2022C"/>
    <w:rsid w:val="00C21386"/>
    <w:rsid w:val="00C2288F"/>
    <w:rsid w:val="00C23B37"/>
    <w:rsid w:val="00C24C78"/>
    <w:rsid w:val="00C24F86"/>
    <w:rsid w:val="00C261DD"/>
    <w:rsid w:val="00C2634E"/>
    <w:rsid w:val="00C272D9"/>
    <w:rsid w:val="00C3088E"/>
    <w:rsid w:val="00C3146A"/>
    <w:rsid w:val="00C31998"/>
    <w:rsid w:val="00C32E6F"/>
    <w:rsid w:val="00C32EB9"/>
    <w:rsid w:val="00C3408C"/>
    <w:rsid w:val="00C34A9D"/>
    <w:rsid w:val="00C34C22"/>
    <w:rsid w:val="00C3517D"/>
    <w:rsid w:val="00C35499"/>
    <w:rsid w:val="00C35E96"/>
    <w:rsid w:val="00C36FDB"/>
    <w:rsid w:val="00C40191"/>
    <w:rsid w:val="00C40829"/>
    <w:rsid w:val="00C409BA"/>
    <w:rsid w:val="00C40A1B"/>
    <w:rsid w:val="00C40B0F"/>
    <w:rsid w:val="00C40E5F"/>
    <w:rsid w:val="00C42A97"/>
    <w:rsid w:val="00C43302"/>
    <w:rsid w:val="00C43308"/>
    <w:rsid w:val="00C43A62"/>
    <w:rsid w:val="00C45B1D"/>
    <w:rsid w:val="00C45DDF"/>
    <w:rsid w:val="00C461D4"/>
    <w:rsid w:val="00C466BC"/>
    <w:rsid w:val="00C4725D"/>
    <w:rsid w:val="00C502B3"/>
    <w:rsid w:val="00C50A30"/>
    <w:rsid w:val="00C50B57"/>
    <w:rsid w:val="00C51770"/>
    <w:rsid w:val="00C51A2E"/>
    <w:rsid w:val="00C51DFC"/>
    <w:rsid w:val="00C52153"/>
    <w:rsid w:val="00C52485"/>
    <w:rsid w:val="00C53F83"/>
    <w:rsid w:val="00C54CFE"/>
    <w:rsid w:val="00C5562A"/>
    <w:rsid w:val="00C5705B"/>
    <w:rsid w:val="00C57575"/>
    <w:rsid w:val="00C57CFA"/>
    <w:rsid w:val="00C601E2"/>
    <w:rsid w:val="00C60E62"/>
    <w:rsid w:val="00C6221B"/>
    <w:rsid w:val="00C62B6E"/>
    <w:rsid w:val="00C64D87"/>
    <w:rsid w:val="00C65186"/>
    <w:rsid w:val="00C652F8"/>
    <w:rsid w:val="00C660D0"/>
    <w:rsid w:val="00C6638D"/>
    <w:rsid w:val="00C66672"/>
    <w:rsid w:val="00C66D15"/>
    <w:rsid w:val="00C6706B"/>
    <w:rsid w:val="00C67291"/>
    <w:rsid w:val="00C70A24"/>
    <w:rsid w:val="00C70AE6"/>
    <w:rsid w:val="00C71317"/>
    <w:rsid w:val="00C7171C"/>
    <w:rsid w:val="00C72134"/>
    <w:rsid w:val="00C724B6"/>
    <w:rsid w:val="00C73A27"/>
    <w:rsid w:val="00C74775"/>
    <w:rsid w:val="00C7481A"/>
    <w:rsid w:val="00C74A21"/>
    <w:rsid w:val="00C74B9F"/>
    <w:rsid w:val="00C74BBE"/>
    <w:rsid w:val="00C7568E"/>
    <w:rsid w:val="00C75910"/>
    <w:rsid w:val="00C764F9"/>
    <w:rsid w:val="00C76A57"/>
    <w:rsid w:val="00C77793"/>
    <w:rsid w:val="00C77D2F"/>
    <w:rsid w:val="00C80657"/>
    <w:rsid w:val="00C80F9D"/>
    <w:rsid w:val="00C8156D"/>
    <w:rsid w:val="00C8344C"/>
    <w:rsid w:val="00C83C97"/>
    <w:rsid w:val="00C84808"/>
    <w:rsid w:val="00C84BEC"/>
    <w:rsid w:val="00C8565A"/>
    <w:rsid w:val="00C8595C"/>
    <w:rsid w:val="00C86ED1"/>
    <w:rsid w:val="00C86EEE"/>
    <w:rsid w:val="00C87DD2"/>
    <w:rsid w:val="00C90517"/>
    <w:rsid w:val="00C918F3"/>
    <w:rsid w:val="00C91A7B"/>
    <w:rsid w:val="00C92447"/>
    <w:rsid w:val="00C92486"/>
    <w:rsid w:val="00C929EF"/>
    <w:rsid w:val="00C92F4B"/>
    <w:rsid w:val="00C94242"/>
    <w:rsid w:val="00C96938"/>
    <w:rsid w:val="00C970E1"/>
    <w:rsid w:val="00C97D96"/>
    <w:rsid w:val="00C97F1D"/>
    <w:rsid w:val="00CA067F"/>
    <w:rsid w:val="00CA06E4"/>
    <w:rsid w:val="00CA0E54"/>
    <w:rsid w:val="00CA1B0B"/>
    <w:rsid w:val="00CA1E34"/>
    <w:rsid w:val="00CA2881"/>
    <w:rsid w:val="00CA2D1C"/>
    <w:rsid w:val="00CA2DFC"/>
    <w:rsid w:val="00CA309F"/>
    <w:rsid w:val="00CA3D1E"/>
    <w:rsid w:val="00CA49DB"/>
    <w:rsid w:val="00CA4D32"/>
    <w:rsid w:val="00CA6EFA"/>
    <w:rsid w:val="00CA7233"/>
    <w:rsid w:val="00CB0613"/>
    <w:rsid w:val="00CB0A8B"/>
    <w:rsid w:val="00CB172F"/>
    <w:rsid w:val="00CB27E9"/>
    <w:rsid w:val="00CB2B76"/>
    <w:rsid w:val="00CB2BCD"/>
    <w:rsid w:val="00CB345A"/>
    <w:rsid w:val="00CB4081"/>
    <w:rsid w:val="00CB4555"/>
    <w:rsid w:val="00CB46B5"/>
    <w:rsid w:val="00CB5106"/>
    <w:rsid w:val="00CB6D60"/>
    <w:rsid w:val="00CB76F5"/>
    <w:rsid w:val="00CC2018"/>
    <w:rsid w:val="00CC286F"/>
    <w:rsid w:val="00CC2D49"/>
    <w:rsid w:val="00CC5C31"/>
    <w:rsid w:val="00CC5FBA"/>
    <w:rsid w:val="00CC6220"/>
    <w:rsid w:val="00CC64A0"/>
    <w:rsid w:val="00CC6867"/>
    <w:rsid w:val="00CC78BB"/>
    <w:rsid w:val="00CC78E4"/>
    <w:rsid w:val="00CD046C"/>
    <w:rsid w:val="00CD0D28"/>
    <w:rsid w:val="00CD1EA3"/>
    <w:rsid w:val="00CD2178"/>
    <w:rsid w:val="00CD3E5B"/>
    <w:rsid w:val="00CD4490"/>
    <w:rsid w:val="00CD49B9"/>
    <w:rsid w:val="00CD6168"/>
    <w:rsid w:val="00CD6949"/>
    <w:rsid w:val="00CD79E5"/>
    <w:rsid w:val="00CE0007"/>
    <w:rsid w:val="00CE0051"/>
    <w:rsid w:val="00CE0FB3"/>
    <w:rsid w:val="00CE131A"/>
    <w:rsid w:val="00CE1B7E"/>
    <w:rsid w:val="00CE29BC"/>
    <w:rsid w:val="00CE4059"/>
    <w:rsid w:val="00CE4109"/>
    <w:rsid w:val="00CE431C"/>
    <w:rsid w:val="00CE4BD6"/>
    <w:rsid w:val="00CE52D1"/>
    <w:rsid w:val="00CE5821"/>
    <w:rsid w:val="00CE6163"/>
    <w:rsid w:val="00CE650A"/>
    <w:rsid w:val="00CE6B53"/>
    <w:rsid w:val="00CE6D99"/>
    <w:rsid w:val="00CE7AA2"/>
    <w:rsid w:val="00CF0089"/>
    <w:rsid w:val="00CF03C0"/>
    <w:rsid w:val="00CF11AA"/>
    <w:rsid w:val="00CF296C"/>
    <w:rsid w:val="00CF29F2"/>
    <w:rsid w:val="00CF2F70"/>
    <w:rsid w:val="00D011D5"/>
    <w:rsid w:val="00D0139C"/>
    <w:rsid w:val="00D0385A"/>
    <w:rsid w:val="00D0393E"/>
    <w:rsid w:val="00D03B93"/>
    <w:rsid w:val="00D04676"/>
    <w:rsid w:val="00D04810"/>
    <w:rsid w:val="00D048E4"/>
    <w:rsid w:val="00D0619F"/>
    <w:rsid w:val="00D0666F"/>
    <w:rsid w:val="00D06737"/>
    <w:rsid w:val="00D12761"/>
    <w:rsid w:val="00D13FDA"/>
    <w:rsid w:val="00D1584D"/>
    <w:rsid w:val="00D16724"/>
    <w:rsid w:val="00D1693F"/>
    <w:rsid w:val="00D16B55"/>
    <w:rsid w:val="00D16F08"/>
    <w:rsid w:val="00D2164E"/>
    <w:rsid w:val="00D227C0"/>
    <w:rsid w:val="00D22B14"/>
    <w:rsid w:val="00D2323A"/>
    <w:rsid w:val="00D235C6"/>
    <w:rsid w:val="00D240AC"/>
    <w:rsid w:val="00D24265"/>
    <w:rsid w:val="00D24492"/>
    <w:rsid w:val="00D2702F"/>
    <w:rsid w:val="00D3028B"/>
    <w:rsid w:val="00D305B7"/>
    <w:rsid w:val="00D30A8B"/>
    <w:rsid w:val="00D31F86"/>
    <w:rsid w:val="00D32F5E"/>
    <w:rsid w:val="00D3403C"/>
    <w:rsid w:val="00D34A55"/>
    <w:rsid w:val="00D34ED4"/>
    <w:rsid w:val="00D352F5"/>
    <w:rsid w:val="00D359F5"/>
    <w:rsid w:val="00D35BBB"/>
    <w:rsid w:val="00D37603"/>
    <w:rsid w:val="00D40A7B"/>
    <w:rsid w:val="00D42155"/>
    <w:rsid w:val="00D426B7"/>
    <w:rsid w:val="00D42BAB"/>
    <w:rsid w:val="00D44DAB"/>
    <w:rsid w:val="00D45517"/>
    <w:rsid w:val="00D468B2"/>
    <w:rsid w:val="00D468BF"/>
    <w:rsid w:val="00D46FA2"/>
    <w:rsid w:val="00D50870"/>
    <w:rsid w:val="00D516F9"/>
    <w:rsid w:val="00D51C05"/>
    <w:rsid w:val="00D523DE"/>
    <w:rsid w:val="00D52B94"/>
    <w:rsid w:val="00D52F8B"/>
    <w:rsid w:val="00D53C14"/>
    <w:rsid w:val="00D53CB8"/>
    <w:rsid w:val="00D540D4"/>
    <w:rsid w:val="00D54793"/>
    <w:rsid w:val="00D55705"/>
    <w:rsid w:val="00D55DFE"/>
    <w:rsid w:val="00D56612"/>
    <w:rsid w:val="00D578E2"/>
    <w:rsid w:val="00D57E06"/>
    <w:rsid w:val="00D60C0E"/>
    <w:rsid w:val="00D61363"/>
    <w:rsid w:val="00D6151C"/>
    <w:rsid w:val="00D62394"/>
    <w:rsid w:val="00D62436"/>
    <w:rsid w:val="00D62442"/>
    <w:rsid w:val="00D62903"/>
    <w:rsid w:val="00D62F36"/>
    <w:rsid w:val="00D63157"/>
    <w:rsid w:val="00D6315C"/>
    <w:rsid w:val="00D63392"/>
    <w:rsid w:val="00D6356D"/>
    <w:rsid w:val="00D63C6E"/>
    <w:rsid w:val="00D6403F"/>
    <w:rsid w:val="00D64418"/>
    <w:rsid w:val="00D645A0"/>
    <w:rsid w:val="00D67304"/>
    <w:rsid w:val="00D67545"/>
    <w:rsid w:val="00D6784E"/>
    <w:rsid w:val="00D67B70"/>
    <w:rsid w:val="00D7022A"/>
    <w:rsid w:val="00D71D0B"/>
    <w:rsid w:val="00D72F5A"/>
    <w:rsid w:val="00D742FB"/>
    <w:rsid w:val="00D750D5"/>
    <w:rsid w:val="00D769C2"/>
    <w:rsid w:val="00D77052"/>
    <w:rsid w:val="00D81796"/>
    <w:rsid w:val="00D8459F"/>
    <w:rsid w:val="00D86154"/>
    <w:rsid w:val="00D86804"/>
    <w:rsid w:val="00D901CF"/>
    <w:rsid w:val="00D902AF"/>
    <w:rsid w:val="00D91B02"/>
    <w:rsid w:val="00D92DF3"/>
    <w:rsid w:val="00D93D5D"/>
    <w:rsid w:val="00D9501B"/>
    <w:rsid w:val="00D950B6"/>
    <w:rsid w:val="00D95454"/>
    <w:rsid w:val="00D96371"/>
    <w:rsid w:val="00D9732B"/>
    <w:rsid w:val="00D97E6C"/>
    <w:rsid w:val="00DA0C3E"/>
    <w:rsid w:val="00DA3215"/>
    <w:rsid w:val="00DA484B"/>
    <w:rsid w:val="00DA50A5"/>
    <w:rsid w:val="00DA5163"/>
    <w:rsid w:val="00DA737D"/>
    <w:rsid w:val="00DB01CF"/>
    <w:rsid w:val="00DB0D1C"/>
    <w:rsid w:val="00DB10C0"/>
    <w:rsid w:val="00DB21CA"/>
    <w:rsid w:val="00DB2895"/>
    <w:rsid w:val="00DB29D4"/>
    <w:rsid w:val="00DB2DE2"/>
    <w:rsid w:val="00DB30E6"/>
    <w:rsid w:val="00DB3C89"/>
    <w:rsid w:val="00DB42C4"/>
    <w:rsid w:val="00DB4556"/>
    <w:rsid w:val="00DB67C8"/>
    <w:rsid w:val="00DB6B57"/>
    <w:rsid w:val="00DB7CD7"/>
    <w:rsid w:val="00DC1391"/>
    <w:rsid w:val="00DC16FC"/>
    <w:rsid w:val="00DC1A12"/>
    <w:rsid w:val="00DC24FF"/>
    <w:rsid w:val="00DC2615"/>
    <w:rsid w:val="00DC313B"/>
    <w:rsid w:val="00DC32A3"/>
    <w:rsid w:val="00DC356B"/>
    <w:rsid w:val="00DC3E70"/>
    <w:rsid w:val="00DC58CC"/>
    <w:rsid w:val="00DC5B39"/>
    <w:rsid w:val="00DC6501"/>
    <w:rsid w:val="00DC7360"/>
    <w:rsid w:val="00DC78B3"/>
    <w:rsid w:val="00DD37FB"/>
    <w:rsid w:val="00DD5547"/>
    <w:rsid w:val="00DD72A0"/>
    <w:rsid w:val="00DE0714"/>
    <w:rsid w:val="00DE0F21"/>
    <w:rsid w:val="00DE17EA"/>
    <w:rsid w:val="00DE1D58"/>
    <w:rsid w:val="00DE200B"/>
    <w:rsid w:val="00DE213F"/>
    <w:rsid w:val="00DE258F"/>
    <w:rsid w:val="00DE2657"/>
    <w:rsid w:val="00DE2BA9"/>
    <w:rsid w:val="00DE3AF6"/>
    <w:rsid w:val="00DE47B9"/>
    <w:rsid w:val="00DE529C"/>
    <w:rsid w:val="00DE5740"/>
    <w:rsid w:val="00DE5D36"/>
    <w:rsid w:val="00DE6E7D"/>
    <w:rsid w:val="00DF01F6"/>
    <w:rsid w:val="00DF157D"/>
    <w:rsid w:val="00DF22EE"/>
    <w:rsid w:val="00DF2ABE"/>
    <w:rsid w:val="00DF425C"/>
    <w:rsid w:val="00DF4C80"/>
    <w:rsid w:val="00DF6783"/>
    <w:rsid w:val="00DF7327"/>
    <w:rsid w:val="00DF7A2C"/>
    <w:rsid w:val="00E000F5"/>
    <w:rsid w:val="00E00741"/>
    <w:rsid w:val="00E00BA2"/>
    <w:rsid w:val="00E0109F"/>
    <w:rsid w:val="00E01191"/>
    <w:rsid w:val="00E01672"/>
    <w:rsid w:val="00E01DE0"/>
    <w:rsid w:val="00E02BA6"/>
    <w:rsid w:val="00E0387A"/>
    <w:rsid w:val="00E04978"/>
    <w:rsid w:val="00E04E8D"/>
    <w:rsid w:val="00E0566E"/>
    <w:rsid w:val="00E05C72"/>
    <w:rsid w:val="00E065E4"/>
    <w:rsid w:val="00E066F7"/>
    <w:rsid w:val="00E07B8E"/>
    <w:rsid w:val="00E10782"/>
    <w:rsid w:val="00E110F8"/>
    <w:rsid w:val="00E1191F"/>
    <w:rsid w:val="00E11A21"/>
    <w:rsid w:val="00E11D1F"/>
    <w:rsid w:val="00E121C2"/>
    <w:rsid w:val="00E12CC3"/>
    <w:rsid w:val="00E12E55"/>
    <w:rsid w:val="00E13FC7"/>
    <w:rsid w:val="00E150E7"/>
    <w:rsid w:val="00E15C48"/>
    <w:rsid w:val="00E15F82"/>
    <w:rsid w:val="00E16C68"/>
    <w:rsid w:val="00E17274"/>
    <w:rsid w:val="00E17677"/>
    <w:rsid w:val="00E21919"/>
    <w:rsid w:val="00E21932"/>
    <w:rsid w:val="00E21F7A"/>
    <w:rsid w:val="00E221BD"/>
    <w:rsid w:val="00E22485"/>
    <w:rsid w:val="00E23059"/>
    <w:rsid w:val="00E249E9"/>
    <w:rsid w:val="00E25E3A"/>
    <w:rsid w:val="00E27644"/>
    <w:rsid w:val="00E27879"/>
    <w:rsid w:val="00E30BB6"/>
    <w:rsid w:val="00E30E98"/>
    <w:rsid w:val="00E30F77"/>
    <w:rsid w:val="00E3144F"/>
    <w:rsid w:val="00E32A16"/>
    <w:rsid w:val="00E32E0D"/>
    <w:rsid w:val="00E32E1F"/>
    <w:rsid w:val="00E3343F"/>
    <w:rsid w:val="00E349E1"/>
    <w:rsid w:val="00E353B1"/>
    <w:rsid w:val="00E35A39"/>
    <w:rsid w:val="00E37EB8"/>
    <w:rsid w:val="00E40041"/>
    <w:rsid w:val="00E40282"/>
    <w:rsid w:val="00E4058E"/>
    <w:rsid w:val="00E4216E"/>
    <w:rsid w:val="00E42B0F"/>
    <w:rsid w:val="00E432A5"/>
    <w:rsid w:val="00E433C0"/>
    <w:rsid w:val="00E43607"/>
    <w:rsid w:val="00E4397D"/>
    <w:rsid w:val="00E4454A"/>
    <w:rsid w:val="00E4530E"/>
    <w:rsid w:val="00E4578A"/>
    <w:rsid w:val="00E45843"/>
    <w:rsid w:val="00E468C8"/>
    <w:rsid w:val="00E47B7F"/>
    <w:rsid w:val="00E47E31"/>
    <w:rsid w:val="00E47F14"/>
    <w:rsid w:val="00E5029B"/>
    <w:rsid w:val="00E52FDF"/>
    <w:rsid w:val="00E530FC"/>
    <w:rsid w:val="00E53CA5"/>
    <w:rsid w:val="00E5426D"/>
    <w:rsid w:val="00E54417"/>
    <w:rsid w:val="00E56C09"/>
    <w:rsid w:val="00E572BB"/>
    <w:rsid w:val="00E57E12"/>
    <w:rsid w:val="00E60071"/>
    <w:rsid w:val="00E60E77"/>
    <w:rsid w:val="00E626F2"/>
    <w:rsid w:val="00E651A5"/>
    <w:rsid w:val="00E65983"/>
    <w:rsid w:val="00E66478"/>
    <w:rsid w:val="00E66F4C"/>
    <w:rsid w:val="00E670A5"/>
    <w:rsid w:val="00E674F5"/>
    <w:rsid w:val="00E70431"/>
    <w:rsid w:val="00E70DB7"/>
    <w:rsid w:val="00E719A0"/>
    <w:rsid w:val="00E7260B"/>
    <w:rsid w:val="00E73073"/>
    <w:rsid w:val="00E73117"/>
    <w:rsid w:val="00E75449"/>
    <w:rsid w:val="00E7742E"/>
    <w:rsid w:val="00E80458"/>
    <w:rsid w:val="00E80683"/>
    <w:rsid w:val="00E80BE8"/>
    <w:rsid w:val="00E81F81"/>
    <w:rsid w:val="00E81F96"/>
    <w:rsid w:val="00E82170"/>
    <w:rsid w:val="00E84D32"/>
    <w:rsid w:val="00E865EF"/>
    <w:rsid w:val="00E879D3"/>
    <w:rsid w:val="00E906F0"/>
    <w:rsid w:val="00E917B0"/>
    <w:rsid w:val="00E92505"/>
    <w:rsid w:val="00E93676"/>
    <w:rsid w:val="00E93FD3"/>
    <w:rsid w:val="00E940BB"/>
    <w:rsid w:val="00EA0924"/>
    <w:rsid w:val="00EA0B54"/>
    <w:rsid w:val="00EA14E7"/>
    <w:rsid w:val="00EA1851"/>
    <w:rsid w:val="00EA2E3E"/>
    <w:rsid w:val="00EA4ABA"/>
    <w:rsid w:val="00EA57A8"/>
    <w:rsid w:val="00EA5873"/>
    <w:rsid w:val="00EA5A68"/>
    <w:rsid w:val="00EA5E1D"/>
    <w:rsid w:val="00EA62D1"/>
    <w:rsid w:val="00EA6A04"/>
    <w:rsid w:val="00EB0938"/>
    <w:rsid w:val="00EB0A9C"/>
    <w:rsid w:val="00EB13E9"/>
    <w:rsid w:val="00EB173B"/>
    <w:rsid w:val="00EB2280"/>
    <w:rsid w:val="00EB2680"/>
    <w:rsid w:val="00EB488C"/>
    <w:rsid w:val="00EB505C"/>
    <w:rsid w:val="00EB6647"/>
    <w:rsid w:val="00EB76BB"/>
    <w:rsid w:val="00EB7B65"/>
    <w:rsid w:val="00EC024B"/>
    <w:rsid w:val="00EC0B76"/>
    <w:rsid w:val="00EC0B8D"/>
    <w:rsid w:val="00EC1164"/>
    <w:rsid w:val="00EC1EF6"/>
    <w:rsid w:val="00EC2049"/>
    <w:rsid w:val="00EC28F8"/>
    <w:rsid w:val="00EC2C72"/>
    <w:rsid w:val="00EC2E36"/>
    <w:rsid w:val="00EC3453"/>
    <w:rsid w:val="00EC3B49"/>
    <w:rsid w:val="00EC3BC9"/>
    <w:rsid w:val="00EC3EE3"/>
    <w:rsid w:val="00EC51BC"/>
    <w:rsid w:val="00EC552C"/>
    <w:rsid w:val="00EC5ACE"/>
    <w:rsid w:val="00EC5CB6"/>
    <w:rsid w:val="00EC5D8E"/>
    <w:rsid w:val="00EC6AB4"/>
    <w:rsid w:val="00EC6FE3"/>
    <w:rsid w:val="00EC7826"/>
    <w:rsid w:val="00EC7A64"/>
    <w:rsid w:val="00EC7ABD"/>
    <w:rsid w:val="00EC7EC9"/>
    <w:rsid w:val="00ED09F1"/>
    <w:rsid w:val="00ED128D"/>
    <w:rsid w:val="00ED17A7"/>
    <w:rsid w:val="00ED2F6C"/>
    <w:rsid w:val="00ED31B3"/>
    <w:rsid w:val="00ED3217"/>
    <w:rsid w:val="00ED3253"/>
    <w:rsid w:val="00ED357D"/>
    <w:rsid w:val="00ED671C"/>
    <w:rsid w:val="00ED6E93"/>
    <w:rsid w:val="00ED7AAC"/>
    <w:rsid w:val="00EE0B6F"/>
    <w:rsid w:val="00EE19E0"/>
    <w:rsid w:val="00EE1E6D"/>
    <w:rsid w:val="00EE2E39"/>
    <w:rsid w:val="00EE39E1"/>
    <w:rsid w:val="00EE3AAA"/>
    <w:rsid w:val="00EE4A66"/>
    <w:rsid w:val="00EE6230"/>
    <w:rsid w:val="00EE75D7"/>
    <w:rsid w:val="00EE762A"/>
    <w:rsid w:val="00EF0C81"/>
    <w:rsid w:val="00EF0E35"/>
    <w:rsid w:val="00EF1B4B"/>
    <w:rsid w:val="00EF2283"/>
    <w:rsid w:val="00EF2AB0"/>
    <w:rsid w:val="00EF4B80"/>
    <w:rsid w:val="00EF50BE"/>
    <w:rsid w:val="00EF5539"/>
    <w:rsid w:val="00EF56A0"/>
    <w:rsid w:val="00EF5B24"/>
    <w:rsid w:val="00EF62C7"/>
    <w:rsid w:val="00EF7E4C"/>
    <w:rsid w:val="00F0070F"/>
    <w:rsid w:val="00F00AA1"/>
    <w:rsid w:val="00F01A99"/>
    <w:rsid w:val="00F02170"/>
    <w:rsid w:val="00F025CE"/>
    <w:rsid w:val="00F02AD0"/>
    <w:rsid w:val="00F02FD6"/>
    <w:rsid w:val="00F03769"/>
    <w:rsid w:val="00F03AFD"/>
    <w:rsid w:val="00F03F16"/>
    <w:rsid w:val="00F048ED"/>
    <w:rsid w:val="00F057D1"/>
    <w:rsid w:val="00F06879"/>
    <w:rsid w:val="00F07175"/>
    <w:rsid w:val="00F071F7"/>
    <w:rsid w:val="00F07746"/>
    <w:rsid w:val="00F1042D"/>
    <w:rsid w:val="00F111E9"/>
    <w:rsid w:val="00F117F9"/>
    <w:rsid w:val="00F11EBA"/>
    <w:rsid w:val="00F1216B"/>
    <w:rsid w:val="00F13523"/>
    <w:rsid w:val="00F139EA"/>
    <w:rsid w:val="00F13D24"/>
    <w:rsid w:val="00F148FF"/>
    <w:rsid w:val="00F14A6E"/>
    <w:rsid w:val="00F17C5A"/>
    <w:rsid w:val="00F207EA"/>
    <w:rsid w:val="00F20C09"/>
    <w:rsid w:val="00F2100B"/>
    <w:rsid w:val="00F22308"/>
    <w:rsid w:val="00F256B4"/>
    <w:rsid w:val="00F2685F"/>
    <w:rsid w:val="00F26BB3"/>
    <w:rsid w:val="00F27A9F"/>
    <w:rsid w:val="00F308C6"/>
    <w:rsid w:val="00F30C8B"/>
    <w:rsid w:val="00F312BA"/>
    <w:rsid w:val="00F313E5"/>
    <w:rsid w:val="00F31867"/>
    <w:rsid w:val="00F32284"/>
    <w:rsid w:val="00F323A1"/>
    <w:rsid w:val="00F33D63"/>
    <w:rsid w:val="00F340FE"/>
    <w:rsid w:val="00F3429A"/>
    <w:rsid w:val="00F3434D"/>
    <w:rsid w:val="00F343F8"/>
    <w:rsid w:val="00F35301"/>
    <w:rsid w:val="00F35587"/>
    <w:rsid w:val="00F35C4E"/>
    <w:rsid w:val="00F373C5"/>
    <w:rsid w:val="00F37759"/>
    <w:rsid w:val="00F40437"/>
    <w:rsid w:val="00F40EE7"/>
    <w:rsid w:val="00F41F7C"/>
    <w:rsid w:val="00F42208"/>
    <w:rsid w:val="00F42D94"/>
    <w:rsid w:val="00F42EB3"/>
    <w:rsid w:val="00F42FF6"/>
    <w:rsid w:val="00F4396F"/>
    <w:rsid w:val="00F43A56"/>
    <w:rsid w:val="00F451E5"/>
    <w:rsid w:val="00F46502"/>
    <w:rsid w:val="00F47619"/>
    <w:rsid w:val="00F4789D"/>
    <w:rsid w:val="00F50716"/>
    <w:rsid w:val="00F509D4"/>
    <w:rsid w:val="00F50AD0"/>
    <w:rsid w:val="00F50B9D"/>
    <w:rsid w:val="00F5190B"/>
    <w:rsid w:val="00F51C72"/>
    <w:rsid w:val="00F51E25"/>
    <w:rsid w:val="00F5399C"/>
    <w:rsid w:val="00F54AD3"/>
    <w:rsid w:val="00F55270"/>
    <w:rsid w:val="00F55359"/>
    <w:rsid w:val="00F559CF"/>
    <w:rsid w:val="00F56084"/>
    <w:rsid w:val="00F5668A"/>
    <w:rsid w:val="00F57967"/>
    <w:rsid w:val="00F57A87"/>
    <w:rsid w:val="00F607D8"/>
    <w:rsid w:val="00F6119E"/>
    <w:rsid w:val="00F611E1"/>
    <w:rsid w:val="00F61307"/>
    <w:rsid w:val="00F618F6"/>
    <w:rsid w:val="00F63FFB"/>
    <w:rsid w:val="00F65999"/>
    <w:rsid w:val="00F70651"/>
    <w:rsid w:val="00F7123E"/>
    <w:rsid w:val="00F7189E"/>
    <w:rsid w:val="00F71A4C"/>
    <w:rsid w:val="00F71F9D"/>
    <w:rsid w:val="00F7201C"/>
    <w:rsid w:val="00F7244D"/>
    <w:rsid w:val="00F729C9"/>
    <w:rsid w:val="00F72DC9"/>
    <w:rsid w:val="00F7337C"/>
    <w:rsid w:val="00F73563"/>
    <w:rsid w:val="00F7361A"/>
    <w:rsid w:val="00F73C67"/>
    <w:rsid w:val="00F745AF"/>
    <w:rsid w:val="00F751C6"/>
    <w:rsid w:val="00F75B5C"/>
    <w:rsid w:val="00F75B8E"/>
    <w:rsid w:val="00F76949"/>
    <w:rsid w:val="00F77D42"/>
    <w:rsid w:val="00F80146"/>
    <w:rsid w:val="00F814BB"/>
    <w:rsid w:val="00F82378"/>
    <w:rsid w:val="00F82B59"/>
    <w:rsid w:val="00F832BF"/>
    <w:rsid w:val="00F838DB"/>
    <w:rsid w:val="00F8395B"/>
    <w:rsid w:val="00F839E0"/>
    <w:rsid w:val="00F84027"/>
    <w:rsid w:val="00F840C6"/>
    <w:rsid w:val="00F84AB5"/>
    <w:rsid w:val="00F84DC7"/>
    <w:rsid w:val="00F85F29"/>
    <w:rsid w:val="00F860F0"/>
    <w:rsid w:val="00F86664"/>
    <w:rsid w:val="00F87110"/>
    <w:rsid w:val="00F871AC"/>
    <w:rsid w:val="00F87FE7"/>
    <w:rsid w:val="00F91767"/>
    <w:rsid w:val="00F9675F"/>
    <w:rsid w:val="00F96F85"/>
    <w:rsid w:val="00FA00E9"/>
    <w:rsid w:val="00FA1C70"/>
    <w:rsid w:val="00FA3481"/>
    <w:rsid w:val="00FA41C3"/>
    <w:rsid w:val="00FA61DE"/>
    <w:rsid w:val="00FA6C18"/>
    <w:rsid w:val="00FA7542"/>
    <w:rsid w:val="00FB097E"/>
    <w:rsid w:val="00FB0F51"/>
    <w:rsid w:val="00FB1070"/>
    <w:rsid w:val="00FB1091"/>
    <w:rsid w:val="00FB19AF"/>
    <w:rsid w:val="00FB22E1"/>
    <w:rsid w:val="00FB37F2"/>
    <w:rsid w:val="00FB3AA5"/>
    <w:rsid w:val="00FB3C9D"/>
    <w:rsid w:val="00FB3D81"/>
    <w:rsid w:val="00FB42CD"/>
    <w:rsid w:val="00FB4313"/>
    <w:rsid w:val="00FB4529"/>
    <w:rsid w:val="00FB4616"/>
    <w:rsid w:val="00FB6172"/>
    <w:rsid w:val="00FB729E"/>
    <w:rsid w:val="00FB74DD"/>
    <w:rsid w:val="00FB7744"/>
    <w:rsid w:val="00FC1EEB"/>
    <w:rsid w:val="00FC21BD"/>
    <w:rsid w:val="00FC3E4A"/>
    <w:rsid w:val="00FC5EAD"/>
    <w:rsid w:val="00FC6B1F"/>
    <w:rsid w:val="00FD0165"/>
    <w:rsid w:val="00FD034F"/>
    <w:rsid w:val="00FD1750"/>
    <w:rsid w:val="00FD2982"/>
    <w:rsid w:val="00FD535E"/>
    <w:rsid w:val="00FD6DDC"/>
    <w:rsid w:val="00FE23FF"/>
    <w:rsid w:val="00FE2B48"/>
    <w:rsid w:val="00FE2EE0"/>
    <w:rsid w:val="00FE361A"/>
    <w:rsid w:val="00FE4AC7"/>
    <w:rsid w:val="00FE63F5"/>
    <w:rsid w:val="00FE6BDF"/>
    <w:rsid w:val="00FE7BAF"/>
    <w:rsid w:val="00FF0442"/>
    <w:rsid w:val="00FF2492"/>
    <w:rsid w:val="00FF29E9"/>
    <w:rsid w:val="00FF2A61"/>
    <w:rsid w:val="00FF3530"/>
    <w:rsid w:val="00FF4469"/>
    <w:rsid w:val="00FF4663"/>
    <w:rsid w:val="00FF5286"/>
    <w:rsid w:val="00FF5448"/>
    <w:rsid w:val="00FF563B"/>
    <w:rsid w:val="00FF662D"/>
    <w:rsid w:val="00FF6B8B"/>
    <w:rsid w:val="00FF764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3F09256"/>
  <w15:docId w15:val="{1ED05497-B4F9-4FE3-BDE9-7D41BD14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2D88"/>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5"/>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uiPriority w:val="20"/>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2"/>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6"/>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Wypunktowanie,normalny tekst,zwykły tekst,List Paragraph1,BulletC,Obiekt,Akapit z list¹,Eko punkty,podpunkt"/>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7"/>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2"/>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8"/>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3"/>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4"/>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9"/>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9"/>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9"/>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9"/>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10"/>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uiPriority w:val="99"/>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Wypunktowanie Znak,normalny tekst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table" w:customStyle="1" w:styleId="Tabela-Siatka2">
    <w:name w:val="Tabela - Siatka2"/>
    <w:basedOn w:val="Standardowy"/>
    <w:next w:val="Tabela-Siatka"/>
    <w:uiPriority w:val="59"/>
    <w:rsid w:val="006611D2"/>
    <w:pPr>
      <w:spacing w:before="0" w:after="0" w:line="240" w:lineRule="auto"/>
      <w:jc w:val="left"/>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1596">
      <w:bodyDiv w:val="1"/>
      <w:marLeft w:val="0"/>
      <w:marRight w:val="0"/>
      <w:marTop w:val="0"/>
      <w:marBottom w:val="0"/>
      <w:divBdr>
        <w:top w:val="none" w:sz="0" w:space="0" w:color="auto"/>
        <w:left w:val="none" w:sz="0" w:space="0" w:color="auto"/>
        <w:bottom w:val="none" w:sz="0" w:space="0" w:color="auto"/>
        <w:right w:val="none" w:sz="0" w:space="0" w:color="auto"/>
      </w:divBdr>
      <w:divsChild>
        <w:div w:id="1630739430">
          <w:marLeft w:val="0"/>
          <w:marRight w:val="0"/>
          <w:marTop w:val="0"/>
          <w:marBottom w:val="0"/>
          <w:divBdr>
            <w:top w:val="none" w:sz="0" w:space="0" w:color="auto"/>
            <w:left w:val="none" w:sz="0" w:space="0" w:color="auto"/>
            <w:bottom w:val="none" w:sz="0" w:space="0" w:color="auto"/>
            <w:right w:val="none" w:sz="0" w:space="0" w:color="auto"/>
          </w:divBdr>
        </w:div>
        <w:div w:id="1601908821">
          <w:marLeft w:val="0"/>
          <w:marRight w:val="0"/>
          <w:marTop w:val="0"/>
          <w:marBottom w:val="0"/>
          <w:divBdr>
            <w:top w:val="none" w:sz="0" w:space="0" w:color="auto"/>
            <w:left w:val="none" w:sz="0" w:space="0" w:color="auto"/>
            <w:bottom w:val="none" w:sz="0" w:space="0" w:color="auto"/>
            <w:right w:val="none" w:sz="0" w:space="0" w:color="auto"/>
          </w:divBdr>
        </w:div>
        <w:div w:id="1095902447">
          <w:marLeft w:val="0"/>
          <w:marRight w:val="0"/>
          <w:marTop w:val="0"/>
          <w:marBottom w:val="0"/>
          <w:divBdr>
            <w:top w:val="none" w:sz="0" w:space="0" w:color="auto"/>
            <w:left w:val="none" w:sz="0" w:space="0" w:color="auto"/>
            <w:bottom w:val="none" w:sz="0" w:space="0" w:color="auto"/>
            <w:right w:val="none" w:sz="0" w:space="0" w:color="auto"/>
          </w:divBdr>
        </w:div>
      </w:divsChild>
    </w:div>
    <w:div w:id="86049371">
      <w:bodyDiv w:val="1"/>
      <w:marLeft w:val="0"/>
      <w:marRight w:val="0"/>
      <w:marTop w:val="0"/>
      <w:marBottom w:val="0"/>
      <w:divBdr>
        <w:top w:val="none" w:sz="0" w:space="0" w:color="auto"/>
        <w:left w:val="none" w:sz="0" w:space="0" w:color="auto"/>
        <w:bottom w:val="none" w:sz="0" w:space="0" w:color="auto"/>
        <w:right w:val="none" w:sz="0" w:space="0" w:color="auto"/>
      </w:divBdr>
    </w:div>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4455664">
      <w:bodyDiv w:val="1"/>
      <w:marLeft w:val="0"/>
      <w:marRight w:val="0"/>
      <w:marTop w:val="0"/>
      <w:marBottom w:val="0"/>
      <w:divBdr>
        <w:top w:val="none" w:sz="0" w:space="0" w:color="auto"/>
        <w:left w:val="none" w:sz="0" w:space="0" w:color="auto"/>
        <w:bottom w:val="none" w:sz="0" w:space="0" w:color="auto"/>
        <w:right w:val="none" w:sz="0" w:space="0" w:color="auto"/>
      </w:divBdr>
    </w:div>
    <w:div w:id="291717647">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70813556">
      <w:bodyDiv w:val="1"/>
      <w:marLeft w:val="0"/>
      <w:marRight w:val="0"/>
      <w:marTop w:val="0"/>
      <w:marBottom w:val="0"/>
      <w:divBdr>
        <w:top w:val="none" w:sz="0" w:space="0" w:color="auto"/>
        <w:left w:val="none" w:sz="0" w:space="0" w:color="auto"/>
        <w:bottom w:val="none" w:sz="0" w:space="0" w:color="auto"/>
        <w:right w:val="none" w:sz="0" w:space="0" w:color="auto"/>
      </w:divBdr>
    </w:div>
    <w:div w:id="401414681">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700663465">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719936667">
      <w:bodyDiv w:val="1"/>
      <w:marLeft w:val="0"/>
      <w:marRight w:val="0"/>
      <w:marTop w:val="0"/>
      <w:marBottom w:val="0"/>
      <w:divBdr>
        <w:top w:val="none" w:sz="0" w:space="0" w:color="auto"/>
        <w:left w:val="none" w:sz="0" w:space="0" w:color="auto"/>
        <w:bottom w:val="none" w:sz="0" w:space="0" w:color="auto"/>
        <w:right w:val="none" w:sz="0" w:space="0" w:color="auto"/>
      </w:divBdr>
    </w:div>
    <w:div w:id="736392904">
      <w:bodyDiv w:val="1"/>
      <w:marLeft w:val="0"/>
      <w:marRight w:val="0"/>
      <w:marTop w:val="0"/>
      <w:marBottom w:val="0"/>
      <w:divBdr>
        <w:top w:val="none" w:sz="0" w:space="0" w:color="auto"/>
        <w:left w:val="none" w:sz="0" w:space="0" w:color="auto"/>
        <w:bottom w:val="none" w:sz="0" w:space="0" w:color="auto"/>
        <w:right w:val="none" w:sz="0" w:space="0" w:color="auto"/>
      </w:divBdr>
    </w:div>
    <w:div w:id="852454800">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0475063">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78725643">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993529508">
      <w:bodyDiv w:val="1"/>
      <w:marLeft w:val="0"/>
      <w:marRight w:val="0"/>
      <w:marTop w:val="0"/>
      <w:marBottom w:val="0"/>
      <w:divBdr>
        <w:top w:val="none" w:sz="0" w:space="0" w:color="auto"/>
        <w:left w:val="none" w:sz="0" w:space="0" w:color="auto"/>
        <w:bottom w:val="none" w:sz="0" w:space="0" w:color="auto"/>
        <w:right w:val="none" w:sz="0" w:space="0" w:color="auto"/>
      </w:divBdr>
    </w:div>
    <w:div w:id="1021784032">
      <w:bodyDiv w:val="1"/>
      <w:marLeft w:val="0"/>
      <w:marRight w:val="0"/>
      <w:marTop w:val="0"/>
      <w:marBottom w:val="0"/>
      <w:divBdr>
        <w:top w:val="none" w:sz="0" w:space="0" w:color="auto"/>
        <w:left w:val="none" w:sz="0" w:space="0" w:color="auto"/>
        <w:bottom w:val="none" w:sz="0" w:space="0" w:color="auto"/>
        <w:right w:val="none" w:sz="0" w:space="0" w:color="auto"/>
      </w:divBdr>
    </w:div>
    <w:div w:id="113424867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35496752">
      <w:bodyDiv w:val="1"/>
      <w:marLeft w:val="0"/>
      <w:marRight w:val="0"/>
      <w:marTop w:val="0"/>
      <w:marBottom w:val="0"/>
      <w:divBdr>
        <w:top w:val="none" w:sz="0" w:space="0" w:color="auto"/>
        <w:left w:val="none" w:sz="0" w:space="0" w:color="auto"/>
        <w:bottom w:val="none" w:sz="0" w:space="0" w:color="auto"/>
        <w:right w:val="none" w:sz="0" w:space="0" w:color="auto"/>
      </w:divBdr>
    </w:div>
    <w:div w:id="1347756384">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10540752">
      <w:bodyDiv w:val="1"/>
      <w:marLeft w:val="0"/>
      <w:marRight w:val="0"/>
      <w:marTop w:val="0"/>
      <w:marBottom w:val="0"/>
      <w:divBdr>
        <w:top w:val="none" w:sz="0" w:space="0" w:color="auto"/>
        <w:left w:val="none" w:sz="0" w:space="0" w:color="auto"/>
        <w:bottom w:val="none" w:sz="0" w:space="0" w:color="auto"/>
        <w:right w:val="none" w:sz="0" w:space="0" w:color="auto"/>
      </w:divBdr>
    </w:div>
    <w:div w:id="1418404511">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3156208">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133938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14746455">
      <w:bodyDiv w:val="1"/>
      <w:marLeft w:val="0"/>
      <w:marRight w:val="0"/>
      <w:marTop w:val="0"/>
      <w:marBottom w:val="0"/>
      <w:divBdr>
        <w:top w:val="none" w:sz="0" w:space="0" w:color="auto"/>
        <w:left w:val="none" w:sz="0" w:space="0" w:color="auto"/>
        <w:bottom w:val="none" w:sz="0" w:space="0" w:color="auto"/>
        <w:right w:val="none" w:sz="0" w:space="0" w:color="auto"/>
      </w:divBdr>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86516956">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4838810">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mailto:centrum@ckps.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84F32BB035484DA6F31D3F1B1DBFD2" ma:contentTypeVersion="13" ma:contentTypeDescription="Utwórz nowy dokument." ma:contentTypeScope="" ma:versionID="101baa5e5f3f2bc7779e53512bbf263b">
  <xsd:schema xmlns:xsd="http://www.w3.org/2001/XMLSchema" xmlns:xs="http://www.w3.org/2001/XMLSchema" xmlns:p="http://schemas.microsoft.com/office/2006/metadata/properties" xmlns:ns2="05a69f0b-9321-4478-a87a-280186a5a0c0" xmlns:ns3="d57129ae-a2e6-45b5-87be-2191346d33a5" targetNamespace="http://schemas.microsoft.com/office/2006/metadata/properties" ma:root="true" ma:fieldsID="9bffb18e7bab4962e643f365c1f0f33d" ns2:_="" ns3:_="">
    <xsd:import namespace="05a69f0b-9321-4478-a87a-280186a5a0c0"/>
    <xsd:import namespace="d57129ae-a2e6-45b5-87be-2191346d33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69f0b-9321-4478-a87a-280186a5a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8041b498-e9f5-4259-a197-69f1ec1d28b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7129ae-a2e6-45b5-87be-2191346d33a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796944-8951-4a26-a9e4-9b1272cb4897}" ma:internalName="TaxCatchAll" ma:showField="CatchAllData" ma:web="d57129ae-a2e6-45b5-87be-2191346d33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A r r a y O f D o c u m e n t L i n k   x m l n s : x s d = " h t t p : / / w w w . w 3 . o r g / 2 0 0 1 / X M L S c h e m a "   x m l n s : x s i = " h t t p : / / w w w . w 3 . o r g / 2 0 0 1 / X M L S c h e m a - i n s t a n c 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A3CDE-DE1F-435D-8427-F69E0B99F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69f0b-9321-4478-a87a-280186a5a0c0"/>
    <ds:schemaRef ds:uri="d57129ae-a2e6-45b5-87be-2191346d3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14DAB3-77C8-44F1-A67A-4541B16537A0}">
  <ds:schemaRefs>
    <ds:schemaRef ds:uri="http://www.w3.org/2001/XMLSchema"/>
  </ds:schemaRefs>
</ds:datastoreItem>
</file>

<file path=customXml/itemProps3.xml><?xml version="1.0" encoding="utf-8"?>
<ds:datastoreItem xmlns:ds="http://schemas.openxmlformats.org/officeDocument/2006/customXml" ds:itemID="{5DFA6222-75E7-46F2-BC98-6438473806B5}">
  <ds:schemaRefs>
    <ds:schemaRef ds:uri="http://schemas.microsoft.com/sharepoint/v3/contenttype/forms"/>
  </ds:schemaRefs>
</ds:datastoreItem>
</file>

<file path=customXml/itemProps4.xml><?xml version="1.0" encoding="utf-8"?>
<ds:datastoreItem xmlns:ds="http://schemas.openxmlformats.org/officeDocument/2006/customXml" ds:itemID="{C1F50B58-B133-4147-A7B2-C51D6F4D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33</Pages>
  <Words>11927</Words>
  <Characters>71563</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SIWZ Gaz</vt:lpstr>
    </vt:vector>
  </TitlesOfParts>
  <Company/>
  <LinksUpToDate>false</LinksUpToDate>
  <CharactersWithSpaces>83324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Gaz</dc:title>
  <dc:creator>Bartłomiej Kardas</dc:creator>
  <cp:lastModifiedBy>Karolina Filipczak</cp:lastModifiedBy>
  <cp:revision>11</cp:revision>
  <cp:lastPrinted>2021-07-22T11:01:00Z</cp:lastPrinted>
  <dcterms:created xsi:type="dcterms:W3CDTF">2024-10-04T11:22:00Z</dcterms:created>
  <dcterms:modified xsi:type="dcterms:W3CDTF">2024-10-21T05:32:00Z</dcterms:modified>
</cp:coreProperties>
</file>